
<file path=[Content_Types].xml><?xml version="1.0" encoding="utf-8"?>
<Types xmlns="http://schemas.openxmlformats.org/package/2006/content-types">
  <Default Extension="png" ContentType="image/png"/>
  <Default Extension="bin" ContentType="application/vnd.openxmlformats-officedocument.oleObject"/>
  <Default Extension="sldm" ContentType="application/vnd.ms-powerpoint.slide.macroEnabled.12"/>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205C6C7A"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483C1E">
        <w:rPr>
          <w:b/>
          <w:noProof/>
          <w:sz w:val="24"/>
        </w:rPr>
        <w:t>5</w:t>
      </w:r>
      <w:r w:rsidR="004A3220">
        <w:rPr>
          <w:b/>
          <w:noProof/>
          <w:sz w:val="24"/>
        </w:rPr>
        <w:t>-e</w:t>
      </w:r>
      <w:r w:rsidR="006A4A88">
        <w:rPr>
          <w:b/>
          <w:i/>
          <w:noProof/>
          <w:sz w:val="28"/>
        </w:rPr>
        <w:tab/>
      </w:r>
      <w:bookmarkStart w:id="0" w:name="_Hlk72870550"/>
      <w:r w:rsidR="00EE1A64" w:rsidRPr="00EE1A64">
        <w:rPr>
          <w:b/>
          <w:noProof/>
          <w:sz w:val="28"/>
        </w:rPr>
        <w:t>R1-210</w:t>
      </w:r>
      <w:bookmarkEnd w:id="0"/>
      <w:r w:rsidR="004E06A8" w:rsidRPr="004E06A8">
        <w:rPr>
          <w:b/>
          <w:noProof/>
          <w:sz w:val="28"/>
          <w:highlight w:val="yellow"/>
        </w:rPr>
        <w:t>XXXX</w:t>
      </w:r>
    </w:p>
    <w:p w14:paraId="4D56DEE9" w14:textId="63EC23C2" w:rsidR="00F12DF5" w:rsidRDefault="00F12DF5" w:rsidP="00F12DF5">
      <w:pPr>
        <w:pStyle w:val="a4"/>
        <w:rPr>
          <w:bCs/>
          <w:noProof w:val="0"/>
          <w:sz w:val="24"/>
          <w:szCs w:val="24"/>
        </w:rPr>
      </w:pPr>
      <w:r w:rsidRPr="002778BD">
        <w:rPr>
          <w:bCs/>
          <w:noProof w:val="0"/>
          <w:sz w:val="24"/>
          <w:szCs w:val="24"/>
        </w:rPr>
        <w:t xml:space="preserve">e-Meeting, </w:t>
      </w:r>
      <w:r w:rsidR="00483C1E">
        <w:rPr>
          <w:bCs/>
          <w:noProof w:val="0"/>
          <w:sz w:val="24"/>
          <w:szCs w:val="24"/>
        </w:rPr>
        <w:t>May</w:t>
      </w:r>
      <w:r w:rsidR="00D4731F">
        <w:rPr>
          <w:bCs/>
          <w:noProof w:val="0"/>
          <w:sz w:val="24"/>
          <w:szCs w:val="24"/>
        </w:rPr>
        <w:t xml:space="preserve"> 1</w:t>
      </w:r>
      <w:r w:rsidR="00483C1E">
        <w:rPr>
          <w:bCs/>
          <w:noProof w:val="0"/>
          <w:sz w:val="24"/>
          <w:szCs w:val="24"/>
        </w:rPr>
        <w:t>9</w:t>
      </w:r>
      <w:r w:rsidR="00D4731F" w:rsidRPr="00D4731F">
        <w:rPr>
          <w:bCs/>
          <w:noProof w:val="0"/>
          <w:sz w:val="24"/>
          <w:szCs w:val="24"/>
          <w:vertAlign w:val="superscript"/>
        </w:rPr>
        <w:t>th</w:t>
      </w:r>
      <w:r w:rsidR="00D4731F">
        <w:rPr>
          <w:bCs/>
          <w:noProof w:val="0"/>
          <w:sz w:val="24"/>
          <w:szCs w:val="24"/>
        </w:rPr>
        <w:t xml:space="preserve"> – </w:t>
      </w:r>
      <w:r w:rsidR="00483C1E">
        <w:rPr>
          <w:bCs/>
          <w:noProof w:val="0"/>
          <w:sz w:val="24"/>
          <w:szCs w:val="24"/>
        </w:rPr>
        <w:t>27</w:t>
      </w:r>
      <w:r w:rsidR="00D4731F" w:rsidRPr="00D4731F">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1A36F000"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AF68F7">
        <w:rPr>
          <w:rFonts w:ascii="Arial" w:hAnsi="Arial" w:cs="Arial"/>
          <w:b/>
          <w:bCs/>
          <w:sz w:val="24"/>
          <w:lang w:val="en-US"/>
        </w:rPr>
        <w:t>Moderator</w:t>
      </w:r>
      <w:r w:rsidR="007420B1">
        <w:rPr>
          <w:rFonts w:ascii="Arial" w:hAnsi="Arial" w:cs="Arial"/>
          <w:b/>
          <w:bCs/>
          <w:sz w:val="24"/>
          <w:lang w:val="en-US"/>
        </w:rPr>
        <w:t xml:space="preserve"> </w:t>
      </w:r>
      <w:r w:rsidR="007420B1" w:rsidRPr="002078B0">
        <w:rPr>
          <w:rFonts w:ascii="Arial" w:hAnsi="Arial" w:cs="Arial"/>
          <w:b/>
          <w:bCs/>
          <w:sz w:val="24"/>
          <w:lang w:val="en-US"/>
        </w:rPr>
        <w:t>summary</w:t>
      </w:r>
      <w:r w:rsidR="00E92C75" w:rsidRPr="002078B0">
        <w:rPr>
          <w:rFonts w:ascii="Arial" w:hAnsi="Arial" w:cs="Arial"/>
          <w:b/>
          <w:bCs/>
          <w:sz w:val="24"/>
          <w:lang w:val="en-US"/>
        </w:rPr>
        <w:t xml:space="preserve"> #</w:t>
      </w:r>
      <w:r w:rsidR="00EE1A64">
        <w:rPr>
          <w:rFonts w:ascii="Arial" w:hAnsi="Arial" w:cs="Arial"/>
          <w:b/>
          <w:bCs/>
          <w:sz w:val="24"/>
          <w:lang w:val="en-US"/>
        </w:rPr>
        <w:t>3</w:t>
      </w:r>
      <w:r w:rsidR="004A3220" w:rsidRPr="002078B0">
        <w:rPr>
          <w:rFonts w:ascii="Arial" w:hAnsi="Arial" w:cs="Arial"/>
          <w:b/>
          <w:bCs/>
          <w:sz w:val="24"/>
          <w:lang w:val="en-US"/>
        </w:rPr>
        <w:t xml:space="preserve"> </w:t>
      </w:r>
      <w:r w:rsidR="000C541E" w:rsidRPr="002078B0">
        <w:rPr>
          <w:rFonts w:ascii="Arial" w:hAnsi="Arial" w:cs="Arial"/>
          <w:b/>
          <w:bCs/>
          <w:sz w:val="24"/>
          <w:lang w:val="en-US"/>
        </w:rPr>
        <w:t>on</w:t>
      </w:r>
      <w:r w:rsidR="000C541E" w:rsidRPr="000C541E">
        <w:rPr>
          <w:rFonts w:ascii="Arial" w:hAnsi="Arial" w:cs="Arial"/>
          <w:b/>
          <w:bCs/>
          <w:sz w:val="24"/>
          <w:lang w:val="en-US"/>
        </w:rPr>
        <w:t xml:space="preserve">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w:t>
      </w:r>
      <w:proofErr w:type="spellStart"/>
      <w:r w:rsidR="00DD51B3">
        <w:rPr>
          <w:rFonts w:ascii="Arial" w:hAnsi="Arial" w:cs="Arial"/>
          <w:b/>
          <w:bCs/>
          <w:sz w:val="24"/>
          <w:lang w:val="en-US"/>
        </w:rPr>
        <w:t>IIoT</w:t>
      </w:r>
      <w:proofErr w:type="spellEnd"/>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615CB8">
      <w:pPr>
        <w:pStyle w:val="1"/>
        <w:numPr>
          <w:ilvl w:val="0"/>
          <w:numId w:val="7"/>
        </w:numPr>
      </w:pPr>
      <w:r w:rsidRPr="00BB3A4E">
        <w:t>Introduction</w:t>
      </w:r>
    </w:p>
    <w:p w14:paraId="4436BB22" w14:textId="273E82C2"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5550EE62" w14:textId="77777777" w:rsidR="00CA7FC2" w:rsidRPr="005209F4" w:rsidRDefault="00CA7FC2" w:rsidP="00CA7FC2">
      <w:pPr>
        <w:spacing w:after="0"/>
        <w:rPr>
          <w:highlight w:val="cyan"/>
          <w:lang w:eastAsia="x-none"/>
        </w:rPr>
      </w:pPr>
      <w:r w:rsidRPr="005209F4">
        <w:rPr>
          <w:highlight w:val="cyan"/>
          <w:lang w:eastAsia="x-none"/>
        </w:rPr>
        <w:t>[105-e-NR-R17-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1CD6147F" w14:textId="77777777" w:rsidR="00CA7FC2" w:rsidRPr="005209F4" w:rsidRDefault="00CA7FC2" w:rsidP="00C72FA9">
      <w:pPr>
        <w:numPr>
          <w:ilvl w:val="0"/>
          <w:numId w:val="62"/>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5BDD1F61" w14:textId="77777777" w:rsidR="00CA7FC2" w:rsidRPr="005209F4" w:rsidRDefault="00CA7FC2" w:rsidP="00C72FA9">
      <w:pPr>
        <w:numPr>
          <w:ilvl w:val="0"/>
          <w:numId w:val="62"/>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4D09C4DF" w14:textId="77777777" w:rsidR="00CA7FC2" w:rsidRPr="005209F4" w:rsidRDefault="00CA7FC2" w:rsidP="00C72FA9">
      <w:pPr>
        <w:numPr>
          <w:ilvl w:val="0"/>
          <w:numId w:val="62"/>
        </w:numPr>
        <w:spacing w:after="0"/>
        <w:rPr>
          <w:highlight w:val="cyan"/>
          <w:lang w:eastAsia="x-none"/>
        </w:rPr>
      </w:pPr>
      <w:r w:rsidRPr="005209F4">
        <w:rPr>
          <w:highlight w:val="cyan"/>
          <w:lang w:eastAsia="x-none"/>
        </w:rPr>
        <w:t>Final check: 5/27</w:t>
      </w:r>
    </w:p>
    <w:p w14:paraId="6A88CABA" w14:textId="1CD62AB2" w:rsidR="002078B0" w:rsidRDefault="002078B0" w:rsidP="002078B0">
      <w:pPr>
        <w:spacing w:after="0"/>
        <w:jc w:val="both"/>
        <w:rPr>
          <w:highlight w:val="cyan"/>
          <w:lang w:eastAsia="x-none"/>
        </w:rPr>
      </w:pPr>
    </w:p>
    <w:p w14:paraId="5F30C26F" w14:textId="0A96FF0E" w:rsidR="002078B0" w:rsidRPr="00483C1E" w:rsidRDefault="00483C1E" w:rsidP="002078B0">
      <w:pPr>
        <w:spacing w:after="0"/>
        <w:jc w:val="both"/>
        <w:rPr>
          <w:lang w:eastAsia="x-none"/>
        </w:rPr>
      </w:pPr>
      <w:r w:rsidRPr="00483C1E">
        <w:rPr>
          <w:lang w:eastAsia="x-none"/>
        </w:rPr>
        <w:t xml:space="preserve">Based on Mr chairman’s guidance, only ‘Retransmission of cancelled HARQ’ and ‘PUCCH carrier switching for HARQ feedback’ are to be handled during RAN1#105-e in AI 8.3.1.1. Therefore, any additional input provided by companies is not considered in this moderator </w:t>
      </w:r>
      <w:r w:rsidR="00786794" w:rsidRPr="00483C1E">
        <w:rPr>
          <w:lang w:eastAsia="x-none"/>
        </w:rPr>
        <w:t>summary,</w:t>
      </w:r>
      <w:r w:rsidR="005A362C">
        <w:rPr>
          <w:lang w:eastAsia="x-none"/>
        </w:rPr>
        <w:t xml:space="preserve"> but related proposals are </w:t>
      </w:r>
      <w:r w:rsidR="00786794">
        <w:rPr>
          <w:lang w:eastAsia="x-none"/>
        </w:rPr>
        <w:t xml:space="preserve">still </w:t>
      </w:r>
      <w:r w:rsidR="005A362C">
        <w:rPr>
          <w:lang w:eastAsia="x-none"/>
        </w:rPr>
        <w:t>included in Appendix B</w:t>
      </w:r>
      <w:r>
        <w:rPr>
          <w:lang w:eastAsia="x-none"/>
        </w:rPr>
        <w:t xml:space="preserve">. </w:t>
      </w:r>
      <w:r w:rsidRPr="00483C1E">
        <w:rPr>
          <w:lang w:eastAsia="x-none"/>
        </w:rPr>
        <w:t xml:space="preserve"> </w:t>
      </w:r>
    </w:p>
    <w:p w14:paraId="3D07B277" w14:textId="77777777" w:rsidR="00483C1E" w:rsidRDefault="00483C1E" w:rsidP="002078B0">
      <w:pPr>
        <w:spacing w:after="0"/>
        <w:jc w:val="both"/>
        <w:rPr>
          <w:highlight w:val="cyan"/>
          <w:lang w:eastAsia="x-none"/>
        </w:rPr>
      </w:pPr>
    </w:p>
    <w:p w14:paraId="0294D5CB" w14:textId="4E415030" w:rsidR="006677E0" w:rsidRPr="002C5730" w:rsidRDefault="006677E0" w:rsidP="00AF68F7">
      <w:pPr>
        <w:spacing w:after="0"/>
        <w:jc w:val="both"/>
        <w:rPr>
          <w:b/>
          <w:bCs/>
          <w:u w:val="single"/>
          <w:lang w:val="en-US" w:eastAsia="zh-CN"/>
        </w:rPr>
      </w:pPr>
      <w:r w:rsidRPr="002C5730">
        <w:rPr>
          <w:b/>
          <w:bCs/>
          <w:u w:val="single"/>
          <w:lang w:val="en-US" w:eastAsia="zh-CN"/>
        </w:rPr>
        <w:t xml:space="preserve">This document is structured as follows: </w:t>
      </w:r>
    </w:p>
    <w:p w14:paraId="6E601D5C" w14:textId="77777777" w:rsidR="00483C1E" w:rsidRPr="002C5730" w:rsidRDefault="00B57142" w:rsidP="00615CB8">
      <w:pPr>
        <w:pStyle w:val="af4"/>
        <w:numPr>
          <w:ilvl w:val="0"/>
          <w:numId w:val="6"/>
        </w:numPr>
        <w:jc w:val="both"/>
        <w:rPr>
          <w:b/>
          <w:bCs/>
          <w:lang w:val="en-US" w:eastAsia="zh-CN"/>
        </w:rPr>
      </w:pPr>
      <w:r w:rsidRPr="002C5730">
        <w:rPr>
          <w:lang w:val="en-US" w:eastAsia="zh-CN"/>
        </w:rPr>
        <w:t xml:space="preserve">Sections 2 </w:t>
      </w:r>
      <w:r w:rsidR="00483C1E" w:rsidRPr="002C5730">
        <w:rPr>
          <w:lang w:val="en-US" w:eastAsia="zh-CN"/>
        </w:rPr>
        <w:t xml:space="preserve">focuses on </w:t>
      </w:r>
      <w:r w:rsidR="00483C1E" w:rsidRPr="002C5730">
        <w:rPr>
          <w:lang w:eastAsia="x-none"/>
        </w:rPr>
        <w:t>Retransmission of cancelled HARQ</w:t>
      </w:r>
      <w:r w:rsidR="00483C1E" w:rsidRPr="002C5730">
        <w:rPr>
          <w:lang w:val="en-US" w:eastAsia="zh-CN"/>
        </w:rPr>
        <w:t xml:space="preserve"> </w:t>
      </w:r>
    </w:p>
    <w:p w14:paraId="765C12E1" w14:textId="77777777" w:rsidR="00483C1E" w:rsidRPr="002C5730" w:rsidRDefault="00483C1E" w:rsidP="00615CB8">
      <w:pPr>
        <w:pStyle w:val="af4"/>
        <w:numPr>
          <w:ilvl w:val="0"/>
          <w:numId w:val="6"/>
        </w:numPr>
        <w:jc w:val="both"/>
        <w:rPr>
          <w:b/>
          <w:bCs/>
          <w:lang w:val="en-US" w:eastAsia="zh-CN"/>
        </w:rPr>
      </w:pPr>
      <w:r w:rsidRPr="002C5730">
        <w:rPr>
          <w:lang w:val="en-US" w:eastAsia="zh-CN"/>
        </w:rPr>
        <w:t xml:space="preserve">Section 3 focuses on </w:t>
      </w:r>
      <w:r w:rsidRPr="002C5730">
        <w:rPr>
          <w:lang w:eastAsia="x-none"/>
        </w:rPr>
        <w:t>PUCCH carrier switching for HARQ feedback</w:t>
      </w:r>
      <w:r w:rsidRPr="002C5730">
        <w:rPr>
          <w:lang w:val="en-US" w:eastAsia="zh-CN"/>
        </w:rPr>
        <w:t xml:space="preserve"> </w:t>
      </w:r>
    </w:p>
    <w:p w14:paraId="6E827FE5" w14:textId="5E7D655C" w:rsidR="00FB4BFC" w:rsidRPr="002C5730" w:rsidRDefault="00FB4BFC" w:rsidP="00615CB8">
      <w:pPr>
        <w:pStyle w:val="af4"/>
        <w:numPr>
          <w:ilvl w:val="0"/>
          <w:numId w:val="6"/>
        </w:numPr>
        <w:jc w:val="both"/>
        <w:rPr>
          <w:b/>
          <w:bCs/>
          <w:lang w:val="en-US" w:eastAsia="zh-CN"/>
        </w:rPr>
      </w:pPr>
      <w:r w:rsidRPr="002C5730">
        <w:rPr>
          <w:lang w:val="en-US" w:eastAsia="zh-CN"/>
        </w:rPr>
        <w:t xml:space="preserve">There are two appendices, </w:t>
      </w:r>
      <w:r w:rsidR="002C5730" w:rsidRPr="002C5730">
        <w:rPr>
          <w:lang w:val="en-US" w:eastAsia="zh-CN"/>
        </w:rPr>
        <w:t xml:space="preserve">Appendix A containing the RAN1 agreements reached in AI 8.3.1.1 so far </w:t>
      </w:r>
      <w:r w:rsidR="002C5730">
        <w:rPr>
          <w:lang w:val="en-US" w:eastAsia="zh-CN"/>
        </w:rPr>
        <w:t xml:space="preserve">and </w:t>
      </w:r>
      <w:r w:rsidR="005A362C" w:rsidRPr="002C5730">
        <w:rPr>
          <w:lang w:val="en-US" w:eastAsia="zh-CN"/>
        </w:rPr>
        <w:t>Appendix B</w:t>
      </w:r>
      <w:r w:rsidRPr="002C5730">
        <w:rPr>
          <w:lang w:val="en-US" w:eastAsia="zh-CN"/>
        </w:rPr>
        <w:t xml:space="preserve"> summarizing the companies</w:t>
      </w:r>
      <w:r w:rsidR="00826B0F" w:rsidRPr="002C5730">
        <w:rPr>
          <w:lang w:val="en-US" w:eastAsia="zh-CN"/>
        </w:rPr>
        <w:t>’</w:t>
      </w:r>
      <w:r w:rsidRPr="002C5730">
        <w:rPr>
          <w:lang w:val="en-US" w:eastAsia="zh-CN"/>
        </w:rPr>
        <w:t xml:space="preserve"> proposals </w:t>
      </w:r>
      <w:r w:rsidR="00826B0F" w:rsidRPr="002C5730">
        <w:rPr>
          <w:lang w:val="en-US" w:eastAsia="zh-CN"/>
        </w:rPr>
        <w:t>for easier referencing</w:t>
      </w:r>
      <w:r w:rsidRPr="002C5730">
        <w:rPr>
          <w:lang w:val="en-US" w:eastAsia="zh-CN"/>
        </w:rPr>
        <w:t xml:space="preserve">.  </w:t>
      </w:r>
    </w:p>
    <w:p w14:paraId="737AAC97" w14:textId="77777777" w:rsidR="00344144" w:rsidRDefault="00344144" w:rsidP="00615CB8">
      <w:pPr>
        <w:pStyle w:val="1"/>
        <w:numPr>
          <w:ilvl w:val="0"/>
          <w:numId w:val="7"/>
        </w:numPr>
        <w:rPr>
          <w:lang w:eastAsia="zh-CN"/>
        </w:rPr>
      </w:pPr>
      <w:r w:rsidRPr="00E0627B">
        <w:t xml:space="preserve">Retransmission of cancelled HARQ </w:t>
      </w:r>
    </w:p>
    <w:p w14:paraId="0661962A" w14:textId="77777777" w:rsidR="007963EF" w:rsidRDefault="007963EF" w:rsidP="00A929B4">
      <w:pPr>
        <w:rPr>
          <w:lang w:val="en-US" w:eastAsia="zh-CN"/>
        </w:rPr>
      </w:pPr>
    </w:p>
    <w:p w14:paraId="02E66337" w14:textId="4D0837CB" w:rsidR="007963EF" w:rsidRDefault="007963EF" w:rsidP="007963EF">
      <w:pPr>
        <w:pStyle w:val="2"/>
      </w:pPr>
      <w:r>
        <w:t>2</w:t>
      </w:r>
      <w:r w:rsidRPr="00C94A98">
        <w:t>.</w:t>
      </w:r>
      <w:r>
        <w:t>1</w:t>
      </w:r>
      <w:r w:rsidRPr="00C94A98">
        <w:t xml:space="preserve"> </w:t>
      </w:r>
      <w:r>
        <w:t>Summary of companies input in their contributions</w:t>
      </w:r>
    </w:p>
    <w:p w14:paraId="08D88A8C" w14:textId="77777777" w:rsidR="002C5730" w:rsidRDefault="002C5730" w:rsidP="00A929B4">
      <w:pPr>
        <w:rPr>
          <w:lang w:val="en-US" w:eastAsia="zh-CN"/>
        </w:rPr>
      </w:pPr>
    </w:p>
    <w:p w14:paraId="75FC92E0" w14:textId="1C0A665A" w:rsidR="00A929B4" w:rsidRPr="00A7118F" w:rsidRDefault="007B2F83" w:rsidP="00A929B4">
      <w:pPr>
        <w:spacing w:after="0"/>
        <w:rPr>
          <w:lang w:val="en-US" w:eastAsia="zh-CN"/>
        </w:rPr>
      </w:pPr>
      <w:r>
        <w:rPr>
          <w:lang w:val="en-US" w:eastAsia="zh-CN"/>
        </w:rPr>
        <w:t xml:space="preserve">On the </w:t>
      </w:r>
      <w:r w:rsidRPr="007B2F83">
        <w:rPr>
          <w:b/>
          <w:bCs/>
          <w:u w:val="single"/>
          <w:lang w:val="en-US" w:eastAsia="zh-CN"/>
        </w:rPr>
        <w:t>scenarios to be supported / focused on</w:t>
      </w:r>
      <w:r>
        <w:rPr>
          <w:lang w:val="en-US" w:eastAsia="zh-CN"/>
        </w:rPr>
        <w:t xml:space="preserve">, the following input was provided: </w:t>
      </w:r>
    </w:p>
    <w:p w14:paraId="698A7E1A" w14:textId="185276C9" w:rsidR="00A929B4" w:rsidRPr="00B8564E" w:rsidRDefault="007B2F83" w:rsidP="00615CB8">
      <w:pPr>
        <w:pStyle w:val="af4"/>
        <w:numPr>
          <w:ilvl w:val="0"/>
          <w:numId w:val="9"/>
        </w:numPr>
        <w:rPr>
          <w:lang w:val="en-US" w:eastAsia="zh-CN"/>
        </w:rPr>
      </w:pPr>
      <w:r>
        <w:rPr>
          <w:lang w:val="en-US" w:eastAsia="zh-CN"/>
        </w:rPr>
        <w:t xml:space="preserve">Focus on </w:t>
      </w:r>
      <w:r w:rsidR="00A929B4" w:rsidRPr="00A7118F">
        <w:rPr>
          <w:lang w:val="en-US" w:eastAsia="zh-CN"/>
        </w:rPr>
        <w:t>LP HARQ-ACK</w:t>
      </w:r>
      <w:r w:rsidR="00A929B4" w:rsidRPr="00B8564E">
        <w:rPr>
          <w:lang w:val="en-US" w:eastAsia="zh-CN"/>
        </w:rPr>
        <w:t>: ZTE [</w:t>
      </w:r>
      <w:r w:rsidR="005703BD" w:rsidRPr="00B8564E">
        <w:rPr>
          <w:lang w:val="en-US" w:eastAsia="zh-CN"/>
        </w:rPr>
        <w:t>4</w:t>
      </w:r>
      <w:r w:rsidR="00A929B4" w:rsidRPr="00B8564E">
        <w:rPr>
          <w:lang w:val="en-US" w:eastAsia="zh-CN"/>
        </w:rPr>
        <w:t>] (LP prioritized, same principle could be applied to HP HARQ)</w:t>
      </w:r>
    </w:p>
    <w:p w14:paraId="0F54E4A3" w14:textId="04F367DE" w:rsidR="00A929B4" w:rsidRDefault="007B2F83" w:rsidP="00615CB8">
      <w:pPr>
        <w:pStyle w:val="af4"/>
        <w:numPr>
          <w:ilvl w:val="0"/>
          <w:numId w:val="9"/>
        </w:numPr>
        <w:rPr>
          <w:lang w:val="en-US" w:eastAsia="zh-CN"/>
        </w:rPr>
      </w:pPr>
      <w:r>
        <w:rPr>
          <w:lang w:val="en-US" w:eastAsia="zh-CN"/>
        </w:rPr>
        <w:t>Equal support f</w:t>
      </w:r>
      <w:r w:rsidR="00A929B4" w:rsidRPr="00A7118F">
        <w:rPr>
          <w:lang w:val="en-US" w:eastAsia="zh-CN"/>
        </w:rPr>
        <w:t>or LP &amp;</w:t>
      </w:r>
      <w:r w:rsidR="00A929B4" w:rsidRPr="007C02C8">
        <w:rPr>
          <w:lang w:val="en-US" w:eastAsia="zh-CN"/>
        </w:rPr>
        <w:t xml:space="preserve"> HP HARQ-ACK: </w:t>
      </w:r>
      <w:r w:rsidR="00A929B4" w:rsidRPr="007227EC">
        <w:rPr>
          <w:lang w:val="en-US" w:eastAsia="zh-CN"/>
        </w:rPr>
        <w:t>vivo [</w:t>
      </w:r>
      <w:r w:rsidR="007C02C8" w:rsidRPr="007227EC">
        <w:rPr>
          <w:lang w:val="en-US" w:eastAsia="zh-CN"/>
        </w:rPr>
        <w:t>5</w:t>
      </w:r>
      <w:r w:rsidR="00A929B4" w:rsidRPr="007227EC">
        <w:rPr>
          <w:lang w:val="en-US" w:eastAsia="zh-CN"/>
        </w:rPr>
        <w:t>] (unified solution)</w:t>
      </w:r>
      <w:r w:rsidR="00C721A9">
        <w:rPr>
          <w:lang w:val="en-US" w:eastAsia="zh-CN"/>
        </w:rPr>
        <w:t xml:space="preserve">, </w:t>
      </w:r>
      <w:proofErr w:type="spellStart"/>
      <w:r w:rsidR="00C721A9">
        <w:rPr>
          <w:lang w:val="en-US" w:eastAsia="zh-CN"/>
        </w:rPr>
        <w:t>Mediatek</w:t>
      </w:r>
      <w:proofErr w:type="spellEnd"/>
      <w:r w:rsidR="00C721A9">
        <w:rPr>
          <w:lang w:val="en-US" w:eastAsia="zh-CN"/>
        </w:rPr>
        <w:t xml:space="preserve"> [23] (unified solution)</w:t>
      </w:r>
      <w:r w:rsidR="00D936DC">
        <w:rPr>
          <w:lang w:val="en-US" w:eastAsia="zh-CN"/>
        </w:rPr>
        <w:t>, APT/FGI [26]</w:t>
      </w:r>
    </w:p>
    <w:p w14:paraId="26B6157D" w14:textId="626C2728" w:rsidR="007B2F83" w:rsidRDefault="00980371" w:rsidP="00615CB8">
      <w:pPr>
        <w:pStyle w:val="af4"/>
        <w:numPr>
          <w:ilvl w:val="0"/>
          <w:numId w:val="9"/>
        </w:numPr>
        <w:rPr>
          <w:lang w:val="en-US" w:eastAsia="zh-CN"/>
        </w:rPr>
      </w:pPr>
      <w:r>
        <w:rPr>
          <w:lang w:val="en-US" w:eastAsia="zh-CN"/>
        </w:rPr>
        <w:t>Canceled PUSCH carrying HARQ-ACK (e.g. due to intra-UE mux): QC [9] (see description of scenario 2.1, support related enhancements)</w:t>
      </w:r>
    </w:p>
    <w:p w14:paraId="4E28B9DC" w14:textId="6A271EB8" w:rsidR="00980371" w:rsidRDefault="00980371" w:rsidP="00615CB8">
      <w:pPr>
        <w:pStyle w:val="af4"/>
        <w:numPr>
          <w:ilvl w:val="0"/>
          <w:numId w:val="9"/>
        </w:numPr>
        <w:rPr>
          <w:lang w:val="en-US" w:eastAsia="zh-CN"/>
        </w:rPr>
      </w:pPr>
      <w:r>
        <w:rPr>
          <w:lang w:val="en-US" w:eastAsia="zh-CN"/>
        </w:rPr>
        <w:t>Dropping LP PUCCH should not be the driver: QC [9]</w:t>
      </w:r>
    </w:p>
    <w:p w14:paraId="79D255FA" w14:textId="4BCFDAC9" w:rsidR="00980371" w:rsidRDefault="00980371" w:rsidP="00615CB8">
      <w:pPr>
        <w:pStyle w:val="af4"/>
        <w:numPr>
          <w:ilvl w:val="0"/>
          <w:numId w:val="9"/>
        </w:numPr>
        <w:rPr>
          <w:lang w:val="en-US" w:eastAsia="zh-CN"/>
        </w:rPr>
      </w:pPr>
      <w:r>
        <w:rPr>
          <w:lang w:val="en-US" w:eastAsia="zh-CN"/>
        </w:rPr>
        <w:t xml:space="preserve">Focus </w:t>
      </w:r>
      <w:r w:rsidR="00F73AC6">
        <w:rPr>
          <w:lang w:val="en-US" w:eastAsia="zh-CN"/>
        </w:rPr>
        <w:t>on /main solution is</w:t>
      </w:r>
      <w:r>
        <w:rPr>
          <w:lang w:val="en-US" w:eastAsia="zh-CN"/>
        </w:rPr>
        <w:t xml:space="preserve"> network controlled mechanism (not autonomous</w:t>
      </w:r>
      <w:r w:rsidR="00F73AC6">
        <w:rPr>
          <w:lang w:val="en-US" w:eastAsia="zh-CN"/>
        </w:rPr>
        <w:t xml:space="preserve"> re-</w:t>
      </w:r>
      <w:proofErr w:type="spellStart"/>
      <w:r w:rsidR="00F73AC6">
        <w:rPr>
          <w:lang w:val="en-US" w:eastAsia="zh-CN"/>
        </w:rPr>
        <w:t>tx</w:t>
      </w:r>
      <w:proofErr w:type="spellEnd"/>
      <w:r>
        <w:rPr>
          <w:lang w:val="en-US" w:eastAsia="zh-CN"/>
        </w:rPr>
        <w:t>): QC [9]</w:t>
      </w:r>
    </w:p>
    <w:p w14:paraId="00093FFF" w14:textId="0161F47D" w:rsidR="00921393" w:rsidRPr="007227EC" w:rsidRDefault="00921393" w:rsidP="00615CB8">
      <w:pPr>
        <w:pStyle w:val="af4"/>
        <w:numPr>
          <w:ilvl w:val="0"/>
          <w:numId w:val="9"/>
        </w:numPr>
        <w:rPr>
          <w:lang w:val="en-US" w:eastAsia="zh-CN"/>
        </w:rPr>
      </w:pPr>
      <w:r>
        <w:rPr>
          <w:lang w:val="en-US" w:eastAsia="zh-CN"/>
        </w:rPr>
        <w:t xml:space="preserve">SPS HARQ-ACK deferral is only able to handle the collision with semi-static DL symbols – for </w:t>
      </w:r>
      <w:r w:rsidR="009E310A">
        <w:rPr>
          <w:lang w:val="en-US" w:eastAsia="zh-CN"/>
        </w:rPr>
        <w:t>dropping concerning flexible</w:t>
      </w:r>
      <w:r>
        <w:rPr>
          <w:lang w:val="en-US" w:eastAsia="zh-CN"/>
        </w:rPr>
        <w:t xml:space="preserve"> symbols this is not sufficient: China Telecom [11], Intel [12]</w:t>
      </w:r>
    </w:p>
    <w:p w14:paraId="7EE01A2F" w14:textId="361BF240" w:rsidR="00A929B4" w:rsidRDefault="00A929B4" w:rsidP="00A929B4">
      <w:pPr>
        <w:pStyle w:val="af4"/>
        <w:jc w:val="both"/>
        <w:rPr>
          <w:sz w:val="22"/>
          <w:lang w:val="en-US" w:eastAsia="zh-CN"/>
        </w:rPr>
      </w:pPr>
    </w:p>
    <w:p w14:paraId="6929602F" w14:textId="735BCA3B" w:rsidR="00E37678" w:rsidRDefault="00E37678" w:rsidP="00A929B4">
      <w:pPr>
        <w:pStyle w:val="af4"/>
        <w:jc w:val="both"/>
        <w:rPr>
          <w:sz w:val="22"/>
          <w:lang w:val="en-US" w:eastAsia="zh-CN"/>
        </w:rPr>
      </w:pPr>
    </w:p>
    <w:p w14:paraId="236A2D80" w14:textId="3B6048EA" w:rsidR="00E37678" w:rsidRDefault="00E37678" w:rsidP="00E37678">
      <w:pPr>
        <w:pStyle w:val="af4"/>
        <w:ind w:left="0"/>
        <w:jc w:val="both"/>
        <w:rPr>
          <w:sz w:val="22"/>
          <w:lang w:val="en-US" w:eastAsia="zh-CN"/>
        </w:rPr>
      </w:pPr>
    </w:p>
    <w:p w14:paraId="77DA026F" w14:textId="77777777" w:rsidR="00E37678" w:rsidRDefault="00E37678" w:rsidP="00A929B4">
      <w:pPr>
        <w:pStyle w:val="af4"/>
        <w:jc w:val="both"/>
        <w:rPr>
          <w:sz w:val="22"/>
          <w:lang w:val="en-US" w:eastAsia="zh-CN"/>
        </w:rPr>
      </w:pPr>
    </w:p>
    <w:p w14:paraId="76597628" w14:textId="77777777" w:rsidR="00A929B4" w:rsidRPr="00375CCE" w:rsidRDefault="00A929B4" w:rsidP="00A929B4">
      <w:pPr>
        <w:pStyle w:val="af4"/>
        <w:ind w:left="0"/>
        <w:jc w:val="both"/>
        <w:rPr>
          <w:lang w:val="en-US" w:eastAsia="zh-CN"/>
        </w:rPr>
      </w:pPr>
      <w:r>
        <w:rPr>
          <w:lang w:val="en-US" w:eastAsia="zh-CN"/>
        </w:rPr>
        <w:lastRenderedPageBreak/>
        <w:t xml:space="preserve">Suggested </w:t>
      </w:r>
      <w:r w:rsidRPr="00560A26">
        <w:rPr>
          <w:b/>
          <w:bCs/>
          <w:u w:val="single"/>
          <w:lang w:val="en-US" w:eastAsia="zh-CN"/>
        </w:rPr>
        <w:t>methods to support re-transmission of canceled HARQ-ACK</w:t>
      </w:r>
      <w:r w:rsidRPr="00375CCE">
        <w:rPr>
          <w:lang w:val="en-US" w:eastAsia="zh-CN"/>
        </w:rPr>
        <w:t>:</w:t>
      </w:r>
    </w:p>
    <w:p w14:paraId="6C3E3132" w14:textId="00AF4D9D" w:rsidR="00E37678" w:rsidRDefault="00E37678" w:rsidP="00615CB8">
      <w:pPr>
        <w:pStyle w:val="af4"/>
        <w:numPr>
          <w:ilvl w:val="0"/>
          <w:numId w:val="10"/>
        </w:numPr>
        <w:jc w:val="both"/>
        <w:rPr>
          <w:b/>
          <w:bCs/>
          <w:lang w:val="en-US" w:eastAsia="zh-CN"/>
        </w:rPr>
      </w:pPr>
      <w:r w:rsidRPr="00E37678">
        <w:rPr>
          <w:b/>
          <w:bCs/>
          <w:lang w:val="en-US" w:eastAsia="zh-CN"/>
        </w:rPr>
        <w:t xml:space="preserve">Alt. </w:t>
      </w:r>
      <w:r w:rsidR="00CA39BA">
        <w:rPr>
          <w:b/>
          <w:bCs/>
          <w:lang w:val="en-US" w:eastAsia="zh-CN"/>
        </w:rPr>
        <w:t>0</w:t>
      </w:r>
      <w:r w:rsidRPr="00E37678">
        <w:rPr>
          <w:b/>
          <w:bCs/>
          <w:lang w:val="en-US" w:eastAsia="zh-CN"/>
        </w:rPr>
        <w:t xml:space="preserve"> </w:t>
      </w:r>
      <w:r w:rsidR="007B310D">
        <w:rPr>
          <w:b/>
          <w:bCs/>
          <w:lang w:val="en-US" w:eastAsia="zh-CN"/>
        </w:rPr>
        <w:t>(</w:t>
      </w:r>
      <w:r w:rsidR="007B310D" w:rsidRPr="007B310D">
        <w:rPr>
          <w:b/>
          <w:bCs/>
          <w:highlight w:val="yellow"/>
          <w:lang w:val="en-US" w:eastAsia="zh-CN"/>
        </w:rPr>
        <w:t>10 Yes – 1 No</w:t>
      </w:r>
      <w:r w:rsidR="007B310D">
        <w:rPr>
          <w:b/>
          <w:bCs/>
          <w:lang w:val="en-US" w:eastAsia="zh-CN"/>
        </w:rPr>
        <w:t xml:space="preserve">) </w:t>
      </w:r>
      <w:r w:rsidRPr="00E37678">
        <w:rPr>
          <w:b/>
          <w:bCs/>
          <w:lang w:val="en-US" w:eastAsia="zh-CN"/>
        </w:rPr>
        <w:t>–</w:t>
      </w:r>
      <w:r w:rsidR="00BC5930">
        <w:rPr>
          <w:b/>
          <w:bCs/>
          <w:lang w:val="en-US" w:eastAsia="zh-CN"/>
        </w:rPr>
        <w:t xml:space="preserve"> </w:t>
      </w:r>
      <w:r w:rsidRPr="00E37678">
        <w:rPr>
          <w:b/>
          <w:bCs/>
          <w:lang w:val="en-US" w:eastAsia="zh-CN"/>
        </w:rPr>
        <w:t xml:space="preserve">Type 3 CB </w:t>
      </w:r>
      <w:r w:rsidR="00BC5930">
        <w:rPr>
          <w:b/>
          <w:bCs/>
          <w:lang w:val="en-US" w:eastAsia="zh-CN"/>
        </w:rPr>
        <w:t xml:space="preserve">enhancements </w:t>
      </w:r>
      <w:r w:rsidR="003855F1">
        <w:rPr>
          <w:b/>
          <w:bCs/>
          <w:lang w:val="en-US" w:eastAsia="zh-CN"/>
        </w:rPr>
        <w:t xml:space="preserve">that are not codebook size related </w:t>
      </w:r>
      <w:r w:rsidR="003855F1" w:rsidRPr="00E37678">
        <w:rPr>
          <w:b/>
          <w:bCs/>
          <w:lang w:val="en-US" w:eastAsia="zh-CN"/>
        </w:rPr>
        <w:t xml:space="preserve">for </w:t>
      </w:r>
      <w:r w:rsidR="003855F1">
        <w:rPr>
          <w:b/>
          <w:bCs/>
          <w:lang w:val="en-US" w:eastAsia="zh-CN"/>
        </w:rPr>
        <w:t xml:space="preserve">Rel-16 </w:t>
      </w:r>
      <w:r w:rsidR="003855F1" w:rsidRPr="00E37678">
        <w:rPr>
          <w:b/>
          <w:bCs/>
          <w:lang w:val="en-US" w:eastAsia="zh-CN"/>
        </w:rPr>
        <w:t xml:space="preserve">URLLC </w:t>
      </w:r>
      <w:r w:rsidR="003855F1">
        <w:rPr>
          <w:b/>
          <w:bCs/>
          <w:lang w:val="en-US" w:eastAsia="zh-CN"/>
        </w:rPr>
        <w:t>enhancements</w:t>
      </w:r>
      <w:r w:rsidR="003855F1" w:rsidRPr="00E37678">
        <w:rPr>
          <w:b/>
          <w:bCs/>
          <w:lang w:val="en-US" w:eastAsia="zh-CN"/>
        </w:rPr>
        <w:t xml:space="preserve"> </w:t>
      </w:r>
      <w:r w:rsidRPr="00E37678">
        <w:rPr>
          <w:b/>
          <w:bCs/>
          <w:lang w:val="en-US" w:eastAsia="zh-CN"/>
        </w:rPr>
        <w:t>(</w:t>
      </w:r>
      <w:r w:rsidR="00786794">
        <w:rPr>
          <w:b/>
          <w:bCs/>
          <w:lang w:val="en-US" w:eastAsia="zh-CN"/>
        </w:rPr>
        <w:t xml:space="preserve">unchanged codebook construction, i.e. </w:t>
      </w:r>
      <w:r w:rsidRPr="00E37678">
        <w:rPr>
          <w:b/>
          <w:bCs/>
          <w:lang w:val="en-US" w:eastAsia="zh-CN"/>
        </w:rPr>
        <w:t>without smaller size)</w:t>
      </w:r>
      <w:r>
        <w:rPr>
          <w:b/>
          <w:bCs/>
          <w:lang w:val="en-US" w:eastAsia="zh-CN"/>
        </w:rPr>
        <w:t xml:space="preserve"> </w:t>
      </w:r>
    </w:p>
    <w:p w14:paraId="63B46939" w14:textId="4270E6B4" w:rsidR="00E37678" w:rsidRDefault="00E37678" w:rsidP="00615CB8">
      <w:pPr>
        <w:pStyle w:val="af4"/>
        <w:numPr>
          <w:ilvl w:val="1"/>
          <w:numId w:val="10"/>
        </w:numPr>
        <w:jc w:val="both"/>
        <w:rPr>
          <w:lang w:val="en-US" w:eastAsia="zh-CN"/>
        </w:rPr>
      </w:pPr>
      <w:r w:rsidRPr="00E37678">
        <w:rPr>
          <w:b/>
          <w:bCs/>
          <w:lang w:val="en-US" w:eastAsia="zh-CN"/>
        </w:rPr>
        <w:t>PHY priority indication</w:t>
      </w:r>
      <w:r w:rsidRPr="00A7118F">
        <w:rPr>
          <w:lang w:val="en-US" w:eastAsia="zh-CN"/>
        </w:rPr>
        <w:t xml:space="preserve"> in the triggering DCI of the PUCCH carrying the Type 3 CB: Ericsson [1], </w:t>
      </w:r>
      <w:r>
        <w:rPr>
          <w:lang w:val="en-US" w:eastAsia="zh-CN"/>
        </w:rPr>
        <w:t xml:space="preserve">Nokia/NSB [3], Spreadtrum [6], CATT [7], Apple [13], Interdigital [19], Sharp [21], DoCoMo [22], APT/FGI [26], WILUS [27] – </w:t>
      </w:r>
      <w:r w:rsidRPr="00E37678">
        <w:rPr>
          <w:b/>
          <w:bCs/>
          <w:lang w:val="en-US" w:eastAsia="zh-CN"/>
        </w:rPr>
        <w:t>No:</w:t>
      </w:r>
      <w:r>
        <w:rPr>
          <w:lang w:val="en-US" w:eastAsia="zh-CN"/>
        </w:rPr>
        <w:t xml:space="preserve"> QC</w:t>
      </w:r>
      <w:r w:rsidR="00786794">
        <w:rPr>
          <w:lang w:val="en-US" w:eastAsia="zh-CN"/>
        </w:rPr>
        <w:t xml:space="preserve"> </w:t>
      </w:r>
      <w:r>
        <w:rPr>
          <w:lang w:val="en-US" w:eastAsia="zh-CN"/>
        </w:rPr>
        <w:t xml:space="preserve">[9] </w:t>
      </w:r>
    </w:p>
    <w:p w14:paraId="73404B1E" w14:textId="77777777" w:rsidR="00E37678" w:rsidRPr="00A7118F" w:rsidRDefault="00E37678" w:rsidP="00615CB8">
      <w:pPr>
        <w:pStyle w:val="af4"/>
        <w:numPr>
          <w:ilvl w:val="2"/>
          <w:numId w:val="10"/>
        </w:numPr>
        <w:jc w:val="both"/>
        <w:rPr>
          <w:lang w:val="en-US" w:eastAsia="zh-CN"/>
        </w:rPr>
      </w:pPr>
      <w:r>
        <w:rPr>
          <w:lang w:val="en-US" w:eastAsia="zh-CN"/>
        </w:rPr>
        <w:t>Focus on this aspect, before discussing payload size optimizations: Sharp [21]</w:t>
      </w:r>
    </w:p>
    <w:p w14:paraId="1947A9F3" w14:textId="484F7864" w:rsidR="00E37678" w:rsidRDefault="00E37678" w:rsidP="00615CB8">
      <w:pPr>
        <w:pStyle w:val="af4"/>
        <w:numPr>
          <w:ilvl w:val="1"/>
          <w:numId w:val="10"/>
        </w:numPr>
        <w:jc w:val="both"/>
        <w:rPr>
          <w:lang w:val="en-US" w:eastAsia="zh-CN"/>
        </w:rPr>
      </w:pPr>
      <w:r>
        <w:rPr>
          <w:lang w:val="en-US" w:eastAsia="zh-CN"/>
        </w:rPr>
        <w:t xml:space="preserve">Support Type 3 CB </w:t>
      </w:r>
      <w:r w:rsidRPr="00CA39BA">
        <w:rPr>
          <w:b/>
          <w:bCs/>
          <w:lang w:val="en-US" w:eastAsia="zh-CN"/>
        </w:rPr>
        <w:t>triggering using</w:t>
      </w:r>
      <w:r>
        <w:rPr>
          <w:lang w:val="en-US" w:eastAsia="zh-CN"/>
        </w:rPr>
        <w:t xml:space="preserve"> </w:t>
      </w:r>
      <w:r w:rsidRPr="00E37678">
        <w:rPr>
          <w:b/>
          <w:bCs/>
          <w:lang w:val="en-US" w:eastAsia="zh-CN"/>
        </w:rPr>
        <w:t>DCI format 1_2</w:t>
      </w:r>
      <w:r w:rsidRPr="00A7118F">
        <w:rPr>
          <w:lang w:val="en-US" w:eastAsia="zh-CN"/>
        </w:rPr>
        <w:t xml:space="preserve">: </w:t>
      </w:r>
      <w:r>
        <w:rPr>
          <w:lang w:val="en-US" w:eastAsia="zh-CN"/>
        </w:rPr>
        <w:t xml:space="preserve">Ericsson [1], Nokia/NSB [3], CATT [7], China Telecom [11], Sony [14] (for Rel-16 Type 3 CB), </w:t>
      </w:r>
      <w:proofErr w:type="spellStart"/>
      <w:r>
        <w:rPr>
          <w:lang w:val="en-US" w:eastAsia="zh-CN"/>
        </w:rPr>
        <w:t>Mediatek</w:t>
      </w:r>
      <w:proofErr w:type="spellEnd"/>
      <w:r>
        <w:rPr>
          <w:lang w:val="en-US" w:eastAsia="zh-CN"/>
        </w:rPr>
        <w:t xml:space="preserve"> [23] (for Rel-16 Type 3 CB), APT/FGI [26], WILUS [27]</w:t>
      </w:r>
    </w:p>
    <w:p w14:paraId="255A4718" w14:textId="77777777" w:rsidR="007407A6" w:rsidRPr="00CA39BA" w:rsidRDefault="00CA39BA" w:rsidP="007407A6">
      <w:pPr>
        <w:pStyle w:val="af4"/>
        <w:numPr>
          <w:ilvl w:val="1"/>
          <w:numId w:val="10"/>
        </w:numPr>
        <w:jc w:val="both"/>
        <w:rPr>
          <w:lang w:val="en-US" w:eastAsia="zh-CN"/>
        </w:rPr>
      </w:pPr>
      <w:r>
        <w:rPr>
          <w:lang w:val="en-US" w:eastAsia="zh-CN"/>
        </w:rPr>
        <w:t>Do not support Type 3 CB triggering using DCI format 0_1: QC [9]</w:t>
      </w:r>
    </w:p>
    <w:p w14:paraId="136637B7" w14:textId="77777777" w:rsidR="007407A6" w:rsidRPr="00BA531B" w:rsidRDefault="007407A6" w:rsidP="007407A6">
      <w:pPr>
        <w:pStyle w:val="af4"/>
        <w:numPr>
          <w:ilvl w:val="0"/>
          <w:numId w:val="10"/>
        </w:numPr>
        <w:jc w:val="both"/>
        <w:rPr>
          <w:lang w:val="en-US" w:eastAsia="zh-CN"/>
        </w:rPr>
      </w:pPr>
      <w:r w:rsidRPr="00560A26">
        <w:rPr>
          <w:b/>
          <w:bCs/>
          <w:lang w:val="en-US" w:eastAsia="zh-CN"/>
        </w:rPr>
        <w:t xml:space="preserve">Alt. </w:t>
      </w:r>
      <w:r>
        <w:rPr>
          <w:b/>
          <w:bCs/>
          <w:lang w:val="en-US" w:eastAsia="zh-CN"/>
        </w:rPr>
        <w:t xml:space="preserve">1 </w:t>
      </w:r>
      <w:r w:rsidRPr="00CA39BA">
        <w:rPr>
          <w:b/>
          <w:bCs/>
          <w:highlight w:val="yellow"/>
          <w:lang w:val="en-US" w:eastAsia="zh-CN"/>
        </w:rPr>
        <w:t>(1</w:t>
      </w:r>
      <w:r>
        <w:rPr>
          <w:b/>
          <w:bCs/>
          <w:highlight w:val="yellow"/>
          <w:lang w:val="en-US" w:eastAsia="zh-CN"/>
        </w:rPr>
        <w:t>8</w:t>
      </w:r>
      <w:r w:rsidRPr="00CA39BA">
        <w:rPr>
          <w:b/>
          <w:bCs/>
          <w:highlight w:val="yellow"/>
          <w:lang w:val="en-US" w:eastAsia="zh-CN"/>
        </w:rPr>
        <w:t xml:space="preserve"> Yes – 3</w:t>
      </w:r>
      <w:r w:rsidRPr="00DA286F">
        <w:rPr>
          <w:b/>
          <w:bCs/>
          <w:highlight w:val="cyan"/>
          <w:lang w:val="en-US" w:eastAsia="zh-CN"/>
        </w:rPr>
        <w:t>(2?)</w:t>
      </w:r>
      <w:r w:rsidRPr="00CA39BA">
        <w:rPr>
          <w:b/>
          <w:bCs/>
          <w:highlight w:val="yellow"/>
          <w:lang w:val="en-US" w:eastAsia="zh-CN"/>
        </w:rPr>
        <w:t xml:space="preserve"> No)</w:t>
      </w:r>
      <w:r w:rsidRPr="00560A26">
        <w:rPr>
          <w:b/>
          <w:bCs/>
          <w:lang w:val="en-US" w:eastAsia="zh-CN"/>
        </w:rPr>
        <w:t xml:space="preserve">- </w:t>
      </w:r>
      <w:r>
        <w:rPr>
          <w:b/>
          <w:bCs/>
          <w:lang w:val="en-US" w:eastAsia="zh-CN"/>
        </w:rPr>
        <w:t xml:space="preserve"> </w:t>
      </w:r>
      <w:r w:rsidRPr="0075707D">
        <w:rPr>
          <w:b/>
          <w:bCs/>
          <w:lang w:eastAsia="zh-CN"/>
        </w:rPr>
        <w:t>Support</w:t>
      </w:r>
      <w:r w:rsidRPr="00B4026B">
        <w:rPr>
          <w:b/>
          <w:bCs/>
          <w:lang w:eastAsia="zh-CN"/>
        </w:rPr>
        <w:t xml:space="preserve"> enhanced Type 3 CB(s) with smaller size (compared to Rel-16)</w:t>
      </w:r>
      <w:r w:rsidRPr="00560A26">
        <w:rPr>
          <w:b/>
          <w:bCs/>
          <w:lang w:val="en-US" w:eastAsia="zh-CN"/>
        </w:rPr>
        <w:t xml:space="preserve">: </w:t>
      </w:r>
    </w:p>
    <w:p w14:paraId="537432B5" w14:textId="77777777" w:rsidR="007407A6" w:rsidRPr="009B2963" w:rsidRDefault="007407A6" w:rsidP="007407A6">
      <w:pPr>
        <w:pStyle w:val="af4"/>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BCA31AE" w14:textId="77777777" w:rsidR="007407A6" w:rsidRPr="00FB176C" w:rsidRDefault="007407A6" w:rsidP="007407A6">
      <w:pPr>
        <w:pStyle w:val="af4"/>
        <w:numPr>
          <w:ilvl w:val="2"/>
          <w:numId w:val="10"/>
        </w:numPr>
        <w:rPr>
          <w:i/>
          <w:iCs/>
          <w:lang w:val="en-US" w:eastAsia="zh-CN"/>
        </w:rPr>
      </w:pPr>
      <w:r w:rsidRPr="00A24427">
        <w:rPr>
          <w:i/>
          <w:iCs/>
          <w:lang w:val="en-US" w:eastAsia="zh-CN"/>
        </w:rPr>
        <w:t xml:space="preserve">The codebook size of a single triggered enhanced Type 3 HARQ-ACK codebook is at least determined by RRC configuration </w:t>
      </w:r>
    </w:p>
    <w:p w14:paraId="06E0B795" w14:textId="77777777" w:rsidR="007407A6" w:rsidRPr="009B2963" w:rsidRDefault="007407A6" w:rsidP="007407A6">
      <w:pPr>
        <w:pStyle w:val="af4"/>
        <w:numPr>
          <w:ilvl w:val="2"/>
          <w:numId w:val="10"/>
        </w:numPr>
        <w:rPr>
          <w:i/>
          <w:iCs/>
          <w:lang w:val="en-US" w:eastAsia="zh-CN"/>
        </w:rPr>
      </w:pPr>
      <w:r w:rsidRPr="009B2963">
        <w:rPr>
          <w:i/>
          <w:iCs/>
          <w:lang w:val="en-US" w:eastAsia="zh-CN"/>
        </w:rPr>
        <w:t>The codebook construction uses HARQ processes as a bases (i.e. ordered according to HARQ-IDs and serving cells)</w:t>
      </w:r>
    </w:p>
    <w:p w14:paraId="75EF7AA9" w14:textId="77777777" w:rsidR="007407A6" w:rsidRPr="005066A4" w:rsidRDefault="007407A6" w:rsidP="007407A6">
      <w:pPr>
        <w:pStyle w:val="af4"/>
        <w:numPr>
          <w:ilvl w:val="1"/>
          <w:numId w:val="10"/>
        </w:numPr>
        <w:jc w:val="both"/>
        <w:rPr>
          <w:lang w:val="en-US" w:eastAsia="zh-CN"/>
        </w:rPr>
      </w:pPr>
      <w:r w:rsidRPr="005066A4">
        <w:rPr>
          <w:b/>
          <w:bCs/>
          <w:lang w:val="en-US" w:eastAsia="zh-CN"/>
        </w:rPr>
        <w:t>Yes:</w:t>
      </w:r>
      <w:r w:rsidRPr="005066A4">
        <w:rPr>
          <w:lang w:val="en-US" w:eastAsia="zh-CN"/>
        </w:rPr>
        <w:t xml:space="preserve"> </w:t>
      </w:r>
      <w:r>
        <w:rPr>
          <w:lang w:val="en-US" w:eastAsia="zh-CN"/>
        </w:rPr>
        <w:t>Ericsson [1], HW/</w:t>
      </w:r>
      <w:proofErr w:type="spellStart"/>
      <w:r>
        <w:rPr>
          <w:lang w:val="en-US" w:eastAsia="zh-CN"/>
        </w:rPr>
        <w:t>HiSi</w:t>
      </w:r>
      <w:proofErr w:type="spellEnd"/>
      <w:r>
        <w:rPr>
          <w:lang w:val="en-US" w:eastAsia="zh-CN"/>
        </w:rPr>
        <w:t xml:space="preserve"> [2] (based on RRC configuration only, but not essential), Nokia/NSB [3], vivo [5], Spreadtrum [6], CATT [7], QC [9], OPPO [10], China Telecom [11], Intel [12], Apple [13], Panasonic [15] (but not essential), ETRI [16], Interdigital [19], LGE [20], DoCoMo [22], Moto/Len [25] (no triggering needed), WILUS [27]</w:t>
      </w:r>
    </w:p>
    <w:p w14:paraId="7F4193AF" w14:textId="77777777" w:rsidR="007407A6" w:rsidRPr="005066A4" w:rsidRDefault="007407A6" w:rsidP="007407A6">
      <w:pPr>
        <w:pStyle w:val="af4"/>
        <w:numPr>
          <w:ilvl w:val="1"/>
          <w:numId w:val="10"/>
        </w:numPr>
        <w:jc w:val="both"/>
        <w:rPr>
          <w:lang w:val="en-US" w:eastAsia="zh-CN"/>
        </w:rPr>
      </w:pPr>
      <w:r w:rsidRPr="005066A4">
        <w:rPr>
          <w:b/>
          <w:bCs/>
          <w:lang w:eastAsia="zh-CN"/>
        </w:rPr>
        <w:t>No:</w:t>
      </w:r>
      <w:r w:rsidRPr="005066A4">
        <w:rPr>
          <w:lang w:eastAsia="zh-CN"/>
        </w:rPr>
        <w:t xml:space="preserve"> </w:t>
      </w:r>
      <w:r>
        <w:rPr>
          <w:lang w:eastAsia="zh-CN"/>
        </w:rPr>
        <w:t xml:space="preserve">Sony [14], Samsung [18] (unnecessary / not meaningful), </w:t>
      </w:r>
      <w:proofErr w:type="spellStart"/>
      <w:r w:rsidRPr="00506874">
        <w:rPr>
          <w:highlight w:val="cyan"/>
          <w:lang w:val="en-US" w:eastAsia="zh-CN"/>
        </w:rPr>
        <w:t>Mediatek</w:t>
      </w:r>
      <w:proofErr w:type="spellEnd"/>
      <w:r w:rsidRPr="00506874">
        <w:rPr>
          <w:highlight w:val="cyan"/>
          <w:lang w:val="en-US" w:eastAsia="zh-CN"/>
        </w:rPr>
        <w:t xml:space="preserve"> [23] (reuse as </w:t>
      </w:r>
      <w:proofErr w:type="gramStart"/>
      <w:r w:rsidRPr="00506874">
        <w:rPr>
          <w:highlight w:val="cyan"/>
          <w:lang w:val="en-US" w:eastAsia="zh-CN"/>
        </w:rPr>
        <w:t>is)</w:t>
      </w:r>
      <w:r w:rsidRPr="00803A55">
        <w:rPr>
          <w:highlight w:val="cyan"/>
          <w:lang w:val="en-US" w:eastAsia="zh-CN"/>
        </w:rPr>
        <w:t>(?)</w:t>
      </w:r>
      <w:proofErr w:type="gramEnd"/>
    </w:p>
    <w:p w14:paraId="11CBAF2A" w14:textId="77777777" w:rsidR="007407A6" w:rsidRPr="00A7118F" w:rsidRDefault="007407A6" w:rsidP="007407A6">
      <w:pPr>
        <w:pStyle w:val="af4"/>
        <w:numPr>
          <w:ilvl w:val="1"/>
          <w:numId w:val="10"/>
        </w:numPr>
        <w:jc w:val="both"/>
        <w:rPr>
          <w:lang w:val="en-US" w:eastAsia="zh-CN"/>
        </w:rPr>
      </w:pPr>
      <w:r w:rsidRPr="00A7118F">
        <w:rPr>
          <w:b/>
          <w:bCs/>
          <w:lang w:eastAsia="zh-CN"/>
        </w:rPr>
        <w:t>Suggested Type 3 CB enhancements</w:t>
      </w:r>
      <w:r>
        <w:rPr>
          <w:b/>
          <w:bCs/>
          <w:lang w:eastAsia="zh-CN"/>
        </w:rPr>
        <w:t xml:space="preserve"> with smaller size</w:t>
      </w:r>
      <w:r w:rsidRPr="00A7118F">
        <w:rPr>
          <w:b/>
          <w:bCs/>
          <w:lang w:eastAsia="zh-CN"/>
        </w:rPr>
        <w:t>:</w:t>
      </w:r>
      <w:r w:rsidRPr="00A7118F">
        <w:rPr>
          <w:lang w:val="en-US" w:eastAsia="zh-CN"/>
        </w:rPr>
        <w:t xml:space="preserve"> </w:t>
      </w:r>
    </w:p>
    <w:p w14:paraId="4E0BAB35" w14:textId="77777777" w:rsidR="007407A6" w:rsidRPr="00A7118F" w:rsidRDefault="007407A6" w:rsidP="007407A6">
      <w:pPr>
        <w:pStyle w:val="af4"/>
        <w:numPr>
          <w:ilvl w:val="2"/>
          <w:numId w:val="10"/>
        </w:numPr>
        <w:jc w:val="both"/>
        <w:rPr>
          <w:lang w:val="en-US" w:eastAsia="zh-CN"/>
        </w:rPr>
      </w:pPr>
      <w:r w:rsidRPr="00A7118F">
        <w:rPr>
          <w:lang w:val="en-US" w:eastAsia="zh-CN"/>
        </w:rPr>
        <w:t xml:space="preserve">Allow the </w:t>
      </w:r>
      <w:r w:rsidRPr="00E37678">
        <w:rPr>
          <w:b/>
          <w:bCs/>
          <w:lang w:val="en-US" w:eastAsia="zh-CN"/>
        </w:rPr>
        <w:t>dynamic triggering to indicate a sub-</w:t>
      </w:r>
      <w:r w:rsidRPr="00CA39BA">
        <w:rPr>
          <w:b/>
          <w:bCs/>
          <w:lang w:val="en-US" w:eastAsia="zh-CN"/>
        </w:rPr>
        <w:t>set of HARQ processes / cells or different Rel-17 Type 3 CBs</w:t>
      </w:r>
      <w:r w:rsidRPr="00A7118F">
        <w:rPr>
          <w:lang w:val="en-US" w:eastAsia="zh-CN"/>
        </w:rPr>
        <w:t xml:space="preserve">: </w:t>
      </w:r>
      <w:r>
        <w:rPr>
          <w:lang w:val="en-US" w:eastAsia="zh-CN"/>
        </w:rPr>
        <w:t xml:space="preserve">Nokia/NSB [3], ZTE [4], vivo [5] (based on configured lists), Spreadtrum [6], QC [9], OPPO [10] (subset of cells), Intel [12] (index to a configured table), Apple [13], NEC [17], Interdigital [19], LGE [20], APT/FGI [26]  – </w:t>
      </w:r>
      <w:r w:rsidRPr="00E37678">
        <w:rPr>
          <w:b/>
          <w:bCs/>
          <w:lang w:val="en-US" w:eastAsia="zh-CN"/>
        </w:rPr>
        <w:t xml:space="preserve">No </w:t>
      </w:r>
      <w:r>
        <w:rPr>
          <w:b/>
          <w:bCs/>
          <w:lang w:val="en-US" w:eastAsia="zh-CN"/>
        </w:rPr>
        <w:t xml:space="preserve">- </w:t>
      </w:r>
      <w:r w:rsidRPr="00E37678">
        <w:rPr>
          <w:b/>
          <w:bCs/>
          <w:lang w:val="en-US" w:eastAsia="zh-CN"/>
        </w:rPr>
        <w:t xml:space="preserve">only </w:t>
      </w:r>
      <w:r>
        <w:rPr>
          <w:b/>
          <w:bCs/>
          <w:lang w:val="en-US" w:eastAsia="zh-CN"/>
        </w:rPr>
        <w:t xml:space="preserve">single Rel-17 Type 3 CB size supported at a time (e.g. based on </w:t>
      </w:r>
      <w:r w:rsidRPr="00E37678">
        <w:rPr>
          <w:b/>
          <w:bCs/>
          <w:lang w:val="en-US" w:eastAsia="zh-CN"/>
        </w:rPr>
        <w:t>RRC configuration</w:t>
      </w:r>
      <w:r>
        <w:rPr>
          <w:b/>
          <w:bCs/>
          <w:lang w:val="en-US" w:eastAsia="zh-CN"/>
        </w:rPr>
        <w:t>)</w:t>
      </w:r>
      <w:r w:rsidRPr="00E37678">
        <w:rPr>
          <w:b/>
          <w:bCs/>
          <w:lang w:val="en-US" w:eastAsia="zh-CN"/>
        </w:rPr>
        <w:t>:</w:t>
      </w:r>
      <w:r>
        <w:rPr>
          <w:lang w:val="en-US" w:eastAsia="zh-CN"/>
        </w:rPr>
        <w:t xml:space="preserve"> Ericsson [1] (only activated CCs), HW/</w:t>
      </w:r>
      <w:proofErr w:type="spellStart"/>
      <w:r>
        <w:rPr>
          <w:lang w:val="en-US" w:eastAsia="zh-CN"/>
        </w:rPr>
        <w:t>HiSi</w:t>
      </w:r>
      <w:proofErr w:type="spellEnd"/>
      <w:r>
        <w:rPr>
          <w:lang w:val="en-US" w:eastAsia="zh-CN"/>
        </w:rPr>
        <w:t xml:space="preserve"> [2], CATT [7], China Telecom [11], Panasonic [15] (or activation), ETRI [16], DoCoMo [22] (RRC or time window)</w:t>
      </w:r>
    </w:p>
    <w:p w14:paraId="30B3FF00" w14:textId="77777777" w:rsidR="007407A6" w:rsidRDefault="007407A6" w:rsidP="007407A6">
      <w:pPr>
        <w:pStyle w:val="af4"/>
        <w:numPr>
          <w:ilvl w:val="3"/>
          <w:numId w:val="10"/>
        </w:numPr>
        <w:jc w:val="both"/>
        <w:rPr>
          <w:lang w:val="en-US" w:eastAsia="zh-CN"/>
        </w:rPr>
      </w:pPr>
      <w:r w:rsidRPr="00A7118F">
        <w:rPr>
          <w:lang w:val="en-US" w:eastAsia="zh-CN"/>
        </w:rPr>
        <w:t>Only for DCI not schedul</w:t>
      </w:r>
      <w:r>
        <w:rPr>
          <w:lang w:val="en-US" w:eastAsia="zh-CN"/>
        </w:rPr>
        <w:t>ing</w:t>
      </w:r>
      <w:r w:rsidRPr="00A7118F">
        <w:rPr>
          <w:lang w:val="en-US" w:eastAsia="zh-CN"/>
        </w:rPr>
        <w:t xml:space="preserve"> PDSCH: </w:t>
      </w:r>
      <w:r>
        <w:rPr>
          <w:lang w:val="en-US" w:eastAsia="zh-CN"/>
        </w:rPr>
        <w:t>Nokia/NSB [3] (reuse unused field, for DCI scheduling PDSCH only a single fixed CB can be triggered), vivo [5], Interdigital [19] (‘use unused bitfields)</w:t>
      </w:r>
    </w:p>
    <w:p w14:paraId="044A6850" w14:textId="77777777" w:rsidR="007407A6" w:rsidRDefault="007407A6" w:rsidP="007407A6">
      <w:pPr>
        <w:pStyle w:val="af4"/>
        <w:numPr>
          <w:ilvl w:val="3"/>
          <w:numId w:val="10"/>
        </w:numPr>
        <w:jc w:val="both"/>
        <w:rPr>
          <w:lang w:val="en-US" w:eastAsia="zh-CN"/>
        </w:rPr>
      </w:pPr>
      <w:r>
        <w:rPr>
          <w:lang w:val="en-US" w:eastAsia="zh-CN"/>
        </w:rPr>
        <w:t xml:space="preserve">Also for DCI scheduling PDSCH: Spreadtrum [6], Intel [12] </w:t>
      </w:r>
      <w:r w:rsidRPr="00786794">
        <w:rPr>
          <w:highlight w:val="yellow"/>
          <w:lang w:val="en-US" w:eastAsia="zh-CN"/>
        </w:rPr>
        <w:t>(?)</w:t>
      </w:r>
    </w:p>
    <w:p w14:paraId="35907937" w14:textId="77777777" w:rsidR="007407A6" w:rsidRDefault="007407A6" w:rsidP="007407A6">
      <w:pPr>
        <w:pStyle w:val="af4"/>
        <w:numPr>
          <w:ilvl w:val="3"/>
          <w:numId w:val="10"/>
        </w:numPr>
        <w:jc w:val="both"/>
        <w:rPr>
          <w:lang w:val="en-US" w:eastAsia="zh-CN"/>
        </w:rPr>
      </w:pPr>
      <w:r>
        <w:rPr>
          <w:lang w:val="en-US" w:eastAsia="zh-CN"/>
        </w:rPr>
        <w:t>Index to configured lists / tables: Nokia [3], vivo [5], Intel [12]</w:t>
      </w:r>
    </w:p>
    <w:p w14:paraId="0286F6A5" w14:textId="77777777" w:rsidR="007407A6" w:rsidRDefault="007407A6" w:rsidP="007407A6">
      <w:pPr>
        <w:pStyle w:val="af4"/>
        <w:numPr>
          <w:ilvl w:val="3"/>
          <w:numId w:val="10"/>
        </w:numPr>
        <w:jc w:val="both"/>
        <w:rPr>
          <w:lang w:val="en-US" w:eastAsia="zh-CN"/>
        </w:rPr>
      </w:pPr>
      <w:r>
        <w:rPr>
          <w:lang w:val="en-US" w:eastAsia="zh-CN"/>
        </w:rPr>
        <w:t>Indication to differentiate SPS HARQ collision, cancelled HARQ or if both should be re-transmitted: QC [9] (Proposal 7 indicates that there is no need to have more than one Type 3 CB sizes configured)</w:t>
      </w:r>
    </w:p>
    <w:p w14:paraId="0EB0CC3F" w14:textId="77777777" w:rsidR="007407A6" w:rsidRPr="00CA39BA" w:rsidRDefault="007407A6" w:rsidP="007407A6">
      <w:pPr>
        <w:pStyle w:val="af4"/>
        <w:numPr>
          <w:ilvl w:val="3"/>
          <w:numId w:val="10"/>
        </w:numPr>
        <w:jc w:val="both"/>
        <w:rPr>
          <w:lang w:val="en-US" w:eastAsia="zh-CN"/>
        </w:rPr>
      </w:pPr>
      <w:r w:rsidRPr="00A7118F">
        <w:rPr>
          <w:lang w:eastAsia="zh-CN"/>
        </w:rPr>
        <w:t xml:space="preserve">Triggering DCI indicating the HARQ-IDs: </w:t>
      </w:r>
      <w:r>
        <w:rPr>
          <w:lang w:eastAsia="zh-CN"/>
        </w:rPr>
        <w:t>QC [9]</w:t>
      </w:r>
    </w:p>
    <w:p w14:paraId="2F983820" w14:textId="77777777" w:rsidR="007407A6" w:rsidRDefault="007407A6" w:rsidP="007407A6">
      <w:pPr>
        <w:pStyle w:val="af4"/>
        <w:numPr>
          <w:ilvl w:val="3"/>
          <w:numId w:val="10"/>
        </w:numPr>
        <w:jc w:val="both"/>
        <w:rPr>
          <w:lang w:val="en-US" w:eastAsia="zh-CN"/>
        </w:rPr>
      </w:pPr>
      <w:r>
        <w:rPr>
          <w:lang w:val="en-US" w:eastAsia="zh-CN"/>
        </w:rPr>
        <w:t>Using RNTI (for M=2): NEC [17], LGE [20] (for SPS &amp; general Type 3 CB)</w:t>
      </w:r>
    </w:p>
    <w:p w14:paraId="7DADE6AF" w14:textId="77777777" w:rsidR="007407A6" w:rsidRDefault="007407A6" w:rsidP="007407A6">
      <w:pPr>
        <w:pStyle w:val="af4"/>
        <w:numPr>
          <w:ilvl w:val="3"/>
          <w:numId w:val="10"/>
        </w:numPr>
        <w:jc w:val="both"/>
        <w:rPr>
          <w:lang w:val="en-US" w:eastAsia="zh-CN"/>
        </w:rPr>
      </w:pPr>
      <w:r>
        <w:rPr>
          <w:lang w:val="en-US" w:eastAsia="zh-CN"/>
        </w:rPr>
        <w:t>Explicit indication in DCI (M&gt;2): NEC [17], LGE [20] (reuse or extend one-shot request field)</w:t>
      </w:r>
    </w:p>
    <w:p w14:paraId="1377B738" w14:textId="77777777" w:rsidR="007407A6" w:rsidRDefault="007407A6" w:rsidP="007407A6">
      <w:pPr>
        <w:pStyle w:val="af4"/>
        <w:numPr>
          <w:ilvl w:val="3"/>
          <w:numId w:val="10"/>
        </w:numPr>
        <w:jc w:val="both"/>
        <w:rPr>
          <w:lang w:val="en-US" w:eastAsia="zh-CN"/>
        </w:rPr>
      </w:pPr>
      <w:r w:rsidRPr="00E37678">
        <w:rPr>
          <w:b/>
          <w:bCs/>
          <w:lang w:val="en-US" w:eastAsia="zh-CN"/>
        </w:rPr>
        <w:t>Priority based CB construction</w:t>
      </w:r>
      <w:r>
        <w:rPr>
          <w:b/>
          <w:bCs/>
          <w:lang w:val="en-US" w:eastAsia="zh-CN"/>
        </w:rPr>
        <w:t xml:space="preserve"> / CB size</w:t>
      </w:r>
      <w:r w:rsidRPr="00A7118F">
        <w:rPr>
          <w:lang w:val="en-US" w:eastAsia="zh-CN"/>
        </w:rPr>
        <w:t xml:space="preserve"> (based on the priority indication): </w:t>
      </w:r>
      <w:r>
        <w:rPr>
          <w:lang w:val="en-US" w:eastAsia="zh-CN"/>
        </w:rPr>
        <w:t xml:space="preserve">ZTE [4], Apple [13], Interdigital [19], LGE [20], APT/FGI [26] </w:t>
      </w:r>
      <w:r w:rsidRPr="00A7118F">
        <w:rPr>
          <w:rFonts w:eastAsiaTheme="minorEastAsia"/>
          <w:iCs/>
          <w:lang w:eastAsia="zh-CN"/>
        </w:rPr>
        <w:t xml:space="preserve">– </w:t>
      </w:r>
      <w:r w:rsidRPr="00CA39BA">
        <w:rPr>
          <w:rFonts w:eastAsiaTheme="minorEastAsia"/>
          <w:b/>
          <w:bCs/>
          <w:iCs/>
          <w:lang w:eastAsia="zh-CN"/>
        </w:rPr>
        <w:t>No (i.e. same CB)</w:t>
      </w:r>
      <w:r w:rsidRPr="00A7118F">
        <w:rPr>
          <w:rFonts w:eastAsiaTheme="minorEastAsia"/>
          <w:iCs/>
          <w:lang w:eastAsia="zh-CN"/>
        </w:rPr>
        <w:t xml:space="preserve">: </w:t>
      </w:r>
      <w:r>
        <w:rPr>
          <w:rFonts w:eastAsiaTheme="minorEastAsia"/>
          <w:iCs/>
          <w:lang w:eastAsia="zh-CN"/>
        </w:rPr>
        <w:t xml:space="preserve">Ericsson [1] (all HARQ processes), </w:t>
      </w:r>
      <w:r>
        <w:rPr>
          <w:lang w:val="en-US" w:eastAsia="zh-CN"/>
        </w:rPr>
        <w:t>Nokia/NSB [3], Spreadtrum [6], CATT [7], QC [9], DoCoMo [22], WILUS [27]</w:t>
      </w:r>
    </w:p>
    <w:p w14:paraId="72BCABB1" w14:textId="77777777" w:rsidR="007407A6" w:rsidRDefault="007407A6" w:rsidP="007407A6">
      <w:pPr>
        <w:pStyle w:val="af4"/>
        <w:numPr>
          <w:ilvl w:val="4"/>
          <w:numId w:val="10"/>
        </w:numPr>
        <w:jc w:val="both"/>
        <w:rPr>
          <w:lang w:val="en-US" w:eastAsia="zh-CN"/>
        </w:rPr>
      </w:pPr>
      <w:r>
        <w:rPr>
          <w:lang w:val="en-US" w:eastAsia="zh-CN"/>
        </w:rPr>
        <w:t>Separate configuration of NDI &amp; CBG for ‘LP &amp; HP’ Type 3 CB: Apple [13], APT/FGI [26]</w:t>
      </w:r>
    </w:p>
    <w:p w14:paraId="4B13A906" w14:textId="77777777" w:rsidR="007407A6" w:rsidRDefault="007407A6" w:rsidP="007407A6">
      <w:pPr>
        <w:pStyle w:val="af4"/>
        <w:numPr>
          <w:ilvl w:val="4"/>
          <w:numId w:val="10"/>
        </w:numPr>
        <w:jc w:val="both"/>
        <w:rPr>
          <w:lang w:val="en-US" w:eastAsia="zh-CN"/>
        </w:rPr>
      </w:pPr>
      <w:r>
        <w:rPr>
          <w:lang w:val="en-US" w:eastAsia="zh-CN"/>
        </w:rPr>
        <w:t>Separate configuration of applicable CCs and HARQ-IDs for ‘LP &amp; HP’ Type 3 CB: Apple [13]</w:t>
      </w:r>
    </w:p>
    <w:p w14:paraId="4C48319B" w14:textId="77777777" w:rsidR="007407A6" w:rsidRDefault="007407A6" w:rsidP="007407A6">
      <w:pPr>
        <w:pStyle w:val="af4"/>
        <w:numPr>
          <w:ilvl w:val="4"/>
          <w:numId w:val="10"/>
        </w:numPr>
        <w:jc w:val="both"/>
        <w:rPr>
          <w:lang w:val="en-US" w:eastAsia="zh-CN"/>
        </w:rPr>
      </w:pPr>
      <w:r>
        <w:rPr>
          <w:lang w:val="en-US" w:eastAsia="zh-CN"/>
        </w:rPr>
        <w:t>Pre-configured CB size per priority: Interdigital [19]</w:t>
      </w:r>
    </w:p>
    <w:p w14:paraId="08A3ECC4" w14:textId="77777777" w:rsidR="007407A6" w:rsidRPr="00D528CB" w:rsidRDefault="007407A6" w:rsidP="007407A6">
      <w:pPr>
        <w:pStyle w:val="af4"/>
        <w:numPr>
          <w:ilvl w:val="4"/>
          <w:numId w:val="10"/>
        </w:numPr>
        <w:jc w:val="both"/>
        <w:rPr>
          <w:lang w:val="en-US" w:eastAsia="zh-CN"/>
        </w:rPr>
      </w:pPr>
      <w:r>
        <w:rPr>
          <w:lang w:val="en-US" w:eastAsia="zh-CN"/>
        </w:rPr>
        <w:t>Only applicable to SPS Type 3 CB: LGE [20]</w:t>
      </w:r>
    </w:p>
    <w:p w14:paraId="13BECC6F" w14:textId="77777777" w:rsidR="007407A6" w:rsidRDefault="007407A6" w:rsidP="007407A6">
      <w:pPr>
        <w:pStyle w:val="af4"/>
        <w:numPr>
          <w:ilvl w:val="2"/>
          <w:numId w:val="10"/>
        </w:numPr>
        <w:jc w:val="both"/>
        <w:rPr>
          <w:lang w:val="en-US" w:eastAsia="zh-CN"/>
        </w:rPr>
      </w:pPr>
      <w:r w:rsidRPr="00A7118F">
        <w:rPr>
          <w:lang w:val="en-US" w:eastAsia="zh-CN"/>
        </w:rPr>
        <w:t xml:space="preserve">Only </w:t>
      </w:r>
      <w:r w:rsidRPr="00CA39BA">
        <w:rPr>
          <w:b/>
          <w:bCs/>
          <w:lang w:val="en-US" w:eastAsia="zh-CN"/>
        </w:rPr>
        <w:t>SPS HARQ processes</w:t>
      </w:r>
      <w:r w:rsidRPr="00A7118F">
        <w:rPr>
          <w:lang w:val="en-US" w:eastAsia="zh-CN"/>
        </w:rPr>
        <w:t>:</w:t>
      </w:r>
      <w:r>
        <w:rPr>
          <w:lang w:val="en-US" w:eastAsia="zh-CN"/>
        </w:rPr>
        <w:t xml:space="preserve"> CATT [7], China Telecom [11] (activated ones), Intel [12] (configured or activated), ETRI [16] (activated ones), NEC [18], LGE [20], QC [9]</w:t>
      </w:r>
    </w:p>
    <w:p w14:paraId="19B57EC4" w14:textId="77777777" w:rsidR="007407A6" w:rsidRDefault="007407A6" w:rsidP="007407A6">
      <w:pPr>
        <w:pStyle w:val="af4"/>
        <w:numPr>
          <w:ilvl w:val="3"/>
          <w:numId w:val="10"/>
        </w:numPr>
        <w:jc w:val="both"/>
        <w:rPr>
          <w:lang w:val="en-US" w:eastAsia="zh-CN"/>
        </w:rPr>
      </w:pPr>
      <w:r>
        <w:rPr>
          <w:lang w:val="en-US" w:eastAsia="zh-CN"/>
        </w:rPr>
        <w:t>Including dynamic indication of subset of SPS configurations: NEC [18]</w:t>
      </w:r>
    </w:p>
    <w:p w14:paraId="62CCE0C5" w14:textId="77777777" w:rsidR="007407A6" w:rsidRDefault="007407A6" w:rsidP="007407A6">
      <w:pPr>
        <w:pStyle w:val="af4"/>
        <w:numPr>
          <w:ilvl w:val="3"/>
          <w:numId w:val="10"/>
        </w:numPr>
        <w:jc w:val="both"/>
        <w:rPr>
          <w:lang w:val="en-US" w:eastAsia="zh-CN"/>
        </w:rPr>
      </w:pPr>
      <w:r>
        <w:rPr>
          <w:lang w:val="en-US" w:eastAsia="zh-CN"/>
        </w:rPr>
        <w:t>Including a reduced set of DL HARQ processes of SPS configurations using RRC: NEC [18]</w:t>
      </w:r>
    </w:p>
    <w:p w14:paraId="68D7CEEA" w14:textId="77777777" w:rsidR="007407A6" w:rsidRDefault="007407A6" w:rsidP="007407A6">
      <w:pPr>
        <w:pStyle w:val="af4"/>
        <w:numPr>
          <w:ilvl w:val="3"/>
          <w:numId w:val="10"/>
        </w:numPr>
        <w:jc w:val="both"/>
        <w:rPr>
          <w:lang w:val="en-US" w:eastAsia="zh-CN"/>
        </w:rPr>
      </w:pPr>
      <w:r>
        <w:rPr>
          <w:lang w:val="en-US" w:eastAsia="zh-CN"/>
        </w:rPr>
        <w:lastRenderedPageBreak/>
        <w:t>PUCCH resource determination needs to be studied: NEC [18]</w:t>
      </w:r>
    </w:p>
    <w:p w14:paraId="3A29CFAF" w14:textId="77777777" w:rsidR="007407A6" w:rsidRPr="00457CAE" w:rsidRDefault="007407A6" w:rsidP="007407A6">
      <w:pPr>
        <w:pStyle w:val="af4"/>
        <w:numPr>
          <w:ilvl w:val="3"/>
          <w:numId w:val="10"/>
        </w:numPr>
        <w:jc w:val="both"/>
        <w:rPr>
          <w:lang w:val="en-US" w:eastAsia="zh-CN"/>
        </w:rPr>
      </w:pPr>
      <w:r>
        <w:rPr>
          <w:lang w:val="en-US" w:eastAsia="zh-CN"/>
        </w:rPr>
        <w:t>SPS HARQ Type 3 CB per priority: LGE [20]</w:t>
      </w:r>
    </w:p>
    <w:p w14:paraId="71113CE5" w14:textId="77777777" w:rsidR="007407A6" w:rsidRPr="00A7118F" w:rsidRDefault="007407A6" w:rsidP="007407A6">
      <w:pPr>
        <w:pStyle w:val="af4"/>
        <w:numPr>
          <w:ilvl w:val="2"/>
          <w:numId w:val="10"/>
        </w:numPr>
        <w:jc w:val="both"/>
        <w:rPr>
          <w:lang w:val="en-US" w:eastAsia="zh-CN"/>
        </w:rPr>
      </w:pPr>
      <w:r>
        <w:rPr>
          <w:lang w:val="en-US" w:eastAsia="zh-CN"/>
        </w:rPr>
        <w:t xml:space="preserve">Only </w:t>
      </w:r>
      <w:r w:rsidRPr="00CA39BA">
        <w:rPr>
          <w:b/>
          <w:bCs/>
          <w:lang w:val="en-US" w:eastAsia="zh-CN"/>
        </w:rPr>
        <w:t>HARQ processes within a time window</w:t>
      </w:r>
      <w:r>
        <w:rPr>
          <w:lang w:val="en-US" w:eastAsia="zh-CN"/>
        </w:rPr>
        <w:t xml:space="preserve"> (reference is triggering DCI): QC [9], OPPO [10] (for SPS only), DoCoMo [22]  </w:t>
      </w:r>
      <w:r w:rsidRPr="00A7118F">
        <w:rPr>
          <w:lang w:val="en-US" w:eastAsia="zh-CN"/>
        </w:rPr>
        <w:t xml:space="preserve"> </w:t>
      </w:r>
    </w:p>
    <w:p w14:paraId="3D5A129B" w14:textId="77777777" w:rsidR="007407A6" w:rsidRPr="00A7118F" w:rsidRDefault="007407A6" w:rsidP="007407A6">
      <w:pPr>
        <w:pStyle w:val="af4"/>
        <w:numPr>
          <w:ilvl w:val="2"/>
          <w:numId w:val="10"/>
        </w:numPr>
        <w:jc w:val="both"/>
        <w:rPr>
          <w:lang w:val="en-US" w:eastAsia="zh-CN"/>
        </w:rPr>
      </w:pPr>
      <w:r w:rsidRPr="00A7118F">
        <w:rPr>
          <w:lang w:val="en-US" w:eastAsia="zh-CN"/>
        </w:rPr>
        <w:t xml:space="preserve">Only consider </w:t>
      </w:r>
      <w:r w:rsidRPr="00CA39BA">
        <w:rPr>
          <w:b/>
          <w:bCs/>
          <w:lang w:val="en-US" w:eastAsia="zh-CN"/>
        </w:rPr>
        <w:t>activated CCs</w:t>
      </w:r>
      <w:r w:rsidRPr="00A7118F">
        <w:rPr>
          <w:lang w:val="en-US" w:eastAsia="zh-CN"/>
        </w:rPr>
        <w:t xml:space="preserve">: Ericsson [1], </w:t>
      </w:r>
      <w:r>
        <w:rPr>
          <w:lang w:val="en-US" w:eastAsia="zh-CN"/>
        </w:rPr>
        <w:t>China Telecom [11], Panasonic [15], ETRI [16], QC [9]</w:t>
      </w:r>
    </w:p>
    <w:p w14:paraId="43889010" w14:textId="77777777" w:rsidR="007407A6" w:rsidRPr="00A7118F" w:rsidRDefault="007407A6" w:rsidP="007407A6">
      <w:pPr>
        <w:pStyle w:val="af4"/>
        <w:numPr>
          <w:ilvl w:val="2"/>
          <w:numId w:val="10"/>
        </w:numPr>
        <w:jc w:val="both"/>
        <w:rPr>
          <w:lang w:val="en-US" w:eastAsia="zh-CN"/>
        </w:rPr>
      </w:pPr>
      <w:r w:rsidRPr="00A7118F">
        <w:rPr>
          <w:lang w:val="en-US" w:eastAsia="zh-CN"/>
        </w:rPr>
        <w:t xml:space="preserve">Only </w:t>
      </w:r>
      <w:r w:rsidRPr="00CA39BA">
        <w:rPr>
          <w:b/>
          <w:bCs/>
          <w:lang w:val="en-US" w:eastAsia="zh-CN"/>
        </w:rPr>
        <w:t>subset of configured CCs</w:t>
      </w:r>
      <w:r w:rsidRPr="00A7118F">
        <w:rPr>
          <w:lang w:val="en-US" w:eastAsia="zh-CN"/>
        </w:rPr>
        <w:t xml:space="preserve">: </w:t>
      </w:r>
      <w:r>
        <w:rPr>
          <w:lang w:val="en-US" w:eastAsia="zh-CN"/>
        </w:rPr>
        <w:t>Nokia/NSB [3], QC [9], Intel [12], Moto/Len [25]</w:t>
      </w:r>
    </w:p>
    <w:p w14:paraId="690B81CA" w14:textId="77777777" w:rsidR="007407A6" w:rsidRPr="00A7118F" w:rsidRDefault="007407A6" w:rsidP="007407A6">
      <w:pPr>
        <w:pStyle w:val="af4"/>
        <w:numPr>
          <w:ilvl w:val="2"/>
          <w:numId w:val="10"/>
        </w:numPr>
        <w:jc w:val="both"/>
        <w:rPr>
          <w:lang w:val="en-US" w:eastAsia="zh-CN"/>
        </w:rPr>
      </w:pPr>
      <w:r w:rsidRPr="00A7118F">
        <w:rPr>
          <w:lang w:val="en-US" w:eastAsia="zh-CN"/>
        </w:rPr>
        <w:t xml:space="preserve">Only configured </w:t>
      </w:r>
      <w:r w:rsidRPr="00CA39BA">
        <w:rPr>
          <w:b/>
          <w:bCs/>
          <w:lang w:val="en-US" w:eastAsia="zh-CN"/>
        </w:rPr>
        <w:t>subset of HARQ processes</w:t>
      </w:r>
      <w:r w:rsidRPr="00A7118F">
        <w:rPr>
          <w:lang w:val="en-US" w:eastAsia="zh-CN"/>
        </w:rPr>
        <w:t xml:space="preserve">: </w:t>
      </w:r>
      <w:r>
        <w:rPr>
          <w:lang w:val="en-US" w:eastAsia="zh-CN"/>
        </w:rPr>
        <w:t>Nokia/NSB [3], QC [9], LGE [20], Moto/Len [25], QC [9]</w:t>
      </w:r>
    </w:p>
    <w:p w14:paraId="797F0343" w14:textId="77777777" w:rsidR="007407A6" w:rsidRDefault="007407A6" w:rsidP="007407A6">
      <w:pPr>
        <w:pStyle w:val="af4"/>
        <w:numPr>
          <w:ilvl w:val="2"/>
          <w:numId w:val="10"/>
        </w:numPr>
        <w:jc w:val="both"/>
        <w:rPr>
          <w:lang w:val="en-US" w:eastAsia="zh-CN"/>
        </w:rPr>
      </w:pPr>
      <w:r>
        <w:rPr>
          <w:lang w:val="en-US" w:eastAsia="zh-CN"/>
        </w:rPr>
        <w:t xml:space="preserve">How to </w:t>
      </w:r>
      <w:r w:rsidRPr="00CA39BA">
        <w:rPr>
          <w:b/>
          <w:bCs/>
          <w:lang w:val="en-US" w:eastAsia="zh-CN"/>
        </w:rPr>
        <w:t>differentiate Rel-16 or Rel-17 Type 3 CB(s)</w:t>
      </w:r>
      <w:r>
        <w:rPr>
          <w:lang w:val="en-US" w:eastAsia="zh-CN"/>
        </w:rPr>
        <w:t xml:space="preserve">: </w:t>
      </w:r>
    </w:p>
    <w:p w14:paraId="18AD1C3A" w14:textId="77777777" w:rsidR="007407A6" w:rsidRDefault="007407A6" w:rsidP="007407A6">
      <w:pPr>
        <w:pStyle w:val="af4"/>
        <w:numPr>
          <w:ilvl w:val="3"/>
          <w:numId w:val="10"/>
        </w:numPr>
        <w:jc w:val="both"/>
        <w:rPr>
          <w:lang w:val="en-US" w:eastAsia="zh-CN"/>
        </w:rPr>
      </w:pPr>
      <w:r>
        <w:rPr>
          <w:lang w:val="en-US" w:eastAsia="zh-CN"/>
        </w:rPr>
        <w:t>Bit on the DCI: Spreadtrum [6], QC [9]</w:t>
      </w:r>
    </w:p>
    <w:p w14:paraId="44208C5A" w14:textId="77777777" w:rsidR="007407A6" w:rsidRDefault="007407A6" w:rsidP="007407A6">
      <w:pPr>
        <w:pStyle w:val="af4"/>
        <w:numPr>
          <w:ilvl w:val="3"/>
          <w:numId w:val="10"/>
        </w:numPr>
        <w:jc w:val="both"/>
        <w:rPr>
          <w:lang w:val="en-US" w:eastAsia="zh-CN"/>
        </w:rPr>
      </w:pPr>
      <w:r>
        <w:rPr>
          <w:lang w:val="en-US" w:eastAsia="zh-CN"/>
        </w:rPr>
        <w:t>Based on RNTI: ETRI [16]</w:t>
      </w:r>
    </w:p>
    <w:p w14:paraId="2FB523C6" w14:textId="77777777" w:rsidR="007407A6" w:rsidRDefault="007407A6" w:rsidP="007407A6">
      <w:pPr>
        <w:pStyle w:val="af4"/>
        <w:numPr>
          <w:ilvl w:val="3"/>
          <w:numId w:val="10"/>
        </w:numPr>
        <w:jc w:val="both"/>
        <w:rPr>
          <w:lang w:val="en-US" w:eastAsia="zh-CN"/>
        </w:rPr>
      </w:pPr>
      <w:r>
        <w:rPr>
          <w:lang w:val="en-US" w:eastAsia="zh-CN"/>
        </w:rPr>
        <w:t>Based on RRC: Intel [12], NEC [17]</w:t>
      </w:r>
    </w:p>
    <w:p w14:paraId="532A3CEB" w14:textId="77777777" w:rsidR="007407A6" w:rsidRDefault="007407A6" w:rsidP="007407A6">
      <w:pPr>
        <w:pStyle w:val="af4"/>
        <w:numPr>
          <w:ilvl w:val="2"/>
          <w:numId w:val="10"/>
        </w:numPr>
        <w:jc w:val="both"/>
        <w:rPr>
          <w:lang w:val="en-US" w:eastAsia="zh-CN"/>
        </w:rPr>
      </w:pPr>
      <w:r>
        <w:rPr>
          <w:lang w:val="en-US" w:eastAsia="zh-CN"/>
        </w:rPr>
        <w:t xml:space="preserve">Define a </w:t>
      </w:r>
      <w:r w:rsidRPr="00CA39BA">
        <w:rPr>
          <w:b/>
          <w:bCs/>
          <w:lang w:val="en-US" w:eastAsia="zh-CN"/>
        </w:rPr>
        <w:t>reference time</w:t>
      </w:r>
      <w:r>
        <w:rPr>
          <w:lang w:val="en-US" w:eastAsia="zh-CN"/>
        </w:rPr>
        <w:t xml:space="preserve"> for the Type 3 CB construction </w:t>
      </w:r>
      <w:r w:rsidRPr="00CA39BA">
        <w:rPr>
          <w:b/>
          <w:bCs/>
          <w:lang w:val="en-US" w:eastAsia="zh-CN"/>
        </w:rPr>
        <w:t>to avoid ambiguity</w:t>
      </w:r>
      <w:r>
        <w:rPr>
          <w:lang w:val="en-US" w:eastAsia="zh-CN"/>
        </w:rPr>
        <w:t>: ETRI [16]</w:t>
      </w:r>
    </w:p>
    <w:p w14:paraId="166FE2FC" w14:textId="77777777" w:rsidR="007407A6" w:rsidRDefault="007407A6" w:rsidP="007407A6">
      <w:pPr>
        <w:pStyle w:val="af4"/>
        <w:numPr>
          <w:ilvl w:val="2"/>
          <w:numId w:val="10"/>
        </w:numPr>
        <w:jc w:val="both"/>
        <w:rPr>
          <w:lang w:val="en-US" w:eastAsia="zh-CN"/>
        </w:rPr>
      </w:pPr>
      <w:r w:rsidRPr="00CA39BA">
        <w:rPr>
          <w:b/>
          <w:bCs/>
          <w:lang w:val="en-US" w:eastAsia="zh-CN"/>
        </w:rPr>
        <w:t>Autonomous Type 3 CB on CG PUSCH</w:t>
      </w:r>
      <w:r>
        <w:rPr>
          <w:lang w:val="en-US" w:eastAsia="zh-CN"/>
        </w:rPr>
        <w:t>: Moto/Len [25] (as for NR-U operation)</w:t>
      </w:r>
    </w:p>
    <w:p w14:paraId="5D638854" w14:textId="77777777" w:rsidR="007407A6" w:rsidRPr="00E37678" w:rsidRDefault="007407A6" w:rsidP="007407A6">
      <w:pPr>
        <w:pStyle w:val="af4"/>
        <w:numPr>
          <w:ilvl w:val="2"/>
          <w:numId w:val="10"/>
        </w:numPr>
        <w:jc w:val="both"/>
        <w:rPr>
          <w:lang w:val="en-US" w:eastAsia="zh-CN"/>
        </w:rPr>
      </w:pPr>
      <w:r w:rsidRPr="00CA39BA">
        <w:rPr>
          <w:b/>
          <w:bCs/>
          <w:lang w:val="en-US" w:eastAsia="zh-CN"/>
        </w:rPr>
        <w:t xml:space="preserve">Include SPS release HARQ-ACK </w:t>
      </w:r>
      <w:r w:rsidRPr="00A7118F">
        <w:rPr>
          <w:lang w:val="en-US" w:eastAsia="zh-CN"/>
        </w:rPr>
        <w:t xml:space="preserve">to Type 3 CB: </w:t>
      </w:r>
      <w:r>
        <w:rPr>
          <w:lang w:val="en-US" w:eastAsia="zh-CN"/>
        </w:rPr>
        <w:t>WILUS [27]</w:t>
      </w:r>
    </w:p>
    <w:p w14:paraId="4E71F3DA" w14:textId="77777777" w:rsidR="007407A6" w:rsidRDefault="007407A6" w:rsidP="007407A6">
      <w:pPr>
        <w:pStyle w:val="af4"/>
        <w:numPr>
          <w:ilvl w:val="0"/>
          <w:numId w:val="10"/>
        </w:numPr>
        <w:jc w:val="both"/>
        <w:rPr>
          <w:lang w:val="en-US" w:eastAsia="zh-CN"/>
        </w:rPr>
      </w:pPr>
      <w:r>
        <w:rPr>
          <w:b/>
          <w:bCs/>
          <w:lang w:val="en-US" w:eastAsia="zh-CN"/>
        </w:rPr>
        <w:t>Alt. 3 (</w:t>
      </w:r>
      <w:r w:rsidRPr="001B3EFD">
        <w:rPr>
          <w:b/>
          <w:bCs/>
          <w:color w:val="FF0000"/>
          <w:highlight w:val="cyan"/>
          <w:lang w:val="en-US" w:eastAsia="zh-CN"/>
        </w:rPr>
        <w:t>9</w:t>
      </w:r>
      <w:r>
        <w:rPr>
          <w:b/>
          <w:bCs/>
          <w:color w:val="FF0000"/>
          <w:highlight w:val="cyan"/>
          <w:lang w:val="en-US" w:eastAsia="zh-CN"/>
        </w:rPr>
        <w:t>(?)(8)</w:t>
      </w:r>
      <w:r w:rsidRPr="002F53E8">
        <w:rPr>
          <w:b/>
          <w:bCs/>
          <w:color w:val="FF0000"/>
          <w:highlight w:val="yellow"/>
          <w:lang w:val="en-US" w:eastAsia="zh-CN"/>
        </w:rPr>
        <w:t xml:space="preserve"> </w:t>
      </w:r>
      <w:r w:rsidRPr="00CA39BA">
        <w:rPr>
          <w:b/>
          <w:bCs/>
          <w:highlight w:val="yellow"/>
          <w:lang w:val="en-US" w:eastAsia="zh-CN"/>
        </w:rPr>
        <w:t xml:space="preserve">Yes – </w:t>
      </w:r>
      <w:r w:rsidRPr="004B47FB">
        <w:rPr>
          <w:b/>
          <w:bCs/>
          <w:highlight w:val="cyan"/>
          <w:lang w:val="en-US" w:eastAsia="zh-CN"/>
        </w:rPr>
        <w:t>2</w:t>
      </w:r>
      <w:r w:rsidRPr="002F53E8">
        <w:rPr>
          <w:b/>
          <w:bCs/>
          <w:color w:val="FF0000"/>
          <w:highlight w:val="yellow"/>
          <w:lang w:val="en-US" w:eastAsia="zh-CN"/>
        </w:rPr>
        <w:t xml:space="preserve"> </w:t>
      </w:r>
      <w:r w:rsidRPr="00CA39BA">
        <w:rPr>
          <w:b/>
          <w:bCs/>
          <w:highlight w:val="yellow"/>
          <w:lang w:val="en-US" w:eastAsia="zh-CN"/>
        </w:rPr>
        <w:t>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PUCCH</w:t>
      </w:r>
      <w:r w:rsidRPr="00560A26">
        <w:rPr>
          <w:b/>
          <w:bCs/>
          <w:lang w:val="en-US" w:eastAsia="zh-CN"/>
        </w:rPr>
        <w:t>:</w:t>
      </w:r>
      <w:r>
        <w:rPr>
          <w:lang w:val="en-US" w:eastAsia="zh-CN"/>
        </w:rPr>
        <w:t xml:space="preserve"> </w:t>
      </w:r>
    </w:p>
    <w:p w14:paraId="04A4DD46" w14:textId="77777777" w:rsidR="007407A6" w:rsidRPr="009B2963" w:rsidRDefault="007407A6" w:rsidP="007407A6">
      <w:pPr>
        <w:pStyle w:val="af4"/>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43C96932" w14:textId="77777777" w:rsidR="007407A6" w:rsidRPr="00D21A85" w:rsidRDefault="007407A6" w:rsidP="007407A6">
      <w:pPr>
        <w:pStyle w:val="af4"/>
        <w:numPr>
          <w:ilvl w:val="2"/>
          <w:numId w:val="10"/>
        </w:numPr>
        <w:jc w:val="both"/>
        <w:rPr>
          <w:i/>
          <w:iCs/>
        </w:rPr>
      </w:pPr>
      <w:r w:rsidRPr="00D21A85">
        <w:rPr>
          <w:i/>
          <w:iCs/>
          <w:lang w:eastAsia="zh-CN"/>
        </w:rPr>
        <w:t>The UE is provided a trigger and a PUCCH resource to transmit the dropped HARQ-ACK.</w:t>
      </w:r>
    </w:p>
    <w:p w14:paraId="20D587CC" w14:textId="77777777" w:rsidR="007407A6" w:rsidRPr="00D21A85" w:rsidRDefault="007407A6" w:rsidP="007407A6">
      <w:pPr>
        <w:pStyle w:val="af4"/>
        <w:numPr>
          <w:ilvl w:val="3"/>
          <w:numId w:val="10"/>
        </w:numPr>
        <w:jc w:val="both"/>
        <w:rPr>
          <w:i/>
          <w:iCs/>
        </w:rPr>
      </w:pPr>
      <w:r w:rsidRPr="00D21A85">
        <w:rPr>
          <w:i/>
          <w:iCs/>
          <w:lang w:eastAsia="zh-CN"/>
        </w:rPr>
        <w:t>This may or may not include in addition some time windowing</w:t>
      </w:r>
    </w:p>
    <w:p w14:paraId="3AC74E6A" w14:textId="77777777" w:rsidR="007407A6" w:rsidRDefault="007407A6" w:rsidP="007407A6">
      <w:pPr>
        <w:pStyle w:val="af4"/>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 xml:space="preserve">Nokia/NSB [3], ZTE [4], CATT [7] (‘if supported’, see detail </w:t>
      </w:r>
      <w:proofErr w:type="gramStart"/>
      <w:r>
        <w:rPr>
          <w:lang w:val="en-US" w:eastAsia="zh-CN"/>
        </w:rPr>
        <w:t>below)(</w:t>
      </w:r>
      <w:proofErr w:type="gramEnd"/>
      <w:r w:rsidRPr="00E757D9">
        <w:rPr>
          <w:highlight w:val="cyan"/>
          <w:lang w:val="en-US" w:eastAsia="zh-CN"/>
        </w:rPr>
        <w:t>? CATT to confirm</w:t>
      </w:r>
      <w:r>
        <w:rPr>
          <w:lang w:val="en-US" w:eastAsia="zh-CN"/>
        </w:rPr>
        <w:t xml:space="preserve">), </w:t>
      </w:r>
      <w:r w:rsidRPr="001B3EFD">
        <w:rPr>
          <w:strike/>
          <w:lang w:val="en-US" w:eastAsia="zh-CN"/>
        </w:rPr>
        <w:t>QC[9]</w:t>
      </w:r>
      <w:r>
        <w:rPr>
          <w:lang w:val="en-US" w:eastAsia="zh-CN"/>
        </w:rPr>
        <w:t xml:space="preserve">, OPPO [10], Sony [14], Samsung [18], DoCoMo [22] (if time window for Type 3 CB not supported), </w:t>
      </w:r>
      <w:proofErr w:type="spellStart"/>
      <w:r>
        <w:rPr>
          <w:lang w:val="en-US" w:eastAsia="zh-CN"/>
        </w:rPr>
        <w:t>Mediatek</w:t>
      </w:r>
      <w:proofErr w:type="spellEnd"/>
      <w:r>
        <w:rPr>
          <w:lang w:val="en-US" w:eastAsia="zh-CN"/>
        </w:rPr>
        <w:t xml:space="preserve"> [23],</w:t>
      </w:r>
      <w:r w:rsidRPr="002F53E8">
        <w:rPr>
          <w:color w:val="FF0000"/>
          <w:highlight w:val="cyan"/>
          <w:lang w:val="en-US" w:eastAsia="zh-CN"/>
        </w:rPr>
        <w:t xml:space="preserve"> </w:t>
      </w:r>
      <w:r w:rsidRPr="00B30916">
        <w:rPr>
          <w:lang w:val="en-US" w:eastAsia="zh-CN"/>
        </w:rPr>
        <w:t>Ericsson[1]</w:t>
      </w:r>
    </w:p>
    <w:p w14:paraId="0B17FFEB" w14:textId="77777777" w:rsidR="007407A6" w:rsidRPr="00DE551C" w:rsidRDefault="007407A6" w:rsidP="007407A6">
      <w:pPr>
        <w:pStyle w:val="af4"/>
        <w:numPr>
          <w:ilvl w:val="1"/>
          <w:numId w:val="10"/>
        </w:numPr>
        <w:jc w:val="both"/>
        <w:rPr>
          <w:lang w:val="en-US" w:eastAsia="zh-CN"/>
        </w:rPr>
      </w:pPr>
      <w:r w:rsidRPr="00DE551C">
        <w:rPr>
          <w:b/>
          <w:bCs/>
          <w:lang w:val="en-US" w:eastAsia="zh-CN"/>
        </w:rPr>
        <w:t>No:</w:t>
      </w:r>
      <w:r w:rsidRPr="00DE551C">
        <w:rPr>
          <w:lang w:val="en-US" w:eastAsia="zh-CN"/>
        </w:rPr>
        <w:t xml:space="preserve"> vivo [5] (no need), QC (error in case DCI scheduling LP PDSCH &amp; LP PUCCH  is missed)</w:t>
      </w:r>
    </w:p>
    <w:p w14:paraId="32C191D2" w14:textId="77777777" w:rsidR="007407A6" w:rsidRPr="00B8564E" w:rsidRDefault="007407A6" w:rsidP="007407A6">
      <w:pPr>
        <w:pStyle w:val="af4"/>
        <w:numPr>
          <w:ilvl w:val="1"/>
          <w:numId w:val="10"/>
        </w:numPr>
        <w:jc w:val="both"/>
        <w:rPr>
          <w:b/>
          <w:bCs/>
          <w:lang w:val="en-US" w:eastAsia="zh-CN"/>
        </w:rPr>
      </w:pPr>
      <w:r w:rsidRPr="00B8564E">
        <w:rPr>
          <w:b/>
          <w:bCs/>
          <w:lang w:val="en-US" w:eastAsia="zh-CN"/>
        </w:rPr>
        <w:t>Details:</w:t>
      </w:r>
    </w:p>
    <w:p w14:paraId="4703E8A6" w14:textId="77777777" w:rsidR="007407A6" w:rsidRPr="00B8564E" w:rsidRDefault="007407A6" w:rsidP="007407A6">
      <w:pPr>
        <w:pStyle w:val="af4"/>
        <w:numPr>
          <w:ilvl w:val="2"/>
          <w:numId w:val="10"/>
        </w:numPr>
        <w:jc w:val="both"/>
        <w:rPr>
          <w:lang w:val="en-US" w:eastAsia="zh-CN"/>
        </w:rPr>
      </w:pPr>
      <w:r w:rsidRPr="00B8564E">
        <w:rPr>
          <w:lang w:val="en-US" w:eastAsia="zh-CN"/>
        </w:rPr>
        <w:t>For triggering with DL assignment on PUCCH, support dynamic indication of the dropped PUCCH instance: Nokia/NSB [3],</w:t>
      </w:r>
      <w:r>
        <w:rPr>
          <w:lang w:val="en-US" w:eastAsia="zh-CN"/>
        </w:rPr>
        <w:t xml:space="preserve"> CATT [7] (offset between triggering DCI and the dropped PUCCH), OPPO [10] (x-bit explicit indication) – </w:t>
      </w:r>
      <w:r w:rsidRPr="00836A5A">
        <w:rPr>
          <w:b/>
          <w:bCs/>
          <w:lang w:val="en-US" w:eastAsia="zh-CN"/>
        </w:rPr>
        <w:t>No</w:t>
      </w:r>
      <w:r>
        <w:rPr>
          <w:lang w:val="en-US" w:eastAsia="zh-CN"/>
        </w:rPr>
        <w:t xml:space="preserve"> (there is no need for indication): Samsung [18]</w:t>
      </w:r>
    </w:p>
    <w:p w14:paraId="7C010D74" w14:textId="77777777" w:rsidR="007407A6" w:rsidRDefault="007407A6" w:rsidP="007407A6">
      <w:pPr>
        <w:pStyle w:val="af4"/>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4F6E2396" w14:textId="77777777" w:rsidR="007407A6" w:rsidRDefault="007407A6" w:rsidP="007407A6">
      <w:pPr>
        <w:pStyle w:val="af4"/>
        <w:numPr>
          <w:ilvl w:val="2"/>
          <w:numId w:val="10"/>
        </w:numPr>
        <w:jc w:val="both"/>
        <w:rPr>
          <w:lang w:val="en-US" w:eastAsia="zh-CN"/>
        </w:rPr>
      </w:pPr>
      <w:r>
        <w:rPr>
          <w:lang w:val="en-US" w:eastAsia="zh-CN"/>
        </w:rPr>
        <w:t>Indication of requested HARQ processes: QC [9]</w:t>
      </w:r>
    </w:p>
    <w:p w14:paraId="4F58027D" w14:textId="77777777" w:rsidR="007407A6" w:rsidRDefault="007407A6" w:rsidP="007407A6">
      <w:pPr>
        <w:pStyle w:val="af4"/>
        <w:numPr>
          <w:ilvl w:val="2"/>
          <w:numId w:val="10"/>
        </w:numPr>
        <w:jc w:val="both"/>
        <w:rPr>
          <w:lang w:val="en-US" w:eastAsia="zh-CN"/>
        </w:rPr>
      </w:pPr>
      <w:r>
        <w:rPr>
          <w:lang w:val="en-US" w:eastAsia="zh-CN"/>
        </w:rPr>
        <w:t>Implicitly, if scheduling a re-transmission of a HARQ process whose HARQ CB had been cancelled: OPPO [10]</w:t>
      </w:r>
    </w:p>
    <w:p w14:paraId="7E645CCF" w14:textId="77777777" w:rsidR="007407A6" w:rsidRDefault="007407A6" w:rsidP="007407A6">
      <w:pPr>
        <w:pStyle w:val="af4"/>
        <w:numPr>
          <w:ilvl w:val="2"/>
          <w:numId w:val="10"/>
        </w:numPr>
        <w:jc w:val="both"/>
        <w:rPr>
          <w:lang w:val="en-US" w:eastAsia="zh-CN"/>
        </w:rPr>
      </w:pPr>
      <w:r>
        <w:rPr>
          <w:lang w:val="en-US" w:eastAsia="zh-CN"/>
        </w:rPr>
        <w:t xml:space="preserve">Implicitly, the original DL assignment includes already the information of the re-transmission in case of dropping (i.e. DL assignment indicating PRI, K1, </w:t>
      </w:r>
      <w:proofErr w:type="spellStart"/>
      <w:r>
        <w:rPr>
          <w:lang w:val="en-US" w:eastAsia="zh-CN"/>
        </w:rPr>
        <w:t>PRI_rext</w:t>
      </w:r>
      <w:proofErr w:type="spellEnd"/>
      <w:r>
        <w:rPr>
          <w:lang w:val="en-US" w:eastAsia="zh-CN"/>
        </w:rPr>
        <w:t>, K1_retx): Intel [12]</w:t>
      </w:r>
    </w:p>
    <w:p w14:paraId="6B496483" w14:textId="77777777" w:rsidR="007407A6" w:rsidRDefault="007407A6" w:rsidP="007407A6">
      <w:pPr>
        <w:pStyle w:val="af4"/>
        <w:numPr>
          <w:ilvl w:val="2"/>
          <w:numId w:val="10"/>
        </w:numPr>
        <w:jc w:val="both"/>
        <w:rPr>
          <w:lang w:val="en-US" w:eastAsia="zh-CN"/>
        </w:rPr>
      </w:pPr>
      <w:r>
        <w:rPr>
          <w:lang w:val="en-US" w:eastAsia="zh-CN"/>
        </w:rPr>
        <w:t xml:space="preserve">Trigger is a DL assignment without DL-SCH / PDSCH: Sony [14] </w:t>
      </w:r>
    </w:p>
    <w:p w14:paraId="79A1E468" w14:textId="77777777" w:rsidR="007407A6" w:rsidRDefault="007407A6" w:rsidP="007407A6">
      <w:pPr>
        <w:pStyle w:val="af4"/>
        <w:numPr>
          <w:ilvl w:val="2"/>
          <w:numId w:val="10"/>
        </w:numPr>
        <w:jc w:val="both"/>
        <w:rPr>
          <w:lang w:val="en-US" w:eastAsia="zh-CN"/>
        </w:rPr>
      </w:pPr>
      <w:r>
        <w:rPr>
          <w:lang w:val="en-US" w:eastAsia="zh-CN"/>
        </w:rPr>
        <w:t>Consider all 3 options (last dropped, timing window and/or dynamic indication): Sony [14]</w:t>
      </w:r>
    </w:p>
    <w:p w14:paraId="52C45C7F" w14:textId="77777777" w:rsidR="007407A6" w:rsidRPr="00E420CC" w:rsidRDefault="007407A6" w:rsidP="007407A6">
      <w:pPr>
        <w:pStyle w:val="af4"/>
        <w:numPr>
          <w:ilvl w:val="2"/>
          <w:numId w:val="10"/>
        </w:numPr>
        <w:jc w:val="both"/>
        <w:rPr>
          <w:lang w:val="en-US" w:eastAsia="zh-CN"/>
        </w:rPr>
      </w:pPr>
      <w:r>
        <w:rPr>
          <w:lang w:val="en-US" w:eastAsia="zh-CN"/>
        </w:rPr>
        <w:t xml:space="preserve">Apply a time window to define the HARQ-ACK to be re-transmitted: </w:t>
      </w:r>
      <w:r w:rsidRPr="00E420CC">
        <w:rPr>
          <w:lang w:val="en-US" w:eastAsia="zh-CN"/>
        </w:rPr>
        <w:t>DoCoMo [22]</w:t>
      </w:r>
    </w:p>
    <w:p w14:paraId="521D5192" w14:textId="77777777" w:rsidR="007407A6" w:rsidRDefault="007407A6" w:rsidP="007407A6">
      <w:pPr>
        <w:pStyle w:val="af4"/>
        <w:numPr>
          <w:ilvl w:val="0"/>
          <w:numId w:val="10"/>
        </w:numPr>
        <w:jc w:val="both"/>
        <w:rPr>
          <w:lang w:val="en-US" w:eastAsia="zh-CN"/>
        </w:rPr>
      </w:pPr>
      <w:r>
        <w:rPr>
          <w:b/>
          <w:bCs/>
          <w:lang w:val="en-US" w:eastAsia="zh-CN"/>
        </w:rPr>
        <w:t>Alt. 4 (</w:t>
      </w:r>
      <w:r w:rsidRPr="00B616C7">
        <w:rPr>
          <w:b/>
          <w:bCs/>
          <w:color w:val="FF0000"/>
          <w:highlight w:val="cyan"/>
          <w:lang w:val="en-US" w:eastAsia="zh-CN"/>
        </w:rPr>
        <w:t>6</w:t>
      </w:r>
      <w:r>
        <w:rPr>
          <w:b/>
          <w:bCs/>
          <w:color w:val="FF0000"/>
          <w:highlight w:val="cyan"/>
          <w:lang w:val="en-US" w:eastAsia="zh-CN"/>
        </w:rPr>
        <w:t>(?)(5)</w:t>
      </w:r>
      <w:r w:rsidRPr="002F53E8">
        <w:rPr>
          <w:b/>
          <w:bCs/>
          <w:color w:val="FF0000"/>
          <w:highlight w:val="yellow"/>
          <w:lang w:val="en-US" w:eastAsia="zh-CN"/>
        </w:rPr>
        <w:t xml:space="preserve"> </w:t>
      </w:r>
      <w:r w:rsidRPr="00CA39BA">
        <w:rPr>
          <w:b/>
          <w:bCs/>
          <w:highlight w:val="yellow"/>
          <w:lang w:val="en-US" w:eastAsia="zh-CN"/>
        </w:rPr>
        <w:t xml:space="preserve">Yes – </w:t>
      </w:r>
      <w:r w:rsidRPr="00D9646D">
        <w:rPr>
          <w:b/>
          <w:bCs/>
          <w:color w:val="FF0000"/>
          <w:highlight w:val="cyan"/>
          <w:lang w:val="en-US" w:eastAsia="zh-CN"/>
        </w:rPr>
        <w:t>2</w:t>
      </w:r>
      <w:r w:rsidRPr="00CA39BA">
        <w:rPr>
          <w:b/>
          <w:bCs/>
          <w:highlight w:val="yellow"/>
          <w:lang w:val="en-US" w:eastAsia="zh-CN"/>
        </w:rPr>
        <w:t xml:space="preserve"> 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PUSCH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PUSCH</w:t>
      </w:r>
      <w:r w:rsidRPr="00560A26">
        <w:rPr>
          <w:b/>
          <w:bCs/>
          <w:lang w:val="en-US" w:eastAsia="zh-CN"/>
        </w:rPr>
        <w:t>:</w:t>
      </w:r>
      <w:r>
        <w:rPr>
          <w:lang w:val="en-US" w:eastAsia="zh-CN"/>
        </w:rPr>
        <w:t xml:space="preserve"> </w:t>
      </w:r>
    </w:p>
    <w:p w14:paraId="49CF3B49" w14:textId="77777777" w:rsidR="007407A6" w:rsidRPr="009B2963" w:rsidRDefault="007407A6" w:rsidP="007407A6">
      <w:pPr>
        <w:pStyle w:val="af4"/>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E2232EB" w14:textId="77777777" w:rsidR="007407A6" w:rsidRPr="00D21A85" w:rsidRDefault="007407A6" w:rsidP="007407A6">
      <w:pPr>
        <w:pStyle w:val="af4"/>
        <w:numPr>
          <w:ilvl w:val="2"/>
          <w:numId w:val="10"/>
        </w:numPr>
        <w:jc w:val="both"/>
        <w:rPr>
          <w:i/>
          <w:iCs/>
        </w:rPr>
      </w:pPr>
      <w:r w:rsidRPr="00D21A85">
        <w:rPr>
          <w:i/>
          <w:iCs/>
          <w:lang w:eastAsia="zh-CN"/>
        </w:rPr>
        <w:t>The UE is provided a trigger and a PUSCH resource to transmit the dropped HARQ-ACK.</w:t>
      </w:r>
    </w:p>
    <w:p w14:paraId="71081B37" w14:textId="77777777" w:rsidR="007407A6" w:rsidRPr="00D21A85" w:rsidRDefault="007407A6" w:rsidP="007407A6">
      <w:pPr>
        <w:pStyle w:val="af4"/>
        <w:numPr>
          <w:ilvl w:val="3"/>
          <w:numId w:val="10"/>
        </w:numPr>
        <w:jc w:val="both"/>
        <w:rPr>
          <w:i/>
          <w:iCs/>
        </w:rPr>
      </w:pPr>
      <w:r w:rsidRPr="00D21A85">
        <w:rPr>
          <w:i/>
          <w:iCs/>
          <w:lang w:eastAsia="zh-CN"/>
        </w:rPr>
        <w:t>This may or may not include in addition some time windowing</w:t>
      </w:r>
    </w:p>
    <w:p w14:paraId="5F08EF82" w14:textId="77777777" w:rsidR="007407A6" w:rsidRDefault="007407A6" w:rsidP="007407A6">
      <w:pPr>
        <w:pStyle w:val="af4"/>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w:t>
      </w:r>
      <w:proofErr w:type="gramStart"/>
      <w:r>
        <w:rPr>
          <w:lang w:val="en-US" w:eastAsia="zh-CN"/>
        </w:rPr>
        <w:t>4](</w:t>
      </w:r>
      <w:proofErr w:type="gramEnd"/>
      <w:r w:rsidRPr="00B616C7">
        <w:rPr>
          <w:highlight w:val="cyan"/>
          <w:lang w:val="en-US" w:eastAsia="zh-CN"/>
        </w:rPr>
        <w:t>? ZTE to confirm</w:t>
      </w:r>
      <w:r>
        <w:rPr>
          <w:lang w:val="en-US" w:eastAsia="zh-CN"/>
        </w:rPr>
        <w:t xml:space="preserve">), Sony [14], Samsung [18], </w:t>
      </w:r>
      <w:proofErr w:type="spellStart"/>
      <w:r>
        <w:rPr>
          <w:lang w:val="en-US" w:eastAsia="zh-CN"/>
        </w:rPr>
        <w:t>Mediatek</w:t>
      </w:r>
      <w:proofErr w:type="spellEnd"/>
      <w:r>
        <w:rPr>
          <w:lang w:val="en-US" w:eastAsia="zh-CN"/>
        </w:rPr>
        <w:t xml:space="preserve"> [23], </w:t>
      </w:r>
      <w:r w:rsidRPr="00B30916">
        <w:rPr>
          <w:lang w:val="en-US" w:eastAsia="zh-CN"/>
        </w:rPr>
        <w:t>Ericsson[1]</w:t>
      </w:r>
    </w:p>
    <w:p w14:paraId="74D94908" w14:textId="77777777" w:rsidR="007407A6" w:rsidRPr="00DE551C" w:rsidRDefault="007407A6" w:rsidP="007407A6">
      <w:pPr>
        <w:pStyle w:val="af4"/>
        <w:numPr>
          <w:ilvl w:val="1"/>
          <w:numId w:val="10"/>
        </w:numPr>
        <w:jc w:val="both"/>
        <w:rPr>
          <w:lang w:val="en-US" w:eastAsia="zh-CN"/>
        </w:rPr>
      </w:pPr>
      <w:r w:rsidRPr="00DE551C">
        <w:rPr>
          <w:b/>
          <w:bCs/>
          <w:lang w:val="en-US" w:eastAsia="zh-CN"/>
        </w:rPr>
        <w:t>No:</w:t>
      </w:r>
      <w:r w:rsidRPr="00DE551C">
        <w:rPr>
          <w:lang w:val="en-US" w:eastAsia="zh-CN"/>
        </w:rPr>
        <w:t xml:space="preserve"> vivo [5] (no need), </w:t>
      </w:r>
      <w:r w:rsidRPr="00DE551C">
        <w:rPr>
          <w:lang w:val="en-US" w:eastAsia="zh-CN"/>
        </w:rPr>
        <w:tab/>
        <w:t>QC (high specification effort, PUSCH less efficient than PUCCH, error cases if DCI lost)</w:t>
      </w:r>
    </w:p>
    <w:p w14:paraId="4ED3ACF2" w14:textId="77777777" w:rsidR="007407A6" w:rsidRPr="00B8564E" w:rsidRDefault="007407A6" w:rsidP="007407A6">
      <w:pPr>
        <w:pStyle w:val="af4"/>
        <w:numPr>
          <w:ilvl w:val="1"/>
          <w:numId w:val="10"/>
        </w:numPr>
        <w:jc w:val="both"/>
        <w:rPr>
          <w:b/>
          <w:bCs/>
          <w:lang w:val="en-US" w:eastAsia="zh-CN"/>
        </w:rPr>
      </w:pPr>
      <w:r w:rsidRPr="00B8564E">
        <w:rPr>
          <w:b/>
          <w:bCs/>
          <w:lang w:val="en-US" w:eastAsia="zh-CN"/>
        </w:rPr>
        <w:t>Details:</w:t>
      </w:r>
    </w:p>
    <w:p w14:paraId="299E8F44" w14:textId="77777777" w:rsidR="007407A6" w:rsidRPr="00B8564E" w:rsidRDefault="007407A6" w:rsidP="007407A6">
      <w:pPr>
        <w:pStyle w:val="af4"/>
        <w:numPr>
          <w:ilvl w:val="2"/>
          <w:numId w:val="10"/>
        </w:numPr>
        <w:jc w:val="both"/>
        <w:rPr>
          <w:lang w:val="en-US" w:eastAsia="zh-CN"/>
        </w:rPr>
      </w:pPr>
      <w:r w:rsidRPr="00B8564E">
        <w:rPr>
          <w:lang w:val="en-US" w:eastAsia="zh-CN"/>
        </w:rPr>
        <w:t>For triggering with UL grant on PUSCH, only support for re-transmission (with the same CB mapped): Nokia/NSB [3]</w:t>
      </w:r>
      <w:r>
        <w:rPr>
          <w:lang w:val="en-US" w:eastAsia="zh-CN"/>
        </w:rPr>
        <w:t xml:space="preserve"> – </w:t>
      </w:r>
      <w:r w:rsidRPr="009F7A81">
        <w:rPr>
          <w:b/>
          <w:bCs/>
          <w:lang w:val="en-US" w:eastAsia="zh-CN"/>
        </w:rPr>
        <w:t>No</w:t>
      </w:r>
      <w:r>
        <w:rPr>
          <w:lang w:val="en-US" w:eastAsia="zh-CN"/>
        </w:rPr>
        <w:t xml:space="preserve">: Samsung [18] (applicable for each PUSCH) </w:t>
      </w:r>
    </w:p>
    <w:p w14:paraId="42EAE4E4" w14:textId="77777777" w:rsidR="007407A6" w:rsidRDefault="007407A6" w:rsidP="007407A6">
      <w:pPr>
        <w:pStyle w:val="af4"/>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485BD9B7" w14:textId="77777777" w:rsidR="007407A6" w:rsidRDefault="007407A6" w:rsidP="007407A6">
      <w:pPr>
        <w:pStyle w:val="af4"/>
        <w:numPr>
          <w:ilvl w:val="2"/>
          <w:numId w:val="10"/>
        </w:numPr>
        <w:jc w:val="both"/>
        <w:rPr>
          <w:lang w:val="en-US" w:eastAsia="zh-CN"/>
        </w:rPr>
      </w:pPr>
      <w:r>
        <w:rPr>
          <w:lang w:val="en-US" w:eastAsia="zh-CN"/>
        </w:rPr>
        <w:t>Trigger is an UL grant without UL-SCH / PUSCH: Sony [14]</w:t>
      </w:r>
    </w:p>
    <w:p w14:paraId="06BC27FC" w14:textId="77777777" w:rsidR="007407A6" w:rsidRDefault="007407A6" w:rsidP="007407A6">
      <w:pPr>
        <w:pStyle w:val="af4"/>
        <w:numPr>
          <w:ilvl w:val="2"/>
          <w:numId w:val="10"/>
        </w:numPr>
        <w:jc w:val="both"/>
        <w:rPr>
          <w:lang w:val="en-US" w:eastAsia="zh-CN"/>
        </w:rPr>
      </w:pPr>
      <w:r>
        <w:rPr>
          <w:lang w:val="en-US" w:eastAsia="zh-CN"/>
        </w:rPr>
        <w:t>Consider all 3 options (last dropped, timing window and/or dynamic indication): Sony [14]</w:t>
      </w:r>
    </w:p>
    <w:p w14:paraId="4082095B" w14:textId="7B56B49A" w:rsidR="00B8564E" w:rsidRPr="00CA39BA" w:rsidRDefault="007407A6" w:rsidP="007407A6">
      <w:pPr>
        <w:pStyle w:val="af4"/>
        <w:numPr>
          <w:ilvl w:val="1"/>
          <w:numId w:val="10"/>
        </w:numPr>
        <w:jc w:val="both"/>
        <w:rPr>
          <w:lang w:val="en-US" w:eastAsia="zh-CN"/>
        </w:rPr>
      </w:pPr>
      <w:r>
        <w:rPr>
          <w:lang w:val="en-US" w:eastAsia="zh-CN"/>
        </w:rPr>
        <w:t xml:space="preserve">Similar handling of stored HARQ-ACK info as A-CSI on PUSCH without UL-SCH: </w:t>
      </w:r>
      <w:proofErr w:type="spellStart"/>
      <w:r>
        <w:rPr>
          <w:lang w:val="en-US" w:eastAsia="zh-CN"/>
        </w:rPr>
        <w:t>Mediatek</w:t>
      </w:r>
      <w:proofErr w:type="spellEnd"/>
      <w:r>
        <w:rPr>
          <w:lang w:val="en-US" w:eastAsia="zh-CN"/>
        </w:rPr>
        <w:t xml:space="preserve"> [23]</w:t>
      </w:r>
    </w:p>
    <w:p w14:paraId="3357141B" w14:textId="1D3A4919" w:rsidR="00FE6E9B" w:rsidRPr="00FE6E9B" w:rsidRDefault="00FE6E9B" w:rsidP="00615CB8">
      <w:pPr>
        <w:pStyle w:val="af4"/>
        <w:numPr>
          <w:ilvl w:val="0"/>
          <w:numId w:val="10"/>
        </w:numPr>
        <w:jc w:val="both"/>
        <w:rPr>
          <w:b/>
          <w:bCs/>
          <w:lang w:val="en-US" w:eastAsia="zh-CN"/>
        </w:rPr>
      </w:pPr>
      <w:r>
        <w:rPr>
          <w:b/>
          <w:bCs/>
          <w:lang w:val="en-US" w:eastAsia="zh-CN"/>
        </w:rPr>
        <w:lastRenderedPageBreak/>
        <w:t xml:space="preserve">Alt. </w:t>
      </w:r>
      <w:r w:rsidR="00E369D7">
        <w:rPr>
          <w:b/>
          <w:bCs/>
          <w:lang w:val="en-US" w:eastAsia="zh-CN"/>
        </w:rPr>
        <w:t>5</w:t>
      </w:r>
      <w:r>
        <w:rPr>
          <w:b/>
          <w:bCs/>
          <w:lang w:val="en-US" w:eastAsia="zh-CN"/>
        </w:rPr>
        <w:t xml:space="preserve"> </w:t>
      </w:r>
      <w:r w:rsidR="002C6517">
        <w:rPr>
          <w:b/>
          <w:bCs/>
          <w:lang w:val="en-US" w:eastAsia="zh-CN"/>
        </w:rPr>
        <w:t>(</w:t>
      </w:r>
      <w:r w:rsidR="002C6517" w:rsidRPr="00362E31">
        <w:rPr>
          <w:b/>
          <w:bCs/>
          <w:highlight w:val="yellow"/>
          <w:lang w:val="en-US" w:eastAsia="zh-CN"/>
        </w:rPr>
        <w:t>1</w:t>
      </w:r>
      <w:r w:rsidR="00362E31" w:rsidRPr="00362E31">
        <w:rPr>
          <w:b/>
          <w:bCs/>
          <w:highlight w:val="yellow"/>
          <w:lang w:val="en-US" w:eastAsia="zh-CN"/>
        </w:rPr>
        <w:t xml:space="preserve"> Yes</w:t>
      </w:r>
      <w:r w:rsidR="002C6517">
        <w:rPr>
          <w:b/>
          <w:bCs/>
          <w:lang w:val="en-US" w:eastAsia="zh-CN"/>
        </w:rPr>
        <w:t>)</w:t>
      </w:r>
      <w:r w:rsidR="00F35225">
        <w:rPr>
          <w:b/>
          <w:bCs/>
          <w:lang w:val="en-US" w:eastAsia="zh-CN"/>
        </w:rPr>
        <w:t xml:space="preserve"> </w:t>
      </w:r>
      <w:r>
        <w:rPr>
          <w:b/>
          <w:bCs/>
          <w:lang w:val="en-US" w:eastAsia="zh-CN"/>
        </w:rPr>
        <w:t>– Automatic re-</w:t>
      </w:r>
      <w:proofErr w:type="spellStart"/>
      <w:r>
        <w:rPr>
          <w:b/>
          <w:bCs/>
          <w:lang w:val="en-US" w:eastAsia="zh-CN"/>
        </w:rPr>
        <w:t>tx</w:t>
      </w:r>
      <w:proofErr w:type="spellEnd"/>
      <w:r>
        <w:rPr>
          <w:b/>
          <w:bCs/>
          <w:lang w:val="en-US" w:eastAsia="zh-CN"/>
        </w:rPr>
        <w:t xml:space="preserve"> of canceled HARQ-ACK (if multiplexed on PUS</w:t>
      </w:r>
      <w:r w:rsidR="001035A7">
        <w:rPr>
          <w:b/>
          <w:bCs/>
          <w:lang w:val="en-US" w:eastAsia="zh-CN"/>
        </w:rPr>
        <w:t>C</w:t>
      </w:r>
      <w:r>
        <w:rPr>
          <w:b/>
          <w:bCs/>
          <w:lang w:val="en-US" w:eastAsia="zh-CN"/>
        </w:rPr>
        <w:t xml:space="preserve">H) on the PUSCH re-transmission with the same resource allocation: </w:t>
      </w:r>
      <w:r w:rsidRPr="00FE6E9B">
        <w:rPr>
          <w:lang w:val="en-US" w:eastAsia="zh-CN"/>
        </w:rPr>
        <w:t>QC [</w:t>
      </w:r>
      <w:r w:rsidR="00F73AC6">
        <w:rPr>
          <w:lang w:val="en-US" w:eastAsia="zh-CN"/>
        </w:rPr>
        <w:t>9</w:t>
      </w:r>
      <w:r w:rsidRPr="00FE6E9B">
        <w:rPr>
          <w:lang w:val="en-US" w:eastAsia="zh-CN"/>
        </w:rPr>
        <w:t>]</w:t>
      </w:r>
    </w:p>
    <w:p w14:paraId="618F3A30" w14:textId="7FAA3616" w:rsidR="00492C50" w:rsidRDefault="00492C50" w:rsidP="00615CB8">
      <w:pPr>
        <w:pStyle w:val="af4"/>
        <w:numPr>
          <w:ilvl w:val="1"/>
          <w:numId w:val="10"/>
        </w:numPr>
        <w:jc w:val="both"/>
        <w:rPr>
          <w:lang w:val="en-US" w:eastAsia="zh-CN"/>
        </w:rPr>
      </w:pPr>
      <w:r>
        <w:rPr>
          <w:lang w:val="en-US" w:eastAsia="zh-CN"/>
        </w:rPr>
        <w:t>Limited to UL-CI operation (i.e. dropping due to DCI format 2_4 reception): QC [9]</w:t>
      </w:r>
    </w:p>
    <w:p w14:paraId="1A5CB65C" w14:textId="040F7F31" w:rsidR="00FE6E9B" w:rsidRPr="004A12E5" w:rsidRDefault="00FE6E9B" w:rsidP="00615CB8">
      <w:pPr>
        <w:pStyle w:val="af4"/>
        <w:numPr>
          <w:ilvl w:val="1"/>
          <w:numId w:val="10"/>
        </w:numPr>
        <w:jc w:val="both"/>
        <w:rPr>
          <w:lang w:val="en-US" w:eastAsia="zh-CN"/>
        </w:rPr>
      </w:pPr>
      <w:r w:rsidRPr="00FE6E9B">
        <w:rPr>
          <w:lang w:val="en-US" w:eastAsia="zh-CN"/>
        </w:rPr>
        <w:t xml:space="preserve">If a PUSCH incl. HARQ is canceled, the cancelled HARQ-ACK is multiplexed on the PUSCH re-transmission automatically with the same resource allocation including same </w:t>
      </w:r>
      <w:r w:rsidRPr="00FE6E9B">
        <w:rPr>
          <w:lang w:eastAsia="zh-CN"/>
        </w:rPr>
        <w:t>NDI, TBS, MCS, HARQ Process ID</w:t>
      </w:r>
      <w:r w:rsidR="004A12E5">
        <w:rPr>
          <w:lang w:eastAsia="zh-CN"/>
        </w:rPr>
        <w:t>: QC [</w:t>
      </w:r>
      <w:r w:rsidR="00492C50">
        <w:rPr>
          <w:lang w:eastAsia="zh-CN"/>
        </w:rPr>
        <w:t>9</w:t>
      </w:r>
      <w:r w:rsidR="004A12E5">
        <w:rPr>
          <w:lang w:eastAsia="zh-CN"/>
        </w:rPr>
        <w:t>]</w:t>
      </w:r>
    </w:p>
    <w:p w14:paraId="6359D34D" w14:textId="73FE99F0" w:rsidR="00492C50" w:rsidRDefault="00492C50" w:rsidP="00615CB8">
      <w:pPr>
        <w:pStyle w:val="af4"/>
        <w:numPr>
          <w:ilvl w:val="1"/>
          <w:numId w:val="10"/>
        </w:numPr>
        <w:jc w:val="both"/>
        <w:rPr>
          <w:lang w:val="en-US" w:eastAsia="zh-CN"/>
        </w:rPr>
      </w:pPr>
      <w:r>
        <w:rPr>
          <w:lang w:val="en-US" w:eastAsia="zh-CN"/>
        </w:rPr>
        <w:t>Only HARQ-ACK is to be re-transmitted (drop CSI): QC [9]</w:t>
      </w:r>
    </w:p>
    <w:p w14:paraId="09647FF5" w14:textId="4A74224F" w:rsidR="00492C50" w:rsidRPr="00492C50" w:rsidRDefault="00492C50" w:rsidP="00615CB8">
      <w:pPr>
        <w:pStyle w:val="af4"/>
        <w:numPr>
          <w:ilvl w:val="1"/>
          <w:numId w:val="10"/>
        </w:numPr>
        <w:jc w:val="both"/>
        <w:rPr>
          <w:lang w:val="en-US" w:eastAsia="zh-CN"/>
        </w:rPr>
      </w:pPr>
      <w:r>
        <w:rPr>
          <w:lang w:val="en-US" w:eastAsia="zh-CN"/>
        </w:rPr>
        <w:t>No multiplexing of new UCI on the PUSCH re-</w:t>
      </w:r>
      <w:proofErr w:type="spellStart"/>
      <w:r>
        <w:rPr>
          <w:lang w:val="en-US" w:eastAsia="zh-CN"/>
        </w:rPr>
        <w:t>tx</w:t>
      </w:r>
      <w:proofErr w:type="spellEnd"/>
      <w:r>
        <w:rPr>
          <w:lang w:val="en-US" w:eastAsia="zh-CN"/>
        </w:rPr>
        <w:t xml:space="preserve">: </w:t>
      </w:r>
      <w:r w:rsidRPr="00492C50">
        <w:rPr>
          <w:lang w:val="en-US" w:eastAsia="zh-CN"/>
        </w:rPr>
        <w:t>QC [9]</w:t>
      </w:r>
    </w:p>
    <w:p w14:paraId="11C91F00" w14:textId="64551CD2" w:rsidR="004A12E5" w:rsidRPr="00492C50" w:rsidRDefault="00492C50" w:rsidP="00615CB8">
      <w:pPr>
        <w:pStyle w:val="af4"/>
        <w:numPr>
          <w:ilvl w:val="1"/>
          <w:numId w:val="10"/>
        </w:numPr>
        <w:jc w:val="both"/>
        <w:rPr>
          <w:lang w:val="en-US" w:eastAsia="zh-CN"/>
        </w:rPr>
      </w:pPr>
      <w:r>
        <w:rPr>
          <w:lang w:eastAsia="zh-CN"/>
        </w:rPr>
        <w:t>No support for partial re-transmission of cancelled HARQ-ACK bits</w:t>
      </w:r>
      <w:r w:rsidR="004A12E5">
        <w:rPr>
          <w:lang w:eastAsia="zh-CN"/>
        </w:rPr>
        <w:t>: QC [18]</w:t>
      </w:r>
    </w:p>
    <w:p w14:paraId="30F6FDCC" w14:textId="73DB60B7" w:rsidR="00016DF9" w:rsidRPr="00361F9A" w:rsidRDefault="00492C50" w:rsidP="00361F9A">
      <w:pPr>
        <w:pStyle w:val="af4"/>
        <w:numPr>
          <w:ilvl w:val="1"/>
          <w:numId w:val="10"/>
        </w:numPr>
        <w:jc w:val="both"/>
        <w:rPr>
          <w:lang w:val="en-US" w:eastAsia="zh-CN"/>
        </w:rPr>
      </w:pPr>
      <w:r>
        <w:rPr>
          <w:lang w:eastAsia="zh-CN"/>
        </w:rPr>
        <w:t>Can be configured together with Type 3 CB operation and mapped to the earlier occasion of the Type 3 CB or the PUSCH re-transmission:  QC [9]</w:t>
      </w:r>
    </w:p>
    <w:p w14:paraId="6DED0EC4" w14:textId="65881769" w:rsidR="007C02C8" w:rsidRPr="007C02C8" w:rsidRDefault="006F10E4" w:rsidP="00615CB8">
      <w:pPr>
        <w:pStyle w:val="af4"/>
        <w:numPr>
          <w:ilvl w:val="0"/>
          <w:numId w:val="10"/>
        </w:numPr>
        <w:jc w:val="both"/>
        <w:rPr>
          <w:b/>
          <w:bCs/>
          <w:lang w:val="en-US" w:eastAsia="zh-CN"/>
        </w:rPr>
      </w:pPr>
      <w:r>
        <w:rPr>
          <w:b/>
          <w:bCs/>
          <w:lang w:val="en-US" w:eastAsia="zh-CN"/>
        </w:rPr>
        <w:t xml:space="preserve">Alt. </w:t>
      </w:r>
      <w:r w:rsidR="00E369D7">
        <w:rPr>
          <w:b/>
          <w:bCs/>
          <w:lang w:val="en-US" w:eastAsia="zh-CN"/>
        </w:rPr>
        <w:t>6</w:t>
      </w:r>
      <w:r>
        <w:rPr>
          <w:b/>
          <w:bCs/>
          <w:lang w:val="en-US" w:eastAsia="zh-CN"/>
        </w:rPr>
        <w:t xml:space="preserve"> (</w:t>
      </w:r>
      <w:r w:rsidR="00CA39BA">
        <w:rPr>
          <w:b/>
          <w:bCs/>
          <w:highlight w:val="yellow"/>
          <w:lang w:val="en-US" w:eastAsia="zh-CN"/>
        </w:rPr>
        <w:t>1</w:t>
      </w:r>
      <w:r w:rsidR="00362E31" w:rsidRPr="00362E31">
        <w:rPr>
          <w:b/>
          <w:bCs/>
          <w:highlight w:val="yellow"/>
          <w:lang w:val="en-US" w:eastAsia="zh-CN"/>
        </w:rPr>
        <w:t xml:space="preserve"> </w:t>
      </w:r>
      <w:r w:rsidR="00362E31" w:rsidRPr="00CA39BA">
        <w:rPr>
          <w:b/>
          <w:bCs/>
          <w:highlight w:val="yellow"/>
          <w:lang w:val="en-US" w:eastAsia="zh-CN"/>
        </w:rPr>
        <w:t>Yes</w:t>
      </w:r>
      <w:r w:rsidR="00CA39BA" w:rsidRPr="00CA39BA">
        <w:rPr>
          <w:b/>
          <w:bCs/>
          <w:highlight w:val="yellow"/>
          <w:lang w:val="en-US" w:eastAsia="zh-CN"/>
        </w:rPr>
        <w:t xml:space="preserve"> – 1 No</w:t>
      </w:r>
      <w:r>
        <w:rPr>
          <w:b/>
          <w:bCs/>
          <w:lang w:val="en-US" w:eastAsia="zh-CN"/>
        </w:rPr>
        <w:t xml:space="preserve">): </w:t>
      </w:r>
      <w:r w:rsidR="00142443" w:rsidRPr="00142443">
        <w:rPr>
          <w:b/>
          <w:bCs/>
          <w:lang w:val="en-US" w:eastAsia="zh-CN"/>
        </w:rPr>
        <w:t xml:space="preserve">Enhanced Type 2 CB: </w:t>
      </w:r>
      <w:r w:rsidR="007C02C8" w:rsidRPr="007C02C8">
        <w:rPr>
          <w:lang w:val="en-US" w:eastAsia="zh-CN"/>
        </w:rPr>
        <w:t xml:space="preserve">Clarification that PDSCH grouping for Enh-Type2 CB is within each </w:t>
      </w:r>
      <w:r>
        <w:rPr>
          <w:lang w:val="en-US" w:eastAsia="zh-CN"/>
        </w:rPr>
        <w:t xml:space="preserve">PHY </w:t>
      </w:r>
      <w:r w:rsidR="007C02C8" w:rsidRPr="007C02C8">
        <w:rPr>
          <w:lang w:val="en-US" w:eastAsia="zh-CN"/>
        </w:rPr>
        <w:t>priority:</w:t>
      </w:r>
      <w:r w:rsidR="007C02C8">
        <w:rPr>
          <w:b/>
          <w:bCs/>
          <w:lang w:val="en-US" w:eastAsia="zh-CN"/>
        </w:rPr>
        <w:t xml:space="preserve"> </w:t>
      </w:r>
      <w:r w:rsidR="007C02C8" w:rsidRPr="007C02C8">
        <w:rPr>
          <w:lang w:val="en-US" w:eastAsia="zh-CN"/>
        </w:rPr>
        <w:t>vivo [5]</w:t>
      </w:r>
      <w:r w:rsidR="007C02C8">
        <w:rPr>
          <w:lang w:val="en-US" w:eastAsia="zh-CN"/>
        </w:rPr>
        <w:t xml:space="preserve"> (then readily available)</w:t>
      </w:r>
      <w:r w:rsidR="00CA39BA">
        <w:rPr>
          <w:lang w:val="en-US" w:eastAsia="zh-CN"/>
        </w:rPr>
        <w:t xml:space="preserve"> </w:t>
      </w:r>
      <w:r w:rsidR="00836A5A">
        <w:rPr>
          <w:lang w:eastAsia="zh-CN"/>
        </w:rPr>
        <w:t>– No: Samsung [18] (not generally feasible)</w:t>
      </w:r>
    </w:p>
    <w:p w14:paraId="5A433319" w14:textId="4DDD15FD" w:rsidR="00A929B4" w:rsidRDefault="00A929B4" w:rsidP="00A929B4">
      <w:pPr>
        <w:jc w:val="both"/>
        <w:rPr>
          <w:sz w:val="22"/>
          <w:lang w:val="en-US" w:eastAsia="zh-CN"/>
        </w:rPr>
      </w:pPr>
    </w:p>
    <w:p w14:paraId="2029FDE4" w14:textId="77777777" w:rsidR="00980371" w:rsidRPr="00204634" w:rsidRDefault="00980371" w:rsidP="00E369D7">
      <w:pPr>
        <w:spacing w:after="0"/>
        <w:jc w:val="both"/>
        <w:rPr>
          <w:lang w:val="en-US" w:eastAsia="zh-CN"/>
        </w:rPr>
      </w:pPr>
      <w:r w:rsidRPr="00204634">
        <w:rPr>
          <w:b/>
          <w:bCs/>
          <w:u w:val="single"/>
          <w:lang w:val="en-US" w:eastAsia="zh-CN"/>
        </w:rPr>
        <w:t>Multiplexing of re-transmitted and new HARQ-ACK information</w:t>
      </w:r>
      <w:r w:rsidRPr="00204634">
        <w:rPr>
          <w:lang w:val="en-US" w:eastAsia="zh-CN"/>
        </w:rPr>
        <w:t xml:space="preserve">: </w:t>
      </w:r>
    </w:p>
    <w:p w14:paraId="35A17B3B" w14:textId="2CFCE592" w:rsidR="00980371" w:rsidRPr="00204634" w:rsidRDefault="0037215D" w:rsidP="00615CB8">
      <w:pPr>
        <w:pStyle w:val="af4"/>
        <w:numPr>
          <w:ilvl w:val="0"/>
          <w:numId w:val="42"/>
        </w:numPr>
        <w:jc w:val="both"/>
        <w:rPr>
          <w:lang w:val="en-US" w:eastAsia="zh-CN"/>
        </w:rPr>
      </w:pPr>
      <w:r w:rsidRPr="00204634">
        <w:rPr>
          <w:lang w:val="en-US" w:eastAsia="zh-CN"/>
        </w:rPr>
        <w:t>Concatenation of two Type 1 CBs (re-</w:t>
      </w:r>
      <w:proofErr w:type="spellStart"/>
      <w:r w:rsidRPr="00204634">
        <w:rPr>
          <w:lang w:val="en-US" w:eastAsia="zh-CN"/>
        </w:rPr>
        <w:t>tx</w:t>
      </w:r>
      <w:proofErr w:type="spellEnd"/>
      <w:r w:rsidRPr="00204634">
        <w:rPr>
          <w:lang w:val="en-US" w:eastAsia="zh-CN"/>
        </w:rPr>
        <w:t xml:space="preserve"> CB is appended): QC [9] (modifications to Type 1 CB will result in high specs impact, issues in case of missed UL-CI)</w:t>
      </w:r>
    </w:p>
    <w:p w14:paraId="3811E413" w14:textId="71A6F708" w:rsidR="0037215D" w:rsidRPr="00204634" w:rsidRDefault="0037215D" w:rsidP="00615CB8">
      <w:pPr>
        <w:pStyle w:val="af4"/>
        <w:numPr>
          <w:ilvl w:val="0"/>
          <w:numId w:val="42"/>
        </w:numPr>
        <w:jc w:val="both"/>
        <w:rPr>
          <w:lang w:val="en-US" w:eastAsia="zh-CN"/>
        </w:rPr>
      </w:pPr>
      <w:r w:rsidRPr="00204634">
        <w:rPr>
          <w:lang w:val="en-US" w:eastAsia="zh-CN"/>
        </w:rPr>
        <w:t>Concatenation of two Type 2 CBs (re-</w:t>
      </w:r>
      <w:proofErr w:type="spellStart"/>
      <w:r w:rsidRPr="00204634">
        <w:rPr>
          <w:lang w:val="en-US" w:eastAsia="zh-CN"/>
        </w:rPr>
        <w:t>tx</w:t>
      </w:r>
      <w:proofErr w:type="spellEnd"/>
      <w:r w:rsidRPr="00204634">
        <w:rPr>
          <w:lang w:val="en-US" w:eastAsia="zh-CN"/>
        </w:rPr>
        <w:t xml:space="preserve"> CB is appended): QC [9] (modifications to Type 1 CB will result in high specs impact, issues in case of missed UL-CI)</w:t>
      </w:r>
    </w:p>
    <w:p w14:paraId="09603E05" w14:textId="4C28C040" w:rsidR="0037215D" w:rsidRDefault="0037215D" w:rsidP="009E310A">
      <w:pPr>
        <w:ind w:left="420"/>
        <w:jc w:val="both"/>
        <w:rPr>
          <w:sz w:val="22"/>
          <w:lang w:val="en-US" w:eastAsia="zh-CN"/>
        </w:rPr>
      </w:pPr>
    </w:p>
    <w:p w14:paraId="5264343C" w14:textId="66F29DFE" w:rsidR="009E310A" w:rsidRPr="00204634" w:rsidRDefault="009E310A" w:rsidP="00204634">
      <w:pPr>
        <w:spacing w:after="0"/>
        <w:jc w:val="both"/>
        <w:rPr>
          <w:b/>
          <w:bCs/>
          <w:u w:val="single"/>
          <w:lang w:val="en-US" w:eastAsia="zh-CN"/>
        </w:rPr>
      </w:pPr>
      <w:r w:rsidRPr="00204634">
        <w:rPr>
          <w:b/>
          <w:bCs/>
          <w:u w:val="single"/>
          <w:lang w:val="en-US" w:eastAsia="zh-CN"/>
        </w:rPr>
        <w:t xml:space="preserve">Additional things that need consideration: </w:t>
      </w:r>
    </w:p>
    <w:p w14:paraId="04A3FA62" w14:textId="3CF5D4A2" w:rsidR="009E310A" w:rsidRPr="00204634" w:rsidRDefault="009E310A" w:rsidP="00615CB8">
      <w:pPr>
        <w:pStyle w:val="af4"/>
        <w:numPr>
          <w:ilvl w:val="0"/>
          <w:numId w:val="47"/>
        </w:numPr>
        <w:spacing w:after="0"/>
        <w:ind w:left="720"/>
        <w:jc w:val="both"/>
        <w:rPr>
          <w:lang w:val="en-US" w:eastAsia="zh-CN"/>
        </w:rPr>
      </w:pPr>
      <w:r w:rsidRPr="00204634">
        <w:rPr>
          <w:lang w:val="en-US" w:eastAsia="zh-CN"/>
        </w:rPr>
        <w:t>Interaction of SPS HARQ skipping (if supported) and re-transmission of cancelled HARQ: Apple [13]</w:t>
      </w:r>
    </w:p>
    <w:p w14:paraId="0DEE39C2" w14:textId="072A8260" w:rsidR="007E322D" w:rsidRDefault="007E322D" w:rsidP="00A929B4">
      <w:pPr>
        <w:jc w:val="both"/>
        <w:rPr>
          <w:sz w:val="22"/>
          <w:lang w:val="en-US" w:eastAsia="zh-CN"/>
        </w:rPr>
      </w:pPr>
    </w:p>
    <w:p w14:paraId="783C2DA0" w14:textId="1CA7FF18" w:rsidR="007E322D" w:rsidRDefault="007963EF" w:rsidP="007E322D">
      <w:pPr>
        <w:pStyle w:val="2"/>
      </w:pPr>
      <w:r>
        <w:t>2</w:t>
      </w:r>
      <w:r w:rsidR="007E322D" w:rsidRPr="00C94A98">
        <w:t>.</w:t>
      </w:r>
      <w:r>
        <w:t>2</w:t>
      </w:r>
      <w:r w:rsidR="007E322D" w:rsidRPr="00C94A98">
        <w:t xml:space="preserve"> </w:t>
      </w:r>
      <w:r w:rsidR="00E16138">
        <w:t>1</w:t>
      </w:r>
      <w:r w:rsidR="00E16138" w:rsidRPr="00E16138">
        <w:rPr>
          <w:vertAlign w:val="superscript"/>
        </w:rPr>
        <w:t>st</w:t>
      </w:r>
      <w:r w:rsidR="00E16138">
        <w:t xml:space="preserve"> </w:t>
      </w:r>
      <w:r w:rsidR="00786794">
        <w:t xml:space="preserve">Round </w:t>
      </w:r>
    </w:p>
    <w:p w14:paraId="37AF4671" w14:textId="77777777" w:rsidR="007E322D" w:rsidRPr="001C1FE2" w:rsidRDefault="007E322D" w:rsidP="007E322D">
      <w:pPr>
        <w:rPr>
          <w:b/>
          <w:bCs/>
          <w:color w:val="000000" w:themeColor="text1"/>
          <w:lang w:val="en-US"/>
        </w:rPr>
      </w:pPr>
      <w:r w:rsidRPr="001C1FE2">
        <w:rPr>
          <w:b/>
          <w:bCs/>
          <w:color w:val="000000" w:themeColor="text1"/>
          <w:lang w:val="en-US"/>
        </w:rPr>
        <w:t xml:space="preserve">Moderator comments: </w:t>
      </w:r>
    </w:p>
    <w:p w14:paraId="63A4DEB2" w14:textId="77777777" w:rsidR="00A133AE" w:rsidRPr="00A133AE" w:rsidRDefault="00A133AE" w:rsidP="00A133AE">
      <w:pPr>
        <w:spacing w:after="0"/>
        <w:jc w:val="both"/>
      </w:pPr>
      <w:r w:rsidRPr="00A133AE">
        <w:t>Looking at the input given, the following is noted:</w:t>
      </w:r>
    </w:p>
    <w:p w14:paraId="0A57EF34" w14:textId="5560AF21" w:rsidR="00623925" w:rsidRDefault="00A133AE" w:rsidP="00615CB8">
      <w:pPr>
        <w:pStyle w:val="af4"/>
        <w:numPr>
          <w:ilvl w:val="0"/>
          <w:numId w:val="47"/>
        </w:numPr>
        <w:jc w:val="both"/>
      </w:pPr>
      <w:r>
        <w:t xml:space="preserve">There are </w:t>
      </w:r>
      <w:r w:rsidRPr="00BF225A">
        <w:rPr>
          <w:b/>
          <w:bCs/>
        </w:rPr>
        <w:t>enhancements to the Rel-16 Type 3 CB triggering</w:t>
      </w:r>
      <w:r>
        <w:t xml:space="preserve"> suggested to take Rel-16 URLLC enhancements into account (</w:t>
      </w:r>
      <w:r w:rsidRPr="00BF225A">
        <w:rPr>
          <w:b/>
          <w:bCs/>
        </w:rPr>
        <w:t>Alt. 0</w:t>
      </w:r>
      <w:r>
        <w:t xml:space="preserve">), </w:t>
      </w:r>
      <w:r w:rsidRPr="00BF225A">
        <w:rPr>
          <w:b/>
          <w:bCs/>
        </w:rPr>
        <w:t>that do NOT change the REl-16 Type 3 CB construction / definition / size</w:t>
      </w:r>
      <w:r>
        <w:t xml:space="preserve">, but triggering with DCI format 1_2 and PHY priority handling of the PUCCH carrying the Rel-16 Type 3 CB  is suggested (noted as Alt. 0). </w:t>
      </w:r>
      <w:r w:rsidR="00664B20" w:rsidRPr="00BF225A">
        <w:rPr>
          <w:b/>
          <w:bCs/>
        </w:rPr>
        <w:t>About 10 companies</w:t>
      </w:r>
      <w:r w:rsidR="00664B20">
        <w:t xml:space="preserve"> suggesting such enhancements. </w:t>
      </w:r>
    </w:p>
    <w:p w14:paraId="3B651C74" w14:textId="0CA65F21" w:rsidR="009D3C01" w:rsidRDefault="00A133AE" w:rsidP="00A133AE">
      <w:pPr>
        <w:pStyle w:val="af4"/>
        <w:ind w:left="1004"/>
        <w:jc w:val="both"/>
      </w:pPr>
      <w:r>
        <w:t xml:space="preserve">It is the moderator’ understanding, that </w:t>
      </w:r>
      <w:r w:rsidR="00664B20">
        <w:t xml:space="preserve">these suggested enhancements are somehow independent of any real Type 3 CB enhancements in terms of size or configurability (of Alt. 1) and therefore could be independently agreed. </w:t>
      </w:r>
      <w:r w:rsidR="009D3C01">
        <w:t xml:space="preserve">Both suggested enhancements there seem to require only very minor specification and implementation impact. </w:t>
      </w:r>
    </w:p>
    <w:p w14:paraId="3658FA42" w14:textId="26183A62" w:rsidR="00A133AE" w:rsidRPr="00BF225A" w:rsidRDefault="00664B20" w:rsidP="00A133AE">
      <w:pPr>
        <w:pStyle w:val="af4"/>
        <w:ind w:left="1004"/>
        <w:jc w:val="both"/>
        <w:rPr>
          <w:b/>
          <w:bCs/>
          <w:i/>
          <w:iCs/>
        </w:rPr>
      </w:pPr>
      <w:r w:rsidRPr="00BF225A">
        <w:rPr>
          <w:b/>
          <w:bCs/>
          <w:i/>
          <w:iCs/>
        </w:rPr>
        <w:t xml:space="preserve">So maybe we could </w:t>
      </w:r>
      <w:proofErr w:type="gramStart"/>
      <w:r w:rsidRPr="00BF225A">
        <w:rPr>
          <w:b/>
          <w:bCs/>
          <w:i/>
          <w:iCs/>
        </w:rPr>
        <w:t>try</w:t>
      </w:r>
      <w:r w:rsidR="00BF225A" w:rsidRPr="00BF225A">
        <w:rPr>
          <w:b/>
          <w:bCs/>
          <w:i/>
          <w:iCs/>
        </w:rPr>
        <w:t xml:space="preserve"> </w:t>
      </w:r>
      <w:r w:rsidRPr="00BF225A">
        <w:rPr>
          <w:b/>
          <w:bCs/>
          <w:i/>
          <w:iCs/>
        </w:rPr>
        <w:t xml:space="preserve"> to</w:t>
      </w:r>
      <w:proofErr w:type="gramEnd"/>
      <w:r w:rsidRPr="00BF225A">
        <w:rPr>
          <w:b/>
          <w:bCs/>
          <w:i/>
          <w:iCs/>
        </w:rPr>
        <w:t xml:space="preserve"> agree such enhancements at least for the Rel-16 Type 3 CB (so independently of the decision to support Type 3 CB of smaller size, i.e. Alt. 1)</w:t>
      </w:r>
      <w:r w:rsidR="00A133AE" w:rsidRPr="00BF225A">
        <w:rPr>
          <w:b/>
          <w:bCs/>
          <w:i/>
          <w:iCs/>
        </w:rPr>
        <w:t xml:space="preserve"> </w:t>
      </w:r>
    </w:p>
    <w:p w14:paraId="03BF82CA" w14:textId="365B95D9" w:rsidR="00A133AE" w:rsidRPr="00BF225A" w:rsidRDefault="00664B20" w:rsidP="00615CB8">
      <w:pPr>
        <w:pStyle w:val="af4"/>
        <w:numPr>
          <w:ilvl w:val="0"/>
          <w:numId w:val="47"/>
        </w:numPr>
        <w:jc w:val="both"/>
        <w:rPr>
          <w:b/>
          <w:bCs/>
        </w:rPr>
      </w:pPr>
      <w:r>
        <w:t xml:space="preserve">There is rather strong support from companies </w:t>
      </w:r>
      <w:r w:rsidRPr="00BF225A">
        <w:rPr>
          <w:b/>
          <w:bCs/>
        </w:rPr>
        <w:t>(</w:t>
      </w:r>
      <w:r w:rsidR="009D3C01" w:rsidRPr="00BF225A">
        <w:rPr>
          <w:b/>
          <w:bCs/>
        </w:rPr>
        <w:t>~1</w:t>
      </w:r>
      <w:r w:rsidR="00147161">
        <w:rPr>
          <w:b/>
          <w:bCs/>
        </w:rPr>
        <w:t>8</w:t>
      </w:r>
      <w:r w:rsidRPr="00BF225A">
        <w:rPr>
          <w:b/>
          <w:bCs/>
        </w:rPr>
        <w:t xml:space="preserve"> companies) suggesting Type 3 CB with smaller size at least based on RRC configuration (Alt. 1, based on the definition and as discussed already during RAN1#104bis-e). </w:t>
      </w:r>
    </w:p>
    <w:p w14:paraId="7E38C574" w14:textId="77777777" w:rsidR="009D3C01" w:rsidRDefault="00664B20" w:rsidP="00664B20">
      <w:pPr>
        <w:pStyle w:val="af4"/>
        <w:ind w:left="1004"/>
        <w:jc w:val="both"/>
      </w:pPr>
      <w:r>
        <w:t xml:space="preserve">On the details, the positions are slightly diverse in what could be actually supported. This includes if only a single Rel-17 HARQ-ACK Type 3 CB of smaller size can be configured or if dynamic indication of one of more than one configured Rel-17 HARQ-ACK Type 3 CB of smaller size is possible. The same applies to if different RRC configuration of the Rel-16 Type 3 CB parameters (e.g. CBG &amp; NDI) should be possible for PHY priority 0 &amp; 1. And then there are varying positions on how a single reduced size Rel-17 Type 3 CB could look like (such as activated  CCs only, SPS HARQ processes only, </w:t>
      </w:r>
      <w:r w:rsidR="009D3C01">
        <w:t xml:space="preserve">configured subset of HARQ processes and/ CCs, …). </w:t>
      </w:r>
    </w:p>
    <w:p w14:paraId="0E3654B4" w14:textId="6FBA002A" w:rsidR="00664B20" w:rsidRDefault="009D3C01" w:rsidP="00664B20">
      <w:pPr>
        <w:pStyle w:val="af4"/>
        <w:ind w:left="1004"/>
        <w:jc w:val="both"/>
        <w:rPr>
          <w:b/>
          <w:bCs/>
          <w:i/>
          <w:iCs/>
        </w:rPr>
      </w:pPr>
      <w:r>
        <w:t>The moderator has the feeling, that discussing more on the details (of the previous paragraph) before having a generic decision  as we tried during RAN1#104bis-e is not really helping as the companies that do not want to see enhancements to Type 3 CB size are suggesting from their side one-shot-triggering of PUSCH and/or PUCCH (i.e. Alt. 3 / Alt. 4</w:t>
      </w:r>
      <w:r w:rsidR="00C14DAD">
        <w:t>, as the codebook size is then only covering dropped HARQ-ACK</w:t>
      </w:r>
      <w:r>
        <w:t xml:space="preserve">) independently </w:t>
      </w:r>
      <w:r>
        <w:lastRenderedPageBreak/>
        <w:t xml:space="preserve">of the detailed definition of a Rel-17 Type 3 CB of reduced size. </w:t>
      </w:r>
      <w:r w:rsidRPr="00BF225A">
        <w:rPr>
          <w:b/>
          <w:bCs/>
          <w:i/>
          <w:iCs/>
        </w:rPr>
        <w:t xml:space="preserve">Therefore, the moderator thinks we need to have a generic decision </w:t>
      </w:r>
      <w:r w:rsidR="00BF225A" w:rsidRPr="00BF225A">
        <w:rPr>
          <w:b/>
          <w:bCs/>
          <w:i/>
          <w:iCs/>
        </w:rPr>
        <w:t xml:space="preserve">if at least one Rel-17 Type 3 CB of reduced size is supported. </w:t>
      </w:r>
    </w:p>
    <w:p w14:paraId="46767B2C" w14:textId="5EF1C9B2" w:rsidR="00C14DAD" w:rsidRPr="00C14DAD" w:rsidRDefault="001377AA" w:rsidP="00615CB8">
      <w:pPr>
        <w:pStyle w:val="af4"/>
        <w:numPr>
          <w:ilvl w:val="0"/>
          <w:numId w:val="47"/>
        </w:numPr>
        <w:jc w:val="both"/>
        <w:rPr>
          <w:i/>
          <w:iCs/>
        </w:rPr>
      </w:pPr>
      <w:r w:rsidRPr="001C0C2A">
        <w:t>Looking at the</w:t>
      </w:r>
      <w:r>
        <w:rPr>
          <w:b/>
          <w:bCs/>
        </w:rPr>
        <w:t xml:space="preserve"> one-shot triggering for new PUCCH resource for HARQ-ACK retransmission </w:t>
      </w:r>
      <w:r w:rsidR="00C14DAD">
        <w:rPr>
          <w:b/>
          <w:bCs/>
        </w:rPr>
        <w:t xml:space="preserve">using DL assignment </w:t>
      </w:r>
      <w:r>
        <w:rPr>
          <w:b/>
          <w:bCs/>
        </w:rPr>
        <w:t>(Alt. 3)</w:t>
      </w:r>
      <w:r w:rsidR="00C14DAD">
        <w:t xml:space="preserve"> there seems to be still good support for it but clearly less compared to Alt. 1 (</w:t>
      </w:r>
      <w:r w:rsidR="00B30916">
        <w:t>10</w:t>
      </w:r>
      <w:r w:rsidR="00C14DAD">
        <w:t xml:space="preserve">Y vs. </w:t>
      </w:r>
      <w:r w:rsidR="00B30916">
        <w:t>1</w:t>
      </w:r>
      <w:r w:rsidR="00C14DAD">
        <w:t>N). There see</w:t>
      </w:r>
      <w:r w:rsidR="00C14DAD" w:rsidRPr="00C14DAD">
        <w:t>ms to be slightly more support for Alt. 3 compared to Alt. 4 of re-transmission on new PUSCH using an UL grant to triggering (</w:t>
      </w:r>
      <w:r w:rsidR="00B30916">
        <w:t>6</w:t>
      </w:r>
      <w:r w:rsidR="00C14DAD" w:rsidRPr="00C14DAD">
        <w:t xml:space="preserve">Y vs. </w:t>
      </w:r>
      <w:r w:rsidR="00B30916">
        <w:t>1</w:t>
      </w:r>
      <w:r w:rsidR="00C14DAD" w:rsidRPr="00C14DAD">
        <w:t xml:space="preserve">N). </w:t>
      </w:r>
    </w:p>
    <w:p w14:paraId="5CDE2913" w14:textId="078F4BCD" w:rsidR="00C14DAD" w:rsidRDefault="00C14DAD" w:rsidP="00C14DAD">
      <w:pPr>
        <w:pStyle w:val="af4"/>
        <w:ind w:left="1004"/>
        <w:jc w:val="both"/>
      </w:pPr>
      <w:r>
        <w:t xml:space="preserve">On the details, there are mixed opinions how to determine the HARQ-ACK codebook that is dynamically explicitly triggered for retransmission (window, last dropped, dynamically indicated PUCCH occasion and/or HARQ-ID and/or CB containing the HARQ-DI of the scheduled PDSCH). Also implicit triggering in the initial DL assignment is suggested. </w:t>
      </w:r>
    </w:p>
    <w:p w14:paraId="1F5BB8E3" w14:textId="2D7619BB" w:rsidR="00C14DAD" w:rsidRPr="00C14DAD" w:rsidRDefault="00C14DAD" w:rsidP="00C14DAD">
      <w:pPr>
        <w:pStyle w:val="af4"/>
        <w:ind w:left="1004"/>
        <w:jc w:val="both"/>
        <w:rPr>
          <w:b/>
          <w:bCs/>
          <w:i/>
          <w:iCs/>
        </w:rPr>
      </w:pPr>
      <w:r w:rsidRPr="00C14DAD">
        <w:rPr>
          <w:b/>
          <w:bCs/>
          <w:i/>
          <w:iCs/>
        </w:rPr>
        <w:t xml:space="preserve">As this seems to be more popular enhancement enabling the CB size tailored </w:t>
      </w:r>
      <w:r>
        <w:rPr>
          <w:b/>
          <w:bCs/>
          <w:i/>
          <w:iCs/>
        </w:rPr>
        <w:t xml:space="preserve">to the dropped HARQ-ACK (compared to Alt. </w:t>
      </w:r>
      <w:r w:rsidR="007B310D">
        <w:rPr>
          <w:b/>
          <w:bCs/>
          <w:i/>
          <w:iCs/>
        </w:rPr>
        <w:t>4</w:t>
      </w:r>
      <w:r>
        <w:rPr>
          <w:b/>
          <w:bCs/>
          <w:i/>
          <w:iCs/>
        </w:rPr>
        <w:t>), it is suggested to see if Alt. 3 could be supported</w:t>
      </w:r>
      <w:r w:rsidR="007B310D">
        <w:rPr>
          <w:b/>
          <w:bCs/>
          <w:i/>
          <w:iCs/>
        </w:rPr>
        <w:t xml:space="preserve"> and at least in the initial phase focus the discussions more on Alt. 3 (compared to Alt. 4 below)</w:t>
      </w:r>
    </w:p>
    <w:p w14:paraId="54F636E3" w14:textId="787892A6" w:rsidR="00C14DAD" w:rsidRPr="00C14DAD" w:rsidRDefault="00C14DAD" w:rsidP="00615CB8">
      <w:pPr>
        <w:pStyle w:val="af4"/>
        <w:numPr>
          <w:ilvl w:val="0"/>
          <w:numId w:val="47"/>
        </w:numPr>
        <w:jc w:val="both"/>
        <w:rPr>
          <w:b/>
          <w:bCs/>
          <w:i/>
          <w:iCs/>
        </w:rPr>
      </w:pPr>
      <w:r>
        <w:t xml:space="preserve">For </w:t>
      </w:r>
      <w:r>
        <w:rPr>
          <w:b/>
          <w:bCs/>
        </w:rPr>
        <w:t xml:space="preserve">one-shot triggering for new PUSCH for HARQ-ACK retransmission using DL assignment (Alt. 4) </w:t>
      </w:r>
      <w:r w:rsidRPr="00C14DAD">
        <w:rPr>
          <w:b/>
          <w:bCs/>
        </w:rPr>
        <w:t xml:space="preserve">using an UL grant </w:t>
      </w:r>
      <w:r w:rsidR="00016DF9">
        <w:rPr>
          <w:b/>
          <w:bCs/>
        </w:rPr>
        <w:t xml:space="preserve">for </w:t>
      </w:r>
      <w:r w:rsidRPr="00C14DAD">
        <w:rPr>
          <w:b/>
          <w:bCs/>
        </w:rPr>
        <w:t>triggering (</w:t>
      </w:r>
      <w:r w:rsidR="00B30916">
        <w:rPr>
          <w:b/>
          <w:bCs/>
        </w:rPr>
        <w:t>6</w:t>
      </w:r>
      <w:r w:rsidRPr="00C14DAD">
        <w:rPr>
          <w:b/>
          <w:bCs/>
        </w:rPr>
        <w:t xml:space="preserve">Y vs. </w:t>
      </w:r>
      <w:r w:rsidR="00B30916">
        <w:rPr>
          <w:b/>
          <w:bCs/>
        </w:rPr>
        <w:t>1</w:t>
      </w:r>
      <w:r w:rsidRPr="00C14DAD">
        <w:rPr>
          <w:b/>
          <w:bCs/>
        </w:rPr>
        <w:t>N)</w:t>
      </w:r>
      <w:r>
        <w:t xml:space="preserve"> </w:t>
      </w:r>
      <w:r w:rsidR="001377AA">
        <w:t xml:space="preserve">there seems to be </w:t>
      </w:r>
      <w:r>
        <w:t xml:space="preserve">less support compared to Alt. 4 (and less technical details provided by supporting companies). </w:t>
      </w:r>
      <w:r w:rsidR="007B310D">
        <w:t xml:space="preserve">As discussed above, it is </w:t>
      </w:r>
      <w:r w:rsidR="007B310D" w:rsidRPr="007B310D">
        <w:rPr>
          <w:b/>
          <w:bCs/>
          <w:i/>
          <w:iCs/>
        </w:rPr>
        <w:t xml:space="preserve">suggested to focus the discussions at least initially </w:t>
      </w:r>
      <w:r w:rsidR="007B310D">
        <w:rPr>
          <w:b/>
          <w:bCs/>
          <w:i/>
          <w:iCs/>
        </w:rPr>
        <w:t xml:space="preserve">not on Alt. 4 but </w:t>
      </w:r>
      <w:r w:rsidR="007B310D" w:rsidRPr="007B310D">
        <w:rPr>
          <w:b/>
          <w:bCs/>
          <w:i/>
          <w:iCs/>
        </w:rPr>
        <w:t>more on Alt. 3</w:t>
      </w:r>
      <w:r w:rsidR="007B310D">
        <w:t xml:space="preserve"> (as there seems to be more support by companies and is at least more in line with the HARQ-ACK triggering using DL assignments for </w:t>
      </w:r>
      <w:proofErr w:type="spellStart"/>
      <w:r w:rsidR="007B310D">
        <w:t>Enh</w:t>
      </w:r>
      <w:proofErr w:type="spellEnd"/>
      <w:r w:rsidR="007B310D">
        <w:t xml:space="preserve">. Type 2 and Type 3 CB).  </w:t>
      </w:r>
    </w:p>
    <w:p w14:paraId="333BEA56" w14:textId="44BED756" w:rsidR="007B310D" w:rsidRPr="007B310D" w:rsidRDefault="007B310D" w:rsidP="00615CB8">
      <w:pPr>
        <w:pStyle w:val="af4"/>
        <w:numPr>
          <w:ilvl w:val="0"/>
          <w:numId w:val="47"/>
        </w:numPr>
        <w:jc w:val="both"/>
        <w:rPr>
          <w:b/>
          <w:bCs/>
          <w:i/>
          <w:iCs/>
        </w:rPr>
      </w:pPr>
      <w:r>
        <w:rPr>
          <w:b/>
          <w:bCs/>
        </w:rPr>
        <w:t xml:space="preserve">For Alt. 5 &amp;Alt. 6, only one company each mentioned the support in their contribution. </w:t>
      </w:r>
      <w:r>
        <w:t xml:space="preserve">Therefore, the discussions on these are suggested to take place after having more clarity on other alternatives with more indicated support. </w:t>
      </w:r>
    </w:p>
    <w:p w14:paraId="6646F489" w14:textId="6857CC04" w:rsidR="00BF225A" w:rsidRDefault="00BF225A" w:rsidP="00664B20">
      <w:pPr>
        <w:pStyle w:val="af4"/>
        <w:ind w:left="1004"/>
        <w:jc w:val="both"/>
      </w:pPr>
    </w:p>
    <w:p w14:paraId="0B3AA420" w14:textId="63B71DF7" w:rsidR="007B310D" w:rsidRDefault="007B310D" w:rsidP="00664B20">
      <w:pPr>
        <w:pStyle w:val="af4"/>
        <w:ind w:left="1004"/>
        <w:jc w:val="both"/>
      </w:pPr>
    </w:p>
    <w:p w14:paraId="03056B5E" w14:textId="559F2D9D" w:rsidR="007B310D" w:rsidRDefault="008B148E" w:rsidP="007B310D">
      <w:pPr>
        <w:pStyle w:val="af4"/>
        <w:ind w:left="0"/>
        <w:jc w:val="both"/>
      </w:pPr>
      <w:r>
        <w:t>B</w:t>
      </w:r>
      <w:r w:rsidR="007B310D">
        <w:t>ased on the current status</w:t>
      </w:r>
      <w:r>
        <w:t xml:space="preserve"> and summary above</w:t>
      </w:r>
      <w:r w:rsidR="007B310D">
        <w:t>, the following proposals come to mind here</w:t>
      </w:r>
      <w:r>
        <w:t xml:space="preserve"> with respect to Alt. 0, 1 and Alt. 3: </w:t>
      </w:r>
    </w:p>
    <w:p w14:paraId="4238D26C" w14:textId="18ED4151" w:rsidR="007B310D" w:rsidRDefault="007B310D" w:rsidP="007B310D">
      <w:pPr>
        <w:pStyle w:val="af4"/>
        <w:ind w:left="0"/>
        <w:jc w:val="both"/>
      </w:pPr>
    </w:p>
    <w:p w14:paraId="60EF9039" w14:textId="19968B7D" w:rsidR="007B310D" w:rsidRDefault="007B310D" w:rsidP="007B310D">
      <w:pPr>
        <w:pStyle w:val="af4"/>
        <w:ind w:left="0"/>
        <w:jc w:val="both"/>
        <w:rPr>
          <w:b/>
          <w:bCs/>
        </w:rPr>
      </w:pPr>
      <w:r w:rsidRPr="007B310D">
        <w:rPr>
          <w:b/>
          <w:bCs/>
          <w:highlight w:val="yellow"/>
        </w:rPr>
        <w:t>FL proposal 2.1</w:t>
      </w:r>
      <w:r w:rsidRPr="007B310D">
        <w:rPr>
          <w:b/>
          <w:bCs/>
        </w:rPr>
        <w:t xml:space="preserve">: Support Rel-16 Type 3 CB triggering using DCI format 1_2. </w:t>
      </w:r>
    </w:p>
    <w:p w14:paraId="6398277D" w14:textId="46A14E88" w:rsidR="007B310D" w:rsidRDefault="007B310D" w:rsidP="00615CB8">
      <w:pPr>
        <w:pStyle w:val="af4"/>
        <w:numPr>
          <w:ilvl w:val="0"/>
          <w:numId w:val="58"/>
        </w:numPr>
        <w:jc w:val="both"/>
        <w:rPr>
          <w:b/>
          <w:bCs/>
        </w:rPr>
      </w:pPr>
      <w:r>
        <w:rPr>
          <w:b/>
          <w:bCs/>
        </w:rPr>
        <w:t xml:space="preserve">The triggering using DCI format 1_2 is RRC configured. </w:t>
      </w:r>
    </w:p>
    <w:p w14:paraId="0FB1535E" w14:textId="5C8CBB1A" w:rsidR="00C070AB" w:rsidRPr="00C070AB" w:rsidRDefault="00C070AB" w:rsidP="00615CB8">
      <w:pPr>
        <w:pStyle w:val="af4"/>
        <w:numPr>
          <w:ilvl w:val="0"/>
          <w:numId w:val="58"/>
        </w:numPr>
        <w:jc w:val="both"/>
        <w:rPr>
          <w:b/>
          <w:bCs/>
          <w:i/>
          <w:iCs/>
        </w:rPr>
      </w:pPr>
      <w:r w:rsidRPr="00C070AB">
        <w:rPr>
          <w:b/>
          <w:bCs/>
          <w:i/>
          <w:iCs/>
        </w:rPr>
        <w:t xml:space="preserve">Note: the Rel-16 Type 3 CB </w:t>
      </w:r>
      <w:r w:rsidR="008D6804">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550DDBAD" w14:textId="7C08A49C" w:rsidR="00C070AB" w:rsidRDefault="00C070AB" w:rsidP="00C070AB">
      <w:pPr>
        <w:pStyle w:val="af4"/>
        <w:jc w:val="both"/>
        <w:rPr>
          <w:b/>
          <w:bCs/>
        </w:rPr>
      </w:pPr>
    </w:p>
    <w:p w14:paraId="729FDE05" w14:textId="7A154EA3" w:rsidR="008D6804" w:rsidRDefault="008D6804" w:rsidP="00C070AB">
      <w:pPr>
        <w:pStyle w:val="af4"/>
        <w:jc w:val="both"/>
        <w:rPr>
          <w:b/>
          <w:bCs/>
        </w:rPr>
      </w:pPr>
    </w:p>
    <w:p w14:paraId="1E76C7EA" w14:textId="1692E225" w:rsidR="008D6804" w:rsidRDefault="008D6804" w:rsidP="008D6804">
      <w:pPr>
        <w:jc w:val="both"/>
        <w:rPr>
          <w:b/>
          <w:bCs/>
        </w:rPr>
      </w:pPr>
      <w:r w:rsidRPr="008D6804">
        <w:rPr>
          <w:b/>
          <w:bCs/>
          <w:highlight w:val="yellow"/>
        </w:rPr>
        <w:t>Question 2.1.1</w:t>
      </w:r>
      <w:r>
        <w:rPr>
          <w:b/>
          <w:bCs/>
        </w:rPr>
        <w:t>: Do you support FL proposal 2.1? (Only Yes / No here – please add your company name, please provide your additional comments to next question / table below separately)</w:t>
      </w:r>
    </w:p>
    <w:tbl>
      <w:tblPr>
        <w:tblStyle w:val="af8"/>
        <w:tblW w:w="9634" w:type="dxa"/>
        <w:tblLook w:val="04A0" w:firstRow="1" w:lastRow="0" w:firstColumn="1" w:lastColumn="0" w:noHBand="0" w:noVBand="1"/>
      </w:tblPr>
      <w:tblGrid>
        <w:gridCol w:w="1529"/>
        <w:gridCol w:w="8105"/>
      </w:tblGrid>
      <w:tr w:rsidR="008D6804" w14:paraId="5EF50CA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0DD062D3" w14:textId="3613BECF"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E6BF725" w14:textId="0687BAB2" w:rsidR="008D6804" w:rsidRPr="008D6804" w:rsidRDefault="00310953" w:rsidP="008D6804">
            <w:pPr>
              <w:spacing w:beforeLines="50" w:before="120"/>
              <w:rPr>
                <w:iCs/>
                <w:kern w:val="2"/>
                <w:lang w:eastAsia="zh-CN"/>
              </w:rPr>
            </w:pPr>
            <w:r>
              <w:rPr>
                <w:iCs/>
                <w:kern w:val="2"/>
                <w:lang w:eastAsia="zh-CN"/>
              </w:rPr>
              <w:t>Sharp</w:t>
            </w:r>
            <w:r w:rsidR="00200E3B">
              <w:rPr>
                <w:rFonts w:hint="eastAsia"/>
                <w:iCs/>
                <w:kern w:val="2"/>
                <w:lang w:eastAsia="zh-CN"/>
              </w:rPr>
              <w:t>, CATT</w:t>
            </w:r>
            <w:r w:rsidR="00BC0EA5">
              <w:rPr>
                <w:iCs/>
                <w:kern w:val="2"/>
                <w:lang w:eastAsia="zh-CN"/>
              </w:rPr>
              <w:t>, OPPO</w:t>
            </w:r>
            <w:r w:rsidR="00997FE9">
              <w:rPr>
                <w:iCs/>
                <w:kern w:val="2"/>
                <w:lang w:eastAsia="zh-CN"/>
              </w:rPr>
              <w:t>, Spreadtrum</w:t>
            </w:r>
            <w:r w:rsidR="00927924">
              <w:rPr>
                <w:iCs/>
                <w:kern w:val="2"/>
                <w:lang w:eastAsia="zh-CN"/>
              </w:rPr>
              <w:t>, Sony</w:t>
            </w:r>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InterDigital</w:t>
            </w:r>
            <w:r w:rsidR="00827543">
              <w:rPr>
                <w:iCs/>
                <w:kern w:val="2"/>
                <w:lang w:eastAsia="zh-CN"/>
              </w:rPr>
              <w:t>, DOCOMO</w:t>
            </w:r>
            <w:r w:rsidR="00E16292">
              <w:rPr>
                <w:iCs/>
                <w:kern w:val="2"/>
                <w:lang w:eastAsia="zh-CN"/>
              </w:rPr>
              <w:t>, Huawei (can accept)</w:t>
            </w:r>
            <w:r w:rsidR="0056535F">
              <w:rPr>
                <w:iCs/>
                <w:kern w:val="2"/>
                <w:lang w:eastAsia="zh-CN"/>
              </w:rPr>
              <w:t>, NEC</w:t>
            </w:r>
            <w:r w:rsidR="001F0538">
              <w:rPr>
                <w:iCs/>
                <w:kern w:val="2"/>
                <w:lang w:eastAsia="zh-CN"/>
              </w:rPr>
              <w:t xml:space="preserve">, </w:t>
            </w:r>
            <w:r w:rsidR="00CB3268" w:rsidRPr="00CB3268">
              <w:rPr>
                <w:iCs/>
                <w:kern w:val="2"/>
                <w:lang w:eastAsia="zh-CN"/>
              </w:rPr>
              <w:t>Panasonic</w:t>
            </w:r>
            <w:r w:rsidR="00BD0999">
              <w:rPr>
                <w:iCs/>
                <w:kern w:val="2"/>
                <w:lang w:eastAsia="zh-CN"/>
              </w:rPr>
              <w:t>, China Telecom</w:t>
            </w:r>
            <w:r w:rsidR="00E3183A">
              <w:rPr>
                <w:iCs/>
                <w:kern w:val="2"/>
                <w:lang w:eastAsia="zh-CN"/>
              </w:rPr>
              <w:t>, Samsung</w:t>
            </w:r>
            <w:r w:rsidR="002F53E8">
              <w:rPr>
                <w:iCs/>
                <w:kern w:val="2"/>
                <w:lang w:eastAsia="zh-CN"/>
              </w:rPr>
              <w:t>, Ericsson</w:t>
            </w:r>
            <w:r w:rsidR="007427F5">
              <w:rPr>
                <w:iCs/>
                <w:kern w:val="2"/>
                <w:lang w:eastAsia="zh-CN"/>
              </w:rPr>
              <w:t>, QC</w:t>
            </w:r>
          </w:p>
        </w:tc>
      </w:tr>
      <w:tr w:rsidR="008D6804" w14:paraId="4D6D07F5"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79F31DB5" w14:textId="35BCE43B"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7EC7AE0C" w14:textId="1602E191"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p>
        </w:tc>
      </w:tr>
    </w:tbl>
    <w:p w14:paraId="3475BB96" w14:textId="77777777" w:rsidR="008D6804" w:rsidRDefault="008D6804" w:rsidP="008D6804">
      <w:pPr>
        <w:jc w:val="both"/>
        <w:rPr>
          <w:b/>
          <w:bCs/>
        </w:rPr>
      </w:pPr>
    </w:p>
    <w:p w14:paraId="77C16A24" w14:textId="5211ED0D" w:rsidR="008D6804" w:rsidRDefault="008D6804" w:rsidP="008D6804">
      <w:pPr>
        <w:jc w:val="both"/>
        <w:rPr>
          <w:b/>
          <w:bCs/>
        </w:rPr>
      </w:pPr>
    </w:p>
    <w:p w14:paraId="4BA539AB" w14:textId="1D79ED59" w:rsidR="008D6804" w:rsidRPr="008D6804" w:rsidRDefault="008D6804" w:rsidP="008D6804">
      <w:pPr>
        <w:jc w:val="both"/>
        <w:rPr>
          <w:b/>
          <w:bCs/>
        </w:rPr>
      </w:pPr>
      <w:r w:rsidRPr="008D6804">
        <w:rPr>
          <w:b/>
          <w:bCs/>
          <w:highlight w:val="yellow"/>
        </w:rPr>
        <w:t>Question 2.1.2</w:t>
      </w:r>
      <w:r>
        <w:rPr>
          <w:b/>
          <w:bCs/>
        </w:rPr>
        <w:t>: Do you have any additional comments on FL proposal 2.1, including your arguments for or against the support?</w:t>
      </w:r>
    </w:p>
    <w:tbl>
      <w:tblPr>
        <w:tblStyle w:val="af8"/>
        <w:tblW w:w="9634" w:type="dxa"/>
        <w:tblLook w:val="04A0" w:firstRow="1" w:lastRow="0" w:firstColumn="1" w:lastColumn="0" w:noHBand="0" w:noVBand="1"/>
      </w:tblPr>
      <w:tblGrid>
        <w:gridCol w:w="1529"/>
        <w:gridCol w:w="8105"/>
      </w:tblGrid>
      <w:tr w:rsidR="008D6804" w14:paraId="78E2671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23675"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0FD81C" w14:textId="77777777" w:rsidR="008D6804" w:rsidRDefault="008D6804" w:rsidP="008D6804">
            <w:pPr>
              <w:spacing w:beforeLines="50" w:before="120"/>
              <w:rPr>
                <w:i/>
                <w:kern w:val="2"/>
                <w:lang w:eastAsia="zh-CN"/>
              </w:rPr>
            </w:pPr>
            <w:r>
              <w:rPr>
                <w:i/>
                <w:kern w:val="2"/>
                <w:lang w:eastAsia="zh-CN"/>
              </w:rPr>
              <w:t>Additional comments</w:t>
            </w:r>
          </w:p>
        </w:tc>
      </w:tr>
      <w:tr w:rsidR="008D6804" w14:paraId="23243965" w14:textId="77777777" w:rsidTr="008D6804">
        <w:tc>
          <w:tcPr>
            <w:tcW w:w="1529" w:type="dxa"/>
            <w:tcBorders>
              <w:top w:val="single" w:sz="4" w:space="0" w:color="auto"/>
              <w:left w:val="single" w:sz="4" w:space="0" w:color="auto"/>
              <w:bottom w:val="single" w:sz="4" w:space="0" w:color="auto"/>
              <w:right w:val="single" w:sz="4" w:space="0" w:color="auto"/>
            </w:tcBorders>
          </w:tcPr>
          <w:p w14:paraId="2099AAAF" w14:textId="678C614B" w:rsidR="008D6804" w:rsidRPr="00310953" w:rsidRDefault="00310953" w:rsidP="008D6804">
            <w:pPr>
              <w:spacing w:beforeLines="50" w:before="120"/>
              <w:rPr>
                <w:rFonts w:eastAsia="ＭＳ 明朝"/>
                <w:iCs/>
                <w:kern w:val="2"/>
                <w:lang w:eastAsia="ja-JP"/>
              </w:rPr>
            </w:pPr>
            <w:r>
              <w:rPr>
                <w:rFonts w:eastAsia="ＭＳ 明朝" w:hint="eastAsia"/>
                <w:iCs/>
                <w:kern w:val="2"/>
                <w:lang w:eastAsia="ja-JP"/>
              </w:rPr>
              <w:t>S</w:t>
            </w:r>
            <w:r>
              <w:rPr>
                <w:rFonts w:eastAsia="ＭＳ 明朝"/>
                <w:iCs/>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4235C06F" w14:textId="2040FDB1" w:rsidR="008D6804" w:rsidRPr="00652D37" w:rsidRDefault="00C11FB1" w:rsidP="008D6804">
            <w:pPr>
              <w:spacing w:beforeLines="50" w:before="120"/>
              <w:rPr>
                <w:rFonts w:eastAsia="ＭＳ 明朝"/>
                <w:iCs/>
                <w:kern w:val="2"/>
                <w:lang w:eastAsia="ja-JP"/>
              </w:rPr>
            </w:pPr>
            <w:r>
              <w:rPr>
                <w:rFonts w:eastAsia="ＭＳ 明朝"/>
                <w:iCs/>
                <w:kern w:val="2"/>
                <w:lang w:eastAsia="ja-JP"/>
              </w:rPr>
              <w:t>A</w:t>
            </w:r>
            <w:r w:rsidR="00652D37">
              <w:rPr>
                <w:rFonts w:eastAsia="ＭＳ 明朝"/>
                <w:iCs/>
                <w:kern w:val="2"/>
                <w:lang w:eastAsia="ja-JP"/>
              </w:rPr>
              <w:t xml:space="preserve">gree with FL proposal </w:t>
            </w:r>
            <w:r>
              <w:rPr>
                <w:rFonts w:eastAsia="ＭＳ 明朝"/>
                <w:iCs/>
                <w:kern w:val="2"/>
                <w:lang w:eastAsia="ja-JP"/>
              </w:rPr>
              <w:t>and I wonder whether</w:t>
            </w:r>
            <w:r w:rsidR="0023206F">
              <w:rPr>
                <w:rFonts w:eastAsia="ＭＳ 明朝"/>
                <w:iCs/>
                <w:kern w:val="2"/>
                <w:lang w:eastAsia="ja-JP"/>
              </w:rPr>
              <w:t xml:space="preserve"> the formation </w:t>
            </w:r>
            <w:r>
              <w:rPr>
                <w:rFonts w:eastAsia="ＭＳ 明朝"/>
                <w:iCs/>
                <w:kern w:val="2"/>
                <w:lang w:eastAsia="ja-JP"/>
              </w:rPr>
              <w:t>could</w:t>
            </w:r>
            <w:r w:rsidR="00652D37">
              <w:rPr>
                <w:rFonts w:eastAsia="ＭＳ 明朝"/>
                <w:iCs/>
                <w:kern w:val="2"/>
                <w:lang w:eastAsia="ja-JP"/>
              </w:rPr>
              <w:t xml:space="preserve"> be improved.</w:t>
            </w:r>
            <w:r w:rsidR="00652D37">
              <w:rPr>
                <w:rFonts w:eastAsia="ＭＳ 明朝" w:hint="eastAsia"/>
                <w:iCs/>
                <w:kern w:val="2"/>
                <w:lang w:eastAsia="ja-JP"/>
              </w:rPr>
              <w:t xml:space="preserve"> </w:t>
            </w:r>
            <w:r w:rsidR="00601858">
              <w:rPr>
                <w:iCs/>
                <w:kern w:val="2"/>
                <w:lang w:eastAsia="zh-CN"/>
              </w:rPr>
              <w:t xml:space="preserve">As mentioned by </w:t>
            </w:r>
            <w:r w:rsidR="00652D37">
              <w:rPr>
                <w:iCs/>
                <w:kern w:val="2"/>
                <w:lang w:eastAsia="zh-CN"/>
              </w:rPr>
              <w:t>FL</w:t>
            </w:r>
            <w:r w:rsidR="0087286D">
              <w:rPr>
                <w:iCs/>
                <w:kern w:val="2"/>
                <w:lang w:eastAsia="zh-CN"/>
              </w:rPr>
              <w:t>, Alt.0</w:t>
            </w:r>
            <w:r w:rsidR="00922B42">
              <w:rPr>
                <w:iCs/>
                <w:kern w:val="2"/>
                <w:lang w:eastAsia="zh-CN"/>
              </w:rPr>
              <w:t xml:space="preserve"> can be independently discussed</w:t>
            </w:r>
            <w:r w:rsidR="0087286D">
              <w:rPr>
                <w:iCs/>
                <w:kern w:val="2"/>
                <w:lang w:eastAsia="zh-CN"/>
              </w:rPr>
              <w:t xml:space="preserve"> from Alt.1 and others</w:t>
            </w:r>
            <w:r w:rsidR="006B1B88">
              <w:rPr>
                <w:iCs/>
                <w:kern w:val="2"/>
                <w:lang w:eastAsia="zh-CN"/>
              </w:rPr>
              <w:t>. Then, it would be</w:t>
            </w:r>
            <w:r w:rsidR="00922B42">
              <w:rPr>
                <w:iCs/>
                <w:kern w:val="2"/>
                <w:lang w:eastAsia="zh-CN"/>
              </w:rPr>
              <w:t xml:space="preserve"> clearer to change Alt.0 from an alternative to a</w:t>
            </w:r>
            <w:r w:rsidR="00652D37">
              <w:rPr>
                <w:iCs/>
                <w:kern w:val="2"/>
                <w:lang w:eastAsia="zh-CN"/>
              </w:rPr>
              <w:t>n</w:t>
            </w:r>
            <w:r w:rsidR="00922B42">
              <w:rPr>
                <w:iCs/>
                <w:kern w:val="2"/>
                <w:lang w:eastAsia="zh-CN"/>
              </w:rPr>
              <w:t xml:space="preserve"> independent proposal</w:t>
            </w:r>
            <w:r w:rsidR="008C4472">
              <w:rPr>
                <w:iCs/>
                <w:kern w:val="2"/>
                <w:lang w:eastAsia="zh-CN"/>
              </w:rPr>
              <w:t>/topic</w:t>
            </w:r>
            <w:r w:rsidR="00922B42">
              <w:rPr>
                <w:iCs/>
                <w:kern w:val="2"/>
                <w:lang w:eastAsia="zh-CN"/>
              </w:rPr>
              <w:t>.</w:t>
            </w:r>
          </w:p>
        </w:tc>
      </w:tr>
      <w:tr w:rsidR="008D6804" w14:paraId="6979A0EA" w14:textId="77777777" w:rsidTr="008D6804">
        <w:tc>
          <w:tcPr>
            <w:tcW w:w="1529" w:type="dxa"/>
            <w:tcBorders>
              <w:top w:val="single" w:sz="4" w:space="0" w:color="auto"/>
              <w:left w:val="single" w:sz="4" w:space="0" w:color="auto"/>
              <w:bottom w:val="single" w:sz="4" w:space="0" w:color="auto"/>
              <w:right w:val="single" w:sz="4" w:space="0" w:color="auto"/>
            </w:tcBorders>
          </w:tcPr>
          <w:p w14:paraId="3FBA8DB7" w14:textId="121FCFAF" w:rsidR="008D6804" w:rsidRDefault="00BC0EA5" w:rsidP="008D6804">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2DB7DE5" w14:textId="5A8BC1F3" w:rsidR="008D6804" w:rsidRDefault="00BC0EA5" w:rsidP="008D6804">
            <w:pPr>
              <w:widowControl w:val="0"/>
              <w:spacing w:beforeLines="50" w:before="120"/>
              <w:rPr>
                <w:kern w:val="2"/>
                <w:lang w:eastAsia="zh-CN"/>
              </w:rPr>
            </w:pPr>
            <w:r>
              <w:rPr>
                <w:rFonts w:hint="eastAsia"/>
                <w:iCs/>
                <w:kern w:val="2"/>
                <w:lang w:eastAsia="zh-CN"/>
              </w:rPr>
              <w:t>F</w:t>
            </w:r>
            <w:r>
              <w:rPr>
                <w:iCs/>
                <w:kern w:val="2"/>
                <w:lang w:eastAsia="zh-CN"/>
              </w:rPr>
              <w:t xml:space="preserve">urther clarification. If </w:t>
            </w:r>
            <w:r w:rsidRPr="00A832CB">
              <w:rPr>
                <w:iCs/>
                <w:kern w:val="2"/>
                <w:lang w:eastAsia="zh-CN"/>
              </w:rPr>
              <w:t>Rel-16 Type 3 CB triggering using DCI format 1_2 is supported</w:t>
            </w:r>
            <w:r>
              <w:rPr>
                <w:iCs/>
                <w:kern w:val="2"/>
                <w:lang w:eastAsia="zh-CN"/>
              </w:rPr>
              <w:t>, the mechanism that Type 3 CB request with/without PDSCH transmission will be reused for DCI format 1_2 directly.</w:t>
            </w:r>
          </w:p>
        </w:tc>
      </w:tr>
      <w:tr w:rsidR="00DF6D49" w14:paraId="6957ACAC" w14:textId="77777777" w:rsidTr="008D6804">
        <w:tc>
          <w:tcPr>
            <w:tcW w:w="1529" w:type="dxa"/>
            <w:tcBorders>
              <w:top w:val="single" w:sz="4" w:space="0" w:color="auto"/>
              <w:left w:val="single" w:sz="4" w:space="0" w:color="auto"/>
              <w:bottom w:val="single" w:sz="4" w:space="0" w:color="auto"/>
              <w:right w:val="single" w:sz="4" w:space="0" w:color="auto"/>
            </w:tcBorders>
          </w:tcPr>
          <w:p w14:paraId="7A1F3268" w14:textId="6A25FF70"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EC5593B" w14:textId="77777777" w:rsidR="00DF6D49" w:rsidRDefault="00DF6D49" w:rsidP="00DF6D49">
            <w:pPr>
              <w:widowControl w:val="0"/>
              <w:spacing w:beforeLines="50" w:before="120"/>
              <w:rPr>
                <w:kern w:val="2"/>
                <w:lang w:eastAsia="zh-CN"/>
              </w:rPr>
            </w:pPr>
            <w:r>
              <w:rPr>
                <w:kern w:val="2"/>
                <w:lang w:eastAsia="zh-CN"/>
              </w:rPr>
              <w:t>We support the spirit of the proposal, but would like to remove the note, which can be misused when potential discussions on CB size optimizations are discussed.</w:t>
            </w:r>
          </w:p>
          <w:p w14:paraId="19DDB439" w14:textId="03FD1BB5" w:rsidR="00DF6D49" w:rsidRDefault="00DF6D49" w:rsidP="00DF6D49">
            <w:pPr>
              <w:widowControl w:val="0"/>
              <w:spacing w:beforeLines="50" w:before="120"/>
              <w:rPr>
                <w:kern w:val="2"/>
                <w:lang w:eastAsia="zh-CN"/>
              </w:rPr>
            </w:pPr>
            <w:r>
              <w:rPr>
                <w:kern w:val="2"/>
                <w:lang w:eastAsia="zh-CN"/>
              </w:rPr>
              <w:t>On a general note, we would like to see a general agreement on supporting enhanced operation for retransmission of cancelled/dropped HARQ FB based on a trigger, with detailed option (</w:t>
            </w:r>
            <w:proofErr w:type="spellStart"/>
            <w:r>
              <w:rPr>
                <w:kern w:val="2"/>
                <w:lang w:eastAsia="zh-CN"/>
              </w:rPr>
              <w:t>eType</w:t>
            </w:r>
            <w:proofErr w:type="spellEnd"/>
            <w:r>
              <w:rPr>
                <w:kern w:val="2"/>
                <w:lang w:eastAsia="zh-CN"/>
              </w:rPr>
              <w:t xml:space="preserve"> 3 CB, one-shot, etc) to be down-selected later this meeting or next meetings. This way we can avoid mutual objections on the progress for separate options preferred by different companies.</w:t>
            </w:r>
          </w:p>
        </w:tc>
      </w:tr>
      <w:tr w:rsidR="00664239" w14:paraId="0A10FAE9" w14:textId="77777777" w:rsidTr="008D6804">
        <w:tc>
          <w:tcPr>
            <w:tcW w:w="1529" w:type="dxa"/>
            <w:tcBorders>
              <w:top w:val="single" w:sz="4" w:space="0" w:color="auto"/>
              <w:left w:val="single" w:sz="4" w:space="0" w:color="auto"/>
              <w:bottom w:val="single" w:sz="4" w:space="0" w:color="auto"/>
              <w:right w:val="single" w:sz="4" w:space="0" w:color="auto"/>
            </w:tcBorders>
          </w:tcPr>
          <w:p w14:paraId="638824A3" w14:textId="2983292D"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7CF7326" w14:textId="77777777" w:rsidR="00664239" w:rsidRDefault="00664239" w:rsidP="00664239">
            <w:pPr>
              <w:widowControl w:val="0"/>
              <w:spacing w:beforeLines="50" w:before="120"/>
              <w:rPr>
                <w:lang w:val="en-US" w:eastAsia="zh-CN"/>
              </w:rPr>
            </w:pPr>
            <w:r>
              <w:rPr>
                <w:iCs/>
                <w:kern w:val="2"/>
                <w:lang w:eastAsia="zh-CN"/>
              </w:rPr>
              <w:t>I</w:t>
            </w:r>
            <w:r w:rsidRPr="00F17DEB">
              <w:rPr>
                <w:iCs/>
                <w:kern w:val="2"/>
                <w:lang w:eastAsia="zh-CN"/>
              </w:rPr>
              <w:t>f type-3 CB is applied,</w:t>
            </w:r>
            <w:r>
              <w:rPr>
                <w:iCs/>
                <w:kern w:val="2"/>
                <w:lang w:eastAsia="zh-CN"/>
              </w:rPr>
              <w:t xml:space="preserve"> the codebook size could be reduced to a smaller size, for example, a smaller size </w:t>
            </w:r>
            <w:r>
              <w:rPr>
                <w:rFonts w:hint="eastAsia"/>
                <w:iCs/>
                <w:kern w:val="2"/>
                <w:lang w:eastAsia="zh-CN"/>
              </w:rPr>
              <w:t>c</w:t>
            </w:r>
            <w:r>
              <w:rPr>
                <w:iCs/>
                <w:kern w:val="2"/>
                <w:lang w:eastAsia="zh-CN"/>
              </w:rPr>
              <w:t>an be achieved by differentiating the codebook for high priority or low priority HARQ process, e.g., maximum 8 processes for high priority codebook construction and maximum 8 processes for low priority codebook construction.</w:t>
            </w:r>
          </w:p>
          <w:p w14:paraId="78F27F77" w14:textId="5C813D70" w:rsidR="00664239" w:rsidRDefault="00664239" w:rsidP="00664239">
            <w:pPr>
              <w:widowControl w:val="0"/>
              <w:spacing w:beforeLines="50" w:before="120"/>
              <w:rPr>
                <w:kern w:val="2"/>
                <w:lang w:eastAsia="zh-CN"/>
              </w:rPr>
            </w:pPr>
            <w:r>
              <w:rPr>
                <w:lang w:val="en-US" w:eastAsia="zh-CN"/>
              </w:rPr>
              <w:t xml:space="preserve">Another important issue about Rel-16 Type 3 codebook. Rel-16 </w:t>
            </w:r>
            <w:r>
              <w:rPr>
                <w:rFonts w:hint="eastAsia"/>
                <w:lang w:val="en-US" w:eastAsia="zh-CN"/>
              </w:rPr>
              <w:t>Type3 codebooks can</w:t>
            </w:r>
            <w:r>
              <w:rPr>
                <w:lang w:val="en-US" w:eastAsia="zh-CN"/>
              </w:rPr>
              <w:t>’</w:t>
            </w:r>
            <w:r>
              <w:rPr>
                <w:rFonts w:hint="eastAsia"/>
                <w:lang w:val="en-US" w:eastAsia="zh-CN"/>
              </w:rPr>
              <w:t xml:space="preserve">t support HARQ-ACKs for release DCI and SCell dormancy indication. If the dropped HARQ-ACK codebook contains HARQ-ACKs for release DCI or SCell dormancy indication and </w:t>
            </w:r>
            <w:r>
              <w:rPr>
                <w:lang w:val="en-US" w:eastAsia="zh-CN"/>
              </w:rPr>
              <w:t>need be</w:t>
            </w:r>
            <w:r>
              <w:rPr>
                <w:rFonts w:hint="eastAsia"/>
                <w:lang w:val="en-US" w:eastAsia="zh-CN"/>
              </w:rPr>
              <w:t xml:space="preserve"> retransmitted by triggering a type3 codebook, the </w:t>
            </w:r>
            <w:r>
              <w:rPr>
                <w:lang w:val="en-US" w:eastAsia="zh-CN"/>
              </w:rPr>
              <w:t xml:space="preserve">Rel-16 </w:t>
            </w:r>
            <w:r>
              <w:rPr>
                <w:rFonts w:hint="eastAsia"/>
                <w:lang w:val="en-US" w:eastAsia="zh-CN"/>
              </w:rPr>
              <w:t>type3 codebook cannot contain HARQ-ACKs for release DCI and SCell dormancy indication.</w:t>
            </w:r>
            <w:r>
              <w:rPr>
                <w:lang w:val="en-US" w:eastAsia="zh-CN"/>
              </w:rPr>
              <w:t xml:space="preserve"> Suppose the enhanced Type 3 codebook construction can append the HARQ-ACK of release DCI into the codebook, but the release DCI missing issue should be another problem to be handled.</w:t>
            </w:r>
          </w:p>
        </w:tc>
      </w:tr>
      <w:tr w:rsidR="00E16292" w:rsidRPr="00E16292" w14:paraId="2EEC2476" w14:textId="77777777" w:rsidTr="008D6804">
        <w:tc>
          <w:tcPr>
            <w:tcW w:w="1529" w:type="dxa"/>
            <w:tcBorders>
              <w:top w:val="single" w:sz="4" w:space="0" w:color="auto"/>
              <w:left w:val="single" w:sz="4" w:space="0" w:color="auto"/>
              <w:bottom w:val="single" w:sz="4" w:space="0" w:color="auto"/>
              <w:right w:val="single" w:sz="4" w:space="0" w:color="auto"/>
            </w:tcBorders>
          </w:tcPr>
          <w:p w14:paraId="487667BA" w14:textId="6CF214E2" w:rsidR="00E16292" w:rsidRDefault="00E16292" w:rsidP="00E16292">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176356C" w14:textId="1E1810FF" w:rsidR="00E16292" w:rsidRDefault="00E16292" w:rsidP="00E16292">
            <w:pPr>
              <w:widowControl w:val="0"/>
              <w:spacing w:beforeLines="50" w:before="120"/>
              <w:rPr>
                <w:kern w:val="2"/>
                <w:lang w:eastAsia="zh-CN"/>
              </w:rPr>
            </w:pPr>
            <w:r>
              <w:rPr>
                <w:rFonts w:hint="eastAsia"/>
                <w:kern w:val="2"/>
                <w:lang w:eastAsia="zh-CN"/>
              </w:rPr>
              <w:t>W</w:t>
            </w:r>
            <w:r>
              <w:rPr>
                <w:kern w:val="2"/>
                <w:lang w:eastAsia="zh-CN"/>
              </w:rPr>
              <w:t xml:space="preserve">e don't see strong motivation to support type 3 CB with DCI format 1_2, however if anyway type 3 CB with enhancements would be introduced for Rel-17 URLLC, then no need to restrict the applicability of DCI format 1_2. </w:t>
            </w:r>
          </w:p>
        </w:tc>
      </w:tr>
      <w:tr w:rsidR="00E16292" w:rsidRPr="00E16292" w14:paraId="4891B37A" w14:textId="77777777" w:rsidTr="008D6804">
        <w:tc>
          <w:tcPr>
            <w:tcW w:w="1529" w:type="dxa"/>
            <w:tcBorders>
              <w:top w:val="single" w:sz="4" w:space="0" w:color="auto"/>
              <w:left w:val="single" w:sz="4" w:space="0" w:color="auto"/>
              <w:bottom w:val="single" w:sz="4" w:space="0" w:color="auto"/>
              <w:right w:val="single" w:sz="4" w:space="0" w:color="auto"/>
            </w:tcBorders>
          </w:tcPr>
          <w:p w14:paraId="4F7657A8" w14:textId="0A8EFB3F" w:rsidR="00E16292" w:rsidRDefault="00EE5C12" w:rsidP="00E1629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A0DA578" w14:textId="3224D0C6" w:rsidR="00E16292" w:rsidRPr="00B4062A" w:rsidRDefault="00EE5C12" w:rsidP="00B4062A">
            <w:pPr>
              <w:jc w:val="both"/>
              <w:rPr>
                <w:b/>
                <w:bCs/>
                <w:i/>
                <w:iCs/>
              </w:rPr>
            </w:pPr>
            <w:r w:rsidRPr="00B4062A">
              <w:rPr>
                <w:kern w:val="2"/>
                <w:lang w:eastAsia="zh-CN"/>
              </w:rPr>
              <w:t xml:space="preserve">Agreement with </w:t>
            </w:r>
            <w:r w:rsidR="00744ADC" w:rsidRPr="00B4062A">
              <w:rPr>
                <w:kern w:val="2"/>
                <w:lang w:eastAsia="zh-CN"/>
              </w:rPr>
              <w:t>the moderator’s comment (</w:t>
            </w:r>
            <w:r w:rsidR="004A1B87" w:rsidRPr="00B4062A">
              <w:rPr>
                <w:kern w:val="2"/>
                <w:sz w:val="18"/>
                <w:szCs w:val="18"/>
                <w:lang w:eastAsia="zh-CN"/>
              </w:rPr>
              <w:t>“</w:t>
            </w:r>
            <w:r w:rsidR="00744ADC" w:rsidRPr="00B4062A">
              <w:rPr>
                <w:b/>
                <w:bCs/>
                <w:i/>
                <w:iCs/>
                <w:sz w:val="18"/>
                <w:szCs w:val="18"/>
              </w:rPr>
              <w:t>So maybe we could try  to agree such enhancements at least for the Rel-16 Type 3 CB (so independently of the decision to support Type 3 CB of smaller size, i.e. Alt. 1)</w:t>
            </w:r>
            <w:r w:rsidR="004A1B87" w:rsidRPr="00B4062A">
              <w:rPr>
                <w:b/>
                <w:bCs/>
                <w:i/>
                <w:iCs/>
                <w:sz w:val="18"/>
                <w:szCs w:val="18"/>
              </w:rPr>
              <w:t>”</w:t>
            </w:r>
            <w:r w:rsidR="00744ADC" w:rsidRPr="00B4062A">
              <w:rPr>
                <w:b/>
                <w:bCs/>
                <w:i/>
                <w:iCs/>
              </w:rPr>
              <w:t xml:space="preserve"> </w:t>
            </w:r>
            <w:r w:rsidR="00744ADC" w:rsidRPr="00B4062A">
              <w:rPr>
                <w:kern w:val="2"/>
                <w:lang w:eastAsia="zh-CN"/>
              </w:rPr>
              <w:t>)</w:t>
            </w:r>
            <w:r w:rsidR="004A1B87" w:rsidRPr="00B4062A">
              <w:rPr>
                <w:kern w:val="2"/>
                <w:lang w:eastAsia="zh-CN"/>
              </w:rPr>
              <w:t>. However, the group should target not to</w:t>
            </w:r>
            <w:r w:rsidR="00B4062A" w:rsidRPr="00B4062A">
              <w:rPr>
                <w:kern w:val="2"/>
                <w:lang w:eastAsia="zh-CN"/>
              </w:rPr>
              <w:t xml:space="preserve"> spend much time on these changes that enable the use of Rel. 16 Type 3 CB in URLLC.</w:t>
            </w:r>
          </w:p>
        </w:tc>
      </w:tr>
    </w:tbl>
    <w:p w14:paraId="343F8D7F" w14:textId="77777777" w:rsidR="008D6804" w:rsidRPr="005C47D8" w:rsidRDefault="008D6804" w:rsidP="008D6804">
      <w:pPr>
        <w:rPr>
          <w:lang w:val="en-US"/>
        </w:rPr>
      </w:pPr>
    </w:p>
    <w:p w14:paraId="12DA7000" w14:textId="77777777" w:rsidR="008D6804" w:rsidRPr="008D6804" w:rsidRDefault="008D6804" w:rsidP="008D6804">
      <w:pPr>
        <w:jc w:val="both"/>
        <w:rPr>
          <w:b/>
          <w:bCs/>
        </w:rPr>
      </w:pPr>
    </w:p>
    <w:p w14:paraId="24590332" w14:textId="05DC541C" w:rsidR="007B310D" w:rsidRDefault="007B310D" w:rsidP="007B310D">
      <w:pPr>
        <w:pStyle w:val="af4"/>
        <w:ind w:left="0"/>
        <w:jc w:val="both"/>
      </w:pPr>
    </w:p>
    <w:p w14:paraId="70935976" w14:textId="3D142A86" w:rsidR="007B310D" w:rsidRDefault="007B310D" w:rsidP="007B310D">
      <w:pPr>
        <w:pStyle w:val="af4"/>
        <w:ind w:left="0"/>
        <w:jc w:val="both"/>
        <w:rPr>
          <w:b/>
          <w:bCs/>
        </w:rPr>
      </w:pPr>
      <w:r w:rsidRPr="007B310D">
        <w:rPr>
          <w:b/>
          <w:bCs/>
          <w:highlight w:val="yellow"/>
        </w:rPr>
        <w:t>FL proposal 2.2:</w:t>
      </w:r>
      <w:r w:rsidRPr="007B310D">
        <w:rPr>
          <w:b/>
          <w:bCs/>
        </w:rPr>
        <w:t xml:space="preserve"> Support PHY priority handling for a PUCCH carrying the Rel-16 Type 3 CB in Rel-17. </w:t>
      </w:r>
    </w:p>
    <w:p w14:paraId="65D0E6A1" w14:textId="6AF4339D" w:rsidR="00C070AB" w:rsidRDefault="00C070AB" w:rsidP="00615CB8">
      <w:pPr>
        <w:pStyle w:val="af4"/>
        <w:numPr>
          <w:ilvl w:val="0"/>
          <w:numId w:val="58"/>
        </w:numPr>
        <w:jc w:val="both"/>
        <w:rPr>
          <w:b/>
          <w:bCs/>
        </w:rPr>
      </w:pPr>
      <w:r>
        <w:rPr>
          <w:b/>
          <w:bCs/>
        </w:rPr>
        <w:t>The indicated PHY priority in the triggering DCI defines the PHY priority of the PUCCH carrying the Rel-16 Type 3 CB.</w:t>
      </w:r>
    </w:p>
    <w:p w14:paraId="49B026A1" w14:textId="663116CA" w:rsidR="007B310D" w:rsidRPr="00C070AB" w:rsidRDefault="00C070AB" w:rsidP="00615CB8">
      <w:pPr>
        <w:pStyle w:val="af4"/>
        <w:numPr>
          <w:ilvl w:val="0"/>
          <w:numId w:val="59"/>
        </w:numPr>
        <w:jc w:val="both"/>
        <w:rPr>
          <w:b/>
          <w:bCs/>
          <w:i/>
          <w:iCs/>
        </w:rPr>
      </w:pPr>
      <w:r w:rsidRPr="00C070AB">
        <w:rPr>
          <w:b/>
          <w:bCs/>
          <w:i/>
          <w:iCs/>
        </w:rPr>
        <w:t>Note: the Rel-16 Type 3 CB</w:t>
      </w:r>
      <w:r w:rsidR="008D6804">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2D7B35E1" w14:textId="3485D987" w:rsidR="00A133AE" w:rsidRDefault="00A133AE" w:rsidP="00AB514E">
      <w:pPr>
        <w:jc w:val="both"/>
        <w:rPr>
          <w:color w:val="FF0000"/>
        </w:rPr>
      </w:pPr>
    </w:p>
    <w:p w14:paraId="52860B25" w14:textId="195968F7" w:rsid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.1</w:t>
      </w:r>
      <w:r>
        <w:rPr>
          <w:b/>
          <w:bCs/>
        </w:rPr>
        <w:t>: Do you support FL proposal 2.2? (Only Yes / No here – please add your company name, please provide your additional comments to next question / table below separately)</w:t>
      </w:r>
    </w:p>
    <w:tbl>
      <w:tblPr>
        <w:tblStyle w:val="af8"/>
        <w:tblW w:w="9634" w:type="dxa"/>
        <w:tblLook w:val="04A0" w:firstRow="1" w:lastRow="0" w:firstColumn="1" w:lastColumn="0" w:noHBand="0" w:noVBand="1"/>
      </w:tblPr>
      <w:tblGrid>
        <w:gridCol w:w="1529"/>
        <w:gridCol w:w="8105"/>
      </w:tblGrid>
      <w:tr w:rsidR="008D6804" w14:paraId="4191A372"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B667A3B"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56C29F0" w14:textId="174C2CFC" w:rsidR="008D6804" w:rsidRPr="00200E3B" w:rsidRDefault="00652D37" w:rsidP="008D6804">
            <w:pPr>
              <w:spacing w:beforeLines="50" w:before="120"/>
              <w:rPr>
                <w:rFonts w:eastAsiaTheme="minorEastAsia"/>
                <w:iCs/>
                <w:kern w:val="2"/>
                <w:lang w:eastAsia="zh-CN"/>
              </w:rPr>
            </w:pPr>
            <w:r>
              <w:rPr>
                <w:rFonts w:eastAsia="ＭＳ 明朝" w:hint="eastAsia"/>
                <w:iCs/>
                <w:kern w:val="2"/>
                <w:lang w:eastAsia="ja-JP"/>
              </w:rPr>
              <w:t>S</w:t>
            </w:r>
            <w:r>
              <w:rPr>
                <w:rFonts w:eastAsia="ＭＳ 明朝"/>
                <w:iCs/>
                <w:kern w:val="2"/>
                <w:lang w:eastAsia="ja-JP"/>
              </w:rPr>
              <w:t>harp</w:t>
            </w:r>
            <w:r w:rsidR="00200E3B">
              <w:rPr>
                <w:rFonts w:eastAsiaTheme="minorEastAsia" w:hint="eastAsia"/>
                <w:iCs/>
                <w:kern w:val="2"/>
                <w:lang w:eastAsia="zh-CN"/>
              </w:rPr>
              <w:t>, CATT</w:t>
            </w:r>
            <w:r w:rsidR="00BC0EA5">
              <w:rPr>
                <w:rFonts w:eastAsiaTheme="minorEastAsia"/>
                <w:iCs/>
                <w:kern w:val="2"/>
                <w:lang w:eastAsia="zh-CN"/>
              </w:rPr>
              <w:t>, OPPO</w:t>
            </w:r>
            <w:r w:rsidR="00997FE9">
              <w:rPr>
                <w:rFonts w:eastAsiaTheme="minorEastAsia"/>
                <w:iCs/>
                <w:kern w:val="2"/>
                <w:lang w:eastAsia="zh-CN"/>
              </w:rPr>
              <w:t>, Spreadtrum</w:t>
            </w:r>
            <w:r w:rsidR="008C1542">
              <w:rPr>
                <w:rFonts w:eastAsiaTheme="minorEastAsia"/>
                <w:iCs/>
                <w:kern w:val="2"/>
                <w:lang w:eastAsia="zh-CN"/>
              </w:rPr>
              <w:t>, Sony</w:t>
            </w:r>
            <w:r w:rsidR="00300A61">
              <w:rPr>
                <w:rFonts w:eastAsiaTheme="minorEastAsia"/>
                <w:iCs/>
                <w:kern w:val="2"/>
                <w:lang w:eastAsia="zh-CN"/>
              </w:rPr>
              <w:t>, WILUS</w:t>
            </w:r>
            <w:r w:rsidR="008C3298">
              <w:rPr>
                <w:rFonts w:eastAsiaTheme="minorEastAsia"/>
                <w:iCs/>
                <w:kern w:val="2"/>
                <w:lang w:eastAsia="zh-CN"/>
              </w:rPr>
              <w:t>, Nokia/NSB</w:t>
            </w:r>
            <w:r w:rsidR="00DF6D49">
              <w:rPr>
                <w:rFonts w:eastAsiaTheme="minorEastAsia"/>
                <w:iCs/>
                <w:kern w:val="2"/>
                <w:lang w:eastAsia="zh-CN"/>
              </w:rPr>
              <w:t>, Intel</w:t>
            </w:r>
            <w:r w:rsidR="00DF6C70">
              <w:rPr>
                <w:rFonts w:eastAsiaTheme="minorEastAsia"/>
                <w:iCs/>
                <w:kern w:val="2"/>
                <w:lang w:eastAsia="zh-CN"/>
              </w:rPr>
              <w:t>, vivo</w:t>
            </w:r>
            <w:r w:rsidR="00456705">
              <w:rPr>
                <w:rFonts w:eastAsiaTheme="minorEastAsia"/>
                <w:iCs/>
                <w:kern w:val="2"/>
                <w:lang w:eastAsia="zh-CN"/>
              </w:rPr>
              <w:t>, InterDigital</w:t>
            </w:r>
            <w:r w:rsidR="00012F7E">
              <w:rPr>
                <w:rFonts w:eastAsiaTheme="minorEastAsia"/>
                <w:iCs/>
                <w:kern w:val="2"/>
                <w:lang w:eastAsia="zh-CN"/>
              </w:rPr>
              <w:t>, DOCOMO</w:t>
            </w:r>
            <w:r w:rsidR="006B5362">
              <w:rPr>
                <w:rFonts w:eastAsiaTheme="minorEastAsia"/>
                <w:iCs/>
                <w:kern w:val="2"/>
                <w:lang w:eastAsia="zh-CN"/>
              </w:rPr>
              <w:t>, Huawei,</w:t>
            </w:r>
            <w:r w:rsidR="0056535F">
              <w:rPr>
                <w:rFonts w:eastAsiaTheme="minorEastAsia"/>
                <w:iCs/>
                <w:kern w:val="2"/>
                <w:lang w:eastAsia="zh-CN"/>
              </w:rPr>
              <w:t xml:space="preserve"> NEC</w:t>
            </w:r>
            <w:r w:rsidR="00172563">
              <w:rPr>
                <w:rFonts w:eastAsiaTheme="minorEastAsia"/>
                <w:iCs/>
                <w:kern w:val="2"/>
                <w:lang w:eastAsia="zh-CN"/>
              </w:rPr>
              <w:t xml:space="preserve">, </w:t>
            </w:r>
            <w:r w:rsidR="00172563">
              <w:rPr>
                <w:rFonts w:eastAsia="ＭＳ 明朝"/>
                <w:iCs/>
                <w:kern w:val="2"/>
                <w:lang w:eastAsia="ja-JP"/>
              </w:rPr>
              <w:t>Panasonic</w:t>
            </w:r>
            <w:r w:rsidR="00BD0999">
              <w:rPr>
                <w:rFonts w:eastAsia="ＭＳ 明朝"/>
                <w:iCs/>
                <w:kern w:val="2"/>
                <w:lang w:eastAsia="ja-JP"/>
              </w:rPr>
              <w:t xml:space="preserve">, </w:t>
            </w:r>
            <w:r w:rsidR="00BD0999">
              <w:rPr>
                <w:iCs/>
                <w:kern w:val="2"/>
                <w:lang w:eastAsia="zh-CN"/>
              </w:rPr>
              <w:t>China Telecom</w:t>
            </w:r>
            <w:r w:rsidR="002F53E8">
              <w:rPr>
                <w:iCs/>
                <w:kern w:val="2"/>
                <w:lang w:eastAsia="zh-CN"/>
              </w:rPr>
              <w:t>, Ericsson</w:t>
            </w:r>
            <w:r w:rsidR="00B77413">
              <w:rPr>
                <w:iCs/>
                <w:kern w:val="2"/>
                <w:lang w:eastAsia="zh-CN"/>
              </w:rPr>
              <w:t>, Yes</w:t>
            </w:r>
          </w:p>
        </w:tc>
      </w:tr>
      <w:tr w:rsidR="008D6804" w14:paraId="1E128F7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0B381C4B"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2A20E7D" w14:textId="06F1C1B4"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r w:rsidR="00E3183A">
              <w:rPr>
                <w:iCs/>
                <w:kern w:val="2"/>
                <w:lang w:eastAsia="zh-CN"/>
              </w:rPr>
              <w:t>, Samsung (tentative)</w:t>
            </w:r>
          </w:p>
        </w:tc>
      </w:tr>
    </w:tbl>
    <w:p w14:paraId="491617E7" w14:textId="77777777" w:rsidR="008D6804" w:rsidRDefault="008D6804" w:rsidP="008D6804">
      <w:pPr>
        <w:jc w:val="both"/>
        <w:rPr>
          <w:b/>
          <w:bCs/>
        </w:rPr>
      </w:pPr>
    </w:p>
    <w:p w14:paraId="6F9FE3B0" w14:textId="77777777" w:rsidR="008D6804" w:rsidRDefault="008D6804" w:rsidP="008D6804">
      <w:pPr>
        <w:jc w:val="both"/>
        <w:rPr>
          <w:b/>
          <w:bCs/>
        </w:rPr>
      </w:pPr>
    </w:p>
    <w:p w14:paraId="63EED0EB" w14:textId="63F7335A" w:rsidR="008D6804" w:rsidRP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.2</w:t>
      </w:r>
      <w:r>
        <w:rPr>
          <w:b/>
          <w:bCs/>
        </w:rPr>
        <w:t>: Do you have any additional comments on FL proposal 2.2, including your arguments for or against the support?</w:t>
      </w:r>
    </w:p>
    <w:tbl>
      <w:tblPr>
        <w:tblStyle w:val="af8"/>
        <w:tblW w:w="9634" w:type="dxa"/>
        <w:tblLook w:val="04A0" w:firstRow="1" w:lastRow="0" w:firstColumn="1" w:lastColumn="0" w:noHBand="0" w:noVBand="1"/>
      </w:tblPr>
      <w:tblGrid>
        <w:gridCol w:w="1529"/>
        <w:gridCol w:w="8105"/>
      </w:tblGrid>
      <w:tr w:rsidR="008D6804" w14:paraId="52D98E79"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D1BC7C"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38B738" w14:textId="77777777" w:rsidR="008D6804" w:rsidRDefault="008D6804" w:rsidP="008D6804">
            <w:pPr>
              <w:spacing w:beforeLines="50" w:before="120"/>
              <w:rPr>
                <w:i/>
                <w:kern w:val="2"/>
                <w:lang w:eastAsia="zh-CN"/>
              </w:rPr>
            </w:pPr>
            <w:r>
              <w:rPr>
                <w:i/>
                <w:kern w:val="2"/>
                <w:lang w:eastAsia="zh-CN"/>
              </w:rPr>
              <w:t>Additional comments</w:t>
            </w:r>
          </w:p>
        </w:tc>
      </w:tr>
      <w:tr w:rsidR="00DF6D49" w14:paraId="0AECFE05" w14:textId="77777777" w:rsidTr="008D6804">
        <w:tc>
          <w:tcPr>
            <w:tcW w:w="1529" w:type="dxa"/>
            <w:tcBorders>
              <w:top w:val="single" w:sz="4" w:space="0" w:color="auto"/>
              <w:left w:val="single" w:sz="4" w:space="0" w:color="auto"/>
              <w:bottom w:val="single" w:sz="4" w:space="0" w:color="auto"/>
              <w:right w:val="single" w:sz="4" w:space="0" w:color="auto"/>
            </w:tcBorders>
          </w:tcPr>
          <w:p w14:paraId="7F3B9B75" w14:textId="7B596646" w:rsidR="00DF6D49" w:rsidRDefault="00DF6D49" w:rsidP="00DF6D49">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CC7E01A" w14:textId="2FB586D7" w:rsidR="00DF6D49" w:rsidRDefault="00DF6D49" w:rsidP="00DF6D49">
            <w:pPr>
              <w:spacing w:beforeLines="50" w:before="120"/>
              <w:rPr>
                <w:iCs/>
                <w:kern w:val="2"/>
                <w:lang w:eastAsia="zh-CN"/>
              </w:rPr>
            </w:pPr>
            <w:r>
              <w:rPr>
                <w:iCs/>
                <w:kern w:val="2"/>
                <w:lang w:eastAsia="zh-CN"/>
              </w:rPr>
              <w:t>Same comment as in Q2.1.2 applies.</w:t>
            </w:r>
          </w:p>
        </w:tc>
      </w:tr>
      <w:tr w:rsidR="00664239" w14:paraId="4A0FC5FF" w14:textId="77777777" w:rsidTr="008D6804">
        <w:tc>
          <w:tcPr>
            <w:tcW w:w="1529" w:type="dxa"/>
            <w:tcBorders>
              <w:top w:val="single" w:sz="4" w:space="0" w:color="auto"/>
              <w:left w:val="single" w:sz="4" w:space="0" w:color="auto"/>
              <w:bottom w:val="single" w:sz="4" w:space="0" w:color="auto"/>
              <w:right w:val="single" w:sz="4" w:space="0" w:color="auto"/>
            </w:tcBorders>
          </w:tcPr>
          <w:p w14:paraId="40D9BE9D" w14:textId="6C114133"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725ABC" w14:textId="6CFF3105" w:rsidR="00664239" w:rsidRDefault="00664239" w:rsidP="00664239">
            <w:pPr>
              <w:widowControl w:val="0"/>
              <w:spacing w:beforeLines="50" w:before="120"/>
              <w:rPr>
                <w:kern w:val="2"/>
                <w:lang w:eastAsia="zh-CN"/>
              </w:rPr>
            </w:pPr>
            <w:r>
              <w:rPr>
                <w:iCs/>
                <w:kern w:val="2"/>
                <w:lang w:val="en-US" w:eastAsia="zh-CN"/>
              </w:rPr>
              <w:t xml:space="preserve">From our perspective, the codebooks should be separated for </w:t>
            </w:r>
            <w:r>
              <w:rPr>
                <w:iCs/>
                <w:kern w:val="2"/>
                <w:lang w:eastAsia="zh-CN"/>
              </w:rPr>
              <w:t xml:space="preserve">high priority or low priority HARQ process. I am not sure the proposal to </w:t>
            </w:r>
            <w:r w:rsidRPr="00F17DEB">
              <w:rPr>
                <w:iCs/>
                <w:kern w:val="2"/>
                <w:lang w:val="en-US" w:eastAsia="zh-CN"/>
              </w:rPr>
              <w:t>indicate PHY priority in the triggering DCI defin</w:t>
            </w:r>
            <w:r>
              <w:rPr>
                <w:iCs/>
                <w:kern w:val="2"/>
                <w:lang w:val="en-US" w:eastAsia="zh-CN"/>
              </w:rPr>
              <w:t>ing</w:t>
            </w:r>
            <w:r w:rsidRPr="00F17DEB">
              <w:rPr>
                <w:iCs/>
                <w:kern w:val="2"/>
                <w:lang w:val="en-US" w:eastAsia="zh-CN"/>
              </w:rPr>
              <w:t xml:space="preserve"> the PHY priority of the PUCCH carrying the Type 3 CB</w:t>
            </w:r>
            <w:r>
              <w:rPr>
                <w:iCs/>
                <w:kern w:val="2"/>
                <w:lang w:val="en-US" w:eastAsia="zh-CN"/>
              </w:rPr>
              <w:t xml:space="preserve"> can separate the codebooks for </w:t>
            </w:r>
            <w:r>
              <w:rPr>
                <w:iCs/>
                <w:kern w:val="2"/>
                <w:lang w:eastAsia="zh-CN"/>
              </w:rPr>
              <w:t>high priority or low priority HARQ process. This need more clarification.</w:t>
            </w:r>
          </w:p>
        </w:tc>
      </w:tr>
      <w:tr w:rsidR="00664239" w14:paraId="5B5621CB" w14:textId="77777777" w:rsidTr="008D6804">
        <w:tc>
          <w:tcPr>
            <w:tcW w:w="1529" w:type="dxa"/>
            <w:tcBorders>
              <w:top w:val="single" w:sz="4" w:space="0" w:color="auto"/>
              <w:left w:val="single" w:sz="4" w:space="0" w:color="auto"/>
              <w:bottom w:val="single" w:sz="4" w:space="0" w:color="auto"/>
              <w:right w:val="single" w:sz="4" w:space="0" w:color="auto"/>
            </w:tcBorders>
          </w:tcPr>
          <w:p w14:paraId="5A2BB076" w14:textId="22B24DC9" w:rsidR="00664239" w:rsidRDefault="00E3183A" w:rsidP="00664239">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91D7D20" w14:textId="2EB4D9E0" w:rsidR="00664239" w:rsidRDefault="00E3183A" w:rsidP="00664239">
            <w:pPr>
              <w:widowControl w:val="0"/>
              <w:spacing w:beforeLines="50" w:before="120"/>
              <w:rPr>
                <w:kern w:val="2"/>
                <w:lang w:eastAsia="zh-CN"/>
              </w:rPr>
            </w:pPr>
            <w:r>
              <w:rPr>
                <w:kern w:val="2"/>
                <w:lang w:eastAsia="zh-CN"/>
              </w:rPr>
              <w:t xml:space="preserve">It will be good to first discuss the need and implications from supporting multiple priorities. </w:t>
            </w:r>
          </w:p>
        </w:tc>
      </w:tr>
      <w:tr w:rsidR="00664239" w14:paraId="2D26503D" w14:textId="77777777" w:rsidTr="008D6804">
        <w:tc>
          <w:tcPr>
            <w:tcW w:w="1529" w:type="dxa"/>
            <w:tcBorders>
              <w:top w:val="single" w:sz="4" w:space="0" w:color="auto"/>
              <w:left w:val="single" w:sz="4" w:space="0" w:color="auto"/>
              <w:bottom w:val="single" w:sz="4" w:space="0" w:color="auto"/>
              <w:right w:val="single" w:sz="4" w:space="0" w:color="auto"/>
            </w:tcBorders>
          </w:tcPr>
          <w:p w14:paraId="125B5B8A" w14:textId="57E56E90" w:rsidR="00664239" w:rsidRDefault="002F53E8" w:rsidP="00664239">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D9867F8" w14:textId="77777777" w:rsidR="00664239" w:rsidRDefault="002F53E8" w:rsidP="00664239">
            <w:pPr>
              <w:widowControl w:val="0"/>
              <w:spacing w:beforeLines="50" w:before="120"/>
              <w:rPr>
                <w:kern w:val="2"/>
                <w:lang w:eastAsia="zh-CN"/>
              </w:rPr>
            </w:pPr>
            <w:r>
              <w:rPr>
                <w:kern w:val="2"/>
                <w:lang w:eastAsia="zh-CN"/>
              </w:rPr>
              <w:t xml:space="preserve">Currently, a DCI that is configured with 2-level priority indication </w:t>
            </w:r>
            <w:proofErr w:type="spellStart"/>
            <w:r>
              <w:rPr>
                <w:kern w:val="2"/>
                <w:lang w:eastAsia="zh-CN"/>
              </w:rPr>
              <w:t>can not</w:t>
            </w:r>
            <w:proofErr w:type="spellEnd"/>
            <w:r>
              <w:rPr>
                <w:kern w:val="2"/>
                <w:lang w:eastAsia="zh-CN"/>
              </w:rPr>
              <w:t xml:space="preserve"> be used for triggering One-shot. With this proposal, our understanding is that such combination of configurations of DCI fields would be allowed (</w:t>
            </w:r>
            <w:proofErr w:type="spellStart"/>
            <w:r>
              <w:rPr>
                <w:kern w:val="2"/>
                <w:lang w:eastAsia="zh-CN"/>
              </w:rPr>
              <w:t>onr</w:t>
            </w:r>
            <w:proofErr w:type="spellEnd"/>
            <w:r>
              <w:rPr>
                <w:kern w:val="2"/>
                <w:lang w:eastAsia="zh-CN"/>
              </w:rPr>
              <w:t>-shot trigger + 2-level priority). Otherwise, the usage for URLLC would be questionable.</w:t>
            </w:r>
          </w:p>
          <w:p w14:paraId="55D37B19" w14:textId="6D3D95E0" w:rsidR="002F53E8" w:rsidRDefault="002F53E8" w:rsidP="00664239">
            <w:pPr>
              <w:widowControl w:val="0"/>
              <w:spacing w:beforeLines="50" w:before="120"/>
              <w:rPr>
                <w:kern w:val="2"/>
                <w:lang w:eastAsia="zh-CN"/>
              </w:rPr>
            </w:pPr>
            <w:r>
              <w:rPr>
                <w:kern w:val="2"/>
                <w:lang w:eastAsia="zh-CN"/>
              </w:rPr>
              <w:t>The indicated priority based on existing procedure is sued to determine the PUCCH config and corresponding PUCCH resource, etc.</w:t>
            </w:r>
          </w:p>
        </w:tc>
      </w:tr>
      <w:tr w:rsidR="00664239" w14:paraId="65B7C9B7" w14:textId="77777777" w:rsidTr="008D6804">
        <w:tc>
          <w:tcPr>
            <w:tcW w:w="1529" w:type="dxa"/>
            <w:tcBorders>
              <w:top w:val="single" w:sz="4" w:space="0" w:color="auto"/>
              <w:left w:val="single" w:sz="4" w:space="0" w:color="auto"/>
              <w:bottom w:val="single" w:sz="4" w:space="0" w:color="auto"/>
              <w:right w:val="single" w:sz="4" w:space="0" w:color="auto"/>
            </w:tcBorders>
          </w:tcPr>
          <w:p w14:paraId="31E10C0D" w14:textId="175DE1C0" w:rsidR="00664239" w:rsidRDefault="00F47E4B" w:rsidP="00664239">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1982B09" w14:textId="4E5008FF" w:rsidR="00664239" w:rsidRDefault="00F47E4B" w:rsidP="00664239">
            <w:pPr>
              <w:widowControl w:val="0"/>
              <w:spacing w:beforeLines="50" w:before="120"/>
              <w:rPr>
                <w:kern w:val="2"/>
                <w:lang w:eastAsia="zh-CN"/>
              </w:rPr>
            </w:pPr>
            <w:r>
              <w:rPr>
                <w:kern w:val="2"/>
                <w:lang w:eastAsia="zh-CN"/>
              </w:rPr>
              <w:t xml:space="preserve">The </w:t>
            </w:r>
            <w:r w:rsidR="00006C55">
              <w:rPr>
                <w:kern w:val="2"/>
                <w:lang w:eastAsia="zh-CN"/>
              </w:rPr>
              <w:t xml:space="preserve">use of priority indication for the PUCCH transmission is self-explanatory. No strong opinion on whether there is a need to have a separate or the same CB for high priority and low priority </w:t>
            </w:r>
            <w:r w:rsidR="00BF61C7">
              <w:rPr>
                <w:kern w:val="2"/>
                <w:lang w:eastAsia="zh-CN"/>
              </w:rPr>
              <w:t xml:space="preserve">HARQ bits. This is a minor </w:t>
            </w:r>
            <w:r w:rsidR="00144177">
              <w:rPr>
                <w:kern w:val="2"/>
                <w:lang w:eastAsia="zh-CN"/>
              </w:rPr>
              <w:t xml:space="preserve">arguments, </w:t>
            </w:r>
            <w:r w:rsidR="00BF61C7">
              <w:rPr>
                <w:kern w:val="2"/>
                <w:lang w:eastAsia="zh-CN"/>
              </w:rPr>
              <w:t xml:space="preserve">since the use of Rel. 16 Type 3 CB is by default not suitable and hence not efficient for URLLC. The </w:t>
            </w:r>
            <w:r w:rsidR="00144177">
              <w:rPr>
                <w:kern w:val="2"/>
                <w:lang w:eastAsia="zh-CN"/>
              </w:rPr>
              <w:t>group should not spend time arguing on this topic.</w:t>
            </w:r>
          </w:p>
        </w:tc>
      </w:tr>
    </w:tbl>
    <w:p w14:paraId="0DF6DCEC" w14:textId="77777777" w:rsidR="008D6804" w:rsidRDefault="008D6804" w:rsidP="00AB514E">
      <w:pPr>
        <w:jc w:val="both"/>
        <w:rPr>
          <w:color w:val="FF0000"/>
        </w:rPr>
      </w:pPr>
    </w:p>
    <w:p w14:paraId="54BB67B1" w14:textId="77777777" w:rsidR="008D6804" w:rsidRDefault="008D6804" w:rsidP="00AB514E">
      <w:pPr>
        <w:jc w:val="both"/>
        <w:rPr>
          <w:color w:val="FF0000"/>
        </w:rPr>
      </w:pPr>
    </w:p>
    <w:p w14:paraId="47AD5279" w14:textId="6FA5DB4B" w:rsidR="00C070AB" w:rsidRPr="00450834" w:rsidRDefault="00C070AB" w:rsidP="00C070AB">
      <w:pPr>
        <w:spacing w:after="0"/>
        <w:jc w:val="both"/>
        <w:rPr>
          <w:rFonts w:ascii="Calibri" w:hAnsi="Calibri"/>
          <w:lang w:eastAsia="zh-CN"/>
        </w:rPr>
      </w:pP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3 CB(s) with smaller size (compared to Rel-16)</w:t>
      </w:r>
      <w:r w:rsidRPr="00450834">
        <w:rPr>
          <w:lang w:eastAsia="zh-CN"/>
        </w:rPr>
        <w:t xml:space="preserve"> </w:t>
      </w:r>
    </w:p>
    <w:p w14:paraId="5F41C7E4" w14:textId="77777777" w:rsidR="00C070AB" w:rsidRPr="00C070AB" w:rsidRDefault="00C070AB" w:rsidP="00615CB8">
      <w:pPr>
        <w:pStyle w:val="af4"/>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799E7128" w14:textId="6D43B8CC" w:rsidR="00C070AB" w:rsidRPr="00C070AB" w:rsidRDefault="00C070AB" w:rsidP="00615CB8">
      <w:pPr>
        <w:pStyle w:val="af4"/>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r w:rsidRPr="00C070AB">
        <w:rPr>
          <w:b/>
          <w:bCs/>
          <w:i/>
          <w:iCs/>
          <w:color w:val="00B050"/>
          <w:lang w:eastAsia="zh-CN"/>
        </w:rPr>
        <w:t xml:space="preserve"> </w:t>
      </w:r>
    </w:p>
    <w:p w14:paraId="087A3E57" w14:textId="77777777" w:rsidR="00C070AB" w:rsidRPr="00C070AB" w:rsidRDefault="00C070AB" w:rsidP="00615CB8">
      <w:pPr>
        <w:pStyle w:val="af4"/>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1B8B3CEF" w14:textId="636BB228" w:rsidR="00C070AB" w:rsidRDefault="00C070AB" w:rsidP="00AB514E">
      <w:pPr>
        <w:jc w:val="both"/>
        <w:rPr>
          <w:color w:val="FF0000"/>
        </w:rPr>
      </w:pPr>
    </w:p>
    <w:p w14:paraId="1E04BC4A" w14:textId="25C49B60" w:rsidR="008D6804" w:rsidRDefault="008D6804" w:rsidP="008D6804">
      <w:pPr>
        <w:jc w:val="both"/>
        <w:rPr>
          <w:b/>
          <w:bCs/>
        </w:rPr>
      </w:pPr>
      <w:r w:rsidRPr="008D6804">
        <w:rPr>
          <w:b/>
          <w:bCs/>
          <w:highlight w:val="yellow"/>
        </w:rPr>
        <w:t>Question 2.</w:t>
      </w:r>
      <w:r>
        <w:rPr>
          <w:b/>
          <w:bCs/>
          <w:highlight w:val="yellow"/>
        </w:rPr>
        <w:t>3</w:t>
      </w:r>
      <w:r w:rsidRPr="008D6804">
        <w:rPr>
          <w:b/>
          <w:bCs/>
          <w:highlight w:val="yellow"/>
        </w:rPr>
        <w:t>.1</w:t>
      </w:r>
      <w:r>
        <w:rPr>
          <w:b/>
          <w:bCs/>
        </w:rPr>
        <w:t xml:space="preserve">: Do you support FL proposal 2.3? </w:t>
      </w:r>
      <w:r w:rsidR="00615CB8">
        <w:rPr>
          <w:b/>
          <w:bCs/>
        </w:rPr>
        <w:t>(Only Yes / No here – please add your company name, please provide your additional comments to next question / table below separately)</w:t>
      </w:r>
    </w:p>
    <w:tbl>
      <w:tblPr>
        <w:tblStyle w:val="af8"/>
        <w:tblW w:w="9634" w:type="dxa"/>
        <w:tblLook w:val="04A0" w:firstRow="1" w:lastRow="0" w:firstColumn="1" w:lastColumn="0" w:noHBand="0" w:noVBand="1"/>
      </w:tblPr>
      <w:tblGrid>
        <w:gridCol w:w="1529"/>
        <w:gridCol w:w="8105"/>
      </w:tblGrid>
      <w:tr w:rsidR="008D6804" w14:paraId="725E5D3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36B81A68"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D9D21C" w14:textId="1A353C7D" w:rsidR="008D6804" w:rsidRPr="00200E3B" w:rsidRDefault="00053BE6" w:rsidP="008D6804">
            <w:pPr>
              <w:spacing w:beforeLines="50" w:before="120"/>
              <w:rPr>
                <w:rFonts w:eastAsiaTheme="minorEastAsia"/>
                <w:iCs/>
                <w:kern w:val="2"/>
                <w:lang w:eastAsia="zh-CN"/>
              </w:rPr>
            </w:pPr>
            <w:r>
              <w:rPr>
                <w:rFonts w:eastAsia="ＭＳ 明朝" w:hint="eastAsia"/>
                <w:iCs/>
                <w:kern w:val="2"/>
                <w:lang w:eastAsia="ja-JP"/>
              </w:rPr>
              <w:t>S</w:t>
            </w:r>
            <w:r>
              <w:rPr>
                <w:rFonts w:eastAsia="ＭＳ 明朝"/>
                <w:iCs/>
                <w:kern w:val="2"/>
                <w:lang w:eastAsia="ja-JP"/>
              </w:rPr>
              <w:t>harp</w:t>
            </w:r>
            <w:r w:rsidR="00200E3B">
              <w:rPr>
                <w:rFonts w:eastAsiaTheme="minorEastAsia" w:hint="eastAsia"/>
                <w:iCs/>
                <w:kern w:val="2"/>
                <w:lang w:eastAsia="zh-CN"/>
              </w:rPr>
              <w:t xml:space="preserve">, </w:t>
            </w:r>
            <w:r w:rsidR="00200E3B">
              <w:rPr>
                <w:rFonts w:hint="eastAsia"/>
                <w:iCs/>
                <w:kern w:val="2"/>
                <w:lang w:eastAsia="zh-CN"/>
              </w:rPr>
              <w:t>CATT (with additional constraint)</w:t>
            </w:r>
            <w:r w:rsidR="00BC0EA5">
              <w:rPr>
                <w:iCs/>
                <w:kern w:val="2"/>
                <w:lang w:eastAsia="zh-CN"/>
              </w:rPr>
              <w:t>, OPPO</w:t>
            </w:r>
            <w:r w:rsidR="00997FE9">
              <w:rPr>
                <w:iCs/>
                <w:kern w:val="2"/>
                <w:lang w:eastAsia="zh-CN"/>
              </w:rPr>
              <w:t>, Spreadtrum</w:t>
            </w:r>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InterDigital</w:t>
            </w:r>
            <w:r w:rsidR="00012F7E">
              <w:rPr>
                <w:iCs/>
                <w:kern w:val="2"/>
                <w:lang w:eastAsia="zh-CN"/>
              </w:rPr>
              <w:t>, DOCOMO</w:t>
            </w:r>
            <w:r w:rsidR="006B5362">
              <w:rPr>
                <w:iCs/>
                <w:kern w:val="2"/>
                <w:lang w:eastAsia="zh-CN"/>
              </w:rPr>
              <w:t>, Huawei (with modification),</w:t>
            </w:r>
            <w:r w:rsidR="0056535F">
              <w:rPr>
                <w:iCs/>
                <w:kern w:val="2"/>
                <w:lang w:eastAsia="zh-CN"/>
              </w:rPr>
              <w:t xml:space="preserve"> NEC</w:t>
            </w:r>
            <w:r w:rsidR="00152041">
              <w:rPr>
                <w:iCs/>
                <w:kern w:val="2"/>
                <w:lang w:eastAsia="zh-CN"/>
              </w:rPr>
              <w:t xml:space="preserve">, </w:t>
            </w:r>
            <w:r w:rsidR="00152041">
              <w:rPr>
                <w:rFonts w:eastAsia="ＭＳ 明朝"/>
                <w:iCs/>
                <w:kern w:val="2"/>
                <w:lang w:eastAsia="ja-JP"/>
              </w:rPr>
              <w:t>Panasonic</w:t>
            </w:r>
            <w:r w:rsidR="00D73056">
              <w:rPr>
                <w:rFonts w:eastAsia="ＭＳ 明朝"/>
                <w:iCs/>
                <w:kern w:val="2"/>
                <w:lang w:eastAsia="ja-JP"/>
              </w:rPr>
              <w:t xml:space="preserve">, </w:t>
            </w:r>
            <w:r w:rsidR="00D73056">
              <w:rPr>
                <w:iCs/>
                <w:kern w:val="2"/>
                <w:lang w:eastAsia="zh-CN"/>
              </w:rPr>
              <w:t>Lenovo/Motorola Mobility</w:t>
            </w:r>
            <w:r w:rsidR="00BD0999">
              <w:rPr>
                <w:iCs/>
                <w:kern w:val="2"/>
                <w:lang w:eastAsia="zh-CN"/>
              </w:rPr>
              <w:t>, China Telecom</w:t>
            </w:r>
            <w:r w:rsidR="002F53E8">
              <w:rPr>
                <w:iCs/>
                <w:kern w:val="2"/>
                <w:lang w:eastAsia="zh-CN"/>
              </w:rPr>
              <w:t>, Ericsson</w:t>
            </w:r>
            <w:r w:rsidR="00A26243">
              <w:rPr>
                <w:iCs/>
                <w:kern w:val="2"/>
                <w:lang w:eastAsia="zh-CN"/>
              </w:rPr>
              <w:t>, QC</w:t>
            </w:r>
          </w:p>
        </w:tc>
      </w:tr>
      <w:tr w:rsidR="008D6804" w14:paraId="0A5414DF"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292A7659"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5D0B01E2" w14:textId="667B8C5A" w:rsidR="008D6804" w:rsidRDefault="008C1542" w:rsidP="008D6804">
            <w:pPr>
              <w:spacing w:beforeLines="50" w:before="120"/>
              <w:rPr>
                <w:iCs/>
                <w:kern w:val="2"/>
                <w:lang w:eastAsia="zh-CN"/>
              </w:rPr>
            </w:pPr>
            <w:r>
              <w:rPr>
                <w:iCs/>
                <w:kern w:val="2"/>
                <w:lang w:eastAsia="zh-CN"/>
              </w:rPr>
              <w:t>Sony</w:t>
            </w:r>
            <w:r w:rsidR="00664239">
              <w:rPr>
                <w:iCs/>
                <w:kern w:val="2"/>
                <w:lang w:eastAsia="zh-CN"/>
              </w:rPr>
              <w:t xml:space="preserve">, </w:t>
            </w:r>
            <w:r w:rsidR="00664239">
              <w:rPr>
                <w:rFonts w:hint="eastAsia"/>
                <w:iCs/>
                <w:kern w:val="2"/>
                <w:lang w:eastAsia="zh-CN"/>
              </w:rPr>
              <w:t>ZTE</w:t>
            </w:r>
            <w:r w:rsidR="00D46412">
              <w:rPr>
                <w:iCs/>
                <w:kern w:val="2"/>
                <w:lang w:eastAsia="zh-CN"/>
              </w:rPr>
              <w:t>, Samsung</w:t>
            </w:r>
          </w:p>
        </w:tc>
      </w:tr>
    </w:tbl>
    <w:p w14:paraId="56B1535A" w14:textId="77777777" w:rsidR="008D6804" w:rsidRDefault="008D6804" w:rsidP="008D6804">
      <w:pPr>
        <w:jc w:val="both"/>
        <w:rPr>
          <w:b/>
          <w:bCs/>
        </w:rPr>
      </w:pPr>
    </w:p>
    <w:p w14:paraId="6BD78134" w14:textId="77777777" w:rsidR="008D6804" w:rsidRDefault="008D6804" w:rsidP="008D6804">
      <w:pPr>
        <w:jc w:val="both"/>
        <w:rPr>
          <w:b/>
          <w:bCs/>
        </w:rPr>
      </w:pPr>
    </w:p>
    <w:p w14:paraId="45849C1B" w14:textId="311DEC18" w:rsidR="008D6804" w:rsidRPr="008D6804" w:rsidRDefault="008D6804" w:rsidP="008D6804">
      <w:pPr>
        <w:jc w:val="both"/>
        <w:rPr>
          <w:b/>
          <w:bCs/>
        </w:rPr>
      </w:pPr>
      <w:r w:rsidRPr="008D6804">
        <w:rPr>
          <w:b/>
          <w:bCs/>
          <w:highlight w:val="yellow"/>
        </w:rPr>
        <w:lastRenderedPageBreak/>
        <w:t>Question 2.</w:t>
      </w:r>
      <w:r>
        <w:rPr>
          <w:b/>
          <w:bCs/>
          <w:highlight w:val="yellow"/>
        </w:rPr>
        <w:t>3</w:t>
      </w:r>
      <w:r w:rsidRPr="008D6804">
        <w:rPr>
          <w:b/>
          <w:bCs/>
          <w:highlight w:val="yellow"/>
        </w:rPr>
        <w:t>.2</w:t>
      </w:r>
      <w:r>
        <w:rPr>
          <w:b/>
          <w:bCs/>
        </w:rPr>
        <w:t>: Do you have any additional comments on FL proposal 2.3, including your arguments for or against the support?</w:t>
      </w:r>
    </w:p>
    <w:tbl>
      <w:tblPr>
        <w:tblStyle w:val="af8"/>
        <w:tblW w:w="9634" w:type="dxa"/>
        <w:tblLook w:val="04A0" w:firstRow="1" w:lastRow="0" w:firstColumn="1" w:lastColumn="0" w:noHBand="0" w:noVBand="1"/>
      </w:tblPr>
      <w:tblGrid>
        <w:gridCol w:w="1529"/>
        <w:gridCol w:w="8105"/>
      </w:tblGrid>
      <w:tr w:rsidR="008D6804" w14:paraId="5F738D8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658729"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FEF115" w14:textId="77777777" w:rsidR="008D6804" w:rsidRDefault="008D6804" w:rsidP="008D6804">
            <w:pPr>
              <w:spacing w:beforeLines="50" w:before="120"/>
              <w:rPr>
                <w:i/>
                <w:kern w:val="2"/>
                <w:lang w:eastAsia="zh-CN"/>
              </w:rPr>
            </w:pPr>
            <w:r>
              <w:rPr>
                <w:i/>
                <w:kern w:val="2"/>
                <w:lang w:eastAsia="zh-CN"/>
              </w:rPr>
              <w:t>Additional comments</w:t>
            </w:r>
          </w:p>
        </w:tc>
      </w:tr>
      <w:tr w:rsidR="008D6804" w14:paraId="0E411CDC" w14:textId="77777777" w:rsidTr="008D6804">
        <w:tc>
          <w:tcPr>
            <w:tcW w:w="1529" w:type="dxa"/>
            <w:tcBorders>
              <w:top w:val="single" w:sz="4" w:space="0" w:color="auto"/>
              <w:left w:val="single" w:sz="4" w:space="0" w:color="auto"/>
              <w:bottom w:val="single" w:sz="4" w:space="0" w:color="auto"/>
              <w:right w:val="single" w:sz="4" w:space="0" w:color="auto"/>
            </w:tcBorders>
          </w:tcPr>
          <w:p w14:paraId="6F08E774" w14:textId="16B52A37" w:rsidR="008D6804" w:rsidRPr="00053BE6" w:rsidRDefault="00053BE6" w:rsidP="008D6804">
            <w:pPr>
              <w:spacing w:beforeLines="50" w:before="120"/>
              <w:rPr>
                <w:rFonts w:eastAsia="ＭＳ 明朝"/>
                <w:iCs/>
                <w:kern w:val="2"/>
                <w:lang w:eastAsia="ja-JP"/>
              </w:rPr>
            </w:pPr>
            <w:r>
              <w:rPr>
                <w:rFonts w:eastAsia="ＭＳ 明朝"/>
                <w:iCs/>
                <w:kern w:val="2"/>
                <w:lang w:eastAsia="ja-JP"/>
              </w:rPr>
              <w:t>Sharp</w:t>
            </w:r>
          </w:p>
        </w:tc>
        <w:tc>
          <w:tcPr>
            <w:tcW w:w="8105" w:type="dxa"/>
            <w:tcBorders>
              <w:top w:val="single" w:sz="4" w:space="0" w:color="auto"/>
              <w:left w:val="single" w:sz="4" w:space="0" w:color="auto"/>
              <w:bottom w:val="single" w:sz="4" w:space="0" w:color="auto"/>
              <w:right w:val="single" w:sz="4" w:space="0" w:color="auto"/>
            </w:tcBorders>
          </w:tcPr>
          <w:p w14:paraId="43A43990" w14:textId="45A9CF3A" w:rsidR="008D6804" w:rsidRPr="00053BE6" w:rsidRDefault="00053BE6" w:rsidP="008D6804">
            <w:pPr>
              <w:spacing w:beforeLines="50" w:before="120"/>
              <w:rPr>
                <w:rFonts w:eastAsia="ＭＳ 明朝"/>
                <w:iCs/>
                <w:kern w:val="2"/>
                <w:lang w:eastAsia="ja-JP"/>
              </w:rPr>
            </w:pPr>
            <w:r>
              <w:rPr>
                <w:rFonts w:eastAsia="ＭＳ 明朝" w:hint="eastAsia"/>
                <w:iCs/>
                <w:kern w:val="2"/>
                <w:lang w:eastAsia="ja-JP"/>
              </w:rPr>
              <w:t>W</w:t>
            </w:r>
            <w:r>
              <w:rPr>
                <w:rFonts w:eastAsia="ＭＳ 明朝"/>
                <w:iCs/>
                <w:kern w:val="2"/>
                <w:lang w:eastAsia="ja-JP"/>
              </w:rPr>
              <w:t>e support FL proposal in principle and are open to discuss.</w:t>
            </w:r>
          </w:p>
        </w:tc>
      </w:tr>
      <w:tr w:rsidR="00200E3B" w14:paraId="39041268" w14:textId="77777777" w:rsidTr="008D6804">
        <w:tc>
          <w:tcPr>
            <w:tcW w:w="1529" w:type="dxa"/>
            <w:tcBorders>
              <w:top w:val="single" w:sz="4" w:space="0" w:color="auto"/>
              <w:left w:val="single" w:sz="4" w:space="0" w:color="auto"/>
              <w:bottom w:val="single" w:sz="4" w:space="0" w:color="auto"/>
              <w:right w:val="single" w:sz="4" w:space="0" w:color="auto"/>
            </w:tcBorders>
          </w:tcPr>
          <w:p w14:paraId="72FCEBB3" w14:textId="4ADB2F4B" w:rsidR="00200E3B" w:rsidRDefault="00200E3B" w:rsidP="008D6804">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5B227E9" w14:textId="77777777" w:rsidR="00200E3B" w:rsidRDefault="00200E3B" w:rsidP="008C1542">
            <w:pPr>
              <w:spacing w:beforeLines="50" w:before="120"/>
              <w:rPr>
                <w:iCs/>
                <w:kern w:val="2"/>
                <w:lang w:eastAsia="zh-CN"/>
              </w:rPr>
            </w:pPr>
            <w:r>
              <w:rPr>
                <w:rFonts w:hint="eastAsia"/>
                <w:iCs/>
                <w:kern w:val="2"/>
                <w:lang w:eastAsia="zh-CN"/>
              </w:rPr>
              <w:t>We are in general supportive to enhance Type 3 CB to reduce the payload size with small specification impact, e.g. to include HARQ-ACKs for SPS PDSCH only, and/or to include HARQ-ACKs for the DL HARQ processes of active DL CCs only. But we do not support further enhancements to construct enhanced Type 3 CB based on dynamic indication in DCI. If companies would like to do such enhancements, we think one-shot triggering is more efficient and has less specification impact. Therefore, we would like to add the sub-bullet in red in the proposal.</w:t>
            </w:r>
          </w:p>
          <w:p w14:paraId="2EB2036A" w14:textId="77777777" w:rsidR="00200E3B" w:rsidRPr="00450834" w:rsidRDefault="00200E3B" w:rsidP="008C154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7E39D751" w14:textId="77777777" w:rsidR="00200E3B" w:rsidRPr="00C070AB" w:rsidRDefault="00200E3B" w:rsidP="008C1542">
            <w:pPr>
              <w:pStyle w:val="af4"/>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C062827" w14:textId="77777777" w:rsidR="00200E3B" w:rsidRDefault="00200E3B" w:rsidP="008C1542">
            <w:pPr>
              <w:pStyle w:val="af4"/>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p>
          <w:p w14:paraId="633F1F08" w14:textId="77777777" w:rsidR="00200E3B" w:rsidRPr="007A7CDD" w:rsidRDefault="00200E3B" w:rsidP="008C1542">
            <w:pPr>
              <w:pStyle w:val="af4"/>
              <w:numPr>
                <w:ilvl w:val="2"/>
                <w:numId w:val="10"/>
              </w:numPr>
              <w:spacing w:after="0"/>
              <w:ind w:left="1364"/>
              <w:rPr>
                <w:b/>
                <w:bCs/>
                <w:i/>
                <w:iCs/>
                <w:color w:val="FF0000"/>
                <w:u w:val="single"/>
                <w:lang w:eastAsia="zh-CN"/>
              </w:rPr>
            </w:pPr>
            <w:r w:rsidRPr="007A7CDD">
              <w:rPr>
                <w:b/>
                <w:bCs/>
                <w:i/>
                <w:iCs/>
                <w:color w:val="FF0000"/>
                <w:u w:val="single"/>
                <w:lang w:eastAsia="zh-CN"/>
              </w:rPr>
              <w:t xml:space="preserve">The codebook size of enhanced Type 3 HARQ-ACK codebook is not determined based on DCI indication </w:t>
            </w:r>
          </w:p>
          <w:p w14:paraId="07965EF6" w14:textId="77777777" w:rsidR="00200E3B" w:rsidRPr="00C070AB" w:rsidRDefault="00200E3B" w:rsidP="008C1542">
            <w:pPr>
              <w:pStyle w:val="af4"/>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6BEB32AD" w14:textId="77777777" w:rsidR="00200E3B" w:rsidRDefault="00200E3B" w:rsidP="008D6804">
            <w:pPr>
              <w:widowControl w:val="0"/>
              <w:spacing w:beforeLines="50" w:before="120"/>
              <w:rPr>
                <w:kern w:val="2"/>
                <w:lang w:eastAsia="zh-CN"/>
              </w:rPr>
            </w:pPr>
          </w:p>
        </w:tc>
      </w:tr>
      <w:tr w:rsidR="00997FE9" w14:paraId="62C5D42C" w14:textId="77777777" w:rsidTr="008D6804">
        <w:tc>
          <w:tcPr>
            <w:tcW w:w="1529" w:type="dxa"/>
            <w:tcBorders>
              <w:top w:val="single" w:sz="4" w:space="0" w:color="auto"/>
              <w:left w:val="single" w:sz="4" w:space="0" w:color="auto"/>
              <w:bottom w:val="single" w:sz="4" w:space="0" w:color="auto"/>
              <w:right w:val="single" w:sz="4" w:space="0" w:color="auto"/>
            </w:tcBorders>
          </w:tcPr>
          <w:p w14:paraId="6C42E77C" w14:textId="16DA6FF9" w:rsidR="00997FE9" w:rsidRDefault="00997FE9" w:rsidP="00997FE9">
            <w:pPr>
              <w:widowControl w:val="0"/>
              <w:spacing w:beforeLines="50" w:before="120"/>
              <w:rPr>
                <w:kern w:val="2"/>
                <w:lang w:eastAsia="zh-CN"/>
              </w:rPr>
            </w:pPr>
            <w:r>
              <w:rPr>
                <w:rFonts w:hint="eastAsia"/>
                <w:kern w:val="2"/>
                <w:lang w:eastAsia="zh-CN"/>
              </w:rPr>
              <w:t>S</w:t>
            </w:r>
            <w:r>
              <w:rPr>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5DB779BB" w14:textId="55065655" w:rsidR="00997FE9" w:rsidRDefault="00997FE9" w:rsidP="00997FE9">
            <w:pPr>
              <w:widowControl w:val="0"/>
              <w:spacing w:beforeLines="50" w:before="120"/>
              <w:rPr>
                <w:kern w:val="2"/>
                <w:lang w:eastAsia="zh-CN"/>
              </w:rPr>
            </w:pPr>
            <w:r>
              <w:rPr>
                <w:rFonts w:eastAsia="ＭＳ 明朝"/>
                <w:iCs/>
                <w:kern w:val="2"/>
                <w:lang w:eastAsia="ja-JP"/>
              </w:rPr>
              <w:t>Support FL proposal in principle and are open to discuss.</w:t>
            </w:r>
          </w:p>
        </w:tc>
      </w:tr>
      <w:tr w:rsidR="00997FE9" w14:paraId="5F1491D8" w14:textId="77777777" w:rsidTr="008D6804">
        <w:tc>
          <w:tcPr>
            <w:tcW w:w="1529" w:type="dxa"/>
            <w:tcBorders>
              <w:top w:val="single" w:sz="4" w:space="0" w:color="auto"/>
              <w:left w:val="single" w:sz="4" w:space="0" w:color="auto"/>
              <w:bottom w:val="single" w:sz="4" w:space="0" w:color="auto"/>
              <w:right w:val="single" w:sz="4" w:space="0" w:color="auto"/>
            </w:tcBorders>
          </w:tcPr>
          <w:p w14:paraId="5A6982A3" w14:textId="415EA9B6" w:rsidR="00997FE9" w:rsidRDefault="008C1542" w:rsidP="00997FE9">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8F66EB" w14:textId="3E99AE31" w:rsidR="00997FE9" w:rsidRDefault="008C1542" w:rsidP="00997FE9">
            <w:pPr>
              <w:widowControl w:val="0"/>
              <w:spacing w:beforeLines="50" w:before="120"/>
              <w:rPr>
                <w:kern w:val="2"/>
                <w:lang w:eastAsia="zh-CN"/>
              </w:rPr>
            </w:pPr>
            <w:r>
              <w:rPr>
                <w:kern w:val="2"/>
                <w:lang w:eastAsia="zh-CN"/>
              </w:rPr>
              <w:t xml:space="preserve">We do not support enhancing Type 3 CB for the sake of overhead reduction.  Any enhancement proposed to reduce Type 3 CB size would be </w:t>
            </w:r>
            <w:r w:rsidRPr="008C1542">
              <w:rPr>
                <w:b/>
                <w:bCs/>
                <w:i/>
                <w:iCs/>
                <w:kern w:val="2"/>
                <w:lang w:eastAsia="zh-CN"/>
              </w:rPr>
              <w:t>sub-optimal</w:t>
            </w:r>
            <w:r>
              <w:rPr>
                <w:kern w:val="2"/>
                <w:lang w:eastAsia="zh-CN"/>
              </w:rPr>
              <w:t xml:space="preserve"> since Type 3 CB was introduced to be have a static size.</w:t>
            </w:r>
          </w:p>
          <w:p w14:paraId="00E42C9D" w14:textId="1C5CE545" w:rsidR="008C1542" w:rsidRDefault="008C1542" w:rsidP="00997FE9">
            <w:pPr>
              <w:widowControl w:val="0"/>
              <w:spacing w:beforeLines="50" w:before="120"/>
              <w:rPr>
                <w:b/>
                <w:bCs/>
                <w:kern w:val="2"/>
                <w:lang w:eastAsia="zh-CN"/>
              </w:rPr>
            </w:pPr>
            <w:r>
              <w:rPr>
                <w:kern w:val="2"/>
                <w:lang w:eastAsia="zh-CN"/>
              </w:rPr>
              <w:t xml:space="preserve">If overhead is an issue, it is far more beneficial and efficient to use a new </w:t>
            </w:r>
            <w:r w:rsidR="00D857F3" w:rsidRPr="00D857F3">
              <w:rPr>
                <w:i/>
                <w:iCs/>
                <w:kern w:val="2"/>
                <w:lang w:eastAsia="zh-CN"/>
              </w:rPr>
              <w:t>dynamic</w:t>
            </w:r>
            <w:r w:rsidR="00D857F3">
              <w:rPr>
                <w:kern w:val="2"/>
                <w:lang w:eastAsia="zh-CN"/>
              </w:rPr>
              <w:t xml:space="preserve"> </w:t>
            </w:r>
            <w:r>
              <w:rPr>
                <w:kern w:val="2"/>
                <w:lang w:eastAsia="zh-CN"/>
              </w:rPr>
              <w:t>CB, e.g. Type 4</w:t>
            </w:r>
            <w:r w:rsidR="00D857F3">
              <w:rPr>
                <w:kern w:val="2"/>
                <w:lang w:eastAsia="zh-CN"/>
              </w:rPr>
              <w:t xml:space="preserve"> CB</w:t>
            </w:r>
            <w:r>
              <w:rPr>
                <w:kern w:val="2"/>
                <w:lang w:eastAsia="zh-CN"/>
              </w:rPr>
              <w:t>, with the sole purpose of retransmitting ONLY dropped HARQ-ACKs</w:t>
            </w:r>
            <w:r w:rsidRPr="008C1542">
              <w:rPr>
                <w:b/>
                <w:bCs/>
                <w:kern w:val="2"/>
                <w:lang w:eastAsia="zh-CN"/>
              </w:rPr>
              <w:t xml:space="preserve">.  No matter what magical enhancement any company proposed for </w:t>
            </w:r>
            <w:r w:rsidR="00D857F3" w:rsidRPr="00D857F3">
              <w:rPr>
                <w:b/>
                <w:bCs/>
                <w:i/>
                <w:iCs/>
                <w:kern w:val="2"/>
                <w:lang w:eastAsia="zh-CN"/>
              </w:rPr>
              <w:t>static</w:t>
            </w:r>
            <w:r w:rsidR="00D857F3">
              <w:rPr>
                <w:b/>
                <w:bCs/>
                <w:kern w:val="2"/>
                <w:lang w:eastAsia="zh-CN"/>
              </w:rPr>
              <w:t xml:space="preserve"> </w:t>
            </w:r>
            <w:r w:rsidRPr="008C1542">
              <w:rPr>
                <w:b/>
                <w:bCs/>
                <w:kern w:val="2"/>
                <w:lang w:eastAsia="zh-CN"/>
              </w:rPr>
              <w:t xml:space="preserve">Type 3 CB for overhead reduction, it can NEVER EVER </w:t>
            </w:r>
            <w:r>
              <w:rPr>
                <w:b/>
                <w:bCs/>
                <w:kern w:val="2"/>
                <w:lang w:eastAsia="zh-CN"/>
              </w:rPr>
              <w:t xml:space="preserve">perform better or more efficient </w:t>
            </w:r>
            <w:r w:rsidRPr="008C1542">
              <w:rPr>
                <w:b/>
                <w:bCs/>
                <w:kern w:val="2"/>
                <w:lang w:eastAsia="zh-CN"/>
              </w:rPr>
              <w:t xml:space="preserve">than a new </w:t>
            </w:r>
            <w:r w:rsidR="00D857F3" w:rsidRPr="00D857F3">
              <w:rPr>
                <w:b/>
                <w:bCs/>
                <w:i/>
                <w:iCs/>
                <w:kern w:val="2"/>
                <w:lang w:eastAsia="zh-CN"/>
              </w:rPr>
              <w:t>dynamic</w:t>
            </w:r>
            <w:r w:rsidR="00D857F3">
              <w:rPr>
                <w:b/>
                <w:bCs/>
                <w:kern w:val="2"/>
                <w:lang w:eastAsia="zh-CN"/>
              </w:rPr>
              <w:t xml:space="preserve"> </w:t>
            </w:r>
            <w:r w:rsidRPr="008C1542">
              <w:rPr>
                <w:b/>
                <w:bCs/>
                <w:kern w:val="2"/>
                <w:lang w:eastAsia="zh-CN"/>
              </w:rPr>
              <w:t>CB that retransmit</w:t>
            </w:r>
            <w:r>
              <w:rPr>
                <w:b/>
                <w:bCs/>
                <w:kern w:val="2"/>
                <w:lang w:eastAsia="zh-CN"/>
              </w:rPr>
              <w:t>s</w:t>
            </w:r>
            <w:r w:rsidRPr="008C1542">
              <w:rPr>
                <w:b/>
                <w:bCs/>
                <w:kern w:val="2"/>
                <w:lang w:eastAsia="zh-CN"/>
              </w:rPr>
              <w:t xml:space="preserve"> only dropped HARQ-ACKs.</w:t>
            </w:r>
          </w:p>
          <w:p w14:paraId="3BE68C00" w14:textId="75FE61F8" w:rsidR="008C1542" w:rsidRPr="008C1542" w:rsidRDefault="008C1542" w:rsidP="00997FE9">
            <w:pPr>
              <w:widowControl w:val="0"/>
              <w:spacing w:beforeLines="50" w:before="120"/>
              <w:rPr>
                <w:kern w:val="2"/>
                <w:lang w:eastAsia="zh-CN"/>
              </w:rPr>
            </w:pPr>
            <w:r w:rsidRPr="008C1542">
              <w:rPr>
                <w:kern w:val="2"/>
                <w:lang w:eastAsia="zh-CN"/>
              </w:rPr>
              <w:t>Hence</w:t>
            </w:r>
            <w:r>
              <w:rPr>
                <w:kern w:val="2"/>
                <w:lang w:eastAsia="zh-CN"/>
              </w:rPr>
              <w:t xml:space="preserve">, we simply cannot see why RAN1 needs to spend all this time trying to enhance something that would </w:t>
            </w:r>
            <w:r w:rsidRPr="008C1542">
              <w:rPr>
                <w:i/>
                <w:iCs/>
                <w:kern w:val="2"/>
                <w:lang w:eastAsia="zh-CN"/>
              </w:rPr>
              <w:t>knowingly</w:t>
            </w:r>
            <w:r>
              <w:rPr>
                <w:kern w:val="2"/>
                <w:lang w:eastAsia="zh-CN"/>
              </w:rPr>
              <w:t xml:space="preserve"> produce sub-optimal results.  </w:t>
            </w:r>
            <w:r w:rsidRPr="008C1542">
              <w:rPr>
                <w:i/>
                <w:iCs/>
                <w:kern w:val="2"/>
                <w:lang w:eastAsia="zh-CN"/>
              </w:rPr>
              <w:t xml:space="preserve">This is like trying to enhance a train to </w:t>
            </w:r>
            <w:r w:rsidR="00D857F3">
              <w:rPr>
                <w:i/>
                <w:iCs/>
                <w:kern w:val="2"/>
                <w:lang w:eastAsia="zh-CN"/>
              </w:rPr>
              <w:t>make it fly like a plane</w:t>
            </w:r>
            <w:r w:rsidRPr="008C1542">
              <w:rPr>
                <w:i/>
                <w:iCs/>
                <w:kern w:val="2"/>
                <w:lang w:eastAsia="zh-CN"/>
              </w:rPr>
              <w:t>.  No matter what enhancement you put on a train, it will never fly as well as a plane</w:t>
            </w:r>
            <w:r>
              <w:rPr>
                <w:kern w:val="2"/>
                <w:lang w:eastAsia="zh-CN"/>
              </w:rPr>
              <w:t>.</w:t>
            </w:r>
          </w:p>
          <w:p w14:paraId="1CC57B36" w14:textId="4C9043D9" w:rsidR="008C1542" w:rsidRDefault="008C1542" w:rsidP="00997FE9">
            <w:pPr>
              <w:widowControl w:val="0"/>
              <w:spacing w:beforeLines="50" w:before="120"/>
              <w:rPr>
                <w:kern w:val="2"/>
                <w:lang w:eastAsia="zh-CN"/>
              </w:rPr>
            </w:pPr>
          </w:p>
        </w:tc>
      </w:tr>
      <w:tr w:rsidR="00997FE9" w14:paraId="083DAE59" w14:textId="77777777" w:rsidTr="008D6804">
        <w:tc>
          <w:tcPr>
            <w:tcW w:w="1529" w:type="dxa"/>
            <w:tcBorders>
              <w:top w:val="single" w:sz="4" w:space="0" w:color="auto"/>
              <w:left w:val="single" w:sz="4" w:space="0" w:color="auto"/>
              <w:bottom w:val="single" w:sz="4" w:space="0" w:color="auto"/>
              <w:right w:val="single" w:sz="4" w:space="0" w:color="auto"/>
            </w:tcBorders>
          </w:tcPr>
          <w:p w14:paraId="332BF365" w14:textId="4268155C"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825410F" w14:textId="0AA43EAD" w:rsidR="00997FE9" w:rsidRDefault="008C3298" w:rsidP="00997FE9">
            <w:pPr>
              <w:widowControl w:val="0"/>
              <w:spacing w:beforeLines="50" w:before="120"/>
              <w:rPr>
                <w:kern w:val="2"/>
                <w:lang w:eastAsia="zh-CN"/>
              </w:rPr>
            </w:pPr>
            <w:r>
              <w:rPr>
                <w:kern w:val="2"/>
                <w:lang w:eastAsia="zh-CN"/>
              </w:rPr>
              <w:t xml:space="preserve">Support the proposal. The potential dynamic indication can be further discussed </w:t>
            </w:r>
            <w:proofErr w:type="gramStart"/>
            <w:r>
              <w:rPr>
                <w:kern w:val="2"/>
                <w:lang w:eastAsia="zh-CN"/>
              </w:rPr>
              <w:t>(..</w:t>
            </w:r>
            <w:proofErr w:type="gramEnd"/>
            <w:r>
              <w:rPr>
                <w:kern w:val="2"/>
                <w:lang w:eastAsia="zh-CN"/>
              </w:rPr>
              <w:t xml:space="preserve"> if not agreeable by the group, there anyhow then will not be any dynamic indication in the DCI). </w:t>
            </w:r>
          </w:p>
        </w:tc>
      </w:tr>
      <w:tr w:rsidR="00DF6D49" w14:paraId="28B91E0F" w14:textId="77777777" w:rsidTr="008D6804">
        <w:tc>
          <w:tcPr>
            <w:tcW w:w="1529" w:type="dxa"/>
            <w:tcBorders>
              <w:top w:val="single" w:sz="4" w:space="0" w:color="auto"/>
              <w:left w:val="single" w:sz="4" w:space="0" w:color="auto"/>
              <w:bottom w:val="single" w:sz="4" w:space="0" w:color="auto"/>
              <w:right w:val="single" w:sz="4" w:space="0" w:color="auto"/>
            </w:tcBorders>
          </w:tcPr>
          <w:p w14:paraId="1D5F9EBF" w14:textId="4D1F869C"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859D123" w14:textId="4D7BEB6F" w:rsidR="00DF6D49" w:rsidRDefault="00DF6D49" w:rsidP="00DF6D49">
            <w:pPr>
              <w:widowControl w:val="0"/>
              <w:spacing w:beforeLines="50" w:before="120"/>
              <w:rPr>
                <w:kern w:val="2"/>
                <w:lang w:eastAsia="zh-CN"/>
              </w:rPr>
            </w:pPr>
            <w:r w:rsidRPr="00EF4D3D">
              <w:rPr>
                <w:kern w:val="2"/>
                <w:lang w:eastAsia="zh-CN"/>
              </w:rPr>
              <w:t>We support the proposal, but suggest another approach, as mentioned in Q2.1.2 comment. We would like to see a general agreement on supporting enhanced operation for retransmission of cancelled/dropped HARQ FB based on a trigger, with detailed option (</w:t>
            </w:r>
            <w:proofErr w:type="spellStart"/>
            <w:r w:rsidRPr="00EF4D3D">
              <w:rPr>
                <w:kern w:val="2"/>
                <w:lang w:eastAsia="zh-CN"/>
              </w:rPr>
              <w:t>eType</w:t>
            </w:r>
            <w:proofErr w:type="spellEnd"/>
            <w:r w:rsidRPr="00EF4D3D">
              <w:rPr>
                <w:kern w:val="2"/>
                <w:lang w:eastAsia="zh-CN"/>
              </w:rPr>
              <w:t xml:space="preserve"> 3 CB, one-shot, etc) to be down-selected later this meeting or next meetings. This way we can avoid mutual objections on the progress for separate options preferred by different companies.</w:t>
            </w:r>
          </w:p>
        </w:tc>
      </w:tr>
      <w:tr w:rsidR="00664239" w14:paraId="535430D8" w14:textId="77777777" w:rsidTr="008D6804">
        <w:tc>
          <w:tcPr>
            <w:tcW w:w="1529" w:type="dxa"/>
            <w:tcBorders>
              <w:top w:val="single" w:sz="4" w:space="0" w:color="auto"/>
              <w:left w:val="single" w:sz="4" w:space="0" w:color="auto"/>
              <w:bottom w:val="single" w:sz="4" w:space="0" w:color="auto"/>
              <w:right w:val="single" w:sz="4" w:space="0" w:color="auto"/>
            </w:tcBorders>
          </w:tcPr>
          <w:p w14:paraId="41F3E22E" w14:textId="44D936E9"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438D51A" w14:textId="5C1C6182" w:rsidR="00664239" w:rsidRPr="00EF4D3D" w:rsidRDefault="00664239" w:rsidP="00664239">
            <w:pPr>
              <w:widowControl w:val="0"/>
              <w:spacing w:beforeLines="50" w:before="120"/>
              <w:rPr>
                <w:kern w:val="2"/>
                <w:lang w:eastAsia="zh-CN"/>
              </w:rPr>
            </w:pPr>
            <w:r>
              <w:rPr>
                <w:iCs/>
                <w:kern w:val="2"/>
                <w:lang w:val="en-US" w:eastAsia="zh-CN"/>
              </w:rPr>
              <w:t xml:space="preserve">Not support only one codebook can be triggered.  According to our explanation above, if the codebooks are separated to codebooks for high priority HARQ process and low priority HARQ process, there are at least two codebooks if any. But we are fine to support codebook size of any </w:t>
            </w:r>
            <w:r>
              <w:rPr>
                <w:iCs/>
                <w:kern w:val="2"/>
                <w:lang w:val="en-US" w:eastAsia="zh-CN"/>
              </w:rPr>
              <w:lastRenderedPageBreak/>
              <w:t>of the codebook for high priority HARQ process or low priority HARQ process is determined by RRC configuration.</w:t>
            </w:r>
          </w:p>
        </w:tc>
      </w:tr>
      <w:tr w:rsidR="00DF6C70" w14:paraId="4316CD1B" w14:textId="77777777" w:rsidTr="00DF6C70">
        <w:tc>
          <w:tcPr>
            <w:tcW w:w="1529" w:type="dxa"/>
          </w:tcPr>
          <w:p w14:paraId="5792EEE4" w14:textId="77777777" w:rsidR="00DF6C70" w:rsidRDefault="00DF6C70" w:rsidP="002F53E8">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Pr>
          <w:p w14:paraId="3AE37546" w14:textId="77777777" w:rsidR="00DF6C70" w:rsidRDefault="00DF6C70" w:rsidP="002F53E8">
            <w:pPr>
              <w:widowControl w:val="0"/>
              <w:spacing w:beforeLines="50" w:before="120"/>
              <w:rPr>
                <w:kern w:val="2"/>
                <w:lang w:eastAsia="zh-CN"/>
              </w:rPr>
            </w:pPr>
            <w:r>
              <w:rPr>
                <w:rFonts w:hint="eastAsia"/>
                <w:kern w:val="2"/>
                <w:lang w:eastAsia="zh-CN"/>
              </w:rPr>
              <w:t>W</w:t>
            </w:r>
            <w:r>
              <w:rPr>
                <w:kern w:val="2"/>
                <w:lang w:eastAsia="zh-CN"/>
              </w:rPr>
              <w:t xml:space="preserve">e support FL proposal as it is. Rel-16 Type 3 realizes basic functions for HARQ-ACK retransmissions. It is easier compared to design the one-shot e-transmission from the scratch. </w:t>
            </w:r>
          </w:p>
        </w:tc>
      </w:tr>
      <w:tr w:rsidR="00456705" w14:paraId="60D5D5C1" w14:textId="77777777" w:rsidTr="00456705">
        <w:tc>
          <w:tcPr>
            <w:tcW w:w="1529" w:type="dxa"/>
          </w:tcPr>
          <w:p w14:paraId="5679BAC8" w14:textId="77777777" w:rsidR="00456705" w:rsidRDefault="00456705" w:rsidP="002F53E8">
            <w:pPr>
              <w:widowControl w:val="0"/>
              <w:spacing w:beforeLines="50" w:before="120"/>
              <w:rPr>
                <w:kern w:val="2"/>
                <w:lang w:eastAsia="zh-CN"/>
              </w:rPr>
            </w:pPr>
            <w:r>
              <w:rPr>
                <w:kern w:val="2"/>
                <w:lang w:eastAsia="zh-CN"/>
              </w:rPr>
              <w:t>InterDigital</w:t>
            </w:r>
          </w:p>
        </w:tc>
        <w:tc>
          <w:tcPr>
            <w:tcW w:w="8105" w:type="dxa"/>
          </w:tcPr>
          <w:p w14:paraId="16FF726F" w14:textId="77777777" w:rsidR="00456705" w:rsidRDefault="00456705" w:rsidP="002F53E8">
            <w:pPr>
              <w:widowControl w:val="0"/>
              <w:spacing w:beforeLines="50" w:before="120"/>
              <w:rPr>
                <w:iCs/>
                <w:kern w:val="2"/>
                <w:lang w:val="en-US" w:eastAsia="zh-CN"/>
              </w:rPr>
            </w:pPr>
            <w:r>
              <w:rPr>
                <w:iCs/>
                <w:kern w:val="2"/>
                <w:lang w:val="en-US" w:eastAsia="zh-CN"/>
              </w:rPr>
              <w:t>We support the FL proposal. We think that an enhanced type 3 CB should have a fixed or semi-statically configured size.</w:t>
            </w:r>
          </w:p>
        </w:tc>
      </w:tr>
      <w:tr w:rsidR="006B5362" w14:paraId="2C83E9A4" w14:textId="77777777" w:rsidTr="00456705">
        <w:tc>
          <w:tcPr>
            <w:tcW w:w="1529" w:type="dxa"/>
          </w:tcPr>
          <w:p w14:paraId="1AEC08DE" w14:textId="42F2B19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7393A227" w14:textId="77777777" w:rsidR="006B5362" w:rsidRDefault="006B5362" w:rsidP="006B5362">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 Therefore, we would like to modify the proposal as below:</w:t>
            </w:r>
          </w:p>
          <w:p w14:paraId="01C0AA22" w14:textId="77777777" w:rsidR="006B5362" w:rsidRPr="00450834" w:rsidRDefault="006B5362" w:rsidP="006B536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574B867C" w14:textId="77777777" w:rsidR="006B5362" w:rsidRPr="00C070AB" w:rsidRDefault="006B5362" w:rsidP="006B5362">
            <w:pPr>
              <w:pStyle w:val="af4"/>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7731C5E" w14:textId="77777777" w:rsidR="006B5362" w:rsidRDefault="006B5362" w:rsidP="006B5362">
            <w:pPr>
              <w:pStyle w:val="af4"/>
              <w:numPr>
                <w:ilvl w:val="2"/>
                <w:numId w:val="10"/>
              </w:numPr>
              <w:spacing w:after="0"/>
              <w:ind w:left="1364"/>
              <w:rPr>
                <w:b/>
                <w:bCs/>
                <w:i/>
                <w:iCs/>
                <w:lang w:eastAsia="zh-CN"/>
              </w:rPr>
            </w:pPr>
            <w:r w:rsidRPr="00C070AB">
              <w:rPr>
                <w:b/>
                <w:bCs/>
                <w:i/>
                <w:iCs/>
                <w:lang w:eastAsia="zh-CN"/>
              </w:rPr>
              <w:t xml:space="preserve">The codebook size of a single triggered enhanced Type 3 HARQ-ACK codebook </w:t>
            </w:r>
            <w:r w:rsidRPr="00720165">
              <w:rPr>
                <w:b/>
                <w:bCs/>
                <w:i/>
                <w:iCs/>
                <w:strike/>
                <w:color w:val="FF0000"/>
                <w:lang w:eastAsia="zh-CN"/>
              </w:rPr>
              <w:t>at least</w:t>
            </w:r>
            <w:r w:rsidRPr="00C070AB">
              <w:rPr>
                <w:b/>
                <w:bCs/>
                <w:i/>
                <w:iCs/>
                <w:lang w:eastAsia="zh-CN"/>
              </w:rPr>
              <w:t xml:space="preserve"> determined </w:t>
            </w:r>
            <w:r w:rsidRPr="00720165">
              <w:rPr>
                <w:b/>
                <w:bCs/>
                <w:i/>
                <w:iCs/>
                <w:color w:val="FF0000"/>
                <w:lang w:eastAsia="zh-CN"/>
              </w:rPr>
              <w:t>only</w:t>
            </w:r>
            <w:r>
              <w:rPr>
                <w:b/>
                <w:bCs/>
                <w:i/>
                <w:iCs/>
                <w:lang w:eastAsia="zh-CN"/>
              </w:rPr>
              <w:t xml:space="preserve"> </w:t>
            </w:r>
            <w:r w:rsidRPr="00C070AB">
              <w:rPr>
                <w:b/>
                <w:bCs/>
                <w:i/>
                <w:iCs/>
                <w:lang w:eastAsia="zh-CN"/>
              </w:rPr>
              <w:t>by RRC configuration</w:t>
            </w:r>
          </w:p>
          <w:p w14:paraId="6C1CEB83" w14:textId="6613FA0B" w:rsidR="006B5362" w:rsidRDefault="006B5362" w:rsidP="006B5362">
            <w:pPr>
              <w:widowControl w:val="0"/>
              <w:spacing w:beforeLines="50" w:before="120"/>
              <w:rPr>
                <w:iCs/>
                <w:kern w:val="2"/>
                <w:lang w:val="en-US" w:eastAsia="zh-CN"/>
              </w:rPr>
            </w:pPr>
            <w:r w:rsidRPr="00C070AB">
              <w:rPr>
                <w:b/>
                <w:bCs/>
                <w:i/>
                <w:iCs/>
                <w:lang w:eastAsia="zh-CN"/>
              </w:rPr>
              <w:t>The codebook construction uses HARQ processes as a bases (i.e. ordered according to HARQ-IDs and serving cells)</w:t>
            </w:r>
          </w:p>
        </w:tc>
      </w:tr>
      <w:tr w:rsidR="00152041" w14:paraId="2CDD7448" w14:textId="77777777" w:rsidTr="00456705">
        <w:tc>
          <w:tcPr>
            <w:tcW w:w="1529" w:type="dxa"/>
          </w:tcPr>
          <w:p w14:paraId="5F8BE54A" w14:textId="14C25AAC" w:rsidR="00152041" w:rsidRDefault="0001130D" w:rsidP="006B5362">
            <w:pPr>
              <w:widowControl w:val="0"/>
              <w:spacing w:beforeLines="50" w:before="120"/>
              <w:rPr>
                <w:kern w:val="2"/>
                <w:lang w:eastAsia="zh-CN"/>
              </w:rPr>
            </w:pPr>
            <w:r>
              <w:rPr>
                <w:rFonts w:eastAsia="ＭＳ 明朝" w:hint="eastAsia"/>
                <w:kern w:val="2"/>
                <w:lang w:eastAsia="ja-JP"/>
              </w:rPr>
              <w:t>P</w:t>
            </w:r>
            <w:r>
              <w:rPr>
                <w:rFonts w:eastAsia="ＭＳ 明朝"/>
                <w:kern w:val="2"/>
                <w:lang w:eastAsia="ja-JP"/>
              </w:rPr>
              <w:t>anasonic</w:t>
            </w:r>
          </w:p>
        </w:tc>
        <w:tc>
          <w:tcPr>
            <w:tcW w:w="8105" w:type="dxa"/>
          </w:tcPr>
          <w:p w14:paraId="14E83F9F" w14:textId="1F195B00" w:rsidR="00152041" w:rsidRDefault="00BC1231" w:rsidP="006B5362">
            <w:pPr>
              <w:widowControl w:val="0"/>
              <w:spacing w:beforeLines="50" w:before="120"/>
              <w:rPr>
                <w:kern w:val="2"/>
                <w:lang w:eastAsia="zh-CN"/>
              </w:rPr>
            </w:pPr>
            <w:r>
              <w:rPr>
                <w:rFonts w:eastAsia="ＭＳ 明朝" w:hint="eastAsia"/>
                <w:kern w:val="2"/>
                <w:lang w:eastAsia="ja-JP"/>
              </w:rPr>
              <w:t>W</w:t>
            </w:r>
            <w:r>
              <w:rPr>
                <w:rFonts w:eastAsia="ＭＳ 明朝"/>
                <w:kern w:val="2"/>
                <w:lang w:eastAsia="ja-JP"/>
              </w:rPr>
              <w:t>e support the FL proposal in principle and also support the additional constraint proposed by CATT.</w:t>
            </w:r>
          </w:p>
        </w:tc>
      </w:tr>
      <w:tr w:rsidR="00D46412" w14:paraId="6326B472" w14:textId="77777777" w:rsidTr="00456705">
        <w:tc>
          <w:tcPr>
            <w:tcW w:w="1529" w:type="dxa"/>
          </w:tcPr>
          <w:p w14:paraId="40138268" w14:textId="0377CD7F" w:rsidR="00D46412" w:rsidRDefault="00D46412" w:rsidP="00D46412">
            <w:pPr>
              <w:widowControl w:val="0"/>
              <w:spacing w:beforeLines="50" w:before="120"/>
              <w:rPr>
                <w:rFonts w:eastAsia="ＭＳ 明朝"/>
                <w:kern w:val="2"/>
                <w:lang w:eastAsia="ja-JP"/>
              </w:rPr>
            </w:pPr>
            <w:r>
              <w:rPr>
                <w:rFonts w:eastAsia="ＭＳ 明朝"/>
                <w:kern w:val="2"/>
                <w:lang w:eastAsia="ja-JP"/>
              </w:rPr>
              <w:t>Samsung</w:t>
            </w:r>
          </w:p>
        </w:tc>
        <w:tc>
          <w:tcPr>
            <w:tcW w:w="8105" w:type="dxa"/>
          </w:tcPr>
          <w:p w14:paraId="261EE564" w14:textId="77777777" w:rsidR="00D46412" w:rsidRDefault="00D46412" w:rsidP="00D46412">
            <w:pPr>
              <w:widowControl w:val="0"/>
              <w:spacing w:beforeLines="50" w:before="120" w:after="0"/>
              <w:rPr>
                <w:kern w:val="2"/>
                <w:lang w:eastAsia="zh-CN"/>
              </w:rPr>
            </w:pPr>
            <w:r>
              <w:rPr>
                <w:kern w:val="2"/>
                <w:lang w:eastAsia="zh-CN"/>
              </w:rPr>
              <w:t xml:space="preserve">The proponents should justify the proposal. </w:t>
            </w:r>
          </w:p>
          <w:p w14:paraId="477EB65C" w14:textId="56195D58" w:rsidR="00D46412" w:rsidRDefault="00D46412" w:rsidP="00D46412">
            <w:pPr>
              <w:widowControl w:val="0"/>
              <w:rPr>
                <w:rFonts w:eastAsia="ＭＳ 明朝"/>
                <w:kern w:val="2"/>
                <w:lang w:eastAsia="ja-JP"/>
              </w:rPr>
            </w:pPr>
            <w:r>
              <w:rPr>
                <w:kern w:val="2"/>
                <w:lang w:eastAsia="zh-CN"/>
              </w:rPr>
              <w:t xml:space="preserve">Any enhancement to Type-3 cannot be better from any perspective (e.g. ensuring useful HARQ-ACK information, minimizing useless HARQ-ACK/overhead, minimizing spec/UE impact) than retransmitting what was dropped. </w:t>
            </w:r>
          </w:p>
        </w:tc>
      </w:tr>
      <w:tr w:rsidR="008414DB" w:rsidRPr="00520283" w14:paraId="3E08328B" w14:textId="77777777" w:rsidTr="00456705">
        <w:tc>
          <w:tcPr>
            <w:tcW w:w="1529" w:type="dxa"/>
          </w:tcPr>
          <w:p w14:paraId="5AB9BB86" w14:textId="1DF8C52C" w:rsidR="008414DB" w:rsidRDefault="008414DB" w:rsidP="00D46412">
            <w:pPr>
              <w:widowControl w:val="0"/>
              <w:spacing w:beforeLines="50" w:before="120"/>
              <w:rPr>
                <w:rFonts w:eastAsia="ＭＳ 明朝"/>
                <w:kern w:val="2"/>
                <w:lang w:eastAsia="ja-JP"/>
              </w:rPr>
            </w:pPr>
          </w:p>
        </w:tc>
        <w:tc>
          <w:tcPr>
            <w:tcW w:w="8105" w:type="dxa"/>
          </w:tcPr>
          <w:p w14:paraId="0CE21BD4" w14:textId="77777777" w:rsidR="008414DB" w:rsidRDefault="008414DB" w:rsidP="00D46412">
            <w:pPr>
              <w:widowControl w:val="0"/>
              <w:spacing w:beforeLines="50" w:before="120" w:after="0"/>
              <w:rPr>
                <w:kern w:val="2"/>
                <w:lang w:eastAsia="zh-CN"/>
              </w:rPr>
            </w:pPr>
            <w:r>
              <w:rPr>
                <w:kern w:val="2"/>
                <w:lang w:eastAsia="zh-CN"/>
              </w:rPr>
              <w:t xml:space="preserve">In general supportive of the proposal. Slightly </w:t>
            </w:r>
            <w:r w:rsidR="008F42D0">
              <w:rPr>
                <w:kern w:val="2"/>
                <w:lang w:eastAsia="zh-CN"/>
              </w:rPr>
              <w:t xml:space="preserve">different view on the organization of the work. </w:t>
            </w:r>
          </w:p>
          <w:p w14:paraId="5E719D9F" w14:textId="77777777" w:rsidR="003F2BD6" w:rsidRDefault="003F2BD6" w:rsidP="00D46412">
            <w:pPr>
              <w:widowControl w:val="0"/>
              <w:spacing w:beforeLines="50" w:before="120" w:after="0"/>
              <w:rPr>
                <w:kern w:val="2"/>
                <w:lang w:eastAsia="zh-CN"/>
              </w:rPr>
            </w:pPr>
            <w:r>
              <w:rPr>
                <w:kern w:val="2"/>
                <w:lang w:eastAsia="zh-CN"/>
              </w:rPr>
              <w:t xml:space="preserve">Step 1: Agreement in the group if </w:t>
            </w:r>
            <w:r w:rsidR="00A910F1">
              <w:rPr>
                <w:kern w:val="2"/>
                <w:lang w:eastAsia="zh-CN"/>
              </w:rPr>
              <w:t>there is a need to specify a mechanism for transmission of cancelled/dropped packets.</w:t>
            </w:r>
          </w:p>
          <w:p w14:paraId="3BDED05A" w14:textId="77777777" w:rsidR="00A910F1" w:rsidRDefault="00A910F1" w:rsidP="00D46412">
            <w:pPr>
              <w:widowControl w:val="0"/>
              <w:spacing w:beforeLines="50" w:before="120" w:after="0"/>
              <w:rPr>
                <w:kern w:val="2"/>
                <w:lang w:eastAsia="zh-CN"/>
              </w:rPr>
            </w:pPr>
            <w:r>
              <w:rPr>
                <w:kern w:val="2"/>
                <w:lang w:eastAsia="zh-CN"/>
              </w:rPr>
              <w:t xml:space="preserve">Step 2: </w:t>
            </w:r>
            <w:r w:rsidR="00680C63">
              <w:rPr>
                <w:kern w:val="2"/>
                <w:lang w:eastAsia="zh-CN"/>
              </w:rPr>
              <w:t xml:space="preserve">Agreement in the group if the solution for cancelled/dropped HARQ should be common for the solution </w:t>
            </w:r>
            <w:r w:rsidR="00520283">
              <w:rPr>
                <w:kern w:val="2"/>
                <w:lang w:eastAsia="zh-CN"/>
              </w:rPr>
              <w:t>of SPS PUCCH HARQ collision with DL</w:t>
            </w:r>
          </w:p>
          <w:p w14:paraId="7AF02A94" w14:textId="77777777" w:rsidR="00520283" w:rsidRDefault="00520283" w:rsidP="00D46412">
            <w:pPr>
              <w:widowControl w:val="0"/>
              <w:spacing w:beforeLines="50" w:before="120" w:after="0"/>
              <w:rPr>
                <w:kern w:val="2"/>
                <w:lang w:eastAsia="zh-CN"/>
              </w:rPr>
            </w:pPr>
            <w:r>
              <w:rPr>
                <w:kern w:val="2"/>
                <w:lang w:eastAsia="zh-CN"/>
              </w:rPr>
              <w:t xml:space="preserve">Step 3: Agreement in the group if the solution should be based </w:t>
            </w:r>
          </w:p>
          <w:p w14:paraId="63350E0E" w14:textId="77777777" w:rsidR="00520283" w:rsidRDefault="00520283" w:rsidP="00C72FA9">
            <w:pPr>
              <w:pStyle w:val="af4"/>
              <w:widowControl w:val="0"/>
              <w:numPr>
                <w:ilvl w:val="0"/>
                <w:numId w:val="63"/>
              </w:numPr>
              <w:spacing w:beforeLines="50" w:before="120" w:after="0"/>
              <w:rPr>
                <w:kern w:val="2"/>
                <w:lang w:eastAsia="zh-CN"/>
              </w:rPr>
            </w:pPr>
            <w:r>
              <w:rPr>
                <w:kern w:val="2"/>
                <w:lang w:eastAsia="zh-CN"/>
              </w:rPr>
              <w:t>In a network controlled mechanism (via DCI)</w:t>
            </w:r>
          </w:p>
          <w:p w14:paraId="4F58D539" w14:textId="77777777" w:rsidR="00520283" w:rsidRDefault="00520283" w:rsidP="00C72FA9">
            <w:pPr>
              <w:pStyle w:val="af4"/>
              <w:widowControl w:val="0"/>
              <w:numPr>
                <w:ilvl w:val="0"/>
                <w:numId w:val="63"/>
              </w:numPr>
              <w:spacing w:beforeLines="50" w:before="120" w:after="0"/>
              <w:rPr>
                <w:kern w:val="2"/>
                <w:lang w:val="en-US" w:eastAsia="zh-CN"/>
              </w:rPr>
            </w:pPr>
            <w:r w:rsidRPr="00520283">
              <w:rPr>
                <w:kern w:val="2"/>
                <w:lang w:val="en-US" w:eastAsia="zh-CN"/>
              </w:rPr>
              <w:t xml:space="preserve">Autonomous UE transmission (similar to </w:t>
            </w:r>
            <w:r>
              <w:rPr>
                <w:kern w:val="2"/>
                <w:lang w:val="en-US" w:eastAsia="zh-CN"/>
              </w:rPr>
              <w:t>SPS PUCCH HARQ deferral to the 1</w:t>
            </w:r>
            <w:r w:rsidRPr="00520283">
              <w:rPr>
                <w:kern w:val="2"/>
                <w:vertAlign w:val="superscript"/>
                <w:lang w:val="en-US" w:eastAsia="zh-CN"/>
              </w:rPr>
              <w:t>st</w:t>
            </w:r>
            <w:r>
              <w:rPr>
                <w:kern w:val="2"/>
                <w:lang w:val="en-US" w:eastAsia="zh-CN"/>
              </w:rPr>
              <w:t xml:space="preserve"> available slot)</w:t>
            </w:r>
          </w:p>
          <w:p w14:paraId="122D6A4F" w14:textId="51C1A742" w:rsidR="00520283" w:rsidRDefault="00520283" w:rsidP="00520283">
            <w:pPr>
              <w:widowControl w:val="0"/>
              <w:spacing w:beforeLines="50" w:before="120" w:after="0"/>
              <w:rPr>
                <w:kern w:val="2"/>
                <w:lang w:val="en-US" w:eastAsia="zh-CN"/>
              </w:rPr>
            </w:pPr>
            <w:r>
              <w:rPr>
                <w:kern w:val="2"/>
                <w:lang w:val="en-US" w:eastAsia="zh-CN"/>
              </w:rPr>
              <w:t>Step 4: If the agreed mechanism is DCI based, which DCI</w:t>
            </w:r>
            <w:r w:rsidR="002105EF">
              <w:rPr>
                <w:kern w:val="2"/>
                <w:lang w:val="en-US" w:eastAsia="zh-CN"/>
              </w:rPr>
              <w:t xml:space="preserve"> (and in which channel)</w:t>
            </w:r>
            <w:r>
              <w:rPr>
                <w:kern w:val="2"/>
                <w:lang w:val="en-US" w:eastAsia="zh-CN"/>
              </w:rPr>
              <w:t xml:space="preserve"> trigger</w:t>
            </w:r>
            <w:r w:rsidR="00F8748D">
              <w:rPr>
                <w:kern w:val="2"/>
                <w:lang w:val="en-US" w:eastAsia="zh-CN"/>
              </w:rPr>
              <w:t>s the HARQ transmission.</w:t>
            </w:r>
          </w:p>
          <w:p w14:paraId="15ED9EED" w14:textId="77777777" w:rsidR="00F8748D" w:rsidRDefault="00F8748D" w:rsidP="00520283">
            <w:pPr>
              <w:widowControl w:val="0"/>
              <w:spacing w:beforeLines="50" w:before="120" w:after="0"/>
              <w:rPr>
                <w:kern w:val="2"/>
                <w:lang w:val="en-US" w:eastAsia="zh-CN"/>
              </w:rPr>
            </w:pPr>
            <w:r>
              <w:rPr>
                <w:kern w:val="2"/>
                <w:lang w:val="en-US" w:eastAsia="zh-CN"/>
              </w:rPr>
              <w:t>Step 5: Which CB type and construction</w:t>
            </w:r>
          </w:p>
          <w:p w14:paraId="52A15C75" w14:textId="77777777" w:rsidR="00B87498" w:rsidRDefault="00202951" w:rsidP="00520283">
            <w:pPr>
              <w:widowControl w:val="0"/>
              <w:spacing w:beforeLines="50" w:before="120" w:after="0"/>
              <w:rPr>
                <w:kern w:val="2"/>
                <w:lang w:val="en-US" w:eastAsia="zh-CN"/>
              </w:rPr>
            </w:pPr>
            <w:r>
              <w:rPr>
                <w:kern w:val="2"/>
                <w:lang w:val="en-US" w:eastAsia="zh-CN"/>
              </w:rPr>
              <w:t>Support to CATT’s proposal</w:t>
            </w:r>
            <w:r w:rsidR="009625DD">
              <w:rPr>
                <w:kern w:val="2"/>
                <w:lang w:val="en-US" w:eastAsia="zh-CN"/>
              </w:rPr>
              <w:t xml:space="preserve">. </w:t>
            </w:r>
          </w:p>
          <w:p w14:paraId="4BB07A5B" w14:textId="77777777" w:rsidR="002105EF" w:rsidRDefault="00B87498" w:rsidP="00520283">
            <w:pPr>
              <w:widowControl w:val="0"/>
              <w:spacing w:beforeLines="50" w:before="120" w:after="0"/>
              <w:rPr>
                <w:kern w:val="2"/>
                <w:lang w:val="en-US" w:eastAsia="zh-CN"/>
              </w:rPr>
            </w:pPr>
            <w:r>
              <w:rPr>
                <w:kern w:val="2"/>
                <w:lang w:val="en-US" w:eastAsia="zh-CN"/>
              </w:rPr>
              <w:t xml:space="preserve">With regards to Sony’s comment, an initial comment is that the proposal here is for a solution for cancelled/dropped/colliding with DL HARQ bits. The transmission of these HARQ bits should be triggered with any type of DCI and </w:t>
            </w:r>
            <w:r w:rsidR="008D79A1">
              <w:rPr>
                <w:kern w:val="2"/>
                <w:lang w:val="en-US" w:eastAsia="zh-CN"/>
              </w:rPr>
              <w:t xml:space="preserve">transmitted in PUCCH rather than PUSCH, due to higher efficiency of PUCCH. The CB construction can be of any type. Type 3 CB construction could be the starting point. </w:t>
            </w:r>
            <w:r w:rsidR="009625DD">
              <w:rPr>
                <w:kern w:val="2"/>
                <w:lang w:val="en-US" w:eastAsia="zh-CN"/>
              </w:rPr>
              <w:t xml:space="preserve">Partial agreement with Sony’s argument: in case </w:t>
            </w:r>
            <w:r>
              <w:rPr>
                <w:kern w:val="2"/>
                <w:lang w:val="en-US" w:eastAsia="zh-CN"/>
              </w:rPr>
              <w:t xml:space="preserve">Rel. </w:t>
            </w:r>
            <w:r w:rsidR="008D79A1">
              <w:rPr>
                <w:kern w:val="2"/>
                <w:lang w:val="en-US" w:eastAsia="zh-CN"/>
              </w:rPr>
              <w:t xml:space="preserve">16 CB is enhanced and the size is given only via RRC configuration, then, there is going to be some inefficiency there due to redundant HARQ process reported. In case the DCI specifies </w:t>
            </w:r>
            <w:r w:rsidR="00522E61">
              <w:rPr>
                <w:kern w:val="2"/>
                <w:lang w:val="en-US" w:eastAsia="zh-CN"/>
              </w:rPr>
              <w:t xml:space="preserve">dynamically the CB size, then, the solution is efficient. In general, since the discussion is about collisions/cancellations/dropping due to priorities and error cases are expected, it is not harmful if the network gets a few extra HARQ </w:t>
            </w:r>
            <w:r w:rsidR="00522E61">
              <w:rPr>
                <w:kern w:val="2"/>
                <w:lang w:val="en-US" w:eastAsia="zh-CN"/>
              </w:rPr>
              <w:lastRenderedPageBreak/>
              <w:t xml:space="preserve">bits, </w:t>
            </w:r>
            <w:r w:rsidR="00BB6808">
              <w:rPr>
                <w:kern w:val="2"/>
                <w:lang w:val="en-US" w:eastAsia="zh-CN"/>
              </w:rPr>
              <w:t xml:space="preserve">even redundant ones. To the contrary, the network would want this in most cases. </w:t>
            </w:r>
          </w:p>
          <w:p w14:paraId="287AB67D" w14:textId="77777777" w:rsidR="00C83710" w:rsidRDefault="00C83710" w:rsidP="00520283">
            <w:pPr>
              <w:widowControl w:val="0"/>
              <w:spacing w:beforeLines="50" w:before="120" w:after="0"/>
              <w:rPr>
                <w:kern w:val="2"/>
                <w:lang w:val="en-US" w:eastAsia="zh-CN"/>
              </w:rPr>
            </w:pPr>
            <w:r>
              <w:rPr>
                <w:kern w:val="2"/>
                <w:lang w:val="en-US" w:eastAsia="zh-CN"/>
              </w:rPr>
              <w:t>Agreement with Intel.</w:t>
            </w:r>
          </w:p>
          <w:p w14:paraId="670989B1" w14:textId="77777777" w:rsidR="00C83710" w:rsidRDefault="00C83710" w:rsidP="00520283">
            <w:pPr>
              <w:widowControl w:val="0"/>
              <w:spacing w:beforeLines="50" w:before="120" w:after="0"/>
              <w:rPr>
                <w:kern w:val="2"/>
                <w:lang w:val="en-US" w:eastAsia="zh-CN"/>
              </w:rPr>
            </w:pPr>
            <w:r>
              <w:rPr>
                <w:kern w:val="2"/>
                <w:lang w:val="en-US" w:eastAsia="zh-CN"/>
              </w:rPr>
              <w:t>Answer to Samsung: there are no details in your proposed methods.</w:t>
            </w:r>
          </w:p>
          <w:p w14:paraId="301B8FBE" w14:textId="59D9A773" w:rsidR="00C83710" w:rsidRDefault="00C83710" w:rsidP="00520283">
            <w:pPr>
              <w:widowControl w:val="0"/>
              <w:spacing w:beforeLines="50" w:before="120" w:after="0"/>
              <w:rPr>
                <w:kern w:val="2"/>
                <w:lang w:val="en-US" w:eastAsia="zh-CN"/>
              </w:rPr>
            </w:pPr>
            <w:r>
              <w:rPr>
                <w:kern w:val="2"/>
                <w:lang w:val="en-US" w:eastAsia="zh-CN"/>
              </w:rPr>
              <w:t>How will the network indicate in the DCI that only (LP?) dropped bits should be reported?</w:t>
            </w:r>
          </w:p>
          <w:p w14:paraId="0DF9D107" w14:textId="4CF41100" w:rsidR="00F33F58" w:rsidRDefault="00F33F58" w:rsidP="00520283">
            <w:pPr>
              <w:widowControl w:val="0"/>
              <w:spacing w:beforeLines="50" w:before="120" w:after="0"/>
              <w:rPr>
                <w:kern w:val="2"/>
                <w:lang w:val="en-US" w:eastAsia="zh-CN"/>
              </w:rPr>
            </w:pPr>
            <w:r>
              <w:rPr>
                <w:kern w:val="2"/>
                <w:lang w:val="en-US" w:eastAsia="zh-CN"/>
              </w:rPr>
              <w:t>Your proposal generates DL L1 signaling overhead since DCI is transmitted without any DL or UL PDSCH or PUSCH allocation.</w:t>
            </w:r>
          </w:p>
          <w:p w14:paraId="2944FFBE" w14:textId="77777777" w:rsidR="00C83710" w:rsidRDefault="00C83710" w:rsidP="00520283">
            <w:pPr>
              <w:widowControl w:val="0"/>
              <w:spacing w:beforeLines="50" w:before="120" w:after="0"/>
              <w:rPr>
                <w:kern w:val="2"/>
                <w:lang w:val="en-US" w:eastAsia="zh-CN"/>
              </w:rPr>
            </w:pPr>
            <w:r>
              <w:rPr>
                <w:kern w:val="2"/>
                <w:lang w:val="en-US" w:eastAsia="zh-CN"/>
              </w:rPr>
              <w:t>PUSCH is less efficient than PUCCH</w:t>
            </w:r>
            <w:r w:rsidR="00F33F58">
              <w:rPr>
                <w:kern w:val="2"/>
                <w:lang w:val="en-US" w:eastAsia="zh-CN"/>
              </w:rPr>
              <w:t>. PUSCH does not support 1 symbol transmission.</w:t>
            </w:r>
          </w:p>
          <w:p w14:paraId="225BFD11" w14:textId="4620CCAB" w:rsidR="00200023" w:rsidRPr="00520283" w:rsidRDefault="00200023" w:rsidP="00520283">
            <w:pPr>
              <w:widowControl w:val="0"/>
              <w:spacing w:beforeLines="50" w:before="120" w:after="0"/>
              <w:rPr>
                <w:kern w:val="2"/>
                <w:lang w:val="en-US" w:eastAsia="zh-CN"/>
              </w:rPr>
            </w:pPr>
            <w:r>
              <w:rPr>
                <w:kern w:val="2"/>
                <w:lang w:val="en-US" w:eastAsia="zh-CN"/>
              </w:rPr>
              <w:t>One shot PUCCH transmission is a waste of resources in cases of CI.</w:t>
            </w:r>
          </w:p>
        </w:tc>
      </w:tr>
    </w:tbl>
    <w:p w14:paraId="41565443" w14:textId="77777777" w:rsidR="008D6804" w:rsidRPr="00520283" w:rsidRDefault="008D6804" w:rsidP="008D6804">
      <w:pPr>
        <w:jc w:val="both"/>
        <w:rPr>
          <w:color w:val="FF0000"/>
          <w:lang w:val="en-US"/>
        </w:rPr>
      </w:pPr>
    </w:p>
    <w:p w14:paraId="359E8944" w14:textId="77777777" w:rsidR="008D6804" w:rsidRPr="00520283" w:rsidRDefault="008D6804" w:rsidP="00AB514E">
      <w:pPr>
        <w:jc w:val="both"/>
        <w:rPr>
          <w:color w:val="FF0000"/>
          <w:lang w:val="en-US"/>
        </w:rPr>
      </w:pPr>
    </w:p>
    <w:p w14:paraId="357F3DDD" w14:textId="30DF42DB" w:rsidR="00C070AB" w:rsidRPr="00450834" w:rsidRDefault="00C070AB" w:rsidP="00C070AB">
      <w:pPr>
        <w:spacing w:after="0"/>
        <w:jc w:val="both"/>
        <w:rPr>
          <w:rFonts w:ascii="Calibri" w:hAnsi="Calibri"/>
          <w:lang w:eastAsia="zh-CN"/>
        </w:rPr>
      </w:pP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dropped HARQ-ACK on a new PUCCH resource </w:t>
      </w:r>
      <w:r w:rsidR="004A3385" w:rsidRPr="004A3385">
        <w:rPr>
          <w:b/>
          <w:bCs/>
          <w:color w:val="FF0000"/>
          <w:lang w:eastAsia="zh-CN"/>
        </w:rPr>
        <w:t>(i.e. Alt. 3)</w:t>
      </w:r>
    </w:p>
    <w:p w14:paraId="3E9F5DB6" w14:textId="749888C9" w:rsidR="00C070AB" w:rsidRPr="00C070AB" w:rsidRDefault="00C070AB" w:rsidP="00615CB8">
      <w:pPr>
        <w:pStyle w:val="af4"/>
        <w:numPr>
          <w:ilvl w:val="1"/>
          <w:numId w:val="10"/>
        </w:numPr>
        <w:ind w:left="644"/>
        <w:jc w:val="both"/>
        <w:rPr>
          <w:b/>
          <w:bCs/>
          <w:i/>
          <w:iCs/>
          <w:lang w:eastAsia="zh-CN"/>
        </w:rPr>
      </w:pPr>
      <w:r>
        <w:rPr>
          <w:b/>
          <w:bCs/>
          <w:i/>
          <w:iCs/>
          <w:lang w:eastAsia="zh-CN"/>
        </w:rPr>
        <w:t>Details are FFS</w:t>
      </w:r>
    </w:p>
    <w:p w14:paraId="04D84783" w14:textId="2CEF012F" w:rsidR="007E322D" w:rsidRDefault="007E322D" w:rsidP="00A929B4">
      <w:pPr>
        <w:jc w:val="both"/>
        <w:rPr>
          <w:sz w:val="22"/>
          <w:lang w:val="en-US" w:eastAsia="zh-CN"/>
        </w:rPr>
      </w:pPr>
    </w:p>
    <w:p w14:paraId="013F9528" w14:textId="3D9E8F33" w:rsidR="00615CB8" w:rsidRDefault="00615CB8" w:rsidP="00615CB8">
      <w:pPr>
        <w:jc w:val="both"/>
        <w:rPr>
          <w:b/>
          <w:bCs/>
        </w:rPr>
      </w:pPr>
      <w:r w:rsidRPr="008D6804">
        <w:rPr>
          <w:b/>
          <w:bCs/>
          <w:highlight w:val="yellow"/>
        </w:rPr>
        <w:t>Question 2.</w:t>
      </w:r>
      <w:r>
        <w:rPr>
          <w:b/>
          <w:bCs/>
          <w:highlight w:val="yellow"/>
        </w:rPr>
        <w:t>4</w:t>
      </w:r>
      <w:r w:rsidRPr="008D6804">
        <w:rPr>
          <w:b/>
          <w:bCs/>
          <w:highlight w:val="yellow"/>
        </w:rPr>
        <w:t>.1</w:t>
      </w:r>
      <w:r>
        <w:rPr>
          <w:b/>
          <w:bCs/>
        </w:rPr>
        <w:t>: Do you support FL proposal 2.4? (Only Yes / No here – please add your company name, please provide your additional comments to next question / table below separately)</w:t>
      </w:r>
    </w:p>
    <w:tbl>
      <w:tblPr>
        <w:tblStyle w:val="af8"/>
        <w:tblW w:w="9634" w:type="dxa"/>
        <w:tblLook w:val="04A0" w:firstRow="1" w:lastRow="0" w:firstColumn="1" w:lastColumn="0" w:noHBand="0" w:noVBand="1"/>
      </w:tblPr>
      <w:tblGrid>
        <w:gridCol w:w="1529"/>
        <w:gridCol w:w="8105"/>
      </w:tblGrid>
      <w:tr w:rsidR="00615CB8" w14:paraId="55D75782"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F49CE95" w14:textId="34C7D4A1" w:rsidR="00615CB8" w:rsidRDefault="00615CB8" w:rsidP="00FC6FCC">
            <w:pPr>
              <w:spacing w:beforeLines="50" w:before="120"/>
              <w:rPr>
                <w:i/>
                <w:kern w:val="2"/>
                <w:lang w:val="en-US" w:eastAsia="zh-CN"/>
              </w:rPr>
            </w:pPr>
            <w:r>
              <w:rPr>
                <w:i/>
                <w:kern w:val="2"/>
                <w:lang w:eastAsia="zh-CN"/>
              </w:rPr>
              <w:t xml:space="preserve">Yes </w:t>
            </w:r>
            <w:r w:rsidR="00200023">
              <w:rPr>
                <w:i/>
                <w:kern w:val="2"/>
                <w:lang w:eastAsia="zh-CN"/>
              </w:rPr>
              <w:t>–</w:t>
            </w:r>
            <w:r>
              <w:rPr>
                <w:i/>
                <w:kern w:val="2"/>
                <w:lang w:eastAsia="zh-CN"/>
              </w:rPr>
              <w:t xml:space="preserve">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D872D08" w14:textId="1902007C" w:rsidR="00615CB8" w:rsidRPr="008D6804" w:rsidRDefault="00200E3B" w:rsidP="00FC6FCC">
            <w:pPr>
              <w:spacing w:beforeLines="50" w:before="120"/>
              <w:rPr>
                <w:iCs/>
                <w:kern w:val="2"/>
                <w:lang w:eastAsia="zh-CN"/>
              </w:rPr>
            </w:pPr>
            <w:r>
              <w:rPr>
                <w:rFonts w:hint="eastAsia"/>
                <w:iCs/>
                <w:kern w:val="2"/>
                <w:lang w:eastAsia="zh-CN"/>
              </w:rPr>
              <w:t>CATT</w:t>
            </w:r>
            <w:r w:rsidR="00BC0EA5">
              <w:rPr>
                <w:iCs/>
                <w:kern w:val="2"/>
                <w:lang w:eastAsia="zh-CN"/>
              </w:rPr>
              <w:t>, OPPO</w:t>
            </w:r>
            <w:r w:rsidR="00997FE9">
              <w:rPr>
                <w:iCs/>
                <w:kern w:val="2"/>
                <w:lang w:eastAsia="zh-CN"/>
              </w:rPr>
              <w:t>, Spreadtrum</w:t>
            </w:r>
            <w:r w:rsidR="008C1542">
              <w:rPr>
                <w:iCs/>
                <w:kern w:val="2"/>
                <w:lang w:eastAsia="zh-CN"/>
              </w:rPr>
              <w:t>, Sony</w:t>
            </w:r>
            <w:r w:rsidR="008C3298">
              <w:rPr>
                <w:iCs/>
                <w:kern w:val="2"/>
                <w:lang w:eastAsia="zh-CN"/>
              </w:rPr>
              <w:t>, Nokia/NSB</w:t>
            </w:r>
            <w:r w:rsidR="00664239">
              <w:rPr>
                <w:iCs/>
                <w:kern w:val="2"/>
                <w:lang w:eastAsia="zh-CN"/>
              </w:rPr>
              <w:t>, ZTE</w:t>
            </w:r>
            <w:r w:rsidR="00456705">
              <w:rPr>
                <w:iCs/>
                <w:kern w:val="2"/>
                <w:lang w:eastAsia="zh-CN"/>
              </w:rPr>
              <w:t>, InterDigital</w:t>
            </w:r>
            <w:r w:rsidR="00AE131F">
              <w:rPr>
                <w:iCs/>
                <w:kern w:val="2"/>
                <w:lang w:eastAsia="zh-CN"/>
              </w:rPr>
              <w:t>, DOCOMO (if smaller type 3 CB size based on time window is not supported)</w:t>
            </w:r>
            <w:r w:rsidR="00D46412">
              <w:rPr>
                <w:iCs/>
                <w:kern w:val="2"/>
                <w:lang w:eastAsia="zh-CN"/>
              </w:rPr>
              <w:t>, Samsung</w:t>
            </w:r>
            <w:r w:rsidR="00DC07BA">
              <w:rPr>
                <w:iCs/>
                <w:kern w:val="2"/>
                <w:lang w:eastAsia="zh-CN"/>
              </w:rPr>
              <w:t>, Ericsson</w:t>
            </w:r>
          </w:p>
        </w:tc>
      </w:tr>
      <w:tr w:rsidR="00615CB8" w14:paraId="28A8E9CF"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FF0000"/>
          </w:tcPr>
          <w:p w14:paraId="4144FAA1" w14:textId="77777777" w:rsidR="00615CB8" w:rsidRDefault="00615CB8" w:rsidP="00FC6FCC">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E4FDB9E" w14:textId="103DC2FE" w:rsidR="00615CB8" w:rsidRDefault="00DF6D49" w:rsidP="00FC6FCC">
            <w:pPr>
              <w:spacing w:beforeLines="50" w:before="120"/>
              <w:rPr>
                <w:iCs/>
                <w:kern w:val="2"/>
                <w:lang w:eastAsia="zh-CN"/>
              </w:rPr>
            </w:pPr>
            <w:r>
              <w:rPr>
                <w:iCs/>
                <w:kern w:val="2"/>
                <w:lang w:eastAsia="zh-CN"/>
              </w:rPr>
              <w:t>Intel</w:t>
            </w:r>
            <w:r w:rsidR="00D73056">
              <w:rPr>
                <w:iCs/>
                <w:kern w:val="2"/>
                <w:lang w:eastAsia="zh-CN"/>
              </w:rPr>
              <w:t>, Lenovo/Motorola Mobility</w:t>
            </w:r>
          </w:p>
        </w:tc>
      </w:tr>
    </w:tbl>
    <w:p w14:paraId="731E6085" w14:textId="77777777" w:rsidR="00615CB8" w:rsidRDefault="00615CB8" w:rsidP="00615CB8">
      <w:pPr>
        <w:jc w:val="both"/>
        <w:rPr>
          <w:b/>
          <w:bCs/>
        </w:rPr>
      </w:pPr>
    </w:p>
    <w:p w14:paraId="6F69C29A" w14:textId="77777777" w:rsidR="00615CB8" w:rsidRDefault="00615CB8" w:rsidP="00615CB8">
      <w:pPr>
        <w:jc w:val="both"/>
        <w:rPr>
          <w:b/>
          <w:bCs/>
        </w:rPr>
      </w:pPr>
    </w:p>
    <w:p w14:paraId="475B8A8D" w14:textId="240FA6BE" w:rsidR="00615CB8" w:rsidRPr="008D6804" w:rsidRDefault="00615CB8" w:rsidP="00615CB8">
      <w:pPr>
        <w:jc w:val="both"/>
        <w:rPr>
          <w:b/>
          <w:bCs/>
        </w:rPr>
      </w:pPr>
      <w:r w:rsidRPr="008D6804">
        <w:rPr>
          <w:b/>
          <w:bCs/>
          <w:highlight w:val="yellow"/>
        </w:rPr>
        <w:t>Question 2.</w:t>
      </w:r>
      <w:r>
        <w:rPr>
          <w:b/>
          <w:bCs/>
          <w:highlight w:val="yellow"/>
        </w:rPr>
        <w:t>4</w:t>
      </w:r>
      <w:r w:rsidRPr="008D6804">
        <w:rPr>
          <w:b/>
          <w:bCs/>
          <w:highlight w:val="yellow"/>
        </w:rPr>
        <w:t>.2</w:t>
      </w:r>
      <w:r>
        <w:rPr>
          <w:b/>
          <w:bCs/>
        </w:rPr>
        <w:t>: Do you have any additional comments on FL proposal 2.4, including your arguments for or against the support?</w:t>
      </w:r>
    </w:p>
    <w:tbl>
      <w:tblPr>
        <w:tblStyle w:val="af8"/>
        <w:tblW w:w="9634" w:type="dxa"/>
        <w:tblLook w:val="04A0" w:firstRow="1" w:lastRow="0" w:firstColumn="1" w:lastColumn="0" w:noHBand="0" w:noVBand="1"/>
      </w:tblPr>
      <w:tblGrid>
        <w:gridCol w:w="1529"/>
        <w:gridCol w:w="8105"/>
      </w:tblGrid>
      <w:tr w:rsidR="00615CB8" w14:paraId="034E1281"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DF1FC3" w14:textId="77777777" w:rsidR="00615CB8" w:rsidRDefault="00615CB8" w:rsidP="00FC6FCC">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D23BD5" w14:textId="77777777" w:rsidR="00615CB8" w:rsidRDefault="00615CB8" w:rsidP="00FC6FCC">
            <w:pPr>
              <w:spacing w:beforeLines="50" w:before="120"/>
              <w:rPr>
                <w:i/>
                <w:kern w:val="2"/>
                <w:lang w:eastAsia="zh-CN"/>
              </w:rPr>
            </w:pPr>
            <w:r>
              <w:rPr>
                <w:i/>
                <w:kern w:val="2"/>
                <w:lang w:eastAsia="zh-CN"/>
              </w:rPr>
              <w:t>Additional comments</w:t>
            </w:r>
          </w:p>
        </w:tc>
      </w:tr>
      <w:tr w:rsidR="00997FE9" w14:paraId="5D831C73" w14:textId="77777777" w:rsidTr="00FC6FCC">
        <w:tc>
          <w:tcPr>
            <w:tcW w:w="1529" w:type="dxa"/>
            <w:tcBorders>
              <w:top w:val="single" w:sz="4" w:space="0" w:color="auto"/>
              <w:left w:val="single" w:sz="4" w:space="0" w:color="auto"/>
              <w:bottom w:val="single" w:sz="4" w:space="0" w:color="auto"/>
              <w:right w:val="single" w:sz="4" w:space="0" w:color="auto"/>
            </w:tcBorders>
          </w:tcPr>
          <w:p w14:paraId="65289436" w14:textId="7860615A" w:rsidR="00997FE9" w:rsidRDefault="00997FE9" w:rsidP="00997FE9">
            <w:pPr>
              <w:spacing w:beforeLines="50" w:before="120"/>
              <w:rPr>
                <w:iCs/>
                <w:kern w:val="2"/>
                <w:lang w:eastAsia="zh-CN"/>
              </w:rPr>
            </w:pPr>
            <w:r>
              <w:rPr>
                <w:iCs/>
                <w:kern w:val="2"/>
                <w:lang w:eastAsia="zh-CN"/>
              </w:rPr>
              <w:t>Spreadtrum</w:t>
            </w:r>
          </w:p>
        </w:tc>
        <w:tc>
          <w:tcPr>
            <w:tcW w:w="8105" w:type="dxa"/>
            <w:tcBorders>
              <w:top w:val="single" w:sz="4" w:space="0" w:color="auto"/>
              <w:left w:val="single" w:sz="4" w:space="0" w:color="auto"/>
              <w:bottom w:val="single" w:sz="4" w:space="0" w:color="auto"/>
              <w:right w:val="single" w:sz="4" w:space="0" w:color="auto"/>
            </w:tcBorders>
          </w:tcPr>
          <w:p w14:paraId="60CAC20B" w14:textId="404ABE7D" w:rsidR="00997FE9" w:rsidRDefault="00997FE9" w:rsidP="00997FE9">
            <w:pPr>
              <w:spacing w:beforeLines="50" w:before="120"/>
              <w:rPr>
                <w:iCs/>
                <w:kern w:val="2"/>
                <w:lang w:eastAsia="zh-CN"/>
              </w:rPr>
            </w:pPr>
            <w:r>
              <w:rPr>
                <w:rFonts w:hint="eastAsia"/>
                <w:iCs/>
                <w:kern w:val="2"/>
                <w:lang w:eastAsia="zh-CN"/>
              </w:rPr>
              <w:t>I</w:t>
            </w:r>
            <w:r>
              <w:rPr>
                <w:iCs/>
                <w:kern w:val="2"/>
                <w:lang w:eastAsia="zh-CN"/>
              </w:rPr>
              <w:t xml:space="preserve">f </w:t>
            </w:r>
            <w:r w:rsidRPr="00267C58">
              <w:rPr>
                <w:iCs/>
                <w:kern w:val="2"/>
                <w:lang w:eastAsia="zh-CN"/>
              </w:rPr>
              <w:t>enhanced Type 3 CB(s) with smaller size</w:t>
            </w:r>
            <w:r>
              <w:rPr>
                <w:iCs/>
                <w:kern w:val="2"/>
                <w:lang w:eastAsia="zh-CN"/>
              </w:rPr>
              <w:t xml:space="preserve"> can be supported, the flexibility and resource efficiency of Alt. 3 may can also be appropriately obtained by </w:t>
            </w:r>
            <w:r w:rsidRPr="00267C58">
              <w:rPr>
                <w:iCs/>
                <w:kern w:val="2"/>
                <w:lang w:eastAsia="zh-CN"/>
              </w:rPr>
              <w:t>enhanced Type 3 CB</w:t>
            </w:r>
            <w:r>
              <w:rPr>
                <w:iCs/>
                <w:kern w:val="2"/>
                <w:lang w:eastAsia="zh-CN"/>
              </w:rPr>
              <w:t xml:space="preserve">s. In addition, since some possible features under discussion of </w:t>
            </w:r>
            <w:r w:rsidRPr="00267C58">
              <w:rPr>
                <w:iCs/>
                <w:kern w:val="2"/>
                <w:lang w:eastAsia="zh-CN"/>
              </w:rPr>
              <w:t>enhanced Type 3 CB</w:t>
            </w:r>
            <w:r>
              <w:rPr>
                <w:iCs/>
                <w:kern w:val="2"/>
                <w:lang w:eastAsia="zh-CN"/>
              </w:rPr>
              <w:t xml:space="preserve"> are similar as Alt.3, such as time window and certain HP ID</w:t>
            </w:r>
            <w:r>
              <w:rPr>
                <w:rFonts w:hint="eastAsia"/>
                <w:iCs/>
                <w:kern w:val="2"/>
                <w:lang w:eastAsia="zh-CN"/>
              </w:rPr>
              <w:t>(s</w:t>
            </w:r>
            <w:r>
              <w:rPr>
                <w:iCs/>
                <w:kern w:val="2"/>
                <w:lang w:eastAsia="zh-CN"/>
              </w:rPr>
              <w:t xml:space="preserve">) constraint, we suggest to delay the discussion of detailed feature of Alt.3 after more details of </w:t>
            </w:r>
            <w:r w:rsidRPr="00267C58">
              <w:rPr>
                <w:iCs/>
                <w:kern w:val="2"/>
                <w:lang w:eastAsia="zh-CN"/>
              </w:rPr>
              <w:t>enhanced Type 3</w:t>
            </w:r>
            <w:r>
              <w:rPr>
                <w:iCs/>
                <w:kern w:val="2"/>
                <w:lang w:eastAsia="zh-CN"/>
              </w:rPr>
              <w:t xml:space="preserve"> are determined. </w:t>
            </w:r>
          </w:p>
        </w:tc>
      </w:tr>
      <w:tr w:rsidR="00997FE9" w14:paraId="64060A75" w14:textId="77777777" w:rsidTr="00FC6FCC">
        <w:tc>
          <w:tcPr>
            <w:tcW w:w="1529" w:type="dxa"/>
            <w:tcBorders>
              <w:top w:val="single" w:sz="4" w:space="0" w:color="auto"/>
              <w:left w:val="single" w:sz="4" w:space="0" w:color="auto"/>
              <w:bottom w:val="single" w:sz="4" w:space="0" w:color="auto"/>
              <w:right w:val="single" w:sz="4" w:space="0" w:color="auto"/>
            </w:tcBorders>
          </w:tcPr>
          <w:p w14:paraId="09E75CAB" w14:textId="2C8F182B"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DACD63" w14:textId="78572AA5" w:rsidR="00997FE9" w:rsidRDefault="008C3298" w:rsidP="00997FE9">
            <w:pPr>
              <w:widowControl w:val="0"/>
              <w:spacing w:beforeLines="50" w:before="120"/>
              <w:rPr>
                <w:kern w:val="2"/>
                <w:lang w:eastAsia="zh-CN"/>
              </w:rPr>
            </w:pPr>
            <w:r>
              <w:rPr>
                <w:kern w:val="2"/>
                <w:lang w:eastAsia="zh-CN"/>
              </w:rPr>
              <w:t xml:space="preserve">Support, but as noted in our input contribution we see a need to (dynamically) indicate the specific instance of the PUCCH CB that is to be re-transmitted </w:t>
            </w:r>
          </w:p>
        </w:tc>
      </w:tr>
      <w:tr w:rsidR="00DF6D49" w14:paraId="2C3C1581" w14:textId="77777777" w:rsidTr="00FC6FCC">
        <w:tc>
          <w:tcPr>
            <w:tcW w:w="1529" w:type="dxa"/>
            <w:tcBorders>
              <w:top w:val="single" w:sz="4" w:space="0" w:color="auto"/>
              <w:left w:val="single" w:sz="4" w:space="0" w:color="auto"/>
              <w:bottom w:val="single" w:sz="4" w:space="0" w:color="auto"/>
              <w:right w:val="single" w:sz="4" w:space="0" w:color="auto"/>
            </w:tcBorders>
          </w:tcPr>
          <w:p w14:paraId="56CC0CE2" w14:textId="1E5E0D6E"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935F7A6" w14:textId="77777777" w:rsidR="00DF6D49" w:rsidRDefault="00DF6D49" w:rsidP="00DF6D49">
            <w:pPr>
              <w:widowControl w:val="0"/>
              <w:spacing w:beforeLines="50" w:before="120"/>
              <w:rPr>
                <w:kern w:val="2"/>
                <w:lang w:eastAsia="zh-CN"/>
              </w:rPr>
            </w:pPr>
            <w:r>
              <w:rPr>
                <w:kern w:val="2"/>
                <w:lang w:eastAsia="zh-CN"/>
              </w:rPr>
              <w:t>Further clarifications on the intended operation is required to proceed. For example, what “one-shot” means, what “dropped HARQ-ACK” means, how this is different from Type3 and eType2 CBs.</w:t>
            </w:r>
          </w:p>
          <w:p w14:paraId="6D1726E5" w14:textId="466A681B" w:rsidR="00DF6D49" w:rsidRDefault="00DF6D49" w:rsidP="00DF6D49">
            <w:pPr>
              <w:widowControl w:val="0"/>
              <w:spacing w:beforeLines="50" w:before="120"/>
              <w:rPr>
                <w:kern w:val="2"/>
                <w:lang w:eastAsia="zh-CN"/>
              </w:rPr>
            </w:pPr>
            <w:r>
              <w:rPr>
                <w:kern w:val="2"/>
                <w:lang w:eastAsia="zh-CN"/>
              </w:rPr>
              <w:t>Also as commented in the previous section, we suggest making a smaller step first, i.e. agree on having something in R17, and then discuss what, e.g. eType3, one-shot, etc.</w:t>
            </w:r>
          </w:p>
        </w:tc>
      </w:tr>
      <w:tr w:rsidR="00DF6C70" w14:paraId="030CCFB4" w14:textId="77777777" w:rsidTr="00FC6FCC">
        <w:tc>
          <w:tcPr>
            <w:tcW w:w="1529" w:type="dxa"/>
            <w:tcBorders>
              <w:top w:val="single" w:sz="4" w:space="0" w:color="auto"/>
              <w:left w:val="single" w:sz="4" w:space="0" w:color="auto"/>
              <w:bottom w:val="single" w:sz="4" w:space="0" w:color="auto"/>
              <w:right w:val="single" w:sz="4" w:space="0" w:color="auto"/>
            </w:tcBorders>
          </w:tcPr>
          <w:p w14:paraId="1811C883" w14:textId="40A4608C" w:rsidR="00DF6C70" w:rsidRDefault="00DF6C70" w:rsidP="00DF6C70">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D460A79" w14:textId="7D189F91" w:rsidR="00DF6C70" w:rsidRDefault="00DF6C70" w:rsidP="00DF6C70">
            <w:pPr>
              <w:widowControl w:val="0"/>
              <w:spacing w:beforeLines="50" w:before="120"/>
              <w:rPr>
                <w:kern w:val="2"/>
                <w:lang w:eastAsia="zh-CN"/>
              </w:rPr>
            </w:pPr>
            <w:r>
              <w:rPr>
                <w:kern w:val="2"/>
                <w:lang w:eastAsia="zh-CN"/>
              </w:rPr>
              <w:t xml:space="preserve">We are open to discuss it. But would like know </w:t>
            </w:r>
            <w:r>
              <w:rPr>
                <w:iCs/>
                <w:kern w:val="2"/>
                <w:lang w:eastAsia="zh-CN"/>
              </w:rPr>
              <w:t xml:space="preserve">the exact difference between Alt. 1 and Alt. 3. </w:t>
            </w:r>
            <w:r>
              <w:rPr>
                <w:iCs/>
                <w:kern w:val="2"/>
                <w:lang w:eastAsia="zh-CN"/>
              </w:rPr>
              <w:lastRenderedPageBreak/>
              <w:t>Alt.1 also has the feature of triggering new PUCCH transmission.</w:t>
            </w:r>
          </w:p>
        </w:tc>
      </w:tr>
      <w:tr w:rsidR="00DF6C70" w14:paraId="62A6D885" w14:textId="77777777" w:rsidTr="00FC6FCC">
        <w:tc>
          <w:tcPr>
            <w:tcW w:w="1529" w:type="dxa"/>
            <w:tcBorders>
              <w:top w:val="single" w:sz="4" w:space="0" w:color="auto"/>
              <w:left w:val="single" w:sz="4" w:space="0" w:color="auto"/>
              <w:bottom w:val="single" w:sz="4" w:space="0" w:color="auto"/>
              <w:right w:val="single" w:sz="4" w:space="0" w:color="auto"/>
            </w:tcBorders>
          </w:tcPr>
          <w:p w14:paraId="1D88D6BA" w14:textId="482CA51F" w:rsidR="00DF6C70" w:rsidRDefault="00D25CF2" w:rsidP="00DF6C70">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5A2691A" w14:textId="43C1DB67" w:rsidR="00DF6C70" w:rsidRDefault="00D25CF2" w:rsidP="00DF6C70">
            <w:pPr>
              <w:widowControl w:val="0"/>
              <w:spacing w:beforeLines="50" w:before="120"/>
              <w:rPr>
                <w:kern w:val="2"/>
                <w:lang w:eastAsia="zh-CN"/>
              </w:rPr>
            </w:pPr>
            <w:r w:rsidRPr="001F0538">
              <w:rPr>
                <w:lang w:val="en-US"/>
              </w:rPr>
              <w:t>I</w:t>
            </w:r>
            <w:r w:rsidRPr="001F0538">
              <w:rPr>
                <w:rFonts w:hint="eastAsia"/>
                <w:lang w:val="en-US"/>
              </w:rPr>
              <w:t xml:space="preserve">f type 3 CB with smaller CB size by indicated time </w:t>
            </w:r>
            <w:proofErr w:type="spellStart"/>
            <w:r w:rsidRPr="001F0538">
              <w:rPr>
                <w:rFonts w:hint="eastAsia"/>
                <w:lang w:val="en-US"/>
              </w:rPr>
              <w:t>winow</w:t>
            </w:r>
            <w:proofErr w:type="spellEnd"/>
            <w:r w:rsidRPr="001F0538">
              <w:rPr>
                <w:rFonts w:hint="eastAsia"/>
                <w:lang w:val="en-US"/>
              </w:rPr>
              <w:t xml:space="preserve"> is not supported, we are supportive of FL proposal 2.4.</w:t>
            </w:r>
          </w:p>
        </w:tc>
      </w:tr>
      <w:tr w:rsidR="006B5362" w14:paraId="093C63DB" w14:textId="77777777" w:rsidTr="00FC6FCC">
        <w:tc>
          <w:tcPr>
            <w:tcW w:w="1529" w:type="dxa"/>
            <w:tcBorders>
              <w:top w:val="single" w:sz="4" w:space="0" w:color="auto"/>
              <w:left w:val="single" w:sz="4" w:space="0" w:color="auto"/>
              <w:bottom w:val="single" w:sz="4" w:space="0" w:color="auto"/>
              <w:right w:val="single" w:sz="4" w:space="0" w:color="auto"/>
            </w:tcBorders>
          </w:tcPr>
          <w:p w14:paraId="1EFC8DFF" w14:textId="7AFEB2E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59E0341F" w14:textId="1822116D" w:rsidR="006B5362" w:rsidRPr="001F0538" w:rsidRDefault="006B5362" w:rsidP="006B5362">
            <w:pPr>
              <w:widowControl w:val="0"/>
              <w:spacing w:beforeLines="50" w:before="120"/>
              <w:rPr>
                <w:lang w:val="en-US"/>
              </w:rPr>
            </w:pPr>
            <w:r>
              <w:rPr>
                <w:rFonts w:hint="eastAsia"/>
                <w:kern w:val="2"/>
                <w:lang w:eastAsia="zh-CN"/>
              </w:rPr>
              <w:t>T</w:t>
            </w:r>
            <w:r>
              <w:rPr>
                <w:kern w:val="2"/>
                <w:lang w:eastAsia="zh-CN"/>
              </w:rPr>
              <w:t xml:space="preserve">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 </w:t>
            </w:r>
          </w:p>
        </w:tc>
      </w:tr>
      <w:tr w:rsidR="0056535F" w14:paraId="32FF7014" w14:textId="77777777" w:rsidTr="00FC6FCC">
        <w:tc>
          <w:tcPr>
            <w:tcW w:w="1529" w:type="dxa"/>
            <w:tcBorders>
              <w:top w:val="single" w:sz="4" w:space="0" w:color="auto"/>
              <w:left w:val="single" w:sz="4" w:space="0" w:color="auto"/>
              <w:bottom w:val="single" w:sz="4" w:space="0" w:color="auto"/>
              <w:right w:val="single" w:sz="4" w:space="0" w:color="auto"/>
            </w:tcBorders>
          </w:tcPr>
          <w:p w14:paraId="0BF316E4" w14:textId="5947E6AF" w:rsidR="0056535F" w:rsidRDefault="0056535F" w:rsidP="006B5362">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07C1DB1C" w14:textId="66E14E73" w:rsidR="0056535F" w:rsidRDefault="0056535F" w:rsidP="006B5362">
            <w:pPr>
              <w:widowControl w:val="0"/>
              <w:spacing w:beforeLines="50" w:before="120"/>
              <w:rPr>
                <w:kern w:val="2"/>
                <w:lang w:eastAsia="zh-CN"/>
              </w:rPr>
            </w:pPr>
            <w:r w:rsidRPr="0056535F">
              <w:rPr>
                <w:kern w:val="2"/>
                <w:lang w:eastAsia="zh-CN"/>
              </w:rPr>
              <w:t>We are open to discuss it. But we are not clear of the relation between Alt.1 and Alt.3 that only one of them can be adopt</w:t>
            </w:r>
            <w:r>
              <w:rPr>
                <w:kern w:val="2"/>
                <w:lang w:eastAsia="zh-CN"/>
              </w:rPr>
              <w:t>e</w:t>
            </w:r>
            <w:r w:rsidRPr="0056535F">
              <w:rPr>
                <w:kern w:val="2"/>
                <w:lang w:eastAsia="zh-CN"/>
              </w:rPr>
              <w:t xml:space="preserve">d or both </w:t>
            </w:r>
            <w:r>
              <w:rPr>
                <w:kern w:val="2"/>
                <w:lang w:eastAsia="zh-CN"/>
              </w:rPr>
              <w:t xml:space="preserve">of </w:t>
            </w:r>
            <w:r w:rsidRPr="0056535F">
              <w:rPr>
                <w:kern w:val="2"/>
                <w:lang w:eastAsia="zh-CN"/>
              </w:rPr>
              <w:t>them can be adop</w:t>
            </w:r>
            <w:r>
              <w:rPr>
                <w:kern w:val="2"/>
                <w:lang w:eastAsia="zh-CN"/>
              </w:rPr>
              <w:t>t</w:t>
            </w:r>
            <w:r w:rsidRPr="0056535F">
              <w:rPr>
                <w:kern w:val="2"/>
                <w:lang w:eastAsia="zh-CN"/>
              </w:rPr>
              <w:t xml:space="preserve">ed for different HARQ-ACK retransmission scenarios?   </w:t>
            </w:r>
          </w:p>
        </w:tc>
      </w:tr>
      <w:tr w:rsidR="00D73056" w14:paraId="50A8E699" w14:textId="77777777" w:rsidTr="00FC6FCC">
        <w:tc>
          <w:tcPr>
            <w:tcW w:w="1529" w:type="dxa"/>
            <w:tcBorders>
              <w:top w:val="single" w:sz="4" w:space="0" w:color="auto"/>
              <w:left w:val="single" w:sz="4" w:space="0" w:color="auto"/>
              <w:bottom w:val="single" w:sz="4" w:space="0" w:color="auto"/>
              <w:right w:val="single" w:sz="4" w:space="0" w:color="auto"/>
            </w:tcBorders>
          </w:tcPr>
          <w:p w14:paraId="4B7A7E4F" w14:textId="5604F9B9" w:rsidR="00D73056" w:rsidRDefault="00D73056" w:rsidP="00D73056">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354C7172" w14:textId="17ECFF0F" w:rsidR="00D73056" w:rsidRPr="0056535F" w:rsidRDefault="00D73056" w:rsidP="00D73056">
            <w:pPr>
              <w:widowControl w:val="0"/>
              <w:spacing w:beforeLines="50" w:before="120"/>
              <w:rPr>
                <w:kern w:val="2"/>
                <w:lang w:eastAsia="zh-CN"/>
              </w:rPr>
            </w:pPr>
            <w:r>
              <w:rPr>
                <w:kern w:val="2"/>
                <w:lang w:eastAsia="zh-CN"/>
              </w:rPr>
              <w:t xml:space="preserve">Rel-17 supports multiplexing of low-priority HARQ-ACK into high priority PUCCH/PUSCH instead of dropping and also supports HARQ-ACK deferring. With these features, chances that HARQ-ACK feedback is cancelled will be significantly reduced. We think enhanced type-3 HARQ-ACK codebook together with HARQ-ACK deferring and enhanced HARQ-ACK multiplexing are sufficient to increase HARQ-ACK feedback opportunity without increasing radio resource overhead.    </w:t>
            </w:r>
          </w:p>
        </w:tc>
      </w:tr>
      <w:tr w:rsidR="00D46412" w14:paraId="3168EE13" w14:textId="77777777" w:rsidTr="00FC6FCC">
        <w:tc>
          <w:tcPr>
            <w:tcW w:w="1529" w:type="dxa"/>
            <w:tcBorders>
              <w:top w:val="single" w:sz="4" w:space="0" w:color="auto"/>
              <w:left w:val="single" w:sz="4" w:space="0" w:color="auto"/>
              <w:bottom w:val="single" w:sz="4" w:space="0" w:color="auto"/>
              <w:right w:val="single" w:sz="4" w:space="0" w:color="auto"/>
            </w:tcBorders>
          </w:tcPr>
          <w:p w14:paraId="5832BB1C" w14:textId="3BBFF29A" w:rsidR="00D46412" w:rsidRDefault="00D46412" w:rsidP="00D46412">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CAC50D" w14:textId="77777777" w:rsidR="00D46412" w:rsidRDefault="00D46412" w:rsidP="00D46412">
            <w:pPr>
              <w:widowControl w:val="0"/>
              <w:spacing w:after="0"/>
              <w:rPr>
                <w:kern w:val="2"/>
                <w:lang w:eastAsia="zh-CN"/>
              </w:rPr>
            </w:pPr>
            <w:r>
              <w:rPr>
                <w:kern w:val="2"/>
                <w:lang w:eastAsia="zh-CN"/>
              </w:rPr>
              <w:t xml:space="preserve">Any enhancement to Type-3 cannot be better from any perspective (e.g. ensuring useful HARQ-ACK information, minimizing useless HARQ-ACK/overhead, minimizing spec/UE impact) than retransmitting what was dropped. The triggering and PUCCH resource for the retransmission can follow the same mechanism as for the Rel-16 Type-3 CB. </w:t>
            </w:r>
          </w:p>
          <w:p w14:paraId="567C7CE8" w14:textId="77777777" w:rsidR="00D46412" w:rsidRDefault="00D46412" w:rsidP="00D46412">
            <w:pPr>
              <w:widowControl w:val="0"/>
              <w:spacing w:beforeLines="50" w:before="120"/>
              <w:rPr>
                <w:kern w:val="2"/>
                <w:lang w:eastAsia="zh-CN"/>
              </w:rPr>
            </w:pPr>
            <w:r>
              <w:rPr>
                <w:kern w:val="2"/>
                <w:lang w:eastAsia="zh-CN"/>
              </w:rPr>
              <w:t>OK with the suggestion from Nokia to indicate a slot, if needed – that should be more than enough for any possible enhancement.</w:t>
            </w:r>
          </w:p>
          <w:p w14:paraId="2D40FE4F" w14:textId="5C66ADA2" w:rsidR="00D46412" w:rsidRDefault="00D46412" w:rsidP="00D46412">
            <w:pPr>
              <w:widowControl w:val="0"/>
              <w:spacing w:beforeLines="50" w:before="120"/>
              <w:rPr>
                <w:kern w:val="2"/>
                <w:lang w:eastAsia="zh-CN"/>
              </w:rPr>
            </w:pPr>
            <w:r>
              <w:rPr>
                <w:kern w:val="2"/>
                <w:lang w:eastAsia="zh-CN"/>
              </w:rPr>
              <w:t>LP/HP multiplexing will also be supported, all will be optional features, but it is rather clear that it would be much more complex for a UE to implement LP/HP multiplexing.</w:t>
            </w:r>
          </w:p>
        </w:tc>
      </w:tr>
      <w:tr w:rsidR="00200023" w14:paraId="0723A014" w14:textId="77777777" w:rsidTr="00FC6FCC">
        <w:tc>
          <w:tcPr>
            <w:tcW w:w="1529" w:type="dxa"/>
            <w:tcBorders>
              <w:top w:val="single" w:sz="4" w:space="0" w:color="auto"/>
              <w:left w:val="single" w:sz="4" w:space="0" w:color="auto"/>
              <w:bottom w:val="single" w:sz="4" w:space="0" w:color="auto"/>
              <w:right w:val="single" w:sz="4" w:space="0" w:color="auto"/>
            </w:tcBorders>
          </w:tcPr>
          <w:p w14:paraId="58DD6095" w14:textId="0B3C61E4" w:rsidR="00200023" w:rsidRDefault="00200023" w:rsidP="00D4641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FCF19F5" w14:textId="6ECFA514" w:rsidR="00200023" w:rsidRDefault="00200023" w:rsidP="00D46412">
            <w:pPr>
              <w:widowControl w:val="0"/>
              <w:spacing w:after="0"/>
              <w:rPr>
                <w:kern w:val="2"/>
                <w:lang w:eastAsia="zh-CN"/>
              </w:rPr>
            </w:pPr>
            <w:r>
              <w:rPr>
                <w:kern w:val="2"/>
                <w:lang w:eastAsia="zh-CN"/>
              </w:rPr>
              <w:t xml:space="preserve">Neutral. Do not see the benefit of this solution. It is only tailored to </w:t>
            </w:r>
            <w:r w:rsidR="00521287">
              <w:rPr>
                <w:kern w:val="2"/>
                <w:lang w:eastAsia="zh-CN"/>
              </w:rPr>
              <w:t>a very specific case, LP PUCCH dropped, which can be avoided. The solution is inefficient when CI happens.</w:t>
            </w:r>
            <w:r w:rsidR="00526B73">
              <w:rPr>
                <w:kern w:val="2"/>
                <w:lang w:eastAsia="zh-CN"/>
              </w:rPr>
              <w:t xml:space="preserve"> The group should focus on agreeing the basics rather than spreading out in different directions and consequently delaying the progress.</w:t>
            </w:r>
          </w:p>
        </w:tc>
      </w:tr>
    </w:tbl>
    <w:p w14:paraId="35CD4A7F" w14:textId="42B9C969" w:rsidR="00615CB8" w:rsidRDefault="00615CB8" w:rsidP="00615CB8">
      <w:pPr>
        <w:jc w:val="both"/>
        <w:rPr>
          <w:color w:val="FF0000"/>
        </w:rPr>
      </w:pPr>
    </w:p>
    <w:p w14:paraId="33E8AA65" w14:textId="77777777" w:rsidR="006C1018" w:rsidRDefault="006C1018" w:rsidP="006C1018">
      <w:pPr>
        <w:jc w:val="both"/>
        <w:rPr>
          <w:color w:val="FF0000"/>
        </w:rPr>
      </w:pPr>
    </w:p>
    <w:p w14:paraId="7FDDC69E" w14:textId="339112C7" w:rsidR="006C1018" w:rsidRDefault="006C1018" w:rsidP="006C1018">
      <w:pPr>
        <w:pStyle w:val="2"/>
        <w:numPr>
          <w:ilvl w:val="1"/>
          <w:numId w:val="7"/>
        </w:numPr>
      </w:pPr>
      <w:r>
        <w:t>2</w:t>
      </w:r>
      <w:r w:rsidRPr="005E0B29">
        <w:rPr>
          <w:vertAlign w:val="superscript"/>
        </w:rPr>
        <w:t>nd</w:t>
      </w:r>
      <w:r>
        <w:t xml:space="preserve"> Round </w:t>
      </w:r>
    </w:p>
    <w:p w14:paraId="5F8A2546" w14:textId="29331165" w:rsidR="004E06A8" w:rsidRPr="004E06A8" w:rsidRDefault="005C24EA" w:rsidP="004E06A8">
      <w:pPr>
        <w:pStyle w:val="3"/>
        <w:numPr>
          <w:ilvl w:val="2"/>
          <w:numId w:val="7"/>
        </w:numPr>
      </w:pPr>
      <w:r>
        <w:t>Discussion</w:t>
      </w:r>
    </w:p>
    <w:p w14:paraId="7A19AB1C" w14:textId="77777777" w:rsidR="006C1018" w:rsidRPr="00F80792" w:rsidRDefault="006C1018" w:rsidP="005E285B">
      <w:pPr>
        <w:pStyle w:val="4"/>
        <w:numPr>
          <w:ilvl w:val="3"/>
          <w:numId w:val="7"/>
        </w:numPr>
        <w:rPr>
          <w:lang w:eastAsia="zh-CN"/>
        </w:rPr>
      </w:pPr>
      <w:r w:rsidRPr="00F80792">
        <w:rPr>
          <w:lang w:eastAsia="zh-CN"/>
        </w:rPr>
        <w:t>Follow up question on PHY priority configuration</w:t>
      </w:r>
      <w:r>
        <w:rPr>
          <w:lang w:eastAsia="zh-CN"/>
        </w:rPr>
        <w:t xml:space="preserve"> &amp; DCI 1_2</w:t>
      </w:r>
      <w:r w:rsidRPr="00F80792">
        <w:rPr>
          <w:lang w:eastAsia="zh-CN"/>
        </w:rPr>
        <w:t xml:space="preserve">: </w:t>
      </w:r>
    </w:p>
    <w:p w14:paraId="45C639FF" w14:textId="77777777" w:rsidR="006C1018" w:rsidRDefault="006C1018" w:rsidP="006C1018">
      <w:pPr>
        <w:rPr>
          <w:lang w:val="en-US"/>
        </w:rPr>
      </w:pPr>
      <w:r>
        <w:rPr>
          <w:lang w:val="en-US"/>
        </w:rPr>
        <w:t xml:space="preserve">Based on the feedback in the first quick round, there seems to be rather good consensus on the DCI format 1_2 and PHY priority handling. Based on the some of the comments received, the following updates are suggested: </w:t>
      </w:r>
    </w:p>
    <w:p w14:paraId="60ABC9F8" w14:textId="71148B0F" w:rsidR="006C1018" w:rsidRDefault="006C1018" w:rsidP="006C1018">
      <w:pPr>
        <w:pStyle w:val="af4"/>
        <w:ind w:left="0"/>
        <w:jc w:val="both"/>
        <w:rPr>
          <w:b/>
          <w:bCs/>
        </w:rPr>
      </w:pPr>
      <w:r w:rsidRPr="00971621">
        <w:rPr>
          <w:b/>
          <w:bCs/>
          <w:color w:val="FF0000"/>
          <w:highlight w:val="yellow"/>
        </w:rPr>
        <w:t xml:space="preserve">Updated </w:t>
      </w:r>
      <w:r w:rsidR="00637141" w:rsidRPr="00637141">
        <w:rPr>
          <w:b/>
          <w:bCs/>
          <w:color w:val="00B050"/>
          <w:highlight w:val="yellow"/>
        </w:rPr>
        <w:t xml:space="preserve">2 </w:t>
      </w:r>
      <w:r w:rsidRPr="007B310D">
        <w:rPr>
          <w:b/>
          <w:bCs/>
          <w:highlight w:val="yellow"/>
        </w:rPr>
        <w:t>FL proposal 2.1</w:t>
      </w:r>
      <w:r w:rsidRPr="007B310D">
        <w:rPr>
          <w:b/>
          <w:bCs/>
        </w:rPr>
        <w:t xml:space="preserve">: Support </w:t>
      </w:r>
      <w:r w:rsidRPr="00971621">
        <w:rPr>
          <w:b/>
          <w:bCs/>
          <w:color w:val="FF0000"/>
        </w:rPr>
        <w:t xml:space="preserve">at least </w:t>
      </w:r>
      <w:r w:rsidRPr="007B310D">
        <w:rPr>
          <w:b/>
          <w:bCs/>
        </w:rPr>
        <w:t xml:space="preserve">Rel-16 Type 3 </w:t>
      </w:r>
      <w:r w:rsidR="00637141" w:rsidRPr="00637141">
        <w:rPr>
          <w:b/>
          <w:bCs/>
          <w:color w:val="00B050"/>
        </w:rPr>
        <w:t xml:space="preserve">HARQ-ACK </w:t>
      </w:r>
      <w:r w:rsidRPr="007B310D">
        <w:rPr>
          <w:b/>
          <w:bCs/>
        </w:rPr>
        <w:t>CB triggering using DCI format 1_2</w:t>
      </w:r>
      <w:r w:rsidR="00637141" w:rsidRPr="0045313B">
        <w:rPr>
          <w:b/>
          <w:bCs/>
          <w:color w:val="00B050"/>
        </w:rPr>
        <w:t xml:space="preserve"> in </w:t>
      </w:r>
      <w:r w:rsidR="00637141" w:rsidRPr="00637141">
        <w:rPr>
          <w:b/>
          <w:bCs/>
          <w:color w:val="00B050"/>
        </w:rPr>
        <w:t>Rel-17</w:t>
      </w:r>
      <w:r w:rsidRPr="007B310D">
        <w:rPr>
          <w:b/>
          <w:bCs/>
        </w:rPr>
        <w:t xml:space="preserve">. </w:t>
      </w:r>
    </w:p>
    <w:p w14:paraId="3970233C" w14:textId="77777777" w:rsidR="006C1018" w:rsidRDefault="006C1018" w:rsidP="006C1018">
      <w:pPr>
        <w:pStyle w:val="af4"/>
        <w:numPr>
          <w:ilvl w:val="0"/>
          <w:numId w:val="58"/>
        </w:numPr>
        <w:jc w:val="both"/>
        <w:rPr>
          <w:b/>
          <w:bCs/>
        </w:rPr>
      </w:pPr>
      <w:r>
        <w:rPr>
          <w:b/>
          <w:bCs/>
        </w:rPr>
        <w:t xml:space="preserve">The triggering using DCI format 1_2 is RRC configured. </w:t>
      </w:r>
    </w:p>
    <w:p w14:paraId="1E047D1B" w14:textId="77777777" w:rsidR="006C1018" w:rsidRDefault="006C1018" w:rsidP="006C1018">
      <w:pPr>
        <w:pStyle w:val="af4"/>
        <w:numPr>
          <w:ilvl w:val="0"/>
          <w:numId w:val="58"/>
        </w:numPr>
        <w:jc w:val="both"/>
        <w:rPr>
          <w:b/>
          <w:bCs/>
          <w:i/>
          <w:iCs/>
        </w:rPr>
      </w:pPr>
      <w:r w:rsidRPr="00C070AB">
        <w:rPr>
          <w:b/>
          <w:bCs/>
          <w:i/>
          <w:iCs/>
        </w:rPr>
        <w:t>Note</w:t>
      </w:r>
      <w:r>
        <w:rPr>
          <w:b/>
          <w:bCs/>
          <w:i/>
          <w:iCs/>
        </w:rPr>
        <w:t xml:space="preserve">: </w:t>
      </w:r>
      <w:r w:rsidRPr="00C070AB">
        <w:rPr>
          <w:b/>
          <w:bCs/>
          <w:i/>
          <w:iCs/>
        </w:rPr>
        <w:t xml:space="preserve">the Rel-16 Type 3 CB </w:t>
      </w:r>
      <w:r>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2D403327" w14:textId="0ACDA3DB" w:rsidR="006C1018" w:rsidRPr="00971621" w:rsidRDefault="006C1018" w:rsidP="006C1018">
      <w:pPr>
        <w:pStyle w:val="af4"/>
        <w:numPr>
          <w:ilvl w:val="0"/>
          <w:numId w:val="58"/>
        </w:numPr>
        <w:jc w:val="both"/>
        <w:rPr>
          <w:b/>
          <w:bCs/>
          <w:i/>
          <w:iCs/>
          <w:color w:val="FF0000"/>
        </w:rPr>
      </w:pPr>
      <w:r>
        <w:rPr>
          <w:b/>
          <w:bCs/>
          <w:i/>
          <w:iCs/>
          <w:color w:val="FF0000"/>
        </w:rPr>
        <w:t>FFS:</w:t>
      </w:r>
      <w:r w:rsidRPr="00971621">
        <w:rPr>
          <w:b/>
          <w:bCs/>
          <w:i/>
          <w:iCs/>
          <w:color w:val="FF0000"/>
        </w:rPr>
        <w:t xml:space="preserve"> DCI format 1_2 triggering for </w:t>
      </w:r>
      <w:r>
        <w:rPr>
          <w:b/>
          <w:bCs/>
          <w:i/>
          <w:iCs/>
          <w:color w:val="FF0000"/>
        </w:rPr>
        <w:t xml:space="preserve">potential support of </w:t>
      </w:r>
      <w:r w:rsidRPr="00971621">
        <w:rPr>
          <w:b/>
          <w:bCs/>
          <w:i/>
          <w:iCs/>
          <w:color w:val="FF0000"/>
        </w:rPr>
        <w:t xml:space="preserve">enhanced Type 3 </w:t>
      </w:r>
      <w:r w:rsidR="0045313B" w:rsidRPr="0045313B">
        <w:rPr>
          <w:b/>
          <w:bCs/>
          <w:i/>
          <w:iCs/>
          <w:color w:val="00B050"/>
        </w:rPr>
        <w:t xml:space="preserve">HARQ-ACK </w:t>
      </w:r>
      <w:r w:rsidRPr="00971621">
        <w:rPr>
          <w:b/>
          <w:bCs/>
          <w:i/>
          <w:iCs/>
          <w:color w:val="FF0000"/>
        </w:rPr>
        <w:t xml:space="preserve">CB </w:t>
      </w:r>
      <w:r>
        <w:rPr>
          <w:b/>
          <w:bCs/>
          <w:i/>
          <w:iCs/>
          <w:color w:val="FF0000"/>
        </w:rPr>
        <w:t>(i.e. Alt. 1)</w:t>
      </w:r>
      <w:r w:rsidRPr="00637141">
        <w:rPr>
          <w:b/>
          <w:bCs/>
          <w:i/>
          <w:iCs/>
          <w:strike/>
          <w:color w:val="00B050"/>
        </w:rPr>
        <w:t xml:space="preserve"> are FFS</w:t>
      </w:r>
    </w:p>
    <w:p w14:paraId="12F71771" w14:textId="77777777" w:rsidR="006C1018" w:rsidRDefault="006C1018" w:rsidP="006C1018">
      <w:pPr>
        <w:pStyle w:val="af4"/>
        <w:ind w:left="0"/>
        <w:jc w:val="both"/>
        <w:rPr>
          <w:b/>
          <w:bCs/>
          <w:color w:val="FF0000"/>
          <w:highlight w:val="yellow"/>
        </w:rPr>
      </w:pPr>
    </w:p>
    <w:p w14:paraId="2C4B0D57" w14:textId="65A465EF" w:rsidR="006C1018" w:rsidRDefault="006C1018" w:rsidP="006C1018">
      <w:pPr>
        <w:pStyle w:val="af4"/>
        <w:ind w:left="0"/>
        <w:jc w:val="both"/>
        <w:rPr>
          <w:b/>
          <w:bCs/>
        </w:rPr>
      </w:pPr>
      <w:r w:rsidRPr="00971621">
        <w:rPr>
          <w:b/>
          <w:bCs/>
          <w:color w:val="FF0000"/>
          <w:highlight w:val="yellow"/>
        </w:rPr>
        <w:lastRenderedPageBreak/>
        <w:t xml:space="preserve">Updated </w:t>
      </w:r>
      <w:r w:rsidR="00637141" w:rsidRPr="00637141">
        <w:rPr>
          <w:b/>
          <w:bCs/>
          <w:color w:val="00B050"/>
          <w:highlight w:val="yellow"/>
        </w:rPr>
        <w:t xml:space="preserve">2 </w:t>
      </w:r>
      <w:r w:rsidRPr="007B310D">
        <w:rPr>
          <w:b/>
          <w:bCs/>
          <w:highlight w:val="yellow"/>
        </w:rPr>
        <w:t>FL proposal 2.2:</w:t>
      </w:r>
      <w:r w:rsidRPr="007B310D">
        <w:rPr>
          <w:b/>
          <w:bCs/>
        </w:rPr>
        <w:t xml:space="preserve"> Support PHY priority handling </w:t>
      </w:r>
      <w:r w:rsidRPr="00971621">
        <w:rPr>
          <w:b/>
          <w:bCs/>
          <w:color w:val="FF0000"/>
        </w:rPr>
        <w:t xml:space="preserve">at least </w:t>
      </w:r>
      <w:r w:rsidRPr="007B310D">
        <w:rPr>
          <w:b/>
          <w:bCs/>
        </w:rPr>
        <w:t xml:space="preserve">for a PUCCH carrying the Rel-16 Type 3 </w:t>
      </w:r>
      <w:r w:rsidR="00637141" w:rsidRPr="00637141">
        <w:rPr>
          <w:b/>
          <w:bCs/>
          <w:color w:val="00B050"/>
        </w:rPr>
        <w:t xml:space="preserve">HARQ-ACK </w:t>
      </w:r>
      <w:r w:rsidRPr="007B310D">
        <w:rPr>
          <w:b/>
          <w:bCs/>
        </w:rPr>
        <w:t xml:space="preserve">CB in Rel-17. </w:t>
      </w:r>
    </w:p>
    <w:p w14:paraId="564B7A6D" w14:textId="755B5D64" w:rsidR="006C1018" w:rsidRDefault="006C1018" w:rsidP="006C1018">
      <w:pPr>
        <w:pStyle w:val="af4"/>
        <w:numPr>
          <w:ilvl w:val="0"/>
          <w:numId w:val="58"/>
        </w:numPr>
        <w:jc w:val="both"/>
        <w:rPr>
          <w:b/>
          <w:bCs/>
        </w:rPr>
      </w:pPr>
      <w:r>
        <w:rPr>
          <w:b/>
          <w:bCs/>
        </w:rPr>
        <w:t xml:space="preserve">The indicated PHY priority in the triggering DCI defines the PHY priority of the PUCCH carrying the Rel-16 Type 3 </w:t>
      </w:r>
      <w:r w:rsidR="00637141" w:rsidRPr="00637141">
        <w:rPr>
          <w:b/>
          <w:bCs/>
          <w:color w:val="00B050"/>
        </w:rPr>
        <w:t xml:space="preserve">HARQ-ACK </w:t>
      </w:r>
      <w:r>
        <w:rPr>
          <w:b/>
          <w:bCs/>
        </w:rPr>
        <w:t>CB.</w:t>
      </w:r>
    </w:p>
    <w:p w14:paraId="28A48DCD" w14:textId="77777777" w:rsidR="006C1018" w:rsidRDefault="006C1018" w:rsidP="006C1018">
      <w:pPr>
        <w:pStyle w:val="af4"/>
        <w:numPr>
          <w:ilvl w:val="0"/>
          <w:numId w:val="59"/>
        </w:numPr>
        <w:jc w:val="both"/>
        <w:rPr>
          <w:b/>
          <w:bCs/>
          <w:i/>
          <w:iCs/>
        </w:rPr>
      </w:pPr>
      <w:r w:rsidRPr="00C070AB">
        <w:rPr>
          <w:b/>
          <w:bCs/>
          <w:i/>
          <w:iCs/>
        </w:rPr>
        <w:t>Note: the Rel-16 Type 3 CB</w:t>
      </w:r>
      <w:r>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4BE0C205" w14:textId="65E2057E" w:rsidR="006C1018" w:rsidRPr="00971621" w:rsidRDefault="006C1018" w:rsidP="006C1018">
      <w:pPr>
        <w:pStyle w:val="af4"/>
        <w:numPr>
          <w:ilvl w:val="0"/>
          <w:numId w:val="59"/>
        </w:numPr>
        <w:jc w:val="both"/>
        <w:rPr>
          <w:b/>
          <w:bCs/>
          <w:i/>
          <w:iCs/>
          <w:color w:val="FF0000"/>
        </w:rPr>
      </w:pPr>
      <w:r>
        <w:rPr>
          <w:b/>
          <w:bCs/>
          <w:i/>
          <w:iCs/>
          <w:color w:val="FF0000"/>
        </w:rPr>
        <w:t xml:space="preserve">FFS: </w:t>
      </w:r>
      <w:r w:rsidRPr="00971621">
        <w:rPr>
          <w:b/>
          <w:bCs/>
          <w:i/>
          <w:iCs/>
          <w:color w:val="FF0000"/>
        </w:rPr>
        <w:t xml:space="preserve">PHY priority handling for </w:t>
      </w:r>
      <w:r>
        <w:rPr>
          <w:b/>
          <w:bCs/>
          <w:i/>
          <w:iCs/>
          <w:color w:val="FF0000"/>
        </w:rPr>
        <w:t xml:space="preserve">potential support of </w:t>
      </w:r>
      <w:r w:rsidRPr="00971621">
        <w:rPr>
          <w:b/>
          <w:bCs/>
          <w:i/>
          <w:iCs/>
          <w:color w:val="FF0000"/>
        </w:rPr>
        <w:t xml:space="preserve">enhanced Type 3 </w:t>
      </w:r>
      <w:r w:rsidR="00637141" w:rsidRPr="00637141">
        <w:rPr>
          <w:b/>
          <w:bCs/>
          <w:color w:val="00B050"/>
        </w:rPr>
        <w:t xml:space="preserve">HARQ-ACK </w:t>
      </w:r>
      <w:r w:rsidRPr="00971621">
        <w:rPr>
          <w:b/>
          <w:bCs/>
          <w:i/>
          <w:iCs/>
          <w:color w:val="FF0000"/>
        </w:rPr>
        <w:t xml:space="preserve">CB (i.e. Alt. 1) as well as PHY priority specific Type 3 CB parameters </w:t>
      </w:r>
      <w:r>
        <w:rPr>
          <w:b/>
          <w:bCs/>
          <w:i/>
          <w:iCs/>
          <w:color w:val="FF0000"/>
        </w:rPr>
        <w:t>(such as CBG &amp; NDI)</w:t>
      </w:r>
    </w:p>
    <w:p w14:paraId="08801DC6" w14:textId="77777777" w:rsidR="006C1018" w:rsidRDefault="006C1018" w:rsidP="006C1018">
      <w:pPr>
        <w:rPr>
          <w:b/>
          <w:bCs/>
          <w:lang w:val="en-US"/>
        </w:rPr>
      </w:pPr>
      <w:r w:rsidRPr="00870888">
        <w:rPr>
          <w:b/>
          <w:bCs/>
          <w:lang w:val="en-US"/>
        </w:rPr>
        <w:t>If you have any additional comments on these updates, please provide your input below (if fine with the updates, no need to comment</w:t>
      </w:r>
      <w:r>
        <w:rPr>
          <w:b/>
          <w:bCs/>
          <w:lang w:val="en-US"/>
        </w:rPr>
        <w:t>)</w:t>
      </w:r>
      <w:r w:rsidRPr="00870888">
        <w:rPr>
          <w:b/>
          <w:bCs/>
          <w:lang w:val="en-US"/>
        </w:rPr>
        <w:t>:</w:t>
      </w:r>
    </w:p>
    <w:tbl>
      <w:tblPr>
        <w:tblStyle w:val="af8"/>
        <w:tblW w:w="9634" w:type="dxa"/>
        <w:tblLook w:val="04A0" w:firstRow="1" w:lastRow="0" w:firstColumn="1" w:lastColumn="0" w:noHBand="0" w:noVBand="1"/>
      </w:tblPr>
      <w:tblGrid>
        <w:gridCol w:w="1529"/>
        <w:gridCol w:w="8105"/>
      </w:tblGrid>
      <w:tr w:rsidR="006C1018" w14:paraId="60BF2941"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02F43F" w14:textId="77777777" w:rsidR="006C1018" w:rsidRDefault="006C1018" w:rsidP="00F61BD7">
            <w:pPr>
              <w:spacing w:beforeLines="50" w:before="120"/>
              <w:rPr>
                <w:i/>
                <w:kern w:val="2"/>
                <w:lang w:val="en-US" w:eastAsia="zh-CN"/>
              </w:rPr>
            </w:pPr>
            <w:r w:rsidRPr="00870888">
              <w:rPr>
                <w:b/>
                <w:bCs/>
                <w:lang w:val="en-US"/>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60DB05" w14:textId="77777777" w:rsidR="006C1018" w:rsidRDefault="006C1018" w:rsidP="00F61BD7">
            <w:pPr>
              <w:spacing w:beforeLines="50" w:before="120"/>
              <w:rPr>
                <w:i/>
                <w:kern w:val="2"/>
                <w:lang w:eastAsia="zh-CN"/>
              </w:rPr>
            </w:pPr>
            <w:r>
              <w:rPr>
                <w:i/>
                <w:kern w:val="2"/>
                <w:lang w:eastAsia="zh-CN"/>
              </w:rPr>
              <w:t>Additional comments</w:t>
            </w:r>
          </w:p>
        </w:tc>
      </w:tr>
      <w:tr w:rsidR="006C1018" w14:paraId="0E86C882" w14:textId="77777777" w:rsidTr="00F61BD7">
        <w:tc>
          <w:tcPr>
            <w:tcW w:w="1529" w:type="dxa"/>
            <w:tcBorders>
              <w:top w:val="single" w:sz="4" w:space="0" w:color="auto"/>
              <w:left w:val="single" w:sz="4" w:space="0" w:color="auto"/>
              <w:bottom w:val="single" w:sz="4" w:space="0" w:color="auto"/>
              <w:right w:val="single" w:sz="4" w:space="0" w:color="auto"/>
            </w:tcBorders>
          </w:tcPr>
          <w:p w14:paraId="209E85AC" w14:textId="0924E475" w:rsidR="006C1018" w:rsidRDefault="003512A2" w:rsidP="003512A2">
            <w:pPr>
              <w:spacing w:beforeLines="50" w:before="120"/>
              <w:ind w:firstLineChars="100" w:firstLine="200"/>
              <w:jc w:val="both"/>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C736992" w14:textId="77777777" w:rsidR="006C1018" w:rsidRDefault="003512A2" w:rsidP="003512A2">
            <w:pPr>
              <w:spacing w:beforeLines="50" w:before="120"/>
              <w:jc w:val="both"/>
              <w:rPr>
                <w:iCs/>
                <w:kern w:val="2"/>
                <w:lang w:eastAsia="zh-CN"/>
              </w:rPr>
            </w:pPr>
            <w:r>
              <w:rPr>
                <w:rFonts w:hint="eastAsia"/>
                <w:iCs/>
                <w:kern w:val="2"/>
                <w:lang w:eastAsia="zh-CN"/>
              </w:rPr>
              <w:t>W</w:t>
            </w:r>
            <w:r>
              <w:rPr>
                <w:iCs/>
                <w:kern w:val="2"/>
                <w:lang w:eastAsia="zh-CN"/>
              </w:rPr>
              <w:t xml:space="preserve">e support the </w:t>
            </w:r>
            <w:r w:rsidRPr="003512A2">
              <w:rPr>
                <w:iCs/>
                <w:kern w:val="2"/>
                <w:lang w:eastAsia="zh-CN"/>
              </w:rPr>
              <w:t>Updated FL proposal 2.1</w:t>
            </w:r>
            <w:r>
              <w:rPr>
                <w:iCs/>
                <w:kern w:val="2"/>
                <w:lang w:eastAsia="zh-CN"/>
              </w:rPr>
              <w:t>.</w:t>
            </w:r>
          </w:p>
          <w:p w14:paraId="7C7ACFE7" w14:textId="7637CCC0" w:rsidR="003512A2" w:rsidRDefault="003512A2" w:rsidP="008379F2">
            <w:pPr>
              <w:spacing w:beforeLines="50" w:before="120"/>
              <w:jc w:val="both"/>
              <w:rPr>
                <w:iCs/>
                <w:kern w:val="2"/>
                <w:lang w:eastAsia="zh-CN"/>
              </w:rPr>
            </w:pPr>
            <w:r>
              <w:rPr>
                <w:iCs/>
                <w:kern w:val="2"/>
                <w:lang w:eastAsia="zh-CN"/>
              </w:rPr>
              <w:t xml:space="preserve">For </w:t>
            </w:r>
            <w:r w:rsidRPr="003512A2">
              <w:rPr>
                <w:iCs/>
                <w:kern w:val="2"/>
                <w:lang w:eastAsia="zh-CN"/>
              </w:rPr>
              <w:t>Updated FL proposal 2.</w:t>
            </w:r>
            <w:r>
              <w:rPr>
                <w:iCs/>
                <w:kern w:val="2"/>
                <w:lang w:eastAsia="zh-CN"/>
              </w:rPr>
              <w:t>2, we support it in principle. But we would like to remove the “</w:t>
            </w:r>
            <w:r w:rsidRPr="003512A2">
              <w:rPr>
                <w:iCs/>
                <w:kern w:val="2"/>
                <w:lang w:eastAsia="zh-CN"/>
              </w:rPr>
              <w:t>as PHY priority specific Type 3 CB parameters (such as CBG &amp; NDI)</w:t>
            </w:r>
            <w:r>
              <w:rPr>
                <w:iCs/>
                <w:kern w:val="2"/>
                <w:lang w:eastAsia="zh-CN"/>
              </w:rPr>
              <w:t>”</w:t>
            </w:r>
            <w:r w:rsidR="008379F2">
              <w:rPr>
                <w:iCs/>
                <w:kern w:val="2"/>
                <w:lang w:eastAsia="zh-CN"/>
              </w:rPr>
              <w:t>.</w:t>
            </w:r>
            <w:r>
              <w:rPr>
                <w:iCs/>
                <w:kern w:val="2"/>
                <w:lang w:eastAsia="zh-CN"/>
              </w:rPr>
              <w:t xml:space="preserve"> </w:t>
            </w:r>
            <w:r w:rsidR="008379F2">
              <w:rPr>
                <w:iCs/>
                <w:kern w:val="2"/>
                <w:lang w:eastAsia="zh-CN"/>
              </w:rPr>
              <w:t>F</w:t>
            </w:r>
            <w:r>
              <w:rPr>
                <w:iCs/>
                <w:kern w:val="2"/>
                <w:lang w:eastAsia="zh-CN"/>
              </w:rPr>
              <w:t xml:space="preserve">rom our </w:t>
            </w:r>
            <w:r w:rsidR="008379F2">
              <w:rPr>
                <w:iCs/>
                <w:kern w:val="2"/>
                <w:lang w:eastAsia="zh-CN"/>
              </w:rPr>
              <w:t>understanding</w:t>
            </w:r>
            <w:r>
              <w:rPr>
                <w:iCs/>
                <w:kern w:val="2"/>
                <w:lang w:eastAsia="zh-CN"/>
              </w:rPr>
              <w:t xml:space="preserve"> it is covered by the first part of the FFS “</w:t>
            </w:r>
            <w:r w:rsidRPr="003512A2">
              <w:rPr>
                <w:iCs/>
                <w:kern w:val="2"/>
                <w:lang w:eastAsia="zh-CN"/>
              </w:rPr>
              <w:t>PHY priority handling for potential support of enhanced Type 3 CB (i.e. Alt. 1)</w:t>
            </w:r>
            <w:r>
              <w:rPr>
                <w:iCs/>
                <w:kern w:val="2"/>
                <w:lang w:eastAsia="zh-CN"/>
              </w:rPr>
              <w:t>”.</w:t>
            </w:r>
          </w:p>
        </w:tc>
      </w:tr>
      <w:tr w:rsidR="009049AF" w14:paraId="477481E3" w14:textId="77777777" w:rsidTr="00F61BD7">
        <w:tc>
          <w:tcPr>
            <w:tcW w:w="1529" w:type="dxa"/>
            <w:tcBorders>
              <w:top w:val="single" w:sz="4" w:space="0" w:color="auto"/>
              <w:left w:val="single" w:sz="4" w:space="0" w:color="auto"/>
              <w:bottom w:val="single" w:sz="4" w:space="0" w:color="auto"/>
              <w:right w:val="single" w:sz="4" w:space="0" w:color="auto"/>
            </w:tcBorders>
          </w:tcPr>
          <w:p w14:paraId="63C6D2CE" w14:textId="202B427C" w:rsidR="009049AF" w:rsidRDefault="009049AF" w:rsidP="00F61BD7">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6A25568" w14:textId="77777777" w:rsidR="009049AF" w:rsidRDefault="009049AF" w:rsidP="00447795">
            <w:pPr>
              <w:spacing w:beforeLines="50" w:before="120"/>
              <w:rPr>
                <w:iCs/>
                <w:kern w:val="2"/>
                <w:lang w:eastAsia="zh-CN"/>
              </w:rPr>
            </w:pPr>
            <w:r>
              <w:rPr>
                <w:rFonts w:hint="eastAsia"/>
                <w:iCs/>
                <w:kern w:val="2"/>
                <w:lang w:eastAsia="zh-CN"/>
              </w:rPr>
              <w:t>Some editorial comments highlighted in cyan to make the proposals more accurate and consistent.</w:t>
            </w:r>
          </w:p>
          <w:p w14:paraId="0CB33FC4" w14:textId="77777777" w:rsidR="009049AF" w:rsidRDefault="009049AF" w:rsidP="00447795">
            <w:pPr>
              <w:pStyle w:val="af4"/>
              <w:ind w:left="0"/>
              <w:jc w:val="both"/>
              <w:rPr>
                <w:b/>
                <w:bCs/>
              </w:rPr>
            </w:pPr>
            <w:r w:rsidRPr="00971621">
              <w:rPr>
                <w:b/>
                <w:bCs/>
                <w:color w:val="FF0000"/>
                <w:highlight w:val="yellow"/>
              </w:rPr>
              <w:t xml:space="preserve">Updated </w:t>
            </w:r>
            <w:r w:rsidRPr="007B310D">
              <w:rPr>
                <w:b/>
                <w:bCs/>
                <w:highlight w:val="yellow"/>
              </w:rPr>
              <w:t>FL proposal 2.1</w:t>
            </w:r>
            <w:r w:rsidRPr="007B310D">
              <w:rPr>
                <w:b/>
                <w:bCs/>
              </w:rPr>
              <w:t xml:space="preserve">: Support </w:t>
            </w:r>
            <w:r w:rsidRPr="00971621">
              <w:rPr>
                <w:b/>
                <w:bCs/>
                <w:color w:val="FF0000"/>
              </w:rPr>
              <w:t xml:space="preserve">at least </w:t>
            </w:r>
            <w:r w:rsidRPr="007B310D">
              <w:rPr>
                <w:b/>
                <w:bCs/>
              </w:rPr>
              <w:t xml:space="preserve">Rel-16 Type 3 </w:t>
            </w:r>
            <w:r w:rsidRPr="00BF69A4">
              <w:rPr>
                <w:rFonts w:hint="eastAsia"/>
                <w:b/>
                <w:bCs/>
                <w:highlight w:val="cyan"/>
                <w:lang w:eastAsia="zh-CN"/>
              </w:rPr>
              <w:t>HARQ-ACK</w:t>
            </w:r>
            <w:r>
              <w:rPr>
                <w:rFonts w:hint="eastAsia"/>
                <w:b/>
                <w:bCs/>
                <w:lang w:eastAsia="zh-CN"/>
              </w:rPr>
              <w:t xml:space="preserve"> </w:t>
            </w:r>
            <w:r w:rsidRPr="007B310D">
              <w:rPr>
                <w:b/>
                <w:bCs/>
              </w:rPr>
              <w:t>CB triggering using DCI format 1_2</w:t>
            </w:r>
            <w:r>
              <w:rPr>
                <w:rFonts w:hint="eastAsia"/>
                <w:b/>
                <w:bCs/>
                <w:lang w:eastAsia="zh-CN"/>
              </w:rPr>
              <w:t xml:space="preserve"> </w:t>
            </w:r>
            <w:r w:rsidRPr="00BF69A4">
              <w:rPr>
                <w:b/>
                <w:bCs/>
                <w:highlight w:val="cyan"/>
              </w:rPr>
              <w:t>in Rel-17</w:t>
            </w:r>
            <w:r w:rsidRPr="007B310D">
              <w:rPr>
                <w:b/>
                <w:bCs/>
              </w:rPr>
              <w:t xml:space="preserve">. </w:t>
            </w:r>
          </w:p>
          <w:p w14:paraId="53A1F288" w14:textId="77777777" w:rsidR="009049AF" w:rsidRDefault="009049AF" w:rsidP="00447795">
            <w:pPr>
              <w:pStyle w:val="af4"/>
              <w:numPr>
                <w:ilvl w:val="0"/>
                <w:numId w:val="58"/>
              </w:numPr>
              <w:jc w:val="both"/>
              <w:rPr>
                <w:b/>
                <w:bCs/>
              </w:rPr>
            </w:pPr>
            <w:r>
              <w:rPr>
                <w:b/>
                <w:bCs/>
              </w:rPr>
              <w:t xml:space="preserve">The triggering using DCI format 1_2 is RRC configured. </w:t>
            </w:r>
          </w:p>
          <w:p w14:paraId="06E22B51" w14:textId="77777777" w:rsidR="009049AF" w:rsidRDefault="009049AF" w:rsidP="00447795">
            <w:pPr>
              <w:pStyle w:val="af4"/>
              <w:numPr>
                <w:ilvl w:val="0"/>
                <w:numId w:val="58"/>
              </w:numPr>
              <w:jc w:val="both"/>
              <w:rPr>
                <w:b/>
                <w:bCs/>
                <w:i/>
                <w:iCs/>
              </w:rPr>
            </w:pPr>
            <w:r w:rsidRPr="00C070AB">
              <w:rPr>
                <w:b/>
                <w:bCs/>
                <w:i/>
                <w:iCs/>
              </w:rPr>
              <w:t>Note</w:t>
            </w:r>
            <w:r>
              <w:rPr>
                <w:b/>
                <w:bCs/>
                <w:i/>
                <w:iCs/>
              </w:rPr>
              <w:t xml:space="preserve">: </w:t>
            </w:r>
            <w:r w:rsidRPr="00C070AB">
              <w:rPr>
                <w:b/>
                <w:bCs/>
                <w:i/>
                <w:iCs/>
              </w:rPr>
              <w:t xml:space="preserve">the Rel-16 Type 3 </w:t>
            </w:r>
            <w:r w:rsidRPr="00BF69A4">
              <w:rPr>
                <w:rFonts w:hint="eastAsia"/>
                <w:b/>
                <w:bCs/>
                <w:i/>
                <w:highlight w:val="cyan"/>
                <w:lang w:eastAsia="zh-CN"/>
              </w:rPr>
              <w:t>HARQ-ACK</w:t>
            </w:r>
            <w:r w:rsidRPr="00C070AB">
              <w:rPr>
                <w:b/>
                <w:bCs/>
                <w:i/>
                <w:iCs/>
              </w:rPr>
              <w:t xml:space="preserve"> CB </w:t>
            </w:r>
            <w:r>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2DA48916" w14:textId="77777777" w:rsidR="009049AF" w:rsidRPr="00971621" w:rsidRDefault="009049AF" w:rsidP="00447795">
            <w:pPr>
              <w:pStyle w:val="af4"/>
              <w:numPr>
                <w:ilvl w:val="0"/>
                <w:numId w:val="58"/>
              </w:numPr>
              <w:jc w:val="both"/>
              <w:rPr>
                <w:b/>
                <w:bCs/>
                <w:i/>
                <w:iCs/>
                <w:color w:val="FF0000"/>
              </w:rPr>
            </w:pPr>
            <w:r>
              <w:rPr>
                <w:b/>
                <w:bCs/>
                <w:i/>
                <w:iCs/>
                <w:color w:val="FF0000"/>
              </w:rPr>
              <w:t>FFS:</w:t>
            </w:r>
            <w:r w:rsidRPr="00971621">
              <w:rPr>
                <w:b/>
                <w:bCs/>
                <w:i/>
                <w:iCs/>
                <w:color w:val="FF0000"/>
              </w:rPr>
              <w:t xml:space="preserve"> DCI format 1_2 triggering for </w:t>
            </w:r>
            <w:r>
              <w:rPr>
                <w:b/>
                <w:bCs/>
                <w:i/>
                <w:iCs/>
                <w:color w:val="FF0000"/>
              </w:rPr>
              <w:t xml:space="preserve">potential support of </w:t>
            </w:r>
            <w:r w:rsidRPr="00971621">
              <w:rPr>
                <w:b/>
                <w:bCs/>
                <w:i/>
                <w:iCs/>
                <w:color w:val="FF0000"/>
              </w:rPr>
              <w:t xml:space="preserve">enhanced Type 3 </w:t>
            </w:r>
            <w:r w:rsidRPr="00BF69A4">
              <w:rPr>
                <w:b/>
                <w:bCs/>
                <w:i/>
                <w:iCs/>
                <w:color w:val="FF0000"/>
                <w:highlight w:val="cyan"/>
              </w:rPr>
              <w:t>HARQ-ACK</w:t>
            </w:r>
            <w:r w:rsidRPr="00BF69A4">
              <w:rPr>
                <w:b/>
                <w:bCs/>
                <w:i/>
                <w:iCs/>
                <w:color w:val="FF0000"/>
              </w:rPr>
              <w:t xml:space="preserve"> </w:t>
            </w:r>
            <w:r w:rsidRPr="00971621">
              <w:rPr>
                <w:b/>
                <w:bCs/>
                <w:i/>
                <w:iCs/>
                <w:color w:val="FF0000"/>
              </w:rPr>
              <w:t xml:space="preserve">CB </w:t>
            </w:r>
            <w:r>
              <w:rPr>
                <w:b/>
                <w:bCs/>
                <w:i/>
                <w:iCs/>
                <w:color w:val="FF0000"/>
              </w:rPr>
              <w:t>(i.e. Alt. 1)</w:t>
            </w:r>
            <w:r w:rsidRPr="00BF69A4">
              <w:rPr>
                <w:b/>
                <w:bCs/>
                <w:i/>
                <w:iCs/>
                <w:strike/>
                <w:color w:val="FF0000"/>
              </w:rPr>
              <w:t xml:space="preserve"> </w:t>
            </w:r>
            <w:r w:rsidRPr="00BF69A4">
              <w:rPr>
                <w:b/>
                <w:bCs/>
                <w:i/>
                <w:iCs/>
                <w:strike/>
                <w:color w:val="FF0000"/>
                <w:highlight w:val="cyan"/>
              </w:rPr>
              <w:t>are FFS</w:t>
            </w:r>
          </w:p>
          <w:p w14:paraId="1C2BCF7C" w14:textId="77777777" w:rsidR="009049AF" w:rsidRDefault="009049AF" w:rsidP="00447795">
            <w:pPr>
              <w:pStyle w:val="af4"/>
              <w:ind w:left="0"/>
              <w:jc w:val="both"/>
              <w:rPr>
                <w:b/>
                <w:bCs/>
                <w:color w:val="FF0000"/>
                <w:highlight w:val="yellow"/>
              </w:rPr>
            </w:pPr>
          </w:p>
          <w:p w14:paraId="57C38E41" w14:textId="77777777" w:rsidR="009049AF" w:rsidRDefault="009049AF" w:rsidP="00447795">
            <w:pPr>
              <w:pStyle w:val="af4"/>
              <w:ind w:left="0"/>
              <w:jc w:val="both"/>
              <w:rPr>
                <w:b/>
                <w:bCs/>
              </w:rPr>
            </w:pPr>
            <w:r w:rsidRPr="00971621">
              <w:rPr>
                <w:b/>
                <w:bCs/>
                <w:color w:val="FF0000"/>
                <w:highlight w:val="yellow"/>
              </w:rPr>
              <w:t xml:space="preserve">Updated </w:t>
            </w:r>
            <w:r w:rsidRPr="007B310D">
              <w:rPr>
                <w:b/>
                <w:bCs/>
                <w:highlight w:val="yellow"/>
              </w:rPr>
              <w:t>FL proposal 2.2:</w:t>
            </w:r>
            <w:r w:rsidRPr="007B310D">
              <w:rPr>
                <w:b/>
                <w:bCs/>
              </w:rPr>
              <w:t xml:space="preserve"> Support PHY priority handling </w:t>
            </w:r>
            <w:r w:rsidRPr="00971621">
              <w:rPr>
                <w:b/>
                <w:bCs/>
                <w:color w:val="FF0000"/>
              </w:rPr>
              <w:t xml:space="preserve">at least </w:t>
            </w:r>
            <w:r w:rsidRPr="007B310D">
              <w:rPr>
                <w:b/>
                <w:bCs/>
              </w:rPr>
              <w:t xml:space="preserve">for a PUCCH carrying the Rel-16 Type 3 </w:t>
            </w:r>
            <w:r w:rsidRPr="00BF69A4">
              <w:rPr>
                <w:rFonts w:hint="eastAsia"/>
                <w:b/>
                <w:bCs/>
                <w:highlight w:val="cyan"/>
                <w:lang w:eastAsia="zh-CN"/>
              </w:rPr>
              <w:t>HARQ-ACK</w:t>
            </w:r>
            <w:r w:rsidRPr="007B310D">
              <w:rPr>
                <w:b/>
                <w:bCs/>
              </w:rPr>
              <w:t xml:space="preserve"> CB in Rel-17. </w:t>
            </w:r>
          </w:p>
          <w:p w14:paraId="04353506" w14:textId="77777777" w:rsidR="009049AF" w:rsidRDefault="009049AF" w:rsidP="00447795">
            <w:pPr>
              <w:pStyle w:val="af4"/>
              <w:numPr>
                <w:ilvl w:val="0"/>
                <w:numId w:val="58"/>
              </w:numPr>
              <w:jc w:val="both"/>
              <w:rPr>
                <w:b/>
                <w:bCs/>
              </w:rPr>
            </w:pPr>
            <w:r>
              <w:rPr>
                <w:b/>
                <w:bCs/>
              </w:rPr>
              <w:t xml:space="preserve">The indicated PHY priority in the triggering DCI defines the PHY priority of the PUCCH carrying the Rel-16 Type 3 </w:t>
            </w:r>
            <w:r w:rsidRPr="00BF69A4">
              <w:rPr>
                <w:rFonts w:hint="eastAsia"/>
                <w:b/>
                <w:bCs/>
                <w:highlight w:val="cyan"/>
                <w:lang w:eastAsia="zh-CN"/>
              </w:rPr>
              <w:t>HARQ-ACK</w:t>
            </w:r>
            <w:r>
              <w:rPr>
                <w:b/>
                <w:bCs/>
              </w:rPr>
              <w:t xml:space="preserve"> CB.</w:t>
            </w:r>
          </w:p>
          <w:p w14:paraId="083FDFC1" w14:textId="77777777" w:rsidR="009049AF" w:rsidRDefault="009049AF" w:rsidP="00447795">
            <w:pPr>
              <w:pStyle w:val="af4"/>
              <w:numPr>
                <w:ilvl w:val="0"/>
                <w:numId w:val="59"/>
              </w:numPr>
              <w:jc w:val="both"/>
              <w:rPr>
                <w:b/>
                <w:bCs/>
                <w:i/>
                <w:iCs/>
              </w:rPr>
            </w:pPr>
            <w:r w:rsidRPr="00C070AB">
              <w:rPr>
                <w:b/>
                <w:bCs/>
                <w:i/>
                <w:iCs/>
              </w:rPr>
              <w:t>Note: the Rel-16 Type 3</w:t>
            </w:r>
            <w:r w:rsidRPr="00BF69A4">
              <w:rPr>
                <w:rFonts w:hint="eastAsia"/>
                <w:b/>
                <w:bCs/>
                <w:i/>
                <w:highlight w:val="cyan"/>
                <w:lang w:eastAsia="zh-CN"/>
              </w:rPr>
              <w:t xml:space="preserve"> HARQ-ACK</w:t>
            </w:r>
            <w:r w:rsidRPr="00C070AB">
              <w:rPr>
                <w:b/>
                <w:bCs/>
                <w:i/>
                <w:iCs/>
              </w:rPr>
              <w:t xml:space="preserve"> CB</w:t>
            </w:r>
            <w:r>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1577A7E9" w14:textId="77777777" w:rsidR="009049AF" w:rsidRPr="00971621" w:rsidRDefault="009049AF" w:rsidP="00447795">
            <w:pPr>
              <w:pStyle w:val="af4"/>
              <w:numPr>
                <w:ilvl w:val="0"/>
                <w:numId w:val="59"/>
              </w:numPr>
              <w:jc w:val="both"/>
              <w:rPr>
                <w:b/>
                <w:bCs/>
                <w:i/>
                <w:iCs/>
                <w:color w:val="FF0000"/>
              </w:rPr>
            </w:pPr>
            <w:r>
              <w:rPr>
                <w:b/>
                <w:bCs/>
                <w:i/>
                <w:iCs/>
                <w:color w:val="FF0000"/>
              </w:rPr>
              <w:t xml:space="preserve">FFS: </w:t>
            </w:r>
            <w:r w:rsidRPr="00971621">
              <w:rPr>
                <w:b/>
                <w:bCs/>
                <w:i/>
                <w:iCs/>
                <w:color w:val="FF0000"/>
              </w:rPr>
              <w:t xml:space="preserve">PHY priority handling for </w:t>
            </w:r>
            <w:r>
              <w:rPr>
                <w:b/>
                <w:bCs/>
                <w:i/>
                <w:iCs/>
                <w:color w:val="FF0000"/>
              </w:rPr>
              <w:t xml:space="preserve">potential support of </w:t>
            </w:r>
            <w:r w:rsidRPr="00971621">
              <w:rPr>
                <w:b/>
                <w:bCs/>
                <w:i/>
                <w:iCs/>
                <w:color w:val="FF0000"/>
              </w:rPr>
              <w:t>enhanced Type 3</w:t>
            </w:r>
            <w:r w:rsidRPr="00BF69A4">
              <w:rPr>
                <w:rFonts w:hint="eastAsia"/>
                <w:b/>
                <w:bCs/>
                <w:i/>
                <w:highlight w:val="cyan"/>
                <w:lang w:eastAsia="zh-CN"/>
              </w:rPr>
              <w:t xml:space="preserve"> </w:t>
            </w:r>
            <w:r w:rsidRPr="00BF69A4">
              <w:rPr>
                <w:rFonts w:hint="eastAsia"/>
                <w:b/>
                <w:bCs/>
                <w:i/>
                <w:color w:val="FF0000"/>
                <w:highlight w:val="cyan"/>
                <w:lang w:eastAsia="zh-CN"/>
              </w:rPr>
              <w:t>HARQ-ACK</w:t>
            </w:r>
            <w:r w:rsidRPr="00971621">
              <w:rPr>
                <w:b/>
                <w:bCs/>
                <w:i/>
                <w:iCs/>
                <w:color w:val="FF0000"/>
              </w:rPr>
              <w:t xml:space="preserve"> CB (i.e. Alt. 1) as well as PHY priority specific Type 3 CB parameters </w:t>
            </w:r>
            <w:r>
              <w:rPr>
                <w:b/>
                <w:bCs/>
                <w:i/>
                <w:iCs/>
                <w:color w:val="FF0000"/>
              </w:rPr>
              <w:t>(such as CBG &amp; NDI)</w:t>
            </w:r>
          </w:p>
          <w:p w14:paraId="5D920FC9" w14:textId="77777777" w:rsidR="009049AF" w:rsidRDefault="009049AF" w:rsidP="00F61BD7">
            <w:pPr>
              <w:widowControl w:val="0"/>
              <w:spacing w:beforeLines="50" w:before="120"/>
              <w:rPr>
                <w:kern w:val="2"/>
                <w:lang w:eastAsia="zh-CN"/>
              </w:rPr>
            </w:pPr>
          </w:p>
        </w:tc>
      </w:tr>
      <w:tr w:rsidR="00EB4D3B" w14:paraId="2FAF5283" w14:textId="77777777" w:rsidTr="00F61BD7">
        <w:tc>
          <w:tcPr>
            <w:tcW w:w="1529" w:type="dxa"/>
            <w:tcBorders>
              <w:top w:val="single" w:sz="4" w:space="0" w:color="auto"/>
              <w:left w:val="single" w:sz="4" w:space="0" w:color="auto"/>
              <w:bottom w:val="single" w:sz="4" w:space="0" w:color="auto"/>
              <w:right w:val="single" w:sz="4" w:space="0" w:color="auto"/>
            </w:tcBorders>
          </w:tcPr>
          <w:p w14:paraId="5BA7C292" w14:textId="465D5DD1" w:rsidR="00EB4D3B" w:rsidRDefault="00EB4D3B" w:rsidP="00EB4D3B">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E04476" w14:textId="06E4F4FE" w:rsidR="00EB4D3B" w:rsidRDefault="00EB4D3B" w:rsidP="00EB4D3B">
            <w:pPr>
              <w:widowControl w:val="0"/>
              <w:spacing w:beforeLines="50" w:before="120"/>
              <w:rPr>
                <w:kern w:val="2"/>
                <w:lang w:eastAsia="zh-CN"/>
              </w:rPr>
            </w:pPr>
            <w:r>
              <w:rPr>
                <w:kern w:val="2"/>
                <w:lang w:eastAsia="zh-CN"/>
              </w:rPr>
              <w:t>We fine with both proposals but do not think we need the FFS in red fonts since we are discussing them anyway.</w:t>
            </w:r>
          </w:p>
        </w:tc>
      </w:tr>
      <w:tr w:rsidR="00EB4D3B" w14:paraId="70F4FE23" w14:textId="77777777" w:rsidTr="00F61BD7">
        <w:tc>
          <w:tcPr>
            <w:tcW w:w="1529" w:type="dxa"/>
            <w:tcBorders>
              <w:top w:val="single" w:sz="4" w:space="0" w:color="auto"/>
              <w:left w:val="single" w:sz="4" w:space="0" w:color="auto"/>
              <w:bottom w:val="single" w:sz="4" w:space="0" w:color="auto"/>
              <w:right w:val="single" w:sz="4" w:space="0" w:color="auto"/>
            </w:tcBorders>
          </w:tcPr>
          <w:p w14:paraId="73FD37CA" w14:textId="10A3F672" w:rsidR="00EB4D3B" w:rsidRDefault="00637141" w:rsidP="00EB4D3B">
            <w:pPr>
              <w:widowControl w:val="0"/>
              <w:spacing w:beforeLines="50" w:before="120"/>
              <w:rPr>
                <w:kern w:val="2"/>
                <w:lang w:eastAsia="zh-CN"/>
              </w:rPr>
            </w:pPr>
            <w:r>
              <w:rPr>
                <w:kern w:val="2"/>
                <w:lang w:eastAsia="zh-CN"/>
              </w:rPr>
              <w:t>Moderator (Nokia)</w:t>
            </w:r>
          </w:p>
        </w:tc>
        <w:tc>
          <w:tcPr>
            <w:tcW w:w="8105" w:type="dxa"/>
            <w:tcBorders>
              <w:top w:val="single" w:sz="4" w:space="0" w:color="auto"/>
              <w:left w:val="single" w:sz="4" w:space="0" w:color="auto"/>
              <w:bottom w:val="single" w:sz="4" w:space="0" w:color="auto"/>
              <w:right w:val="single" w:sz="4" w:space="0" w:color="auto"/>
            </w:tcBorders>
          </w:tcPr>
          <w:p w14:paraId="5452362B" w14:textId="645D11FE" w:rsidR="00EB4D3B" w:rsidRDefault="00637141" w:rsidP="00EB4D3B">
            <w:pPr>
              <w:widowControl w:val="0"/>
              <w:spacing w:beforeLines="50" w:before="120"/>
              <w:rPr>
                <w:kern w:val="2"/>
                <w:lang w:eastAsia="zh-CN"/>
              </w:rPr>
            </w:pPr>
            <w:r>
              <w:rPr>
                <w:kern w:val="2"/>
                <w:lang w:eastAsia="zh-CN"/>
              </w:rPr>
              <w:t>Update 2 on the proposed edits by CATT (thanks Yanping). On the FFS, we could discuss if that one is needed in a potential final agreement (but keep it there still for the moment, easy to remove if the group thinks we can survive without it)</w:t>
            </w:r>
          </w:p>
        </w:tc>
      </w:tr>
      <w:tr w:rsidR="00EB4D3B" w14:paraId="63E8329C" w14:textId="77777777" w:rsidTr="00F61BD7">
        <w:tc>
          <w:tcPr>
            <w:tcW w:w="1529" w:type="dxa"/>
            <w:tcBorders>
              <w:top w:val="single" w:sz="4" w:space="0" w:color="auto"/>
              <w:left w:val="single" w:sz="4" w:space="0" w:color="auto"/>
              <w:bottom w:val="single" w:sz="4" w:space="0" w:color="auto"/>
              <w:right w:val="single" w:sz="4" w:space="0" w:color="auto"/>
            </w:tcBorders>
          </w:tcPr>
          <w:p w14:paraId="01C681D9" w14:textId="55469C99" w:rsidR="00EB4D3B" w:rsidRDefault="00F2673B" w:rsidP="00EB4D3B">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770227F" w14:textId="7438F2F4" w:rsidR="00EB4D3B" w:rsidRDefault="00F2673B" w:rsidP="00EB4D3B">
            <w:pPr>
              <w:widowControl w:val="0"/>
              <w:spacing w:beforeLines="50" w:before="120"/>
              <w:rPr>
                <w:kern w:val="2"/>
                <w:lang w:eastAsia="zh-CN"/>
              </w:rPr>
            </w:pPr>
            <w:r>
              <w:rPr>
                <w:rFonts w:hint="eastAsia"/>
                <w:iCs/>
                <w:kern w:val="2"/>
                <w:lang w:eastAsia="zh-CN"/>
              </w:rPr>
              <w:t>@</w:t>
            </w:r>
            <w:r>
              <w:rPr>
                <w:iCs/>
                <w:kern w:val="2"/>
                <w:lang w:eastAsia="zh-CN"/>
              </w:rPr>
              <w:t xml:space="preserve">FL, would you like clarify the FFS in 2.2, I am not quite understanding </w:t>
            </w:r>
            <w:r>
              <w:rPr>
                <w:b/>
                <w:bCs/>
                <w:i/>
                <w:iCs/>
                <w:color w:val="FF0000"/>
              </w:rPr>
              <w:t>PHY priority specific Type 3 CB parameters (such as CBG &amp; NDI)</w:t>
            </w:r>
            <w:r w:rsidRPr="00CB3FA2">
              <w:rPr>
                <w:bCs/>
                <w:iCs/>
              </w:rPr>
              <w:t>, does</w:t>
            </w:r>
            <w:r>
              <w:rPr>
                <w:bCs/>
                <w:iCs/>
              </w:rPr>
              <w:t xml:space="preserve"> it mean the NDI will be reinterpreted as the priority indication?</w:t>
            </w:r>
          </w:p>
        </w:tc>
      </w:tr>
      <w:tr w:rsidR="002F4A54" w14:paraId="252B0960" w14:textId="77777777" w:rsidTr="00F61BD7">
        <w:tc>
          <w:tcPr>
            <w:tcW w:w="1529" w:type="dxa"/>
            <w:tcBorders>
              <w:top w:val="single" w:sz="4" w:space="0" w:color="auto"/>
              <w:left w:val="single" w:sz="4" w:space="0" w:color="auto"/>
              <w:bottom w:val="single" w:sz="4" w:space="0" w:color="auto"/>
              <w:right w:val="single" w:sz="4" w:space="0" w:color="auto"/>
            </w:tcBorders>
          </w:tcPr>
          <w:p w14:paraId="0B5F56EE" w14:textId="60FF53FB" w:rsidR="002F4A54" w:rsidRPr="002F4A54" w:rsidRDefault="002F4A54" w:rsidP="002F4A5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E45AF7B" w14:textId="77777777" w:rsidR="002F4A54" w:rsidRDefault="002F4A54" w:rsidP="002F4A54">
            <w:pPr>
              <w:spacing w:beforeLines="50" w:before="120"/>
              <w:rPr>
                <w:iCs/>
                <w:kern w:val="2"/>
                <w:lang w:eastAsia="zh-CN"/>
              </w:rPr>
            </w:pPr>
            <w:r>
              <w:rPr>
                <w:rFonts w:hint="eastAsia"/>
                <w:iCs/>
                <w:kern w:val="2"/>
                <w:lang w:eastAsia="zh-CN"/>
              </w:rPr>
              <w:t>W</w:t>
            </w:r>
            <w:r>
              <w:rPr>
                <w:iCs/>
                <w:kern w:val="2"/>
                <w:lang w:eastAsia="zh-CN"/>
              </w:rPr>
              <w:t>e are generally OK with principle of the two proposals but one comment for the proposal 2.2.</w:t>
            </w:r>
          </w:p>
          <w:p w14:paraId="6396A454" w14:textId="1269DFB9" w:rsidR="002F4A54" w:rsidRDefault="002F4A54" w:rsidP="002F4A54">
            <w:pPr>
              <w:widowControl w:val="0"/>
              <w:spacing w:beforeLines="50" w:before="120"/>
              <w:rPr>
                <w:iCs/>
                <w:kern w:val="2"/>
                <w:lang w:eastAsia="zh-CN"/>
              </w:rPr>
            </w:pPr>
            <w:r>
              <w:rPr>
                <w:rFonts w:hint="eastAsia"/>
                <w:iCs/>
                <w:kern w:val="2"/>
                <w:lang w:eastAsia="zh-CN"/>
              </w:rPr>
              <w:t>A</w:t>
            </w:r>
            <w:r>
              <w:rPr>
                <w:iCs/>
                <w:kern w:val="2"/>
                <w:lang w:eastAsia="zh-CN"/>
              </w:rPr>
              <w:t>ccording to the note, type 3 CB parameters, construction &amp; size is not affected by the indicated PHY priority. We understand it means the type 3 CB includes HARQ-ACKs of both priorities. But the “</w:t>
            </w:r>
            <w:r w:rsidRPr="00246022">
              <w:rPr>
                <w:iCs/>
                <w:kern w:val="2"/>
                <w:lang w:eastAsia="zh-CN"/>
              </w:rPr>
              <w:t>PHY priority specific Type 3 CB parameters (such as CBG &amp; NDI)</w:t>
            </w:r>
            <w:r>
              <w:rPr>
                <w:iCs/>
                <w:kern w:val="2"/>
                <w:lang w:eastAsia="zh-CN"/>
              </w:rPr>
              <w:t xml:space="preserve">” in the FFS seems to be </w:t>
            </w:r>
            <w:r>
              <w:rPr>
                <w:iCs/>
                <w:kern w:val="2"/>
                <w:lang w:eastAsia="zh-CN"/>
              </w:rPr>
              <w:lastRenderedPageBreak/>
              <w:t xml:space="preserve">based on type 3 CB with only one priority. </w:t>
            </w:r>
          </w:p>
        </w:tc>
      </w:tr>
      <w:tr w:rsidR="00261F80" w14:paraId="06B428F2" w14:textId="77777777" w:rsidTr="00F61BD7">
        <w:tc>
          <w:tcPr>
            <w:tcW w:w="1529" w:type="dxa"/>
            <w:tcBorders>
              <w:top w:val="single" w:sz="4" w:space="0" w:color="auto"/>
              <w:left w:val="single" w:sz="4" w:space="0" w:color="auto"/>
              <w:bottom w:val="single" w:sz="4" w:space="0" w:color="auto"/>
              <w:right w:val="single" w:sz="4" w:space="0" w:color="auto"/>
            </w:tcBorders>
          </w:tcPr>
          <w:p w14:paraId="629F0131" w14:textId="62373258"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8FDABCA" w14:textId="7A934018" w:rsidR="00261F80" w:rsidRDefault="00261F80" w:rsidP="00261F80">
            <w:pPr>
              <w:spacing w:beforeLines="50" w:before="120"/>
              <w:rPr>
                <w:iCs/>
                <w:kern w:val="2"/>
                <w:lang w:eastAsia="zh-CN"/>
              </w:rPr>
            </w:pPr>
            <w:r>
              <w:rPr>
                <w:iCs/>
                <w:kern w:val="2"/>
                <w:lang w:eastAsia="zh-CN"/>
              </w:rPr>
              <w:t>Supportive of both proposals</w:t>
            </w:r>
          </w:p>
        </w:tc>
      </w:tr>
      <w:tr w:rsidR="00B2145A" w14:paraId="10D7F177" w14:textId="77777777" w:rsidTr="00F61BD7">
        <w:tc>
          <w:tcPr>
            <w:tcW w:w="1529" w:type="dxa"/>
            <w:tcBorders>
              <w:top w:val="single" w:sz="4" w:space="0" w:color="auto"/>
              <w:left w:val="single" w:sz="4" w:space="0" w:color="auto"/>
              <w:bottom w:val="single" w:sz="4" w:space="0" w:color="auto"/>
              <w:right w:val="single" w:sz="4" w:space="0" w:color="auto"/>
            </w:tcBorders>
          </w:tcPr>
          <w:p w14:paraId="35E4B222" w14:textId="1D06B9B5"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0F1844" w14:textId="77777777" w:rsidR="00B2145A" w:rsidRDefault="00B2145A" w:rsidP="00B2145A">
            <w:pPr>
              <w:widowControl w:val="0"/>
              <w:spacing w:beforeLines="50" w:before="120"/>
              <w:rPr>
                <w:iCs/>
                <w:kern w:val="2"/>
                <w:lang w:eastAsia="zh-CN"/>
              </w:rPr>
            </w:pPr>
            <w:r>
              <w:rPr>
                <w:iCs/>
                <w:kern w:val="2"/>
                <w:lang w:eastAsia="zh-CN"/>
              </w:rPr>
              <w:t xml:space="preserve">Support proposal 2.1. </w:t>
            </w:r>
          </w:p>
          <w:p w14:paraId="2C22B56E" w14:textId="77777777" w:rsidR="00B2145A" w:rsidRDefault="00B2145A" w:rsidP="00B2145A">
            <w:pPr>
              <w:widowControl w:val="0"/>
              <w:spacing w:after="0"/>
              <w:rPr>
                <w:iCs/>
                <w:kern w:val="2"/>
                <w:lang w:eastAsia="zh-CN"/>
              </w:rPr>
            </w:pPr>
            <w:r>
              <w:rPr>
                <w:iCs/>
                <w:kern w:val="2"/>
                <w:lang w:eastAsia="zh-CN"/>
              </w:rPr>
              <w:t xml:space="preserve">Do not support (for now) proposal 2.2. </w:t>
            </w:r>
          </w:p>
          <w:p w14:paraId="21929E84" w14:textId="4A9716CD" w:rsidR="00B2145A" w:rsidRDefault="00B2145A" w:rsidP="00B2145A">
            <w:pPr>
              <w:spacing w:beforeLines="50" w:before="120"/>
              <w:rPr>
                <w:iCs/>
                <w:kern w:val="2"/>
                <w:lang w:eastAsia="zh-CN"/>
              </w:rPr>
            </w:pPr>
            <w:r>
              <w:rPr>
                <w:iCs/>
                <w:kern w:val="2"/>
                <w:lang w:eastAsia="zh-CN"/>
              </w:rPr>
              <w:t xml:space="preserve">The use-case for priority handling needs to first be identified and the FFS regarding the NDI and the CBG to be resolved. </w:t>
            </w:r>
          </w:p>
        </w:tc>
      </w:tr>
      <w:tr w:rsidR="00AB6AF4" w14:paraId="01A949CF" w14:textId="77777777" w:rsidTr="00F61BD7">
        <w:tc>
          <w:tcPr>
            <w:tcW w:w="1529" w:type="dxa"/>
            <w:tcBorders>
              <w:top w:val="single" w:sz="4" w:space="0" w:color="auto"/>
              <w:left w:val="single" w:sz="4" w:space="0" w:color="auto"/>
              <w:bottom w:val="single" w:sz="4" w:space="0" w:color="auto"/>
              <w:right w:val="single" w:sz="4" w:space="0" w:color="auto"/>
            </w:tcBorders>
          </w:tcPr>
          <w:p w14:paraId="2147E226" w14:textId="3245FEE1" w:rsidR="00AB6AF4" w:rsidRPr="00AB6AF4" w:rsidRDefault="00AB6AF4" w:rsidP="00B2145A">
            <w:pPr>
              <w:widowControl w:val="0"/>
              <w:spacing w:beforeLines="50" w:before="120"/>
              <w:rPr>
                <w:rFonts w:eastAsia="ＭＳ 明朝"/>
                <w:kern w:val="2"/>
                <w:lang w:eastAsia="ja-JP"/>
              </w:rPr>
            </w:pPr>
            <w:r>
              <w:rPr>
                <w:rFonts w:eastAsia="ＭＳ 明朝" w:hint="eastAsia"/>
                <w:kern w:val="2"/>
                <w:lang w:eastAsia="ja-JP"/>
              </w:rPr>
              <w:t>S</w:t>
            </w:r>
            <w:r>
              <w:rPr>
                <w:rFonts w:eastAsia="ＭＳ 明朝"/>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5DBB9E00" w14:textId="2CCE27F9" w:rsidR="00AB6AF4" w:rsidRPr="00AB6AF4" w:rsidRDefault="00AB6AF4" w:rsidP="00B2145A">
            <w:pPr>
              <w:widowControl w:val="0"/>
              <w:spacing w:beforeLines="50" w:before="120"/>
              <w:rPr>
                <w:rFonts w:eastAsia="ＭＳ 明朝"/>
                <w:iCs/>
                <w:kern w:val="2"/>
                <w:lang w:eastAsia="ja-JP"/>
              </w:rPr>
            </w:pPr>
            <w:r>
              <w:rPr>
                <w:rFonts w:eastAsia="ＭＳ 明朝" w:hint="eastAsia"/>
                <w:iCs/>
                <w:kern w:val="2"/>
                <w:lang w:eastAsia="ja-JP"/>
              </w:rPr>
              <w:t>W</w:t>
            </w:r>
            <w:r>
              <w:rPr>
                <w:rFonts w:eastAsia="ＭＳ 明朝"/>
                <w:iCs/>
                <w:kern w:val="2"/>
                <w:lang w:eastAsia="ja-JP"/>
              </w:rPr>
              <w:t>e support both proposals.</w:t>
            </w:r>
          </w:p>
        </w:tc>
      </w:tr>
      <w:tr w:rsidR="00522B6F" w14:paraId="2364B464" w14:textId="77777777" w:rsidTr="00F61BD7">
        <w:tc>
          <w:tcPr>
            <w:tcW w:w="1529" w:type="dxa"/>
            <w:tcBorders>
              <w:top w:val="single" w:sz="4" w:space="0" w:color="auto"/>
              <w:left w:val="single" w:sz="4" w:space="0" w:color="auto"/>
              <w:bottom w:val="single" w:sz="4" w:space="0" w:color="auto"/>
              <w:right w:val="single" w:sz="4" w:space="0" w:color="auto"/>
            </w:tcBorders>
          </w:tcPr>
          <w:p w14:paraId="12405A25" w14:textId="41CC64A0" w:rsidR="00522B6F" w:rsidRDefault="00522B6F" w:rsidP="00522B6F">
            <w:pPr>
              <w:widowControl w:val="0"/>
              <w:spacing w:beforeLines="50" w:before="120"/>
              <w:rPr>
                <w:rFonts w:eastAsia="ＭＳ 明朝"/>
                <w:kern w:val="2"/>
                <w:lang w:eastAsia="ja-JP"/>
              </w:rPr>
            </w:pPr>
            <w:r>
              <w:rPr>
                <w:rFonts w:eastAsia="Malgun Gothic" w:hint="eastAsia"/>
                <w:kern w:val="2"/>
                <w:lang w:eastAsia="ko-KR"/>
              </w:rPr>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49CEF39D" w14:textId="593D30CE" w:rsidR="00522B6F" w:rsidRDefault="00522B6F" w:rsidP="00522B6F">
            <w:pPr>
              <w:widowControl w:val="0"/>
              <w:spacing w:beforeLines="50" w:before="120"/>
              <w:rPr>
                <w:rFonts w:eastAsia="ＭＳ 明朝"/>
                <w:iCs/>
                <w:kern w:val="2"/>
                <w:lang w:eastAsia="ja-JP"/>
              </w:rPr>
            </w:pPr>
            <w:r>
              <w:rPr>
                <w:rFonts w:eastAsia="Malgun Gothic" w:hint="eastAsia"/>
                <w:iCs/>
                <w:kern w:val="2"/>
                <w:lang w:eastAsia="ko-KR"/>
              </w:rPr>
              <w:t>W</w:t>
            </w:r>
            <w:r>
              <w:rPr>
                <w:rFonts w:eastAsia="Malgun Gothic"/>
                <w:iCs/>
                <w:kern w:val="2"/>
                <w:lang w:eastAsia="ko-KR"/>
              </w:rPr>
              <w:t>e support both proposals</w:t>
            </w:r>
          </w:p>
        </w:tc>
      </w:tr>
      <w:tr w:rsidR="005C5F28" w14:paraId="7DA1F301" w14:textId="77777777" w:rsidTr="00F61BD7">
        <w:tc>
          <w:tcPr>
            <w:tcW w:w="1529" w:type="dxa"/>
            <w:tcBorders>
              <w:top w:val="single" w:sz="4" w:space="0" w:color="auto"/>
              <w:left w:val="single" w:sz="4" w:space="0" w:color="auto"/>
              <w:bottom w:val="single" w:sz="4" w:space="0" w:color="auto"/>
              <w:right w:val="single" w:sz="4" w:space="0" w:color="auto"/>
            </w:tcBorders>
          </w:tcPr>
          <w:p w14:paraId="5894691F" w14:textId="6DE1271A" w:rsidR="005C5F28" w:rsidRDefault="005C5F28" w:rsidP="005C5F28">
            <w:pPr>
              <w:widowControl w:val="0"/>
              <w:spacing w:beforeLines="50" w:before="120"/>
              <w:rPr>
                <w:rFonts w:eastAsia="Malgun Gothic"/>
                <w:kern w:val="2"/>
                <w:lang w:eastAsia="ko-KR"/>
              </w:rPr>
            </w:pPr>
            <w:r>
              <w:rPr>
                <w:rFonts w:eastAsiaTheme="minorEastAsia" w:hint="eastAsia"/>
                <w:kern w:val="2"/>
                <w:lang w:eastAsia="zh-CN"/>
              </w:rPr>
              <w:t>Spread</w:t>
            </w:r>
            <w:r>
              <w:rPr>
                <w:rFonts w:eastAsiaTheme="minorEastAsia"/>
                <w:kern w:val="2"/>
                <w:lang w:eastAsia="zh-CN"/>
              </w:rPr>
              <w:t>trum</w:t>
            </w:r>
          </w:p>
        </w:tc>
        <w:tc>
          <w:tcPr>
            <w:tcW w:w="8105" w:type="dxa"/>
            <w:tcBorders>
              <w:top w:val="single" w:sz="4" w:space="0" w:color="auto"/>
              <w:left w:val="single" w:sz="4" w:space="0" w:color="auto"/>
              <w:bottom w:val="single" w:sz="4" w:space="0" w:color="auto"/>
              <w:right w:val="single" w:sz="4" w:space="0" w:color="auto"/>
            </w:tcBorders>
          </w:tcPr>
          <w:p w14:paraId="50919F88" w14:textId="71A5F525" w:rsidR="005C5F28" w:rsidRDefault="005C5F28" w:rsidP="005C5F28">
            <w:pPr>
              <w:widowControl w:val="0"/>
              <w:spacing w:beforeLines="50" w:before="120"/>
              <w:rPr>
                <w:rFonts w:eastAsia="Malgun Gothic"/>
                <w:iCs/>
                <w:kern w:val="2"/>
                <w:lang w:eastAsia="ko-KR"/>
              </w:rPr>
            </w:pPr>
            <w:r>
              <w:rPr>
                <w:rFonts w:eastAsia="ＭＳ 明朝" w:hint="eastAsia"/>
                <w:iCs/>
                <w:kern w:val="2"/>
                <w:lang w:eastAsia="ja-JP"/>
              </w:rPr>
              <w:t>W</w:t>
            </w:r>
            <w:r>
              <w:rPr>
                <w:rFonts w:eastAsia="ＭＳ 明朝"/>
                <w:iCs/>
                <w:kern w:val="2"/>
                <w:lang w:eastAsia="ja-JP"/>
              </w:rPr>
              <w:t>e support both proposals.</w:t>
            </w:r>
          </w:p>
        </w:tc>
      </w:tr>
      <w:tr w:rsidR="00AF0C63" w14:paraId="79839EE2" w14:textId="77777777" w:rsidTr="00AF0C63">
        <w:tc>
          <w:tcPr>
            <w:tcW w:w="1529" w:type="dxa"/>
          </w:tcPr>
          <w:p w14:paraId="17B5FB3F" w14:textId="77777777" w:rsidR="00AF0C63" w:rsidRDefault="00AF0C63" w:rsidP="00522714">
            <w:pPr>
              <w:widowControl w:val="0"/>
              <w:spacing w:beforeLines="50" w:before="120"/>
              <w:rPr>
                <w:rFonts w:eastAsiaTheme="minorEastAsia"/>
                <w:kern w:val="2"/>
                <w:lang w:eastAsia="zh-CN"/>
              </w:rPr>
            </w:pPr>
            <w:r>
              <w:rPr>
                <w:rFonts w:eastAsiaTheme="minorEastAsia"/>
                <w:kern w:val="2"/>
                <w:lang w:eastAsia="zh-CN"/>
              </w:rPr>
              <w:t>Ericsson</w:t>
            </w:r>
          </w:p>
        </w:tc>
        <w:tc>
          <w:tcPr>
            <w:tcW w:w="8105" w:type="dxa"/>
          </w:tcPr>
          <w:p w14:paraId="3B7458E8" w14:textId="77777777" w:rsidR="00AF0C63" w:rsidRDefault="00AF0C63" w:rsidP="00522714">
            <w:pPr>
              <w:widowControl w:val="0"/>
              <w:spacing w:beforeLines="50" w:before="120"/>
              <w:rPr>
                <w:rFonts w:eastAsia="ＭＳ 明朝"/>
                <w:iCs/>
                <w:kern w:val="2"/>
                <w:lang w:eastAsia="ja-JP"/>
              </w:rPr>
            </w:pPr>
            <w:r>
              <w:rPr>
                <w:rFonts w:eastAsia="ＭＳ 明朝" w:hint="eastAsia"/>
                <w:iCs/>
                <w:kern w:val="2"/>
                <w:lang w:eastAsia="ja-JP"/>
              </w:rPr>
              <w:t>W</w:t>
            </w:r>
            <w:r>
              <w:rPr>
                <w:rFonts w:eastAsia="ＭＳ 明朝"/>
                <w:iCs/>
                <w:kern w:val="2"/>
                <w:lang w:eastAsia="ja-JP"/>
              </w:rPr>
              <w:t>e support both proposals.</w:t>
            </w:r>
          </w:p>
        </w:tc>
      </w:tr>
      <w:tr w:rsidR="00AB12C7" w14:paraId="3686318A" w14:textId="77777777" w:rsidTr="00AF0C63">
        <w:tc>
          <w:tcPr>
            <w:tcW w:w="1529" w:type="dxa"/>
          </w:tcPr>
          <w:p w14:paraId="7BDE08E8" w14:textId="2E6551A8" w:rsidR="00AB12C7" w:rsidRDefault="00AB12C7" w:rsidP="00AB12C7">
            <w:pPr>
              <w:widowControl w:val="0"/>
              <w:spacing w:beforeLines="50" w:before="120"/>
              <w:rPr>
                <w:rFonts w:eastAsiaTheme="minorEastAsia"/>
                <w:kern w:val="2"/>
                <w:lang w:eastAsia="zh-CN"/>
              </w:rPr>
            </w:pPr>
            <w:r>
              <w:rPr>
                <w:kern w:val="2"/>
                <w:lang w:eastAsia="zh-CN"/>
              </w:rPr>
              <w:t>OPPO</w:t>
            </w:r>
          </w:p>
        </w:tc>
        <w:tc>
          <w:tcPr>
            <w:tcW w:w="8105" w:type="dxa"/>
          </w:tcPr>
          <w:p w14:paraId="7FFA567F" w14:textId="77777777" w:rsidR="00AB12C7" w:rsidRDefault="00AB12C7" w:rsidP="00AB12C7">
            <w:pPr>
              <w:widowControl w:val="0"/>
              <w:spacing w:beforeLines="50" w:before="120"/>
              <w:rPr>
                <w:iCs/>
                <w:kern w:val="2"/>
                <w:lang w:eastAsia="zh-CN"/>
              </w:rPr>
            </w:pPr>
            <w:r>
              <w:rPr>
                <w:iCs/>
                <w:kern w:val="2"/>
                <w:lang w:eastAsia="zh-CN"/>
              </w:rPr>
              <w:t>Support 1</w:t>
            </w:r>
            <w:r w:rsidRPr="00FF33C4">
              <w:rPr>
                <w:iCs/>
                <w:kern w:val="2"/>
                <w:vertAlign w:val="superscript"/>
                <w:lang w:eastAsia="zh-CN"/>
              </w:rPr>
              <w:t>st</w:t>
            </w:r>
            <w:r>
              <w:rPr>
                <w:iCs/>
                <w:kern w:val="2"/>
                <w:lang w:eastAsia="zh-CN"/>
              </w:rPr>
              <w:t xml:space="preserve"> proposal</w:t>
            </w:r>
          </w:p>
          <w:p w14:paraId="1008A3F2" w14:textId="41D53661" w:rsidR="00AB12C7" w:rsidRDefault="00AB12C7" w:rsidP="00AB12C7">
            <w:pPr>
              <w:widowControl w:val="0"/>
              <w:spacing w:beforeLines="50" w:before="120"/>
              <w:rPr>
                <w:rFonts w:eastAsia="ＭＳ 明朝"/>
                <w:iCs/>
                <w:kern w:val="2"/>
                <w:lang w:eastAsia="ja-JP"/>
              </w:rPr>
            </w:pPr>
            <w:r>
              <w:rPr>
                <w:iCs/>
                <w:kern w:val="2"/>
                <w:lang w:eastAsia="zh-CN"/>
              </w:rPr>
              <w:t>Support 2</w:t>
            </w:r>
            <w:r w:rsidRPr="00FF33C4">
              <w:rPr>
                <w:iCs/>
                <w:kern w:val="2"/>
                <w:vertAlign w:val="superscript"/>
                <w:lang w:eastAsia="zh-CN"/>
              </w:rPr>
              <w:t>nd</w:t>
            </w:r>
            <w:r>
              <w:rPr>
                <w:iCs/>
                <w:kern w:val="2"/>
                <w:lang w:eastAsia="zh-CN"/>
              </w:rPr>
              <w:t xml:space="preserve"> proposal without FFS </w:t>
            </w:r>
          </w:p>
        </w:tc>
      </w:tr>
      <w:tr w:rsidR="008C70A8" w14:paraId="518F9E62" w14:textId="77777777" w:rsidTr="00AF0C63">
        <w:tc>
          <w:tcPr>
            <w:tcW w:w="1529" w:type="dxa"/>
          </w:tcPr>
          <w:p w14:paraId="77B554C5" w14:textId="2D705B0A" w:rsidR="008C70A8" w:rsidRDefault="008C70A8" w:rsidP="00AB12C7">
            <w:pPr>
              <w:widowControl w:val="0"/>
              <w:spacing w:beforeLines="50" w:before="120"/>
              <w:rPr>
                <w:kern w:val="2"/>
                <w:lang w:eastAsia="zh-CN"/>
              </w:rPr>
            </w:pPr>
            <w:r>
              <w:rPr>
                <w:kern w:val="2"/>
                <w:lang w:eastAsia="zh-CN"/>
              </w:rPr>
              <w:t>Apple</w:t>
            </w:r>
          </w:p>
        </w:tc>
        <w:tc>
          <w:tcPr>
            <w:tcW w:w="8105" w:type="dxa"/>
          </w:tcPr>
          <w:p w14:paraId="02820893" w14:textId="63315AFE" w:rsidR="008C70A8" w:rsidRDefault="008C70A8" w:rsidP="00AB12C7">
            <w:pPr>
              <w:widowControl w:val="0"/>
              <w:spacing w:beforeLines="50" w:before="120"/>
              <w:rPr>
                <w:iCs/>
                <w:kern w:val="2"/>
                <w:lang w:eastAsia="zh-CN"/>
              </w:rPr>
            </w:pPr>
            <w:r>
              <w:rPr>
                <w:iCs/>
                <w:kern w:val="2"/>
                <w:lang w:eastAsia="zh-CN"/>
              </w:rPr>
              <w:t>We support both proposals</w:t>
            </w:r>
          </w:p>
        </w:tc>
      </w:tr>
      <w:tr w:rsidR="00694B24" w14:paraId="2B7FEF0A" w14:textId="77777777" w:rsidTr="00AF0C63">
        <w:tc>
          <w:tcPr>
            <w:tcW w:w="1529" w:type="dxa"/>
          </w:tcPr>
          <w:p w14:paraId="069A2765" w14:textId="3423F1AE" w:rsidR="00694B24" w:rsidRDefault="00694B24" w:rsidP="00AB12C7">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62E5F8A0" w14:textId="123EDC76" w:rsidR="00694B24" w:rsidRDefault="00694B24" w:rsidP="00AB12C7">
            <w:pPr>
              <w:widowControl w:val="0"/>
              <w:spacing w:beforeLines="50" w:before="120"/>
              <w:rPr>
                <w:iCs/>
                <w:kern w:val="2"/>
                <w:lang w:eastAsia="zh-CN"/>
              </w:rPr>
            </w:pPr>
            <w:r>
              <w:rPr>
                <w:rFonts w:hint="eastAsia"/>
                <w:iCs/>
                <w:kern w:val="2"/>
                <w:lang w:eastAsia="zh-CN"/>
              </w:rPr>
              <w:t>W</w:t>
            </w:r>
            <w:r>
              <w:rPr>
                <w:iCs/>
                <w:kern w:val="2"/>
                <w:lang w:eastAsia="zh-CN"/>
              </w:rPr>
              <w:t>e support both proposals.</w:t>
            </w:r>
          </w:p>
        </w:tc>
      </w:tr>
      <w:tr w:rsidR="00F240A1" w14:paraId="030C6AAF" w14:textId="77777777" w:rsidTr="00AF0C63">
        <w:tc>
          <w:tcPr>
            <w:tcW w:w="1529" w:type="dxa"/>
          </w:tcPr>
          <w:p w14:paraId="1DCCBA53" w14:textId="41531E10" w:rsidR="00F240A1" w:rsidRDefault="00F240A1" w:rsidP="00F240A1">
            <w:pPr>
              <w:widowControl w:val="0"/>
              <w:spacing w:beforeLines="50" w:before="120"/>
              <w:rPr>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5214CD14" w14:textId="2CB532FE" w:rsidR="00F240A1" w:rsidRDefault="00F240A1" w:rsidP="00F240A1">
            <w:pPr>
              <w:widowControl w:val="0"/>
              <w:spacing w:beforeLines="50" w:before="120"/>
              <w:rPr>
                <w:iCs/>
                <w:kern w:val="2"/>
                <w:lang w:eastAsia="zh-CN"/>
              </w:rPr>
            </w:pPr>
            <w:r>
              <w:rPr>
                <w:rFonts w:eastAsia="ＭＳ 明朝" w:hint="eastAsia"/>
                <w:iCs/>
                <w:kern w:val="2"/>
                <w:lang w:eastAsia="ja-JP"/>
              </w:rPr>
              <w:t>W</w:t>
            </w:r>
            <w:r>
              <w:rPr>
                <w:rFonts w:eastAsia="ＭＳ 明朝"/>
                <w:iCs/>
                <w:kern w:val="2"/>
                <w:lang w:eastAsia="ja-JP"/>
              </w:rPr>
              <w:t>e support both proposals.</w:t>
            </w:r>
          </w:p>
        </w:tc>
      </w:tr>
    </w:tbl>
    <w:p w14:paraId="0809FA21" w14:textId="77777777" w:rsidR="006C1018" w:rsidRDefault="006C1018" w:rsidP="006C1018">
      <w:pPr>
        <w:spacing w:after="0"/>
        <w:jc w:val="both"/>
        <w:rPr>
          <w:b/>
          <w:bCs/>
          <w:sz w:val="22"/>
          <w:lang w:val="en-US" w:eastAsia="zh-CN"/>
        </w:rPr>
      </w:pPr>
    </w:p>
    <w:p w14:paraId="01CD8A93" w14:textId="77777777" w:rsidR="006C1018" w:rsidRDefault="006C1018" w:rsidP="006C1018">
      <w:pPr>
        <w:spacing w:after="0"/>
        <w:jc w:val="both"/>
        <w:rPr>
          <w:b/>
          <w:bCs/>
          <w:sz w:val="22"/>
          <w:lang w:val="en-US" w:eastAsia="zh-CN"/>
        </w:rPr>
      </w:pPr>
    </w:p>
    <w:p w14:paraId="4549E0ED" w14:textId="77777777" w:rsidR="006C1018" w:rsidRPr="00EE6C58" w:rsidRDefault="006C1018" w:rsidP="006C1018">
      <w:pPr>
        <w:spacing w:after="0"/>
        <w:jc w:val="both"/>
        <w:rPr>
          <w:b/>
          <w:bCs/>
          <w:sz w:val="22"/>
          <w:lang w:val="en-US" w:eastAsia="zh-CN"/>
        </w:rPr>
      </w:pPr>
      <w:r w:rsidRPr="004B0F20">
        <w:rPr>
          <w:b/>
          <w:bCs/>
          <w:sz w:val="22"/>
          <w:highlight w:val="yellow"/>
          <w:lang w:val="en-US" w:eastAsia="zh-CN"/>
        </w:rPr>
        <w:t>Question 2.2.3:</w:t>
      </w:r>
      <w:r w:rsidRPr="00EE6C58">
        <w:rPr>
          <w:b/>
          <w:bCs/>
          <w:sz w:val="22"/>
          <w:lang w:val="en-US" w:eastAsia="zh-CN"/>
        </w:rPr>
        <w:t xml:space="preserve"> If Type 3 CB is supported together with PHY priority (i.e. two PUCCH config): </w:t>
      </w:r>
    </w:p>
    <w:p w14:paraId="3E46AE6E" w14:textId="77777777" w:rsidR="006C1018" w:rsidRPr="00EE6C58" w:rsidRDefault="006C1018" w:rsidP="006C1018">
      <w:pPr>
        <w:pStyle w:val="af4"/>
        <w:numPr>
          <w:ilvl w:val="0"/>
          <w:numId w:val="59"/>
        </w:numPr>
        <w:jc w:val="both"/>
        <w:rPr>
          <w:b/>
          <w:bCs/>
          <w:sz w:val="22"/>
          <w:lang w:val="en-US" w:eastAsia="zh-CN"/>
        </w:rPr>
      </w:pPr>
      <w:r w:rsidRPr="00EE6C58">
        <w:rPr>
          <w:b/>
          <w:bCs/>
          <w:sz w:val="22"/>
          <w:lang w:val="en-US" w:eastAsia="zh-CN"/>
        </w:rPr>
        <w:t>Option 1: the Type 3 CB parameters of NDI and CBG operation can be independently configured for a Type 3 CB with a triggering DCI indicating PHY priority 0 and 1</w:t>
      </w:r>
    </w:p>
    <w:p w14:paraId="389E83A2" w14:textId="77777777" w:rsidR="006C1018" w:rsidRPr="004B0F20" w:rsidRDefault="006C1018" w:rsidP="006C1018">
      <w:pPr>
        <w:pStyle w:val="af4"/>
        <w:numPr>
          <w:ilvl w:val="1"/>
          <w:numId w:val="59"/>
        </w:numPr>
        <w:jc w:val="both"/>
        <w:rPr>
          <w:b/>
          <w:bCs/>
          <w:i/>
          <w:iCs/>
          <w:sz w:val="22"/>
          <w:lang w:val="en-US" w:eastAsia="zh-CN"/>
        </w:rPr>
      </w:pPr>
      <w:r w:rsidRPr="004B0F20">
        <w:rPr>
          <w:b/>
          <w:bCs/>
          <w:i/>
          <w:iCs/>
          <w:sz w:val="22"/>
          <w:lang w:val="en-US" w:eastAsia="zh-CN"/>
        </w:rPr>
        <w:t>Moderator comments: please check the details described in the Apple contribution in [1]</w:t>
      </w:r>
    </w:p>
    <w:p w14:paraId="342CB73E" w14:textId="77777777" w:rsidR="006C1018" w:rsidRPr="00EE6C58" w:rsidRDefault="006C1018" w:rsidP="006C1018">
      <w:pPr>
        <w:pStyle w:val="af4"/>
        <w:numPr>
          <w:ilvl w:val="0"/>
          <w:numId w:val="59"/>
        </w:numPr>
        <w:jc w:val="both"/>
        <w:rPr>
          <w:b/>
          <w:bCs/>
          <w:sz w:val="22"/>
          <w:lang w:val="en-US" w:eastAsia="zh-CN"/>
        </w:rPr>
      </w:pPr>
      <w:r w:rsidRPr="00EE6C58">
        <w:rPr>
          <w:b/>
          <w:bCs/>
          <w:sz w:val="22"/>
          <w:lang w:val="en-US" w:eastAsia="zh-CN"/>
        </w:rPr>
        <w:t>Option 2: the Rel-16 configuration of NDI and CBG usage for Type 3 CB applies to both Type 3 CB triggering with PHY priority  0 and 1</w:t>
      </w:r>
    </w:p>
    <w:p w14:paraId="327E93C0" w14:textId="77777777" w:rsidR="006C1018" w:rsidRDefault="006C1018" w:rsidP="006C1018">
      <w:pPr>
        <w:pStyle w:val="af4"/>
        <w:numPr>
          <w:ilvl w:val="0"/>
          <w:numId w:val="59"/>
        </w:numPr>
        <w:jc w:val="both"/>
        <w:rPr>
          <w:sz w:val="22"/>
          <w:lang w:val="en-US" w:eastAsia="zh-CN"/>
        </w:rPr>
      </w:pPr>
      <w:r w:rsidRPr="00EE6C58">
        <w:rPr>
          <w:b/>
          <w:bCs/>
          <w:sz w:val="22"/>
          <w:lang w:val="en-US" w:eastAsia="zh-CN"/>
        </w:rPr>
        <w:t>Option 3: Other</w:t>
      </w:r>
    </w:p>
    <w:p w14:paraId="3CF6F881" w14:textId="77777777" w:rsidR="006C1018" w:rsidRDefault="006C1018" w:rsidP="006C1018">
      <w:pPr>
        <w:jc w:val="both"/>
        <w:rPr>
          <w:sz w:val="22"/>
          <w:lang w:val="en-US" w:eastAsia="zh-CN"/>
        </w:rPr>
      </w:pPr>
    </w:p>
    <w:p w14:paraId="69A838D7" w14:textId="77777777" w:rsidR="006C1018" w:rsidRDefault="006C1018" w:rsidP="006C1018">
      <w:pPr>
        <w:jc w:val="both"/>
        <w:rPr>
          <w:sz w:val="22"/>
          <w:lang w:val="en-US" w:eastAsia="zh-CN"/>
        </w:rPr>
      </w:pPr>
      <w:r>
        <w:rPr>
          <w:sz w:val="22"/>
          <w:lang w:val="en-US" w:eastAsia="zh-CN"/>
        </w:rPr>
        <w:t xml:space="preserve">Please indicate your preference on Question 2.2.3 in the first table, with additional comments in the second table below: </w:t>
      </w:r>
    </w:p>
    <w:tbl>
      <w:tblPr>
        <w:tblStyle w:val="af8"/>
        <w:tblW w:w="9634" w:type="dxa"/>
        <w:tblLook w:val="04A0" w:firstRow="1" w:lastRow="0" w:firstColumn="1" w:lastColumn="0" w:noHBand="0" w:noVBand="1"/>
      </w:tblPr>
      <w:tblGrid>
        <w:gridCol w:w="1529"/>
        <w:gridCol w:w="8105"/>
      </w:tblGrid>
      <w:tr w:rsidR="006C1018" w14:paraId="31E9479B"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59970FC" w14:textId="77777777" w:rsidR="006C1018" w:rsidRDefault="006C1018" w:rsidP="00F61BD7">
            <w:pPr>
              <w:spacing w:beforeLines="50" w:before="120"/>
              <w:rPr>
                <w:i/>
                <w:kern w:val="2"/>
                <w:lang w:val="en-US" w:eastAsia="zh-CN"/>
              </w:rPr>
            </w:pPr>
            <w:r>
              <w:rPr>
                <w:i/>
                <w:kern w:val="2"/>
                <w:lang w:eastAsia="zh-CN"/>
              </w:rPr>
              <w:t xml:space="preserve">Option 1: separate config of NDI &amp; CBG for different PHY priorities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A906E6F" w14:textId="5E8E06A0" w:rsidR="008379F2" w:rsidRPr="009049AF" w:rsidRDefault="008379F2" w:rsidP="008379F2">
            <w:pPr>
              <w:spacing w:beforeLines="50" w:before="120"/>
              <w:rPr>
                <w:rFonts w:eastAsiaTheme="minorEastAsia"/>
                <w:iCs/>
                <w:kern w:val="2"/>
                <w:lang w:eastAsia="zh-CN"/>
              </w:rPr>
            </w:pPr>
            <w:r>
              <w:rPr>
                <w:rFonts w:eastAsia="ＭＳ 明朝"/>
                <w:iCs/>
                <w:kern w:val="2"/>
                <w:lang w:eastAsia="ja-JP"/>
              </w:rPr>
              <w:t xml:space="preserve">Vivo(if the </w:t>
            </w:r>
            <w:r w:rsidRPr="008379F2">
              <w:rPr>
                <w:rFonts w:eastAsia="ＭＳ 明朝"/>
                <w:iCs/>
                <w:kern w:val="2"/>
                <w:lang w:eastAsia="ja-JP"/>
              </w:rPr>
              <w:t xml:space="preserve">Type 3 CB contains all the HARQ processes, the PHY priority is only used </w:t>
            </w:r>
            <w:r>
              <w:rPr>
                <w:rFonts w:eastAsia="ＭＳ 明朝"/>
                <w:iCs/>
                <w:kern w:val="2"/>
                <w:lang w:eastAsia="ja-JP"/>
              </w:rPr>
              <w:t xml:space="preserve">to </w:t>
            </w:r>
            <w:r w:rsidRPr="008379F2">
              <w:rPr>
                <w:rFonts w:eastAsia="ＭＳ 明朝"/>
                <w:iCs/>
                <w:kern w:val="2"/>
                <w:lang w:eastAsia="ja-JP"/>
              </w:rPr>
              <w:t>determine the PHY priority of the PUCCH carrying the Rel-16 Type 3 CB)</w:t>
            </w:r>
            <w:r w:rsidR="009049AF">
              <w:rPr>
                <w:rFonts w:eastAsiaTheme="minorEastAsia" w:hint="eastAsia"/>
                <w:iCs/>
                <w:kern w:val="2"/>
                <w:lang w:eastAsia="zh-CN"/>
              </w:rPr>
              <w:t>, CATT</w:t>
            </w:r>
            <w:r w:rsidR="00D75C2F">
              <w:rPr>
                <w:rFonts w:eastAsiaTheme="minorEastAsia"/>
                <w:iCs/>
                <w:kern w:val="2"/>
                <w:lang w:eastAsia="zh-CN"/>
              </w:rPr>
              <w:t>, APT/FGI</w:t>
            </w:r>
            <w:r w:rsidR="006F2376">
              <w:rPr>
                <w:rFonts w:eastAsiaTheme="minorEastAsia"/>
                <w:iCs/>
                <w:kern w:val="2"/>
                <w:lang w:eastAsia="zh-CN"/>
              </w:rPr>
              <w:t>, Nokia/NSB</w:t>
            </w:r>
            <w:r w:rsidR="00261F80">
              <w:rPr>
                <w:rFonts w:eastAsiaTheme="minorEastAsia"/>
                <w:iCs/>
                <w:kern w:val="2"/>
                <w:lang w:eastAsia="zh-CN"/>
              </w:rPr>
              <w:t>, Intel</w:t>
            </w:r>
            <w:r w:rsidR="00906598">
              <w:rPr>
                <w:rFonts w:eastAsiaTheme="minorEastAsia"/>
                <w:iCs/>
                <w:kern w:val="2"/>
                <w:lang w:eastAsia="zh-CN"/>
              </w:rPr>
              <w:t>, InterDigital</w:t>
            </w:r>
            <w:r w:rsidR="00AF0C63">
              <w:rPr>
                <w:rFonts w:eastAsiaTheme="minorEastAsia"/>
                <w:iCs/>
                <w:kern w:val="2"/>
                <w:lang w:eastAsia="zh-CN"/>
              </w:rPr>
              <w:t>, Ericsson (see our comment)</w:t>
            </w:r>
          </w:p>
        </w:tc>
      </w:tr>
      <w:tr w:rsidR="006C1018" w14:paraId="7039533F"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tcPr>
          <w:p w14:paraId="5D6CD063" w14:textId="77777777" w:rsidR="006C1018" w:rsidRDefault="006C1018" w:rsidP="00F61BD7">
            <w:pPr>
              <w:spacing w:beforeLines="50" w:before="120"/>
              <w:rPr>
                <w:iCs/>
                <w:kern w:val="2"/>
                <w:lang w:eastAsia="zh-CN"/>
              </w:rPr>
            </w:pPr>
            <w:r>
              <w:rPr>
                <w:iCs/>
                <w:kern w:val="2"/>
                <w:lang w:eastAsia="zh-CN"/>
              </w:rPr>
              <w:t xml:space="preserve">Option 2: Rel-16 configuration of </w:t>
            </w:r>
            <w:r>
              <w:rPr>
                <w:iCs/>
                <w:kern w:val="2"/>
                <w:lang w:eastAsia="zh-CN"/>
              </w:rPr>
              <w:lastRenderedPageBreak/>
              <w:t xml:space="preserve">NDI &amp; CBG applies to both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2833FF4" w14:textId="12B39DD9" w:rsidR="006C1018" w:rsidRDefault="008379F2" w:rsidP="008379F2">
            <w:pPr>
              <w:spacing w:beforeLines="50" w:before="120"/>
              <w:rPr>
                <w:iCs/>
                <w:kern w:val="2"/>
                <w:lang w:eastAsia="zh-CN"/>
              </w:rPr>
            </w:pPr>
            <w:r>
              <w:rPr>
                <w:iCs/>
                <w:kern w:val="2"/>
                <w:lang w:eastAsia="zh-CN"/>
              </w:rPr>
              <w:lastRenderedPageBreak/>
              <w:t>Vivo (if the Type 3 CB does not contain all the HARQ processes, only contains the HARQ processes for the indicated PHY priority)</w:t>
            </w:r>
            <w:r w:rsidR="007030BD">
              <w:rPr>
                <w:iCs/>
                <w:kern w:val="2"/>
                <w:lang w:eastAsia="zh-CN"/>
              </w:rPr>
              <w:t xml:space="preserve">, </w:t>
            </w:r>
            <w:r w:rsidR="007030BD">
              <w:rPr>
                <w:rFonts w:eastAsia="Malgun Gothic" w:hint="eastAsia"/>
                <w:iCs/>
                <w:kern w:val="2"/>
                <w:lang w:eastAsia="ko-KR"/>
              </w:rPr>
              <w:t>LG</w:t>
            </w:r>
            <w:r w:rsidR="00447795">
              <w:rPr>
                <w:rFonts w:eastAsia="Malgun Gothic"/>
                <w:iCs/>
                <w:kern w:val="2"/>
                <w:lang w:eastAsia="ko-KR"/>
              </w:rPr>
              <w:t>, Sony</w:t>
            </w:r>
            <w:r w:rsidR="003C7B78">
              <w:rPr>
                <w:rFonts w:eastAsia="Malgun Gothic"/>
                <w:iCs/>
                <w:kern w:val="2"/>
                <w:lang w:eastAsia="ko-KR"/>
              </w:rPr>
              <w:t>, Huawei, HiSilicon</w:t>
            </w:r>
            <w:r w:rsidR="00C70420">
              <w:rPr>
                <w:rFonts w:eastAsia="Malgun Gothic"/>
                <w:iCs/>
                <w:kern w:val="2"/>
                <w:lang w:eastAsia="ko-KR"/>
              </w:rPr>
              <w:t>, DOCOMO</w:t>
            </w:r>
            <w:r w:rsidR="007C2EEA">
              <w:rPr>
                <w:rFonts w:eastAsia="Malgun Gothic"/>
                <w:iCs/>
                <w:kern w:val="2"/>
                <w:lang w:eastAsia="ko-KR"/>
              </w:rPr>
              <w:t xml:space="preserve">, </w:t>
            </w:r>
            <w:r w:rsidR="007C2EEA">
              <w:rPr>
                <w:rFonts w:eastAsia="ＭＳ 明朝" w:hint="eastAsia"/>
                <w:iCs/>
                <w:kern w:val="2"/>
                <w:lang w:eastAsia="ja-JP"/>
              </w:rPr>
              <w:t>P</w:t>
            </w:r>
            <w:r w:rsidR="007C2EEA">
              <w:rPr>
                <w:rFonts w:eastAsia="ＭＳ 明朝"/>
                <w:iCs/>
                <w:kern w:val="2"/>
                <w:lang w:eastAsia="ja-JP"/>
              </w:rPr>
              <w:t>anasonic</w:t>
            </w:r>
            <w:r w:rsidR="000B6376">
              <w:rPr>
                <w:rFonts w:eastAsia="ＭＳ 明朝"/>
                <w:iCs/>
                <w:kern w:val="2"/>
                <w:lang w:eastAsia="ja-JP"/>
              </w:rPr>
              <w:t>, Sharp</w:t>
            </w:r>
            <w:r w:rsidR="00522B6F">
              <w:rPr>
                <w:rFonts w:eastAsia="ＭＳ 明朝"/>
                <w:iCs/>
                <w:kern w:val="2"/>
                <w:lang w:eastAsia="ja-JP"/>
              </w:rPr>
              <w:t>, WILUS</w:t>
            </w:r>
            <w:r w:rsidR="005C5F28">
              <w:rPr>
                <w:rFonts w:eastAsia="ＭＳ 明朝"/>
                <w:iCs/>
                <w:kern w:val="2"/>
                <w:lang w:eastAsia="ja-JP"/>
              </w:rPr>
              <w:t>, Spreadtrum</w:t>
            </w:r>
            <w:r w:rsidR="009F700D">
              <w:rPr>
                <w:rFonts w:eastAsia="ＭＳ 明朝"/>
                <w:iCs/>
                <w:kern w:val="2"/>
                <w:lang w:eastAsia="ja-JP"/>
              </w:rPr>
              <w:t>, Lenovo/Motorola Mobility</w:t>
            </w:r>
            <w:r w:rsidR="00593F3E">
              <w:rPr>
                <w:rFonts w:eastAsia="ＭＳ 明朝"/>
                <w:iCs/>
                <w:kern w:val="2"/>
                <w:lang w:eastAsia="ja-JP"/>
              </w:rPr>
              <w:t>, OPPO</w:t>
            </w:r>
            <w:r w:rsidR="00F240A1">
              <w:rPr>
                <w:rFonts w:eastAsia="ＭＳ 明朝"/>
                <w:iCs/>
                <w:kern w:val="2"/>
                <w:lang w:eastAsia="ja-JP"/>
              </w:rPr>
              <w:t>, NEC</w:t>
            </w:r>
          </w:p>
        </w:tc>
      </w:tr>
      <w:tr w:rsidR="006C1018" w14:paraId="6A2BD67C"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tcPr>
          <w:p w14:paraId="623B8F65" w14:textId="77777777" w:rsidR="006C1018" w:rsidRDefault="006C1018" w:rsidP="00F61BD7">
            <w:pPr>
              <w:spacing w:beforeLines="50" w:before="120"/>
              <w:rPr>
                <w:iCs/>
                <w:kern w:val="2"/>
                <w:lang w:eastAsia="zh-CN"/>
              </w:rPr>
            </w:pPr>
            <w:r>
              <w:rPr>
                <w:iCs/>
                <w:kern w:val="2"/>
                <w:lang w:eastAsia="zh-CN"/>
              </w:rPr>
              <w:t>Option 3: other</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1F90B1B" w14:textId="77777777" w:rsidR="006C1018" w:rsidRDefault="006C1018" w:rsidP="00F61BD7">
            <w:pPr>
              <w:spacing w:beforeLines="50" w:before="120"/>
              <w:rPr>
                <w:iCs/>
                <w:kern w:val="2"/>
                <w:lang w:eastAsia="zh-CN"/>
              </w:rPr>
            </w:pPr>
          </w:p>
        </w:tc>
      </w:tr>
    </w:tbl>
    <w:p w14:paraId="2ED03E6C" w14:textId="77777777" w:rsidR="006C1018" w:rsidRDefault="006C1018" w:rsidP="006C1018">
      <w:pPr>
        <w:jc w:val="both"/>
        <w:rPr>
          <w:b/>
          <w:bCs/>
        </w:rPr>
      </w:pPr>
    </w:p>
    <w:tbl>
      <w:tblPr>
        <w:tblStyle w:val="af8"/>
        <w:tblW w:w="9634" w:type="dxa"/>
        <w:tblLook w:val="04A0" w:firstRow="1" w:lastRow="0" w:firstColumn="1" w:lastColumn="0" w:noHBand="0" w:noVBand="1"/>
      </w:tblPr>
      <w:tblGrid>
        <w:gridCol w:w="1529"/>
        <w:gridCol w:w="8105"/>
      </w:tblGrid>
      <w:tr w:rsidR="006C1018" w14:paraId="0A29C37C"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F773E1"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252C86" w14:textId="77777777" w:rsidR="006C1018" w:rsidRDefault="006C1018" w:rsidP="00F61BD7">
            <w:pPr>
              <w:spacing w:beforeLines="50" w:before="120"/>
              <w:rPr>
                <w:i/>
                <w:kern w:val="2"/>
                <w:lang w:eastAsia="zh-CN"/>
              </w:rPr>
            </w:pPr>
            <w:r>
              <w:rPr>
                <w:i/>
                <w:kern w:val="2"/>
                <w:lang w:eastAsia="zh-CN"/>
              </w:rPr>
              <w:t>Additional comments</w:t>
            </w:r>
          </w:p>
        </w:tc>
      </w:tr>
      <w:tr w:rsidR="006C1018" w14:paraId="1B3FBABF" w14:textId="77777777" w:rsidTr="00F61BD7">
        <w:tc>
          <w:tcPr>
            <w:tcW w:w="1529" w:type="dxa"/>
            <w:tcBorders>
              <w:top w:val="single" w:sz="4" w:space="0" w:color="auto"/>
              <w:left w:val="single" w:sz="4" w:space="0" w:color="auto"/>
              <w:bottom w:val="single" w:sz="4" w:space="0" w:color="auto"/>
              <w:right w:val="single" w:sz="4" w:space="0" w:color="auto"/>
            </w:tcBorders>
          </w:tcPr>
          <w:p w14:paraId="7F3D255D" w14:textId="102F56A0" w:rsidR="006C1018" w:rsidRDefault="003512A2" w:rsidP="00F61BD7">
            <w:pPr>
              <w:spacing w:beforeLines="50" w:before="120"/>
              <w:rPr>
                <w:iCs/>
                <w:kern w:val="2"/>
                <w:lang w:eastAsia="zh-CN"/>
              </w:rPr>
            </w:pPr>
            <w:r>
              <w:rPr>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3908A56B" w14:textId="075C9D0F" w:rsidR="006F27A6" w:rsidRDefault="006F27A6" w:rsidP="006F27A6">
            <w:pPr>
              <w:spacing w:beforeLines="50" w:before="120"/>
              <w:rPr>
                <w:iCs/>
                <w:kern w:val="2"/>
                <w:lang w:eastAsia="zh-CN"/>
              </w:rPr>
            </w:pPr>
            <w:r>
              <w:rPr>
                <w:iCs/>
                <w:kern w:val="2"/>
                <w:lang w:eastAsia="zh-CN"/>
              </w:rPr>
              <w:t>I</w:t>
            </w:r>
            <w:r w:rsidR="00D529C3">
              <w:rPr>
                <w:iCs/>
                <w:kern w:val="2"/>
                <w:lang w:eastAsia="zh-CN"/>
              </w:rPr>
              <w:t xml:space="preserve">f </w:t>
            </w:r>
            <w:r w:rsidR="00D529C3" w:rsidRPr="00D529C3">
              <w:rPr>
                <w:iCs/>
                <w:kern w:val="2"/>
                <w:lang w:eastAsia="zh-CN"/>
              </w:rPr>
              <w:t xml:space="preserve">NDI and CBG operation can be independently configured </w:t>
            </w:r>
            <w:r w:rsidR="00D529C3">
              <w:rPr>
                <w:iCs/>
                <w:kern w:val="2"/>
                <w:lang w:eastAsia="zh-CN"/>
              </w:rPr>
              <w:t xml:space="preserve">for different prioritise, </w:t>
            </w:r>
            <w:r w:rsidR="008379F2">
              <w:rPr>
                <w:iCs/>
                <w:kern w:val="2"/>
                <w:lang w:eastAsia="zh-CN"/>
              </w:rPr>
              <w:t xml:space="preserve">and </w:t>
            </w:r>
            <w:r w:rsidRPr="008379F2">
              <w:rPr>
                <w:rFonts w:eastAsia="ＭＳ 明朝"/>
                <w:iCs/>
                <w:kern w:val="2"/>
                <w:lang w:eastAsia="ja-JP"/>
              </w:rPr>
              <w:t xml:space="preserve">PHY priority is only used </w:t>
            </w:r>
            <w:r>
              <w:rPr>
                <w:rFonts w:eastAsia="ＭＳ 明朝"/>
                <w:iCs/>
                <w:kern w:val="2"/>
                <w:lang w:eastAsia="ja-JP"/>
              </w:rPr>
              <w:t xml:space="preserve">to </w:t>
            </w:r>
            <w:r w:rsidRPr="008379F2">
              <w:rPr>
                <w:rFonts w:eastAsia="ＭＳ 明朝"/>
                <w:iCs/>
                <w:kern w:val="2"/>
                <w:lang w:eastAsia="ja-JP"/>
              </w:rPr>
              <w:t>determine the PHY priority of the PUCCH carrying the Rel-16 Type 3 CB</w:t>
            </w:r>
            <w:r>
              <w:rPr>
                <w:iCs/>
                <w:kern w:val="2"/>
                <w:lang w:eastAsia="zh-CN"/>
              </w:rPr>
              <w:t xml:space="preserve">, then option 1 that separate configure the </w:t>
            </w:r>
            <w:r w:rsidRPr="00D529C3">
              <w:rPr>
                <w:iCs/>
                <w:kern w:val="2"/>
                <w:lang w:eastAsia="zh-CN"/>
              </w:rPr>
              <w:t>NDI and CBG</w:t>
            </w:r>
            <w:r>
              <w:rPr>
                <w:iCs/>
                <w:kern w:val="2"/>
                <w:lang w:eastAsia="zh-CN"/>
              </w:rPr>
              <w:t xml:space="preserve"> for each priority is more flexible and no complexity is involved. </w:t>
            </w:r>
          </w:p>
          <w:p w14:paraId="22852D0D" w14:textId="77777777" w:rsidR="006C1018" w:rsidRDefault="006F27A6" w:rsidP="006F27A6">
            <w:pPr>
              <w:spacing w:beforeLines="50" w:before="120"/>
              <w:rPr>
                <w:iCs/>
                <w:kern w:val="2"/>
                <w:lang w:eastAsia="zh-CN"/>
              </w:rPr>
            </w:pPr>
            <w:r>
              <w:rPr>
                <w:iCs/>
                <w:kern w:val="2"/>
                <w:lang w:eastAsia="zh-CN"/>
              </w:rPr>
              <w:t xml:space="preserve">While if the Type 3 CB does not contain all the HARQ processes, only contains the HARQ processes for the indicated PHY priority, then option 2 is preferred </w:t>
            </w:r>
            <w:r w:rsidR="00D529C3">
              <w:rPr>
                <w:iCs/>
                <w:kern w:val="2"/>
                <w:lang w:eastAsia="zh-CN"/>
              </w:rPr>
              <w:t>in order to avoid the miss-understanding between gNB and the UE on the codebook size due to the DCI miss detection</w:t>
            </w:r>
            <w:r>
              <w:rPr>
                <w:iCs/>
                <w:kern w:val="2"/>
                <w:lang w:eastAsia="zh-CN"/>
              </w:rPr>
              <w:t xml:space="preserve"> if the HARQ IDs is </w:t>
            </w:r>
            <w:r w:rsidR="00D529C3">
              <w:rPr>
                <w:iCs/>
                <w:kern w:val="2"/>
                <w:lang w:eastAsia="zh-CN"/>
              </w:rPr>
              <w:t xml:space="preserve">shared for PDSCHs with different prioritise. </w:t>
            </w:r>
          </w:p>
          <w:p w14:paraId="67CF6AC3" w14:textId="572CA2EB" w:rsidR="006F27A6" w:rsidRDefault="006F27A6" w:rsidP="006F27A6">
            <w:pPr>
              <w:spacing w:beforeLines="50" w:before="120"/>
              <w:rPr>
                <w:iCs/>
                <w:kern w:val="2"/>
                <w:lang w:eastAsia="zh-CN"/>
              </w:rPr>
            </w:pPr>
            <w:r>
              <w:rPr>
                <w:iCs/>
                <w:kern w:val="2"/>
                <w:lang w:eastAsia="zh-CN"/>
              </w:rPr>
              <w:t xml:space="preserve">So, the assumption for the two options should be clarified first. </w:t>
            </w:r>
          </w:p>
        </w:tc>
      </w:tr>
      <w:tr w:rsidR="007030BD" w14:paraId="496C3A14" w14:textId="77777777" w:rsidTr="00F61BD7">
        <w:tc>
          <w:tcPr>
            <w:tcW w:w="1529" w:type="dxa"/>
            <w:tcBorders>
              <w:top w:val="single" w:sz="4" w:space="0" w:color="auto"/>
              <w:left w:val="single" w:sz="4" w:space="0" w:color="auto"/>
              <w:bottom w:val="single" w:sz="4" w:space="0" w:color="auto"/>
              <w:right w:val="single" w:sz="4" w:space="0" w:color="auto"/>
            </w:tcBorders>
          </w:tcPr>
          <w:p w14:paraId="76EBE72F" w14:textId="67F33609"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86CEB68" w14:textId="77777777" w:rsidR="007030BD" w:rsidRDefault="007030BD" w:rsidP="007030BD">
            <w:pPr>
              <w:spacing w:beforeLines="50" w:before="120"/>
              <w:rPr>
                <w:rFonts w:eastAsia="Malgun Gothic"/>
                <w:iCs/>
                <w:kern w:val="2"/>
                <w:lang w:eastAsia="ko-KR"/>
              </w:rPr>
            </w:pPr>
            <w:r>
              <w:rPr>
                <w:rFonts w:eastAsia="Malgun Gothic"/>
                <w:iCs/>
                <w:kern w:val="2"/>
                <w:lang w:eastAsia="ko-KR"/>
              </w:rPr>
              <w:t xml:space="preserve">Regarding HARQ process based codebook construction, we don’t think that it is necessary to consider priority. Basically HARQ process are independent from priority. Thus, even if PHY priority is supported to determine channel priority during UL multiplexing, it could be redundant to distinguish HARQ process according to priority. </w:t>
            </w:r>
          </w:p>
          <w:p w14:paraId="5310DFF2" w14:textId="058FE374" w:rsidR="007030BD" w:rsidRPr="00D529C3" w:rsidRDefault="007030BD" w:rsidP="007030BD">
            <w:pPr>
              <w:widowControl w:val="0"/>
              <w:spacing w:beforeLines="50" w:before="120"/>
              <w:rPr>
                <w:kern w:val="2"/>
                <w:lang w:eastAsia="zh-CN"/>
              </w:rPr>
            </w:pPr>
            <w:r>
              <w:rPr>
                <w:rFonts w:eastAsia="Malgun Gothic"/>
                <w:iCs/>
                <w:kern w:val="2"/>
                <w:lang w:eastAsia="ko-KR"/>
              </w:rPr>
              <w:t xml:space="preserve">According to Apple’s contribution (I assume contribution [13] instead of [1]), it could give controllability on </w:t>
            </w:r>
            <w:r w:rsidRPr="005D39B6">
              <w:rPr>
                <w:rFonts w:eastAsia="Malgun Gothic"/>
                <w:iCs/>
                <w:kern w:val="2"/>
                <w:lang w:eastAsia="ko-KR"/>
              </w:rPr>
              <w:t>inclusion of NDI and CBG</w:t>
            </w:r>
            <w:r>
              <w:rPr>
                <w:rFonts w:eastAsia="Malgun Gothic"/>
                <w:iCs/>
                <w:kern w:val="2"/>
                <w:lang w:eastAsia="ko-KR"/>
              </w:rPr>
              <w:t>. However, it seems not providing technical benefit. To make this meaningful, there should be the case that smaller group of HARQ process for HP and reliable NDI management for HP so that UE can omit NDI from the codebook. As we mentioned, HARQ process are unrelated to priority and NDI is also shared by both priority. In our view, there is no such case.</w:t>
            </w:r>
          </w:p>
        </w:tc>
      </w:tr>
      <w:tr w:rsidR="007030BD" w14:paraId="24B58BE8" w14:textId="77777777" w:rsidTr="00F61BD7">
        <w:tc>
          <w:tcPr>
            <w:tcW w:w="1529" w:type="dxa"/>
            <w:tcBorders>
              <w:top w:val="single" w:sz="4" w:space="0" w:color="auto"/>
              <w:left w:val="single" w:sz="4" w:space="0" w:color="auto"/>
              <w:bottom w:val="single" w:sz="4" w:space="0" w:color="auto"/>
              <w:right w:val="single" w:sz="4" w:space="0" w:color="auto"/>
            </w:tcBorders>
          </w:tcPr>
          <w:p w14:paraId="57FCF212" w14:textId="05834B60" w:rsidR="007030BD" w:rsidRDefault="00447795"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24BA5580" w14:textId="77777777" w:rsidR="007030BD" w:rsidRDefault="00447795" w:rsidP="007030BD">
            <w:pPr>
              <w:widowControl w:val="0"/>
              <w:spacing w:beforeLines="50" w:before="120"/>
              <w:rPr>
                <w:kern w:val="2"/>
                <w:lang w:eastAsia="zh-CN"/>
              </w:rPr>
            </w:pPr>
            <w:r>
              <w:rPr>
                <w:kern w:val="2"/>
                <w:lang w:eastAsia="zh-CN"/>
              </w:rPr>
              <w:t>The L1 priority is for the PUCCH carrying Type 3 CB.  It isn’t clear how Type 3 CB which has a semi-static size can carry only HP or LP HARQ-ACK since L1 priority is not tied to HARQ Process ID and L1 priority is dynamically indicated.</w:t>
            </w:r>
          </w:p>
          <w:p w14:paraId="2C185FFC" w14:textId="62EFB610" w:rsidR="00447795" w:rsidRDefault="00447795" w:rsidP="007030BD">
            <w:pPr>
              <w:widowControl w:val="0"/>
              <w:spacing w:beforeLines="50" w:before="120"/>
              <w:rPr>
                <w:kern w:val="2"/>
                <w:lang w:eastAsia="zh-CN"/>
              </w:rPr>
            </w:pPr>
            <w:r>
              <w:rPr>
                <w:kern w:val="2"/>
                <w:lang w:eastAsia="zh-CN"/>
              </w:rPr>
              <w:t xml:space="preserve">Again, if overhead is a </w:t>
            </w:r>
            <w:r w:rsidRPr="00447795">
              <w:rPr>
                <w:b/>
                <w:bCs/>
                <w:kern w:val="2"/>
                <w:lang w:eastAsia="zh-CN"/>
              </w:rPr>
              <w:t>REAL</w:t>
            </w:r>
            <w:r>
              <w:rPr>
                <w:kern w:val="2"/>
                <w:lang w:eastAsia="zh-CN"/>
              </w:rPr>
              <w:t xml:space="preserve"> concern, then we should not waste time tinkering with Type 3 CB with all sorts of </w:t>
            </w:r>
            <w:r w:rsidRPr="00447795">
              <w:rPr>
                <w:i/>
                <w:iCs/>
                <w:kern w:val="2"/>
                <w:lang w:eastAsia="zh-CN"/>
              </w:rPr>
              <w:t>sub-optimal</w:t>
            </w:r>
            <w:r>
              <w:rPr>
                <w:kern w:val="2"/>
                <w:lang w:eastAsia="zh-CN"/>
              </w:rPr>
              <w:t xml:space="preserve"> solutions to try to reduce its overhead that can never effectively target the dropped HARQ-ACK.  The specs impact is not trivial judging from the enhanced Type 3 CB proposals especially when some proposal</w:t>
            </w:r>
            <w:r w:rsidR="00C55C0B">
              <w:rPr>
                <w:kern w:val="2"/>
                <w:lang w:eastAsia="zh-CN"/>
              </w:rPr>
              <w:t>s</w:t>
            </w:r>
            <w:r>
              <w:rPr>
                <w:kern w:val="2"/>
                <w:lang w:eastAsia="zh-CN"/>
              </w:rPr>
              <w:t xml:space="preserve"> require DCI to indicate MULTIPLE different Type 3 CBs.  The amount of time, effort, discussion and argument on how to enhance Type 3 CB can be better spent designing a simple dynamic CB that retransmit only dropped HARQ-ACK. </w:t>
            </w:r>
          </w:p>
          <w:p w14:paraId="1DDF9075" w14:textId="5E278EB4" w:rsidR="00447795" w:rsidRDefault="00447795" w:rsidP="007030BD">
            <w:pPr>
              <w:widowControl w:val="0"/>
              <w:spacing w:beforeLines="50" w:before="120"/>
              <w:rPr>
                <w:kern w:val="2"/>
                <w:lang w:eastAsia="zh-CN"/>
              </w:rPr>
            </w:pPr>
            <w:r>
              <w:rPr>
                <w:kern w:val="2"/>
                <w:lang w:eastAsia="zh-CN"/>
              </w:rPr>
              <w:t xml:space="preserve">If overhead is NOT an issue, then we should just reuse Rel-16 mechanism of Type 3 CB, </w:t>
            </w:r>
            <w:proofErr w:type="spellStart"/>
            <w:r>
              <w:rPr>
                <w:kern w:val="2"/>
                <w:lang w:eastAsia="zh-CN"/>
              </w:rPr>
              <w:t>ie</w:t>
            </w:r>
            <w:proofErr w:type="spellEnd"/>
            <w:r>
              <w:rPr>
                <w:kern w:val="2"/>
                <w:lang w:eastAsia="zh-CN"/>
              </w:rPr>
              <w:t>. not enhance Type 3 CB</w:t>
            </w:r>
            <w:r w:rsidR="00C55C0B">
              <w:rPr>
                <w:kern w:val="2"/>
                <w:lang w:eastAsia="zh-CN"/>
              </w:rPr>
              <w:t xml:space="preserve"> and forget about a new one-shot trigger for a new dynamic CB.</w:t>
            </w:r>
          </w:p>
        </w:tc>
      </w:tr>
      <w:tr w:rsidR="007030BD" w14:paraId="03A9BF4E" w14:textId="77777777" w:rsidTr="00F61BD7">
        <w:tc>
          <w:tcPr>
            <w:tcW w:w="1529" w:type="dxa"/>
            <w:tcBorders>
              <w:top w:val="single" w:sz="4" w:space="0" w:color="auto"/>
              <w:left w:val="single" w:sz="4" w:space="0" w:color="auto"/>
              <w:bottom w:val="single" w:sz="4" w:space="0" w:color="auto"/>
              <w:right w:val="single" w:sz="4" w:space="0" w:color="auto"/>
            </w:tcBorders>
          </w:tcPr>
          <w:p w14:paraId="63C50DFC" w14:textId="7106FB0B" w:rsidR="007030BD" w:rsidRDefault="006F2376" w:rsidP="007030BD">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19B65A0F" w14:textId="3FB40FE9" w:rsidR="007030BD" w:rsidRDefault="006F2376" w:rsidP="007030BD">
            <w:pPr>
              <w:widowControl w:val="0"/>
              <w:spacing w:beforeLines="50" w:before="120"/>
              <w:rPr>
                <w:kern w:val="2"/>
                <w:lang w:eastAsia="zh-CN"/>
              </w:rPr>
            </w:pPr>
            <w:r>
              <w:rPr>
                <w:kern w:val="2"/>
                <w:lang w:eastAsia="zh-CN"/>
              </w:rPr>
              <w:t xml:space="preserve">We think the codebook should still contain all HARQ processes /IDs (i.e. earlier low and high PHY priority), but that does not prevent to e.g. operate with CBG when triggered as low priority and with CBG when triggered as high priority. Therefore, we are open to enable independent configuration (if agreeable for the group).  </w:t>
            </w:r>
          </w:p>
        </w:tc>
      </w:tr>
      <w:tr w:rsidR="00A33C5D" w14:paraId="059BE39B" w14:textId="77777777" w:rsidTr="00F61BD7">
        <w:tc>
          <w:tcPr>
            <w:tcW w:w="1529" w:type="dxa"/>
            <w:tcBorders>
              <w:top w:val="single" w:sz="4" w:space="0" w:color="auto"/>
              <w:left w:val="single" w:sz="4" w:space="0" w:color="auto"/>
              <w:bottom w:val="single" w:sz="4" w:space="0" w:color="auto"/>
              <w:right w:val="single" w:sz="4" w:space="0" w:color="auto"/>
            </w:tcBorders>
          </w:tcPr>
          <w:p w14:paraId="221CBC40" w14:textId="3A07BA02" w:rsidR="00A33C5D" w:rsidRDefault="00A33C5D" w:rsidP="00A33C5D">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36E9D78" w14:textId="5577A216" w:rsidR="00A33C5D" w:rsidRDefault="00A33C5D" w:rsidP="00A33C5D">
            <w:pPr>
              <w:widowControl w:val="0"/>
              <w:spacing w:beforeLines="50" w:before="120"/>
              <w:rPr>
                <w:kern w:val="2"/>
                <w:lang w:eastAsia="zh-CN"/>
              </w:rPr>
            </w:pPr>
            <w:r>
              <w:rPr>
                <w:iCs/>
                <w:kern w:val="2"/>
                <w:lang w:eastAsia="zh-CN"/>
              </w:rPr>
              <w:t xml:space="preserve">We think </w:t>
            </w:r>
            <w:r>
              <w:rPr>
                <w:rFonts w:hint="eastAsia"/>
                <w:iCs/>
                <w:kern w:val="2"/>
                <w:lang w:eastAsia="zh-CN"/>
              </w:rPr>
              <w:t>O</w:t>
            </w:r>
            <w:r>
              <w:rPr>
                <w:iCs/>
                <w:kern w:val="2"/>
                <w:lang w:eastAsia="zh-CN"/>
              </w:rPr>
              <w:t xml:space="preserve">ption 1 is based on the type 3 CB with HARQ-ACK of only one priority. Option 2 is based on the type 3 CB with HARQ-ACKs regardless of priorities. </w:t>
            </w:r>
          </w:p>
        </w:tc>
      </w:tr>
      <w:tr w:rsidR="00261F80" w14:paraId="0AC90FF0" w14:textId="77777777" w:rsidTr="00F61BD7">
        <w:tc>
          <w:tcPr>
            <w:tcW w:w="1529" w:type="dxa"/>
            <w:tcBorders>
              <w:top w:val="single" w:sz="4" w:space="0" w:color="auto"/>
              <w:left w:val="single" w:sz="4" w:space="0" w:color="auto"/>
              <w:bottom w:val="single" w:sz="4" w:space="0" w:color="auto"/>
              <w:right w:val="single" w:sz="4" w:space="0" w:color="auto"/>
            </w:tcBorders>
          </w:tcPr>
          <w:p w14:paraId="5305491D" w14:textId="484CD2C7"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CD2B727" w14:textId="463F0950" w:rsidR="00261F80" w:rsidRDefault="00261F80" w:rsidP="00261F80">
            <w:pPr>
              <w:widowControl w:val="0"/>
              <w:spacing w:beforeLines="50" w:before="120"/>
              <w:rPr>
                <w:iCs/>
                <w:kern w:val="2"/>
                <w:lang w:eastAsia="zh-CN"/>
              </w:rPr>
            </w:pPr>
            <w:r>
              <w:rPr>
                <w:kern w:val="2"/>
                <w:lang w:eastAsia="zh-CN"/>
              </w:rPr>
              <w:t>Although we think this level of details is not going to be discussed this meeting in online, we support Option 1 as more flexible.</w:t>
            </w:r>
          </w:p>
        </w:tc>
      </w:tr>
      <w:tr w:rsidR="00906598" w14:paraId="0044FCB6" w14:textId="77777777" w:rsidTr="00F61BD7">
        <w:tc>
          <w:tcPr>
            <w:tcW w:w="1529" w:type="dxa"/>
            <w:tcBorders>
              <w:top w:val="single" w:sz="4" w:space="0" w:color="auto"/>
              <w:left w:val="single" w:sz="4" w:space="0" w:color="auto"/>
              <w:bottom w:val="single" w:sz="4" w:space="0" w:color="auto"/>
              <w:right w:val="single" w:sz="4" w:space="0" w:color="auto"/>
            </w:tcBorders>
          </w:tcPr>
          <w:p w14:paraId="39DE33A2" w14:textId="22FBEFA5" w:rsidR="00906598" w:rsidRDefault="00906598" w:rsidP="00261F80">
            <w:pPr>
              <w:widowControl w:val="0"/>
              <w:spacing w:beforeLines="50" w:before="120"/>
              <w:rPr>
                <w:kern w:val="2"/>
                <w:lang w:eastAsia="zh-CN"/>
              </w:rPr>
            </w:pPr>
            <w:r>
              <w:rPr>
                <w:kern w:val="2"/>
                <w:lang w:eastAsia="zh-CN"/>
              </w:rPr>
              <w:t>InterDigital</w:t>
            </w:r>
          </w:p>
        </w:tc>
        <w:tc>
          <w:tcPr>
            <w:tcW w:w="8105" w:type="dxa"/>
            <w:tcBorders>
              <w:top w:val="single" w:sz="4" w:space="0" w:color="auto"/>
              <w:left w:val="single" w:sz="4" w:space="0" w:color="auto"/>
              <w:bottom w:val="single" w:sz="4" w:space="0" w:color="auto"/>
              <w:right w:val="single" w:sz="4" w:space="0" w:color="auto"/>
            </w:tcBorders>
          </w:tcPr>
          <w:p w14:paraId="1C6F98C8" w14:textId="52B49085" w:rsidR="00906598" w:rsidRDefault="00906598" w:rsidP="00261F80">
            <w:pPr>
              <w:widowControl w:val="0"/>
              <w:spacing w:beforeLines="50" w:before="120"/>
              <w:rPr>
                <w:kern w:val="2"/>
                <w:lang w:eastAsia="zh-CN"/>
              </w:rPr>
            </w:pPr>
            <w:r>
              <w:rPr>
                <w:kern w:val="2"/>
                <w:lang w:eastAsia="zh-CN"/>
              </w:rPr>
              <w:t>We are ok with a separate configuration for the different priority.</w:t>
            </w:r>
          </w:p>
        </w:tc>
      </w:tr>
      <w:tr w:rsidR="00B2145A" w14:paraId="5D15EB36" w14:textId="77777777" w:rsidTr="00F61BD7">
        <w:tc>
          <w:tcPr>
            <w:tcW w:w="1529" w:type="dxa"/>
            <w:tcBorders>
              <w:top w:val="single" w:sz="4" w:space="0" w:color="auto"/>
              <w:left w:val="single" w:sz="4" w:space="0" w:color="auto"/>
              <w:bottom w:val="single" w:sz="4" w:space="0" w:color="auto"/>
              <w:right w:val="single" w:sz="4" w:space="0" w:color="auto"/>
            </w:tcBorders>
          </w:tcPr>
          <w:p w14:paraId="2C8A5D87" w14:textId="0A1642AA"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32C0A9" w14:textId="13082C2F" w:rsidR="00B2145A" w:rsidRDefault="00B2145A" w:rsidP="00B2145A">
            <w:pPr>
              <w:widowControl w:val="0"/>
              <w:spacing w:beforeLines="50" w:before="120"/>
              <w:rPr>
                <w:kern w:val="2"/>
                <w:lang w:eastAsia="zh-CN"/>
              </w:rPr>
            </w:pPr>
            <w:r>
              <w:rPr>
                <w:kern w:val="2"/>
                <w:lang w:eastAsia="zh-CN"/>
              </w:rPr>
              <w:t>If proposal 2.2 is agreed, the CBG configuration can be independent but the same NDI configuration should apply to minimize/avoid changes to the Type-3 codebook construction.</w:t>
            </w:r>
          </w:p>
        </w:tc>
      </w:tr>
      <w:tr w:rsidR="00832032" w14:paraId="49983AF9" w14:textId="77777777" w:rsidTr="00F61BD7">
        <w:tc>
          <w:tcPr>
            <w:tcW w:w="1529" w:type="dxa"/>
            <w:tcBorders>
              <w:top w:val="single" w:sz="4" w:space="0" w:color="auto"/>
              <w:left w:val="single" w:sz="4" w:space="0" w:color="auto"/>
              <w:bottom w:val="single" w:sz="4" w:space="0" w:color="auto"/>
              <w:right w:val="single" w:sz="4" w:space="0" w:color="auto"/>
            </w:tcBorders>
          </w:tcPr>
          <w:p w14:paraId="1DBE36DA" w14:textId="23D529E7" w:rsidR="00832032" w:rsidRDefault="00832032" w:rsidP="00B2145A">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2A5F3256" w14:textId="77777777" w:rsidR="00832032" w:rsidRDefault="00832032" w:rsidP="00B2145A">
            <w:pPr>
              <w:widowControl w:val="0"/>
              <w:spacing w:beforeLines="50" w:before="120"/>
              <w:rPr>
                <w:kern w:val="2"/>
                <w:lang w:eastAsia="zh-CN"/>
              </w:rPr>
            </w:pPr>
            <w:r>
              <w:rPr>
                <w:kern w:val="2"/>
                <w:lang w:eastAsia="zh-CN"/>
              </w:rPr>
              <w:t>We support Option 1</w:t>
            </w:r>
          </w:p>
          <w:p w14:paraId="254B01FE" w14:textId="6DC7A49B" w:rsidR="00832032" w:rsidRDefault="00832032" w:rsidP="00B2145A">
            <w:pPr>
              <w:widowControl w:val="0"/>
              <w:spacing w:beforeLines="50" w:before="120"/>
              <w:rPr>
                <w:kern w:val="2"/>
                <w:lang w:eastAsia="zh-CN"/>
              </w:rPr>
            </w:pPr>
            <w:r>
              <w:rPr>
                <w:kern w:val="2"/>
                <w:lang w:eastAsia="zh-CN"/>
              </w:rPr>
              <w:t>Since physical layer priority can be indicated in the DL DCI, depending on whether the focused HARQ for retransmission is for URLLC or eMBB, the need can be totally different. With Option 1 the overhead incurred by each case can be separately controlled.</w:t>
            </w:r>
          </w:p>
        </w:tc>
      </w:tr>
      <w:tr w:rsidR="009150B8" w14:paraId="20E92478" w14:textId="77777777" w:rsidTr="00F61BD7">
        <w:tc>
          <w:tcPr>
            <w:tcW w:w="1529" w:type="dxa"/>
            <w:tcBorders>
              <w:top w:val="single" w:sz="4" w:space="0" w:color="auto"/>
              <w:left w:val="single" w:sz="4" w:space="0" w:color="auto"/>
              <w:bottom w:val="single" w:sz="4" w:space="0" w:color="auto"/>
              <w:right w:val="single" w:sz="4" w:space="0" w:color="auto"/>
            </w:tcBorders>
          </w:tcPr>
          <w:p w14:paraId="30CF3FC7" w14:textId="563BB375" w:rsidR="009150B8" w:rsidRDefault="009150B8" w:rsidP="009150B8">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B6063A6" w14:textId="77777777" w:rsidR="009150B8" w:rsidRDefault="009150B8" w:rsidP="009150B8">
            <w:pPr>
              <w:widowControl w:val="0"/>
              <w:spacing w:beforeLines="50" w:before="120"/>
              <w:rPr>
                <w:iCs/>
                <w:kern w:val="2"/>
                <w:lang w:eastAsia="zh-CN"/>
              </w:rPr>
            </w:pPr>
            <w:r>
              <w:rPr>
                <w:iCs/>
                <w:kern w:val="2"/>
                <w:lang w:eastAsia="zh-CN"/>
              </w:rPr>
              <w:t xml:space="preserve">Request to not treat the proposals now and treat them at the next meeting. The topic of discussion is solutions to cancelled/dropped/collided HARQ bits. There is not a single company suggesting that Rel. 16 Type 3 CB is a solution for cancelled/dropped bits. Hence, the moderator’s motivation is totally unclear considering that the group has not even agreed to adopt a high-level solution. </w:t>
            </w:r>
          </w:p>
          <w:p w14:paraId="4BDBB078" w14:textId="77777777" w:rsidR="009150B8" w:rsidRDefault="009150B8" w:rsidP="009150B8">
            <w:pPr>
              <w:widowControl w:val="0"/>
              <w:spacing w:beforeLines="50" w:before="120"/>
              <w:rPr>
                <w:iCs/>
                <w:kern w:val="2"/>
                <w:lang w:eastAsia="zh-CN"/>
              </w:rPr>
            </w:pPr>
            <w:r>
              <w:rPr>
                <w:iCs/>
                <w:kern w:val="2"/>
                <w:lang w:eastAsia="zh-CN"/>
              </w:rPr>
              <w:t>Request to the FL to add the proposal:</w:t>
            </w:r>
          </w:p>
          <w:p w14:paraId="460DCB47" w14:textId="77777777" w:rsidR="009150B8" w:rsidRPr="000B66C1" w:rsidRDefault="009150B8" w:rsidP="009150B8">
            <w:pPr>
              <w:widowControl w:val="0"/>
              <w:spacing w:beforeLines="50" w:before="120"/>
              <w:rPr>
                <w:b/>
                <w:bCs/>
                <w:iCs/>
                <w:kern w:val="2"/>
                <w:lang w:eastAsia="zh-CN"/>
              </w:rPr>
            </w:pPr>
            <w:r w:rsidRPr="000B66C1">
              <w:rPr>
                <w:b/>
                <w:bCs/>
                <w:sz w:val="22"/>
                <w:szCs w:val="22"/>
                <w:u w:val="single"/>
              </w:rPr>
              <w:t xml:space="preserve">Proposal 2.0: </w:t>
            </w:r>
            <w:r w:rsidRPr="000B66C1">
              <w:rPr>
                <w:b/>
                <w:bCs/>
                <w:sz w:val="22"/>
                <w:szCs w:val="22"/>
              </w:rPr>
              <w:t>Support a mechanism for the retransmission of cancelled/dropped/collided with DL HARQ bits, in which mechanism transmission of cancelled/dropped/collided HARQ bits is triggered via DCI.</w:t>
            </w:r>
          </w:p>
          <w:p w14:paraId="1A3C3AE9" w14:textId="77777777" w:rsidR="009150B8" w:rsidRDefault="009150B8" w:rsidP="009150B8">
            <w:pPr>
              <w:widowControl w:val="0"/>
              <w:spacing w:beforeLines="50" w:before="120"/>
              <w:rPr>
                <w:iCs/>
                <w:kern w:val="2"/>
                <w:lang w:eastAsia="zh-CN"/>
              </w:rPr>
            </w:pPr>
            <w:r>
              <w:rPr>
                <w:iCs/>
                <w:kern w:val="2"/>
                <w:lang w:eastAsia="zh-CN"/>
              </w:rPr>
              <w:t>Request to the FL to focus on progressing the work towards useful solutions. The whole group agrees that there is a need to specify a solution for cancelled/dropped/collided HARQ bits controlled by the network. There is not a single proponent of the use of Rel. 16 Type 3 CB as a solution for cancelled/dropped/collided HARQ bits.</w:t>
            </w:r>
          </w:p>
          <w:p w14:paraId="19CE7848" w14:textId="13ACC780" w:rsidR="009150B8" w:rsidRDefault="009150B8" w:rsidP="009150B8">
            <w:pPr>
              <w:widowControl w:val="0"/>
              <w:spacing w:beforeLines="50" w:before="120"/>
              <w:rPr>
                <w:kern w:val="2"/>
                <w:lang w:eastAsia="zh-CN"/>
              </w:rPr>
            </w:pPr>
            <w:r>
              <w:rPr>
                <w:iCs/>
                <w:kern w:val="2"/>
                <w:lang w:eastAsia="zh-CN"/>
              </w:rPr>
              <w:t>Considering the electronic format of the meetings, hence slow pace, and the limited time, proposals 2.1 and 2.2 should be treated after proposal 2.0.</w:t>
            </w:r>
          </w:p>
        </w:tc>
      </w:tr>
      <w:tr w:rsidR="005C5F28" w14:paraId="04DF28C3" w14:textId="77777777" w:rsidTr="00F61BD7">
        <w:tc>
          <w:tcPr>
            <w:tcW w:w="1529" w:type="dxa"/>
            <w:tcBorders>
              <w:top w:val="single" w:sz="4" w:space="0" w:color="auto"/>
              <w:left w:val="single" w:sz="4" w:space="0" w:color="auto"/>
              <w:bottom w:val="single" w:sz="4" w:space="0" w:color="auto"/>
              <w:right w:val="single" w:sz="4" w:space="0" w:color="auto"/>
            </w:tcBorders>
          </w:tcPr>
          <w:p w14:paraId="3F2B686D" w14:textId="21E053FE" w:rsidR="005C5F28" w:rsidRDefault="005C5F28" w:rsidP="005C5F28">
            <w:pPr>
              <w:widowControl w:val="0"/>
              <w:spacing w:beforeLines="50" w:before="120"/>
              <w:rPr>
                <w:kern w:val="2"/>
                <w:lang w:eastAsia="zh-CN"/>
              </w:rPr>
            </w:pPr>
            <w:r>
              <w:rPr>
                <w:rFonts w:hint="eastAsia"/>
                <w:kern w:val="2"/>
                <w:lang w:eastAsia="zh-CN"/>
              </w:rPr>
              <w:t>S</w:t>
            </w:r>
            <w:r>
              <w:rPr>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7F51EC32" w14:textId="3602F068" w:rsidR="005C5F28" w:rsidRDefault="005C5F28" w:rsidP="005C5F28">
            <w:pPr>
              <w:widowControl w:val="0"/>
              <w:spacing w:beforeLines="50" w:before="120"/>
              <w:rPr>
                <w:iCs/>
                <w:kern w:val="2"/>
                <w:lang w:eastAsia="zh-CN"/>
              </w:rPr>
            </w:pPr>
            <w:r>
              <w:rPr>
                <w:rFonts w:hint="eastAsia"/>
                <w:iCs/>
                <w:kern w:val="2"/>
                <w:lang w:eastAsia="zh-CN"/>
              </w:rPr>
              <w:t>W</w:t>
            </w:r>
            <w:r>
              <w:rPr>
                <w:iCs/>
                <w:kern w:val="2"/>
                <w:lang w:eastAsia="zh-CN"/>
              </w:rPr>
              <w:t>e do not see much necessity to associated NDI and CBG configuration with PHY priority.</w:t>
            </w:r>
          </w:p>
        </w:tc>
      </w:tr>
      <w:tr w:rsidR="00D42D98" w14:paraId="32B9DE9A" w14:textId="77777777" w:rsidTr="00F61BD7">
        <w:tc>
          <w:tcPr>
            <w:tcW w:w="1529" w:type="dxa"/>
            <w:tcBorders>
              <w:top w:val="single" w:sz="4" w:space="0" w:color="auto"/>
              <w:left w:val="single" w:sz="4" w:space="0" w:color="auto"/>
              <w:bottom w:val="single" w:sz="4" w:space="0" w:color="auto"/>
              <w:right w:val="single" w:sz="4" w:space="0" w:color="auto"/>
            </w:tcBorders>
          </w:tcPr>
          <w:p w14:paraId="51BB4DDD" w14:textId="13F66E7A" w:rsidR="00D42D98" w:rsidRDefault="00D42D98" w:rsidP="00D42D98">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19A6E55D" w14:textId="6FF8F9A9" w:rsidR="00D42D98" w:rsidRDefault="00D42D98" w:rsidP="00D42D98">
            <w:pPr>
              <w:widowControl w:val="0"/>
              <w:spacing w:beforeLines="50" w:before="120"/>
              <w:rPr>
                <w:iCs/>
                <w:kern w:val="2"/>
                <w:lang w:eastAsia="zh-CN"/>
              </w:rPr>
            </w:pPr>
            <w:r>
              <w:rPr>
                <w:kern w:val="2"/>
                <w:lang w:eastAsia="zh-CN"/>
              </w:rPr>
              <w:t>We agree with LG’s comments. PHY priority indicates a PUCCH priority, and no substantial benefit is foreseen from different codebook construction for different PHY priorities.</w:t>
            </w:r>
          </w:p>
        </w:tc>
      </w:tr>
      <w:tr w:rsidR="00AF0C63" w14:paraId="0F0135B2" w14:textId="77777777" w:rsidTr="00AF0C63">
        <w:tc>
          <w:tcPr>
            <w:tcW w:w="1529" w:type="dxa"/>
          </w:tcPr>
          <w:p w14:paraId="6A9012A2"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3427B5EE" w14:textId="77777777" w:rsidR="00AF0C63" w:rsidRDefault="00AF0C63" w:rsidP="00522714">
            <w:pPr>
              <w:widowControl w:val="0"/>
              <w:spacing w:beforeLines="50" w:before="120"/>
              <w:rPr>
                <w:iCs/>
                <w:kern w:val="2"/>
                <w:lang w:eastAsia="zh-CN"/>
              </w:rPr>
            </w:pPr>
            <w:r>
              <w:rPr>
                <w:iCs/>
                <w:kern w:val="2"/>
                <w:lang w:eastAsia="zh-CN"/>
              </w:rPr>
              <w:t>It is not clear why in Option 1 or 2, we have the cyan text due to the main bullet, “together with PHY priority”. If this is proposed, we prefer not to have the cyan text at least in Option 1.</w:t>
            </w:r>
          </w:p>
          <w:p w14:paraId="727B4692" w14:textId="77777777" w:rsidR="00AF0C63" w:rsidRPr="00EE6C58" w:rsidRDefault="00AF0C63" w:rsidP="00522714">
            <w:pPr>
              <w:spacing w:after="0"/>
              <w:jc w:val="both"/>
              <w:rPr>
                <w:b/>
                <w:bCs/>
                <w:sz w:val="22"/>
                <w:lang w:val="en-US" w:eastAsia="zh-CN"/>
              </w:rPr>
            </w:pPr>
            <w:r w:rsidRPr="00EE6C58">
              <w:rPr>
                <w:b/>
                <w:bCs/>
                <w:sz w:val="22"/>
                <w:lang w:val="en-US" w:eastAsia="zh-CN"/>
              </w:rPr>
              <w:t xml:space="preserve">If Type 3 CB is supported </w:t>
            </w:r>
            <w:r w:rsidRPr="000E2805">
              <w:rPr>
                <w:b/>
                <w:bCs/>
                <w:sz w:val="22"/>
                <w:highlight w:val="yellow"/>
                <w:lang w:val="en-US" w:eastAsia="zh-CN"/>
              </w:rPr>
              <w:t>together with PHY priority</w:t>
            </w:r>
            <w:r w:rsidRPr="00EE6C58">
              <w:rPr>
                <w:b/>
                <w:bCs/>
                <w:sz w:val="22"/>
                <w:lang w:val="en-US" w:eastAsia="zh-CN"/>
              </w:rPr>
              <w:t xml:space="preserve"> (i.e. two PUCCH config): </w:t>
            </w:r>
          </w:p>
          <w:p w14:paraId="7E4F4A71" w14:textId="77777777" w:rsidR="00AF0C63" w:rsidRPr="000E2805" w:rsidRDefault="00AF0C63" w:rsidP="00522714">
            <w:pPr>
              <w:pStyle w:val="af4"/>
              <w:numPr>
                <w:ilvl w:val="0"/>
                <w:numId w:val="59"/>
              </w:numPr>
              <w:jc w:val="both"/>
              <w:rPr>
                <w:b/>
                <w:bCs/>
                <w:sz w:val="22"/>
                <w:highlight w:val="cyan"/>
                <w:lang w:val="en-US" w:eastAsia="zh-CN"/>
              </w:rPr>
            </w:pPr>
            <w:r w:rsidRPr="00EE6C58">
              <w:rPr>
                <w:b/>
                <w:bCs/>
                <w:sz w:val="22"/>
                <w:lang w:val="en-US" w:eastAsia="zh-CN"/>
              </w:rPr>
              <w:t xml:space="preserve">Option 1: the Type 3 CB parameters of NDI and CBG operation can be independently configured for a Type 3 CB </w:t>
            </w:r>
            <w:r w:rsidRPr="000E2805">
              <w:rPr>
                <w:b/>
                <w:bCs/>
                <w:sz w:val="22"/>
                <w:highlight w:val="cyan"/>
                <w:lang w:val="en-US" w:eastAsia="zh-CN"/>
              </w:rPr>
              <w:t>with a triggering DCI indicating PHY priority 0 and 1</w:t>
            </w:r>
          </w:p>
          <w:p w14:paraId="42E7D78C" w14:textId="77777777" w:rsidR="00AF0C63" w:rsidRPr="004B0F20" w:rsidRDefault="00AF0C63" w:rsidP="00522714">
            <w:pPr>
              <w:pStyle w:val="af4"/>
              <w:numPr>
                <w:ilvl w:val="1"/>
                <w:numId w:val="59"/>
              </w:numPr>
              <w:jc w:val="both"/>
              <w:rPr>
                <w:b/>
                <w:bCs/>
                <w:i/>
                <w:iCs/>
                <w:sz w:val="22"/>
                <w:lang w:val="en-US" w:eastAsia="zh-CN"/>
              </w:rPr>
            </w:pPr>
            <w:r w:rsidRPr="004B0F20">
              <w:rPr>
                <w:b/>
                <w:bCs/>
                <w:i/>
                <w:iCs/>
                <w:sz w:val="22"/>
                <w:lang w:val="en-US" w:eastAsia="zh-CN"/>
              </w:rPr>
              <w:t>Moderator comments: please check the details described in the Apple contribution in [1]</w:t>
            </w:r>
          </w:p>
          <w:p w14:paraId="5344F17F" w14:textId="77777777" w:rsidR="00AF0C63" w:rsidRPr="000E2805" w:rsidRDefault="00AF0C63" w:rsidP="00522714">
            <w:pPr>
              <w:pStyle w:val="af4"/>
              <w:numPr>
                <w:ilvl w:val="0"/>
                <w:numId w:val="59"/>
              </w:numPr>
              <w:jc w:val="both"/>
              <w:rPr>
                <w:b/>
                <w:bCs/>
                <w:sz w:val="22"/>
                <w:highlight w:val="cyan"/>
                <w:lang w:val="en-US" w:eastAsia="zh-CN"/>
              </w:rPr>
            </w:pPr>
            <w:r w:rsidRPr="00EE6C58">
              <w:rPr>
                <w:b/>
                <w:bCs/>
                <w:sz w:val="22"/>
                <w:lang w:val="en-US" w:eastAsia="zh-CN"/>
              </w:rPr>
              <w:t xml:space="preserve">Option 2: the Rel-16 configuration of NDI and CBG usage for Type 3 CB applies to both Type 3 CB </w:t>
            </w:r>
            <w:r w:rsidRPr="000E2805">
              <w:rPr>
                <w:b/>
                <w:bCs/>
                <w:sz w:val="22"/>
                <w:highlight w:val="cyan"/>
                <w:lang w:val="en-US" w:eastAsia="zh-CN"/>
              </w:rPr>
              <w:t>triggering with PHY priority  0 and 1</w:t>
            </w:r>
          </w:p>
          <w:p w14:paraId="16F17499" w14:textId="77777777" w:rsidR="00AF0C63" w:rsidRDefault="00AF0C63" w:rsidP="00522714">
            <w:pPr>
              <w:pStyle w:val="af4"/>
              <w:numPr>
                <w:ilvl w:val="0"/>
                <w:numId w:val="59"/>
              </w:numPr>
              <w:jc w:val="both"/>
              <w:rPr>
                <w:sz w:val="22"/>
                <w:lang w:val="en-US" w:eastAsia="zh-CN"/>
              </w:rPr>
            </w:pPr>
            <w:r w:rsidRPr="00EE6C58">
              <w:rPr>
                <w:b/>
                <w:bCs/>
                <w:sz w:val="22"/>
                <w:lang w:val="en-US" w:eastAsia="zh-CN"/>
              </w:rPr>
              <w:t>Option 3: Other</w:t>
            </w:r>
          </w:p>
          <w:p w14:paraId="4812D4CB" w14:textId="77777777" w:rsidR="00AF0C63" w:rsidRDefault="00AF0C63" w:rsidP="00522714">
            <w:pPr>
              <w:widowControl w:val="0"/>
              <w:spacing w:beforeLines="50" w:before="120"/>
              <w:rPr>
                <w:iCs/>
                <w:kern w:val="2"/>
                <w:lang w:eastAsia="zh-CN"/>
              </w:rPr>
            </w:pPr>
          </w:p>
          <w:p w14:paraId="157A46F7" w14:textId="77777777" w:rsidR="00AF0C63" w:rsidRDefault="00AF0C63" w:rsidP="00522714">
            <w:pPr>
              <w:widowControl w:val="0"/>
              <w:spacing w:beforeLines="50" w:before="120"/>
              <w:rPr>
                <w:iCs/>
                <w:kern w:val="2"/>
                <w:lang w:eastAsia="zh-CN"/>
              </w:rPr>
            </w:pPr>
          </w:p>
        </w:tc>
      </w:tr>
      <w:tr w:rsidR="00593F3E" w14:paraId="74314713" w14:textId="77777777" w:rsidTr="00AF0C63">
        <w:tc>
          <w:tcPr>
            <w:tcW w:w="1529" w:type="dxa"/>
          </w:tcPr>
          <w:p w14:paraId="6F0BD97B" w14:textId="3433A95B" w:rsidR="00593F3E" w:rsidRDefault="00593F3E" w:rsidP="00522714">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Pr>
          <w:p w14:paraId="34A334E7" w14:textId="5578DE2B" w:rsidR="00593F3E" w:rsidRDefault="00593F3E" w:rsidP="00522714">
            <w:pPr>
              <w:widowControl w:val="0"/>
              <w:spacing w:beforeLines="50" w:before="120"/>
              <w:rPr>
                <w:iCs/>
                <w:kern w:val="2"/>
                <w:lang w:eastAsia="zh-CN"/>
              </w:rPr>
            </w:pPr>
            <w:r w:rsidRPr="00DE5E73">
              <w:rPr>
                <w:kern w:val="2"/>
                <w:lang w:eastAsia="zh-CN"/>
              </w:rPr>
              <w:t>PHY priority in the triggering DCI only defines the PHY priority of the PUCCH carrying the Rel-16 Type 3 HARQ-ACK CB</w:t>
            </w:r>
            <w:r w:rsidRPr="00DE5E73">
              <w:rPr>
                <w:rFonts w:hint="eastAsia"/>
                <w:kern w:val="2"/>
                <w:lang w:eastAsia="zh-CN"/>
              </w:rPr>
              <w:t>.</w:t>
            </w:r>
            <w:r w:rsidRPr="00DE5E73">
              <w:rPr>
                <w:kern w:val="2"/>
                <w:lang w:eastAsia="zh-CN"/>
              </w:rPr>
              <w:t xml:space="preserve"> </w:t>
            </w:r>
            <w:r w:rsidRPr="00DE5E73">
              <w:rPr>
                <w:rFonts w:hint="eastAsia"/>
                <w:kern w:val="2"/>
                <w:lang w:eastAsia="zh-CN"/>
              </w:rPr>
              <w:t>No</w:t>
            </w:r>
            <w:r w:rsidRPr="00DE5E73">
              <w:rPr>
                <w:kern w:val="2"/>
                <w:lang w:eastAsia="zh-CN"/>
              </w:rPr>
              <w:t xml:space="preserve"> further enhancement on PHY priority issue.</w:t>
            </w:r>
          </w:p>
        </w:tc>
      </w:tr>
      <w:tr w:rsidR="00694B24" w14:paraId="0E0A554B" w14:textId="77777777" w:rsidTr="00AF0C63">
        <w:tc>
          <w:tcPr>
            <w:tcW w:w="1529" w:type="dxa"/>
          </w:tcPr>
          <w:p w14:paraId="07627CA5" w14:textId="059BAD11" w:rsidR="00694B24" w:rsidRDefault="00694B24" w:rsidP="00694B2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685488A0" w14:textId="1295C0E9" w:rsidR="00694B24" w:rsidRPr="00DE5E73" w:rsidRDefault="00694B24" w:rsidP="00694B24">
            <w:pPr>
              <w:widowControl w:val="0"/>
              <w:spacing w:beforeLines="50" w:before="120"/>
              <w:rPr>
                <w:kern w:val="2"/>
                <w:lang w:eastAsia="zh-CN"/>
              </w:rPr>
            </w:pPr>
            <w:r>
              <w:rPr>
                <w:rFonts w:hint="eastAsia"/>
                <w:iCs/>
                <w:kern w:val="2"/>
                <w:lang w:eastAsia="zh-CN"/>
              </w:rPr>
              <w:t>O</w:t>
            </w:r>
            <w:r>
              <w:rPr>
                <w:iCs/>
                <w:kern w:val="2"/>
                <w:lang w:eastAsia="zh-CN"/>
              </w:rPr>
              <w:t xml:space="preserve">ption 2 is sufficient. </w:t>
            </w:r>
            <w:r>
              <w:rPr>
                <w:kern w:val="2"/>
                <w:lang w:eastAsia="zh-CN"/>
              </w:rPr>
              <w:t>There is no substantial benefit separate configuration for the different priority.</w:t>
            </w:r>
          </w:p>
        </w:tc>
      </w:tr>
      <w:tr w:rsidR="00A23D83" w14:paraId="52491C6E" w14:textId="77777777" w:rsidTr="00AF0C63">
        <w:tc>
          <w:tcPr>
            <w:tcW w:w="1529" w:type="dxa"/>
          </w:tcPr>
          <w:p w14:paraId="6404D3F3" w14:textId="2E926453" w:rsidR="00A23D83" w:rsidRDefault="00A23D83" w:rsidP="00A23D83">
            <w:pPr>
              <w:widowControl w:val="0"/>
              <w:spacing w:beforeLines="50" w:before="120"/>
              <w:rPr>
                <w:kern w:val="2"/>
                <w:lang w:eastAsia="zh-CN"/>
              </w:rPr>
            </w:pPr>
            <w:r>
              <w:rPr>
                <w:rFonts w:eastAsiaTheme="minorEastAsia"/>
                <w:iCs/>
                <w:kern w:val="2"/>
                <w:lang w:eastAsia="zh-CN"/>
              </w:rPr>
              <w:t>China Telecom</w:t>
            </w:r>
          </w:p>
        </w:tc>
        <w:tc>
          <w:tcPr>
            <w:tcW w:w="8105" w:type="dxa"/>
          </w:tcPr>
          <w:p w14:paraId="2843F635" w14:textId="411F9D9E" w:rsidR="00A23D83" w:rsidRDefault="00A23D83" w:rsidP="00A23D83">
            <w:pPr>
              <w:widowControl w:val="0"/>
              <w:spacing w:beforeLines="50" w:before="120"/>
              <w:rPr>
                <w:iCs/>
                <w:kern w:val="2"/>
                <w:lang w:eastAsia="zh-CN"/>
              </w:rPr>
            </w:pPr>
            <w:r>
              <w:rPr>
                <w:rFonts w:hint="eastAsia"/>
                <w:iCs/>
                <w:kern w:val="2"/>
                <w:lang w:eastAsia="zh-CN"/>
              </w:rPr>
              <w:t>W</w:t>
            </w:r>
            <w:r>
              <w:rPr>
                <w:iCs/>
                <w:kern w:val="2"/>
                <w:lang w:eastAsia="zh-CN"/>
              </w:rPr>
              <w:t xml:space="preserve">e think whether </w:t>
            </w:r>
            <w:r>
              <w:rPr>
                <w:kern w:val="2"/>
                <w:lang w:eastAsia="zh-CN"/>
              </w:rPr>
              <w:t>the type 3 CB should contain all HARQ processes needs to be discussed firstly.</w:t>
            </w:r>
          </w:p>
        </w:tc>
      </w:tr>
    </w:tbl>
    <w:p w14:paraId="2939AF7C" w14:textId="77777777" w:rsidR="006C1018" w:rsidRPr="00381340" w:rsidRDefault="006C1018" w:rsidP="005E285B">
      <w:pPr>
        <w:pStyle w:val="4"/>
        <w:numPr>
          <w:ilvl w:val="3"/>
          <w:numId w:val="7"/>
        </w:numPr>
        <w:rPr>
          <w:lang w:eastAsia="zh-CN"/>
        </w:rPr>
      </w:pPr>
      <w:r w:rsidRPr="00381340">
        <w:rPr>
          <w:lang w:eastAsia="zh-CN"/>
        </w:rPr>
        <w:t xml:space="preserve">Follow up Question on Alt. </w:t>
      </w:r>
      <w:r>
        <w:rPr>
          <w:lang w:eastAsia="zh-CN"/>
        </w:rPr>
        <w:t>1 / Type 3 CB of smaller size</w:t>
      </w:r>
      <w:r w:rsidRPr="00381340">
        <w:rPr>
          <w:lang w:eastAsia="zh-CN"/>
        </w:rPr>
        <w:t xml:space="preserve">: </w:t>
      </w:r>
    </w:p>
    <w:p w14:paraId="250DE9C3" w14:textId="77777777" w:rsidR="006C1018" w:rsidRPr="00870888" w:rsidRDefault="006C1018" w:rsidP="006C1018">
      <w:pPr>
        <w:spacing w:after="0"/>
        <w:jc w:val="both"/>
        <w:rPr>
          <w:sz w:val="22"/>
          <w:lang w:val="en-US" w:eastAsia="zh-CN"/>
        </w:rPr>
      </w:pPr>
      <w:r w:rsidRPr="00870888">
        <w:rPr>
          <w:b/>
          <w:bCs/>
          <w:i/>
          <w:iCs/>
          <w:sz w:val="22"/>
          <w:lang w:val="en-US" w:eastAsia="zh-CN"/>
        </w:rPr>
        <w:t>Moderator comments:</w:t>
      </w:r>
      <w:r>
        <w:rPr>
          <w:sz w:val="22"/>
          <w:lang w:val="en-US" w:eastAsia="zh-CN"/>
        </w:rPr>
        <w:t xml:space="preserve"> </w:t>
      </w:r>
      <w:r w:rsidRPr="00870888">
        <w:rPr>
          <w:sz w:val="22"/>
          <w:lang w:val="en-US" w:eastAsia="zh-CN"/>
        </w:rPr>
        <w:t>The main comments on the wording of the proposal on the Type 3 CB enhancements of smaller size have been if there is a dynamic indication or not, and if the CB is defined by RRC only or by something else</w:t>
      </w:r>
      <w:r>
        <w:rPr>
          <w:sz w:val="22"/>
          <w:lang w:val="en-US" w:eastAsia="zh-CN"/>
        </w:rPr>
        <w:t xml:space="preserve"> (e.g. CC and/or SPS activation)</w:t>
      </w:r>
      <w:r w:rsidRPr="00870888">
        <w:rPr>
          <w:sz w:val="22"/>
          <w:lang w:val="en-US" w:eastAsia="zh-CN"/>
        </w:rPr>
        <w:t xml:space="preserve">. </w:t>
      </w:r>
    </w:p>
    <w:p w14:paraId="21CD9CC8" w14:textId="77777777" w:rsidR="006C1018" w:rsidRPr="00870888" w:rsidRDefault="006C1018" w:rsidP="006C1018">
      <w:pPr>
        <w:spacing w:after="0"/>
        <w:jc w:val="both"/>
        <w:rPr>
          <w:sz w:val="22"/>
          <w:lang w:val="en-US" w:eastAsia="zh-CN"/>
        </w:rPr>
      </w:pPr>
      <w:r w:rsidRPr="00870888">
        <w:rPr>
          <w:sz w:val="22"/>
          <w:lang w:val="en-US" w:eastAsia="zh-CN"/>
        </w:rPr>
        <w:t>No update to the proposal is suggested there yet, but let’s see where the group stands with respect to some different options mentioned in the different company contributions on the details (… the proposal could be updated then accordingly)</w:t>
      </w:r>
    </w:p>
    <w:p w14:paraId="68046E4F" w14:textId="77777777" w:rsidR="006C1018" w:rsidRDefault="006C1018" w:rsidP="006C1018">
      <w:pPr>
        <w:spacing w:after="0"/>
        <w:jc w:val="both"/>
        <w:rPr>
          <w:b/>
          <w:bCs/>
          <w:sz w:val="22"/>
          <w:lang w:val="en-US" w:eastAsia="zh-CN"/>
        </w:rPr>
      </w:pPr>
    </w:p>
    <w:p w14:paraId="0D08BBBF" w14:textId="77777777" w:rsidR="006C1018" w:rsidRDefault="006C1018" w:rsidP="006C1018">
      <w:pPr>
        <w:spacing w:after="0"/>
        <w:jc w:val="both"/>
        <w:rPr>
          <w:b/>
          <w:bCs/>
          <w:sz w:val="22"/>
          <w:lang w:val="en-US" w:eastAsia="zh-CN"/>
        </w:rPr>
      </w:pPr>
    </w:p>
    <w:p w14:paraId="23174935" w14:textId="77777777" w:rsidR="006C1018" w:rsidRPr="00EE6C58" w:rsidRDefault="006C1018" w:rsidP="006C1018">
      <w:pPr>
        <w:spacing w:after="0"/>
        <w:jc w:val="both"/>
        <w:rPr>
          <w:b/>
          <w:bCs/>
          <w:sz w:val="22"/>
          <w:lang w:val="en-US" w:eastAsia="zh-CN"/>
        </w:rPr>
      </w:pPr>
      <w:r w:rsidRPr="004B0F20">
        <w:rPr>
          <w:b/>
          <w:bCs/>
          <w:sz w:val="22"/>
          <w:highlight w:val="yellow"/>
          <w:lang w:val="en-US" w:eastAsia="zh-CN"/>
        </w:rPr>
        <w:t>Question 2.3.3:</w:t>
      </w:r>
      <w:r w:rsidRPr="00EE6C58">
        <w:rPr>
          <w:b/>
          <w:bCs/>
          <w:sz w:val="22"/>
          <w:lang w:val="en-US" w:eastAsia="zh-CN"/>
        </w:rPr>
        <w:t xml:space="preserve"> If </w:t>
      </w:r>
      <w:r>
        <w:rPr>
          <w:b/>
          <w:bCs/>
          <w:sz w:val="22"/>
          <w:lang w:val="en-US" w:eastAsia="zh-CN"/>
        </w:rPr>
        <w:t xml:space="preserve">at least one </w:t>
      </w:r>
      <w:r w:rsidRPr="00EE6C58">
        <w:rPr>
          <w:b/>
          <w:bCs/>
          <w:sz w:val="22"/>
          <w:lang w:val="en-US" w:eastAsia="zh-CN"/>
        </w:rPr>
        <w:t xml:space="preserve">Type 3 CB </w:t>
      </w:r>
      <w:r>
        <w:rPr>
          <w:b/>
          <w:bCs/>
          <w:sz w:val="22"/>
          <w:lang w:val="en-US" w:eastAsia="zh-CN"/>
        </w:rPr>
        <w:t xml:space="preserve">of smaller size (compared to Rel-16) is supported, </w:t>
      </w:r>
    </w:p>
    <w:p w14:paraId="4F604048" w14:textId="77777777" w:rsidR="006C1018" w:rsidRPr="0006011A" w:rsidRDefault="006C1018" w:rsidP="006C1018">
      <w:pPr>
        <w:pStyle w:val="af4"/>
        <w:numPr>
          <w:ilvl w:val="0"/>
          <w:numId w:val="59"/>
        </w:numPr>
        <w:jc w:val="both"/>
        <w:rPr>
          <w:b/>
          <w:bCs/>
          <w:sz w:val="22"/>
          <w:lang w:val="en-US" w:eastAsia="zh-CN"/>
        </w:rPr>
      </w:pPr>
      <w:r>
        <w:rPr>
          <w:b/>
          <w:bCs/>
          <w:sz w:val="22"/>
          <w:lang w:val="en-US" w:eastAsia="zh-CN"/>
        </w:rPr>
        <w:t>Alt. 1</w:t>
      </w:r>
      <w:r w:rsidRPr="00EE6C58">
        <w:rPr>
          <w:b/>
          <w:bCs/>
          <w:sz w:val="22"/>
          <w:lang w:val="en-US" w:eastAsia="zh-CN"/>
        </w:rPr>
        <w:t xml:space="preserve">: </w:t>
      </w:r>
      <w:r>
        <w:rPr>
          <w:b/>
          <w:bCs/>
          <w:sz w:val="22"/>
          <w:lang w:val="en-US" w:eastAsia="zh-CN"/>
        </w:rPr>
        <w:t>Only a single reduced size Type 3 CB can be configured for a UE and its size is determined by RRC configuration</w:t>
      </w:r>
    </w:p>
    <w:p w14:paraId="3A8EF5AE" w14:textId="77777777" w:rsidR="006C1018" w:rsidRDefault="006C1018" w:rsidP="006C1018">
      <w:pPr>
        <w:pStyle w:val="af4"/>
        <w:numPr>
          <w:ilvl w:val="0"/>
          <w:numId w:val="59"/>
        </w:numPr>
        <w:jc w:val="both"/>
        <w:rPr>
          <w:b/>
          <w:bCs/>
          <w:sz w:val="22"/>
          <w:lang w:val="en-US" w:eastAsia="zh-CN"/>
        </w:rPr>
      </w:pPr>
      <w:r>
        <w:rPr>
          <w:b/>
          <w:bCs/>
          <w:sz w:val="22"/>
          <w:lang w:val="en-US" w:eastAsia="zh-CN"/>
        </w:rPr>
        <w:t>Alt. 2: Only a single reduced size Type 3 CB can be configured for a UE and its size is determined by RRC configuration and activation (e.g. activated CCs and/or activated SPS config)</w:t>
      </w:r>
    </w:p>
    <w:p w14:paraId="1973E0CA" w14:textId="77777777" w:rsidR="006C1018" w:rsidRDefault="006C1018" w:rsidP="006C1018">
      <w:pPr>
        <w:pStyle w:val="af4"/>
        <w:numPr>
          <w:ilvl w:val="0"/>
          <w:numId w:val="59"/>
        </w:numPr>
        <w:jc w:val="both"/>
        <w:rPr>
          <w:b/>
          <w:bCs/>
          <w:sz w:val="22"/>
          <w:lang w:val="en-US" w:eastAsia="zh-CN"/>
        </w:rPr>
      </w:pPr>
      <w:r>
        <w:rPr>
          <w:b/>
          <w:bCs/>
          <w:sz w:val="22"/>
          <w:lang w:val="en-US" w:eastAsia="zh-CN"/>
        </w:rPr>
        <w:t>Alt. 3: More than one reduced size Type 3 CB can be configured for a UE, and the applicable Type 3 CB is determined by some unused field (e.g. HARQ-ID field) for a triggering DCI not scheduled PDSCH (i.e. Type 3 trigger without DL-SCH)</w:t>
      </w:r>
    </w:p>
    <w:p w14:paraId="0D83714A" w14:textId="77777777" w:rsidR="006C1018" w:rsidRPr="00EE6C58" w:rsidRDefault="006C1018" w:rsidP="006C1018">
      <w:pPr>
        <w:pStyle w:val="af4"/>
        <w:numPr>
          <w:ilvl w:val="0"/>
          <w:numId w:val="59"/>
        </w:numPr>
        <w:jc w:val="both"/>
        <w:rPr>
          <w:b/>
          <w:bCs/>
          <w:sz w:val="22"/>
          <w:lang w:val="en-US" w:eastAsia="zh-CN"/>
        </w:rPr>
      </w:pPr>
      <w:r>
        <w:rPr>
          <w:b/>
          <w:bCs/>
          <w:sz w:val="22"/>
          <w:lang w:val="en-US" w:eastAsia="zh-CN"/>
        </w:rPr>
        <w:t>Alt. 4: More than one reduced size Type 3 CB can be configured for a UE, and the applicable Type 3 CB is determined by some additional field in the triggering DCI (i.e. same behavior for triggering DCI with DL-SCH and without DL-SCH)</w:t>
      </w:r>
    </w:p>
    <w:p w14:paraId="069DD770" w14:textId="77777777" w:rsidR="006C1018" w:rsidRDefault="006C1018" w:rsidP="006C1018">
      <w:pPr>
        <w:pStyle w:val="af4"/>
        <w:numPr>
          <w:ilvl w:val="0"/>
          <w:numId w:val="59"/>
        </w:numPr>
        <w:jc w:val="both"/>
        <w:rPr>
          <w:b/>
          <w:bCs/>
          <w:sz w:val="22"/>
          <w:lang w:val="en-US" w:eastAsia="zh-CN"/>
        </w:rPr>
      </w:pPr>
      <w:r>
        <w:rPr>
          <w:b/>
          <w:bCs/>
          <w:sz w:val="22"/>
          <w:lang w:val="en-US" w:eastAsia="zh-CN"/>
        </w:rPr>
        <w:t xml:space="preserve">Alt. 5: A separate reduced size Type 3 CB can be configured for PHY priority 0 and 1 for a UE, and the applicable Type 3 CB is determined based on the PHY priority indication in the triggering DCI </w:t>
      </w:r>
    </w:p>
    <w:p w14:paraId="705E95F6" w14:textId="77777777" w:rsidR="006C1018" w:rsidRPr="0006011A" w:rsidRDefault="006C1018" w:rsidP="006C1018">
      <w:pPr>
        <w:pStyle w:val="af4"/>
        <w:numPr>
          <w:ilvl w:val="1"/>
          <w:numId w:val="59"/>
        </w:numPr>
        <w:jc w:val="both"/>
        <w:rPr>
          <w:b/>
          <w:bCs/>
          <w:i/>
          <w:iCs/>
          <w:sz w:val="22"/>
          <w:lang w:val="en-US" w:eastAsia="zh-CN"/>
        </w:rPr>
      </w:pPr>
      <w:r w:rsidRPr="0006011A">
        <w:rPr>
          <w:b/>
          <w:bCs/>
          <w:i/>
          <w:iCs/>
          <w:sz w:val="22"/>
          <w:lang w:val="en-US" w:eastAsia="zh-CN"/>
        </w:rPr>
        <w:t xml:space="preserve">.. the meaning here is in addition to NDI &amp; CBG of Question 2.2.3, but </w:t>
      </w:r>
      <w:r>
        <w:rPr>
          <w:b/>
          <w:bCs/>
          <w:i/>
          <w:iCs/>
          <w:sz w:val="22"/>
          <w:lang w:val="en-US" w:eastAsia="zh-CN"/>
        </w:rPr>
        <w:t xml:space="preserve">e.g. </w:t>
      </w:r>
      <w:r w:rsidRPr="0006011A">
        <w:rPr>
          <w:b/>
          <w:bCs/>
          <w:i/>
          <w:iCs/>
          <w:sz w:val="22"/>
          <w:lang w:val="en-US" w:eastAsia="zh-CN"/>
        </w:rPr>
        <w:t>different subset of HARQ processes, CCs etc. for dif</w:t>
      </w:r>
      <w:r>
        <w:rPr>
          <w:b/>
          <w:bCs/>
          <w:i/>
          <w:iCs/>
          <w:sz w:val="22"/>
          <w:lang w:val="en-US" w:eastAsia="zh-CN"/>
        </w:rPr>
        <w:t>ferent priorities</w:t>
      </w:r>
    </w:p>
    <w:p w14:paraId="77ABF9FF" w14:textId="77777777" w:rsidR="006C1018" w:rsidRDefault="006C1018" w:rsidP="006C1018">
      <w:pPr>
        <w:pStyle w:val="af4"/>
        <w:numPr>
          <w:ilvl w:val="0"/>
          <w:numId w:val="59"/>
        </w:numPr>
        <w:jc w:val="both"/>
        <w:rPr>
          <w:b/>
          <w:bCs/>
          <w:sz w:val="22"/>
          <w:lang w:val="en-US" w:eastAsia="zh-CN"/>
        </w:rPr>
      </w:pPr>
      <w:r>
        <w:rPr>
          <w:b/>
          <w:bCs/>
          <w:sz w:val="22"/>
          <w:lang w:val="en-US" w:eastAsia="zh-CN"/>
        </w:rPr>
        <w:t>Alt. 6: One SPS specific and one ‘generic’ enhanced Type 3 CB configured for the UE, and the applicable Type 3 CB is determined by the RNTI scrambling the triggering DCI</w:t>
      </w:r>
    </w:p>
    <w:p w14:paraId="1BA2A0C1" w14:textId="77777777" w:rsidR="006C1018" w:rsidRPr="00DC745C" w:rsidRDefault="006C1018" w:rsidP="006C1018">
      <w:pPr>
        <w:pStyle w:val="af4"/>
        <w:numPr>
          <w:ilvl w:val="1"/>
          <w:numId w:val="59"/>
        </w:numPr>
        <w:jc w:val="both"/>
        <w:rPr>
          <w:b/>
          <w:bCs/>
          <w:i/>
          <w:iCs/>
          <w:sz w:val="22"/>
          <w:lang w:val="en-US" w:eastAsia="zh-CN"/>
        </w:rPr>
      </w:pPr>
      <w:proofErr w:type="gramStart"/>
      <w:r w:rsidRPr="00DC745C">
        <w:rPr>
          <w:b/>
          <w:bCs/>
          <w:i/>
          <w:iCs/>
          <w:sz w:val="22"/>
          <w:lang w:val="en-US" w:eastAsia="zh-CN"/>
        </w:rPr>
        <w:t>e.g. .</w:t>
      </w:r>
      <w:proofErr w:type="gramEnd"/>
      <w:r w:rsidRPr="00DC745C">
        <w:rPr>
          <w:b/>
          <w:bCs/>
          <w:i/>
          <w:iCs/>
          <w:sz w:val="22"/>
          <w:lang w:val="en-US" w:eastAsia="zh-CN"/>
        </w:rPr>
        <w:t xml:space="preserve"> CS-RNTI for SPS – C-RNTI for ‘generic’</w:t>
      </w:r>
    </w:p>
    <w:p w14:paraId="48FDBBFE" w14:textId="77777777" w:rsidR="006C1018" w:rsidRDefault="006C1018" w:rsidP="006C1018">
      <w:pPr>
        <w:pStyle w:val="af4"/>
        <w:numPr>
          <w:ilvl w:val="0"/>
          <w:numId w:val="59"/>
        </w:numPr>
        <w:jc w:val="both"/>
        <w:rPr>
          <w:sz w:val="22"/>
          <w:lang w:val="en-US" w:eastAsia="zh-CN"/>
        </w:rPr>
      </w:pPr>
      <w:r>
        <w:rPr>
          <w:b/>
          <w:bCs/>
          <w:sz w:val="22"/>
          <w:lang w:val="en-US" w:eastAsia="zh-CN"/>
        </w:rPr>
        <w:t>Alt. 7: other</w:t>
      </w:r>
    </w:p>
    <w:p w14:paraId="4921DBBC" w14:textId="77777777" w:rsidR="006C1018" w:rsidRDefault="006C1018" w:rsidP="006C1018">
      <w:pPr>
        <w:jc w:val="both"/>
        <w:rPr>
          <w:sz w:val="22"/>
          <w:lang w:val="en-US" w:eastAsia="zh-CN"/>
        </w:rPr>
      </w:pPr>
    </w:p>
    <w:p w14:paraId="32F79AAF" w14:textId="77777777" w:rsidR="006C1018" w:rsidRDefault="006C1018" w:rsidP="006C1018">
      <w:pPr>
        <w:jc w:val="both"/>
        <w:rPr>
          <w:sz w:val="22"/>
          <w:lang w:val="en-US" w:eastAsia="zh-CN"/>
        </w:rPr>
      </w:pPr>
      <w:r>
        <w:rPr>
          <w:sz w:val="22"/>
          <w:lang w:val="en-US" w:eastAsia="zh-CN"/>
        </w:rPr>
        <w:t xml:space="preserve">Please indicate your preference(s) on Question 2.3.3 in the first table, with additional comments in the second table below: </w:t>
      </w:r>
    </w:p>
    <w:tbl>
      <w:tblPr>
        <w:tblStyle w:val="af8"/>
        <w:tblW w:w="9634" w:type="dxa"/>
        <w:tblLook w:val="04A0" w:firstRow="1" w:lastRow="0" w:firstColumn="1" w:lastColumn="0" w:noHBand="0" w:noVBand="1"/>
      </w:tblPr>
      <w:tblGrid>
        <w:gridCol w:w="1529"/>
        <w:gridCol w:w="8105"/>
      </w:tblGrid>
      <w:tr w:rsidR="006C1018" w:rsidRPr="00D24A54" w14:paraId="456EAC4A" w14:textId="77777777" w:rsidTr="00F61BD7">
        <w:tc>
          <w:tcPr>
            <w:tcW w:w="1529" w:type="dxa"/>
            <w:tcBorders>
              <w:top w:val="single" w:sz="4" w:space="0" w:color="auto"/>
              <w:left w:val="single" w:sz="4" w:space="0" w:color="auto"/>
              <w:bottom w:val="single" w:sz="4" w:space="0" w:color="auto"/>
              <w:right w:val="single" w:sz="4" w:space="0" w:color="auto"/>
            </w:tcBorders>
          </w:tcPr>
          <w:p w14:paraId="5FF5E7D1"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7CB1843" w14:textId="05C8A4AF" w:rsidR="006C1018" w:rsidRPr="00F16C9C" w:rsidRDefault="007030BD" w:rsidP="00F61BD7">
            <w:pPr>
              <w:spacing w:beforeLines="50" w:before="120"/>
              <w:rPr>
                <w:iCs/>
                <w:kern w:val="2"/>
                <w:lang w:val="en-US" w:eastAsia="zh-CN"/>
              </w:rPr>
            </w:pPr>
            <w:r w:rsidRPr="00F16C9C">
              <w:rPr>
                <w:rFonts w:eastAsia="ＭＳ 明朝"/>
                <w:iCs/>
                <w:kern w:val="2"/>
                <w:lang w:val="en-US" w:eastAsia="ja-JP"/>
              </w:rPr>
              <w:t>LG</w:t>
            </w:r>
            <w:r w:rsidR="00AD49CB" w:rsidRPr="00F16C9C">
              <w:rPr>
                <w:rFonts w:eastAsia="ＭＳ 明朝"/>
                <w:iCs/>
                <w:kern w:val="2"/>
                <w:lang w:val="en-US" w:eastAsia="ja-JP"/>
              </w:rPr>
              <w:t>, APT/FGI</w:t>
            </w:r>
            <w:r w:rsidR="003C7B78" w:rsidRPr="00F16C9C">
              <w:rPr>
                <w:rFonts w:eastAsia="ＭＳ 明朝"/>
                <w:iCs/>
                <w:kern w:val="2"/>
                <w:lang w:val="en-US" w:eastAsia="ja-JP"/>
              </w:rPr>
              <w:t xml:space="preserve">, Huawei, </w:t>
            </w:r>
            <w:proofErr w:type="spellStart"/>
            <w:r w:rsidR="003C7B78" w:rsidRPr="00F16C9C">
              <w:rPr>
                <w:rFonts w:eastAsia="ＭＳ 明朝"/>
                <w:iCs/>
                <w:kern w:val="2"/>
                <w:lang w:val="en-US" w:eastAsia="ja-JP"/>
              </w:rPr>
              <w:t>HiSilicon</w:t>
            </w:r>
            <w:proofErr w:type="spellEnd"/>
            <w:r w:rsidR="00906598" w:rsidRPr="00F16C9C">
              <w:rPr>
                <w:rFonts w:eastAsia="ＭＳ 明朝"/>
                <w:iCs/>
                <w:kern w:val="2"/>
                <w:lang w:val="en-US" w:eastAsia="ja-JP"/>
              </w:rPr>
              <w:t>, InterDigital</w:t>
            </w:r>
            <w:r w:rsidR="003B2223" w:rsidRPr="00F16C9C">
              <w:rPr>
                <w:rFonts w:eastAsia="ＭＳ 明朝"/>
                <w:iCs/>
                <w:kern w:val="2"/>
                <w:lang w:val="en-US" w:eastAsia="ja-JP"/>
              </w:rPr>
              <w:t xml:space="preserve">, QC </w:t>
            </w:r>
            <w:r w:rsidR="003B2223" w:rsidRPr="00DE551C">
              <w:rPr>
                <w:kern w:val="2"/>
                <w:lang w:eastAsia="zh-CN"/>
              </w:rPr>
              <w:t>(1</w:t>
            </w:r>
            <w:r w:rsidR="003B2223" w:rsidRPr="00DE551C">
              <w:rPr>
                <w:kern w:val="2"/>
                <w:vertAlign w:val="superscript"/>
                <w:lang w:eastAsia="zh-CN"/>
              </w:rPr>
              <w:t>st</w:t>
            </w:r>
            <w:r w:rsidR="003B2223" w:rsidRPr="00DE551C">
              <w:rPr>
                <w:kern w:val="2"/>
                <w:lang w:eastAsia="zh-CN"/>
              </w:rPr>
              <w:t xml:space="preserve"> preference)</w:t>
            </w:r>
            <w:r w:rsidR="00522B6F" w:rsidRPr="00DE551C">
              <w:rPr>
                <w:kern w:val="2"/>
                <w:lang w:eastAsia="zh-CN"/>
              </w:rPr>
              <w:t>, WILUS</w:t>
            </w:r>
            <w:r w:rsidR="005C5F28" w:rsidRPr="00DE551C">
              <w:rPr>
                <w:kern w:val="2"/>
                <w:lang w:eastAsia="zh-CN"/>
              </w:rPr>
              <w:t>, Spreadtrum</w:t>
            </w:r>
            <w:r w:rsidR="00753CD7" w:rsidRPr="00DE551C">
              <w:rPr>
                <w:kern w:val="2"/>
                <w:lang w:eastAsia="zh-CN"/>
              </w:rPr>
              <w:t xml:space="preserve">, </w:t>
            </w:r>
            <w:r w:rsidR="00753CD7" w:rsidRPr="00F16C9C">
              <w:rPr>
                <w:rFonts w:eastAsia="ＭＳ 明朝"/>
                <w:iCs/>
                <w:kern w:val="2"/>
                <w:lang w:val="en-US" w:eastAsia="ja-JP"/>
              </w:rPr>
              <w:t>Lenovo/Motorola Mobility</w:t>
            </w:r>
            <w:r w:rsidR="00AF0C63" w:rsidRPr="00F16C9C">
              <w:rPr>
                <w:rFonts w:eastAsia="ＭＳ 明朝"/>
                <w:iCs/>
                <w:kern w:val="2"/>
                <w:lang w:val="en-US" w:eastAsia="ja-JP"/>
              </w:rPr>
              <w:t>, Ericsson</w:t>
            </w:r>
          </w:p>
        </w:tc>
      </w:tr>
      <w:tr w:rsidR="006C1018" w:rsidRPr="007C2EEA" w14:paraId="1EE867E1" w14:textId="77777777" w:rsidTr="00F61BD7">
        <w:tc>
          <w:tcPr>
            <w:tcW w:w="1529" w:type="dxa"/>
            <w:tcBorders>
              <w:top w:val="single" w:sz="4" w:space="0" w:color="auto"/>
              <w:left w:val="single" w:sz="4" w:space="0" w:color="auto"/>
              <w:bottom w:val="single" w:sz="4" w:space="0" w:color="auto"/>
              <w:right w:val="single" w:sz="4" w:space="0" w:color="auto"/>
            </w:tcBorders>
          </w:tcPr>
          <w:p w14:paraId="41D466BA"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0C75D13A" w14:textId="4BC35FA4" w:rsidR="006C1018" w:rsidRPr="00D419B5" w:rsidRDefault="003F6FD5" w:rsidP="003F6FD5">
            <w:pPr>
              <w:widowControl w:val="0"/>
              <w:tabs>
                <w:tab w:val="left" w:pos="10"/>
              </w:tabs>
              <w:spacing w:beforeLines="50" w:before="120"/>
              <w:rPr>
                <w:kern w:val="2"/>
                <w:lang w:val="es-ES" w:eastAsia="zh-CN"/>
              </w:rPr>
            </w:pPr>
            <w:r w:rsidRPr="007C2EEA">
              <w:rPr>
                <w:kern w:val="2"/>
                <w:lang w:val="es-ES" w:eastAsia="zh-CN"/>
              </w:rPr>
              <w:tab/>
              <w:t>Vivo (2</w:t>
            </w:r>
            <w:r w:rsidRPr="007C2EEA">
              <w:rPr>
                <w:kern w:val="2"/>
                <w:vertAlign w:val="superscript"/>
                <w:lang w:val="es-ES" w:eastAsia="zh-CN"/>
              </w:rPr>
              <w:t>nd</w:t>
            </w:r>
            <w:r w:rsidRPr="007C2EEA">
              <w:rPr>
                <w:kern w:val="2"/>
                <w:lang w:val="es-ES" w:eastAsia="zh-CN"/>
              </w:rPr>
              <w:t xml:space="preserve"> preference)</w:t>
            </w:r>
            <w:r w:rsidR="009049AF" w:rsidRPr="007C2EEA">
              <w:rPr>
                <w:rFonts w:hint="eastAsia"/>
                <w:kern w:val="2"/>
                <w:lang w:val="es-ES" w:eastAsia="zh-CN"/>
              </w:rPr>
              <w:t>, CATT</w:t>
            </w:r>
            <w:r w:rsidR="004F5D33" w:rsidRPr="007C2EEA">
              <w:rPr>
                <w:kern w:val="2"/>
                <w:lang w:val="es-ES" w:eastAsia="zh-CN"/>
              </w:rPr>
              <w:t>, DOCOMO</w:t>
            </w:r>
            <w:r w:rsidR="00D419B5">
              <w:rPr>
                <w:kern w:val="2"/>
                <w:lang w:val="es-ES" w:eastAsia="zh-CN"/>
              </w:rPr>
              <w:t xml:space="preserve">, </w:t>
            </w:r>
            <w:r w:rsidR="00D419B5" w:rsidRPr="00D419B5">
              <w:rPr>
                <w:rFonts w:eastAsia="ＭＳ 明朝" w:hint="eastAsia"/>
                <w:iCs/>
                <w:kern w:val="2"/>
                <w:lang w:val="es-ES" w:eastAsia="ja-JP"/>
              </w:rPr>
              <w:t>P</w:t>
            </w:r>
            <w:r w:rsidR="00D419B5" w:rsidRPr="00D419B5">
              <w:rPr>
                <w:rFonts w:eastAsia="ＭＳ 明朝"/>
                <w:iCs/>
                <w:kern w:val="2"/>
                <w:lang w:val="es-ES" w:eastAsia="ja-JP"/>
              </w:rPr>
              <w:t>anasonic</w:t>
            </w:r>
            <w:r w:rsidR="003B2223">
              <w:rPr>
                <w:rFonts w:eastAsia="ＭＳ 明朝"/>
                <w:iCs/>
                <w:kern w:val="2"/>
                <w:lang w:val="es-ES" w:eastAsia="ja-JP"/>
              </w:rPr>
              <w:t xml:space="preserve">, QC </w:t>
            </w:r>
            <w:r w:rsidR="003B2223" w:rsidRPr="007C2EEA">
              <w:rPr>
                <w:kern w:val="2"/>
                <w:lang w:val="es-ES" w:eastAsia="zh-CN"/>
              </w:rPr>
              <w:t>(</w:t>
            </w:r>
            <w:r w:rsidR="003B2223">
              <w:rPr>
                <w:kern w:val="2"/>
                <w:lang w:val="es-ES" w:eastAsia="zh-CN"/>
              </w:rPr>
              <w:t>3</w:t>
            </w:r>
            <w:r w:rsidR="003B2223">
              <w:rPr>
                <w:kern w:val="2"/>
                <w:vertAlign w:val="superscript"/>
                <w:lang w:val="es-ES" w:eastAsia="zh-CN"/>
              </w:rPr>
              <w:t>r</w:t>
            </w:r>
            <w:r w:rsidR="003B2223" w:rsidRPr="007C2EEA">
              <w:rPr>
                <w:kern w:val="2"/>
                <w:vertAlign w:val="superscript"/>
                <w:lang w:val="es-ES" w:eastAsia="zh-CN"/>
              </w:rPr>
              <w:t>d</w:t>
            </w:r>
            <w:r w:rsidR="003B2223" w:rsidRPr="007C2EEA">
              <w:rPr>
                <w:kern w:val="2"/>
                <w:lang w:val="es-ES" w:eastAsia="zh-CN"/>
              </w:rPr>
              <w:t xml:space="preserve"> preference)</w:t>
            </w:r>
            <w:r w:rsidR="00AF0C63">
              <w:rPr>
                <w:kern w:val="2"/>
                <w:lang w:val="es-ES" w:eastAsia="zh-CN"/>
              </w:rPr>
              <w:t>, Ericsson</w:t>
            </w:r>
            <w:r w:rsidR="00F240A1">
              <w:rPr>
                <w:kern w:val="2"/>
                <w:lang w:val="es-ES" w:eastAsia="zh-CN"/>
              </w:rPr>
              <w:t>, NEC</w:t>
            </w:r>
            <w:r w:rsidR="00A23D83">
              <w:rPr>
                <w:kern w:val="2"/>
                <w:lang w:val="es-ES" w:eastAsia="zh-CN"/>
              </w:rPr>
              <w:t xml:space="preserve">, </w:t>
            </w:r>
            <w:r w:rsidR="00A23D83">
              <w:rPr>
                <w:rFonts w:eastAsiaTheme="minorEastAsia"/>
                <w:iCs/>
                <w:kern w:val="2"/>
                <w:lang w:eastAsia="zh-CN"/>
              </w:rPr>
              <w:t>China Telecom</w:t>
            </w:r>
          </w:p>
        </w:tc>
      </w:tr>
      <w:tr w:rsidR="006C1018" w:rsidRPr="007C2EEA" w14:paraId="0DA58FC3" w14:textId="77777777" w:rsidTr="00F61BD7">
        <w:tc>
          <w:tcPr>
            <w:tcW w:w="1529" w:type="dxa"/>
            <w:tcBorders>
              <w:top w:val="single" w:sz="4" w:space="0" w:color="auto"/>
              <w:left w:val="single" w:sz="4" w:space="0" w:color="auto"/>
              <w:bottom w:val="single" w:sz="4" w:space="0" w:color="auto"/>
              <w:right w:val="single" w:sz="4" w:space="0" w:color="auto"/>
            </w:tcBorders>
          </w:tcPr>
          <w:p w14:paraId="54E5D2FE" w14:textId="77777777" w:rsidR="006C1018" w:rsidRDefault="006C1018" w:rsidP="00F61BD7">
            <w:pPr>
              <w:widowControl w:val="0"/>
              <w:spacing w:beforeLines="50" w:before="120"/>
              <w:rPr>
                <w:kern w:val="2"/>
                <w:lang w:eastAsia="zh-CN"/>
              </w:rPr>
            </w:pPr>
            <w:r>
              <w:rPr>
                <w:kern w:val="2"/>
                <w:lang w:eastAsia="zh-CN"/>
              </w:rPr>
              <w:lastRenderedPageBreak/>
              <w:t>Alt. 3</w:t>
            </w:r>
          </w:p>
        </w:tc>
        <w:tc>
          <w:tcPr>
            <w:tcW w:w="8105" w:type="dxa"/>
            <w:tcBorders>
              <w:top w:val="single" w:sz="4" w:space="0" w:color="auto"/>
              <w:left w:val="single" w:sz="4" w:space="0" w:color="auto"/>
              <w:bottom w:val="single" w:sz="4" w:space="0" w:color="auto"/>
              <w:right w:val="single" w:sz="4" w:space="0" w:color="auto"/>
            </w:tcBorders>
          </w:tcPr>
          <w:p w14:paraId="0FDC3337" w14:textId="5329621B" w:rsidR="006C1018" w:rsidRPr="00DE551C" w:rsidRDefault="003F6FD5" w:rsidP="00F61BD7">
            <w:pPr>
              <w:widowControl w:val="0"/>
              <w:spacing w:beforeLines="50" w:before="120"/>
              <w:rPr>
                <w:kern w:val="2"/>
                <w:lang w:eastAsia="zh-CN"/>
              </w:rPr>
            </w:pPr>
            <w:r w:rsidRPr="00DE551C">
              <w:rPr>
                <w:kern w:val="2"/>
                <w:lang w:eastAsia="zh-CN"/>
              </w:rPr>
              <w:t>Vivo (1</w:t>
            </w:r>
            <w:r w:rsidRPr="00DE551C">
              <w:rPr>
                <w:kern w:val="2"/>
                <w:vertAlign w:val="superscript"/>
                <w:lang w:eastAsia="zh-CN"/>
              </w:rPr>
              <w:t>st</w:t>
            </w:r>
            <w:r w:rsidRPr="00DE551C">
              <w:rPr>
                <w:kern w:val="2"/>
                <w:lang w:eastAsia="zh-CN"/>
              </w:rPr>
              <w:t xml:space="preserve"> preference)</w:t>
            </w:r>
            <w:r w:rsidR="006F2376" w:rsidRPr="00DE551C">
              <w:rPr>
                <w:kern w:val="2"/>
                <w:lang w:eastAsia="zh-CN"/>
              </w:rPr>
              <w:t xml:space="preserve">, Nokia/NSB, </w:t>
            </w:r>
            <w:r w:rsidR="004F5D33" w:rsidRPr="00DE551C">
              <w:rPr>
                <w:kern w:val="2"/>
                <w:lang w:eastAsia="zh-CN"/>
              </w:rPr>
              <w:t>DOCOMO</w:t>
            </w:r>
            <w:r w:rsidR="00261F80" w:rsidRPr="00DE551C">
              <w:rPr>
                <w:kern w:val="2"/>
                <w:lang w:eastAsia="zh-CN"/>
              </w:rPr>
              <w:t>, Intel</w:t>
            </w:r>
            <w:r w:rsidR="00906598" w:rsidRPr="00DE551C">
              <w:rPr>
                <w:kern w:val="2"/>
                <w:lang w:eastAsia="zh-CN"/>
              </w:rPr>
              <w:t>, InterDigital</w:t>
            </w:r>
            <w:r w:rsidR="003B2223" w:rsidRPr="00DE551C">
              <w:rPr>
                <w:kern w:val="2"/>
                <w:lang w:eastAsia="zh-CN"/>
              </w:rPr>
              <w:t>, QC (2</w:t>
            </w:r>
            <w:r w:rsidR="003B2223" w:rsidRPr="00DE551C">
              <w:rPr>
                <w:kern w:val="2"/>
                <w:vertAlign w:val="superscript"/>
                <w:lang w:eastAsia="zh-CN"/>
              </w:rPr>
              <w:t>nd</w:t>
            </w:r>
            <w:r w:rsidR="003B2223" w:rsidRPr="00DE551C">
              <w:rPr>
                <w:kern w:val="2"/>
                <w:lang w:eastAsia="zh-CN"/>
              </w:rPr>
              <w:t xml:space="preserve"> preference)</w:t>
            </w:r>
            <w:r w:rsidR="00522B6F" w:rsidRPr="00DE551C">
              <w:rPr>
                <w:kern w:val="2"/>
                <w:lang w:eastAsia="zh-CN"/>
              </w:rPr>
              <w:t>, WILUS</w:t>
            </w:r>
            <w:r w:rsidR="005C5F28" w:rsidRPr="00DE551C">
              <w:rPr>
                <w:kern w:val="2"/>
                <w:lang w:eastAsia="zh-CN"/>
              </w:rPr>
              <w:t>, Spreadtrum</w:t>
            </w:r>
            <w:r w:rsidR="00AF0C63" w:rsidRPr="00DE551C">
              <w:rPr>
                <w:kern w:val="2"/>
                <w:lang w:eastAsia="zh-CN"/>
              </w:rPr>
              <w:t>, Ericsson (maybe)</w:t>
            </w:r>
            <w:r w:rsidR="00522714" w:rsidRPr="00DE551C">
              <w:rPr>
                <w:kern w:val="2"/>
                <w:lang w:eastAsia="zh-CN"/>
              </w:rPr>
              <w:t>,</w:t>
            </w:r>
            <w:proofErr w:type="spellStart"/>
            <w:r w:rsidR="00522714" w:rsidRPr="00DE551C">
              <w:rPr>
                <w:kern w:val="2"/>
                <w:lang w:eastAsia="zh-CN"/>
              </w:rPr>
              <w:t>OPPO</w:t>
            </w:r>
            <w:r w:rsidR="00694B24" w:rsidRPr="00DE551C">
              <w:rPr>
                <w:kern w:val="2"/>
                <w:lang w:eastAsia="zh-CN"/>
              </w:rPr>
              <w:t>,Xiaomi</w:t>
            </w:r>
            <w:proofErr w:type="spellEnd"/>
            <w:r w:rsidR="00F240A1" w:rsidRPr="00DE551C">
              <w:rPr>
                <w:kern w:val="2"/>
                <w:lang w:eastAsia="zh-CN"/>
              </w:rPr>
              <w:t>, NEC</w:t>
            </w:r>
          </w:p>
        </w:tc>
      </w:tr>
      <w:tr w:rsidR="006C1018" w14:paraId="26A86CF3" w14:textId="77777777" w:rsidTr="00F61BD7">
        <w:tc>
          <w:tcPr>
            <w:tcW w:w="1529" w:type="dxa"/>
            <w:tcBorders>
              <w:top w:val="single" w:sz="4" w:space="0" w:color="auto"/>
              <w:left w:val="single" w:sz="4" w:space="0" w:color="auto"/>
              <w:bottom w:val="single" w:sz="4" w:space="0" w:color="auto"/>
              <w:right w:val="single" w:sz="4" w:space="0" w:color="auto"/>
            </w:tcBorders>
          </w:tcPr>
          <w:p w14:paraId="2388E9F5"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68425BB" w14:textId="3670E5FE" w:rsidR="006C1018" w:rsidRPr="007030BD" w:rsidRDefault="007030BD" w:rsidP="00F61BD7">
            <w:pPr>
              <w:widowControl w:val="0"/>
              <w:spacing w:beforeLines="50" w:before="120"/>
              <w:rPr>
                <w:rFonts w:eastAsia="Malgun Gothic"/>
                <w:kern w:val="2"/>
                <w:lang w:eastAsia="ko-KR"/>
              </w:rPr>
            </w:pPr>
            <w:r>
              <w:rPr>
                <w:rFonts w:eastAsia="Malgun Gothic" w:hint="eastAsia"/>
                <w:kern w:val="2"/>
                <w:lang w:eastAsia="ko-KR"/>
              </w:rPr>
              <w:t>LG</w:t>
            </w:r>
            <w:r w:rsidR="00261F80">
              <w:rPr>
                <w:rFonts w:eastAsia="Malgun Gothic"/>
                <w:kern w:val="2"/>
                <w:lang w:eastAsia="ko-KR"/>
              </w:rPr>
              <w:t>, Intel</w:t>
            </w:r>
            <w:r w:rsidR="00522714">
              <w:rPr>
                <w:rFonts w:eastAsia="Malgun Gothic"/>
                <w:kern w:val="2"/>
                <w:lang w:eastAsia="ko-KR"/>
              </w:rPr>
              <w:t>, OPPO</w:t>
            </w:r>
          </w:p>
        </w:tc>
      </w:tr>
      <w:tr w:rsidR="006C1018" w14:paraId="49D94BB5" w14:textId="77777777" w:rsidTr="00F61BD7">
        <w:tc>
          <w:tcPr>
            <w:tcW w:w="1529" w:type="dxa"/>
            <w:tcBorders>
              <w:top w:val="single" w:sz="4" w:space="0" w:color="auto"/>
              <w:left w:val="single" w:sz="4" w:space="0" w:color="auto"/>
              <w:bottom w:val="single" w:sz="4" w:space="0" w:color="auto"/>
              <w:right w:val="single" w:sz="4" w:space="0" w:color="auto"/>
            </w:tcBorders>
          </w:tcPr>
          <w:p w14:paraId="26685CFA"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0CC3AD3A" w14:textId="4E61728D" w:rsidR="006C1018" w:rsidRPr="00AD49CB" w:rsidRDefault="00AD49CB" w:rsidP="00F61BD7">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r w:rsidR="00F2673B">
              <w:rPr>
                <w:rFonts w:eastAsia="PMingLiU"/>
                <w:kern w:val="2"/>
                <w:lang w:eastAsia="zh-TW"/>
              </w:rPr>
              <w:t xml:space="preserve">, </w:t>
            </w:r>
            <w:r w:rsidR="00F2673B">
              <w:rPr>
                <w:rFonts w:hint="eastAsia"/>
                <w:kern w:val="2"/>
                <w:lang w:eastAsia="zh-CN"/>
              </w:rPr>
              <w:t>ZTE</w:t>
            </w:r>
            <w:r w:rsidR="00F2673B">
              <w:rPr>
                <w:kern w:val="2"/>
                <w:lang w:eastAsia="zh-CN"/>
              </w:rPr>
              <w:t xml:space="preserve"> (Only support main bullet for now as the NDI &amp; CBG here is not clear for me), </w:t>
            </w:r>
            <w:r w:rsidR="008C70A8">
              <w:rPr>
                <w:kern w:val="2"/>
                <w:lang w:eastAsia="zh-CN"/>
              </w:rPr>
              <w:t>Apple</w:t>
            </w:r>
          </w:p>
        </w:tc>
      </w:tr>
      <w:tr w:rsidR="006C1018" w14:paraId="393C05A8" w14:textId="77777777" w:rsidTr="00F61BD7">
        <w:tc>
          <w:tcPr>
            <w:tcW w:w="1529" w:type="dxa"/>
            <w:tcBorders>
              <w:top w:val="single" w:sz="4" w:space="0" w:color="auto"/>
              <w:left w:val="single" w:sz="4" w:space="0" w:color="auto"/>
              <w:bottom w:val="single" w:sz="4" w:space="0" w:color="auto"/>
              <w:right w:val="single" w:sz="4" w:space="0" w:color="auto"/>
            </w:tcBorders>
          </w:tcPr>
          <w:p w14:paraId="303A3D17" w14:textId="77777777" w:rsidR="006C1018" w:rsidRDefault="006C1018" w:rsidP="00F61BD7">
            <w:pPr>
              <w:widowControl w:val="0"/>
              <w:spacing w:beforeLines="50" w:before="120"/>
              <w:rPr>
                <w:kern w:val="2"/>
                <w:lang w:eastAsia="zh-CN"/>
              </w:rPr>
            </w:pPr>
            <w:r>
              <w:rPr>
                <w:kern w:val="2"/>
                <w:lang w:eastAsia="zh-CN"/>
              </w:rPr>
              <w:t>Alt. 6</w:t>
            </w:r>
          </w:p>
        </w:tc>
        <w:tc>
          <w:tcPr>
            <w:tcW w:w="8105" w:type="dxa"/>
            <w:tcBorders>
              <w:top w:val="single" w:sz="4" w:space="0" w:color="auto"/>
              <w:left w:val="single" w:sz="4" w:space="0" w:color="auto"/>
              <w:bottom w:val="single" w:sz="4" w:space="0" w:color="auto"/>
              <w:right w:val="single" w:sz="4" w:space="0" w:color="auto"/>
            </w:tcBorders>
          </w:tcPr>
          <w:p w14:paraId="45466922" w14:textId="39B884F5" w:rsidR="006C1018" w:rsidRDefault="007030BD" w:rsidP="007030BD">
            <w:pPr>
              <w:widowControl w:val="0"/>
              <w:spacing w:beforeLines="50" w:before="120"/>
              <w:rPr>
                <w:kern w:val="2"/>
                <w:lang w:eastAsia="zh-CN"/>
              </w:rPr>
            </w:pPr>
            <w:r>
              <w:rPr>
                <w:rFonts w:eastAsia="Malgun Gothic" w:hint="eastAsia"/>
                <w:kern w:val="2"/>
                <w:lang w:eastAsia="ko-KR"/>
              </w:rPr>
              <w:t>LG</w:t>
            </w:r>
            <w:r>
              <w:rPr>
                <w:rFonts w:eastAsia="Malgun Gothic"/>
                <w:kern w:val="2"/>
                <w:lang w:eastAsia="ko-KR"/>
              </w:rPr>
              <w:t xml:space="preserve"> (for type-3 CB based on SPS)</w:t>
            </w:r>
            <w:r w:rsidR="00F240A1">
              <w:rPr>
                <w:rFonts w:eastAsia="Malgun Gothic"/>
                <w:kern w:val="2"/>
                <w:lang w:eastAsia="ko-KR"/>
              </w:rPr>
              <w:t>, NEC</w:t>
            </w:r>
          </w:p>
        </w:tc>
      </w:tr>
      <w:tr w:rsidR="006C1018" w14:paraId="4C19A81C" w14:textId="77777777" w:rsidTr="00F61BD7">
        <w:tc>
          <w:tcPr>
            <w:tcW w:w="1529" w:type="dxa"/>
            <w:tcBorders>
              <w:top w:val="single" w:sz="4" w:space="0" w:color="auto"/>
              <w:left w:val="single" w:sz="4" w:space="0" w:color="auto"/>
              <w:bottom w:val="single" w:sz="4" w:space="0" w:color="auto"/>
              <w:right w:val="single" w:sz="4" w:space="0" w:color="auto"/>
            </w:tcBorders>
          </w:tcPr>
          <w:p w14:paraId="4EB1E2BC" w14:textId="77777777" w:rsidR="006C1018" w:rsidRDefault="006C1018" w:rsidP="00F61BD7">
            <w:pPr>
              <w:widowControl w:val="0"/>
              <w:spacing w:beforeLines="50" w:before="120"/>
              <w:rPr>
                <w:kern w:val="2"/>
                <w:lang w:eastAsia="zh-CN"/>
              </w:rPr>
            </w:pPr>
            <w:r>
              <w:rPr>
                <w:kern w:val="2"/>
                <w:lang w:eastAsia="zh-CN"/>
              </w:rPr>
              <w:t>Alt. 7</w:t>
            </w:r>
          </w:p>
        </w:tc>
        <w:tc>
          <w:tcPr>
            <w:tcW w:w="8105" w:type="dxa"/>
            <w:tcBorders>
              <w:top w:val="single" w:sz="4" w:space="0" w:color="auto"/>
              <w:left w:val="single" w:sz="4" w:space="0" w:color="auto"/>
              <w:bottom w:val="single" w:sz="4" w:space="0" w:color="auto"/>
              <w:right w:val="single" w:sz="4" w:space="0" w:color="auto"/>
            </w:tcBorders>
          </w:tcPr>
          <w:p w14:paraId="195424EF" w14:textId="6134015B" w:rsidR="006C1018" w:rsidRDefault="00C55C0B" w:rsidP="00F61BD7">
            <w:pPr>
              <w:widowControl w:val="0"/>
              <w:spacing w:beforeLines="50" w:before="120"/>
              <w:rPr>
                <w:kern w:val="2"/>
                <w:lang w:eastAsia="zh-CN"/>
              </w:rPr>
            </w:pPr>
            <w:r>
              <w:rPr>
                <w:kern w:val="2"/>
                <w:lang w:eastAsia="zh-CN"/>
              </w:rPr>
              <w:t>Sony (no enhancement)</w:t>
            </w:r>
            <w:r w:rsidR="00B2145A">
              <w:rPr>
                <w:kern w:val="2"/>
                <w:lang w:eastAsia="zh-CN"/>
              </w:rPr>
              <w:t>, Samsung (no enhancement)</w:t>
            </w:r>
          </w:p>
        </w:tc>
      </w:tr>
    </w:tbl>
    <w:p w14:paraId="0F53185C" w14:textId="77777777" w:rsidR="006C1018" w:rsidRDefault="006C1018" w:rsidP="006C1018">
      <w:pPr>
        <w:jc w:val="both"/>
        <w:rPr>
          <w:b/>
          <w:bCs/>
        </w:rPr>
      </w:pPr>
    </w:p>
    <w:p w14:paraId="01DA4144" w14:textId="77777777" w:rsidR="006C1018" w:rsidRDefault="006C1018" w:rsidP="006C1018">
      <w:pPr>
        <w:jc w:val="both"/>
        <w:rPr>
          <w:b/>
          <w:bCs/>
        </w:rPr>
      </w:pPr>
    </w:p>
    <w:tbl>
      <w:tblPr>
        <w:tblStyle w:val="af8"/>
        <w:tblW w:w="9634" w:type="dxa"/>
        <w:tblLook w:val="04A0" w:firstRow="1" w:lastRow="0" w:firstColumn="1" w:lastColumn="0" w:noHBand="0" w:noVBand="1"/>
      </w:tblPr>
      <w:tblGrid>
        <w:gridCol w:w="1529"/>
        <w:gridCol w:w="8105"/>
      </w:tblGrid>
      <w:tr w:rsidR="006C1018" w14:paraId="5A85BC8D"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0677E4"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32236B" w14:textId="77777777" w:rsidR="006C1018" w:rsidRDefault="006C1018" w:rsidP="00F61BD7">
            <w:pPr>
              <w:spacing w:beforeLines="50" w:before="120"/>
              <w:rPr>
                <w:i/>
                <w:kern w:val="2"/>
                <w:lang w:eastAsia="zh-CN"/>
              </w:rPr>
            </w:pPr>
            <w:r>
              <w:rPr>
                <w:i/>
                <w:kern w:val="2"/>
                <w:lang w:eastAsia="zh-CN"/>
              </w:rPr>
              <w:t>Additional comments</w:t>
            </w:r>
          </w:p>
        </w:tc>
      </w:tr>
      <w:tr w:rsidR="006C1018" w14:paraId="317F1A71" w14:textId="77777777" w:rsidTr="00F61BD7">
        <w:tc>
          <w:tcPr>
            <w:tcW w:w="1529" w:type="dxa"/>
            <w:tcBorders>
              <w:top w:val="single" w:sz="4" w:space="0" w:color="auto"/>
              <w:left w:val="single" w:sz="4" w:space="0" w:color="auto"/>
              <w:bottom w:val="single" w:sz="4" w:space="0" w:color="auto"/>
              <w:right w:val="single" w:sz="4" w:space="0" w:color="auto"/>
            </w:tcBorders>
          </w:tcPr>
          <w:p w14:paraId="579F50A7" w14:textId="6FF1C812" w:rsidR="006C1018" w:rsidRDefault="003F6FD5" w:rsidP="003F6FD5">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1AD2072" w14:textId="77777777" w:rsidR="006C1018" w:rsidRDefault="003F6FD5" w:rsidP="003F6FD5">
            <w:pPr>
              <w:spacing w:beforeLines="50" w:before="120"/>
              <w:rPr>
                <w:iCs/>
                <w:kern w:val="2"/>
                <w:lang w:eastAsia="zh-CN"/>
              </w:rPr>
            </w:pPr>
            <w:r>
              <w:rPr>
                <w:rFonts w:hint="eastAsia"/>
                <w:iCs/>
                <w:kern w:val="2"/>
                <w:lang w:eastAsia="zh-CN"/>
              </w:rPr>
              <w:t>O</w:t>
            </w:r>
            <w:r>
              <w:rPr>
                <w:iCs/>
                <w:kern w:val="2"/>
                <w:lang w:eastAsia="zh-CN"/>
              </w:rPr>
              <w:t>ur first preference is Alt.3 which can give gNB the most flexibility for triggering the dropped HARQ-ACK and the design is not complex. We can also accept Alt.2 for progress.</w:t>
            </w:r>
          </w:p>
          <w:p w14:paraId="5BCD1CFC" w14:textId="77777777" w:rsidR="00E82FEC" w:rsidRDefault="003F6FD5" w:rsidP="00E82FEC">
            <w:pPr>
              <w:spacing w:beforeLines="50" w:before="120"/>
              <w:rPr>
                <w:iCs/>
                <w:kern w:val="2"/>
                <w:lang w:eastAsia="zh-CN"/>
              </w:rPr>
            </w:pPr>
            <w:r>
              <w:rPr>
                <w:rFonts w:hint="eastAsia"/>
                <w:iCs/>
                <w:kern w:val="2"/>
                <w:lang w:eastAsia="zh-CN"/>
              </w:rPr>
              <w:t>A</w:t>
            </w:r>
            <w:r>
              <w:rPr>
                <w:iCs/>
                <w:kern w:val="2"/>
                <w:lang w:eastAsia="zh-CN"/>
              </w:rPr>
              <w:t xml:space="preserve">lt.1 is </w:t>
            </w:r>
            <w:r w:rsidR="00E82FEC">
              <w:rPr>
                <w:iCs/>
                <w:kern w:val="2"/>
                <w:lang w:eastAsia="zh-CN"/>
              </w:rPr>
              <w:t>cannot save the codebook size much</w:t>
            </w:r>
            <w:r>
              <w:rPr>
                <w:iCs/>
                <w:kern w:val="2"/>
                <w:lang w:eastAsia="zh-CN"/>
              </w:rPr>
              <w:t xml:space="preserve">; Alt.4 will increase the DCI overhead which is not desirable for URLLC; </w:t>
            </w:r>
          </w:p>
          <w:p w14:paraId="65FAA405" w14:textId="2F25E4F3" w:rsidR="00E82FEC" w:rsidRDefault="003F6FD5" w:rsidP="00E82FEC">
            <w:pPr>
              <w:spacing w:beforeLines="50" w:before="120"/>
              <w:rPr>
                <w:iCs/>
                <w:kern w:val="2"/>
                <w:lang w:eastAsia="zh-CN"/>
              </w:rPr>
            </w:pPr>
            <w:r>
              <w:rPr>
                <w:iCs/>
                <w:kern w:val="2"/>
                <w:lang w:eastAsia="zh-CN"/>
              </w:rPr>
              <w:t xml:space="preserve">For Alt.5, </w:t>
            </w:r>
            <w:r w:rsidR="006F27A6">
              <w:rPr>
                <w:iCs/>
                <w:kern w:val="2"/>
                <w:lang w:eastAsia="zh-CN"/>
              </w:rPr>
              <w:t xml:space="preserve">if the Type 3CB only contains the feedback for the </w:t>
            </w:r>
            <w:r w:rsidR="00E82FEC">
              <w:rPr>
                <w:iCs/>
                <w:kern w:val="2"/>
                <w:lang w:eastAsia="zh-CN"/>
              </w:rPr>
              <w:t xml:space="preserve">indicated priority, to avoid miss understanding between gNB and UE, </w:t>
            </w:r>
            <w:r>
              <w:rPr>
                <w:iCs/>
                <w:kern w:val="2"/>
                <w:lang w:eastAsia="zh-CN"/>
              </w:rPr>
              <w:t>the HARQ IDs cannot be shared for PDSCHs with different prioritises</w:t>
            </w:r>
            <w:r w:rsidR="00E82FEC">
              <w:rPr>
                <w:iCs/>
                <w:kern w:val="2"/>
                <w:lang w:eastAsia="zh-CN"/>
              </w:rPr>
              <w:t>, which may cause scheduling delay for URLLC PDSCH</w:t>
            </w:r>
            <w:r>
              <w:rPr>
                <w:iCs/>
                <w:kern w:val="2"/>
                <w:lang w:eastAsia="zh-CN"/>
              </w:rPr>
              <w:t>.</w:t>
            </w:r>
          </w:p>
          <w:p w14:paraId="15E5F1EF" w14:textId="292D94B7" w:rsidR="003F6FD5" w:rsidRDefault="00E82FEC" w:rsidP="00E82FEC">
            <w:pPr>
              <w:spacing w:beforeLines="50" w:before="120"/>
              <w:rPr>
                <w:iCs/>
                <w:kern w:val="2"/>
                <w:lang w:eastAsia="zh-CN"/>
              </w:rPr>
            </w:pPr>
            <w:r>
              <w:rPr>
                <w:rFonts w:hint="eastAsia"/>
                <w:iCs/>
                <w:kern w:val="2"/>
                <w:lang w:eastAsia="zh-CN"/>
              </w:rPr>
              <w:t>For</w:t>
            </w:r>
            <w:r>
              <w:rPr>
                <w:iCs/>
                <w:kern w:val="2"/>
                <w:lang w:eastAsia="zh-CN"/>
              </w:rPr>
              <w:t xml:space="preserve"> </w:t>
            </w:r>
            <w:r w:rsidR="003F6FD5">
              <w:rPr>
                <w:iCs/>
                <w:kern w:val="2"/>
                <w:lang w:eastAsia="zh-CN"/>
              </w:rPr>
              <w:t>Alt.6</w:t>
            </w:r>
            <w:r>
              <w:rPr>
                <w:iCs/>
                <w:kern w:val="2"/>
                <w:lang w:eastAsia="zh-CN"/>
              </w:rPr>
              <w:t xml:space="preserve">, we think </w:t>
            </w:r>
            <w:r w:rsidRPr="00E82FEC">
              <w:rPr>
                <w:iCs/>
                <w:kern w:val="2"/>
                <w:lang w:eastAsia="zh-CN"/>
              </w:rPr>
              <w:t>one ‘generic’ enhanced Type 3 CB</w:t>
            </w:r>
            <w:r w:rsidR="003F6FD5">
              <w:rPr>
                <w:iCs/>
                <w:kern w:val="2"/>
                <w:lang w:eastAsia="zh-CN"/>
              </w:rPr>
              <w:t xml:space="preserve"> </w:t>
            </w:r>
            <w:r>
              <w:rPr>
                <w:iCs/>
                <w:kern w:val="2"/>
                <w:lang w:eastAsia="zh-CN"/>
              </w:rPr>
              <w:t xml:space="preserve">should be enough for URLLC considering the SPS HARQ deferral is supported. </w:t>
            </w:r>
          </w:p>
        </w:tc>
      </w:tr>
      <w:tr w:rsidR="007030BD" w14:paraId="0401F2EC" w14:textId="77777777" w:rsidTr="00F61BD7">
        <w:tc>
          <w:tcPr>
            <w:tcW w:w="1529" w:type="dxa"/>
            <w:tcBorders>
              <w:top w:val="single" w:sz="4" w:space="0" w:color="auto"/>
              <w:left w:val="single" w:sz="4" w:space="0" w:color="auto"/>
              <w:bottom w:val="single" w:sz="4" w:space="0" w:color="auto"/>
              <w:right w:val="single" w:sz="4" w:space="0" w:color="auto"/>
            </w:tcBorders>
          </w:tcPr>
          <w:p w14:paraId="742638DD" w14:textId="43A2F0E6"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D00861D" w14:textId="77777777" w:rsidR="007030BD" w:rsidRDefault="007030BD" w:rsidP="007030BD">
            <w:pPr>
              <w:spacing w:beforeLines="50" w:before="120"/>
              <w:rPr>
                <w:rFonts w:eastAsia="Malgun Gothic"/>
                <w:iCs/>
                <w:kern w:val="2"/>
                <w:lang w:eastAsia="ko-KR"/>
              </w:rPr>
            </w:pPr>
            <w:r>
              <w:rPr>
                <w:rFonts w:eastAsia="Malgun Gothic" w:hint="eastAsia"/>
                <w:iCs/>
                <w:kern w:val="2"/>
                <w:lang w:eastAsia="ko-KR"/>
              </w:rPr>
              <w:t xml:space="preserve">We support Alt. </w:t>
            </w:r>
            <w:r>
              <w:rPr>
                <w:rFonts w:eastAsia="Malgun Gothic"/>
                <w:iCs/>
                <w:kern w:val="2"/>
                <w:lang w:eastAsia="ko-KR"/>
              </w:rPr>
              <w:t xml:space="preserve">1, 4 and 6.Since we prefer simple and semi-static manner to remove missing DCI issue. </w:t>
            </w:r>
          </w:p>
          <w:p w14:paraId="796071FD" w14:textId="7825E936" w:rsidR="007030BD" w:rsidRDefault="007030BD" w:rsidP="007030BD">
            <w:pPr>
              <w:widowControl w:val="0"/>
              <w:spacing w:beforeLines="50" w:before="120"/>
              <w:rPr>
                <w:kern w:val="2"/>
                <w:lang w:eastAsia="zh-CN"/>
              </w:rPr>
            </w:pPr>
            <w:r>
              <w:rPr>
                <w:rFonts w:eastAsia="Malgun Gothic"/>
                <w:iCs/>
                <w:kern w:val="2"/>
                <w:lang w:eastAsia="ko-KR"/>
              </w:rPr>
              <w:t>Regarding Alt. 6, this would be beneficial when enhance type-3 CB for SPS is supported. If SPS is configured, CS-RNTI is already assigned, so there would be no issue of RNTI budget.</w:t>
            </w:r>
          </w:p>
        </w:tc>
      </w:tr>
      <w:tr w:rsidR="009049AF" w14:paraId="31C195B4" w14:textId="77777777" w:rsidTr="00F61BD7">
        <w:tc>
          <w:tcPr>
            <w:tcW w:w="1529" w:type="dxa"/>
            <w:tcBorders>
              <w:top w:val="single" w:sz="4" w:space="0" w:color="auto"/>
              <w:left w:val="single" w:sz="4" w:space="0" w:color="auto"/>
              <w:bottom w:val="single" w:sz="4" w:space="0" w:color="auto"/>
              <w:right w:val="single" w:sz="4" w:space="0" w:color="auto"/>
            </w:tcBorders>
          </w:tcPr>
          <w:p w14:paraId="59D0EC86" w14:textId="0C76D8C5" w:rsidR="009049AF" w:rsidRDefault="009049AF" w:rsidP="007030BD">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F0EB1A3" w14:textId="4666B23E" w:rsidR="009049AF" w:rsidRDefault="009049AF" w:rsidP="007030BD">
            <w:pPr>
              <w:widowControl w:val="0"/>
              <w:spacing w:beforeLines="50" w:before="120"/>
              <w:rPr>
                <w:kern w:val="2"/>
                <w:lang w:eastAsia="zh-CN"/>
              </w:rPr>
            </w:pPr>
            <w:r>
              <w:rPr>
                <w:rFonts w:hint="eastAsia"/>
                <w:kern w:val="2"/>
                <w:lang w:eastAsia="zh-CN"/>
              </w:rPr>
              <w:t>We think Alt. 2 is sufficient. Any further enhancements complicate the design and are suboptimal.</w:t>
            </w:r>
          </w:p>
        </w:tc>
      </w:tr>
      <w:tr w:rsidR="007030BD" w14:paraId="02B8F457" w14:textId="77777777" w:rsidTr="00F61BD7">
        <w:tc>
          <w:tcPr>
            <w:tcW w:w="1529" w:type="dxa"/>
            <w:tcBorders>
              <w:top w:val="single" w:sz="4" w:space="0" w:color="auto"/>
              <w:left w:val="single" w:sz="4" w:space="0" w:color="auto"/>
              <w:bottom w:val="single" w:sz="4" w:space="0" w:color="auto"/>
              <w:right w:val="single" w:sz="4" w:space="0" w:color="auto"/>
            </w:tcBorders>
          </w:tcPr>
          <w:p w14:paraId="6A98EBE9" w14:textId="0CC56546" w:rsidR="007030BD" w:rsidRDefault="00C55C0B"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5C2AC4A6" w14:textId="77777777" w:rsidR="007030BD" w:rsidRDefault="00C55C0B" w:rsidP="007030BD">
            <w:pPr>
              <w:widowControl w:val="0"/>
              <w:spacing w:beforeLines="50" w:before="120"/>
              <w:rPr>
                <w:kern w:val="2"/>
                <w:lang w:eastAsia="zh-CN"/>
              </w:rPr>
            </w:pPr>
            <w:r>
              <w:rPr>
                <w:kern w:val="2"/>
                <w:lang w:eastAsia="zh-CN"/>
              </w:rPr>
              <w:t>We do not see a need for enhancing Type 3 CB to optimise overhead.  The specs impact is not trivial especially for proposals with multiple Type 3 CB.</w:t>
            </w:r>
          </w:p>
          <w:p w14:paraId="6C6C0A76" w14:textId="509CD791" w:rsidR="00C55C0B" w:rsidRDefault="00C55C0B" w:rsidP="007030BD">
            <w:pPr>
              <w:widowControl w:val="0"/>
              <w:spacing w:beforeLines="50" w:before="120"/>
              <w:rPr>
                <w:kern w:val="2"/>
                <w:lang w:eastAsia="zh-CN"/>
              </w:rPr>
            </w:pPr>
            <w:r>
              <w:rPr>
                <w:kern w:val="2"/>
                <w:lang w:eastAsia="zh-CN"/>
              </w:rPr>
              <w:t>If overhead is an issue, it is better to design a mechanism that targets only dropped HARQ-ACK than to waste time coming up with a sub-optimal solution trying to dressed up Type 3 CB.</w:t>
            </w:r>
          </w:p>
          <w:p w14:paraId="079F3B77" w14:textId="1B11A3E4" w:rsidR="00C55C0B" w:rsidRDefault="00C55C0B" w:rsidP="007030BD">
            <w:pPr>
              <w:widowControl w:val="0"/>
              <w:spacing w:beforeLines="50" w:before="120"/>
              <w:rPr>
                <w:kern w:val="2"/>
                <w:lang w:eastAsia="zh-CN"/>
              </w:rPr>
            </w:pPr>
            <w:r>
              <w:rPr>
                <w:kern w:val="2"/>
                <w:lang w:eastAsia="zh-CN"/>
              </w:rPr>
              <w:t>If overhead is not an issue, then there is no need to enhance Type 3 CB and no need to design any new dynamic CB.</w:t>
            </w:r>
          </w:p>
        </w:tc>
      </w:tr>
      <w:tr w:rsidR="003C7B78" w14:paraId="77147800" w14:textId="77777777" w:rsidTr="00F61BD7">
        <w:tc>
          <w:tcPr>
            <w:tcW w:w="1529" w:type="dxa"/>
            <w:tcBorders>
              <w:top w:val="single" w:sz="4" w:space="0" w:color="auto"/>
              <w:left w:val="single" w:sz="4" w:space="0" w:color="auto"/>
              <w:bottom w:val="single" w:sz="4" w:space="0" w:color="auto"/>
              <w:right w:val="single" w:sz="4" w:space="0" w:color="auto"/>
            </w:tcBorders>
          </w:tcPr>
          <w:p w14:paraId="0C825240" w14:textId="7148BD1B" w:rsidR="003C7B78" w:rsidRDefault="003C7B78" w:rsidP="003C7B78">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7E9A0DE8" w14:textId="0E8BB610" w:rsidR="003C7B78" w:rsidRPr="00747DCD" w:rsidRDefault="003C7B78" w:rsidP="003C7B78">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w:t>
            </w:r>
          </w:p>
        </w:tc>
      </w:tr>
      <w:tr w:rsidR="006F2376" w14:paraId="001B0434" w14:textId="77777777" w:rsidTr="00F61BD7">
        <w:tc>
          <w:tcPr>
            <w:tcW w:w="1529" w:type="dxa"/>
            <w:tcBorders>
              <w:top w:val="single" w:sz="4" w:space="0" w:color="auto"/>
              <w:left w:val="single" w:sz="4" w:space="0" w:color="auto"/>
              <w:bottom w:val="single" w:sz="4" w:space="0" w:color="auto"/>
              <w:right w:val="single" w:sz="4" w:space="0" w:color="auto"/>
            </w:tcBorders>
          </w:tcPr>
          <w:p w14:paraId="051144A6" w14:textId="39CDC1FF" w:rsidR="006F2376" w:rsidRDefault="006F2376" w:rsidP="003C7B78">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E6243E1" w14:textId="4960FBEE" w:rsidR="006F2376" w:rsidRDefault="006F2376" w:rsidP="003C7B78">
            <w:pPr>
              <w:widowControl w:val="0"/>
              <w:spacing w:beforeLines="50" w:before="120"/>
              <w:rPr>
                <w:kern w:val="2"/>
                <w:lang w:eastAsia="zh-CN"/>
              </w:rPr>
            </w:pPr>
            <w:r>
              <w:rPr>
                <w:kern w:val="2"/>
                <w:lang w:eastAsia="zh-CN"/>
              </w:rPr>
              <w:t xml:space="preserve">Alt. 3: We think that not using the ability for a DCI triggering a Type 3 CB without scheduling a PDSCH to triggered different Type 3 CBs (e.g. SPS / generic, different subsets of carriers etc.) would be </w:t>
            </w:r>
            <w:proofErr w:type="spellStart"/>
            <w:r>
              <w:rPr>
                <w:kern w:val="2"/>
                <w:lang w:eastAsia="zh-CN"/>
              </w:rPr>
              <w:t>loosing</w:t>
            </w:r>
            <w:proofErr w:type="spellEnd"/>
            <w:r>
              <w:rPr>
                <w:kern w:val="2"/>
                <w:lang w:eastAsia="zh-CN"/>
              </w:rPr>
              <w:t xml:space="preserve"> an opportunity here that we get for free (as unused DCI fields such as the </w:t>
            </w:r>
            <w:r>
              <w:rPr>
                <w:kern w:val="2"/>
                <w:lang w:eastAsia="zh-CN"/>
              </w:rPr>
              <w:lastRenderedPageBreak/>
              <w:t xml:space="preserve">HARQ-ID field could be used). In contrast to Alt. 4, which we do understand companies may not want to increase the DCI size. </w:t>
            </w:r>
          </w:p>
          <w:p w14:paraId="2A4E87F3" w14:textId="77777777" w:rsidR="006F2376" w:rsidRDefault="006F2376" w:rsidP="003C7B78">
            <w:pPr>
              <w:widowControl w:val="0"/>
              <w:spacing w:beforeLines="50" w:before="120"/>
              <w:rPr>
                <w:kern w:val="2"/>
                <w:lang w:eastAsia="zh-CN"/>
              </w:rPr>
            </w:pPr>
            <w:r>
              <w:rPr>
                <w:kern w:val="2"/>
                <w:lang w:eastAsia="zh-CN"/>
              </w:rPr>
              <w:t xml:space="preserve">Otherwise, we may be stuck with Alt. 1 and/or Alt. 2, that is not able to use the full potential otherwise. </w:t>
            </w:r>
          </w:p>
          <w:p w14:paraId="2EA54AB6" w14:textId="77777777" w:rsidR="006F2376" w:rsidRDefault="006F2376" w:rsidP="003C7B78">
            <w:pPr>
              <w:widowControl w:val="0"/>
              <w:spacing w:beforeLines="50" w:before="120"/>
              <w:rPr>
                <w:kern w:val="2"/>
                <w:lang w:eastAsia="zh-CN"/>
              </w:rPr>
            </w:pPr>
            <w:r>
              <w:rPr>
                <w:kern w:val="2"/>
                <w:lang w:eastAsia="zh-CN"/>
              </w:rPr>
              <w:t xml:space="preserve">We do not see Alt. 5 really feasible, as it is not just about the codebook but also the priority of the PUCCH. </w:t>
            </w:r>
          </w:p>
          <w:p w14:paraId="02833F2B" w14:textId="1B7B14A0" w:rsidR="006F2376" w:rsidRDefault="006F2376" w:rsidP="003C7B78">
            <w:pPr>
              <w:widowControl w:val="0"/>
              <w:spacing w:beforeLines="50" w:before="120"/>
              <w:rPr>
                <w:kern w:val="2"/>
                <w:lang w:eastAsia="zh-CN"/>
              </w:rPr>
            </w:pPr>
            <w:r>
              <w:rPr>
                <w:kern w:val="2"/>
                <w:lang w:eastAsia="zh-CN"/>
              </w:rPr>
              <w:t xml:space="preserve">For Alt. 6, using CS-RNTI for the triggering may be impacting the activation / release (especially if only the re-transmission is to be triggered). </w:t>
            </w:r>
          </w:p>
        </w:tc>
      </w:tr>
      <w:tr w:rsidR="001E39B1" w14:paraId="2FADB118" w14:textId="77777777" w:rsidTr="00F61BD7">
        <w:tc>
          <w:tcPr>
            <w:tcW w:w="1529" w:type="dxa"/>
            <w:tcBorders>
              <w:top w:val="single" w:sz="4" w:space="0" w:color="auto"/>
              <w:left w:val="single" w:sz="4" w:space="0" w:color="auto"/>
              <w:bottom w:val="single" w:sz="4" w:space="0" w:color="auto"/>
              <w:right w:val="single" w:sz="4" w:space="0" w:color="auto"/>
            </w:tcBorders>
          </w:tcPr>
          <w:p w14:paraId="5EEF5578" w14:textId="38594A2B" w:rsidR="001E39B1" w:rsidRDefault="001E39B1" w:rsidP="001E39B1">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47F1FF9" w14:textId="77777777" w:rsidR="001E39B1" w:rsidRDefault="001E39B1" w:rsidP="001E39B1">
            <w:pPr>
              <w:widowControl w:val="0"/>
              <w:spacing w:beforeLines="50" w:before="120"/>
              <w:rPr>
                <w:kern w:val="2"/>
                <w:lang w:eastAsia="zh-CN"/>
              </w:rPr>
            </w:pPr>
            <w:r>
              <w:rPr>
                <w:kern w:val="2"/>
                <w:lang w:eastAsia="zh-CN"/>
              </w:rPr>
              <w:t>For Alt1 and Alt2 with single configured reduced size type 3 CB, Alt2 is more flexible than Alt1.</w:t>
            </w:r>
          </w:p>
          <w:p w14:paraId="2BFA70D2" w14:textId="77777777" w:rsidR="001E39B1" w:rsidRDefault="001E39B1" w:rsidP="001E39B1">
            <w:pPr>
              <w:widowControl w:val="0"/>
              <w:spacing w:beforeLines="50" w:before="120"/>
              <w:rPr>
                <w:kern w:val="2"/>
                <w:lang w:eastAsia="zh-CN"/>
              </w:rPr>
            </w:pPr>
            <w:r>
              <w:rPr>
                <w:rFonts w:hint="eastAsia"/>
                <w:kern w:val="2"/>
                <w:lang w:eastAsia="zh-CN"/>
              </w:rPr>
              <w:t>F</w:t>
            </w:r>
            <w:r>
              <w:rPr>
                <w:kern w:val="2"/>
                <w:lang w:eastAsia="zh-CN"/>
              </w:rPr>
              <w:t>or Alt 3 and Alt 4 with multiple configured reduced size type 3 CB, Alt 3 is preferred since DCI field extension by Alt 4 is not preferred.</w:t>
            </w:r>
          </w:p>
          <w:p w14:paraId="41C6E834" w14:textId="77777777" w:rsidR="001E39B1" w:rsidRDefault="001E39B1" w:rsidP="001E39B1">
            <w:pPr>
              <w:widowControl w:val="0"/>
              <w:spacing w:beforeLines="50" w:before="120"/>
              <w:rPr>
                <w:kern w:val="2"/>
                <w:lang w:eastAsia="zh-CN"/>
              </w:rPr>
            </w:pPr>
            <w:r>
              <w:rPr>
                <w:rFonts w:hint="eastAsia"/>
                <w:kern w:val="2"/>
                <w:lang w:eastAsia="zh-CN"/>
              </w:rPr>
              <w:t>A</w:t>
            </w:r>
            <w:r>
              <w:rPr>
                <w:kern w:val="2"/>
                <w:lang w:eastAsia="zh-CN"/>
              </w:rPr>
              <w:t>lt 5 needs to configured mapping relationship of HAR process and PHY priority, which may limit scheduling flexibility.</w:t>
            </w:r>
          </w:p>
          <w:p w14:paraId="1EAEB6F6" w14:textId="06C6EA69" w:rsidR="001E39B1" w:rsidRDefault="001E39B1" w:rsidP="001E39B1">
            <w:pPr>
              <w:widowControl w:val="0"/>
              <w:spacing w:beforeLines="50" w:before="120"/>
              <w:rPr>
                <w:kern w:val="2"/>
                <w:lang w:eastAsia="zh-CN"/>
              </w:rPr>
            </w:pPr>
            <w:r>
              <w:rPr>
                <w:rFonts w:hint="eastAsia"/>
                <w:kern w:val="2"/>
                <w:lang w:eastAsia="zh-CN"/>
              </w:rPr>
              <w:t>A</w:t>
            </w:r>
            <w:r>
              <w:rPr>
                <w:kern w:val="2"/>
                <w:lang w:eastAsia="zh-CN"/>
              </w:rPr>
              <w:t>lt 6 only works for SPS HARQ-ACK retransmission.</w:t>
            </w:r>
          </w:p>
        </w:tc>
      </w:tr>
      <w:tr w:rsidR="00261F80" w14:paraId="640E9E39" w14:textId="77777777" w:rsidTr="00F61BD7">
        <w:tc>
          <w:tcPr>
            <w:tcW w:w="1529" w:type="dxa"/>
            <w:tcBorders>
              <w:top w:val="single" w:sz="4" w:space="0" w:color="auto"/>
              <w:left w:val="single" w:sz="4" w:space="0" w:color="auto"/>
              <w:bottom w:val="single" w:sz="4" w:space="0" w:color="auto"/>
              <w:right w:val="single" w:sz="4" w:space="0" w:color="auto"/>
            </w:tcBorders>
          </w:tcPr>
          <w:p w14:paraId="676AD545" w14:textId="6FDEF3C4"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884A730" w14:textId="573A9399" w:rsidR="00261F80" w:rsidRDefault="00261F80" w:rsidP="00261F80">
            <w:pPr>
              <w:widowControl w:val="0"/>
              <w:spacing w:beforeLines="50" w:before="120"/>
              <w:rPr>
                <w:kern w:val="2"/>
                <w:lang w:eastAsia="zh-CN"/>
              </w:rPr>
            </w:pPr>
            <w:r>
              <w:rPr>
                <w:kern w:val="2"/>
                <w:lang w:eastAsia="zh-CN"/>
              </w:rPr>
              <w:t>Type 3 CB should be enhanced to be constructed in most efficient way, thus dynamic indication is preferred: Alt 3 or 4. For Alt 5 we see some issue in relating the priority indication for PUCCH and the CB construction which are different matters.</w:t>
            </w:r>
          </w:p>
        </w:tc>
      </w:tr>
      <w:tr w:rsidR="00906598" w14:paraId="376B0106" w14:textId="77777777" w:rsidTr="00F61BD7">
        <w:tc>
          <w:tcPr>
            <w:tcW w:w="1529" w:type="dxa"/>
            <w:tcBorders>
              <w:top w:val="single" w:sz="4" w:space="0" w:color="auto"/>
              <w:left w:val="single" w:sz="4" w:space="0" w:color="auto"/>
              <w:bottom w:val="single" w:sz="4" w:space="0" w:color="auto"/>
              <w:right w:val="single" w:sz="4" w:space="0" w:color="auto"/>
            </w:tcBorders>
          </w:tcPr>
          <w:p w14:paraId="60E0E5C4" w14:textId="57296FBC" w:rsidR="00906598" w:rsidRDefault="00906598" w:rsidP="00261F80">
            <w:pPr>
              <w:widowControl w:val="0"/>
              <w:spacing w:beforeLines="50" w:before="120"/>
              <w:rPr>
                <w:kern w:val="2"/>
                <w:lang w:eastAsia="zh-CN"/>
              </w:rPr>
            </w:pPr>
            <w:r>
              <w:rPr>
                <w:kern w:val="2"/>
                <w:lang w:eastAsia="zh-CN"/>
              </w:rPr>
              <w:t>InterDigital</w:t>
            </w:r>
          </w:p>
        </w:tc>
        <w:tc>
          <w:tcPr>
            <w:tcW w:w="8105" w:type="dxa"/>
            <w:tcBorders>
              <w:top w:val="single" w:sz="4" w:space="0" w:color="auto"/>
              <w:left w:val="single" w:sz="4" w:space="0" w:color="auto"/>
              <w:bottom w:val="single" w:sz="4" w:space="0" w:color="auto"/>
              <w:right w:val="single" w:sz="4" w:space="0" w:color="auto"/>
            </w:tcBorders>
          </w:tcPr>
          <w:p w14:paraId="2EDB8ADD" w14:textId="5F15E76F" w:rsidR="00906598" w:rsidRDefault="00410EE4" w:rsidP="00261F80">
            <w:pPr>
              <w:widowControl w:val="0"/>
              <w:spacing w:beforeLines="50" w:before="120"/>
              <w:rPr>
                <w:kern w:val="2"/>
                <w:lang w:eastAsia="zh-CN"/>
              </w:rPr>
            </w:pPr>
            <w:r>
              <w:rPr>
                <w:kern w:val="2"/>
                <w:lang w:eastAsia="zh-CN"/>
              </w:rPr>
              <w:t xml:space="preserve">We support Alt. 3 and we are ok with Alt. 1 as well. </w:t>
            </w:r>
          </w:p>
        </w:tc>
      </w:tr>
      <w:tr w:rsidR="00B2145A" w14:paraId="6E6E30ED" w14:textId="77777777" w:rsidTr="00F61BD7">
        <w:tc>
          <w:tcPr>
            <w:tcW w:w="1529" w:type="dxa"/>
            <w:tcBorders>
              <w:top w:val="single" w:sz="4" w:space="0" w:color="auto"/>
              <w:left w:val="single" w:sz="4" w:space="0" w:color="auto"/>
              <w:bottom w:val="single" w:sz="4" w:space="0" w:color="auto"/>
              <w:right w:val="single" w:sz="4" w:space="0" w:color="auto"/>
            </w:tcBorders>
          </w:tcPr>
          <w:p w14:paraId="171D456A" w14:textId="5C999700"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51AE514" w14:textId="77777777" w:rsidR="00B2145A" w:rsidRDefault="00B2145A" w:rsidP="00B2145A">
            <w:pPr>
              <w:widowControl w:val="0"/>
              <w:spacing w:beforeLines="50" w:before="120"/>
              <w:rPr>
                <w:kern w:val="2"/>
                <w:lang w:eastAsia="zh-CN"/>
              </w:rPr>
            </w:pPr>
            <w:r>
              <w:rPr>
                <w:kern w:val="2"/>
                <w:lang w:eastAsia="zh-CN"/>
              </w:rPr>
              <w:t xml:space="preserve">Regarding “activated” vs. “configured” CCs/SPS configs, we generally support to use ‘activated’. However, there seems to be a tunnel vision to Type-3 CB which is neither of primary importance (optional) nor the one benefiting most from such adjustment. Focus should be on Type-1 CB and maybe also on PDCCH monitoring (for CA) which are mandatory features and more impacted by the “configured” vs. “activated”. It does not make sense to agree to “activated” for Type-3 while keeping “configured” for Type-1 or for PDCCH monitoring. </w:t>
            </w:r>
          </w:p>
          <w:p w14:paraId="63D30D06" w14:textId="77777777" w:rsidR="00B2145A" w:rsidRDefault="00B2145A" w:rsidP="00B2145A">
            <w:pPr>
              <w:widowControl w:val="0"/>
              <w:spacing w:beforeLines="50" w:before="120" w:after="0"/>
              <w:rPr>
                <w:kern w:val="2"/>
                <w:lang w:eastAsia="zh-CN"/>
              </w:rPr>
            </w:pPr>
            <w:r>
              <w:rPr>
                <w:kern w:val="2"/>
                <w:lang w:eastAsia="zh-CN"/>
              </w:rPr>
              <w:t xml:space="preserve">Agree with Nokia’s comments on the various alternatives. </w:t>
            </w:r>
          </w:p>
          <w:p w14:paraId="32A79A70" w14:textId="77777777" w:rsidR="00B2145A" w:rsidRDefault="00B2145A" w:rsidP="00B2145A">
            <w:pPr>
              <w:widowControl w:val="0"/>
              <w:rPr>
                <w:kern w:val="2"/>
                <w:lang w:eastAsia="zh-CN"/>
              </w:rPr>
            </w:pPr>
            <w:r>
              <w:rPr>
                <w:kern w:val="2"/>
                <w:lang w:eastAsia="zh-CN"/>
              </w:rPr>
              <w:t xml:space="preserve">Alt. 1/2 make any change to the Rel-16 Type-3 useless, there is no point to increase DCI size (Alt. 4), Alt. 5 is not feasible or meaningful, and Alt. 6 is a sub-case of Alt. 3 and does not require special handling or hardcoding in the specifications.  </w:t>
            </w:r>
          </w:p>
          <w:p w14:paraId="58FC9F0A" w14:textId="62DC8CCF" w:rsidR="00B2145A" w:rsidRDefault="00B2145A" w:rsidP="00B2145A">
            <w:pPr>
              <w:widowControl w:val="0"/>
              <w:spacing w:beforeLines="50" w:before="120"/>
              <w:rPr>
                <w:kern w:val="2"/>
                <w:lang w:eastAsia="zh-CN"/>
              </w:rPr>
            </w:pPr>
            <w:r>
              <w:rPr>
                <w:kern w:val="2"/>
                <w:lang w:eastAsia="zh-CN"/>
              </w:rPr>
              <w:t>Before any further discussion on “reduced” Type-3, the flavour/Alt should be identified.</w:t>
            </w:r>
          </w:p>
        </w:tc>
      </w:tr>
      <w:tr w:rsidR="00D419B5" w14:paraId="60B00E56" w14:textId="77777777" w:rsidTr="00F61BD7">
        <w:tc>
          <w:tcPr>
            <w:tcW w:w="1529" w:type="dxa"/>
            <w:tcBorders>
              <w:top w:val="single" w:sz="4" w:space="0" w:color="auto"/>
              <w:left w:val="single" w:sz="4" w:space="0" w:color="auto"/>
              <w:bottom w:val="single" w:sz="4" w:space="0" w:color="auto"/>
              <w:right w:val="single" w:sz="4" w:space="0" w:color="auto"/>
            </w:tcBorders>
          </w:tcPr>
          <w:p w14:paraId="6BDB1D56" w14:textId="5D22DFE4" w:rsidR="00D419B5" w:rsidRDefault="00D419B5" w:rsidP="00B2145A">
            <w:pPr>
              <w:widowControl w:val="0"/>
              <w:spacing w:beforeLines="50" w:before="120"/>
              <w:rPr>
                <w:kern w:val="2"/>
                <w:lang w:eastAsia="zh-CN"/>
              </w:rPr>
            </w:pPr>
            <w:r>
              <w:rPr>
                <w:rFonts w:eastAsia="ＭＳ 明朝" w:hint="eastAsia"/>
                <w:iCs/>
                <w:kern w:val="2"/>
                <w:lang w:eastAsia="ja-JP"/>
              </w:rPr>
              <w:t>P</w:t>
            </w:r>
            <w:r>
              <w:rPr>
                <w:rFonts w:eastAsia="ＭＳ 明朝"/>
                <w:iCs/>
                <w:kern w:val="2"/>
                <w:lang w:eastAsia="ja-JP"/>
              </w:rPr>
              <w:t>anasonic</w:t>
            </w:r>
          </w:p>
        </w:tc>
        <w:tc>
          <w:tcPr>
            <w:tcW w:w="8105" w:type="dxa"/>
            <w:tcBorders>
              <w:top w:val="single" w:sz="4" w:space="0" w:color="auto"/>
              <w:left w:val="single" w:sz="4" w:space="0" w:color="auto"/>
              <w:bottom w:val="single" w:sz="4" w:space="0" w:color="auto"/>
              <w:right w:val="single" w:sz="4" w:space="0" w:color="auto"/>
            </w:tcBorders>
          </w:tcPr>
          <w:p w14:paraId="500165ED" w14:textId="74F827FF" w:rsidR="00D419B5" w:rsidRDefault="004D6B87" w:rsidP="00B2145A">
            <w:pPr>
              <w:widowControl w:val="0"/>
              <w:spacing w:beforeLines="50" w:before="120"/>
              <w:rPr>
                <w:kern w:val="2"/>
                <w:lang w:eastAsia="zh-CN"/>
              </w:rPr>
            </w:pPr>
            <w:r>
              <w:rPr>
                <w:rStyle w:val="normaltextrun"/>
                <w:color w:val="000000"/>
                <w:sz w:val="21"/>
                <w:szCs w:val="21"/>
                <w:shd w:val="clear" w:color="auto" w:fill="FFFFFF"/>
              </w:rPr>
              <w:t>We think Alt.2 is straightforward extension to remove the useless bits of inactivated cells from the codebook.</w:t>
            </w:r>
          </w:p>
        </w:tc>
      </w:tr>
      <w:tr w:rsidR="000C4A75" w14:paraId="3E836781" w14:textId="77777777" w:rsidTr="00F61BD7">
        <w:tc>
          <w:tcPr>
            <w:tcW w:w="1529" w:type="dxa"/>
            <w:tcBorders>
              <w:top w:val="single" w:sz="4" w:space="0" w:color="auto"/>
              <w:left w:val="single" w:sz="4" w:space="0" w:color="auto"/>
              <w:bottom w:val="single" w:sz="4" w:space="0" w:color="auto"/>
              <w:right w:val="single" w:sz="4" w:space="0" w:color="auto"/>
            </w:tcBorders>
          </w:tcPr>
          <w:p w14:paraId="096067CA" w14:textId="4A41EEBC" w:rsidR="000C4A75" w:rsidRDefault="000C4A75" w:rsidP="000C4A75">
            <w:pPr>
              <w:widowControl w:val="0"/>
              <w:spacing w:beforeLines="50" w:before="120"/>
              <w:rPr>
                <w:rFonts w:eastAsia="ＭＳ 明朝"/>
                <w:iCs/>
                <w:kern w:val="2"/>
                <w:lang w:eastAsia="ja-JP"/>
              </w:rPr>
            </w:pPr>
            <w:r>
              <w:rPr>
                <w:rFonts w:eastAsia="ＭＳ 明朝"/>
                <w:iCs/>
                <w:kern w:val="2"/>
                <w:lang w:eastAsia="ja-JP"/>
              </w:rPr>
              <w:t>QC</w:t>
            </w:r>
          </w:p>
        </w:tc>
        <w:tc>
          <w:tcPr>
            <w:tcW w:w="8105" w:type="dxa"/>
            <w:tcBorders>
              <w:top w:val="single" w:sz="4" w:space="0" w:color="auto"/>
              <w:left w:val="single" w:sz="4" w:space="0" w:color="auto"/>
              <w:bottom w:val="single" w:sz="4" w:space="0" w:color="auto"/>
              <w:right w:val="single" w:sz="4" w:space="0" w:color="auto"/>
            </w:tcBorders>
          </w:tcPr>
          <w:p w14:paraId="5E70849A" w14:textId="77777777" w:rsidR="000C4A75" w:rsidRDefault="000C4A75" w:rsidP="000C4A75">
            <w:pPr>
              <w:widowControl w:val="0"/>
              <w:spacing w:beforeLines="50" w:before="120"/>
              <w:rPr>
                <w:rStyle w:val="normaltextrun"/>
                <w:color w:val="000000"/>
                <w:sz w:val="21"/>
                <w:szCs w:val="21"/>
                <w:shd w:val="clear" w:color="auto" w:fill="FFFFFF"/>
              </w:rPr>
            </w:pPr>
            <w:r>
              <w:rPr>
                <w:rStyle w:val="normaltextrun"/>
                <w:color w:val="000000"/>
                <w:sz w:val="21"/>
                <w:szCs w:val="21"/>
                <w:shd w:val="clear" w:color="auto" w:fill="FFFFFF"/>
              </w:rPr>
              <w:t xml:space="preserve">Alt 1, 2 and 3 could be configured and used on a per case rule. </w:t>
            </w:r>
          </w:p>
          <w:p w14:paraId="1D9BEDC6" w14:textId="77777777" w:rsidR="000C4A75" w:rsidRDefault="000C4A75" w:rsidP="000C4A75">
            <w:pPr>
              <w:widowControl w:val="0"/>
              <w:spacing w:beforeLines="50" w:before="120"/>
              <w:rPr>
                <w:lang w:eastAsia="zh-CN"/>
              </w:rPr>
            </w:pPr>
            <w:r>
              <w:rPr>
                <w:lang w:eastAsia="zh-CN"/>
              </w:rPr>
              <w:t xml:space="preserve">In discussion Round 1, 16 (17 with </w:t>
            </w:r>
            <w:proofErr w:type="gramStart"/>
            <w:r>
              <w:rPr>
                <w:lang w:eastAsia="zh-CN"/>
              </w:rPr>
              <w:t>Huawei ?</w:t>
            </w:r>
            <w:proofErr w:type="gramEnd"/>
            <w:r>
              <w:rPr>
                <w:lang w:eastAsia="zh-CN"/>
              </w:rPr>
              <w:t>) companies support FL’s proposal 2.1 and 2.2, 18 companies support FL’s proposal 2.3 and 10 companies support FL’s proposal 2.4. In Round 2 of discussion, FL’s proposals 2.1 and 2.2 and proposal 2.4 are brought back with an update, whilst there is no updated proposal 2.3. There is one question with regards to FL’s proposal 2.3.</w:t>
            </w:r>
          </w:p>
          <w:p w14:paraId="01FD9901" w14:textId="77777777" w:rsidR="000C4A75" w:rsidRDefault="000C4A75" w:rsidP="000C4A75">
            <w:pPr>
              <w:widowControl w:val="0"/>
              <w:spacing w:beforeLines="50" w:before="120"/>
              <w:rPr>
                <w:rStyle w:val="normaltextrun"/>
                <w:color w:val="000000"/>
                <w:sz w:val="21"/>
                <w:szCs w:val="21"/>
                <w:shd w:val="clear" w:color="auto" w:fill="FFFFFF"/>
              </w:rPr>
            </w:pPr>
            <w:r>
              <w:rPr>
                <w:rStyle w:val="normaltextrun"/>
                <w:color w:val="000000"/>
                <w:sz w:val="21"/>
                <w:szCs w:val="21"/>
                <w:shd w:val="clear" w:color="auto" w:fill="FFFFFF"/>
              </w:rPr>
              <w:t>Request to the moderator to bring back the proposal:</w:t>
            </w:r>
          </w:p>
          <w:p w14:paraId="78E36731" w14:textId="77777777" w:rsidR="000C4A75" w:rsidRPr="00450834" w:rsidRDefault="000C4A75" w:rsidP="000C4A75">
            <w:pPr>
              <w:spacing w:after="0"/>
              <w:jc w:val="both"/>
              <w:rPr>
                <w:rFonts w:ascii="Calibri" w:hAnsi="Calibri"/>
                <w:lang w:eastAsia="zh-CN"/>
              </w:rPr>
            </w:pPr>
            <w:r>
              <w:rPr>
                <w:b/>
                <w:bCs/>
                <w:highlight w:val="yellow"/>
                <w:lang w:eastAsia="zh-CN"/>
              </w:rPr>
              <w:t xml:space="preserve">Updated </w:t>
            </w: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w:t>
            </w:r>
            <w:r>
              <w:rPr>
                <w:b/>
                <w:bCs/>
                <w:lang w:eastAsia="zh-CN"/>
              </w:rPr>
              <w:t>X</w:t>
            </w:r>
            <w:r w:rsidRPr="00B4026B">
              <w:rPr>
                <w:b/>
                <w:bCs/>
                <w:lang w:eastAsia="zh-CN"/>
              </w:rPr>
              <w:t xml:space="preserve"> CB(s) with smaller size (compared to Rel-16)</w:t>
            </w:r>
            <w:r w:rsidRPr="00450834">
              <w:rPr>
                <w:lang w:eastAsia="zh-CN"/>
              </w:rPr>
              <w:t xml:space="preserve"> </w:t>
            </w:r>
          </w:p>
          <w:p w14:paraId="46FACCF9" w14:textId="77777777" w:rsidR="000C4A75" w:rsidRPr="00C070AB" w:rsidRDefault="000C4A75" w:rsidP="000C4A75">
            <w:pPr>
              <w:pStyle w:val="af4"/>
              <w:numPr>
                <w:ilvl w:val="1"/>
                <w:numId w:val="10"/>
              </w:numPr>
              <w:ind w:left="644"/>
              <w:jc w:val="both"/>
              <w:rPr>
                <w:rFonts w:ascii="Times" w:hAnsi="Times"/>
                <w:b/>
                <w:bCs/>
                <w:i/>
                <w:iCs/>
                <w:lang w:eastAsia="zh-CN"/>
              </w:rPr>
            </w:pPr>
            <w:r w:rsidRPr="00C070AB">
              <w:rPr>
                <w:b/>
                <w:bCs/>
                <w:i/>
                <w:iCs/>
                <w:lang w:eastAsia="zh-CN"/>
              </w:rPr>
              <w:t xml:space="preserve">Definition of enhanced Type </w:t>
            </w:r>
            <w:r>
              <w:rPr>
                <w:b/>
                <w:bCs/>
                <w:i/>
                <w:iCs/>
                <w:lang w:eastAsia="zh-CN"/>
              </w:rPr>
              <w:t>X</w:t>
            </w:r>
            <w:r w:rsidRPr="00C070AB">
              <w:rPr>
                <w:b/>
                <w:bCs/>
                <w:i/>
                <w:iCs/>
                <w:lang w:eastAsia="zh-CN"/>
              </w:rPr>
              <w:t xml:space="preserve"> CB: </w:t>
            </w:r>
          </w:p>
          <w:p w14:paraId="1E9634EA" w14:textId="77777777" w:rsidR="000C4A75" w:rsidRPr="00C070AB" w:rsidRDefault="000C4A75" w:rsidP="000C4A75">
            <w:pPr>
              <w:pStyle w:val="af4"/>
              <w:numPr>
                <w:ilvl w:val="2"/>
                <w:numId w:val="10"/>
              </w:numPr>
              <w:spacing w:after="0"/>
              <w:ind w:left="1364"/>
              <w:rPr>
                <w:b/>
                <w:bCs/>
                <w:i/>
                <w:iCs/>
                <w:lang w:eastAsia="zh-CN"/>
              </w:rPr>
            </w:pPr>
            <w:r w:rsidRPr="00C070AB">
              <w:rPr>
                <w:b/>
                <w:bCs/>
                <w:i/>
                <w:iCs/>
                <w:lang w:eastAsia="zh-CN"/>
              </w:rPr>
              <w:lastRenderedPageBreak/>
              <w:t xml:space="preserve">The codebook size of a single triggered enhanced Type </w:t>
            </w:r>
            <w:r>
              <w:rPr>
                <w:b/>
                <w:bCs/>
                <w:i/>
                <w:iCs/>
                <w:lang w:eastAsia="zh-CN"/>
              </w:rPr>
              <w:t>X</w:t>
            </w:r>
            <w:r w:rsidRPr="00C070AB">
              <w:rPr>
                <w:b/>
                <w:bCs/>
                <w:i/>
                <w:iCs/>
                <w:lang w:eastAsia="zh-CN"/>
              </w:rPr>
              <w:t xml:space="preserve"> HARQ-ACK codebook at least determined by RRC configuration</w:t>
            </w:r>
            <w:r w:rsidRPr="00C070AB">
              <w:rPr>
                <w:b/>
                <w:bCs/>
                <w:i/>
                <w:iCs/>
                <w:color w:val="00B050"/>
                <w:lang w:eastAsia="zh-CN"/>
              </w:rPr>
              <w:t xml:space="preserve"> </w:t>
            </w:r>
          </w:p>
          <w:p w14:paraId="527A7265" w14:textId="0378C14A" w:rsidR="000C4A75" w:rsidRDefault="000C4A75" w:rsidP="000C4A75">
            <w:pPr>
              <w:widowControl w:val="0"/>
              <w:spacing w:beforeLines="50" w:before="120"/>
              <w:rPr>
                <w:rStyle w:val="normaltextrun"/>
                <w:color w:val="000000"/>
                <w:sz w:val="21"/>
                <w:szCs w:val="21"/>
                <w:shd w:val="clear" w:color="auto" w:fill="FFFFFF"/>
              </w:rPr>
            </w:pPr>
            <w:r w:rsidRPr="00C070AB">
              <w:rPr>
                <w:b/>
                <w:bCs/>
                <w:i/>
                <w:iCs/>
                <w:lang w:eastAsia="zh-CN"/>
              </w:rPr>
              <w:t xml:space="preserve">The codebook construction uses </w:t>
            </w:r>
            <w:r>
              <w:rPr>
                <w:b/>
                <w:bCs/>
                <w:i/>
                <w:iCs/>
                <w:lang w:eastAsia="zh-CN"/>
              </w:rPr>
              <w:t xml:space="preserve">the same procedure as the one of Rel. 16 Type 3 CB construction, hence, </w:t>
            </w:r>
            <w:r w:rsidRPr="00C070AB">
              <w:rPr>
                <w:b/>
                <w:bCs/>
                <w:i/>
                <w:iCs/>
                <w:lang w:eastAsia="zh-CN"/>
              </w:rPr>
              <w:t xml:space="preserve">HARQ processes </w:t>
            </w:r>
            <w:r>
              <w:rPr>
                <w:b/>
                <w:bCs/>
                <w:i/>
                <w:iCs/>
                <w:lang w:eastAsia="zh-CN"/>
              </w:rPr>
              <w:t xml:space="preserve">are used </w:t>
            </w:r>
            <w:r w:rsidRPr="00C070AB">
              <w:rPr>
                <w:b/>
                <w:bCs/>
                <w:i/>
                <w:iCs/>
                <w:lang w:eastAsia="zh-CN"/>
              </w:rPr>
              <w:t xml:space="preserve">as </w:t>
            </w:r>
            <w:r>
              <w:rPr>
                <w:b/>
                <w:bCs/>
                <w:i/>
                <w:iCs/>
                <w:lang w:eastAsia="zh-CN"/>
              </w:rPr>
              <w:t xml:space="preserve">the </w:t>
            </w:r>
            <w:r w:rsidRPr="00C070AB">
              <w:rPr>
                <w:b/>
                <w:bCs/>
                <w:i/>
                <w:iCs/>
                <w:lang w:eastAsia="zh-CN"/>
              </w:rPr>
              <w:t>base</w:t>
            </w:r>
            <w:r>
              <w:rPr>
                <w:b/>
                <w:bCs/>
                <w:i/>
                <w:iCs/>
                <w:lang w:eastAsia="zh-CN"/>
              </w:rPr>
              <w:t xml:space="preserve"> of the CB.</w:t>
            </w:r>
          </w:p>
        </w:tc>
      </w:tr>
      <w:tr w:rsidR="00522B6F" w14:paraId="7F712546" w14:textId="77777777" w:rsidTr="00F61BD7">
        <w:tc>
          <w:tcPr>
            <w:tcW w:w="1529" w:type="dxa"/>
            <w:tcBorders>
              <w:top w:val="single" w:sz="4" w:space="0" w:color="auto"/>
              <w:left w:val="single" w:sz="4" w:space="0" w:color="auto"/>
              <w:bottom w:val="single" w:sz="4" w:space="0" w:color="auto"/>
              <w:right w:val="single" w:sz="4" w:space="0" w:color="auto"/>
            </w:tcBorders>
          </w:tcPr>
          <w:p w14:paraId="6C3FDF8B" w14:textId="65E41ED7" w:rsidR="00522B6F" w:rsidRDefault="00522B6F" w:rsidP="00522B6F">
            <w:pPr>
              <w:widowControl w:val="0"/>
              <w:spacing w:beforeLines="50" w:before="120"/>
              <w:rPr>
                <w:rFonts w:eastAsia="ＭＳ 明朝"/>
                <w:iCs/>
                <w:kern w:val="2"/>
                <w:lang w:eastAsia="ja-JP"/>
              </w:rPr>
            </w:pPr>
            <w:r>
              <w:rPr>
                <w:rFonts w:eastAsia="Malgun Gothic" w:hint="eastAsia"/>
                <w:iCs/>
                <w:kern w:val="2"/>
                <w:lang w:eastAsia="ko-KR"/>
              </w:rPr>
              <w:lastRenderedPageBreak/>
              <w:t>W</w:t>
            </w:r>
            <w:r>
              <w:rPr>
                <w:rFonts w:eastAsia="Malgun Gothic"/>
                <w:iCs/>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696FC1F8" w14:textId="7B7FF88A" w:rsidR="00522B6F" w:rsidRDefault="00522B6F" w:rsidP="00522B6F">
            <w:pPr>
              <w:widowControl w:val="0"/>
              <w:spacing w:beforeLines="50" w:before="120"/>
              <w:rPr>
                <w:rStyle w:val="normaltextrun"/>
                <w:color w:val="000000"/>
                <w:sz w:val="21"/>
                <w:szCs w:val="21"/>
                <w:shd w:val="clear" w:color="auto" w:fill="FFFFFF"/>
              </w:rPr>
            </w:pPr>
            <w:r>
              <w:rPr>
                <w:rStyle w:val="normaltextrun"/>
                <w:rFonts w:eastAsia="Malgun Gothic" w:hint="eastAsia"/>
                <w:color w:val="000000"/>
                <w:sz w:val="21"/>
                <w:szCs w:val="21"/>
                <w:shd w:val="clear" w:color="auto" w:fill="FFFFFF"/>
                <w:lang w:eastAsia="ko-KR"/>
              </w:rPr>
              <w:t>W</w:t>
            </w:r>
            <w:r>
              <w:rPr>
                <w:rStyle w:val="normaltextrun"/>
                <w:rFonts w:eastAsia="Malgun Gothic"/>
                <w:color w:val="000000"/>
                <w:sz w:val="21"/>
                <w:szCs w:val="21"/>
                <w:shd w:val="clear" w:color="auto" w:fill="FFFFFF"/>
                <w:lang w:eastAsia="ko-KR"/>
              </w:rPr>
              <w:t xml:space="preserve">e support Alt 3, which provides good flexibility, and we are also fine with Alt 1. </w:t>
            </w:r>
          </w:p>
        </w:tc>
      </w:tr>
      <w:tr w:rsidR="00522714" w14:paraId="3488A6EA" w14:textId="77777777" w:rsidTr="00F61BD7">
        <w:tc>
          <w:tcPr>
            <w:tcW w:w="1529" w:type="dxa"/>
            <w:tcBorders>
              <w:top w:val="single" w:sz="4" w:space="0" w:color="auto"/>
              <w:left w:val="single" w:sz="4" w:space="0" w:color="auto"/>
              <w:bottom w:val="single" w:sz="4" w:space="0" w:color="auto"/>
              <w:right w:val="single" w:sz="4" w:space="0" w:color="auto"/>
            </w:tcBorders>
          </w:tcPr>
          <w:p w14:paraId="2F9779F0" w14:textId="6C38F03B" w:rsidR="00522714" w:rsidRPr="00522714" w:rsidRDefault="00522714" w:rsidP="00522B6F">
            <w:pPr>
              <w:widowControl w:val="0"/>
              <w:spacing w:beforeLines="50" w:before="12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51FC6950" w14:textId="77777777" w:rsidR="00522714" w:rsidRDefault="00522714" w:rsidP="00522714">
            <w:pPr>
              <w:widowControl w:val="0"/>
              <w:spacing w:beforeLines="50" w:before="120"/>
              <w:rPr>
                <w:kern w:val="2"/>
                <w:lang w:eastAsia="zh-CN"/>
              </w:rPr>
            </w:pPr>
            <w:r>
              <w:rPr>
                <w:kern w:val="2"/>
                <w:lang w:eastAsia="zh-CN"/>
              </w:rPr>
              <w:t>We prefer to indicate Type 3 CB containing a given subset of carriers dynamically, which adjusts service scheduling situation flexibility and maximizes Type 3 CB size reduction with small spec effort.</w:t>
            </w:r>
          </w:p>
          <w:p w14:paraId="612DC919" w14:textId="7B941523" w:rsidR="00522714" w:rsidRPr="00522714" w:rsidRDefault="00522714" w:rsidP="00522714">
            <w:pPr>
              <w:widowControl w:val="0"/>
              <w:spacing w:beforeLines="50" w:before="120"/>
              <w:rPr>
                <w:rStyle w:val="normaltextrun"/>
                <w:kern w:val="2"/>
                <w:lang w:eastAsia="zh-CN"/>
              </w:rPr>
            </w:pPr>
            <w:r>
              <w:rPr>
                <w:kern w:val="2"/>
                <w:lang w:eastAsia="zh-CN"/>
              </w:rPr>
              <w:t xml:space="preserve">To support dynamic indication on subset of carriers, both option 3 and 4 can work. Option 4 is first preference due to it is more straightforward. Option 3 is acceptable. </w:t>
            </w:r>
          </w:p>
        </w:tc>
      </w:tr>
      <w:tr w:rsidR="008C70A8" w14:paraId="50CE6925" w14:textId="77777777" w:rsidTr="00F61BD7">
        <w:tc>
          <w:tcPr>
            <w:tcW w:w="1529" w:type="dxa"/>
            <w:tcBorders>
              <w:top w:val="single" w:sz="4" w:space="0" w:color="auto"/>
              <w:left w:val="single" w:sz="4" w:space="0" w:color="auto"/>
              <w:bottom w:val="single" w:sz="4" w:space="0" w:color="auto"/>
              <w:right w:val="single" w:sz="4" w:space="0" w:color="auto"/>
            </w:tcBorders>
          </w:tcPr>
          <w:p w14:paraId="682A3D6F" w14:textId="1EB20F10" w:rsidR="008C70A8" w:rsidRDefault="008C70A8" w:rsidP="00522B6F">
            <w:pPr>
              <w:widowControl w:val="0"/>
              <w:spacing w:beforeLines="50" w:before="120"/>
              <w:rPr>
                <w:rFonts w:eastAsiaTheme="minorEastAsia"/>
                <w:iCs/>
                <w:kern w:val="2"/>
                <w:lang w:eastAsia="zh-CN"/>
              </w:rPr>
            </w:pPr>
            <w:r>
              <w:rPr>
                <w:rFonts w:eastAsiaTheme="minorEastAsia"/>
                <w:iCs/>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783A7F0" w14:textId="16BF1D7E" w:rsidR="008C70A8" w:rsidRDefault="008C70A8" w:rsidP="00522714">
            <w:pPr>
              <w:widowControl w:val="0"/>
              <w:spacing w:beforeLines="50" w:before="120"/>
              <w:rPr>
                <w:kern w:val="2"/>
                <w:lang w:eastAsia="zh-CN"/>
              </w:rPr>
            </w:pPr>
            <w:r>
              <w:rPr>
                <w:kern w:val="2"/>
                <w:lang w:eastAsia="zh-CN"/>
              </w:rPr>
              <w:t>We support Alt. 5</w:t>
            </w:r>
          </w:p>
        </w:tc>
      </w:tr>
      <w:tr w:rsidR="00694B24" w14:paraId="5FB4A5F7" w14:textId="77777777" w:rsidTr="00F61BD7">
        <w:tc>
          <w:tcPr>
            <w:tcW w:w="1529" w:type="dxa"/>
            <w:tcBorders>
              <w:top w:val="single" w:sz="4" w:space="0" w:color="auto"/>
              <w:left w:val="single" w:sz="4" w:space="0" w:color="auto"/>
              <w:bottom w:val="single" w:sz="4" w:space="0" w:color="auto"/>
              <w:right w:val="single" w:sz="4" w:space="0" w:color="auto"/>
            </w:tcBorders>
          </w:tcPr>
          <w:p w14:paraId="19A92D99" w14:textId="1BED8064" w:rsidR="00694B24" w:rsidRDefault="00694B24" w:rsidP="00522B6F">
            <w:pPr>
              <w:widowControl w:val="0"/>
              <w:spacing w:beforeLines="50" w:before="120"/>
              <w:rPr>
                <w:rFonts w:eastAsiaTheme="minorEastAsia"/>
                <w:iCs/>
                <w:kern w:val="2"/>
                <w:lang w:eastAsia="zh-CN"/>
              </w:rPr>
            </w:pPr>
            <w:r>
              <w:rPr>
                <w:rFonts w:eastAsiaTheme="minorEastAsia"/>
                <w:iCs/>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0A46F86A" w14:textId="454BD6D8" w:rsidR="00694B24" w:rsidRDefault="00694B24" w:rsidP="00522714">
            <w:pPr>
              <w:widowControl w:val="0"/>
              <w:spacing w:beforeLines="50" w:before="120"/>
              <w:rPr>
                <w:kern w:val="2"/>
                <w:lang w:eastAsia="zh-CN"/>
              </w:rPr>
            </w:pPr>
            <w:r>
              <w:rPr>
                <w:rFonts w:hint="eastAsia"/>
                <w:kern w:val="2"/>
                <w:lang w:eastAsia="zh-CN"/>
              </w:rPr>
              <w:t>W</w:t>
            </w:r>
            <w:r>
              <w:rPr>
                <w:kern w:val="2"/>
                <w:lang w:eastAsia="zh-CN"/>
              </w:rPr>
              <w:t>e prefer alt 3.</w:t>
            </w:r>
          </w:p>
        </w:tc>
      </w:tr>
      <w:tr w:rsidR="00F240A1" w14:paraId="6042D2CF" w14:textId="77777777" w:rsidTr="00F61BD7">
        <w:tc>
          <w:tcPr>
            <w:tcW w:w="1529" w:type="dxa"/>
            <w:tcBorders>
              <w:top w:val="single" w:sz="4" w:space="0" w:color="auto"/>
              <w:left w:val="single" w:sz="4" w:space="0" w:color="auto"/>
              <w:bottom w:val="single" w:sz="4" w:space="0" w:color="auto"/>
              <w:right w:val="single" w:sz="4" w:space="0" w:color="auto"/>
            </w:tcBorders>
          </w:tcPr>
          <w:p w14:paraId="2D238D60" w14:textId="409FE5FA" w:rsidR="00F240A1" w:rsidRDefault="00F240A1" w:rsidP="00522B6F">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2B9486BE" w14:textId="77777777" w:rsidR="00F240A1" w:rsidRPr="00F240A1" w:rsidRDefault="00F240A1" w:rsidP="00F240A1">
            <w:pPr>
              <w:widowControl w:val="0"/>
              <w:spacing w:beforeLines="50" w:before="120"/>
              <w:rPr>
                <w:kern w:val="2"/>
                <w:lang w:eastAsia="zh-CN"/>
              </w:rPr>
            </w:pPr>
            <w:r w:rsidRPr="00F240A1">
              <w:rPr>
                <w:kern w:val="2"/>
                <w:lang w:eastAsia="zh-CN"/>
              </w:rPr>
              <w:t xml:space="preserve">Regarding the enhanced Type-3 HARQ-ACK codebook construction, both Alt.2 and Alt.3 can be applied for DG HARQ-ACK and SPS HARQ-ACK, Alt.2 is straightforward, and Alt.3 is flexible and can achieve smaller CB size, so our first preference is Alt.3 and second preference is Alt.2.  </w:t>
            </w:r>
          </w:p>
          <w:p w14:paraId="47F36A53" w14:textId="7C020189" w:rsidR="00F240A1" w:rsidRDefault="00F240A1" w:rsidP="00F240A1">
            <w:pPr>
              <w:widowControl w:val="0"/>
              <w:spacing w:beforeLines="50" w:before="120"/>
              <w:rPr>
                <w:kern w:val="2"/>
                <w:lang w:eastAsia="zh-CN"/>
              </w:rPr>
            </w:pPr>
            <w:r w:rsidRPr="00F240A1">
              <w:rPr>
                <w:kern w:val="2"/>
                <w:lang w:eastAsia="zh-CN"/>
              </w:rPr>
              <w:t>In addition, we think two separate enhanced Type-3 HARQ-ACK codebooks can be supported, one is for SPS HARQ-ACK only, another one is for DG HARQ-ACK with/without SPS HARQ-ACK. We are not sure if the indication in the DCI of Alt.3 contains which HARQ-ACK codebook was triggered, if not, UE can identify which HARQ-ACK codebook is triggered by the RNTI scrambling the triggering DCI, so Alt.6 can also be supported.</w:t>
            </w:r>
          </w:p>
        </w:tc>
      </w:tr>
    </w:tbl>
    <w:p w14:paraId="013B4BD9" w14:textId="77777777" w:rsidR="006C1018" w:rsidRDefault="006C1018" w:rsidP="006C1018">
      <w:pPr>
        <w:spacing w:after="0"/>
        <w:jc w:val="both"/>
        <w:rPr>
          <w:b/>
          <w:bCs/>
          <w:sz w:val="22"/>
          <w:lang w:val="en-US" w:eastAsia="zh-CN"/>
        </w:rPr>
      </w:pPr>
    </w:p>
    <w:p w14:paraId="5AD97223" w14:textId="77777777" w:rsidR="006C1018" w:rsidRPr="00381340" w:rsidRDefault="006C1018" w:rsidP="005E285B">
      <w:pPr>
        <w:pStyle w:val="4"/>
        <w:numPr>
          <w:ilvl w:val="3"/>
          <w:numId w:val="7"/>
        </w:numPr>
        <w:rPr>
          <w:lang w:eastAsia="zh-CN"/>
        </w:rPr>
      </w:pPr>
      <w:r w:rsidRPr="00381340">
        <w:rPr>
          <w:lang w:eastAsia="zh-CN"/>
        </w:rPr>
        <w:t>Follow up Question on Alt. 3</w:t>
      </w:r>
      <w:r>
        <w:rPr>
          <w:lang w:eastAsia="zh-CN"/>
        </w:rPr>
        <w:t xml:space="preserve"> / one-shot triggering on PUCCH</w:t>
      </w:r>
      <w:r w:rsidRPr="00381340">
        <w:rPr>
          <w:lang w:eastAsia="zh-CN"/>
        </w:rPr>
        <w:t xml:space="preserve">: </w:t>
      </w:r>
    </w:p>
    <w:p w14:paraId="62FC8C4B" w14:textId="77777777" w:rsidR="006C1018" w:rsidRDefault="006C1018" w:rsidP="006C1018">
      <w:pPr>
        <w:spacing w:after="0"/>
        <w:jc w:val="both"/>
        <w:rPr>
          <w:lang w:val="en-US" w:eastAsia="zh-CN"/>
        </w:rPr>
      </w:pPr>
      <w:r>
        <w:rPr>
          <w:lang w:val="en-US" w:eastAsia="zh-CN"/>
        </w:rPr>
        <w:t>Based on the feedback that ‘dropped’ HARQ-ACK is unclear and some editorial change to the proposal is suggested (i.e. re-transmission actually was missed). So the following update is proposed:</w:t>
      </w:r>
    </w:p>
    <w:p w14:paraId="0D9F0DEA" w14:textId="77777777" w:rsidR="006C1018" w:rsidRDefault="006C1018" w:rsidP="006C1018">
      <w:pPr>
        <w:spacing w:after="0"/>
        <w:jc w:val="both"/>
        <w:rPr>
          <w:lang w:val="en-US" w:eastAsia="zh-CN"/>
        </w:rPr>
      </w:pPr>
    </w:p>
    <w:p w14:paraId="29E5765E" w14:textId="77777777" w:rsidR="006C1018" w:rsidRPr="00450834" w:rsidRDefault="006C1018" w:rsidP="006C1018">
      <w:pPr>
        <w:spacing w:after="0"/>
        <w:jc w:val="both"/>
        <w:rPr>
          <w:rFonts w:ascii="Calibri" w:hAnsi="Calibri"/>
          <w:lang w:eastAsia="zh-CN"/>
        </w:rPr>
      </w:pPr>
      <w:r w:rsidRPr="00920F6E">
        <w:rPr>
          <w:b/>
          <w:bCs/>
          <w:color w:val="FF0000"/>
          <w:highlight w:val="yellow"/>
          <w:lang w:eastAsia="zh-CN"/>
        </w:rPr>
        <w:t xml:space="preserve">Updated </w:t>
      </w: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w:t>
      </w:r>
      <w:r w:rsidRPr="00920F6E">
        <w:rPr>
          <w:b/>
          <w:bCs/>
          <w:strike/>
          <w:color w:val="FF0000"/>
          <w:lang w:eastAsia="zh-CN"/>
        </w:rPr>
        <w:t xml:space="preserve">dropped </w:t>
      </w:r>
      <w:r>
        <w:rPr>
          <w:b/>
          <w:bCs/>
          <w:lang w:eastAsia="zh-CN"/>
        </w:rPr>
        <w:t xml:space="preserve">HARQ-ACK </w:t>
      </w:r>
      <w:r w:rsidRPr="00920F6E">
        <w:rPr>
          <w:b/>
          <w:bCs/>
          <w:color w:val="FF0000"/>
          <w:lang w:eastAsia="zh-CN"/>
        </w:rPr>
        <w:t>re-transmission</w:t>
      </w:r>
      <w:r>
        <w:rPr>
          <w:b/>
          <w:bCs/>
          <w:lang w:eastAsia="zh-CN"/>
        </w:rPr>
        <w:t xml:space="preserve"> on a new PUCCH resource </w:t>
      </w:r>
      <w:r w:rsidRPr="00920F6E">
        <w:rPr>
          <w:b/>
          <w:bCs/>
          <w:color w:val="000000" w:themeColor="text1"/>
          <w:lang w:eastAsia="zh-CN"/>
        </w:rPr>
        <w:t>(i.e. Alt. 3)</w:t>
      </w:r>
    </w:p>
    <w:p w14:paraId="62FABC01" w14:textId="77777777" w:rsidR="006C1018" w:rsidRPr="00C070AB" w:rsidRDefault="006C1018" w:rsidP="006C1018">
      <w:pPr>
        <w:pStyle w:val="af4"/>
        <w:numPr>
          <w:ilvl w:val="1"/>
          <w:numId w:val="10"/>
        </w:numPr>
        <w:ind w:left="644"/>
        <w:jc w:val="both"/>
        <w:rPr>
          <w:b/>
          <w:bCs/>
          <w:i/>
          <w:iCs/>
          <w:lang w:eastAsia="zh-CN"/>
        </w:rPr>
      </w:pPr>
      <w:r>
        <w:rPr>
          <w:b/>
          <w:bCs/>
          <w:i/>
          <w:iCs/>
          <w:lang w:eastAsia="zh-CN"/>
        </w:rPr>
        <w:t>Details are FFS</w:t>
      </w:r>
    </w:p>
    <w:p w14:paraId="480B539F" w14:textId="77777777" w:rsidR="006C1018" w:rsidRDefault="006C1018" w:rsidP="006C1018">
      <w:pPr>
        <w:spacing w:after="0"/>
        <w:jc w:val="both"/>
        <w:rPr>
          <w:b/>
          <w:bCs/>
          <w:sz w:val="22"/>
          <w:lang w:val="en-US" w:eastAsia="zh-CN"/>
        </w:rPr>
      </w:pPr>
    </w:p>
    <w:p w14:paraId="7593CBC2" w14:textId="77777777" w:rsidR="006C1018" w:rsidRDefault="006C1018" w:rsidP="006C1018">
      <w:pPr>
        <w:rPr>
          <w:b/>
          <w:bCs/>
          <w:lang w:val="en-US"/>
        </w:rPr>
      </w:pPr>
      <w:r w:rsidRPr="00870888">
        <w:rPr>
          <w:b/>
          <w:bCs/>
          <w:lang w:val="en-US"/>
        </w:rPr>
        <w:t>If you have any additional comments on these updates, please provide your input below (if fine with the updates, no need to comment</w:t>
      </w:r>
      <w:r>
        <w:rPr>
          <w:b/>
          <w:bCs/>
          <w:lang w:val="en-US"/>
        </w:rPr>
        <w:t>)</w:t>
      </w:r>
      <w:r w:rsidRPr="00870888">
        <w:rPr>
          <w:b/>
          <w:bCs/>
          <w:lang w:val="en-US"/>
        </w:rPr>
        <w:t>:</w:t>
      </w:r>
    </w:p>
    <w:tbl>
      <w:tblPr>
        <w:tblStyle w:val="af8"/>
        <w:tblW w:w="9634" w:type="dxa"/>
        <w:tblLook w:val="04A0" w:firstRow="1" w:lastRow="0" w:firstColumn="1" w:lastColumn="0" w:noHBand="0" w:noVBand="1"/>
      </w:tblPr>
      <w:tblGrid>
        <w:gridCol w:w="1529"/>
        <w:gridCol w:w="8105"/>
      </w:tblGrid>
      <w:tr w:rsidR="006C1018" w14:paraId="0DE9BAAF"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FCB8E1" w14:textId="77777777" w:rsidR="006C1018" w:rsidRDefault="006C1018" w:rsidP="00F61BD7">
            <w:pPr>
              <w:spacing w:beforeLines="50" w:before="120"/>
              <w:rPr>
                <w:i/>
                <w:kern w:val="2"/>
                <w:lang w:val="en-US" w:eastAsia="zh-CN"/>
              </w:rPr>
            </w:pPr>
            <w:r w:rsidRPr="00870888">
              <w:rPr>
                <w:b/>
                <w:bCs/>
                <w:lang w:val="en-US"/>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4D5CB1" w14:textId="77777777" w:rsidR="006C1018" w:rsidRDefault="006C1018" w:rsidP="00F61BD7">
            <w:pPr>
              <w:spacing w:beforeLines="50" w:before="120"/>
              <w:rPr>
                <w:i/>
                <w:kern w:val="2"/>
                <w:lang w:eastAsia="zh-CN"/>
              </w:rPr>
            </w:pPr>
            <w:r>
              <w:rPr>
                <w:i/>
                <w:kern w:val="2"/>
                <w:lang w:eastAsia="zh-CN"/>
              </w:rPr>
              <w:t>Additional comments</w:t>
            </w:r>
          </w:p>
        </w:tc>
      </w:tr>
      <w:tr w:rsidR="006C1018" w14:paraId="3471590F" w14:textId="77777777" w:rsidTr="00F61BD7">
        <w:tc>
          <w:tcPr>
            <w:tcW w:w="1529" w:type="dxa"/>
            <w:tcBorders>
              <w:top w:val="single" w:sz="4" w:space="0" w:color="auto"/>
              <w:left w:val="single" w:sz="4" w:space="0" w:color="auto"/>
              <w:bottom w:val="single" w:sz="4" w:space="0" w:color="auto"/>
              <w:right w:val="single" w:sz="4" w:space="0" w:color="auto"/>
            </w:tcBorders>
          </w:tcPr>
          <w:p w14:paraId="5AAB90E2" w14:textId="2E716909" w:rsidR="006C1018" w:rsidRDefault="00A12623" w:rsidP="00F61BD7">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2E2089E" w14:textId="074AB10F" w:rsidR="006C1018" w:rsidRDefault="002B3DF4" w:rsidP="003D7DD8">
            <w:pPr>
              <w:spacing w:beforeLines="50" w:before="120"/>
              <w:rPr>
                <w:iCs/>
                <w:kern w:val="2"/>
                <w:lang w:eastAsia="zh-CN"/>
              </w:rPr>
            </w:pPr>
            <w:r>
              <w:rPr>
                <w:iCs/>
                <w:kern w:val="2"/>
                <w:lang w:eastAsia="zh-CN"/>
              </w:rPr>
              <w:t xml:space="preserve">We </w:t>
            </w:r>
            <w:r w:rsidR="003D7DD8">
              <w:rPr>
                <w:iCs/>
                <w:kern w:val="2"/>
                <w:lang w:eastAsia="zh-CN"/>
              </w:rPr>
              <w:t xml:space="preserve">can </w:t>
            </w:r>
            <w:r>
              <w:rPr>
                <w:iCs/>
                <w:kern w:val="2"/>
                <w:lang w:eastAsia="zh-CN"/>
              </w:rPr>
              <w:t xml:space="preserve">support </w:t>
            </w:r>
            <w:r w:rsidR="003D7DD8">
              <w:rPr>
                <w:iCs/>
                <w:kern w:val="2"/>
                <w:lang w:eastAsia="zh-CN"/>
              </w:rPr>
              <w:t xml:space="preserve">it in general with the understanding that the proposal may include all alternatives as listed in Question 2.4.3. </w:t>
            </w:r>
          </w:p>
        </w:tc>
      </w:tr>
      <w:tr w:rsidR="007030BD" w14:paraId="39C8CC12" w14:textId="77777777" w:rsidTr="00F61BD7">
        <w:tc>
          <w:tcPr>
            <w:tcW w:w="1529" w:type="dxa"/>
            <w:tcBorders>
              <w:top w:val="single" w:sz="4" w:space="0" w:color="auto"/>
              <w:left w:val="single" w:sz="4" w:space="0" w:color="auto"/>
              <w:bottom w:val="single" w:sz="4" w:space="0" w:color="auto"/>
              <w:right w:val="single" w:sz="4" w:space="0" w:color="auto"/>
            </w:tcBorders>
          </w:tcPr>
          <w:p w14:paraId="7B726F1D" w14:textId="63AF0084"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01D9422" w14:textId="4BB3B965" w:rsidR="007030BD" w:rsidRDefault="007030BD" w:rsidP="007030BD">
            <w:pPr>
              <w:widowControl w:val="0"/>
              <w:spacing w:beforeLines="50" w:before="120"/>
              <w:rPr>
                <w:kern w:val="2"/>
                <w:lang w:eastAsia="zh-CN"/>
              </w:rPr>
            </w:pPr>
            <w:r>
              <w:rPr>
                <w:rFonts w:eastAsia="Malgun Gothic" w:hint="eastAsia"/>
                <w:iCs/>
                <w:kern w:val="2"/>
                <w:lang w:eastAsia="ko-KR"/>
              </w:rPr>
              <w:t xml:space="preserve">We </w:t>
            </w:r>
            <w:r>
              <w:rPr>
                <w:rFonts w:eastAsia="Malgun Gothic"/>
                <w:iCs/>
                <w:kern w:val="2"/>
                <w:lang w:eastAsia="ko-KR"/>
              </w:rPr>
              <w:t xml:space="preserve">understood </w:t>
            </w:r>
            <w:r>
              <w:rPr>
                <w:rFonts w:eastAsia="Malgun Gothic" w:hint="eastAsia"/>
                <w:iCs/>
                <w:kern w:val="2"/>
                <w:lang w:eastAsia="ko-KR"/>
              </w:rPr>
              <w:t>it is for re-transmission of HARQ-ACK</w:t>
            </w:r>
            <w:r>
              <w:rPr>
                <w:rFonts w:eastAsia="Malgun Gothic"/>
                <w:iCs/>
                <w:kern w:val="2"/>
                <w:lang w:eastAsia="ko-KR"/>
              </w:rPr>
              <w:t xml:space="preserve">s which had been transmitted and dropped by higher priority. Then, it should be clarified what the difference between enhanced type-3 and one-shot triggering is and what is a benefit to support both. </w:t>
            </w:r>
          </w:p>
        </w:tc>
      </w:tr>
      <w:tr w:rsidR="007030BD" w14:paraId="6D23F7A7" w14:textId="77777777" w:rsidTr="00F61BD7">
        <w:tc>
          <w:tcPr>
            <w:tcW w:w="1529" w:type="dxa"/>
            <w:tcBorders>
              <w:top w:val="single" w:sz="4" w:space="0" w:color="auto"/>
              <w:left w:val="single" w:sz="4" w:space="0" w:color="auto"/>
              <w:bottom w:val="single" w:sz="4" w:space="0" w:color="auto"/>
              <w:right w:val="single" w:sz="4" w:space="0" w:color="auto"/>
            </w:tcBorders>
          </w:tcPr>
          <w:p w14:paraId="6749A1C8" w14:textId="6DFDB5BC" w:rsidR="007030BD" w:rsidRDefault="00C55C0B"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ED06E4B" w14:textId="33C0B7C7" w:rsidR="007030BD" w:rsidRDefault="00C55C0B" w:rsidP="007030BD">
            <w:pPr>
              <w:widowControl w:val="0"/>
              <w:spacing w:beforeLines="50" w:before="120"/>
              <w:rPr>
                <w:kern w:val="2"/>
                <w:lang w:eastAsia="zh-CN"/>
              </w:rPr>
            </w:pPr>
            <w:r>
              <w:rPr>
                <w:kern w:val="2"/>
                <w:lang w:eastAsia="zh-CN"/>
              </w:rPr>
              <w:t xml:space="preserve">We support this if overhead is an issue in using Rel-16 Type 3 CB.  That is we rather focus on Proposal 2.4 than to enhance Type 3 CB. </w:t>
            </w:r>
          </w:p>
        </w:tc>
      </w:tr>
      <w:tr w:rsidR="003C7B78" w14:paraId="43FB130A" w14:textId="77777777" w:rsidTr="00F61BD7">
        <w:tc>
          <w:tcPr>
            <w:tcW w:w="1529" w:type="dxa"/>
            <w:tcBorders>
              <w:top w:val="single" w:sz="4" w:space="0" w:color="auto"/>
              <w:left w:val="single" w:sz="4" w:space="0" w:color="auto"/>
              <w:bottom w:val="single" w:sz="4" w:space="0" w:color="auto"/>
              <w:right w:val="single" w:sz="4" w:space="0" w:color="auto"/>
            </w:tcBorders>
          </w:tcPr>
          <w:p w14:paraId="17E0BBA7" w14:textId="3361FE9A" w:rsidR="003C7B78" w:rsidRDefault="003C7B78" w:rsidP="003C7B78">
            <w:pPr>
              <w:widowControl w:val="0"/>
              <w:spacing w:beforeLines="50" w:before="120"/>
              <w:rPr>
                <w:kern w:val="2"/>
                <w:lang w:eastAsia="zh-CN"/>
              </w:rPr>
            </w:pPr>
            <w:r>
              <w:rPr>
                <w:rFonts w:hint="eastAsia"/>
                <w:kern w:val="2"/>
                <w:lang w:eastAsia="zh-CN"/>
              </w:rPr>
              <w:lastRenderedPageBreak/>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238BC46B" w14:textId="5171338F" w:rsidR="003C7B78" w:rsidRDefault="003C7B78" w:rsidP="003C7B78">
            <w:pPr>
              <w:widowControl w:val="0"/>
              <w:spacing w:beforeLines="50" w:before="120"/>
              <w:rPr>
                <w:kern w:val="2"/>
                <w:lang w:eastAsia="zh-CN"/>
              </w:rPr>
            </w:pPr>
            <w:r>
              <w:rPr>
                <w:rFonts w:hint="eastAsia"/>
                <w:kern w:val="2"/>
                <w:lang w:eastAsia="zh-CN"/>
              </w:rPr>
              <w:t>T</w:t>
            </w:r>
            <w:r>
              <w:rPr>
                <w:kern w:val="2"/>
                <w:lang w:eastAsia="zh-CN"/>
              </w:rPr>
              <w:t>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w:t>
            </w:r>
          </w:p>
        </w:tc>
      </w:tr>
      <w:tr w:rsidR="00A828BE" w14:paraId="72398337" w14:textId="77777777" w:rsidTr="00F61BD7">
        <w:tc>
          <w:tcPr>
            <w:tcW w:w="1529" w:type="dxa"/>
            <w:tcBorders>
              <w:top w:val="single" w:sz="4" w:space="0" w:color="auto"/>
              <w:left w:val="single" w:sz="4" w:space="0" w:color="auto"/>
              <w:bottom w:val="single" w:sz="4" w:space="0" w:color="auto"/>
              <w:right w:val="single" w:sz="4" w:space="0" w:color="auto"/>
            </w:tcBorders>
          </w:tcPr>
          <w:p w14:paraId="12163C21" w14:textId="1DA7F7D1" w:rsidR="00A828BE" w:rsidRDefault="00A828BE" w:rsidP="00A828BE">
            <w:pPr>
              <w:widowControl w:val="0"/>
              <w:spacing w:beforeLines="50" w:before="120"/>
              <w:rPr>
                <w:kern w:val="2"/>
                <w:lang w:eastAsia="zh-CN"/>
              </w:rPr>
            </w:pPr>
            <w:r>
              <w:rPr>
                <w:rFonts w:hint="eastAsia"/>
                <w:iCs/>
                <w:kern w:val="2"/>
                <w:lang w:eastAsia="zh-CN"/>
              </w:rPr>
              <w:t>ZTE</w:t>
            </w:r>
          </w:p>
        </w:tc>
        <w:tc>
          <w:tcPr>
            <w:tcW w:w="8105" w:type="dxa"/>
            <w:tcBorders>
              <w:top w:val="single" w:sz="4" w:space="0" w:color="auto"/>
              <w:left w:val="single" w:sz="4" w:space="0" w:color="auto"/>
              <w:bottom w:val="single" w:sz="4" w:space="0" w:color="auto"/>
              <w:right w:val="single" w:sz="4" w:space="0" w:color="auto"/>
            </w:tcBorders>
          </w:tcPr>
          <w:p w14:paraId="7A0D7B20" w14:textId="4FDAD1E6" w:rsidR="00A828BE" w:rsidRDefault="00A828BE" w:rsidP="00A828BE">
            <w:pPr>
              <w:widowControl w:val="0"/>
              <w:spacing w:beforeLines="50" w:before="120"/>
              <w:rPr>
                <w:kern w:val="2"/>
                <w:lang w:eastAsia="zh-CN"/>
              </w:rPr>
            </w:pPr>
            <w:r>
              <w:rPr>
                <w:rFonts w:hint="eastAsia"/>
                <w:iCs/>
                <w:kern w:val="2"/>
                <w:lang w:val="en-US" w:eastAsia="zh-CN"/>
              </w:rPr>
              <w:t>S</w:t>
            </w:r>
            <w:r>
              <w:rPr>
                <w:iCs/>
                <w:kern w:val="2"/>
                <w:lang w:val="en-US" w:eastAsia="zh-CN"/>
              </w:rPr>
              <w:t>upport</w:t>
            </w:r>
          </w:p>
        </w:tc>
      </w:tr>
      <w:tr w:rsidR="00B12669" w14:paraId="15FE974B" w14:textId="77777777" w:rsidTr="00F61BD7">
        <w:tc>
          <w:tcPr>
            <w:tcW w:w="1529" w:type="dxa"/>
            <w:tcBorders>
              <w:top w:val="single" w:sz="4" w:space="0" w:color="auto"/>
              <w:left w:val="single" w:sz="4" w:space="0" w:color="auto"/>
              <w:bottom w:val="single" w:sz="4" w:space="0" w:color="auto"/>
              <w:right w:val="single" w:sz="4" w:space="0" w:color="auto"/>
            </w:tcBorders>
          </w:tcPr>
          <w:p w14:paraId="3C035F38" w14:textId="6EF958C4" w:rsidR="00B12669" w:rsidRDefault="00B12669" w:rsidP="00B12669">
            <w:pPr>
              <w:widowControl w:val="0"/>
              <w:spacing w:beforeLines="50" w:before="120"/>
              <w:rPr>
                <w:iCs/>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68C29B" w14:textId="6ECF5CCC" w:rsidR="00B12669" w:rsidRDefault="00B12669" w:rsidP="00B12669">
            <w:pPr>
              <w:widowControl w:val="0"/>
              <w:spacing w:beforeLines="50" w:before="120"/>
              <w:rPr>
                <w:iCs/>
                <w:kern w:val="2"/>
                <w:lang w:val="en-US" w:eastAsia="zh-CN"/>
              </w:rPr>
            </w:pPr>
            <w:r>
              <w:rPr>
                <w:iCs/>
                <w:kern w:val="2"/>
                <w:lang w:eastAsia="zh-CN"/>
              </w:rPr>
              <w:t>We support proposal 2.4 to trigger retransmission for indicated HARQ-ACKs on PUCCH if such optimization is not supported for enhanced type 3 CB size reduction.</w:t>
            </w:r>
          </w:p>
        </w:tc>
      </w:tr>
      <w:tr w:rsidR="00261F80" w14:paraId="485BB39F" w14:textId="77777777" w:rsidTr="00F61BD7">
        <w:tc>
          <w:tcPr>
            <w:tcW w:w="1529" w:type="dxa"/>
            <w:tcBorders>
              <w:top w:val="single" w:sz="4" w:space="0" w:color="auto"/>
              <w:left w:val="single" w:sz="4" w:space="0" w:color="auto"/>
              <w:bottom w:val="single" w:sz="4" w:space="0" w:color="auto"/>
              <w:right w:val="single" w:sz="4" w:space="0" w:color="auto"/>
            </w:tcBorders>
          </w:tcPr>
          <w:p w14:paraId="3B8D2CA2" w14:textId="4D0C7EED" w:rsidR="00261F80" w:rsidRDefault="00261F80" w:rsidP="00261F80">
            <w:pPr>
              <w:widowControl w:val="0"/>
              <w:spacing w:beforeLines="50" w:before="12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1F613A0" w14:textId="736E1E64" w:rsidR="00261F80" w:rsidRDefault="00261F80" w:rsidP="00261F80">
            <w:pPr>
              <w:widowControl w:val="0"/>
              <w:spacing w:beforeLines="50" w:before="120"/>
              <w:rPr>
                <w:iCs/>
                <w:kern w:val="2"/>
                <w:lang w:eastAsia="zh-CN"/>
              </w:rPr>
            </w:pPr>
            <w:r>
              <w:rPr>
                <w:iCs/>
                <w:kern w:val="2"/>
                <w:lang w:val="en-US" w:eastAsia="zh-CN"/>
              </w:rPr>
              <w:t>As we suggested in the 1</w:t>
            </w:r>
            <w:r w:rsidRPr="00381267">
              <w:rPr>
                <w:iCs/>
                <w:kern w:val="2"/>
                <w:vertAlign w:val="superscript"/>
                <w:lang w:val="en-US" w:eastAsia="zh-CN"/>
              </w:rPr>
              <w:t>st</w:t>
            </w:r>
            <w:r>
              <w:rPr>
                <w:iCs/>
                <w:kern w:val="2"/>
                <w:lang w:val="en-US" w:eastAsia="zh-CN"/>
              </w:rPr>
              <w:t xml:space="preserve"> round, may be better to put both ‘eType3’ and ‘one-shot’ to a single proposal, and down-select later this meeting or next meetings. Note, still the meaning of the main bullet is ambiguous, and it can even cover Type 3 CB design.</w:t>
            </w:r>
          </w:p>
        </w:tc>
      </w:tr>
      <w:tr w:rsidR="00B2145A" w14:paraId="15A68F9E" w14:textId="77777777" w:rsidTr="00F61BD7">
        <w:tc>
          <w:tcPr>
            <w:tcW w:w="1529" w:type="dxa"/>
            <w:tcBorders>
              <w:top w:val="single" w:sz="4" w:space="0" w:color="auto"/>
              <w:left w:val="single" w:sz="4" w:space="0" w:color="auto"/>
              <w:bottom w:val="single" w:sz="4" w:space="0" w:color="auto"/>
              <w:right w:val="single" w:sz="4" w:space="0" w:color="auto"/>
            </w:tcBorders>
          </w:tcPr>
          <w:p w14:paraId="55A4FBC5" w14:textId="0595FFC6" w:rsidR="00B2145A" w:rsidRDefault="00B2145A" w:rsidP="00B2145A">
            <w:pPr>
              <w:widowControl w:val="0"/>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820BD8" w14:textId="77777777" w:rsidR="00B2145A" w:rsidRDefault="00B2145A" w:rsidP="00B2145A">
            <w:pPr>
              <w:widowControl w:val="0"/>
              <w:spacing w:beforeLines="50" w:before="120" w:after="0"/>
              <w:rPr>
                <w:iCs/>
                <w:kern w:val="2"/>
                <w:lang w:val="en-US" w:eastAsia="zh-CN"/>
              </w:rPr>
            </w:pPr>
            <w:r>
              <w:rPr>
                <w:iCs/>
                <w:kern w:val="2"/>
                <w:lang w:val="en-US" w:eastAsia="zh-CN"/>
              </w:rPr>
              <w:t xml:space="preserve">Optimal with no/minimal complexity/specification impact. </w:t>
            </w:r>
          </w:p>
          <w:p w14:paraId="355B966C" w14:textId="260D5129" w:rsidR="00B2145A" w:rsidRDefault="00B2145A" w:rsidP="00B2145A">
            <w:pPr>
              <w:widowControl w:val="0"/>
              <w:spacing w:beforeLines="50" w:before="120"/>
              <w:rPr>
                <w:iCs/>
                <w:kern w:val="2"/>
                <w:lang w:val="en-US" w:eastAsia="zh-CN"/>
              </w:rPr>
            </w:pPr>
            <w:r>
              <w:rPr>
                <w:iCs/>
                <w:kern w:val="2"/>
                <w:lang w:val="en-US" w:eastAsia="zh-CN"/>
              </w:rPr>
              <w:t>Triggering/resource mechanism is similar to Rel-16 Type-3 CB - no new CB construction.</w:t>
            </w:r>
          </w:p>
        </w:tc>
      </w:tr>
      <w:tr w:rsidR="004D6B87" w14:paraId="1A5F089C" w14:textId="77777777" w:rsidTr="00F61BD7">
        <w:tc>
          <w:tcPr>
            <w:tcW w:w="1529" w:type="dxa"/>
            <w:tcBorders>
              <w:top w:val="single" w:sz="4" w:space="0" w:color="auto"/>
              <w:left w:val="single" w:sz="4" w:space="0" w:color="auto"/>
              <w:bottom w:val="single" w:sz="4" w:space="0" w:color="auto"/>
              <w:right w:val="single" w:sz="4" w:space="0" w:color="auto"/>
            </w:tcBorders>
          </w:tcPr>
          <w:p w14:paraId="3D101EE0" w14:textId="252F7BB4" w:rsidR="004D6B87" w:rsidRDefault="0012458E" w:rsidP="00B2145A">
            <w:pPr>
              <w:widowControl w:val="0"/>
              <w:spacing w:beforeLines="50" w:before="120"/>
              <w:rPr>
                <w:iCs/>
                <w:kern w:val="2"/>
                <w:lang w:eastAsia="zh-CN"/>
              </w:rPr>
            </w:pPr>
            <w:r>
              <w:rPr>
                <w:rFonts w:eastAsia="ＭＳ 明朝" w:hint="eastAsia"/>
                <w:iCs/>
                <w:kern w:val="2"/>
                <w:lang w:eastAsia="ja-JP"/>
              </w:rPr>
              <w:t>P</w:t>
            </w:r>
            <w:r>
              <w:rPr>
                <w:rFonts w:eastAsia="ＭＳ 明朝"/>
                <w:iCs/>
                <w:kern w:val="2"/>
                <w:lang w:eastAsia="ja-JP"/>
              </w:rPr>
              <w:t>anasonic</w:t>
            </w:r>
          </w:p>
        </w:tc>
        <w:tc>
          <w:tcPr>
            <w:tcW w:w="8105" w:type="dxa"/>
            <w:tcBorders>
              <w:top w:val="single" w:sz="4" w:space="0" w:color="auto"/>
              <w:left w:val="single" w:sz="4" w:space="0" w:color="auto"/>
              <w:bottom w:val="single" w:sz="4" w:space="0" w:color="auto"/>
              <w:right w:val="single" w:sz="4" w:space="0" w:color="auto"/>
            </w:tcBorders>
          </w:tcPr>
          <w:p w14:paraId="2E7D5CD4" w14:textId="1FE95E73" w:rsidR="004D6B87" w:rsidRDefault="00DC48CD" w:rsidP="00B2145A">
            <w:pPr>
              <w:widowControl w:val="0"/>
              <w:spacing w:beforeLines="50" w:before="120" w:after="0"/>
              <w:rPr>
                <w:iCs/>
                <w:kern w:val="2"/>
                <w:lang w:val="en-US" w:eastAsia="zh-CN"/>
              </w:rPr>
            </w:pPr>
            <w:r>
              <w:rPr>
                <w:rFonts w:eastAsia="ＭＳ 明朝" w:hint="eastAsia"/>
                <w:iCs/>
                <w:kern w:val="2"/>
                <w:lang w:eastAsia="ja-JP"/>
              </w:rPr>
              <w:t>W</w:t>
            </w:r>
            <w:r>
              <w:rPr>
                <w:rFonts w:eastAsia="ＭＳ 明朝"/>
                <w:iCs/>
                <w:kern w:val="2"/>
                <w:lang w:eastAsia="ja-JP"/>
              </w:rPr>
              <w:t xml:space="preserve">e can support the proposal if </w:t>
            </w:r>
            <w:r>
              <w:rPr>
                <w:lang w:eastAsia="zh-CN"/>
              </w:rPr>
              <w:t>Type 3 CB of smaller size is not supported.</w:t>
            </w:r>
          </w:p>
        </w:tc>
      </w:tr>
      <w:tr w:rsidR="0051781D" w14:paraId="27FFC09E" w14:textId="77777777" w:rsidTr="00F61BD7">
        <w:tc>
          <w:tcPr>
            <w:tcW w:w="1529" w:type="dxa"/>
            <w:tcBorders>
              <w:top w:val="single" w:sz="4" w:space="0" w:color="auto"/>
              <w:left w:val="single" w:sz="4" w:space="0" w:color="auto"/>
              <w:bottom w:val="single" w:sz="4" w:space="0" w:color="auto"/>
              <w:right w:val="single" w:sz="4" w:space="0" w:color="auto"/>
            </w:tcBorders>
          </w:tcPr>
          <w:p w14:paraId="67BF8015" w14:textId="7150CDA7" w:rsidR="0051781D" w:rsidRDefault="0051781D" w:rsidP="0051781D">
            <w:pPr>
              <w:widowControl w:val="0"/>
              <w:spacing w:beforeLines="50" w:before="120"/>
              <w:rPr>
                <w:rFonts w:eastAsia="ＭＳ 明朝"/>
                <w:iCs/>
                <w:kern w:val="2"/>
                <w:lang w:eastAsia="ja-JP"/>
              </w:rPr>
            </w:pPr>
            <w:r>
              <w:rPr>
                <w:rFonts w:eastAsia="ＭＳ 明朝"/>
                <w:iCs/>
                <w:kern w:val="2"/>
                <w:lang w:eastAsia="ja-JP"/>
              </w:rPr>
              <w:t>QC</w:t>
            </w:r>
          </w:p>
        </w:tc>
        <w:tc>
          <w:tcPr>
            <w:tcW w:w="8105" w:type="dxa"/>
            <w:tcBorders>
              <w:top w:val="single" w:sz="4" w:space="0" w:color="auto"/>
              <w:left w:val="single" w:sz="4" w:space="0" w:color="auto"/>
              <w:bottom w:val="single" w:sz="4" w:space="0" w:color="auto"/>
              <w:right w:val="single" w:sz="4" w:space="0" w:color="auto"/>
            </w:tcBorders>
          </w:tcPr>
          <w:p w14:paraId="43EE65F2" w14:textId="03243313" w:rsidR="0051781D" w:rsidRDefault="0051781D" w:rsidP="0051781D">
            <w:pPr>
              <w:widowControl w:val="0"/>
              <w:spacing w:beforeLines="50" w:before="120" w:after="0"/>
              <w:rPr>
                <w:rFonts w:eastAsia="ＭＳ 明朝"/>
                <w:iCs/>
                <w:kern w:val="2"/>
                <w:lang w:eastAsia="ja-JP"/>
              </w:rPr>
            </w:pPr>
            <w:r>
              <w:rPr>
                <w:rFonts w:eastAsia="ＭＳ 明朝"/>
                <w:iCs/>
                <w:kern w:val="2"/>
                <w:lang w:eastAsia="ja-JP"/>
              </w:rPr>
              <w:t>No support. The proposal is not working in case of not aligned understanding of the amount of cancelled/dropped/collided HARQ bits</w:t>
            </w:r>
            <w:r w:rsidR="000B511A">
              <w:rPr>
                <w:rFonts w:eastAsia="ＭＳ 明朝"/>
                <w:iCs/>
                <w:kern w:val="2"/>
                <w:lang w:eastAsia="ja-JP"/>
              </w:rPr>
              <w:t xml:space="preserve"> (between gNB and UE)</w:t>
            </w:r>
            <w:r>
              <w:rPr>
                <w:rFonts w:eastAsia="ＭＳ 明朝"/>
                <w:iCs/>
                <w:kern w:val="2"/>
                <w:lang w:eastAsia="ja-JP"/>
              </w:rPr>
              <w:t>. Example</w:t>
            </w:r>
            <w:r w:rsidR="000B511A">
              <w:rPr>
                <w:rFonts w:eastAsia="ＭＳ 明朝"/>
                <w:iCs/>
                <w:kern w:val="2"/>
                <w:lang w:eastAsia="ja-JP"/>
              </w:rPr>
              <w:t>:</w:t>
            </w:r>
          </w:p>
          <w:p w14:paraId="2BC9CC82" w14:textId="77777777" w:rsidR="0051781D" w:rsidRDefault="0051781D" w:rsidP="0051781D">
            <w:pPr>
              <w:widowControl w:val="0"/>
              <w:spacing w:beforeLines="50" w:before="120" w:after="0"/>
              <w:rPr>
                <w:rFonts w:eastAsia="ＭＳ 明朝"/>
                <w:iCs/>
                <w:kern w:val="2"/>
                <w:lang w:eastAsia="ja-JP"/>
              </w:rPr>
            </w:pPr>
            <w:r>
              <w:rPr>
                <w:rFonts w:eastAsia="ＭＳ 明朝"/>
                <w:iCs/>
                <w:kern w:val="2"/>
                <w:lang w:eastAsia="ja-JP"/>
              </w:rPr>
              <w:t xml:space="preserve">Time t1: DCI 1_x allocating resources for LP PDSCH and LP PUCCH </w:t>
            </w:r>
          </w:p>
          <w:p w14:paraId="77B757A9" w14:textId="77777777" w:rsidR="0051781D" w:rsidRDefault="0051781D" w:rsidP="0051781D">
            <w:pPr>
              <w:widowControl w:val="0"/>
              <w:spacing w:beforeLines="50" w:before="120" w:after="0"/>
              <w:rPr>
                <w:rFonts w:eastAsia="ＭＳ 明朝"/>
                <w:iCs/>
                <w:kern w:val="2"/>
                <w:lang w:eastAsia="ja-JP"/>
              </w:rPr>
            </w:pPr>
            <w:r>
              <w:rPr>
                <w:rFonts w:eastAsia="ＭＳ 明朝"/>
                <w:iCs/>
                <w:kern w:val="2"/>
                <w:lang w:eastAsia="ja-JP"/>
              </w:rPr>
              <w:t>DCI 1_x missed (LP traffic)</w:t>
            </w:r>
          </w:p>
          <w:p w14:paraId="4FAAF6B0" w14:textId="77777777" w:rsidR="0051781D" w:rsidRDefault="0051781D" w:rsidP="0051781D">
            <w:pPr>
              <w:widowControl w:val="0"/>
              <w:spacing w:beforeLines="50" w:before="120" w:after="0"/>
              <w:rPr>
                <w:rFonts w:eastAsia="ＭＳ 明朝"/>
                <w:iCs/>
                <w:kern w:val="2"/>
                <w:lang w:eastAsia="ja-JP"/>
              </w:rPr>
            </w:pPr>
            <w:r>
              <w:rPr>
                <w:rFonts w:eastAsia="ＭＳ 明朝"/>
                <w:iCs/>
                <w:kern w:val="2"/>
                <w:lang w:eastAsia="ja-JP"/>
              </w:rPr>
              <w:t xml:space="preserve">Time t2: DCI 1_x allocating resources for HP PDSCH and HP PUCCH </w:t>
            </w:r>
          </w:p>
          <w:p w14:paraId="6CC6A75C" w14:textId="77777777" w:rsidR="0051781D" w:rsidRDefault="0051781D" w:rsidP="0051781D">
            <w:pPr>
              <w:widowControl w:val="0"/>
              <w:spacing w:beforeLines="50" w:before="120" w:after="0"/>
              <w:rPr>
                <w:rFonts w:eastAsia="ＭＳ 明朝"/>
                <w:iCs/>
                <w:kern w:val="2"/>
                <w:lang w:eastAsia="ja-JP"/>
              </w:rPr>
            </w:pPr>
            <w:r>
              <w:rPr>
                <w:rFonts w:eastAsia="ＭＳ 明朝"/>
                <w:iCs/>
                <w:kern w:val="2"/>
                <w:lang w:eastAsia="ja-JP"/>
              </w:rPr>
              <w:t>HP PUCCH overlaps with LP PUCCH and PRI indicates resources only for HP PUCCH</w:t>
            </w:r>
          </w:p>
          <w:p w14:paraId="1C0F6411" w14:textId="77777777" w:rsidR="0051781D" w:rsidRDefault="0051781D" w:rsidP="0051781D">
            <w:pPr>
              <w:widowControl w:val="0"/>
              <w:spacing w:beforeLines="50" w:before="120" w:after="0"/>
              <w:rPr>
                <w:rFonts w:eastAsia="ＭＳ 明朝"/>
                <w:iCs/>
                <w:kern w:val="2"/>
                <w:lang w:eastAsia="ja-JP"/>
              </w:rPr>
            </w:pPr>
            <w:r>
              <w:rPr>
                <w:rFonts w:eastAsia="ＭＳ 明朝"/>
                <w:iCs/>
                <w:kern w:val="2"/>
                <w:lang w:eastAsia="ja-JP"/>
              </w:rPr>
              <w:t>Network assumes that UE drops the LP PUCCH. UE does not drop anything since first DCI 1_x missed.</w:t>
            </w:r>
          </w:p>
          <w:p w14:paraId="157EAC88" w14:textId="77777777" w:rsidR="0051781D" w:rsidRDefault="0051781D" w:rsidP="0051781D">
            <w:pPr>
              <w:widowControl w:val="0"/>
              <w:spacing w:beforeLines="50" w:before="120" w:after="0"/>
              <w:rPr>
                <w:rFonts w:eastAsia="ＭＳ 明朝"/>
                <w:iCs/>
                <w:kern w:val="2"/>
                <w:lang w:eastAsia="ja-JP"/>
              </w:rPr>
            </w:pPr>
            <w:r>
              <w:rPr>
                <w:rFonts w:eastAsia="ＭＳ 明朝"/>
                <w:iCs/>
                <w:kern w:val="2"/>
                <w:lang w:eastAsia="ja-JP"/>
              </w:rPr>
              <w:t>Network sends DCI with request to the UE to transmit dropped/cancelled/collided HARQ bits.</w:t>
            </w:r>
          </w:p>
          <w:p w14:paraId="37AD9468" w14:textId="77777777" w:rsidR="0051781D" w:rsidRDefault="0051781D" w:rsidP="0051781D">
            <w:pPr>
              <w:widowControl w:val="0"/>
              <w:spacing w:beforeLines="50" w:before="120" w:after="0"/>
              <w:rPr>
                <w:rFonts w:eastAsia="ＭＳ 明朝"/>
                <w:iCs/>
                <w:kern w:val="2"/>
                <w:lang w:eastAsia="ja-JP"/>
              </w:rPr>
            </w:pPr>
            <w:r>
              <w:rPr>
                <w:rFonts w:eastAsia="ＭＳ 明朝"/>
                <w:iCs/>
                <w:kern w:val="2"/>
                <w:lang w:eastAsia="ja-JP"/>
              </w:rPr>
              <w:t>UE does not have anything to transmit.</w:t>
            </w:r>
          </w:p>
          <w:p w14:paraId="192319B3" w14:textId="77777777" w:rsidR="0051781D" w:rsidRDefault="0051781D" w:rsidP="0051781D">
            <w:pPr>
              <w:widowControl w:val="0"/>
              <w:spacing w:beforeLines="50" w:before="120" w:after="0"/>
              <w:rPr>
                <w:rFonts w:eastAsia="ＭＳ 明朝"/>
                <w:iCs/>
                <w:kern w:val="2"/>
                <w:lang w:eastAsia="ja-JP"/>
              </w:rPr>
            </w:pPr>
            <w:r>
              <w:rPr>
                <w:rFonts w:eastAsia="ＭＳ 明朝"/>
                <w:iCs/>
                <w:kern w:val="2"/>
                <w:lang w:eastAsia="ja-JP"/>
              </w:rPr>
              <w:t xml:space="preserve">Other cases can be found. </w:t>
            </w:r>
          </w:p>
          <w:p w14:paraId="729D992D" w14:textId="77777777" w:rsidR="0051781D" w:rsidRDefault="0051781D" w:rsidP="0051781D">
            <w:pPr>
              <w:widowControl w:val="0"/>
              <w:spacing w:beforeLines="50" w:before="120" w:after="0"/>
              <w:rPr>
                <w:rFonts w:eastAsia="ＭＳ 明朝"/>
                <w:iCs/>
                <w:kern w:val="2"/>
                <w:lang w:eastAsia="ja-JP"/>
              </w:rPr>
            </w:pPr>
            <w:r>
              <w:rPr>
                <w:rFonts w:eastAsia="ＭＳ 明朝"/>
                <w:iCs/>
                <w:kern w:val="2"/>
                <w:lang w:eastAsia="ja-JP"/>
              </w:rPr>
              <w:t>Important details are missing from the proposal. The network indication in the DCI is the field “send cancelled/dropped/collided HARQ bits”? Or “HARQ Process IDs”, or something else?</w:t>
            </w:r>
          </w:p>
          <w:p w14:paraId="38A18889" w14:textId="4C25EA94" w:rsidR="0051781D" w:rsidRDefault="0051781D" w:rsidP="0051781D">
            <w:pPr>
              <w:widowControl w:val="0"/>
              <w:spacing w:beforeLines="50" w:before="120" w:after="0"/>
              <w:rPr>
                <w:rFonts w:eastAsia="ＭＳ 明朝"/>
                <w:iCs/>
                <w:kern w:val="2"/>
                <w:lang w:eastAsia="ja-JP"/>
              </w:rPr>
            </w:pPr>
            <w:r>
              <w:rPr>
                <w:rFonts w:eastAsia="ＭＳ 明朝"/>
                <w:iCs/>
                <w:kern w:val="2"/>
                <w:lang w:eastAsia="ja-JP"/>
              </w:rPr>
              <w:t xml:space="preserve">There is the question </w:t>
            </w:r>
            <w:r w:rsidR="000B511A">
              <w:rPr>
                <w:rFonts w:eastAsia="ＭＳ 明朝"/>
                <w:iCs/>
                <w:kern w:val="2"/>
                <w:lang w:eastAsia="ja-JP"/>
              </w:rPr>
              <w:t xml:space="preserve">2.4.3 </w:t>
            </w:r>
            <w:r>
              <w:rPr>
                <w:rFonts w:eastAsia="ＭＳ 明朝"/>
                <w:iCs/>
                <w:kern w:val="2"/>
                <w:lang w:eastAsia="ja-JP"/>
              </w:rPr>
              <w:t xml:space="preserve">below. </w:t>
            </w:r>
            <w:r w:rsidR="000B511A">
              <w:rPr>
                <w:rFonts w:eastAsia="ＭＳ 明朝"/>
                <w:iCs/>
                <w:kern w:val="2"/>
                <w:lang w:eastAsia="ja-JP"/>
              </w:rPr>
              <w:t>This is not the approach FL uses in other topics; namely</w:t>
            </w:r>
            <w:r>
              <w:rPr>
                <w:rFonts w:eastAsia="ＭＳ 明朝"/>
                <w:iCs/>
                <w:kern w:val="2"/>
                <w:lang w:eastAsia="ja-JP"/>
              </w:rPr>
              <w:t xml:space="preserve"> the FL should clarify the details of the proposal first and then make the proposal. The moderator’s approach </w:t>
            </w:r>
            <w:r w:rsidR="00EB63BF">
              <w:rPr>
                <w:rFonts w:eastAsia="ＭＳ 明朝"/>
                <w:iCs/>
                <w:kern w:val="2"/>
                <w:lang w:eastAsia="ja-JP"/>
              </w:rPr>
              <w:t>varies per proposal/alternative</w:t>
            </w:r>
            <w:r>
              <w:rPr>
                <w:rFonts w:eastAsia="ＭＳ 明朝"/>
                <w:iCs/>
                <w:kern w:val="2"/>
                <w:lang w:eastAsia="ja-JP"/>
              </w:rPr>
              <w:t>. E.g. despite the vast majority of support to Alt 1 since #103 the moderator delays bringing into table</w:t>
            </w:r>
            <w:r w:rsidR="00EB63BF">
              <w:rPr>
                <w:rFonts w:eastAsia="ＭＳ 明朝"/>
                <w:iCs/>
                <w:kern w:val="2"/>
                <w:lang w:eastAsia="ja-JP"/>
              </w:rPr>
              <w:t xml:space="preserve"> concrete</w:t>
            </w:r>
            <w:r>
              <w:rPr>
                <w:rFonts w:eastAsia="ＭＳ 明朝"/>
                <w:iCs/>
                <w:kern w:val="2"/>
                <w:lang w:eastAsia="ja-JP"/>
              </w:rPr>
              <w:t xml:space="preserve"> proposals. This Alt 3 is brought up only 2 meetings ago and with less support, the moderator urges the group to agree on Alt. 3 with basic details not being discussed. </w:t>
            </w:r>
          </w:p>
        </w:tc>
      </w:tr>
      <w:tr w:rsidR="005C5F28" w14:paraId="27D0BF57" w14:textId="77777777" w:rsidTr="00F61BD7">
        <w:tc>
          <w:tcPr>
            <w:tcW w:w="1529" w:type="dxa"/>
            <w:tcBorders>
              <w:top w:val="single" w:sz="4" w:space="0" w:color="auto"/>
              <w:left w:val="single" w:sz="4" w:space="0" w:color="auto"/>
              <w:bottom w:val="single" w:sz="4" w:space="0" w:color="auto"/>
              <w:right w:val="single" w:sz="4" w:space="0" w:color="auto"/>
            </w:tcBorders>
          </w:tcPr>
          <w:p w14:paraId="4641C5E4" w14:textId="769976C9" w:rsidR="005C5F28" w:rsidRPr="005C5F28" w:rsidRDefault="005C5F28" w:rsidP="0051781D">
            <w:pPr>
              <w:widowControl w:val="0"/>
              <w:spacing w:beforeLines="50" w:before="12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64518E66" w14:textId="25B343BE" w:rsidR="005C5F28" w:rsidRPr="005C5F28" w:rsidRDefault="005C5F28" w:rsidP="0051781D">
            <w:pPr>
              <w:widowControl w:val="0"/>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 xml:space="preserve">upport in general. </w:t>
            </w:r>
          </w:p>
        </w:tc>
      </w:tr>
      <w:tr w:rsidR="00575B9E" w14:paraId="08752D21" w14:textId="77777777" w:rsidTr="00F61BD7">
        <w:tc>
          <w:tcPr>
            <w:tcW w:w="1529" w:type="dxa"/>
            <w:tcBorders>
              <w:top w:val="single" w:sz="4" w:space="0" w:color="auto"/>
              <w:left w:val="single" w:sz="4" w:space="0" w:color="auto"/>
              <w:bottom w:val="single" w:sz="4" w:space="0" w:color="auto"/>
              <w:right w:val="single" w:sz="4" w:space="0" w:color="auto"/>
            </w:tcBorders>
          </w:tcPr>
          <w:p w14:paraId="2209BC01" w14:textId="652B316B" w:rsidR="00575B9E" w:rsidRDefault="00575B9E" w:rsidP="00575B9E">
            <w:pPr>
              <w:widowControl w:val="0"/>
              <w:spacing w:beforeLines="50" w:before="120"/>
              <w:rPr>
                <w:rFonts w:eastAsiaTheme="minorEastAsia"/>
                <w:iCs/>
                <w:kern w:val="2"/>
                <w:lang w:eastAsia="zh-CN"/>
              </w:rPr>
            </w:pPr>
            <w:r>
              <w:rPr>
                <w:rFonts w:eastAsia="ＭＳ 明朝"/>
                <w:iCs/>
                <w:kern w:val="2"/>
                <w:lang w:eastAsia="ja-JP"/>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6A7E4049" w14:textId="4513C9EF" w:rsidR="00575B9E" w:rsidRDefault="00575B9E" w:rsidP="00575B9E">
            <w:pPr>
              <w:widowControl w:val="0"/>
              <w:spacing w:beforeLines="50" w:before="120" w:after="0"/>
              <w:rPr>
                <w:rFonts w:eastAsiaTheme="minorEastAsia"/>
                <w:iCs/>
                <w:kern w:val="2"/>
                <w:lang w:eastAsia="zh-CN"/>
              </w:rPr>
            </w:pPr>
            <w:r>
              <w:rPr>
                <w:rFonts w:eastAsia="ＭＳ 明朝"/>
                <w:iCs/>
                <w:kern w:val="2"/>
                <w:lang w:eastAsia="ja-JP"/>
              </w:rPr>
              <w:t>We think down-selection between enhanced Type3 CB and one-shot triggering of HARQ-ACK retransmission is necessary.</w:t>
            </w:r>
          </w:p>
        </w:tc>
      </w:tr>
      <w:tr w:rsidR="00AF0C63" w14:paraId="496B3E96" w14:textId="77777777" w:rsidTr="00F61BD7">
        <w:tc>
          <w:tcPr>
            <w:tcW w:w="1529" w:type="dxa"/>
            <w:tcBorders>
              <w:top w:val="single" w:sz="4" w:space="0" w:color="auto"/>
              <w:left w:val="single" w:sz="4" w:space="0" w:color="auto"/>
              <w:bottom w:val="single" w:sz="4" w:space="0" w:color="auto"/>
              <w:right w:val="single" w:sz="4" w:space="0" w:color="auto"/>
            </w:tcBorders>
          </w:tcPr>
          <w:p w14:paraId="227AE619" w14:textId="3F824772" w:rsidR="00AF0C63" w:rsidRDefault="00AF0C63" w:rsidP="00AF0C63">
            <w:pPr>
              <w:widowControl w:val="0"/>
              <w:spacing w:beforeLines="50" w:before="120"/>
              <w:rPr>
                <w:rFonts w:eastAsia="ＭＳ 明朝"/>
                <w:iCs/>
                <w:kern w:val="2"/>
                <w:lang w:eastAsia="ja-JP"/>
              </w:rPr>
            </w:pPr>
            <w:r>
              <w:rPr>
                <w:rFonts w:eastAsiaTheme="minorEastAsia"/>
                <w:iCs/>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3FBC186" w14:textId="3C612F99" w:rsidR="00AF0C63" w:rsidRDefault="00AF0C63" w:rsidP="00AF0C63">
            <w:pPr>
              <w:widowControl w:val="0"/>
              <w:tabs>
                <w:tab w:val="left" w:pos="840"/>
              </w:tabs>
              <w:spacing w:beforeLines="50" w:before="120" w:after="0"/>
              <w:rPr>
                <w:rFonts w:eastAsiaTheme="minorEastAsia"/>
                <w:iCs/>
                <w:kern w:val="2"/>
                <w:lang w:eastAsia="zh-CN"/>
              </w:rPr>
            </w:pPr>
            <w:r>
              <w:rPr>
                <w:rFonts w:eastAsiaTheme="minorEastAsia"/>
                <w:iCs/>
                <w:kern w:val="2"/>
                <w:lang w:eastAsia="zh-CN"/>
              </w:rPr>
              <w:t>Support with modification below</w:t>
            </w:r>
          </w:p>
          <w:p w14:paraId="6C3BF4BD" w14:textId="77777777" w:rsidR="00AF0C63" w:rsidRDefault="00AF0C63" w:rsidP="00AF0C63">
            <w:pPr>
              <w:widowControl w:val="0"/>
              <w:tabs>
                <w:tab w:val="left" w:pos="840"/>
              </w:tabs>
              <w:spacing w:beforeLines="50" w:before="120" w:after="0"/>
              <w:rPr>
                <w:rFonts w:eastAsiaTheme="minorEastAsia"/>
                <w:iCs/>
                <w:kern w:val="2"/>
                <w:lang w:eastAsia="zh-CN"/>
              </w:rPr>
            </w:pPr>
            <w:r>
              <w:rPr>
                <w:rFonts w:eastAsiaTheme="minorEastAsia"/>
                <w:iCs/>
                <w:kern w:val="2"/>
                <w:lang w:eastAsia="zh-CN"/>
              </w:rPr>
              <w:t xml:space="preserve">We suggest to remove the word “new” because </w:t>
            </w:r>
            <w:proofErr w:type="gramStart"/>
            <w:r>
              <w:rPr>
                <w:rFonts w:eastAsiaTheme="minorEastAsia"/>
                <w:iCs/>
                <w:kern w:val="2"/>
                <w:lang w:eastAsia="zh-CN"/>
              </w:rPr>
              <w:t>it  may</w:t>
            </w:r>
            <w:proofErr w:type="gramEnd"/>
            <w:r>
              <w:rPr>
                <w:rFonts w:eastAsiaTheme="minorEastAsia"/>
                <w:iCs/>
                <w:kern w:val="2"/>
                <w:lang w:eastAsia="zh-CN"/>
              </w:rPr>
              <w:t xml:space="preserve"> create  unnecessary discussions.</w:t>
            </w:r>
            <w:r>
              <w:rPr>
                <w:rFonts w:eastAsiaTheme="minorEastAsia"/>
                <w:iCs/>
                <w:kern w:val="2"/>
                <w:lang w:eastAsia="zh-CN"/>
              </w:rPr>
              <w:tab/>
              <w:t xml:space="preserve">By definition, the trigger is for “retransmission”. When the DCI which triggers the retransmission, </w:t>
            </w:r>
            <w:r>
              <w:rPr>
                <w:rFonts w:eastAsiaTheme="minorEastAsia"/>
                <w:iCs/>
                <w:kern w:val="2"/>
                <w:lang w:eastAsia="zh-CN"/>
              </w:rPr>
              <w:lastRenderedPageBreak/>
              <w:t xml:space="preserve">indicate the same PUCCH resource or not, is not important. </w:t>
            </w:r>
          </w:p>
          <w:p w14:paraId="5328E64D" w14:textId="77777777" w:rsidR="00AF0C63" w:rsidRDefault="00AF0C63" w:rsidP="00AF0C63">
            <w:pPr>
              <w:widowControl w:val="0"/>
              <w:tabs>
                <w:tab w:val="left" w:pos="840"/>
              </w:tabs>
              <w:spacing w:beforeLines="50" w:before="120" w:after="0"/>
              <w:rPr>
                <w:rFonts w:eastAsiaTheme="minorEastAsia"/>
                <w:iCs/>
                <w:kern w:val="2"/>
                <w:lang w:eastAsia="zh-CN"/>
              </w:rPr>
            </w:pPr>
          </w:p>
          <w:p w14:paraId="63180AB0" w14:textId="77777777" w:rsidR="00AF0C63" w:rsidRPr="00450834" w:rsidRDefault="00AF0C63" w:rsidP="00AF0C63">
            <w:pPr>
              <w:spacing w:after="0"/>
              <w:jc w:val="both"/>
              <w:rPr>
                <w:rFonts w:ascii="Calibri" w:hAnsi="Calibri"/>
                <w:lang w:eastAsia="zh-CN"/>
              </w:rPr>
            </w:pPr>
            <w:r w:rsidRPr="00920F6E">
              <w:rPr>
                <w:b/>
                <w:bCs/>
                <w:color w:val="FF0000"/>
                <w:highlight w:val="yellow"/>
                <w:lang w:eastAsia="zh-CN"/>
              </w:rPr>
              <w:t xml:space="preserve">Updated </w:t>
            </w: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w:t>
            </w:r>
            <w:r w:rsidRPr="00920F6E">
              <w:rPr>
                <w:b/>
                <w:bCs/>
                <w:strike/>
                <w:color w:val="FF0000"/>
                <w:lang w:eastAsia="zh-CN"/>
              </w:rPr>
              <w:t xml:space="preserve">dropped </w:t>
            </w:r>
            <w:r>
              <w:rPr>
                <w:b/>
                <w:bCs/>
                <w:lang w:eastAsia="zh-CN"/>
              </w:rPr>
              <w:t xml:space="preserve">HARQ-ACK </w:t>
            </w:r>
            <w:r w:rsidRPr="00920F6E">
              <w:rPr>
                <w:b/>
                <w:bCs/>
                <w:color w:val="FF0000"/>
                <w:lang w:eastAsia="zh-CN"/>
              </w:rPr>
              <w:t>re-transmission</w:t>
            </w:r>
            <w:r>
              <w:rPr>
                <w:b/>
                <w:bCs/>
                <w:lang w:eastAsia="zh-CN"/>
              </w:rPr>
              <w:t xml:space="preserve"> on a </w:t>
            </w:r>
            <w:r w:rsidRPr="00D0218C">
              <w:rPr>
                <w:b/>
                <w:bCs/>
                <w:strike/>
                <w:color w:val="FF0000"/>
                <w:highlight w:val="cyan"/>
                <w:lang w:eastAsia="zh-CN"/>
              </w:rPr>
              <w:t>new</w:t>
            </w:r>
            <w:r>
              <w:rPr>
                <w:b/>
                <w:bCs/>
                <w:lang w:eastAsia="zh-CN"/>
              </w:rPr>
              <w:t xml:space="preserve"> PUCCH resource </w:t>
            </w:r>
            <w:r w:rsidRPr="00920F6E">
              <w:rPr>
                <w:b/>
                <w:bCs/>
                <w:color w:val="000000" w:themeColor="text1"/>
                <w:lang w:eastAsia="zh-CN"/>
              </w:rPr>
              <w:t>(i.e. Alt. 3)</w:t>
            </w:r>
          </w:p>
          <w:p w14:paraId="5FDA0128" w14:textId="77777777" w:rsidR="00AF0C63" w:rsidRDefault="00AF0C63" w:rsidP="00AF0C63">
            <w:pPr>
              <w:widowControl w:val="0"/>
              <w:spacing w:beforeLines="50" w:before="120" w:after="0"/>
              <w:rPr>
                <w:rFonts w:eastAsia="ＭＳ 明朝"/>
                <w:iCs/>
                <w:kern w:val="2"/>
                <w:lang w:eastAsia="ja-JP"/>
              </w:rPr>
            </w:pPr>
          </w:p>
        </w:tc>
      </w:tr>
      <w:tr w:rsidR="00522714" w14:paraId="5512D6CF" w14:textId="77777777" w:rsidTr="00F61BD7">
        <w:tc>
          <w:tcPr>
            <w:tcW w:w="1529" w:type="dxa"/>
            <w:tcBorders>
              <w:top w:val="single" w:sz="4" w:space="0" w:color="auto"/>
              <w:left w:val="single" w:sz="4" w:space="0" w:color="auto"/>
              <w:bottom w:val="single" w:sz="4" w:space="0" w:color="auto"/>
              <w:right w:val="single" w:sz="4" w:space="0" w:color="auto"/>
            </w:tcBorders>
          </w:tcPr>
          <w:p w14:paraId="3834449E" w14:textId="11E6F81A" w:rsidR="00522714" w:rsidRDefault="00522714" w:rsidP="00AF0C63">
            <w:pPr>
              <w:widowControl w:val="0"/>
              <w:spacing w:beforeLines="50" w:before="120"/>
              <w:rPr>
                <w:rFonts w:eastAsiaTheme="minorEastAsia"/>
                <w:iCs/>
                <w:kern w:val="2"/>
                <w:lang w:eastAsia="zh-CN"/>
              </w:rPr>
            </w:pPr>
            <w:r>
              <w:rPr>
                <w:rFonts w:eastAsiaTheme="minorEastAsia" w:hint="eastAsia"/>
                <w:iCs/>
                <w:kern w:val="2"/>
                <w:lang w:eastAsia="zh-CN"/>
              </w:rPr>
              <w:lastRenderedPageBreak/>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83930D2" w14:textId="0732C42E" w:rsidR="00522714" w:rsidRDefault="00522714" w:rsidP="00AF0C63">
            <w:pPr>
              <w:widowControl w:val="0"/>
              <w:tabs>
                <w:tab w:val="left" w:pos="840"/>
              </w:tabs>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p>
        </w:tc>
      </w:tr>
      <w:tr w:rsidR="00694B24" w14:paraId="7792D69C" w14:textId="77777777" w:rsidTr="00F61BD7">
        <w:tc>
          <w:tcPr>
            <w:tcW w:w="1529" w:type="dxa"/>
            <w:tcBorders>
              <w:top w:val="single" w:sz="4" w:space="0" w:color="auto"/>
              <w:left w:val="single" w:sz="4" w:space="0" w:color="auto"/>
              <w:bottom w:val="single" w:sz="4" w:space="0" w:color="auto"/>
              <w:right w:val="single" w:sz="4" w:space="0" w:color="auto"/>
            </w:tcBorders>
          </w:tcPr>
          <w:p w14:paraId="648F404A" w14:textId="2B5EC1BA" w:rsidR="00694B24" w:rsidRDefault="00694B24" w:rsidP="00AF0C63">
            <w:pPr>
              <w:widowControl w:val="0"/>
              <w:spacing w:beforeLines="50" w:before="120"/>
              <w:rPr>
                <w:rFonts w:eastAsiaTheme="minorEastAsia"/>
                <w:iCs/>
                <w:kern w:val="2"/>
                <w:lang w:eastAsia="zh-CN"/>
              </w:rPr>
            </w:pPr>
            <w:r>
              <w:rPr>
                <w:rFonts w:eastAsiaTheme="minorEastAsia" w:hint="eastAsia"/>
                <w:iCs/>
                <w:kern w:val="2"/>
                <w:lang w:eastAsia="zh-CN"/>
              </w:rPr>
              <w:t>X</w:t>
            </w:r>
            <w:r>
              <w:rPr>
                <w:rFonts w:eastAsiaTheme="minorEastAsia"/>
                <w:iCs/>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6A23331" w14:textId="3A50E652" w:rsidR="00694B24" w:rsidRDefault="00694B24" w:rsidP="00AF0C63">
            <w:pPr>
              <w:widowControl w:val="0"/>
              <w:tabs>
                <w:tab w:val="left" w:pos="840"/>
              </w:tabs>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in general if enhanced type 3 CB is not supported.</w:t>
            </w:r>
          </w:p>
        </w:tc>
      </w:tr>
      <w:tr w:rsidR="00F240A1" w14:paraId="2A4FFA64" w14:textId="77777777" w:rsidTr="00F61BD7">
        <w:tc>
          <w:tcPr>
            <w:tcW w:w="1529" w:type="dxa"/>
            <w:tcBorders>
              <w:top w:val="single" w:sz="4" w:space="0" w:color="auto"/>
              <w:left w:val="single" w:sz="4" w:space="0" w:color="auto"/>
              <w:bottom w:val="single" w:sz="4" w:space="0" w:color="auto"/>
              <w:right w:val="single" w:sz="4" w:space="0" w:color="auto"/>
            </w:tcBorders>
          </w:tcPr>
          <w:p w14:paraId="4EB43CA5" w14:textId="4DD806B3" w:rsidR="00F240A1" w:rsidRDefault="00F240A1" w:rsidP="00AF0C63">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73875836" w14:textId="19B2D5BC" w:rsidR="00F240A1" w:rsidRDefault="00F240A1" w:rsidP="00AF0C63">
            <w:pPr>
              <w:widowControl w:val="0"/>
              <w:tabs>
                <w:tab w:val="left" w:pos="840"/>
              </w:tabs>
              <w:spacing w:beforeLines="50" w:before="120" w:after="0"/>
              <w:rPr>
                <w:rFonts w:eastAsiaTheme="minorEastAsia"/>
                <w:iCs/>
                <w:kern w:val="2"/>
                <w:lang w:eastAsia="zh-CN"/>
              </w:rPr>
            </w:pPr>
            <w:r w:rsidRPr="00F240A1">
              <w:rPr>
                <w:rFonts w:eastAsiaTheme="minorEastAsia"/>
                <w:iCs/>
                <w:kern w:val="2"/>
                <w:lang w:eastAsia="zh-CN"/>
              </w:rPr>
              <w:t>We can support the proposal if Type 3 CB of smaller size is not supported.</w:t>
            </w:r>
          </w:p>
        </w:tc>
      </w:tr>
      <w:tr w:rsidR="00A23D83" w14:paraId="5C9A8CDF" w14:textId="77777777" w:rsidTr="00F61BD7">
        <w:tc>
          <w:tcPr>
            <w:tcW w:w="1529" w:type="dxa"/>
            <w:tcBorders>
              <w:top w:val="single" w:sz="4" w:space="0" w:color="auto"/>
              <w:left w:val="single" w:sz="4" w:space="0" w:color="auto"/>
              <w:bottom w:val="single" w:sz="4" w:space="0" w:color="auto"/>
              <w:right w:val="single" w:sz="4" w:space="0" w:color="auto"/>
            </w:tcBorders>
          </w:tcPr>
          <w:p w14:paraId="1795C942" w14:textId="73A3A83A" w:rsidR="00A23D83" w:rsidRDefault="00A23D83" w:rsidP="00A23D83">
            <w:pPr>
              <w:widowControl w:val="0"/>
              <w:spacing w:beforeLines="50" w:before="120"/>
              <w:rPr>
                <w:rFonts w:eastAsiaTheme="minorEastAsia"/>
                <w:iCs/>
                <w:kern w:val="2"/>
                <w:lang w:eastAsia="zh-CN"/>
              </w:rPr>
            </w:pPr>
            <w:r>
              <w:rPr>
                <w:rFonts w:eastAsiaTheme="minorEastAsia" w:hint="eastAsia"/>
                <w:iCs/>
                <w:kern w:val="2"/>
                <w:lang w:eastAsia="zh-CN"/>
              </w:rPr>
              <w:t>C</w:t>
            </w:r>
            <w:r>
              <w:rPr>
                <w:rFonts w:eastAsiaTheme="minorEastAsia"/>
                <w:iCs/>
                <w:kern w:val="2"/>
                <w:lang w:eastAsia="zh-CN"/>
              </w:rPr>
              <w:t>hina Telecom</w:t>
            </w:r>
          </w:p>
        </w:tc>
        <w:tc>
          <w:tcPr>
            <w:tcW w:w="8105" w:type="dxa"/>
            <w:tcBorders>
              <w:top w:val="single" w:sz="4" w:space="0" w:color="auto"/>
              <w:left w:val="single" w:sz="4" w:space="0" w:color="auto"/>
              <w:bottom w:val="single" w:sz="4" w:space="0" w:color="auto"/>
              <w:right w:val="single" w:sz="4" w:space="0" w:color="auto"/>
            </w:tcBorders>
          </w:tcPr>
          <w:p w14:paraId="685694E2" w14:textId="6879A5DD" w:rsidR="00A23D83" w:rsidRPr="00F240A1" w:rsidRDefault="00A23D83" w:rsidP="00A23D83">
            <w:pPr>
              <w:widowControl w:val="0"/>
              <w:tabs>
                <w:tab w:val="left" w:pos="840"/>
              </w:tabs>
              <w:spacing w:beforeLines="50" w:before="120" w:after="0"/>
              <w:rPr>
                <w:rFonts w:eastAsiaTheme="minorEastAsia"/>
                <w:iCs/>
                <w:kern w:val="2"/>
                <w:lang w:eastAsia="zh-CN"/>
              </w:rPr>
            </w:pPr>
            <w:r w:rsidRPr="00FF5094">
              <w:rPr>
                <w:sz w:val="21"/>
                <w:szCs w:val="21"/>
                <w:lang w:eastAsia="zh-CN"/>
              </w:rPr>
              <w:t>UE and gNB may have different understanding on which HARQ-ACK</w:t>
            </w:r>
            <w:r>
              <w:rPr>
                <w:sz w:val="21"/>
                <w:szCs w:val="21"/>
                <w:lang w:eastAsia="zh-CN"/>
              </w:rPr>
              <w:t xml:space="preserve"> is</w:t>
            </w:r>
            <w:r w:rsidRPr="00FF5094">
              <w:rPr>
                <w:sz w:val="21"/>
                <w:szCs w:val="21"/>
                <w:lang w:eastAsia="zh-CN"/>
              </w:rPr>
              <w:t xml:space="preserve"> dropped</w:t>
            </w:r>
            <w:r>
              <w:rPr>
                <w:sz w:val="21"/>
                <w:szCs w:val="21"/>
                <w:lang w:eastAsia="zh-CN"/>
              </w:rPr>
              <w:t xml:space="preserve"> when DCI missing happens as QC’s example shows</w:t>
            </w:r>
            <w:r w:rsidRPr="00FF5094">
              <w:rPr>
                <w:sz w:val="21"/>
                <w:szCs w:val="21"/>
                <w:lang w:eastAsia="zh-CN"/>
              </w:rPr>
              <w:t>. The</w:t>
            </w:r>
            <w:r w:rsidRPr="00EA06BA">
              <w:rPr>
                <w:sz w:val="21"/>
                <w:szCs w:val="21"/>
                <w:lang w:eastAsia="zh-CN"/>
              </w:rPr>
              <w:t xml:space="preserve"> </w:t>
            </w:r>
            <w:r w:rsidRPr="00FF5094">
              <w:rPr>
                <w:sz w:val="21"/>
                <w:szCs w:val="21"/>
                <w:lang w:eastAsia="zh-CN"/>
              </w:rPr>
              <w:t xml:space="preserve">ambiguity </w:t>
            </w:r>
            <w:r>
              <w:rPr>
                <w:sz w:val="21"/>
                <w:szCs w:val="21"/>
                <w:lang w:eastAsia="zh-CN"/>
              </w:rPr>
              <w:t>of</w:t>
            </w:r>
            <w:r>
              <w:rPr>
                <w:rFonts w:hint="eastAsia"/>
                <w:sz w:val="21"/>
                <w:szCs w:val="21"/>
                <w:lang w:eastAsia="zh-CN"/>
              </w:rPr>
              <w:t xml:space="preserve"> </w:t>
            </w:r>
            <w:r>
              <w:rPr>
                <w:sz w:val="21"/>
                <w:szCs w:val="21"/>
                <w:lang w:eastAsia="zh-CN"/>
              </w:rPr>
              <w:t xml:space="preserve">the </w:t>
            </w:r>
            <w:r w:rsidRPr="00FF5094">
              <w:rPr>
                <w:sz w:val="21"/>
                <w:szCs w:val="21"/>
                <w:lang w:eastAsia="zh-CN"/>
              </w:rPr>
              <w:t>retransmitted HARQ-ACK should be avoided.</w:t>
            </w:r>
            <w:r>
              <w:rPr>
                <w:sz w:val="21"/>
                <w:szCs w:val="21"/>
                <w:lang w:eastAsia="zh-CN"/>
              </w:rPr>
              <w:t xml:space="preserve"> The motivation to support both </w:t>
            </w:r>
            <w:r w:rsidRPr="00E35305">
              <w:rPr>
                <w:sz w:val="21"/>
                <w:szCs w:val="21"/>
                <w:lang w:eastAsia="zh-CN"/>
              </w:rPr>
              <w:t xml:space="preserve">enhanced type-3 </w:t>
            </w:r>
            <w:r>
              <w:rPr>
                <w:sz w:val="21"/>
                <w:szCs w:val="21"/>
                <w:lang w:eastAsia="zh-CN"/>
              </w:rPr>
              <w:t xml:space="preserve">CB </w:t>
            </w:r>
            <w:r w:rsidRPr="00E35305">
              <w:rPr>
                <w:sz w:val="21"/>
                <w:szCs w:val="21"/>
                <w:lang w:eastAsia="zh-CN"/>
              </w:rPr>
              <w:t xml:space="preserve">and one-shot triggering needs clarification. </w:t>
            </w:r>
          </w:p>
        </w:tc>
      </w:tr>
    </w:tbl>
    <w:p w14:paraId="236BDA48" w14:textId="77777777" w:rsidR="006C1018" w:rsidRDefault="006C1018" w:rsidP="006C1018">
      <w:pPr>
        <w:jc w:val="both"/>
        <w:rPr>
          <w:b/>
          <w:bCs/>
        </w:rPr>
      </w:pPr>
    </w:p>
    <w:p w14:paraId="7BA1B506" w14:textId="77777777" w:rsidR="006C1018" w:rsidRDefault="006C1018" w:rsidP="006C1018">
      <w:pPr>
        <w:spacing w:after="0"/>
        <w:jc w:val="both"/>
        <w:rPr>
          <w:b/>
          <w:bCs/>
          <w:sz w:val="22"/>
          <w:lang w:val="en-US" w:eastAsia="zh-CN"/>
        </w:rPr>
      </w:pPr>
    </w:p>
    <w:p w14:paraId="05AAA237" w14:textId="32946A6E" w:rsidR="006C1018" w:rsidRPr="00213358" w:rsidRDefault="006C1018" w:rsidP="006C1018">
      <w:pPr>
        <w:spacing w:after="0"/>
        <w:jc w:val="both"/>
        <w:rPr>
          <w:sz w:val="22"/>
          <w:lang w:val="en-US" w:eastAsia="zh-CN"/>
        </w:rPr>
      </w:pPr>
      <w:r w:rsidRPr="00213358">
        <w:rPr>
          <w:sz w:val="22"/>
          <w:lang w:val="en-US" w:eastAsia="zh-CN"/>
        </w:rPr>
        <w:t xml:space="preserve">And some further related question: </w:t>
      </w:r>
    </w:p>
    <w:p w14:paraId="7E1DD558" w14:textId="77777777" w:rsidR="006C1018" w:rsidRDefault="006C1018" w:rsidP="006C1018">
      <w:pPr>
        <w:spacing w:after="0"/>
        <w:jc w:val="both"/>
        <w:rPr>
          <w:b/>
          <w:bCs/>
          <w:sz w:val="22"/>
          <w:lang w:val="en-US" w:eastAsia="zh-CN"/>
        </w:rPr>
      </w:pPr>
    </w:p>
    <w:p w14:paraId="598E881A" w14:textId="77777777" w:rsidR="006C1018" w:rsidRDefault="006C1018" w:rsidP="006C1018">
      <w:pPr>
        <w:spacing w:after="0"/>
        <w:jc w:val="both"/>
        <w:rPr>
          <w:b/>
          <w:bCs/>
          <w:sz w:val="22"/>
          <w:lang w:val="en-US" w:eastAsia="zh-CN"/>
        </w:rPr>
      </w:pPr>
    </w:p>
    <w:p w14:paraId="4C084674" w14:textId="0D524181" w:rsidR="006C1018" w:rsidRPr="00DC745C" w:rsidRDefault="00637141" w:rsidP="006C1018">
      <w:pPr>
        <w:spacing w:after="0"/>
        <w:jc w:val="both"/>
        <w:rPr>
          <w:rFonts w:ascii="Calibri" w:hAnsi="Calibri"/>
          <w:b/>
          <w:bCs/>
          <w:lang w:eastAsia="zh-CN"/>
        </w:rPr>
      </w:pPr>
      <w:r w:rsidRPr="00637141">
        <w:rPr>
          <w:b/>
          <w:bCs/>
          <w:color w:val="FF0000"/>
          <w:sz w:val="22"/>
          <w:highlight w:val="yellow"/>
          <w:lang w:val="en-US" w:eastAsia="zh-CN"/>
        </w:rPr>
        <w:t xml:space="preserve">Update </w:t>
      </w:r>
      <w:r w:rsidR="006C1018" w:rsidRPr="004B0F20">
        <w:rPr>
          <w:b/>
          <w:bCs/>
          <w:sz w:val="22"/>
          <w:highlight w:val="yellow"/>
          <w:lang w:val="en-US" w:eastAsia="zh-CN"/>
        </w:rPr>
        <w:t>Question 2.4.3</w:t>
      </w:r>
      <w:r w:rsidR="006C1018" w:rsidRPr="00DC745C">
        <w:rPr>
          <w:b/>
          <w:bCs/>
          <w:sz w:val="22"/>
          <w:lang w:val="en-US" w:eastAsia="zh-CN"/>
        </w:rPr>
        <w:t xml:space="preserve">: If </w:t>
      </w:r>
      <w:r w:rsidR="006C1018" w:rsidRPr="00DC745C">
        <w:rPr>
          <w:b/>
          <w:bCs/>
          <w:lang w:eastAsia="zh-CN"/>
        </w:rPr>
        <w:t xml:space="preserve">one-shot triggering (by a DL assignment) of HARQ-ACK re-transmission on a new PUCCH resource (i.e. Alt. 3) is supported, </w:t>
      </w:r>
    </w:p>
    <w:p w14:paraId="7483B764" w14:textId="77777777" w:rsidR="006C1018" w:rsidRDefault="006C1018" w:rsidP="006C1018">
      <w:pPr>
        <w:pStyle w:val="af4"/>
        <w:numPr>
          <w:ilvl w:val="0"/>
          <w:numId w:val="59"/>
        </w:numPr>
        <w:jc w:val="both"/>
        <w:rPr>
          <w:b/>
          <w:bCs/>
          <w:lang w:val="en-US" w:eastAsia="zh-CN"/>
        </w:rPr>
      </w:pPr>
      <w:r w:rsidRPr="002B69FB">
        <w:rPr>
          <w:b/>
          <w:bCs/>
          <w:lang w:val="en-US" w:eastAsia="zh-CN"/>
        </w:rPr>
        <w:t>Alt. 1: the last ‘dropped’ HARQ-ACK codebook is re-transmitted</w:t>
      </w:r>
    </w:p>
    <w:p w14:paraId="7C1F5CB4" w14:textId="77777777" w:rsidR="006C1018" w:rsidRPr="002B69FB" w:rsidRDefault="006C1018" w:rsidP="006C1018">
      <w:pPr>
        <w:pStyle w:val="af4"/>
        <w:numPr>
          <w:ilvl w:val="1"/>
          <w:numId w:val="59"/>
        </w:numPr>
        <w:jc w:val="both"/>
        <w:rPr>
          <w:b/>
          <w:bCs/>
          <w:lang w:val="en-US" w:eastAsia="zh-CN"/>
        </w:rPr>
      </w:pPr>
      <w:r>
        <w:rPr>
          <w:b/>
          <w:bCs/>
          <w:i/>
          <w:iCs/>
          <w:lang w:val="en-US" w:eastAsia="zh-CN"/>
        </w:rPr>
        <w:t>Definition of ‘dropped’ HARQ-ACK codebook required</w:t>
      </w:r>
    </w:p>
    <w:p w14:paraId="5A345C73" w14:textId="77777777" w:rsidR="006C1018" w:rsidRPr="002B69FB" w:rsidRDefault="006C1018" w:rsidP="006C1018">
      <w:pPr>
        <w:pStyle w:val="af4"/>
        <w:numPr>
          <w:ilvl w:val="0"/>
          <w:numId w:val="59"/>
        </w:numPr>
        <w:jc w:val="both"/>
        <w:rPr>
          <w:b/>
          <w:bCs/>
          <w:lang w:val="en-US" w:eastAsia="zh-CN"/>
        </w:rPr>
      </w:pPr>
      <w:r w:rsidRPr="002B69FB">
        <w:rPr>
          <w:b/>
          <w:bCs/>
          <w:lang w:val="en-US" w:eastAsia="zh-CN"/>
        </w:rPr>
        <w:t>Alt. 2: the HARQ-ACK codebook to be re-</w:t>
      </w:r>
      <w:proofErr w:type="spellStart"/>
      <w:r w:rsidRPr="002B69FB">
        <w:rPr>
          <w:b/>
          <w:bCs/>
          <w:lang w:val="en-US" w:eastAsia="zh-CN"/>
        </w:rPr>
        <w:t>tx</w:t>
      </w:r>
      <w:proofErr w:type="spellEnd"/>
      <w:r w:rsidRPr="002B69FB">
        <w:rPr>
          <w:b/>
          <w:bCs/>
          <w:lang w:val="en-US" w:eastAsia="zh-CN"/>
        </w:rPr>
        <w:t xml:space="preserve"> is explicitly indicated in the triggering DCI</w:t>
      </w:r>
    </w:p>
    <w:p w14:paraId="25CB99BF" w14:textId="331CF60A" w:rsidR="006C1018" w:rsidRDefault="006C1018" w:rsidP="006C1018">
      <w:pPr>
        <w:pStyle w:val="af4"/>
        <w:numPr>
          <w:ilvl w:val="1"/>
          <w:numId w:val="59"/>
        </w:numPr>
        <w:jc w:val="both"/>
        <w:rPr>
          <w:b/>
          <w:bCs/>
          <w:i/>
          <w:iCs/>
          <w:lang w:val="en-US" w:eastAsia="zh-CN"/>
        </w:rPr>
      </w:pPr>
      <w:r w:rsidRPr="007E3581">
        <w:rPr>
          <w:b/>
          <w:bCs/>
          <w:i/>
          <w:iCs/>
          <w:lang w:val="en-US" w:eastAsia="zh-CN"/>
        </w:rPr>
        <w:t xml:space="preserve">E.g. for triggering DCI not </w:t>
      </w:r>
      <w:r w:rsidR="00637141" w:rsidRPr="00637141">
        <w:rPr>
          <w:b/>
          <w:bCs/>
          <w:i/>
          <w:iCs/>
          <w:color w:val="FF0000"/>
          <w:lang w:val="en-US" w:eastAsia="zh-CN"/>
        </w:rPr>
        <w:t>scheduling PDSCH</w:t>
      </w:r>
      <w:r w:rsidR="00637141" w:rsidRPr="00637141">
        <w:rPr>
          <w:b/>
          <w:bCs/>
          <w:i/>
          <w:iCs/>
          <w:strike/>
          <w:color w:val="FF0000"/>
          <w:lang w:val="en-US" w:eastAsia="zh-CN"/>
        </w:rPr>
        <w:t xml:space="preserve"> </w:t>
      </w:r>
      <w:r w:rsidRPr="00637141">
        <w:rPr>
          <w:b/>
          <w:bCs/>
          <w:i/>
          <w:iCs/>
          <w:strike/>
          <w:color w:val="FF0000"/>
          <w:lang w:val="en-US" w:eastAsia="zh-CN"/>
        </w:rPr>
        <w:t>scheduled PUSCH</w:t>
      </w:r>
      <w:r w:rsidRPr="007E3581">
        <w:rPr>
          <w:b/>
          <w:bCs/>
          <w:i/>
          <w:iCs/>
          <w:lang w:val="en-US" w:eastAsia="zh-CN"/>
        </w:rPr>
        <w:t>, some unused bit-field could be used</w:t>
      </w:r>
    </w:p>
    <w:p w14:paraId="0ED5F26E" w14:textId="77777777" w:rsidR="006C1018" w:rsidRPr="007E3581" w:rsidRDefault="006C1018" w:rsidP="006C1018">
      <w:pPr>
        <w:pStyle w:val="af4"/>
        <w:numPr>
          <w:ilvl w:val="1"/>
          <w:numId w:val="59"/>
        </w:numPr>
        <w:jc w:val="both"/>
        <w:rPr>
          <w:b/>
          <w:bCs/>
          <w:i/>
          <w:iCs/>
          <w:lang w:val="en-US" w:eastAsia="zh-CN"/>
        </w:rPr>
      </w:pPr>
      <w:r>
        <w:rPr>
          <w:b/>
          <w:bCs/>
          <w:i/>
          <w:iCs/>
          <w:lang w:val="en-US" w:eastAsia="zh-CN"/>
        </w:rPr>
        <w:t>E.g. using offset to the triggering DCI or new PUCCH slot/sub-slot</w:t>
      </w:r>
    </w:p>
    <w:p w14:paraId="40C228B9"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3: the (dropped) HARQ-ACK of one or more </w:t>
      </w:r>
      <w:r>
        <w:rPr>
          <w:b/>
          <w:bCs/>
          <w:lang w:val="en-US" w:eastAsia="zh-CN"/>
        </w:rPr>
        <w:t xml:space="preserve">‘dropped’ </w:t>
      </w:r>
      <w:r w:rsidRPr="002B69FB">
        <w:rPr>
          <w:b/>
          <w:bCs/>
          <w:lang w:val="en-US" w:eastAsia="zh-CN"/>
        </w:rPr>
        <w:t>PUCCH occasions / codebooks within a time window (reference time is the triggering DCI) is re-transmitted</w:t>
      </w:r>
    </w:p>
    <w:p w14:paraId="73A114F9" w14:textId="77777777" w:rsidR="006C1018" w:rsidRPr="002B69FB" w:rsidRDefault="006C1018" w:rsidP="006C1018">
      <w:pPr>
        <w:pStyle w:val="af4"/>
        <w:numPr>
          <w:ilvl w:val="1"/>
          <w:numId w:val="59"/>
        </w:numPr>
        <w:jc w:val="both"/>
        <w:rPr>
          <w:b/>
          <w:bCs/>
          <w:lang w:val="en-US" w:eastAsia="zh-CN"/>
        </w:rPr>
      </w:pPr>
      <w:r w:rsidRPr="002B69FB">
        <w:rPr>
          <w:b/>
          <w:bCs/>
          <w:lang w:val="en-US" w:eastAsia="zh-CN"/>
        </w:rPr>
        <w:t xml:space="preserve"> </w:t>
      </w:r>
      <w:r>
        <w:rPr>
          <w:b/>
          <w:bCs/>
          <w:i/>
          <w:iCs/>
          <w:lang w:val="en-US" w:eastAsia="zh-CN"/>
        </w:rPr>
        <w:t>Definition of ‘dropped’ HARQ-ACK codebook required</w:t>
      </w:r>
    </w:p>
    <w:p w14:paraId="05AE9783" w14:textId="77777777" w:rsidR="006C1018" w:rsidRPr="002B69FB" w:rsidRDefault="006C1018" w:rsidP="006C1018">
      <w:pPr>
        <w:pStyle w:val="af4"/>
        <w:numPr>
          <w:ilvl w:val="0"/>
          <w:numId w:val="59"/>
        </w:numPr>
        <w:jc w:val="both"/>
        <w:rPr>
          <w:b/>
          <w:bCs/>
          <w:lang w:val="en-US" w:eastAsia="zh-CN"/>
        </w:rPr>
      </w:pPr>
      <w:r w:rsidRPr="002B69FB">
        <w:rPr>
          <w:b/>
          <w:bCs/>
          <w:lang w:val="en-US" w:eastAsia="zh-CN"/>
        </w:rPr>
        <w:t>Alt. 4: explicit indication of the HARQ IDs for which HARQ-ACK is re-transmitted</w:t>
      </w:r>
    </w:p>
    <w:p w14:paraId="15F7243B" w14:textId="77777777" w:rsidR="006C1018" w:rsidRPr="007E3581" w:rsidRDefault="006C1018" w:rsidP="006C1018">
      <w:pPr>
        <w:pStyle w:val="af4"/>
        <w:numPr>
          <w:ilvl w:val="1"/>
          <w:numId w:val="59"/>
        </w:numPr>
        <w:jc w:val="both"/>
        <w:rPr>
          <w:b/>
          <w:bCs/>
          <w:i/>
          <w:iCs/>
          <w:lang w:val="en-US" w:eastAsia="zh-CN"/>
        </w:rPr>
      </w:pPr>
      <w:r w:rsidRPr="007E3581">
        <w:rPr>
          <w:b/>
          <w:bCs/>
          <w:i/>
          <w:iCs/>
          <w:lang w:val="en-US" w:eastAsia="zh-CN"/>
        </w:rPr>
        <w:t>See QC [9]</w:t>
      </w:r>
    </w:p>
    <w:p w14:paraId="4535A248" w14:textId="77777777" w:rsidR="006C1018" w:rsidRPr="002B69FB" w:rsidRDefault="006C1018" w:rsidP="006C1018">
      <w:pPr>
        <w:pStyle w:val="af4"/>
        <w:numPr>
          <w:ilvl w:val="0"/>
          <w:numId w:val="59"/>
        </w:numPr>
        <w:jc w:val="both"/>
        <w:rPr>
          <w:b/>
          <w:bCs/>
          <w:lang w:val="en-US" w:eastAsia="zh-CN"/>
        </w:rPr>
      </w:pPr>
      <w:r w:rsidRPr="002B69FB">
        <w:rPr>
          <w:b/>
          <w:bCs/>
          <w:lang w:val="en-US" w:eastAsia="zh-CN"/>
        </w:rPr>
        <w:t xml:space="preserve">Alt. 5: implicit indication of the HARQ-ACK codebook when scheduling a re-transmission of a HARQ process whose HARQ CB had been cancelled </w:t>
      </w:r>
    </w:p>
    <w:p w14:paraId="359F7C7F" w14:textId="77777777" w:rsidR="006C1018" w:rsidRPr="007E3581" w:rsidRDefault="006C1018" w:rsidP="006C1018">
      <w:pPr>
        <w:pStyle w:val="af4"/>
        <w:numPr>
          <w:ilvl w:val="1"/>
          <w:numId w:val="59"/>
        </w:numPr>
        <w:jc w:val="both"/>
        <w:rPr>
          <w:b/>
          <w:bCs/>
          <w:i/>
          <w:iCs/>
          <w:lang w:val="en-US" w:eastAsia="zh-CN"/>
        </w:rPr>
      </w:pPr>
      <w:r w:rsidRPr="007E3581">
        <w:rPr>
          <w:b/>
          <w:bCs/>
          <w:i/>
          <w:iCs/>
          <w:lang w:val="en-US" w:eastAsia="zh-CN"/>
        </w:rPr>
        <w:t>See OPPO [10]</w:t>
      </w:r>
    </w:p>
    <w:p w14:paraId="4277F3E5" w14:textId="77777777" w:rsidR="006C1018" w:rsidRPr="002B69FB" w:rsidRDefault="006C1018" w:rsidP="006C1018">
      <w:pPr>
        <w:pStyle w:val="af4"/>
        <w:numPr>
          <w:ilvl w:val="0"/>
          <w:numId w:val="59"/>
        </w:numPr>
        <w:jc w:val="both"/>
        <w:rPr>
          <w:b/>
          <w:bCs/>
          <w:lang w:val="en-US" w:eastAsia="zh-CN"/>
        </w:rPr>
      </w:pPr>
      <w:r w:rsidRPr="002B69FB">
        <w:rPr>
          <w:b/>
          <w:bCs/>
          <w:lang w:val="en-US" w:eastAsia="zh-CN"/>
        </w:rPr>
        <w:t>Alt. 6: implicitly if dropped / canceled as the initial DL assignment contains the information for the re-transmission scheduling already</w:t>
      </w:r>
    </w:p>
    <w:p w14:paraId="0ED47747" w14:textId="77777777" w:rsidR="006C1018" w:rsidRPr="002B69FB" w:rsidRDefault="006C1018" w:rsidP="006C1018">
      <w:pPr>
        <w:pStyle w:val="af4"/>
        <w:numPr>
          <w:ilvl w:val="1"/>
          <w:numId w:val="59"/>
        </w:numPr>
        <w:jc w:val="both"/>
        <w:rPr>
          <w:b/>
          <w:bCs/>
          <w:i/>
          <w:iCs/>
          <w:lang w:val="en-US" w:eastAsia="zh-CN"/>
        </w:rPr>
      </w:pPr>
      <w:r w:rsidRPr="002B69FB">
        <w:rPr>
          <w:b/>
          <w:bCs/>
          <w:i/>
          <w:iCs/>
          <w:lang w:val="en-US" w:eastAsia="zh-CN"/>
        </w:rPr>
        <w:t>See description by Intel in [12]</w:t>
      </w:r>
    </w:p>
    <w:p w14:paraId="07F0A587" w14:textId="77777777" w:rsidR="006C1018" w:rsidRPr="002B69FB" w:rsidRDefault="006C1018" w:rsidP="006C1018">
      <w:pPr>
        <w:pStyle w:val="af4"/>
        <w:numPr>
          <w:ilvl w:val="0"/>
          <w:numId w:val="59"/>
        </w:numPr>
        <w:jc w:val="both"/>
        <w:rPr>
          <w:b/>
          <w:bCs/>
          <w:i/>
          <w:iCs/>
          <w:lang w:val="en-US" w:eastAsia="zh-CN"/>
        </w:rPr>
      </w:pPr>
      <w:r w:rsidRPr="002B69FB">
        <w:rPr>
          <w:b/>
          <w:bCs/>
          <w:lang w:val="en-US" w:eastAsia="zh-CN"/>
        </w:rPr>
        <w:t>Alt. 7: Other</w:t>
      </w:r>
    </w:p>
    <w:p w14:paraId="360AF181" w14:textId="77777777" w:rsidR="006C1018" w:rsidRDefault="006C1018" w:rsidP="006C1018">
      <w:pPr>
        <w:jc w:val="both"/>
        <w:rPr>
          <w:sz w:val="22"/>
          <w:lang w:val="en-US" w:eastAsia="zh-CN"/>
        </w:rPr>
      </w:pPr>
    </w:p>
    <w:p w14:paraId="5CDFA3F3" w14:textId="77777777" w:rsidR="006C1018" w:rsidRDefault="006C1018" w:rsidP="006C1018">
      <w:pPr>
        <w:jc w:val="both"/>
        <w:rPr>
          <w:sz w:val="22"/>
          <w:lang w:val="en-US" w:eastAsia="zh-CN"/>
        </w:rPr>
      </w:pPr>
      <w:r>
        <w:rPr>
          <w:sz w:val="22"/>
          <w:lang w:val="en-US" w:eastAsia="zh-CN"/>
        </w:rPr>
        <w:t xml:space="preserve">Please indicate your preference(s) on Question 2.3.3 in the first table, with additional comments in the second table below: </w:t>
      </w:r>
    </w:p>
    <w:tbl>
      <w:tblPr>
        <w:tblStyle w:val="af8"/>
        <w:tblW w:w="9634" w:type="dxa"/>
        <w:tblLook w:val="04A0" w:firstRow="1" w:lastRow="0" w:firstColumn="1" w:lastColumn="0" w:noHBand="0" w:noVBand="1"/>
      </w:tblPr>
      <w:tblGrid>
        <w:gridCol w:w="1529"/>
        <w:gridCol w:w="8105"/>
      </w:tblGrid>
      <w:tr w:rsidR="006C1018" w14:paraId="010D35D8" w14:textId="77777777" w:rsidTr="00F61BD7">
        <w:tc>
          <w:tcPr>
            <w:tcW w:w="1529" w:type="dxa"/>
            <w:tcBorders>
              <w:top w:val="single" w:sz="4" w:space="0" w:color="auto"/>
              <w:left w:val="single" w:sz="4" w:space="0" w:color="auto"/>
              <w:bottom w:val="single" w:sz="4" w:space="0" w:color="auto"/>
              <w:right w:val="single" w:sz="4" w:space="0" w:color="auto"/>
            </w:tcBorders>
          </w:tcPr>
          <w:p w14:paraId="0AA18310"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12DB1DC" w14:textId="34FD0006" w:rsidR="006C1018" w:rsidRDefault="00410EE4" w:rsidP="00F61BD7">
            <w:pPr>
              <w:spacing w:beforeLines="50" w:before="120"/>
              <w:rPr>
                <w:iCs/>
                <w:kern w:val="2"/>
                <w:lang w:eastAsia="zh-CN"/>
              </w:rPr>
            </w:pPr>
            <w:r>
              <w:rPr>
                <w:iCs/>
                <w:kern w:val="2"/>
                <w:lang w:eastAsia="zh-CN"/>
              </w:rPr>
              <w:t>InterDigital</w:t>
            </w:r>
            <w:r w:rsidR="00B2145A">
              <w:rPr>
                <w:iCs/>
                <w:kern w:val="2"/>
                <w:lang w:eastAsia="zh-CN"/>
              </w:rPr>
              <w:t>, Samsung</w:t>
            </w:r>
            <w:r w:rsidR="00AF0C63">
              <w:rPr>
                <w:iCs/>
                <w:kern w:val="2"/>
                <w:lang w:eastAsia="zh-CN"/>
              </w:rPr>
              <w:t>, Ericsson</w:t>
            </w:r>
          </w:p>
        </w:tc>
      </w:tr>
      <w:tr w:rsidR="006C1018" w:rsidRPr="00D24A54" w14:paraId="0047214B" w14:textId="77777777" w:rsidTr="00F61BD7">
        <w:tc>
          <w:tcPr>
            <w:tcW w:w="1529" w:type="dxa"/>
            <w:tcBorders>
              <w:top w:val="single" w:sz="4" w:space="0" w:color="auto"/>
              <w:left w:val="single" w:sz="4" w:space="0" w:color="auto"/>
              <w:bottom w:val="single" w:sz="4" w:space="0" w:color="auto"/>
              <w:right w:val="single" w:sz="4" w:space="0" w:color="auto"/>
            </w:tcBorders>
          </w:tcPr>
          <w:p w14:paraId="72D748C0"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480EF12D" w14:textId="5A62DEEA" w:rsidR="006C1018" w:rsidRPr="00F16C9C" w:rsidRDefault="009049AF" w:rsidP="00F61BD7">
            <w:pPr>
              <w:widowControl w:val="0"/>
              <w:spacing w:beforeLines="50" w:before="120"/>
              <w:rPr>
                <w:kern w:val="2"/>
                <w:lang w:eastAsia="zh-CN"/>
              </w:rPr>
            </w:pPr>
            <w:r w:rsidRPr="00F16C9C">
              <w:rPr>
                <w:rFonts w:hint="eastAsia"/>
                <w:kern w:val="2"/>
                <w:lang w:eastAsia="zh-CN"/>
              </w:rPr>
              <w:t>CATT</w:t>
            </w:r>
            <w:r w:rsidR="00A056B2" w:rsidRPr="00F16C9C">
              <w:rPr>
                <w:kern w:val="2"/>
                <w:lang w:eastAsia="zh-CN"/>
              </w:rPr>
              <w:t>, APT/FGI</w:t>
            </w:r>
            <w:r w:rsidR="006F2376" w:rsidRPr="00F16C9C">
              <w:rPr>
                <w:kern w:val="2"/>
                <w:lang w:eastAsia="zh-CN"/>
              </w:rPr>
              <w:t>, Nokia / NSB</w:t>
            </w:r>
            <w:r w:rsidR="009A0528" w:rsidRPr="00F16C9C">
              <w:rPr>
                <w:kern w:val="2"/>
                <w:lang w:eastAsia="zh-CN"/>
              </w:rPr>
              <w:t>, DOCOMO</w:t>
            </w:r>
            <w:r w:rsidR="00410EE4" w:rsidRPr="00F16C9C">
              <w:rPr>
                <w:kern w:val="2"/>
                <w:lang w:eastAsia="zh-CN"/>
              </w:rPr>
              <w:t>, InterDigital</w:t>
            </w:r>
            <w:r w:rsidR="00B2145A" w:rsidRPr="00F16C9C">
              <w:rPr>
                <w:kern w:val="2"/>
                <w:lang w:eastAsia="zh-CN"/>
              </w:rPr>
              <w:t xml:space="preserve">, </w:t>
            </w:r>
            <w:proofErr w:type="spellStart"/>
            <w:r w:rsidR="00B2145A" w:rsidRPr="00F16C9C">
              <w:rPr>
                <w:kern w:val="2"/>
                <w:lang w:eastAsia="zh-CN"/>
              </w:rPr>
              <w:t>Samsung</w:t>
            </w:r>
            <w:r w:rsidR="00694B24" w:rsidRPr="00F16C9C">
              <w:rPr>
                <w:kern w:val="2"/>
                <w:lang w:eastAsia="zh-CN"/>
              </w:rPr>
              <w:t>,Xiaomi</w:t>
            </w:r>
            <w:proofErr w:type="spellEnd"/>
          </w:p>
        </w:tc>
      </w:tr>
      <w:tr w:rsidR="006C1018" w14:paraId="27AE3962" w14:textId="77777777" w:rsidTr="00F61BD7">
        <w:tc>
          <w:tcPr>
            <w:tcW w:w="1529" w:type="dxa"/>
            <w:tcBorders>
              <w:top w:val="single" w:sz="4" w:space="0" w:color="auto"/>
              <w:left w:val="single" w:sz="4" w:space="0" w:color="auto"/>
              <w:bottom w:val="single" w:sz="4" w:space="0" w:color="auto"/>
              <w:right w:val="single" w:sz="4" w:space="0" w:color="auto"/>
            </w:tcBorders>
          </w:tcPr>
          <w:p w14:paraId="43D4FAD6"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5CA7AD3F" w14:textId="6F7F5D89" w:rsidR="006C1018" w:rsidRDefault="005A66A8" w:rsidP="00F61BD7">
            <w:pPr>
              <w:widowControl w:val="0"/>
              <w:spacing w:beforeLines="50" w:before="120"/>
              <w:rPr>
                <w:kern w:val="2"/>
                <w:lang w:eastAsia="zh-CN"/>
              </w:rPr>
            </w:pPr>
            <w:r>
              <w:rPr>
                <w:kern w:val="2"/>
                <w:lang w:eastAsia="zh-CN"/>
              </w:rPr>
              <w:t>V</w:t>
            </w:r>
            <w:r w:rsidR="009C1CCB">
              <w:rPr>
                <w:kern w:val="2"/>
                <w:lang w:eastAsia="zh-CN"/>
              </w:rPr>
              <w:t>ivo</w:t>
            </w:r>
            <w:r>
              <w:rPr>
                <w:kern w:val="2"/>
                <w:lang w:eastAsia="zh-CN"/>
              </w:rPr>
              <w:t>, DOCOMO</w:t>
            </w:r>
          </w:p>
        </w:tc>
      </w:tr>
      <w:tr w:rsidR="006C1018" w14:paraId="0BF1C8D6" w14:textId="77777777" w:rsidTr="00F61BD7">
        <w:tc>
          <w:tcPr>
            <w:tcW w:w="1529" w:type="dxa"/>
            <w:tcBorders>
              <w:top w:val="single" w:sz="4" w:space="0" w:color="auto"/>
              <w:left w:val="single" w:sz="4" w:space="0" w:color="auto"/>
              <w:bottom w:val="single" w:sz="4" w:space="0" w:color="auto"/>
              <w:right w:val="single" w:sz="4" w:space="0" w:color="auto"/>
            </w:tcBorders>
          </w:tcPr>
          <w:p w14:paraId="61DC22DE" w14:textId="77777777" w:rsidR="006C1018" w:rsidRDefault="006C1018" w:rsidP="00F61BD7">
            <w:pPr>
              <w:widowControl w:val="0"/>
              <w:spacing w:beforeLines="50" w:before="120"/>
              <w:rPr>
                <w:kern w:val="2"/>
                <w:lang w:eastAsia="zh-CN"/>
              </w:rPr>
            </w:pPr>
            <w:r>
              <w:rPr>
                <w:kern w:val="2"/>
                <w:lang w:eastAsia="zh-CN"/>
              </w:rPr>
              <w:lastRenderedPageBreak/>
              <w:t>Alt. 4</w:t>
            </w:r>
          </w:p>
        </w:tc>
        <w:tc>
          <w:tcPr>
            <w:tcW w:w="8105" w:type="dxa"/>
            <w:tcBorders>
              <w:top w:val="single" w:sz="4" w:space="0" w:color="auto"/>
              <w:left w:val="single" w:sz="4" w:space="0" w:color="auto"/>
              <w:bottom w:val="single" w:sz="4" w:space="0" w:color="auto"/>
              <w:right w:val="single" w:sz="4" w:space="0" w:color="auto"/>
            </w:tcBorders>
          </w:tcPr>
          <w:p w14:paraId="55327650" w14:textId="09E57878" w:rsidR="006C1018" w:rsidRDefault="009C4975" w:rsidP="00F61BD7">
            <w:pPr>
              <w:widowControl w:val="0"/>
              <w:spacing w:beforeLines="50" w:before="120"/>
              <w:rPr>
                <w:kern w:val="2"/>
                <w:lang w:eastAsia="zh-CN"/>
              </w:rPr>
            </w:pPr>
            <w:r>
              <w:rPr>
                <w:kern w:val="2"/>
                <w:lang w:eastAsia="zh-CN"/>
              </w:rPr>
              <w:t>V</w:t>
            </w:r>
            <w:r w:rsidR="00452DBE">
              <w:rPr>
                <w:kern w:val="2"/>
                <w:lang w:eastAsia="zh-CN"/>
              </w:rPr>
              <w:t>ivo</w:t>
            </w:r>
            <w:r>
              <w:rPr>
                <w:kern w:val="2"/>
                <w:lang w:eastAsia="zh-CN"/>
              </w:rPr>
              <w:t>, QC</w:t>
            </w:r>
          </w:p>
        </w:tc>
      </w:tr>
      <w:tr w:rsidR="006C1018" w14:paraId="42EA920C" w14:textId="77777777" w:rsidTr="00F61BD7">
        <w:tc>
          <w:tcPr>
            <w:tcW w:w="1529" w:type="dxa"/>
            <w:tcBorders>
              <w:top w:val="single" w:sz="4" w:space="0" w:color="auto"/>
              <w:left w:val="single" w:sz="4" w:space="0" w:color="auto"/>
              <w:bottom w:val="single" w:sz="4" w:space="0" w:color="auto"/>
              <w:right w:val="single" w:sz="4" w:space="0" w:color="auto"/>
            </w:tcBorders>
          </w:tcPr>
          <w:p w14:paraId="55B27130"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39AD2829" w14:textId="51B1EB8B" w:rsidR="006C1018" w:rsidRDefault="00522714" w:rsidP="00F61BD7">
            <w:pPr>
              <w:widowControl w:val="0"/>
              <w:spacing w:beforeLines="50" w:before="120"/>
              <w:rPr>
                <w:kern w:val="2"/>
                <w:lang w:eastAsia="zh-CN"/>
              </w:rPr>
            </w:pPr>
            <w:r>
              <w:rPr>
                <w:rFonts w:hint="eastAsia"/>
                <w:kern w:val="2"/>
                <w:lang w:eastAsia="zh-CN"/>
              </w:rPr>
              <w:t>O</w:t>
            </w:r>
            <w:r>
              <w:rPr>
                <w:kern w:val="2"/>
                <w:lang w:eastAsia="zh-CN"/>
              </w:rPr>
              <w:t>PPO</w:t>
            </w:r>
          </w:p>
        </w:tc>
      </w:tr>
      <w:tr w:rsidR="006C1018" w14:paraId="2CFC0BE4" w14:textId="77777777" w:rsidTr="00F61BD7">
        <w:tc>
          <w:tcPr>
            <w:tcW w:w="1529" w:type="dxa"/>
            <w:tcBorders>
              <w:top w:val="single" w:sz="4" w:space="0" w:color="auto"/>
              <w:left w:val="single" w:sz="4" w:space="0" w:color="auto"/>
              <w:bottom w:val="single" w:sz="4" w:space="0" w:color="auto"/>
              <w:right w:val="single" w:sz="4" w:space="0" w:color="auto"/>
            </w:tcBorders>
          </w:tcPr>
          <w:p w14:paraId="3BF1B871" w14:textId="77777777" w:rsidR="006C1018" w:rsidRDefault="006C1018" w:rsidP="00F61BD7">
            <w:pPr>
              <w:widowControl w:val="0"/>
              <w:spacing w:beforeLines="50" w:before="120"/>
              <w:rPr>
                <w:kern w:val="2"/>
                <w:lang w:eastAsia="zh-CN"/>
              </w:rPr>
            </w:pPr>
            <w:r>
              <w:rPr>
                <w:kern w:val="2"/>
                <w:lang w:eastAsia="zh-CN"/>
              </w:rPr>
              <w:t>Alt. 6</w:t>
            </w:r>
          </w:p>
        </w:tc>
        <w:tc>
          <w:tcPr>
            <w:tcW w:w="8105" w:type="dxa"/>
            <w:tcBorders>
              <w:top w:val="single" w:sz="4" w:space="0" w:color="auto"/>
              <w:left w:val="single" w:sz="4" w:space="0" w:color="auto"/>
              <w:bottom w:val="single" w:sz="4" w:space="0" w:color="auto"/>
              <w:right w:val="single" w:sz="4" w:space="0" w:color="auto"/>
            </w:tcBorders>
          </w:tcPr>
          <w:p w14:paraId="433D97F9" w14:textId="0C48231E" w:rsidR="006C1018" w:rsidRDefault="00261F80" w:rsidP="00F61BD7">
            <w:pPr>
              <w:widowControl w:val="0"/>
              <w:spacing w:beforeLines="50" w:before="120"/>
              <w:rPr>
                <w:kern w:val="2"/>
                <w:lang w:eastAsia="zh-CN"/>
              </w:rPr>
            </w:pPr>
            <w:r>
              <w:rPr>
                <w:kern w:val="2"/>
                <w:lang w:eastAsia="zh-CN"/>
              </w:rPr>
              <w:t>Intel</w:t>
            </w:r>
          </w:p>
        </w:tc>
      </w:tr>
      <w:tr w:rsidR="006C1018" w14:paraId="2B1C47EE" w14:textId="77777777" w:rsidTr="00F61BD7">
        <w:tc>
          <w:tcPr>
            <w:tcW w:w="1529" w:type="dxa"/>
            <w:tcBorders>
              <w:top w:val="single" w:sz="4" w:space="0" w:color="auto"/>
              <w:left w:val="single" w:sz="4" w:space="0" w:color="auto"/>
              <w:bottom w:val="single" w:sz="4" w:space="0" w:color="auto"/>
              <w:right w:val="single" w:sz="4" w:space="0" w:color="auto"/>
            </w:tcBorders>
          </w:tcPr>
          <w:p w14:paraId="5C60FAE6" w14:textId="77777777" w:rsidR="006C1018" w:rsidRDefault="006C1018" w:rsidP="00F61BD7">
            <w:pPr>
              <w:widowControl w:val="0"/>
              <w:spacing w:beforeLines="50" w:before="120"/>
              <w:rPr>
                <w:kern w:val="2"/>
                <w:lang w:eastAsia="zh-CN"/>
              </w:rPr>
            </w:pPr>
            <w:r>
              <w:rPr>
                <w:kern w:val="2"/>
                <w:lang w:eastAsia="zh-CN"/>
              </w:rPr>
              <w:t>Alt. 7</w:t>
            </w:r>
          </w:p>
        </w:tc>
        <w:tc>
          <w:tcPr>
            <w:tcW w:w="8105" w:type="dxa"/>
            <w:tcBorders>
              <w:top w:val="single" w:sz="4" w:space="0" w:color="auto"/>
              <w:left w:val="single" w:sz="4" w:space="0" w:color="auto"/>
              <w:bottom w:val="single" w:sz="4" w:space="0" w:color="auto"/>
              <w:right w:val="single" w:sz="4" w:space="0" w:color="auto"/>
            </w:tcBorders>
          </w:tcPr>
          <w:p w14:paraId="0F8637ED" w14:textId="76C22D05"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w:t>
            </w:r>
          </w:p>
        </w:tc>
      </w:tr>
    </w:tbl>
    <w:p w14:paraId="77003E37" w14:textId="77777777" w:rsidR="006C1018" w:rsidRDefault="006C1018" w:rsidP="006C1018">
      <w:pPr>
        <w:jc w:val="both"/>
        <w:rPr>
          <w:b/>
          <w:bCs/>
        </w:rPr>
      </w:pPr>
    </w:p>
    <w:tbl>
      <w:tblPr>
        <w:tblStyle w:val="af8"/>
        <w:tblW w:w="9634" w:type="dxa"/>
        <w:tblLook w:val="04A0" w:firstRow="1" w:lastRow="0" w:firstColumn="1" w:lastColumn="0" w:noHBand="0" w:noVBand="1"/>
      </w:tblPr>
      <w:tblGrid>
        <w:gridCol w:w="1529"/>
        <w:gridCol w:w="8105"/>
      </w:tblGrid>
      <w:tr w:rsidR="006C1018" w14:paraId="6FA8419D"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5FAC21"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5B5A68" w14:textId="77777777" w:rsidR="006C1018" w:rsidRDefault="006C1018" w:rsidP="00F61BD7">
            <w:pPr>
              <w:spacing w:beforeLines="50" w:before="120"/>
              <w:rPr>
                <w:i/>
                <w:kern w:val="2"/>
                <w:lang w:eastAsia="zh-CN"/>
              </w:rPr>
            </w:pPr>
            <w:r>
              <w:rPr>
                <w:i/>
                <w:kern w:val="2"/>
                <w:lang w:eastAsia="zh-CN"/>
              </w:rPr>
              <w:t>Additional comments</w:t>
            </w:r>
          </w:p>
        </w:tc>
      </w:tr>
      <w:tr w:rsidR="009049AF" w14:paraId="65A095F0" w14:textId="77777777" w:rsidTr="00F61BD7">
        <w:tc>
          <w:tcPr>
            <w:tcW w:w="1529" w:type="dxa"/>
            <w:tcBorders>
              <w:top w:val="single" w:sz="4" w:space="0" w:color="auto"/>
              <w:left w:val="single" w:sz="4" w:space="0" w:color="auto"/>
              <w:bottom w:val="single" w:sz="4" w:space="0" w:color="auto"/>
              <w:right w:val="single" w:sz="4" w:space="0" w:color="auto"/>
            </w:tcBorders>
          </w:tcPr>
          <w:p w14:paraId="24EA0B5D" w14:textId="56C96A2D"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7FB1997" w14:textId="77777777" w:rsidR="009049AF" w:rsidRDefault="009049AF" w:rsidP="00447795">
            <w:pPr>
              <w:spacing w:beforeLines="50" w:before="120"/>
              <w:rPr>
                <w:iCs/>
                <w:kern w:val="2"/>
                <w:lang w:eastAsia="zh-CN"/>
              </w:rPr>
            </w:pPr>
            <w:r>
              <w:rPr>
                <w:rFonts w:hint="eastAsia"/>
                <w:iCs/>
                <w:kern w:val="2"/>
                <w:lang w:eastAsia="zh-CN"/>
              </w:rPr>
              <w:t>We think there are typos in Alt. 2.</w:t>
            </w:r>
          </w:p>
          <w:p w14:paraId="47117625" w14:textId="77777777" w:rsidR="009049AF" w:rsidRPr="002B69FB" w:rsidRDefault="009049AF" w:rsidP="00447795">
            <w:pPr>
              <w:pStyle w:val="af4"/>
              <w:numPr>
                <w:ilvl w:val="0"/>
                <w:numId w:val="59"/>
              </w:numPr>
              <w:jc w:val="both"/>
              <w:rPr>
                <w:b/>
                <w:bCs/>
                <w:lang w:val="en-US" w:eastAsia="zh-CN"/>
              </w:rPr>
            </w:pPr>
            <w:r w:rsidRPr="002B69FB">
              <w:rPr>
                <w:b/>
                <w:bCs/>
                <w:lang w:val="en-US" w:eastAsia="zh-CN"/>
              </w:rPr>
              <w:t>Alt. 2: the HARQ-ACK codebook to be re-</w:t>
            </w:r>
            <w:proofErr w:type="spellStart"/>
            <w:r w:rsidRPr="002B69FB">
              <w:rPr>
                <w:b/>
                <w:bCs/>
                <w:lang w:val="en-US" w:eastAsia="zh-CN"/>
              </w:rPr>
              <w:t>tx</w:t>
            </w:r>
            <w:proofErr w:type="spellEnd"/>
            <w:r w:rsidRPr="002B69FB">
              <w:rPr>
                <w:b/>
                <w:bCs/>
                <w:lang w:val="en-US" w:eastAsia="zh-CN"/>
              </w:rPr>
              <w:t xml:space="preserve"> is explicitly indicated in the triggering DCI</w:t>
            </w:r>
          </w:p>
          <w:p w14:paraId="03EE3D71" w14:textId="77777777" w:rsidR="009049AF" w:rsidRDefault="009049AF" w:rsidP="00447795">
            <w:pPr>
              <w:pStyle w:val="af4"/>
              <w:numPr>
                <w:ilvl w:val="1"/>
                <w:numId w:val="59"/>
              </w:numPr>
              <w:jc w:val="both"/>
              <w:rPr>
                <w:b/>
                <w:bCs/>
                <w:i/>
                <w:iCs/>
                <w:lang w:val="en-US" w:eastAsia="zh-CN"/>
              </w:rPr>
            </w:pPr>
            <w:r w:rsidRPr="007E3581">
              <w:rPr>
                <w:b/>
                <w:bCs/>
                <w:i/>
                <w:iCs/>
                <w:lang w:val="en-US" w:eastAsia="zh-CN"/>
              </w:rPr>
              <w:t>E.g. for triggering DCI not</w:t>
            </w:r>
            <w:r w:rsidRPr="007F66B1">
              <w:rPr>
                <w:b/>
                <w:bCs/>
                <w:i/>
                <w:iCs/>
                <w:strike/>
                <w:color w:val="FF0000"/>
                <w:lang w:val="en-US" w:eastAsia="zh-CN"/>
              </w:rPr>
              <w:t xml:space="preserve"> scheduled PUSCH</w:t>
            </w:r>
            <w:r w:rsidRPr="007F66B1">
              <w:rPr>
                <w:rFonts w:hint="eastAsia"/>
                <w:b/>
                <w:bCs/>
                <w:i/>
                <w:iCs/>
                <w:color w:val="FF0000"/>
                <w:lang w:val="en-US" w:eastAsia="zh-CN"/>
              </w:rPr>
              <w:t xml:space="preserve"> scheduling PDSCH</w:t>
            </w:r>
            <w:r w:rsidRPr="007E3581">
              <w:rPr>
                <w:b/>
                <w:bCs/>
                <w:i/>
                <w:iCs/>
                <w:lang w:val="en-US" w:eastAsia="zh-CN"/>
              </w:rPr>
              <w:t>, some unused bit-field could be used</w:t>
            </w:r>
          </w:p>
          <w:p w14:paraId="65B7BCEA" w14:textId="77777777" w:rsidR="009049AF" w:rsidRPr="007E3581" w:rsidRDefault="009049AF" w:rsidP="00447795">
            <w:pPr>
              <w:pStyle w:val="af4"/>
              <w:numPr>
                <w:ilvl w:val="1"/>
                <w:numId w:val="59"/>
              </w:numPr>
              <w:jc w:val="both"/>
              <w:rPr>
                <w:b/>
                <w:bCs/>
                <w:i/>
                <w:iCs/>
                <w:lang w:val="en-US" w:eastAsia="zh-CN"/>
              </w:rPr>
            </w:pPr>
            <w:r>
              <w:rPr>
                <w:b/>
                <w:bCs/>
                <w:i/>
                <w:iCs/>
                <w:lang w:val="en-US" w:eastAsia="zh-CN"/>
              </w:rPr>
              <w:t>E.g. using offset to the triggering DCI or new PUCCH slot/sub-slot</w:t>
            </w:r>
          </w:p>
          <w:p w14:paraId="41C2B4D8" w14:textId="77777777" w:rsidR="009049AF" w:rsidRDefault="009049AF" w:rsidP="00F61BD7">
            <w:pPr>
              <w:spacing w:beforeLines="50" w:before="120"/>
              <w:rPr>
                <w:iCs/>
                <w:kern w:val="2"/>
                <w:lang w:eastAsia="zh-CN"/>
              </w:rPr>
            </w:pPr>
          </w:p>
        </w:tc>
      </w:tr>
      <w:tr w:rsidR="006C1018" w14:paraId="3D345FE9" w14:textId="77777777" w:rsidTr="00F61BD7">
        <w:tc>
          <w:tcPr>
            <w:tcW w:w="1529" w:type="dxa"/>
            <w:tcBorders>
              <w:top w:val="single" w:sz="4" w:space="0" w:color="auto"/>
              <w:left w:val="single" w:sz="4" w:space="0" w:color="auto"/>
              <w:bottom w:val="single" w:sz="4" w:space="0" w:color="auto"/>
              <w:right w:val="single" w:sz="4" w:space="0" w:color="auto"/>
            </w:tcBorders>
          </w:tcPr>
          <w:p w14:paraId="5CA4FF5D" w14:textId="2EF28D8D" w:rsidR="006C1018" w:rsidRDefault="00637141" w:rsidP="00F61BD7">
            <w:pPr>
              <w:widowControl w:val="0"/>
              <w:spacing w:beforeLines="50" w:before="12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0E57132" w14:textId="0C2B28D3" w:rsidR="006C1018" w:rsidRDefault="00637141" w:rsidP="00F61BD7">
            <w:pPr>
              <w:widowControl w:val="0"/>
              <w:spacing w:beforeLines="50" w:before="120"/>
              <w:rPr>
                <w:kern w:val="2"/>
                <w:lang w:eastAsia="zh-CN"/>
              </w:rPr>
            </w:pPr>
            <w:r>
              <w:rPr>
                <w:kern w:val="2"/>
                <w:lang w:eastAsia="zh-CN"/>
              </w:rPr>
              <w:t xml:space="preserve">Question correct based on CATT input. </w:t>
            </w:r>
          </w:p>
        </w:tc>
      </w:tr>
      <w:tr w:rsidR="006C1018" w14:paraId="62A9AED4" w14:textId="77777777" w:rsidTr="00F61BD7">
        <w:tc>
          <w:tcPr>
            <w:tcW w:w="1529" w:type="dxa"/>
            <w:tcBorders>
              <w:top w:val="single" w:sz="4" w:space="0" w:color="auto"/>
              <w:left w:val="single" w:sz="4" w:space="0" w:color="auto"/>
              <w:bottom w:val="single" w:sz="4" w:space="0" w:color="auto"/>
              <w:right w:val="single" w:sz="4" w:space="0" w:color="auto"/>
            </w:tcBorders>
          </w:tcPr>
          <w:p w14:paraId="1D5031D5" w14:textId="10F4E6FF"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8947718" w14:textId="24CD96EA" w:rsidR="006C1018" w:rsidRDefault="00A828BE" w:rsidP="00F61BD7">
            <w:pPr>
              <w:widowControl w:val="0"/>
              <w:spacing w:beforeLines="50" w:before="120"/>
              <w:rPr>
                <w:kern w:val="2"/>
                <w:lang w:eastAsia="zh-CN"/>
              </w:rPr>
            </w:pPr>
            <w:r>
              <w:rPr>
                <w:kern w:val="2"/>
                <w:lang w:eastAsia="zh-CN"/>
              </w:rPr>
              <w:t>One or multiple</w:t>
            </w:r>
            <w:r w:rsidRPr="00CB3FA2">
              <w:rPr>
                <w:kern w:val="2"/>
                <w:lang w:eastAsia="zh-CN"/>
              </w:rPr>
              <w:t xml:space="preserve"> (dropped) HARQ-ACK</w:t>
            </w:r>
            <w:r>
              <w:rPr>
                <w:kern w:val="2"/>
                <w:lang w:eastAsia="zh-CN"/>
              </w:rPr>
              <w:t>s</w:t>
            </w:r>
            <w:r w:rsidRPr="00CB3FA2">
              <w:rPr>
                <w:kern w:val="2"/>
                <w:lang w:eastAsia="zh-CN"/>
              </w:rPr>
              <w:t xml:space="preserve"> </w:t>
            </w:r>
            <w:r>
              <w:rPr>
                <w:kern w:val="2"/>
                <w:lang w:eastAsia="zh-CN"/>
              </w:rPr>
              <w:t>of the same priority can be retransmitted together. The HARQ process IDs are indicated in the RRC configuration.</w:t>
            </w:r>
          </w:p>
        </w:tc>
      </w:tr>
      <w:tr w:rsidR="006C1018" w14:paraId="4C03AAD7" w14:textId="77777777" w:rsidTr="00F61BD7">
        <w:tc>
          <w:tcPr>
            <w:tcW w:w="1529" w:type="dxa"/>
            <w:tcBorders>
              <w:top w:val="single" w:sz="4" w:space="0" w:color="auto"/>
              <w:left w:val="single" w:sz="4" w:space="0" w:color="auto"/>
              <w:bottom w:val="single" w:sz="4" w:space="0" w:color="auto"/>
              <w:right w:val="single" w:sz="4" w:space="0" w:color="auto"/>
            </w:tcBorders>
          </w:tcPr>
          <w:p w14:paraId="22A4F66D" w14:textId="57CFE523" w:rsidR="006C1018" w:rsidRDefault="006F2376" w:rsidP="00F61BD7">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05D3E5D5" w14:textId="77777777" w:rsidR="006C1018" w:rsidRDefault="006F2376" w:rsidP="00F61BD7">
            <w:pPr>
              <w:widowControl w:val="0"/>
              <w:spacing w:beforeLines="50" w:before="120"/>
              <w:rPr>
                <w:kern w:val="2"/>
                <w:lang w:eastAsia="zh-CN"/>
              </w:rPr>
            </w:pPr>
            <w:r>
              <w:rPr>
                <w:kern w:val="2"/>
                <w:lang w:eastAsia="zh-CN"/>
              </w:rPr>
              <w:t xml:space="preserve">As discussed in our contribution in [3], we think a dynamic indication of the PUCCH occasion / CG to be re-transmitted would be needed. Otherwise, there could be ambiguity issues (Alt. 1 &amp; Alt. 3) and there would be a need to combined multiple CBs (for Alt. 3) in one transmission. </w:t>
            </w:r>
          </w:p>
          <w:p w14:paraId="349414FA" w14:textId="77777777" w:rsidR="006F2376" w:rsidRDefault="006F2376" w:rsidP="00F61BD7">
            <w:pPr>
              <w:widowControl w:val="0"/>
              <w:spacing w:beforeLines="50" w:before="120"/>
              <w:rPr>
                <w:kern w:val="2"/>
                <w:lang w:eastAsia="zh-CN"/>
              </w:rPr>
            </w:pPr>
            <w:r>
              <w:rPr>
                <w:kern w:val="2"/>
                <w:lang w:eastAsia="zh-CN"/>
              </w:rPr>
              <w:t xml:space="preserve">We fail to see the motivation for Alt. 4 (and how this would be working), and are thinking if this would not be actually more of a ‘Enhanced Type 3 CB’ (where a subset of HARQ-IDs is indicated to be re-transmitted). </w:t>
            </w:r>
          </w:p>
          <w:p w14:paraId="7D7AE942" w14:textId="01D5982B" w:rsidR="00C33E4D" w:rsidRDefault="00C33E4D" w:rsidP="00F61BD7">
            <w:pPr>
              <w:widowControl w:val="0"/>
              <w:spacing w:beforeLines="50" w:before="120"/>
              <w:rPr>
                <w:kern w:val="2"/>
                <w:lang w:eastAsia="zh-CN"/>
              </w:rPr>
            </w:pPr>
            <w:r>
              <w:rPr>
                <w:kern w:val="2"/>
                <w:lang w:eastAsia="zh-CN"/>
              </w:rPr>
              <w:t xml:space="preserve">Alt. 5 is limited to re-transmission at the same time </w:t>
            </w:r>
          </w:p>
          <w:p w14:paraId="738227F8" w14:textId="32617508" w:rsidR="0060004A" w:rsidRPr="0060004A" w:rsidRDefault="0060004A" w:rsidP="00F61BD7">
            <w:pPr>
              <w:widowControl w:val="0"/>
              <w:spacing w:beforeLines="50" w:before="120"/>
              <w:rPr>
                <w:rFonts w:eastAsiaTheme="minorEastAsia"/>
                <w:lang w:eastAsia="zh-CN"/>
              </w:rPr>
            </w:pPr>
            <w:r>
              <w:rPr>
                <w:rFonts w:hint="eastAsia"/>
                <w:kern w:val="2"/>
                <w:lang w:eastAsia="zh-CN"/>
              </w:rPr>
              <w:t>[</w:t>
            </w:r>
            <w:r>
              <w:rPr>
                <w:kern w:val="2"/>
                <w:lang w:eastAsia="zh-CN"/>
              </w:rPr>
              <w:t xml:space="preserve">OPPO] Our solution is to </w:t>
            </w:r>
            <w:r>
              <w:rPr>
                <w:rFonts w:eastAsiaTheme="minorEastAsia"/>
                <w:lang w:eastAsia="zh-CN"/>
              </w:rPr>
              <w:t>reuse HARQ process ID and NDI field in a DCI to indicate “dropped” PUCCH to be transmitted. The DCI does not trigger PDSCH retransmission.</w:t>
            </w:r>
            <w:r>
              <w:rPr>
                <w:rFonts w:eastAsiaTheme="minorEastAsia" w:hint="eastAsia"/>
                <w:lang w:eastAsia="zh-CN"/>
              </w:rPr>
              <w:t xml:space="preserve"> </w:t>
            </w:r>
          </w:p>
          <w:p w14:paraId="2D8E6D4B" w14:textId="58CC534A" w:rsidR="00C33E4D" w:rsidRDefault="00C33E4D" w:rsidP="00F61BD7">
            <w:pPr>
              <w:widowControl w:val="0"/>
              <w:spacing w:beforeLines="50" w:before="120"/>
              <w:rPr>
                <w:kern w:val="2"/>
                <w:lang w:eastAsia="zh-CN"/>
              </w:rPr>
            </w:pPr>
            <w:r>
              <w:rPr>
                <w:kern w:val="2"/>
                <w:lang w:eastAsia="zh-CN"/>
              </w:rPr>
              <w:t>Motivation for Alt. 6 missing a bit as well (especially, as the PUCCH resource for re-</w:t>
            </w:r>
            <w:proofErr w:type="spellStart"/>
            <w:r>
              <w:rPr>
                <w:kern w:val="2"/>
                <w:lang w:eastAsia="zh-CN"/>
              </w:rPr>
              <w:t>tx</w:t>
            </w:r>
            <w:proofErr w:type="spellEnd"/>
            <w:r>
              <w:rPr>
                <w:kern w:val="2"/>
                <w:lang w:eastAsia="zh-CN"/>
              </w:rPr>
              <w:t xml:space="preserve"> needs to be pre-determined well ahead of time) </w:t>
            </w:r>
          </w:p>
        </w:tc>
      </w:tr>
      <w:tr w:rsidR="00C23B81" w14:paraId="7714EDD5" w14:textId="77777777" w:rsidTr="00F61BD7">
        <w:tc>
          <w:tcPr>
            <w:tcW w:w="1529" w:type="dxa"/>
            <w:tcBorders>
              <w:top w:val="single" w:sz="4" w:space="0" w:color="auto"/>
              <w:left w:val="single" w:sz="4" w:space="0" w:color="auto"/>
              <w:bottom w:val="single" w:sz="4" w:space="0" w:color="auto"/>
              <w:right w:val="single" w:sz="4" w:space="0" w:color="auto"/>
            </w:tcBorders>
          </w:tcPr>
          <w:p w14:paraId="43BDD6B8" w14:textId="35D25121" w:rsidR="00C23B81" w:rsidRDefault="00C23B81" w:rsidP="00C23B81">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4E317CD" w14:textId="607F2485" w:rsidR="00C23B81" w:rsidRDefault="00C23B81" w:rsidP="00C23B81">
            <w:pPr>
              <w:widowControl w:val="0"/>
              <w:spacing w:beforeLines="50" w:before="120"/>
              <w:rPr>
                <w:kern w:val="2"/>
                <w:lang w:eastAsia="zh-CN"/>
              </w:rPr>
            </w:pPr>
            <w:r>
              <w:rPr>
                <w:rFonts w:hint="eastAsia"/>
                <w:kern w:val="2"/>
                <w:lang w:eastAsia="zh-CN"/>
              </w:rPr>
              <w:t>F</w:t>
            </w:r>
            <w:r>
              <w:rPr>
                <w:kern w:val="2"/>
                <w:lang w:eastAsia="zh-CN"/>
              </w:rPr>
              <w:t>or a DCI not scheduling PDSCH, unused fields e.g. TDRA field can be used to indicated the offset and duration for a window of retransmitted HARQ-ACKs.</w:t>
            </w:r>
          </w:p>
        </w:tc>
      </w:tr>
      <w:tr w:rsidR="00B2145A" w14:paraId="2E170D11" w14:textId="77777777" w:rsidTr="00F61BD7">
        <w:tc>
          <w:tcPr>
            <w:tcW w:w="1529" w:type="dxa"/>
            <w:tcBorders>
              <w:top w:val="single" w:sz="4" w:space="0" w:color="auto"/>
              <w:left w:val="single" w:sz="4" w:space="0" w:color="auto"/>
              <w:bottom w:val="single" w:sz="4" w:space="0" w:color="auto"/>
              <w:right w:val="single" w:sz="4" w:space="0" w:color="auto"/>
            </w:tcBorders>
          </w:tcPr>
          <w:p w14:paraId="71A4EE0C" w14:textId="554925B2"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2380390" w14:textId="77777777" w:rsidR="00B2145A" w:rsidRDefault="00B2145A" w:rsidP="00B2145A">
            <w:pPr>
              <w:widowControl w:val="0"/>
              <w:spacing w:beforeLines="50" w:before="120"/>
              <w:rPr>
                <w:kern w:val="2"/>
                <w:lang w:eastAsia="zh-CN"/>
              </w:rPr>
            </w:pPr>
            <w:r>
              <w:rPr>
                <w:kern w:val="2"/>
                <w:lang w:eastAsia="zh-CN"/>
              </w:rPr>
              <w:t>For Alt. 3, the need to support multiple dropped HARQ-ACK CBs is unclear, especially considering the sporadic nature of URLLC. Even if there are more than one dropped HARQ-ACK CBs, scaling by the probability for each number of CBs, practically all gains from retransmission are obtained for one HARQ-ACK CB. However, if a solution is directly extendable to multiple HARQ-ACK CBs (and up to the gNB what to do), we’re fine to consider it.</w:t>
            </w:r>
          </w:p>
          <w:p w14:paraId="69EDACB6" w14:textId="77777777" w:rsidR="00B2145A" w:rsidRDefault="00B2145A" w:rsidP="00B2145A">
            <w:pPr>
              <w:widowControl w:val="0"/>
              <w:spacing w:beforeLines="50" w:before="120"/>
              <w:rPr>
                <w:kern w:val="2"/>
                <w:lang w:eastAsia="zh-CN"/>
              </w:rPr>
            </w:pPr>
            <w:r>
              <w:rPr>
                <w:kern w:val="2"/>
                <w:lang w:eastAsia="zh-CN"/>
              </w:rPr>
              <w:t>Alt. 4 seems to be “enhanced” Type-3.</w:t>
            </w:r>
          </w:p>
          <w:p w14:paraId="5E07B6A1" w14:textId="788CEA55" w:rsidR="00B2145A" w:rsidRDefault="00B2145A" w:rsidP="00B2145A">
            <w:pPr>
              <w:widowControl w:val="0"/>
              <w:spacing w:beforeLines="50" w:before="120"/>
              <w:rPr>
                <w:kern w:val="2"/>
                <w:lang w:eastAsia="zh-CN"/>
              </w:rPr>
            </w:pPr>
            <w:r>
              <w:rPr>
                <w:kern w:val="2"/>
                <w:lang w:eastAsia="zh-CN"/>
              </w:rPr>
              <w:t xml:space="preserve">Alt. 5 is inefficient – it loses some benefit (depending on the CB size) of the HARQ-ACK CB </w:t>
            </w:r>
            <w:r>
              <w:rPr>
                <w:kern w:val="2"/>
                <w:lang w:eastAsia="zh-CN"/>
              </w:rPr>
              <w:lastRenderedPageBreak/>
              <w:t>retransmission if the gNB has to reschedule for an “affected” HARQ process in order to obtain the dropped HARQ-ACK CB (cost of extra DCI is smaller than cost of extra PDSCH).</w:t>
            </w:r>
          </w:p>
          <w:p w14:paraId="5106AC33" w14:textId="0E879115" w:rsidR="00522714" w:rsidRDefault="00522714" w:rsidP="00B2145A">
            <w:pPr>
              <w:widowControl w:val="0"/>
              <w:spacing w:beforeLines="50" w:before="120"/>
              <w:rPr>
                <w:kern w:val="2"/>
                <w:lang w:eastAsia="zh-CN"/>
              </w:rPr>
            </w:pPr>
            <w:r>
              <w:rPr>
                <w:rFonts w:hint="eastAsia"/>
                <w:kern w:val="2"/>
                <w:lang w:eastAsia="zh-CN"/>
              </w:rPr>
              <w:t>[</w:t>
            </w:r>
            <w:r>
              <w:rPr>
                <w:kern w:val="2"/>
                <w:lang w:eastAsia="zh-CN"/>
              </w:rPr>
              <w:t xml:space="preserve">OPPO] Our solution does not transmit PDSCH when HARQ-ACK retransmission is triggered. Our solution is to </w:t>
            </w:r>
            <w:r w:rsidR="0060004A">
              <w:rPr>
                <w:rFonts w:eastAsiaTheme="minorEastAsia"/>
                <w:lang w:eastAsia="zh-CN"/>
              </w:rPr>
              <w:t>reuse HARQ process ID and NDI field to indicate “dropped” PUCCH to be transmitted. When HARQ process ID field</w:t>
            </w:r>
            <w:r w:rsidR="0060004A" w:rsidRPr="00836AB3">
              <w:rPr>
                <w:rFonts w:eastAsiaTheme="minorEastAsia"/>
                <w:lang w:eastAsia="zh-CN"/>
              </w:rPr>
              <w:t xml:space="preserve"> indicat</w:t>
            </w:r>
            <w:r w:rsidR="0060004A">
              <w:rPr>
                <w:rFonts w:eastAsiaTheme="minorEastAsia"/>
                <w:lang w:eastAsia="zh-CN"/>
              </w:rPr>
              <w:t>es</w:t>
            </w:r>
            <w:r w:rsidR="0060004A" w:rsidRPr="00836AB3">
              <w:rPr>
                <w:rFonts w:eastAsiaTheme="minorEastAsia"/>
                <w:lang w:eastAsia="zh-CN"/>
              </w:rPr>
              <w:t xml:space="preserve"> </w:t>
            </w:r>
            <w:r w:rsidR="0060004A">
              <w:rPr>
                <w:rFonts w:eastAsiaTheme="minorEastAsia"/>
                <w:lang w:eastAsia="zh-CN"/>
              </w:rPr>
              <w:t>a</w:t>
            </w:r>
            <w:r w:rsidR="0060004A" w:rsidRPr="00836AB3">
              <w:rPr>
                <w:rFonts w:eastAsiaTheme="minorEastAsia"/>
                <w:lang w:eastAsia="zh-CN"/>
              </w:rPr>
              <w:t xml:space="preserve"> given HARQ process</w:t>
            </w:r>
            <w:r w:rsidR="0060004A">
              <w:rPr>
                <w:rFonts w:eastAsiaTheme="minorEastAsia"/>
                <w:lang w:eastAsia="zh-CN"/>
              </w:rPr>
              <w:t xml:space="preserve"> which is</w:t>
            </w:r>
            <w:r w:rsidR="0060004A" w:rsidRPr="00836AB3">
              <w:rPr>
                <w:rFonts w:eastAsiaTheme="minorEastAsia"/>
                <w:lang w:eastAsia="zh-CN"/>
              </w:rPr>
              <w:t xml:space="preserve"> included into the dropped HARQ ACK </w:t>
            </w:r>
            <w:r w:rsidR="0060004A">
              <w:rPr>
                <w:rFonts w:eastAsiaTheme="minorEastAsia"/>
                <w:lang w:eastAsia="zh-CN"/>
              </w:rPr>
              <w:t>codebook in PUCCH</w:t>
            </w:r>
            <w:r w:rsidR="0060004A" w:rsidRPr="00836AB3">
              <w:rPr>
                <w:rFonts w:eastAsiaTheme="minorEastAsia"/>
                <w:lang w:eastAsia="zh-CN"/>
              </w:rPr>
              <w:t xml:space="preserve"> </w:t>
            </w:r>
            <w:r w:rsidR="0060004A">
              <w:rPr>
                <w:rFonts w:eastAsiaTheme="minorEastAsia"/>
                <w:lang w:eastAsia="zh-CN"/>
              </w:rPr>
              <w:t xml:space="preserve">and </w:t>
            </w:r>
            <w:r w:rsidR="0060004A" w:rsidRPr="00836AB3">
              <w:rPr>
                <w:rFonts w:eastAsiaTheme="minorEastAsia"/>
                <w:lang w:eastAsia="zh-CN"/>
              </w:rPr>
              <w:t xml:space="preserve">NDI </w:t>
            </w:r>
            <w:r w:rsidR="0060004A">
              <w:rPr>
                <w:rFonts w:eastAsiaTheme="minorEastAsia"/>
                <w:lang w:eastAsia="zh-CN"/>
              </w:rPr>
              <w:t xml:space="preserve">does not </w:t>
            </w:r>
            <w:r w:rsidR="0060004A" w:rsidRPr="00836AB3">
              <w:rPr>
                <w:rFonts w:eastAsiaTheme="minorEastAsia"/>
                <w:lang w:eastAsia="zh-CN"/>
              </w:rPr>
              <w:t>toggle</w:t>
            </w:r>
            <w:r w:rsidR="0060004A">
              <w:rPr>
                <w:rFonts w:eastAsiaTheme="minorEastAsia"/>
                <w:lang w:eastAsia="zh-CN"/>
              </w:rPr>
              <w:t>,</w:t>
            </w:r>
            <w:r w:rsidR="0060004A" w:rsidRPr="00836AB3">
              <w:rPr>
                <w:rFonts w:eastAsiaTheme="minorEastAsia"/>
                <w:lang w:eastAsia="zh-CN"/>
              </w:rPr>
              <w:t xml:space="preserve"> </w:t>
            </w:r>
            <w:r w:rsidR="0060004A">
              <w:rPr>
                <w:rFonts w:eastAsiaTheme="minorEastAsia"/>
                <w:lang w:eastAsia="zh-CN"/>
              </w:rPr>
              <w:t xml:space="preserve">it </w:t>
            </w:r>
            <w:r w:rsidR="0060004A" w:rsidRPr="00836AB3">
              <w:rPr>
                <w:rFonts w:eastAsiaTheme="minorEastAsia"/>
                <w:lang w:eastAsia="zh-CN"/>
              </w:rPr>
              <w:t>trigger</w:t>
            </w:r>
            <w:r w:rsidR="0060004A">
              <w:rPr>
                <w:rFonts w:eastAsiaTheme="minorEastAsia"/>
                <w:lang w:eastAsia="zh-CN"/>
              </w:rPr>
              <w:t>s</w:t>
            </w:r>
            <w:r w:rsidR="0060004A" w:rsidRPr="00836AB3">
              <w:rPr>
                <w:rFonts w:eastAsiaTheme="minorEastAsia"/>
                <w:lang w:eastAsia="zh-CN"/>
              </w:rPr>
              <w:t xml:space="preserve"> a retransmission of the dropped HARQ ACK codebook</w:t>
            </w:r>
            <w:r w:rsidR="0060004A">
              <w:rPr>
                <w:rFonts w:eastAsiaTheme="minorEastAsia"/>
                <w:lang w:eastAsia="zh-CN"/>
              </w:rPr>
              <w:t xml:space="preserve"> in PUCCH.</w:t>
            </w:r>
            <w:r>
              <w:rPr>
                <w:kern w:val="2"/>
                <w:lang w:eastAsia="zh-CN"/>
              </w:rPr>
              <w:t xml:space="preserve"> </w:t>
            </w:r>
          </w:p>
          <w:p w14:paraId="5F4D287C" w14:textId="68F629A2" w:rsidR="00B2145A" w:rsidRDefault="00B2145A" w:rsidP="00B2145A">
            <w:pPr>
              <w:widowControl w:val="0"/>
              <w:spacing w:beforeLines="50" w:before="120"/>
              <w:rPr>
                <w:kern w:val="2"/>
                <w:lang w:eastAsia="zh-CN"/>
              </w:rPr>
            </w:pPr>
            <w:r>
              <w:rPr>
                <w:kern w:val="2"/>
                <w:lang w:eastAsia="zh-CN"/>
              </w:rPr>
              <w:t xml:space="preserve">Alt. 6 requires constant DCI overhead for a rare use/event (not a major issue but need-based DCI would be overall better) and prediction of the PUCCH resource in advance (a bigger problem).    </w:t>
            </w:r>
          </w:p>
        </w:tc>
      </w:tr>
      <w:tr w:rsidR="005815E2" w14:paraId="71B049D9" w14:textId="77777777" w:rsidTr="00F61BD7">
        <w:tc>
          <w:tcPr>
            <w:tcW w:w="1529" w:type="dxa"/>
            <w:tcBorders>
              <w:top w:val="single" w:sz="4" w:space="0" w:color="auto"/>
              <w:left w:val="single" w:sz="4" w:space="0" w:color="auto"/>
              <w:bottom w:val="single" w:sz="4" w:space="0" w:color="auto"/>
              <w:right w:val="single" w:sz="4" w:space="0" w:color="auto"/>
            </w:tcBorders>
          </w:tcPr>
          <w:p w14:paraId="74937A4A" w14:textId="0BBA6FFE" w:rsidR="005815E2" w:rsidRDefault="005815E2" w:rsidP="005815E2">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0A671089" w14:textId="77777777" w:rsidR="005815E2" w:rsidRDefault="005815E2" w:rsidP="005815E2">
            <w:pPr>
              <w:widowControl w:val="0"/>
              <w:spacing w:beforeLines="50" w:before="120"/>
              <w:rPr>
                <w:kern w:val="2"/>
                <w:lang w:eastAsia="zh-CN"/>
              </w:rPr>
            </w:pPr>
            <w:r>
              <w:rPr>
                <w:kern w:val="2"/>
                <w:lang w:eastAsia="zh-CN"/>
              </w:rPr>
              <w:t>Alt 1 and 2 do not work in case of different understanding of the amount of dropped/cancelled/collided HARQ bits between gNB and UE.</w:t>
            </w:r>
          </w:p>
          <w:p w14:paraId="2EF20028" w14:textId="77777777" w:rsidR="005815E2" w:rsidRDefault="005815E2" w:rsidP="005815E2">
            <w:pPr>
              <w:widowControl w:val="0"/>
              <w:spacing w:beforeLines="50" w:before="120"/>
              <w:rPr>
                <w:kern w:val="2"/>
                <w:lang w:eastAsia="zh-CN"/>
              </w:rPr>
            </w:pPr>
            <w:r>
              <w:rPr>
                <w:kern w:val="2"/>
                <w:lang w:eastAsia="zh-CN"/>
              </w:rPr>
              <w:t xml:space="preserve">In general, the comments of Samsung, Sony that enhanced Type X CB for Rel. 17 IIOT is not optimal, results in </w:t>
            </w:r>
            <w:proofErr w:type="spellStart"/>
            <w:r>
              <w:rPr>
                <w:kern w:val="2"/>
                <w:lang w:eastAsia="zh-CN"/>
              </w:rPr>
              <w:t>signaling</w:t>
            </w:r>
            <w:proofErr w:type="spellEnd"/>
            <w:r>
              <w:rPr>
                <w:kern w:val="2"/>
                <w:lang w:eastAsia="zh-CN"/>
              </w:rPr>
              <w:t xml:space="preserve"> overhead and require specification effort are not solid. In order to propose a solution for cancelled/dropped/collided HARQ bits, some effort is needed. As an example, their proposal requires standardization work as well. Samsung’s proposal (Alt 3) also requires a bit in the DCI to trigger the request, there is a need to indicate which HARQ processes should be reported (in order to avoid error cases). Then, the question is what is the difference between Alt 1 (Enhanced Type 3 (or Type X) codebook) with Alt 3?</w:t>
            </w:r>
          </w:p>
          <w:p w14:paraId="14FCD4B4" w14:textId="77777777" w:rsidR="005815E2" w:rsidRDefault="005815E2" w:rsidP="005815E2">
            <w:pPr>
              <w:widowControl w:val="0"/>
              <w:spacing w:beforeLines="50" w:before="120"/>
              <w:rPr>
                <w:kern w:val="2"/>
                <w:lang w:eastAsia="zh-CN"/>
              </w:rPr>
            </w:pPr>
            <w:r>
              <w:rPr>
                <w:kern w:val="2"/>
                <w:lang w:eastAsia="zh-CN"/>
              </w:rPr>
              <w:t>The differences are:</w:t>
            </w:r>
          </w:p>
          <w:p w14:paraId="4278AC85" w14:textId="77777777" w:rsidR="005815E2" w:rsidRDefault="005815E2" w:rsidP="00C72FA9">
            <w:pPr>
              <w:pStyle w:val="af4"/>
              <w:widowControl w:val="0"/>
              <w:numPr>
                <w:ilvl w:val="0"/>
                <w:numId w:val="65"/>
              </w:numPr>
              <w:spacing w:beforeLines="50" w:before="120"/>
              <w:rPr>
                <w:kern w:val="2"/>
                <w:lang w:eastAsia="zh-CN"/>
              </w:rPr>
            </w:pPr>
            <w:r>
              <w:rPr>
                <w:kern w:val="2"/>
                <w:lang w:eastAsia="zh-CN"/>
              </w:rPr>
              <w:t>Alt 3 wastes resources since there is no option for the gNB to schedule new PDSCH</w:t>
            </w:r>
          </w:p>
          <w:p w14:paraId="2A7F4DD3" w14:textId="77777777" w:rsidR="005815E2" w:rsidRDefault="005815E2" w:rsidP="00C72FA9">
            <w:pPr>
              <w:pStyle w:val="af4"/>
              <w:widowControl w:val="0"/>
              <w:numPr>
                <w:ilvl w:val="0"/>
                <w:numId w:val="65"/>
              </w:numPr>
              <w:spacing w:beforeLines="50" w:before="120"/>
              <w:rPr>
                <w:kern w:val="2"/>
                <w:lang w:eastAsia="zh-CN"/>
              </w:rPr>
            </w:pPr>
            <w:r>
              <w:rPr>
                <w:kern w:val="2"/>
                <w:lang w:eastAsia="zh-CN"/>
              </w:rPr>
              <w:t>Alt 3 requires significant specification effort since there is a need to specify new DCI type scheduling PUCCH only.</w:t>
            </w:r>
          </w:p>
          <w:p w14:paraId="58C75261" w14:textId="5AC067DA" w:rsidR="005815E2" w:rsidRDefault="005815E2" w:rsidP="005815E2">
            <w:pPr>
              <w:widowControl w:val="0"/>
              <w:spacing w:beforeLines="50" w:before="120"/>
              <w:rPr>
                <w:kern w:val="2"/>
                <w:lang w:eastAsia="zh-CN"/>
              </w:rPr>
            </w:pPr>
            <w:r>
              <w:rPr>
                <w:kern w:val="2"/>
                <w:lang w:eastAsia="zh-CN"/>
              </w:rPr>
              <w:t>Alt 1 can be used for multiple cancellations/droppings/</w:t>
            </w:r>
            <w:proofErr w:type="spellStart"/>
            <w:r>
              <w:rPr>
                <w:kern w:val="2"/>
                <w:lang w:eastAsia="zh-CN"/>
              </w:rPr>
              <w:t>collissions</w:t>
            </w:r>
            <w:proofErr w:type="spellEnd"/>
            <w:r>
              <w:rPr>
                <w:kern w:val="2"/>
                <w:lang w:eastAsia="zh-CN"/>
              </w:rPr>
              <w:t xml:space="preserve"> with DL symbols, whilst Alt 3 is only a patch working at very benign conditions of a single </w:t>
            </w:r>
            <w:r w:rsidR="00140218">
              <w:rPr>
                <w:kern w:val="2"/>
                <w:lang w:eastAsia="zh-CN"/>
              </w:rPr>
              <w:t xml:space="preserve">occasion of </w:t>
            </w:r>
            <w:r>
              <w:rPr>
                <w:kern w:val="2"/>
                <w:lang w:eastAsia="zh-CN"/>
              </w:rPr>
              <w:t>LP HARQ bits being dropped.</w:t>
            </w:r>
          </w:p>
        </w:tc>
      </w:tr>
      <w:tr w:rsidR="00AF0C63" w14:paraId="001291EE" w14:textId="77777777" w:rsidTr="00AF0C63">
        <w:tc>
          <w:tcPr>
            <w:tcW w:w="1529" w:type="dxa"/>
          </w:tcPr>
          <w:p w14:paraId="6B81DA96"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6FAB93F7" w14:textId="77777777" w:rsidR="00AF0C63" w:rsidRDefault="00AF0C63" w:rsidP="00522714">
            <w:pPr>
              <w:widowControl w:val="0"/>
              <w:spacing w:beforeLines="50" w:before="120"/>
              <w:rPr>
                <w:kern w:val="2"/>
                <w:lang w:eastAsia="zh-CN"/>
              </w:rPr>
            </w:pPr>
            <w:r>
              <w:rPr>
                <w:kern w:val="2"/>
                <w:lang w:eastAsia="zh-CN"/>
              </w:rPr>
              <w:t>Alt 2, although has some supports, but the description is wage and unclear. So, it is not clear to us what it is intended and if all supporting companies have same view or not.</w:t>
            </w:r>
          </w:p>
          <w:p w14:paraId="24586517" w14:textId="77777777" w:rsidR="00AF0C63" w:rsidRDefault="00AF0C63" w:rsidP="00522714">
            <w:pPr>
              <w:widowControl w:val="0"/>
              <w:spacing w:beforeLines="50" w:before="120"/>
              <w:rPr>
                <w:kern w:val="2"/>
                <w:lang w:eastAsia="zh-CN"/>
              </w:rPr>
            </w:pPr>
            <w:r>
              <w:rPr>
                <w:kern w:val="2"/>
                <w:lang w:eastAsia="zh-CN"/>
              </w:rPr>
              <w:t xml:space="preserve">Also, what does the main bullet mean? Is the intention to somehow give ID to different </w:t>
            </w:r>
            <w:proofErr w:type="gramStart"/>
            <w:r>
              <w:rPr>
                <w:kern w:val="2"/>
                <w:lang w:eastAsia="zh-CN"/>
              </w:rPr>
              <w:t>CBs ,</w:t>
            </w:r>
            <w:proofErr w:type="gramEnd"/>
            <w:r>
              <w:rPr>
                <w:kern w:val="2"/>
                <w:lang w:eastAsia="zh-CN"/>
              </w:rPr>
              <w:t xml:space="preserve"> so they can be explicitly triggered ?  Is there some timing indication?</w:t>
            </w:r>
          </w:p>
          <w:p w14:paraId="6E2AEEA8" w14:textId="77777777" w:rsidR="00AF0C63" w:rsidRDefault="00AF0C63" w:rsidP="00522714">
            <w:pPr>
              <w:widowControl w:val="0"/>
              <w:spacing w:beforeLines="50" w:before="120"/>
              <w:rPr>
                <w:kern w:val="2"/>
                <w:lang w:eastAsia="zh-CN"/>
              </w:rPr>
            </w:pPr>
            <w:r>
              <w:rPr>
                <w:kern w:val="2"/>
                <w:lang w:eastAsia="zh-CN"/>
              </w:rPr>
              <w:t xml:space="preserve">We were under impression that this alternative is intended to be simple and just request the dropped codebook. </w:t>
            </w:r>
          </w:p>
        </w:tc>
      </w:tr>
      <w:tr w:rsidR="00522714" w14:paraId="2EBB5186" w14:textId="77777777" w:rsidTr="00AF0C63">
        <w:tc>
          <w:tcPr>
            <w:tcW w:w="1529" w:type="dxa"/>
          </w:tcPr>
          <w:p w14:paraId="0E62A2D9" w14:textId="11FED70E" w:rsidR="00522714" w:rsidRDefault="00522714" w:rsidP="00522714">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Pr>
          <w:p w14:paraId="6CACACCD" w14:textId="6E8BB95F" w:rsidR="00522714" w:rsidRDefault="00522714" w:rsidP="00522714">
            <w:pPr>
              <w:widowControl w:val="0"/>
              <w:spacing w:beforeLines="50" w:before="120"/>
              <w:rPr>
                <w:rFonts w:eastAsiaTheme="minorEastAsia"/>
                <w:lang w:eastAsia="zh-CN"/>
              </w:rPr>
            </w:pPr>
            <w:r>
              <w:rPr>
                <w:rFonts w:eastAsiaTheme="minorEastAsia"/>
                <w:lang w:eastAsia="zh-CN"/>
              </w:rPr>
              <w:t>Our preference is to reuse existing field to indicate “dropped” PUCCH to be retransmitted. One solution is to reuse HARQ process ID and NDI field. When HARQ process ID field</w:t>
            </w:r>
            <w:r w:rsidRPr="00836AB3">
              <w:rPr>
                <w:rFonts w:eastAsiaTheme="minorEastAsia"/>
                <w:lang w:eastAsia="zh-CN"/>
              </w:rPr>
              <w:t xml:space="preserve"> indicat</w:t>
            </w:r>
            <w:r w:rsidR="0060004A">
              <w:rPr>
                <w:rFonts w:eastAsiaTheme="minorEastAsia"/>
                <w:lang w:eastAsia="zh-CN"/>
              </w:rPr>
              <w:t>e</w:t>
            </w:r>
            <w:r>
              <w:rPr>
                <w:rFonts w:eastAsiaTheme="minorEastAsia"/>
                <w:lang w:eastAsia="zh-CN"/>
              </w:rPr>
              <w:t>s</w:t>
            </w:r>
            <w:r w:rsidRPr="00836AB3">
              <w:rPr>
                <w:rFonts w:eastAsiaTheme="minorEastAsia"/>
                <w:lang w:eastAsia="zh-CN"/>
              </w:rPr>
              <w:t xml:space="preserve"> </w:t>
            </w:r>
            <w:r>
              <w:rPr>
                <w:rFonts w:eastAsiaTheme="minorEastAsia"/>
                <w:lang w:eastAsia="zh-CN"/>
              </w:rPr>
              <w:t>a</w:t>
            </w:r>
            <w:r w:rsidRPr="00836AB3">
              <w:rPr>
                <w:rFonts w:eastAsiaTheme="minorEastAsia"/>
                <w:lang w:eastAsia="zh-CN"/>
              </w:rPr>
              <w:t xml:space="preserve"> given HARQ process</w:t>
            </w:r>
            <w:r>
              <w:rPr>
                <w:rFonts w:eastAsiaTheme="minorEastAsia"/>
                <w:lang w:eastAsia="zh-CN"/>
              </w:rPr>
              <w:t xml:space="preserve"> which is</w:t>
            </w:r>
            <w:r w:rsidRPr="00836AB3">
              <w:rPr>
                <w:rFonts w:eastAsiaTheme="minorEastAsia"/>
                <w:lang w:eastAsia="zh-CN"/>
              </w:rPr>
              <w:t xml:space="preserve"> included into the dropped HARQ ACK </w:t>
            </w:r>
            <w:r>
              <w:rPr>
                <w:rFonts w:eastAsiaTheme="minorEastAsia"/>
                <w:lang w:eastAsia="zh-CN"/>
              </w:rPr>
              <w:t>codebook</w:t>
            </w:r>
            <w:r w:rsidRPr="00836AB3">
              <w:rPr>
                <w:rFonts w:eastAsiaTheme="minorEastAsia"/>
                <w:lang w:eastAsia="zh-CN"/>
              </w:rPr>
              <w:t xml:space="preserve"> </w:t>
            </w:r>
            <w:r>
              <w:rPr>
                <w:rFonts w:eastAsiaTheme="minorEastAsia"/>
                <w:lang w:eastAsia="zh-CN"/>
              </w:rPr>
              <w:t xml:space="preserve">and </w:t>
            </w:r>
            <w:r w:rsidRPr="00836AB3">
              <w:rPr>
                <w:rFonts w:eastAsiaTheme="minorEastAsia"/>
                <w:lang w:eastAsia="zh-CN"/>
              </w:rPr>
              <w:t xml:space="preserve">NDI </w:t>
            </w:r>
            <w:r>
              <w:rPr>
                <w:rFonts w:eastAsiaTheme="minorEastAsia"/>
                <w:lang w:eastAsia="zh-CN"/>
              </w:rPr>
              <w:t xml:space="preserve">does not </w:t>
            </w:r>
            <w:r w:rsidRPr="00836AB3">
              <w:rPr>
                <w:rFonts w:eastAsiaTheme="minorEastAsia"/>
                <w:lang w:eastAsia="zh-CN"/>
              </w:rPr>
              <w:t>toggle</w:t>
            </w:r>
            <w:r>
              <w:rPr>
                <w:rFonts w:eastAsiaTheme="minorEastAsia"/>
                <w:lang w:eastAsia="zh-CN"/>
              </w:rPr>
              <w:t>,</w:t>
            </w:r>
            <w:r w:rsidRPr="00836AB3">
              <w:rPr>
                <w:rFonts w:eastAsiaTheme="minorEastAsia"/>
                <w:lang w:eastAsia="zh-CN"/>
              </w:rPr>
              <w:t xml:space="preserve"> </w:t>
            </w:r>
            <w:r>
              <w:rPr>
                <w:rFonts w:eastAsiaTheme="minorEastAsia"/>
                <w:lang w:eastAsia="zh-CN"/>
              </w:rPr>
              <w:t xml:space="preserve">it </w:t>
            </w:r>
            <w:r w:rsidRPr="00836AB3">
              <w:rPr>
                <w:rFonts w:eastAsiaTheme="minorEastAsia"/>
                <w:lang w:eastAsia="zh-CN"/>
              </w:rPr>
              <w:t>trigger</w:t>
            </w:r>
            <w:r>
              <w:rPr>
                <w:rFonts w:eastAsiaTheme="minorEastAsia"/>
                <w:lang w:eastAsia="zh-CN"/>
              </w:rPr>
              <w:t>s</w:t>
            </w:r>
            <w:r w:rsidRPr="00836AB3">
              <w:rPr>
                <w:rFonts w:eastAsiaTheme="minorEastAsia"/>
                <w:lang w:eastAsia="zh-CN"/>
              </w:rPr>
              <w:t xml:space="preserve"> a retransmission of the dropped HARQ ACK codebook</w:t>
            </w:r>
            <w:r>
              <w:rPr>
                <w:rFonts w:eastAsiaTheme="minorEastAsia"/>
                <w:lang w:eastAsia="zh-CN"/>
              </w:rPr>
              <w:t>.</w:t>
            </w:r>
          </w:p>
          <w:p w14:paraId="53111D20" w14:textId="77777777" w:rsidR="00522714" w:rsidRDefault="00522714" w:rsidP="00522714">
            <w:pPr>
              <w:widowControl w:val="0"/>
              <w:spacing w:beforeLines="50" w:before="120"/>
              <w:rPr>
                <w:rFonts w:eastAsiaTheme="minorEastAsia"/>
                <w:lang w:eastAsia="zh-CN"/>
              </w:rPr>
            </w:pPr>
            <w:r>
              <w:rPr>
                <w:rFonts w:eastAsiaTheme="minorEastAsia" w:hint="eastAsia"/>
                <w:lang w:eastAsia="zh-CN"/>
              </w:rPr>
              <w:t>F</w:t>
            </w:r>
            <w:r>
              <w:rPr>
                <w:rFonts w:eastAsiaTheme="minorEastAsia"/>
                <w:lang w:eastAsia="zh-CN"/>
              </w:rPr>
              <w:t>or 1</w:t>
            </w:r>
            <w:r w:rsidRPr="00A93C6F">
              <w:rPr>
                <w:rFonts w:eastAsiaTheme="minorEastAsia"/>
                <w:vertAlign w:val="superscript"/>
                <w:lang w:eastAsia="zh-CN"/>
              </w:rPr>
              <w:t>st</w:t>
            </w:r>
            <w:r>
              <w:rPr>
                <w:rFonts w:eastAsiaTheme="minorEastAsia"/>
                <w:lang w:eastAsia="zh-CN"/>
              </w:rPr>
              <w:t xml:space="preserve"> example in Alt 2, it is not clear for us how to indicate “dropped” PUCCH. However, we support reuse existing field.</w:t>
            </w:r>
          </w:p>
          <w:p w14:paraId="790E2556" w14:textId="37BE07F5" w:rsidR="0060004A" w:rsidRDefault="0060004A" w:rsidP="00522714">
            <w:pPr>
              <w:widowControl w:val="0"/>
              <w:spacing w:beforeLines="50" w:before="120"/>
              <w:rPr>
                <w:kern w:val="2"/>
                <w:lang w:eastAsia="zh-CN"/>
              </w:rPr>
            </w:pPr>
            <w:r>
              <w:rPr>
                <w:rFonts w:hint="eastAsia"/>
                <w:kern w:val="2"/>
                <w:lang w:eastAsia="zh-CN"/>
              </w:rPr>
              <w:t>@</w:t>
            </w:r>
            <w:r>
              <w:rPr>
                <w:kern w:val="2"/>
                <w:lang w:eastAsia="zh-CN"/>
              </w:rPr>
              <w:t>Nokia, Samsung, add explanation on alt.5 below your comment.</w:t>
            </w:r>
          </w:p>
        </w:tc>
      </w:tr>
      <w:tr w:rsidR="00694B24" w14:paraId="3B3E0710" w14:textId="77777777" w:rsidTr="00AF0C63">
        <w:tc>
          <w:tcPr>
            <w:tcW w:w="1529" w:type="dxa"/>
          </w:tcPr>
          <w:p w14:paraId="53892035" w14:textId="5D38BFF2" w:rsidR="00694B24" w:rsidRDefault="00694B24" w:rsidP="0052271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4EA56C71" w14:textId="1A39B80C" w:rsidR="00694B24" w:rsidRDefault="00694B24" w:rsidP="00522714">
            <w:pPr>
              <w:widowControl w:val="0"/>
              <w:spacing w:beforeLines="50" w:before="120"/>
              <w:rPr>
                <w:rFonts w:eastAsiaTheme="minorEastAsia"/>
                <w:lang w:eastAsia="zh-CN"/>
              </w:rPr>
            </w:pPr>
            <w:r>
              <w:rPr>
                <w:rFonts w:eastAsiaTheme="minorEastAsia"/>
                <w:lang w:eastAsia="zh-CN"/>
              </w:rPr>
              <w:t>We prefer alt 2. It is simple and straightforward.</w:t>
            </w:r>
          </w:p>
        </w:tc>
      </w:tr>
    </w:tbl>
    <w:p w14:paraId="78F506D3" w14:textId="77777777" w:rsidR="006C1018" w:rsidRPr="0060004A" w:rsidRDefault="006C1018" w:rsidP="006C1018">
      <w:pPr>
        <w:jc w:val="both"/>
        <w:rPr>
          <w:b/>
          <w:bCs/>
        </w:rPr>
      </w:pPr>
    </w:p>
    <w:p w14:paraId="56FBCBF6" w14:textId="77777777" w:rsidR="00A0553A" w:rsidRPr="0060004A" w:rsidRDefault="00A0553A" w:rsidP="00A0553A">
      <w:pPr>
        <w:jc w:val="both"/>
        <w:rPr>
          <w:b/>
          <w:bCs/>
        </w:rPr>
      </w:pPr>
    </w:p>
    <w:p w14:paraId="14CC9348" w14:textId="7ECF4554" w:rsidR="00A0553A" w:rsidRDefault="00A0553A" w:rsidP="004E06A8">
      <w:pPr>
        <w:pStyle w:val="3"/>
        <w:numPr>
          <w:ilvl w:val="2"/>
          <w:numId w:val="7"/>
        </w:numPr>
      </w:pPr>
      <w:r>
        <w:lastRenderedPageBreak/>
        <w:t xml:space="preserve">Updated proposals for </w:t>
      </w:r>
      <w:r w:rsidR="000F5B8E">
        <w:t xml:space="preserve">potential email approval on May 21st </w:t>
      </w:r>
    </w:p>
    <w:p w14:paraId="3C667913" w14:textId="6E822E9D" w:rsidR="000F5B8E" w:rsidRDefault="000F5B8E" w:rsidP="00A0553A">
      <w:pPr>
        <w:jc w:val="both"/>
      </w:pPr>
    </w:p>
    <w:p w14:paraId="13433320" w14:textId="6EF5CF88" w:rsidR="000F5B8E" w:rsidRPr="004E06A8" w:rsidRDefault="000F5B8E" w:rsidP="004E06A8">
      <w:pPr>
        <w:pStyle w:val="4"/>
        <w:numPr>
          <w:ilvl w:val="3"/>
          <w:numId w:val="7"/>
        </w:numPr>
        <w:rPr>
          <w:lang w:eastAsia="zh-CN"/>
        </w:rPr>
      </w:pPr>
      <w:r w:rsidRPr="004E06A8">
        <w:rPr>
          <w:lang w:eastAsia="zh-CN"/>
        </w:rPr>
        <w:t>Support of DCI format 1_2 for Type 3 CB</w:t>
      </w:r>
    </w:p>
    <w:p w14:paraId="64ECC566" w14:textId="6E037AF5" w:rsidR="000F5B8E" w:rsidRDefault="000F5B8E" w:rsidP="000F5B8E">
      <w:pPr>
        <w:jc w:val="both"/>
      </w:pPr>
      <w:r w:rsidRPr="000E4E40">
        <w:t>Based on the feedback received on FL proposal 2.</w:t>
      </w:r>
      <w:r w:rsidR="0014074C">
        <w:t>1</w:t>
      </w:r>
      <w:r w:rsidRPr="000E4E40">
        <w:t>, as several companies suggested to remove the FFS</w:t>
      </w:r>
      <w:r>
        <w:t xml:space="preserve">, which is implemented below. The proposal is the same as in summary #2 (presented in the GTW session). </w:t>
      </w:r>
      <w:r w:rsidRPr="000E4E40">
        <w:t xml:space="preserve"> </w:t>
      </w:r>
    </w:p>
    <w:p w14:paraId="7AE5FB10" w14:textId="77777777" w:rsidR="00A0553A" w:rsidRPr="00FB3EC7" w:rsidRDefault="00A0553A" w:rsidP="00A0553A">
      <w:pPr>
        <w:pStyle w:val="af4"/>
        <w:ind w:left="0"/>
        <w:jc w:val="both"/>
        <w:rPr>
          <w:b/>
          <w:bCs/>
          <w:sz w:val="22"/>
          <w:szCs w:val="22"/>
        </w:rPr>
      </w:pPr>
      <w:bookmarkStart w:id="1" w:name="_Hlk72670808"/>
      <w:r w:rsidRPr="00FB3EC7">
        <w:rPr>
          <w:b/>
          <w:bCs/>
          <w:color w:val="0070C0"/>
          <w:sz w:val="22"/>
          <w:szCs w:val="22"/>
          <w:highlight w:val="yellow"/>
        </w:rPr>
        <w:t>Update 3</w:t>
      </w:r>
      <w:r w:rsidRPr="00FB3EC7">
        <w:rPr>
          <w:b/>
          <w:bCs/>
          <w:sz w:val="22"/>
          <w:szCs w:val="22"/>
          <w:highlight w:val="yellow"/>
        </w:rPr>
        <w:t xml:space="preserve"> FL proposal 2.1</w:t>
      </w:r>
      <w:bookmarkEnd w:id="1"/>
      <w:r w:rsidRPr="00FB3EC7">
        <w:rPr>
          <w:b/>
          <w:bCs/>
          <w:sz w:val="22"/>
          <w:szCs w:val="22"/>
        </w:rPr>
        <w:t xml:space="preserve">: Support at least Rel-16 Type 3 HARQ-ACK CB triggering using DCI format 1_2 in Rel-17. </w:t>
      </w:r>
    </w:p>
    <w:p w14:paraId="63DD814F" w14:textId="77777777" w:rsidR="00A0553A" w:rsidRPr="00FB3EC7" w:rsidRDefault="00A0553A" w:rsidP="00A0553A">
      <w:pPr>
        <w:pStyle w:val="af4"/>
        <w:numPr>
          <w:ilvl w:val="0"/>
          <w:numId w:val="58"/>
        </w:numPr>
        <w:jc w:val="both"/>
        <w:rPr>
          <w:b/>
          <w:bCs/>
          <w:sz w:val="22"/>
          <w:szCs w:val="22"/>
        </w:rPr>
      </w:pPr>
      <w:r w:rsidRPr="00FB3EC7">
        <w:rPr>
          <w:b/>
          <w:bCs/>
          <w:sz w:val="22"/>
          <w:szCs w:val="22"/>
        </w:rPr>
        <w:t xml:space="preserve">The triggering using DCI format 1_2 is RRC configured. </w:t>
      </w:r>
    </w:p>
    <w:p w14:paraId="43B68E23" w14:textId="77777777" w:rsidR="00A0553A" w:rsidRPr="00FB3EC7" w:rsidRDefault="00A0553A" w:rsidP="00A0553A">
      <w:pPr>
        <w:pStyle w:val="af4"/>
        <w:numPr>
          <w:ilvl w:val="0"/>
          <w:numId w:val="58"/>
        </w:numPr>
        <w:jc w:val="both"/>
        <w:rPr>
          <w:b/>
          <w:bCs/>
          <w:i/>
          <w:iCs/>
          <w:sz w:val="22"/>
          <w:szCs w:val="22"/>
        </w:rPr>
      </w:pPr>
      <w:r w:rsidRPr="00FB3EC7">
        <w:rPr>
          <w:b/>
          <w:bCs/>
          <w:i/>
          <w:iCs/>
          <w:sz w:val="22"/>
          <w:szCs w:val="22"/>
        </w:rPr>
        <w:t xml:space="preserve">Note: the Rel-16 Type 3 CB parameters, construction &amp; size is not affected </w:t>
      </w:r>
    </w:p>
    <w:p w14:paraId="4D77B7C5" w14:textId="77777777" w:rsidR="00A0553A" w:rsidRPr="00FB3EC7" w:rsidRDefault="00A0553A" w:rsidP="00A0553A">
      <w:pPr>
        <w:pStyle w:val="af4"/>
        <w:numPr>
          <w:ilvl w:val="0"/>
          <w:numId w:val="58"/>
        </w:numPr>
        <w:jc w:val="both"/>
        <w:rPr>
          <w:b/>
          <w:bCs/>
          <w:i/>
          <w:iCs/>
          <w:strike/>
          <w:color w:val="0070C0"/>
          <w:sz w:val="22"/>
          <w:szCs w:val="22"/>
        </w:rPr>
      </w:pPr>
      <w:r w:rsidRPr="00FB3EC7">
        <w:rPr>
          <w:b/>
          <w:bCs/>
          <w:i/>
          <w:iCs/>
          <w:strike/>
          <w:color w:val="0070C0"/>
          <w:sz w:val="22"/>
          <w:szCs w:val="22"/>
        </w:rPr>
        <w:t xml:space="preserve">FFS: DCI format 1_2 triggering for potential support of enhanced Type 3 HARQ-ACK CB (i.e. Alt. 1) </w:t>
      </w:r>
    </w:p>
    <w:p w14:paraId="04D1DF5B" w14:textId="77777777" w:rsidR="00A0553A" w:rsidRPr="00FB3EC7" w:rsidRDefault="00A0553A" w:rsidP="00A0553A">
      <w:pPr>
        <w:pStyle w:val="af4"/>
        <w:jc w:val="both"/>
        <w:rPr>
          <w:b/>
          <w:bCs/>
          <w:i/>
          <w:iCs/>
          <w:sz w:val="22"/>
          <w:szCs w:val="22"/>
        </w:rPr>
      </w:pPr>
    </w:p>
    <w:tbl>
      <w:tblPr>
        <w:tblStyle w:val="af8"/>
        <w:tblW w:w="9634" w:type="dxa"/>
        <w:tblLook w:val="04A0" w:firstRow="1" w:lastRow="0" w:firstColumn="1" w:lastColumn="0" w:noHBand="0" w:noVBand="1"/>
      </w:tblPr>
      <w:tblGrid>
        <w:gridCol w:w="1529"/>
        <w:gridCol w:w="8105"/>
      </w:tblGrid>
      <w:tr w:rsidR="000F5B8E" w14:paraId="4CA427BE"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6547A49" w14:textId="10911172" w:rsidR="000F5B8E" w:rsidRPr="000F5B8E" w:rsidRDefault="000F5B8E" w:rsidP="000F5B8E">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1E44127" w14:textId="4A83C7E2" w:rsidR="000F5B8E" w:rsidRPr="008D6804" w:rsidRDefault="00FE02A8" w:rsidP="000F5B8E">
            <w:pPr>
              <w:spacing w:beforeLines="50" w:before="120"/>
              <w:rPr>
                <w:iCs/>
                <w:kern w:val="2"/>
                <w:lang w:eastAsia="zh-CN"/>
              </w:rPr>
            </w:pPr>
            <w:r>
              <w:rPr>
                <w:rFonts w:hint="eastAsia"/>
                <w:iCs/>
                <w:kern w:val="2"/>
                <w:lang w:eastAsia="zh-CN"/>
              </w:rPr>
              <w:t>D</w:t>
            </w:r>
            <w:r>
              <w:rPr>
                <w:iCs/>
                <w:kern w:val="2"/>
                <w:lang w:eastAsia="zh-CN"/>
              </w:rPr>
              <w:t>OCOMO</w:t>
            </w:r>
            <w:r w:rsidR="00117120">
              <w:rPr>
                <w:iCs/>
                <w:kern w:val="2"/>
                <w:lang w:eastAsia="zh-CN"/>
              </w:rPr>
              <w:t>, vivo</w:t>
            </w:r>
            <w:r w:rsidR="00CF10B7">
              <w:rPr>
                <w:iCs/>
                <w:kern w:val="2"/>
                <w:lang w:eastAsia="zh-CN"/>
              </w:rPr>
              <w:t>, Sony</w:t>
            </w:r>
            <w:r w:rsidR="00AA0569">
              <w:rPr>
                <w:iCs/>
                <w:kern w:val="2"/>
                <w:lang w:eastAsia="zh-CN"/>
              </w:rPr>
              <w:t xml:space="preserve">, Nokia/NSB, </w:t>
            </w:r>
            <w:r w:rsidR="008B7F8C">
              <w:rPr>
                <w:iCs/>
                <w:kern w:val="2"/>
                <w:lang w:eastAsia="zh-CN"/>
              </w:rPr>
              <w:t>Samsung</w:t>
            </w:r>
            <w:r w:rsidR="00DE551C">
              <w:rPr>
                <w:iCs/>
                <w:kern w:val="2"/>
                <w:lang w:eastAsia="zh-CN"/>
              </w:rPr>
              <w:t>, Panasonic</w:t>
            </w:r>
            <w:r w:rsidR="004A4482">
              <w:rPr>
                <w:iCs/>
                <w:kern w:val="2"/>
                <w:lang w:eastAsia="zh-CN"/>
              </w:rPr>
              <w:t>, Ericsson</w:t>
            </w:r>
            <w:r w:rsidR="0031692B">
              <w:rPr>
                <w:iCs/>
                <w:kern w:val="2"/>
                <w:lang w:eastAsia="zh-CN"/>
              </w:rPr>
              <w:t>, NEC</w:t>
            </w:r>
          </w:p>
        </w:tc>
      </w:tr>
      <w:tr w:rsidR="000F5B8E" w14:paraId="298E2C64"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auto"/>
          </w:tcPr>
          <w:p w14:paraId="5095952A" w14:textId="1A823752" w:rsidR="000F5B8E" w:rsidRPr="000F5B8E" w:rsidRDefault="000F5B8E" w:rsidP="000F5B8E">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58850BD" w14:textId="1F93C28D" w:rsidR="000F5B8E" w:rsidRDefault="00F16C9C" w:rsidP="000F5B8E">
            <w:pPr>
              <w:spacing w:beforeLines="50" w:before="120"/>
              <w:rPr>
                <w:iCs/>
                <w:kern w:val="2"/>
                <w:lang w:eastAsia="zh-CN"/>
              </w:rPr>
            </w:pPr>
            <w:r>
              <w:rPr>
                <w:iCs/>
                <w:kern w:val="2"/>
                <w:lang w:eastAsia="zh-CN"/>
              </w:rPr>
              <w:t>Qualcomm</w:t>
            </w:r>
            <w:r w:rsidR="00E32B26">
              <w:rPr>
                <w:iCs/>
                <w:kern w:val="2"/>
                <w:lang w:eastAsia="zh-CN"/>
              </w:rPr>
              <w:t>-proposal to be agreed later- after the high-level solution is accepted.</w:t>
            </w:r>
          </w:p>
        </w:tc>
      </w:tr>
    </w:tbl>
    <w:p w14:paraId="4E49C7FA" w14:textId="36C62E80" w:rsidR="000F5B8E" w:rsidRDefault="000F5B8E" w:rsidP="000F5B8E">
      <w:pPr>
        <w:jc w:val="both"/>
        <w:rPr>
          <w:b/>
          <w:bCs/>
        </w:rPr>
      </w:pPr>
    </w:p>
    <w:p w14:paraId="6BF2A649" w14:textId="21C9F8E5" w:rsidR="000F5B8E" w:rsidRDefault="000F5B8E" w:rsidP="000F5B8E">
      <w:pPr>
        <w:jc w:val="both"/>
        <w:rPr>
          <w:b/>
          <w:bCs/>
        </w:rPr>
      </w:pPr>
      <w:r>
        <w:rPr>
          <w:b/>
          <w:bCs/>
        </w:rPr>
        <w:t>In case you object to the proposal or have any editorial suggestions please provide your reasons below in the table (i.e. no need to repeat your arguments for the support from the 1</w:t>
      </w:r>
      <w:r w:rsidRPr="000F5B8E">
        <w:rPr>
          <w:b/>
          <w:bCs/>
          <w:vertAlign w:val="superscript"/>
        </w:rPr>
        <w:t>st</w:t>
      </w:r>
      <w:r>
        <w:rPr>
          <w:b/>
          <w:bCs/>
        </w:rPr>
        <w:t xml:space="preserve"> and 2</w:t>
      </w:r>
      <w:r w:rsidRPr="000F5B8E">
        <w:rPr>
          <w:b/>
          <w:bCs/>
          <w:vertAlign w:val="superscript"/>
        </w:rPr>
        <w:t>nd</w:t>
      </w:r>
      <w:r>
        <w:rPr>
          <w:b/>
          <w:bCs/>
        </w:rPr>
        <w:t xml:space="preserve"> round prior to the May 25</w:t>
      </w:r>
      <w:r w:rsidRPr="000F5B8E">
        <w:rPr>
          <w:b/>
          <w:bCs/>
          <w:vertAlign w:val="superscript"/>
        </w:rPr>
        <w:t>th</w:t>
      </w:r>
      <w:r>
        <w:rPr>
          <w:b/>
          <w:bCs/>
        </w:rPr>
        <w:t xml:space="preserve"> GTW session).</w:t>
      </w:r>
    </w:p>
    <w:p w14:paraId="5BB73A1B" w14:textId="77777777" w:rsidR="000F5B8E" w:rsidRPr="000E4E40" w:rsidRDefault="000F5B8E" w:rsidP="000F5B8E">
      <w:pPr>
        <w:jc w:val="both"/>
        <w:rPr>
          <w:b/>
          <w:bCs/>
        </w:rPr>
      </w:pPr>
    </w:p>
    <w:tbl>
      <w:tblPr>
        <w:tblStyle w:val="af8"/>
        <w:tblW w:w="9634" w:type="dxa"/>
        <w:tblLook w:val="04A0" w:firstRow="1" w:lastRow="0" w:firstColumn="1" w:lastColumn="0" w:noHBand="0" w:noVBand="1"/>
      </w:tblPr>
      <w:tblGrid>
        <w:gridCol w:w="1529"/>
        <w:gridCol w:w="8105"/>
      </w:tblGrid>
      <w:tr w:rsidR="000F5B8E" w14:paraId="4E64BAB7"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D03A3" w14:textId="77777777" w:rsidR="000F5B8E" w:rsidRDefault="000F5B8E" w:rsidP="000F5B8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2C1584A" w14:textId="77777777" w:rsidR="000F5B8E" w:rsidRDefault="000F5B8E" w:rsidP="000F5B8E">
            <w:pPr>
              <w:spacing w:beforeLines="50" w:before="120"/>
              <w:rPr>
                <w:i/>
                <w:kern w:val="2"/>
                <w:lang w:eastAsia="zh-CN"/>
              </w:rPr>
            </w:pPr>
            <w:r>
              <w:rPr>
                <w:i/>
                <w:kern w:val="2"/>
                <w:lang w:eastAsia="zh-CN"/>
              </w:rPr>
              <w:t>Additional comments</w:t>
            </w:r>
          </w:p>
        </w:tc>
      </w:tr>
      <w:tr w:rsidR="000F5B8E" w14:paraId="4ADB6B03" w14:textId="77777777" w:rsidTr="000F5B8E">
        <w:tc>
          <w:tcPr>
            <w:tcW w:w="1529" w:type="dxa"/>
            <w:tcBorders>
              <w:top w:val="single" w:sz="4" w:space="0" w:color="auto"/>
              <w:left w:val="single" w:sz="4" w:space="0" w:color="auto"/>
              <w:bottom w:val="single" w:sz="4" w:space="0" w:color="auto"/>
              <w:right w:val="single" w:sz="4" w:space="0" w:color="auto"/>
            </w:tcBorders>
          </w:tcPr>
          <w:p w14:paraId="095BE24A" w14:textId="0F9EDDB6" w:rsidR="000F5B8E" w:rsidRDefault="00F16C9C" w:rsidP="000F5B8E">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504F944" w14:textId="7E29AF74" w:rsidR="000F5B8E" w:rsidRDefault="00F16C9C" w:rsidP="000F5B8E">
            <w:pPr>
              <w:spacing w:beforeLines="50" w:before="120"/>
              <w:rPr>
                <w:iCs/>
                <w:kern w:val="2"/>
                <w:lang w:eastAsia="zh-CN"/>
              </w:rPr>
            </w:pPr>
            <w:r>
              <w:rPr>
                <w:iCs/>
                <w:kern w:val="2"/>
                <w:lang w:eastAsia="zh-CN"/>
              </w:rPr>
              <w:t xml:space="preserve">As mentioned </w:t>
            </w:r>
            <w:r w:rsidR="00E32B26">
              <w:rPr>
                <w:iCs/>
                <w:kern w:val="2"/>
                <w:lang w:eastAsia="zh-CN"/>
              </w:rPr>
              <w:t>at the previous rounds, th</w:t>
            </w:r>
            <w:r w:rsidR="005F5566">
              <w:rPr>
                <w:iCs/>
                <w:kern w:val="2"/>
                <w:lang w:eastAsia="zh-CN"/>
              </w:rPr>
              <w:t xml:space="preserve">ere is no meaning in trying to specify solution for Rel. 16 Type 3 CB </w:t>
            </w:r>
            <w:r w:rsidR="007F62A4">
              <w:rPr>
                <w:iCs/>
                <w:kern w:val="2"/>
                <w:lang w:eastAsia="zh-CN"/>
              </w:rPr>
              <w:t>to work in a Rel. 17 URLLC/IIOT context, since there is not a single company who thinks that Rel. 16 Type 3 CB is the solution for cancelled/deferred/dropped HARQ bits. Accepting these proposals now will open up many other questions on CB construction with priorities, handling of different requests for type 3 CB</w:t>
            </w:r>
            <w:r w:rsidR="002C13FA">
              <w:rPr>
                <w:iCs/>
                <w:kern w:val="2"/>
                <w:lang w:eastAsia="zh-CN"/>
              </w:rPr>
              <w:t>, overriding priorities, etc. This is not desired if the group wants to find a real solution for cancelled/dropped/colliding HARQ bits.</w:t>
            </w:r>
          </w:p>
        </w:tc>
      </w:tr>
      <w:tr w:rsidR="004A4482" w14:paraId="63FE79C1" w14:textId="77777777" w:rsidTr="000F5B8E">
        <w:tc>
          <w:tcPr>
            <w:tcW w:w="1529" w:type="dxa"/>
            <w:tcBorders>
              <w:top w:val="single" w:sz="4" w:space="0" w:color="auto"/>
              <w:left w:val="single" w:sz="4" w:space="0" w:color="auto"/>
              <w:bottom w:val="single" w:sz="4" w:space="0" w:color="auto"/>
              <w:right w:val="single" w:sz="4" w:space="0" w:color="auto"/>
            </w:tcBorders>
          </w:tcPr>
          <w:p w14:paraId="5EA52C9A" w14:textId="330F70F5"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6D3DD8" w14:textId="77777777" w:rsidR="004A4482" w:rsidRDefault="004A4482" w:rsidP="004A4482">
            <w:pPr>
              <w:widowControl w:val="0"/>
              <w:spacing w:beforeLines="50" w:before="120"/>
              <w:rPr>
                <w:kern w:val="2"/>
                <w:lang w:eastAsia="zh-CN"/>
              </w:rPr>
            </w:pPr>
            <w:r>
              <w:rPr>
                <w:kern w:val="2"/>
                <w:lang w:eastAsia="zh-CN"/>
              </w:rPr>
              <w:t xml:space="preserve">We beg to differ. </w:t>
            </w:r>
          </w:p>
          <w:p w14:paraId="63EA7550" w14:textId="77777777" w:rsidR="004A4482" w:rsidRDefault="004A4482" w:rsidP="004A4482">
            <w:pPr>
              <w:widowControl w:val="0"/>
              <w:spacing w:beforeLines="50" w:before="120"/>
              <w:rPr>
                <w:kern w:val="2"/>
                <w:lang w:eastAsia="zh-CN"/>
              </w:rPr>
            </w:pPr>
            <w:r>
              <w:rPr>
                <w:kern w:val="2"/>
                <w:lang w:eastAsia="zh-CN"/>
              </w:rPr>
              <w:t>We stated from the start of the release that we could reuse Type-3 to get cancelled LP feedback.</w:t>
            </w:r>
          </w:p>
          <w:p w14:paraId="01ACF9F9" w14:textId="34A362FE" w:rsidR="004A4482" w:rsidRDefault="004A4482" w:rsidP="004A4482">
            <w:pPr>
              <w:widowControl w:val="0"/>
              <w:spacing w:beforeLines="50" w:before="120"/>
              <w:rPr>
                <w:kern w:val="2"/>
                <w:lang w:eastAsia="zh-CN"/>
              </w:rPr>
            </w:pPr>
            <w:r>
              <w:rPr>
                <w:kern w:val="2"/>
                <w:lang w:eastAsia="zh-CN"/>
              </w:rPr>
              <w:t>We repeatedly emphasized that the focus should on enabling the feature which has minimum spec impact. Enhancements/size reduction, are of secondary importance.</w:t>
            </w:r>
          </w:p>
        </w:tc>
      </w:tr>
      <w:tr w:rsidR="004A4482" w14:paraId="21573ACC" w14:textId="77777777" w:rsidTr="000F5B8E">
        <w:tc>
          <w:tcPr>
            <w:tcW w:w="1529" w:type="dxa"/>
            <w:tcBorders>
              <w:top w:val="single" w:sz="4" w:space="0" w:color="auto"/>
              <w:left w:val="single" w:sz="4" w:space="0" w:color="auto"/>
              <w:bottom w:val="single" w:sz="4" w:space="0" w:color="auto"/>
              <w:right w:val="single" w:sz="4" w:space="0" w:color="auto"/>
            </w:tcBorders>
          </w:tcPr>
          <w:p w14:paraId="3491D914"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A419753" w14:textId="77777777" w:rsidR="004A4482" w:rsidRDefault="004A4482" w:rsidP="004A4482">
            <w:pPr>
              <w:widowControl w:val="0"/>
              <w:spacing w:beforeLines="50" w:before="120"/>
              <w:rPr>
                <w:kern w:val="2"/>
                <w:lang w:eastAsia="zh-CN"/>
              </w:rPr>
            </w:pPr>
          </w:p>
        </w:tc>
      </w:tr>
      <w:tr w:rsidR="004A4482" w14:paraId="36E08F91" w14:textId="77777777" w:rsidTr="000F5B8E">
        <w:tc>
          <w:tcPr>
            <w:tcW w:w="1529" w:type="dxa"/>
            <w:tcBorders>
              <w:top w:val="single" w:sz="4" w:space="0" w:color="auto"/>
              <w:left w:val="single" w:sz="4" w:space="0" w:color="auto"/>
              <w:bottom w:val="single" w:sz="4" w:space="0" w:color="auto"/>
              <w:right w:val="single" w:sz="4" w:space="0" w:color="auto"/>
            </w:tcBorders>
          </w:tcPr>
          <w:p w14:paraId="2A777050"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31C7C7D" w14:textId="77777777" w:rsidR="004A4482" w:rsidRDefault="004A4482" w:rsidP="004A4482">
            <w:pPr>
              <w:widowControl w:val="0"/>
              <w:spacing w:beforeLines="50" w:before="120"/>
              <w:rPr>
                <w:kern w:val="2"/>
                <w:lang w:eastAsia="zh-CN"/>
              </w:rPr>
            </w:pPr>
          </w:p>
        </w:tc>
      </w:tr>
      <w:tr w:rsidR="004A4482" w14:paraId="43F071FF" w14:textId="77777777" w:rsidTr="000F5B8E">
        <w:tc>
          <w:tcPr>
            <w:tcW w:w="1529" w:type="dxa"/>
            <w:tcBorders>
              <w:top w:val="single" w:sz="4" w:space="0" w:color="auto"/>
              <w:left w:val="single" w:sz="4" w:space="0" w:color="auto"/>
              <w:bottom w:val="single" w:sz="4" w:space="0" w:color="auto"/>
              <w:right w:val="single" w:sz="4" w:space="0" w:color="auto"/>
            </w:tcBorders>
          </w:tcPr>
          <w:p w14:paraId="5FF08471"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915C9EE" w14:textId="77777777" w:rsidR="004A4482" w:rsidRDefault="004A4482" w:rsidP="004A4482">
            <w:pPr>
              <w:widowControl w:val="0"/>
              <w:spacing w:beforeLines="50" w:before="120"/>
              <w:rPr>
                <w:kern w:val="2"/>
                <w:lang w:eastAsia="zh-CN"/>
              </w:rPr>
            </w:pPr>
          </w:p>
        </w:tc>
      </w:tr>
      <w:tr w:rsidR="004A4482" w:rsidRPr="007C2EEA" w14:paraId="59E5A331" w14:textId="77777777" w:rsidTr="000F5B8E">
        <w:tc>
          <w:tcPr>
            <w:tcW w:w="1529" w:type="dxa"/>
            <w:tcBorders>
              <w:top w:val="single" w:sz="4" w:space="0" w:color="auto"/>
              <w:left w:val="single" w:sz="4" w:space="0" w:color="auto"/>
              <w:bottom w:val="single" w:sz="4" w:space="0" w:color="auto"/>
              <w:right w:val="single" w:sz="4" w:space="0" w:color="auto"/>
            </w:tcBorders>
          </w:tcPr>
          <w:p w14:paraId="7A5228DD"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CF68F56" w14:textId="77777777" w:rsidR="004A4482" w:rsidRPr="00DE551C" w:rsidRDefault="004A4482" w:rsidP="004A4482">
            <w:pPr>
              <w:widowControl w:val="0"/>
              <w:spacing w:beforeLines="50" w:before="120"/>
              <w:rPr>
                <w:kern w:val="2"/>
                <w:lang w:val="en-US" w:eastAsia="zh-CN"/>
              </w:rPr>
            </w:pPr>
          </w:p>
        </w:tc>
      </w:tr>
      <w:tr w:rsidR="004A4482" w:rsidRPr="00CA3C5A" w14:paraId="6F433122" w14:textId="77777777" w:rsidTr="000F5B8E">
        <w:tc>
          <w:tcPr>
            <w:tcW w:w="1529" w:type="dxa"/>
            <w:tcBorders>
              <w:top w:val="single" w:sz="4" w:space="0" w:color="auto"/>
              <w:left w:val="single" w:sz="4" w:space="0" w:color="auto"/>
              <w:bottom w:val="single" w:sz="4" w:space="0" w:color="auto"/>
              <w:right w:val="single" w:sz="4" w:space="0" w:color="auto"/>
            </w:tcBorders>
          </w:tcPr>
          <w:p w14:paraId="59B27D8B"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F87292B" w14:textId="77777777" w:rsidR="004A4482" w:rsidRPr="00CA3C5A" w:rsidRDefault="004A4482" w:rsidP="004A4482">
            <w:pPr>
              <w:widowControl w:val="0"/>
              <w:spacing w:beforeLines="50" w:before="120"/>
              <w:rPr>
                <w:kern w:val="2"/>
                <w:lang w:eastAsia="zh-CN"/>
              </w:rPr>
            </w:pPr>
          </w:p>
        </w:tc>
      </w:tr>
    </w:tbl>
    <w:p w14:paraId="027250EC" w14:textId="68030DCB" w:rsidR="00A0553A" w:rsidRDefault="00A0553A" w:rsidP="00A0553A">
      <w:pPr>
        <w:pStyle w:val="af4"/>
        <w:ind w:left="0"/>
        <w:jc w:val="both"/>
        <w:rPr>
          <w:b/>
          <w:bCs/>
          <w:sz w:val="22"/>
          <w:szCs w:val="22"/>
          <w:highlight w:val="yellow"/>
        </w:rPr>
      </w:pPr>
    </w:p>
    <w:p w14:paraId="58350301" w14:textId="04C12A8A" w:rsidR="000F5B8E" w:rsidRDefault="000F5B8E" w:rsidP="00A0553A">
      <w:pPr>
        <w:pStyle w:val="af4"/>
        <w:ind w:left="0"/>
        <w:jc w:val="both"/>
        <w:rPr>
          <w:b/>
          <w:bCs/>
          <w:sz w:val="22"/>
          <w:szCs w:val="22"/>
          <w:highlight w:val="yellow"/>
        </w:rPr>
      </w:pPr>
    </w:p>
    <w:p w14:paraId="01899633" w14:textId="1653E07F" w:rsidR="000F5B8E" w:rsidRDefault="000F5B8E" w:rsidP="00A0553A">
      <w:pPr>
        <w:pStyle w:val="af4"/>
        <w:ind w:left="0"/>
        <w:jc w:val="both"/>
        <w:rPr>
          <w:b/>
          <w:bCs/>
          <w:sz w:val="22"/>
          <w:szCs w:val="22"/>
          <w:highlight w:val="yellow"/>
        </w:rPr>
      </w:pPr>
    </w:p>
    <w:p w14:paraId="2AD823EF" w14:textId="77777777" w:rsidR="000F5B8E" w:rsidRPr="00FB3EC7" w:rsidRDefault="000F5B8E" w:rsidP="00A0553A">
      <w:pPr>
        <w:pStyle w:val="af4"/>
        <w:ind w:left="0"/>
        <w:jc w:val="both"/>
        <w:rPr>
          <w:b/>
          <w:bCs/>
          <w:sz w:val="22"/>
          <w:szCs w:val="22"/>
          <w:highlight w:val="yellow"/>
        </w:rPr>
      </w:pPr>
    </w:p>
    <w:p w14:paraId="7AFA7FF4" w14:textId="68A9B06C" w:rsidR="000F5B8E" w:rsidRDefault="000F5B8E" w:rsidP="004E06A8">
      <w:pPr>
        <w:pStyle w:val="4"/>
        <w:numPr>
          <w:ilvl w:val="3"/>
          <w:numId w:val="7"/>
        </w:numPr>
        <w:rPr>
          <w:lang w:eastAsia="zh-CN"/>
        </w:rPr>
      </w:pPr>
      <w:r>
        <w:rPr>
          <w:lang w:eastAsia="zh-CN"/>
        </w:rPr>
        <w:t>Support of (at least baseline) PHY priority handling for Type 3 CB</w:t>
      </w:r>
    </w:p>
    <w:p w14:paraId="770B9E09" w14:textId="5F156D40" w:rsidR="000F5B8E" w:rsidRDefault="000F5B8E" w:rsidP="000F5B8E">
      <w:pPr>
        <w:jc w:val="both"/>
      </w:pPr>
      <w:r w:rsidRPr="000E4E40">
        <w:t>Based on the feedback received on FL proposal 2.2, as several companies suggested to remove the FFS</w:t>
      </w:r>
      <w:r>
        <w:t xml:space="preserve">, which is implemented below. The proposal is the same as in summary #2 (presented in the GTW session). </w:t>
      </w:r>
      <w:r w:rsidRPr="000E4E40">
        <w:t xml:space="preserve"> </w:t>
      </w:r>
    </w:p>
    <w:p w14:paraId="49F6DE81" w14:textId="77777777" w:rsidR="000F5B8E" w:rsidRDefault="000F5B8E" w:rsidP="00A0553A">
      <w:pPr>
        <w:pStyle w:val="af4"/>
        <w:ind w:left="0"/>
        <w:jc w:val="both"/>
        <w:rPr>
          <w:b/>
          <w:bCs/>
          <w:color w:val="0070C0"/>
          <w:sz w:val="22"/>
          <w:szCs w:val="22"/>
          <w:highlight w:val="yellow"/>
        </w:rPr>
      </w:pPr>
    </w:p>
    <w:p w14:paraId="76971D50" w14:textId="3F841A6F" w:rsidR="00A0553A" w:rsidRPr="00FB3EC7" w:rsidRDefault="00A0553A" w:rsidP="00A0553A">
      <w:pPr>
        <w:pStyle w:val="af4"/>
        <w:ind w:left="0"/>
        <w:jc w:val="both"/>
        <w:rPr>
          <w:b/>
          <w:bCs/>
          <w:sz w:val="22"/>
          <w:szCs w:val="22"/>
        </w:rPr>
      </w:pPr>
      <w:r w:rsidRPr="00FB3EC7">
        <w:rPr>
          <w:b/>
          <w:bCs/>
          <w:color w:val="0070C0"/>
          <w:sz w:val="22"/>
          <w:szCs w:val="22"/>
          <w:highlight w:val="yellow"/>
        </w:rPr>
        <w:t>Update 3</w:t>
      </w:r>
      <w:r w:rsidRPr="00FB3EC7">
        <w:rPr>
          <w:b/>
          <w:bCs/>
          <w:sz w:val="22"/>
          <w:szCs w:val="22"/>
          <w:highlight w:val="yellow"/>
        </w:rPr>
        <w:t xml:space="preserve"> FL proposal 2.2:</w:t>
      </w:r>
      <w:r w:rsidRPr="00FB3EC7">
        <w:rPr>
          <w:b/>
          <w:bCs/>
          <w:sz w:val="22"/>
          <w:szCs w:val="22"/>
        </w:rPr>
        <w:t xml:space="preserve"> Support PHY priority handling at least for a PUCCH carrying the Rel-16 Type 3 HARQ-ACK CB in Rel-17. </w:t>
      </w:r>
    </w:p>
    <w:p w14:paraId="1E4C6D05" w14:textId="77777777" w:rsidR="00A0553A" w:rsidRPr="00FB3EC7" w:rsidRDefault="00A0553A" w:rsidP="00A0553A">
      <w:pPr>
        <w:pStyle w:val="af4"/>
        <w:numPr>
          <w:ilvl w:val="0"/>
          <w:numId w:val="58"/>
        </w:numPr>
        <w:jc w:val="both"/>
        <w:rPr>
          <w:b/>
          <w:bCs/>
          <w:sz w:val="22"/>
          <w:szCs w:val="22"/>
        </w:rPr>
      </w:pPr>
      <w:r w:rsidRPr="00FB3EC7">
        <w:rPr>
          <w:b/>
          <w:bCs/>
          <w:sz w:val="22"/>
          <w:szCs w:val="22"/>
        </w:rPr>
        <w:t>The indicated PHY priority in the triggering DCI defines the PHY priority of the PUCCH carrying the Rel-16 Type 3 HARQ-ACK CB.</w:t>
      </w:r>
    </w:p>
    <w:p w14:paraId="74FF1308" w14:textId="77777777" w:rsidR="00A0553A" w:rsidRPr="00FB3EC7" w:rsidRDefault="00A0553A" w:rsidP="00A0553A">
      <w:pPr>
        <w:pStyle w:val="af4"/>
        <w:numPr>
          <w:ilvl w:val="0"/>
          <w:numId w:val="59"/>
        </w:numPr>
        <w:jc w:val="both"/>
        <w:rPr>
          <w:b/>
          <w:bCs/>
          <w:i/>
          <w:iCs/>
          <w:sz w:val="22"/>
          <w:szCs w:val="22"/>
        </w:rPr>
      </w:pPr>
      <w:r w:rsidRPr="00FB3EC7">
        <w:rPr>
          <w:b/>
          <w:bCs/>
          <w:i/>
          <w:iCs/>
          <w:sz w:val="22"/>
          <w:szCs w:val="22"/>
        </w:rPr>
        <w:t>Note: the Rel-16 Type 3 CB parameters, construction &amp; size is not affected by the indicated PHY priority</w:t>
      </w:r>
    </w:p>
    <w:p w14:paraId="788A1F47" w14:textId="77777777" w:rsidR="00A0553A" w:rsidRPr="00FB3EC7" w:rsidRDefault="00A0553A" w:rsidP="00A0553A">
      <w:pPr>
        <w:pStyle w:val="af4"/>
        <w:numPr>
          <w:ilvl w:val="0"/>
          <w:numId w:val="59"/>
        </w:numPr>
        <w:jc w:val="both"/>
        <w:rPr>
          <w:b/>
          <w:bCs/>
          <w:i/>
          <w:iCs/>
          <w:strike/>
          <w:color w:val="0070C0"/>
          <w:sz w:val="22"/>
          <w:szCs w:val="22"/>
        </w:rPr>
      </w:pPr>
      <w:r w:rsidRPr="00FB3EC7">
        <w:rPr>
          <w:b/>
          <w:bCs/>
          <w:i/>
          <w:iCs/>
          <w:strike/>
          <w:color w:val="0070C0"/>
          <w:sz w:val="22"/>
          <w:szCs w:val="22"/>
        </w:rPr>
        <w:t xml:space="preserve">FFS: PHY priority handling for potential support of enhanced Type 3 </w:t>
      </w:r>
      <w:r w:rsidRPr="00FB3EC7">
        <w:rPr>
          <w:b/>
          <w:bCs/>
          <w:strike/>
          <w:color w:val="0070C0"/>
          <w:sz w:val="22"/>
          <w:szCs w:val="22"/>
        </w:rPr>
        <w:t xml:space="preserve">HARQ-ACK </w:t>
      </w:r>
      <w:r w:rsidRPr="00FB3EC7">
        <w:rPr>
          <w:b/>
          <w:bCs/>
          <w:i/>
          <w:iCs/>
          <w:strike/>
          <w:color w:val="0070C0"/>
          <w:sz w:val="22"/>
          <w:szCs w:val="22"/>
        </w:rPr>
        <w:t>CB (i.e. Alt. 1) as well as PHY priority specific Type 3 CB parameters (such as CBG &amp; NDI)</w:t>
      </w:r>
    </w:p>
    <w:p w14:paraId="21D4F6CD" w14:textId="77777777" w:rsidR="0014074C" w:rsidRPr="0014074C" w:rsidRDefault="0014074C" w:rsidP="0014074C">
      <w:pPr>
        <w:jc w:val="both"/>
        <w:rPr>
          <w:b/>
          <w:bCs/>
          <w:i/>
          <w:iCs/>
          <w:sz w:val="22"/>
          <w:szCs w:val="22"/>
        </w:rPr>
      </w:pPr>
    </w:p>
    <w:tbl>
      <w:tblPr>
        <w:tblStyle w:val="af8"/>
        <w:tblW w:w="9634" w:type="dxa"/>
        <w:tblLook w:val="04A0" w:firstRow="1" w:lastRow="0" w:firstColumn="1" w:lastColumn="0" w:noHBand="0" w:noVBand="1"/>
      </w:tblPr>
      <w:tblGrid>
        <w:gridCol w:w="1529"/>
        <w:gridCol w:w="8105"/>
      </w:tblGrid>
      <w:tr w:rsidR="0014074C" w:rsidRPr="00173F97" w14:paraId="6DABAD8B"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020CCE26" w14:textId="77777777" w:rsidR="0014074C" w:rsidRPr="000F5B8E" w:rsidRDefault="0014074C" w:rsidP="00CF10B7">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04D39B5" w14:textId="60563414" w:rsidR="0014074C" w:rsidRPr="00173F97" w:rsidRDefault="00FE02A8" w:rsidP="00CF10B7">
            <w:pPr>
              <w:spacing w:beforeLines="50" w:before="120"/>
              <w:rPr>
                <w:b/>
                <w:bCs/>
                <w:iCs/>
                <w:kern w:val="2"/>
                <w:lang w:val="en-US" w:eastAsia="zh-CN"/>
              </w:rPr>
            </w:pPr>
            <w:r w:rsidRPr="00173F97">
              <w:rPr>
                <w:rFonts w:hint="eastAsia"/>
                <w:iCs/>
                <w:kern w:val="2"/>
                <w:lang w:val="en-US" w:eastAsia="zh-CN"/>
              </w:rPr>
              <w:t>D</w:t>
            </w:r>
            <w:r w:rsidRPr="00173F97">
              <w:rPr>
                <w:iCs/>
                <w:kern w:val="2"/>
                <w:lang w:val="en-US" w:eastAsia="zh-CN"/>
              </w:rPr>
              <w:t>OCOMO</w:t>
            </w:r>
            <w:r w:rsidR="00117120" w:rsidRPr="00173F97">
              <w:rPr>
                <w:iCs/>
                <w:kern w:val="2"/>
                <w:lang w:val="en-US" w:eastAsia="zh-CN"/>
              </w:rPr>
              <w:t>, vivo</w:t>
            </w:r>
            <w:r w:rsidR="00CF10B7" w:rsidRPr="00173F97">
              <w:rPr>
                <w:iCs/>
                <w:kern w:val="2"/>
                <w:lang w:val="en-US" w:eastAsia="zh-CN"/>
              </w:rPr>
              <w:t>, Sony</w:t>
            </w:r>
            <w:r w:rsidR="00AA0569" w:rsidRPr="00173F97">
              <w:rPr>
                <w:iCs/>
                <w:kern w:val="2"/>
                <w:lang w:val="en-US" w:eastAsia="zh-CN"/>
              </w:rPr>
              <w:t>, Nokia/NSB,</w:t>
            </w:r>
            <w:r w:rsidR="00A438D0" w:rsidRPr="00173F97">
              <w:rPr>
                <w:iCs/>
                <w:kern w:val="2"/>
                <w:lang w:val="en-US" w:eastAsia="zh-CN"/>
              </w:rPr>
              <w:t xml:space="preserve"> APT/FGI</w:t>
            </w:r>
            <w:r w:rsidR="00173F97" w:rsidRPr="00173F97">
              <w:rPr>
                <w:iCs/>
                <w:kern w:val="2"/>
                <w:lang w:val="en-US" w:eastAsia="zh-CN"/>
              </w:rPr>
              <w:t xml:space="preserve">, </w:t>
            </w:r>
            <w:r w:rsidR="00173F97">
              <w:rPr>
                <w:iCs/>
                <w:kern w:val="2"/>
                <w:lang w:eastAsia="zh-CN"/>
              </w:rPr>
              <w:t>Panasonic</w:t>
            </w:r>
            <w:r w:rsidR="004A4482">
              <w:rPr>
                <w:iCs/>
                <w:kern w:val="2"/>
                <w:lang w:eastAsia="zh-CN"/>
              </w:rPr>
              <w:t>, Ericsson</w:t>
            </w:r>
            <w:r w:rsidR="0031692B">
              <w:rPr>
                <w:iCs/>
                <w:kern w:val="2"/>
                <w:lang w:eastAsia="zh-CN"/>
              </w:rPr>
              <w:t>, NEC</w:t>
            </w:r>
          </w:p>
        </w:tc>
      </w:tr>
      <w:tr w:rsidR="0014074C" w14:paraId="327DDE1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tcPr>
          <w:p w14:paraId="6E2DA7B4" w14:textId="77777777" w:rsidR="0014074C" w:rsidRPr="000F5B8E" w:rsidRDefault="0014074C" w:rsidP="00CF10B7">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6887881E" w14:textId="288118CB" w:rsidR="0014074C" w:rsidRDefault="00671F1F" w:rsidP="003F1336">
            <w:pPr>
              <w:spacing w:beforeLines="50" w:before="120"/>
              <w:rPr>
                <w:iCs/>
                <w:kern w:val="2"/>
                <w:lang w:eastAsia="zh-CN"/>
              </w:rPr>
            </w:pPr>
            <w:r>
              <w:rPr>
                <w:iCs/>
                <w:kern w:val="2"/>
                <w:lang w:eastAsia="zh-CN"/>
              </w:rPr>
              <w:t>QC</w:t>
            </w:r>
          </w:p>
        </w:tc>
      </w:tr>
    </w:tbl>
    <w:p w14:paraId="21BEB1A3" w14:textId="77777777" w:rsidR="0014074C" w:rsidRDefault="0014074C" w:rsidP="0014074C">
      <w:pPr>
        <w:jc w:val="both"/>
        <w:rPr>
          <w:b/>
          <w:bCs/>
        </w:rPr>
      </w:pPr>
    </w:p>
    <w:p w14:paraId="2BB18F69" w14:textId="77777777" w:rsidR="0014074C" w:rsidRDefault="0014074C" w:rsidP="0014074C">
      <w:pPr>
        <w:jc w:val="both"/>
        <w:rPr>
          <w:b/>
          <w:bCs/>
        </w:rPr>
      </w:pPr>
      <w:r>
        <w:rPr>
          <w:b/>
          <w:bCs/>
        </w:rPr>
        <w:t>In case you object to the proposal or have any editorial suggestions please provide your reasons below in the table (i.e. no need to repeat your arguments for the support from the 1</w:t>
      </w:r>
      <w:r w:rsidRPr="000F5B8E">
        <w:rPr>
          <w:b/>
          <w:bCs/>
          <w:vertAlign w:val="superscript"/>
        </w:rPr>
        <w:t>st</w:t>
      </w:r>
      <w:r>
        <w:rPr>
          <w:b/>
          <w:bCs/>
        </w:rPr>
        <w:t xml:space="preserve"> and 2</w:t>
      </w:r>
      <w:r w:rsidRPr="000F5B8E">
        <w:rPr>
          <w:b/>
          <w:bCs/>
          <w:vertAlign w:val="superscript"/>
        </w:rPr>
        <w:t>nd</w:t>
      </w:r>
      <w:r>
        <w:rPr>
          <w:b/>
          <w:bCs/>
        </w:rPr>
        <w:t xml:space="preserve"> round prior to the May 25</w:t>
      </w:r>
      <w:r w:rsidRPr="000F5B8E">
        <w:rPr>
          <w:b/>
          <w:bCs/>
          <w:vertAlign w:val="superscript"/>
        </w:rPr>
        <w:t>th</w:t>
      </w:r>
      <w:r>
        <w:rPr>
          <w:b/>
          <w:bCs/>
        </w:rPr>
        <w:t xml:space="preserve"> GTW session).</w:t>
      </w:r>
    </w:p>
    <w:tbl>
      <w:tblPr>
        <w:tblStyle w:val="af8"/>
        <w:tblW w:w="9634" w:type="dxa"/>
        <w:tblLook w:val="04A0" w:firstRow="1" w:lastRow="0" w:firstColumn="1" w:lastColumn="0" w:noHBand="0" w:noVBand="1"/>
      </w:tblPr>
      <w:tblGrid>
        <w:gridCol w:w="1529"/>
        <w:gridCol w:w="8105"/>
      </w:tblGrid>
      <w:tr w:rsidR="0014074C" w14:paraId="7CABA73F"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F47CA5" w14:textId="77777777" w:rsidR="0014074C" w:rsidRDefault="0014074C" w:rsidP="00CF10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5EA34D" w14:textId="77777777" w:rsidR="0014074C" w:rsidRDefault="0014074C" w:rsidP="00CF10B7">
            <w:pPr>
              <w:spacing w:beforeLines="50" w:before="120"/>
              <w:rPr>
                <w:i/>
                <w:kern w:val="2"/>
                <w:lang w:eastAsia="zh-CN"/>
              </w:rPr>
            </w:pPr>
            <w:r>
              <w:rPr>
                <w:i/>
                <w:kern w:val="2"/>
                <w:lang w:eastAsia="zh-CN"/>
              </w:rPr>
              <w:t>Additional comments</w:t>
            </w:r>
          </w:p>
        </w:tc>
      </w:tr>
      <w:tr w:rsidR="0014074C" w14:paraId="5365C352" w14:textId="77777777" w:rsidTr="00CF10B7">
        <w:tc>
          <w:tcPr>
            <w:tcW w:w="1529" w:type="dxa"/>
            <w:tcBorders>
              <w:top w:val="single" w:sz="4" w:space="0" w:color="auto"/>
              <w:left w:val="single" w:sz="4" w:space="0" w:color="auto"/>
              <w:bottom w:val="single" w:sz="4" w:space="0" w:color="auto"/>
              <w:right w:val="single" w:sz="4" w:space="0" w:color="auto"/>
            </w:tcBorders>
          </w:tcPr>
          <w:p w14:paraId="603C19C4" w14:textId="7AE43267" w:rsidR="0014074C" w:rsidRDefault="00671F1F" w:rsidP="00CF10B7">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CB55408" w14:textId="10E600D5" w:rsidR="0014074C" w:rsidRDefault="00671F1F" w:rsidP="00CF10B7">
            <w:pPr>
              <w:spacing w:beforeLines="50" w:before="120"/>
              <w:rPr>
                <w:iCs/>
                <w:kern w:val="2"/>
                <w:lang w:eastAsia="zh-CN"/>
              </w:rPr>
            </w:pPr>
            <w:r>
              <w:rPr>
                <w:iCs/>
                <w:kern w:val="2"/>
                <w:lang w:eastAsia="zh-CN"/>
              </w:rPr>
              <w:t>The same reasons for not accepting updated proposal 2.1</w:t>
            </w:r>
          </w:p>
        </w:tc>
      </w:tr>
      <w:tr w:rsidR="0014074C" w14:paraId="206F93FC" w14:textId="77777777" w:rsidTr="00CF10B7">
        <w:tc>
          <w:tcPr>
            <w:tcW w:w="1529" w:type="dxa"/>
            <w:tcBorders>
              <w:top w:val="single" w:sz="4" w:space="0" w:color="auto"/>
              <w:left w:val="single" w:sz="4" w:space="0" w:color="auto"/>
              <w:bottom w:val="single" w:sz="4" w:space="0" w:color="auto"/>
              <w:right w:val="single" w:sz="4" w:space="0" w:color="auto"/>
            </w:tcBorders>
          </w:tcPr>
          <w:p w14:paraId="020309EB" w14:textId="18BD6A25" w:rsidR="0014074C" w:rsidRDefault="008B7F8C" w:rsidP="00CF10B7">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9A029C7" w14:textId="72DC60CD" w:rsidR="0014074C" w:rsidRDefault="008B7F8C" w:rsidP="00CF10B7">
            <w:pPr>
              <w:widowControl w:val="0"/>
              <w:spacing w:beforeLines="50" w:before="120"/>
              <w:rPr>
                <w:kern w:val="2"/>
                <w:lang w:eastAsia="zh-CN"/>
              </w:rPr>
            </w:pPr>
            <w:r>
              <w:rPr>
                <w:kern w:val="2"/>
                <w:lang w:eastAsia="zh-CN"/>
              </w:rPr>
              <w:t>Discussion is first needed on the scenarios and use cases where indication of priority would be needed. The proposal is made without required justification.</w:t>
            </w:r>
          </w:p>
        </w:tc>
      </w:tr>
      <w:tr w:rsidR="004A4482" w14:paraId="1488858E" w14:textId="77777777" w:rsidTr="00CF10B7">
        <w:tc>
          <w:tcPr>
            <w:tcW w:w="1529" w:type="dxa"/>
            <w:tcBorders>
              <w:top w:val="single" w:sz="4" w:space="0" w:color="auto"/>
              <w:left w:val="single" w:sz="4" w:space="0" w:color="auto"/>
              <w:bottom w:val="single" w:sz="4" w:space="0" w:color="auto"/>
              <w:right w:val="single" w:sz="4" w:space="0" w:color="auto"/>
            </w:tcBorders>
          </w:tcPr>
          <w:p w14:paraId="738CE91C" w14:textId="3FB9EF55"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B1F63CC" w14:textId="77777777" w:rsidR="004A4482" w:rsidRDefault="004A4482" w:rsidP="004A4482">
            <w:pPr>
              <w:widowControl w:val="0"/>
              <w:spacing w:beforeLines="50" w:before="120"/>
              <w:rPr>
                <w:kern w:val="2"/>
                <w:lang w:eastAsia="zh-CN"/>
              </w:rPr>
            </w:pPr>
            <w:r>
              <w:rPr>
                <w:kern w:val="2"/>
                <w:lang w:eastAsia="zh-CN"/>
              </w:rPr>
              <w:t>To QC/Samsung:</w:t>
            </w:r>
          </w:p>
          <w:p w14:paraId="5E4473BB" w14:textId="77777777" w:rsidR="004A4482" w:rsidRDefault="004A4482" w:rsidP="004A4482">
            <w:pPr>
              <w:widowControl w:val="0"/>
              <w:spacing w:beforeLines="50" w:before="120"/>
              <w:rPr>
                <w:kern w:val="2"/>
                <w:lang w:eastAsia="zh-CN"/>
              </w:rPr>
            </w:pPr>
            <w:r>
              <w:rPr>
                <w:kern w:val="2"/>
                <w:lang w:eastAsia="zh-CN"/>
              </w:rPr>
              <w:t>We explained our understanding of Rel-16 (please others correct us if we are wrong) that it was concluded two-level priority and one-shot can be enabled together.</w:t>
            </w:r>
          </w:p>
          <w:p w14:paraId="0318B8FC" w14:textId="77777777" w:rsidR="004A4482" w:rsidRDefault="004A4482" w:rsidP="004A4482">
            <w:pPr>
              <w:widowControl w:val="0"/>
              <w:spacing w:beforeLines="50" w:before="120"/>
              <w:rPr>
                <w:kern w:val="2"/>
                <w:lang w:eastAsia="zh-CN"/>
              </w:rPr>
            </w:pPr>
            <w:r>
              <w:rPr>
                <w:kern w:val="2"/>
                <w:lang w:eastAsia="zh-CN"/>
              </w:rPr>
              <w:t>It means that a DCI for URLLC that needs to indicate two-level priority cannot trigger one-shot unless it is “reconfigured”.</w:t>
            </w:r>
          </w:p>
          <w:p w14:paraId="7FD7CAB5" w14:textId="667D4C2C" w:rsidR="004A4482" w:rsidRDefault="004A4482" w:rsidP="004A4482">
            <w:pPr>
              <w:widowControl w:val="0"/>
              <w:spacing w:beforeLines="50" w:before="120"/>
              <w:rPr>
                <w:kern w:val="2"/>
                <w:lang w:eastAsia="zh-CN"/>
              </w:rPr>
            </w:pPr>
            <w:r>
              <w:rPr>
                <w:kern w:val="2"/>
                <w:lang w:eastAsia="zh-CN"/>
              </w:rPr>
              <w:lastRenderedPageBreak/>
              <w:t>This restriction can be simplify removed and spec impact is minimum.</w:t>
            </w:r>
          </w:p>
        </w:tc>
      </w:tr>
      <w:tr w:rsidR="004A4482" w14:paraId="07E3A103" w14:textId="77777777" w:rsidTr="00CF10B7">
        <w:tc>
          <w:tcPr>
            <w:tcW w:w="1529" w:type="dxa"/>
            <w:tcBorders>
              <w:top w:val="single" w:sz="4" w:space="0" w:color="auto"/>
              <w:left w:val="single" w:sz="4" w:space="0" w:color="auto"/>
              <w:bottom w:val="single" w:sz="4" w:space="0" w:color="auto"/>
              <w:right w:val="single" w:sz="4" w:space="0" w:color="auto"/>
            </w:tcBorders>
          </w:tcPr>
          <w:p w14:paraId="54785F8B"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8F631DD" w14:textId="77777777" w:rsidR="004A4482" w:rsidRDefault="004A4482" w:rsidP="004A4482">
            <w:pPr>
              <w:widowControl w:val="0"/>
              <w:spacing w:beforeLines="50" w:before="120"/>
              <w:rPr>
                <w:kern w:val="2"/>
                <w:lang w:eastAsia="zh-CN"/>
              </w:rPr>
            </w:pPr>
          </w:p>
        </w:tc>
      </w:tr>
      <w:tr w:rsidR="004A4482" w14:paraId="3352137E" w14:textId="77777777" w:rsidTr="00CF10B7">
        <w:tc>
          <w:tcPr>
            <w:tcW w:w="1529" w:type="dxa"/>
            <w:tcBorders>
              <w:top w:val="single" w:sz="4" w:space="0" w:color="auto"/>
              <w:left w:val="single" w:sz="4" w:space="0" w:color="auto"/>
              <w:bottom w:val="single" w:sz="4" w:space="0" w:color="auto"/>
              <w:right w:val="single" w:sz="4" w:space="0" w:color="auto"/>
            </w:tcBorders>
          </w:tcPr>
          <w:p w14:paraId="42A4ACA2"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27F93B3" w14:textId="77777777" w:rsidR="004A4482" w:rsidRDefault="004A4482" w:rsidP="004A4482">
            <w:pPr>
              <w:widowControl w:val="0"/>
              <w:spacing w:beforeLines="50" w:before="120"/>
              <w:rPr>
                <w:kern w:val="2"/>
                <w:lang w:eastAsia="zh-CN"/>
              </w:rPr>
            </w:pPr>
          </w:p>
        </w:tc>
      </w:tr>
      <w:tr w:rsidR="004A4482" w:rsidRPr="007C2EEA" w14:paraId="2DC97DEC" w14:textId="77777777" w:rsidTr="00CF10B7">
        <w:tc>
          <w:tcPr>
            <w:tcW w:w="1529" w:type="dxa"/>
            <w:tcBorders>
              <w:top w:val="single" w:sz="4" w:space="0" w:color="auto"/>
              <w:left w:val="single" w:sz="4" w:space="0" w:color="auto"/>
              <w:bottom w:val="single" w:sz="4" w:space="0" w:color="auto"/>
              <w:right w:val="single" w:sz="4" w:space="0" w:color="auto"/>
            </w:tcBorders>
          </w:tcPr>
          <w:p w14:paraId="6EC29DF7"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32FABA" w14:textId="77777777" w:rsidR="004A4482" w:rsidRPr="00CF49B2" w:rsidRDefault="004A4482" w:rsidP="004A4482">
            <w:pPr>
              <w:widowControl w:val="0"/>
              <w:spacing w:beforeLines="50" w:before="120"/>
              <w:rPr>
                <w:kern w:val="2"/>
                <w:lang w:val="en-US" w:eastAsia="zh-CN"/>
              </w:rPr>
            </w:pPr>
          </w:p>
        </w:tc>
      </w:tr>
      <w:tr w:rsidR="004A4482" w:rsidRPr="00CA3C5A" w14:paraId="31E99827" w14:textId="77777777" w:rsidTr="00CF10B7">
        <w:tc>
          <w:tcPr>
            <w:tcW w:w="1529" w:type="dxa"/>
            <w:tcBorders>
              <w:top w:val="single" w:sz="4" w:space="0" w:color="auto"/>
              <w:left w:val="single" w:sz="4" w:space="0" w:color="auto"/>
              <w:bottom w:val="single" w:sz="4" w:space="0" w:color="auto"/>
              <w:right w:val="single" w:sz="4" w:space="0" w:color="auto"/>
            </w:tcBorders>
          </w:tcPr>
          <w:p w14:paraId="25F0A419"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D41300" w14:textId="77777777" w:rsidR="004A4482" w:rsidRPr="00CA3C5A" w:rsidRDefault="004A4482" w:rsidP="004A4482">
            <w:pPr>
              <w:widowControl w:val="0"/>
              <w:spacing w:beforeLines="50" w:before="120"/>
              <w:rPr>
                <w:kern w:val="2"/>
                <w:lang w:eastAsia="zh-CN"/>
              </w:rPr>
            </w:pPr>
          </w:p>
        </w:tc>
      </w:tr>
    </w:tbl>
    <w:p w14:paraId="697EF000" w14:textId="77777777" w:rsidR="0014074C" w:rsidRDefault="0014074C" w:rsidP="0014074C">
      <w:pPr>
        <w:pStyle w:val="af4"/>
        <w:ind w:left="0"/>
        <w:jc w:val="both"/>
        <w:rPr>
          <w:b/>
          <w:bCs/>
          <w:sz w:val="22"/>
          <w:szCs w:val="22"/>
          <w:highlight w:val="yellow"/>
        </w:rPr>
      </w:pPr>
    </w:p>
    <w:p w14:paraId="5CFC0BEC" w14:textId="038F7684" w:rsidR="0014074C" w:rsidRDefault="0014074C" w:rsidP="004E06A8">
      <w:pPr>
        <w:pStyle w:val="4"/>
        <w:numPr>
          <w:ilvl w:val="3"/>
          <w:numId w:val="7"/>
        </w:numPr>
        <w:rPr>
          <w:lang w:eastAsia="zh-CN"/>
        </w:rPr>
      </w:pPr>
      <w:r>
        <w:rPr>
          <w:lang w:eastAsia="zh-CN"/>
        </w:rPr>
        <w:t xml:space="preserve">Support of HARQ-ACK re-transmission enhancements </w:t>
      </w:r>
      <w:r w:rsidR="005F3DA5">
        <w:rPr>
          <w:lang w:eastAsia="zh-CN"/>
        </w:rPr>
        <w:t xml:space="preserve">of </w:t>
      </w:r>
      <w:r>
        <w:rPr>
          <w:lang w:eastAsia="zh-CN"/>
        </w:rPr>
        <w:t>Alt. 1 &amp; Alt. 3</w:t>
      </w:r>
    </w:p>
    <w:p w14:paraId="28C31EC0" w14:textId="77777777" w:rsidR="00A0553A" w:rsidRPr="00B264AA" w:rsidRDefault="00A0553A" w:rsidP="00A0553A">
      <w:pPr>
        <w:jc w:val="both"/>
      </w:pPr>
      <w:r w:rsidRPr="00B264AA">
        <w:t xml:space="preserve">On the </w:t>
      </w:r>
      <w:proofErr w:type="spellStart"/>
      <w:r w:rsidRPr="00B264AA">
        <w:t>enh</w:t>
      </w:r>
      <w:proofErr w:type="spellEnd"/>
      <w:r w:rsidRPr="00B264AA">
        <w:t>. Type 3 CB support and one-shot triggering on PUCCH, based on some comment</w:t>
      </w:r>
      <w:r>
        <w:t>s</w:t>
      </w:r>
      <w:r w:rsidRPr="00B264AA">
        <w:t xml:space="preserve"> the following changes are suggested</w:t>
      </w:r>
      <w:r>
        <w:t xml:space="preserve"> and the moderator has the following thinking</w:t>
      </w:r>
      <w:r w:rsidRPr="00B264AA">
        <w:t>:</w:t>
      </w:r>
    </w:p>
    <w:p w14:paraId="607F7F98" w14:textId="77777777" w:rsidR="00A0553A" w:rsidRPr="00B264AA" w:rsidRDefault="00A0553A" w:rsidP="00C72FA9">
      <w:pPr>
        <w:pStyle w:val="af4"/>
        <w:numPr>
          <w:ilvl w:val="0"/>
          <w:numId w:val="66"/>
        </w:numPr>
        <w:jc w:val="both"/>
      </w:pPr>
      <w:r w:rsidRPr="00B264AA">
        <w:t xml:space="preserve">On the </w:t>
      </w:r>
      <w:proofErr w:type="spellStart"/>
      <w:r w:rsidRPr="00B264AA">
        <w:t>enh</w:t>
      </w:r>
      <w:proofErr w:type="spellEnd"/>
      <w:r w:rsidRPr="00B264AA">
        <w:t>. Type 3 CB</w:t>
      </w:r>
    </w:p>
    <w:p w14:paraId="164ECDE0" w14:textId="77777777" w:rsidR="00A0553A" w:rsidRPr="00B264AA" w:rsidRDefault="00A0553A" w:rsidP="00C72FA9">
      <w:pPr>
        <w:pStyle w:val="af4"/>
        <w:numPr>
          <w:ilvl w:val="1"/>
          <w:numId w:val="66"/>
        </w:numPr>
        <w:jc w:val="both"/>
      </w:pPr>
      <w:r w:rsidRPr="00B264AA">
        <w:t xml:space="preserve">As there is still the discussion ongoing on how many new Type 3 CBs could be supported, maybe the common denominator could be that at least one could be supported. </w:t>
      </w:r>
    </w:p>
    <w:p w14:paraId="683CD42D" w14:textId="5F405766" w:rsidR="00A0553A" w:rsidRPr="00B264AA" w:rsidRDefault="00A0553A" w:rsidP="00C72FA9">
      <w:pPr>
        <w:pStyle w:val="af4"/>
        <w:numPr>
          <w:ilvl w:val="1"/>
          <w:numId w:val="66"/>
        </w:numPr>
        <w:jc w:val="both"/>
      </w:pPr>
      <w:r w:rsidRPr="00B264AA">
        <w:t xml:space="preserve">We could continue the discussion between the smaller list of </w:t>
      </w:r>
      <w:proofErr w:type="spellStart"/>
      <w:r w:rsidRPr="00B264AA">
        <w:t>favorite</w:t>
      </w:r>
      <w:proofErr w:type="spellEnd"/>
      <w:r w:rsidRPr="00B264AA">
        <w:t xml:space="preserve"> alternatives there from the second round in the 3rd round (hopefully after having the proposal agreed </w:t>
      </w:r>
      <w:r w:rsidR="0014074C">
        <w:t>by email on May 25</w:t>
      </w:r>
      <w:r w:rsidR="0014074C" w:rsidRPr="0014074C">
        <w:rPr>
          <w:vertAlign w:val="superscript"/>
        </w:rPr>
        <w:t>th</w:t>
      </w:r>
      <w:r w:rsidRPr="00B264AA">
        <w:t>)</w:t>
      </w:r>
    </w:p>
    <w:p w14:paraId="00A4BF55" w14:textId="77777777" w:rsidR="00A0553A" w:rsidRPr="00B264AA" w:rsidRDefault="00A0553A" w:rsidP="00C72FA9">
      <w:pPr>
        <w:pStyle w:val="af4"/>
        <w:numPr>
          <w:ilvl w:val="0"/>
          <w:numId w:val="66"/>
        </w:numPr>
        <w:jc w:val="both"/>
      </w:pPr>
      <w:r w:rsidRPr="00B264AA">
        <w:t xml:space="preserve">On the one-shot triggering: </w:t>
      </w:r>
    </w:p>
    <w:p w14:paraId="4B4CD275" w14:textId="77777777" w:rsidR="00A0553A" w:rsidRPr="00B264AA" w:rsidRDefault="00A0553A" w:rsidP="00C72FA9">
      <w:pPr>
        <w:pStyle w:val="af4"/>
        <w:numPr>
          <w:ilvl w:val="1"/>
          <w:numId w:val="66"/>
        </w:numPr>
        <w:jc w:val="both"/>
      </w:pPr>
      <w:r w:rsidRPr="00B264AA">
        <w:t>Remove the ‘new’ as suggested by Ericsson</w:t>
      </w:r>
    </w:p>
    <w:p w14:paraId="5D329D48" w14:textId="77777777" w:rsidR="00A0553A" w:rsidRPr="00B264AA" w:rsidRDefault="00A0553A" w:rsidP="00C72FA9">
      <w:pPr>
        <w:pStyle w:val="af4"/>
        <w:numPr>
          <w:ilvl w:val="1"/>
          <w:numId w:val="66"/>
        </w:numPr>
        <w:jc w:val="both"/>
      </w:pPr>
      <w:r w:rsidRPr="00B264AA">
        <w:t xml:space="preserve">Based on the good comment by Intel, the proposal is not clear as it may also actually contain the Type 3 CB. Therefore, the moderator proposes to clarify this as not being ‘Type 2’ or ‘Type 3’ CB type. </w:t>
      </w:r>
    </w:p>
    <w:p w14:paraId="79C8C319" w14:textId="106F5DE2" w:rsidR="00A0553A" w:rsidRPr="005F3DA5" w:rsidRDefault="0014074C" w:rsidP="00C72FA9">
      <w:pPr>
        <w:pStyle w:val="af4"/>
        <w:numPr>
          <w:ilvl w:val="0"/>
          <w:numId w:val="66"/>
        </w:numPr>
        <w:jc w:val="both"/>
        <w:rPr>
          <w:b/>
          <w:bCs/>
          <w:highlight w:val="yellow"/>
        </w:rPr>
      </w:pPr>
      <w:r w:rsidRPr="005F3DA5">
        <w:rPr>
          <w:b/>
          <w:bCs/>
          <w:highlight w:val="yellow"/>
        </w:rPr>
        <w:t>Maybe we could try to agree to support both (in a similar spirit, as the discussions on PUCCH carrier switching</w:t>
      </w:r>
      <w:r w:rsidR="005F3DA5">
        <w:rPr>
          <w:b/>
          <w:bCs/>
          <w:highlight w:val="yellow"/>
        </w:rPr>
        <w:t xml:space="preserve"> during the GTW session</w:t>
      </w:r>
      <w:r w:rsidRPr="005F3DA5">
        <w:rPr>
          <w:b/>
          <w:bCs/>
          <w:highlight w:val="yellow"/>
        </w:rPr>
        <w:t>)</w:t>
      </w:r>
      <w:r w:rsidR="005F3DA5" w:rsidRPr="005F3DA5">
        <w:rPr>
          <w:b/>
          <w:bCs/>
          <w:highlight w:val="yellow"/>
        </w:rPr>
        <w:t xml:space="preserve"> as a compromise</w:t>
      </w:r>
      <w:r w:rsidRPr="005F3DA5">
        <w:rPr>
          <w:b/>
          <w:bCs/>
          <w:highlight w:val="yellow"/>
        </w:rPr>
        <w:t xml:space="preserve">. </w:t>
      </w:r>
    </w:p>
    <w:p w14:paraId="7BF0D16E" w14:textId="63E5E0E6" w:rsidR="0014074C" w:rsidRDefault="0014074C" w:rsidP="0014074C">
      <w:pPr>
        <w:jc w:val="both"/>
      </w:pPr>
    </w:p>
    <w:p w14:paraId="19EF568C" w14:textId="77777777" w:rsidR="0014074C" w:rsidRDefault="0014074C" w:rsidP="0014074C">
      <w:pPr>
        <w:jc w:val="both"/>
      </w:pPr>
      <w:r>
        <w:t xml:space="preserve">The following combined proposal of the support of Alt. 1 and Alt. 3 is brought forward, </w:t>
      </w:r>
    </w:p>
    <w:p w14:paraId="04F1D151" w14:textId="70C68C70" w:rsidR="0014074C" w:rsidRDefault="0014074C" w:rsidP="00C72FA9">
      <w:pPr>
        <w:pStyle w:val="af4"/>
        <w:numPr>
          <w:ilvl w:val="0"/>
          <w:numId w:val="67"/>
        </w:numPr>
        <w:jc w:val="both"/>
      </w:pPr>
      <w:r>
        <w:t xml:space="preserve">The </w:t>
      </w:r>
      <w:proofErr w:type="spellStart"/>
      <w:r>
        <w:t>Enh</w:t>
      </w:r>
      <w:proofErr w:type="spellEnd"/>
      <w:r>
        <w:t>. Type 3 CB part is the same as in the FL summary presented in the GTW session</w:t>
      </w:r>
    </w:p>
    <w:p w14:paraId="2A7C6A11" w14:textId="4346B026" w:rsidR="0014074C" w:rsidRDefault="0014074C" w:rsidP="00C72FA9">
      <w:pPr>
        <w:pStyle w:val="af4"/>
        <w:numPr>
          <w:ilvl w:val="0"/>
          <w:numId w:val="67"/>
        </w:numPr>
        <w:jc w:val="both"/>
      </w:pPr>
      <w:r>
        <w:t xml:space="preserve">For the one-shot triggering, some additional changes in green have been made (i.e. correction on </w:t>
      </w:r>
      <w:proofErr w:type="spellStart"/>
      <w:r>
        <w:t>enh</w:t>
      </w:r>
      <w:proofErr w:type="spellEnd"/>
      <w:r>
        <w:t xml:space="preserve">. Type 2 and Type 3 CB). </w:t>
      </w:r>
    </w:p>
    <w:p w14:paraId="21CCF9B4" w14:textId="5B6F109B" w:rsidR="0014074C" w:rsidRDefault="0014074C" w:rsidP="0014074C">
      <w:pPr>
        <w:jc w:val="both"/>
      </w:pPr>
    </w:p>
    <w:p w14:paraId="0E4B703C" w14:textId="10F42477" w:rsidR="0014074C" w:rsidRDefault="00A0553A" w:rsidP="00A0553A">
      <w:pPr>
        <w:spacing w:after="0"/>
        <w:jc w:val="both"/>
        <w:rPr>
          <w:b/>
          <w:bCs/>
          <w:sz w:val="22"/>
          <w:szCs w:val="22"/>
          <w:lang w:eastAsia="zh-CN"/>
        </w:rPr>
      </w:pPr>
      <w:r w:rsidRPr="00FB3EC7">
        <w:rPr>
          <w:b/>
          <w:bCs/>
          <w:sz w:val="22"/>
          <w:szCs w:val="22"/>
          <w:highlight w:val="yellow"/>
          <w:lang w:eastAsia="zh-CN"/>
        </w:rPr>
        <w:t>FL proposal 2.</w:t>
      </w:r>
      <w:r w:rsidR="0014074C">
        <w:rPr>
          <w:b/>
          <w:bCs/>
          <w:sz w:val="22"/>
          <w:szCs w:val="22"/>
          <w:highlight w:val="yellow"/>
          <w:lang w:eastAsia="zh-CN"/>
        </w:rPr>
        <w:t>5</w:t>
      </w:r>
      <w:r w:rsidRPr="00FB3EC7">
        <w:rPr>
          <w:b/>
          <w:bCs/>
          <w:sz w:val="22"/>
          <w:szCs w:val="22"/>
          <w:highlight w:val="yellow"/>
          <w:lang w:eastAsia="zh-CN"/>
        </w:rPr>
        <w:t>:</w:t>
      </w:r>
      <w:r w:rsidRPr="00FB3EC7">
        <w:rPr>
          <w:b/>
          <w:bCs/>
          <w:sz w:val="22"/>
          <w:szCs w:val="22"/>
          <w:lang w:eastAsia="zh-CN"/>
        </w:rPr>
        <w:t xml:space="preserve"> </w:t>
      </w:r>
      <w:r w:rsidR="0014074C" w:rsidRPr="0014074C">
        <w:rPr>
          <w:b/>
          <w:bCs/>
          <w:color w:val="00B050"/>
          <w:sz w:val="22"/>
          <w:szCs w:val="22"/>
          <w:lang w:eastAsia="zh-CN"/>
        </w:rPr>
        <w:t>For HARQ-ACK re-transmission:</w:t>
      </w:r>
      <w:r w:rsidR="0014074C">
        <w:rPr>
          <w:b/>
          <w:bCs/>
          <w:sz w:val="22"/>
          <w:szCs w:val="22"/>
          <w:lang w:eastAsia="zh-CN"/>
        </w:rPr>
        <w:t xml:space="preserve"> </w:t>
      </w:r>
    </w:p>
    <w:p w14:paraId="3C81A9E9" w14:textId="7FF5A86E" w:rsidR="00A0553A" w:rsidRPr="0014074C" w:rsidRDefault="00A0553A" w:rsidP="00C72FA9">
      <w:pPr>
        <w:pStyle w:val="af4"/>
        <w:numPr>
          <w:ilvl w:val="0"/>
          <w:numId w:val="68"/>
        </w:numPr>
        <w:spacing w:after="0"/>
        <w:jc w:val="both"/>
        <w:rPr>
          <w:b/>
          <w:bCs/>
          <w:color w:val="0070C0"/>
          <w:sz w:val="22"/>
          <w:szCs w:val="22"/>
          <w:lang w:eastAsia="zh-CN"/>
        </w:rPr>
      </w:pPr>
      <w:r w:rsidRPr="0014074C">
        <w:rPr>
          <w:b/>
          <w:bCs/>
          <w:sz w:val="22"/>
          <w:szCs w:val="22"/>
          <w:lang w:eastAsia="zh-CN"/>
        </w:rPr>
        <w:t xml:space="preserve">Support </w:t>
      </w:r>
      <w:r w:rsidRPr="0014074C">
        <w:rPr>
          <w:b/>
          <w:bCs/>
          <w:color w:val="0070C0"/>
          <w:sz w:val="22"/>
          <w:szCs w:val="22"/>
          <w:lang w:eastAsia="zh-CN"/>
        </w:rPr>
        <w:t xml:space="preserve">at least one </w:t>
      </w:r>
      <w:r w:rsidRPr="0014074C">
        <w:rPr>
          <w:b/>
          <w:bCs/>
          <w:sz w:val="22"/>
          <w:szCs w:val="22"/>
          <w:lang w:eastAsia="zh-CN"/>
        </w:rPr>
        <w:t xml:space="preserve">enhanced Type 3 </w:t>
      </w:r>
      <w:r w:rsidRPr="0014074C">
        <w:rPr>
          <w:b/>
          <w:bCs/>
          <w:color w:val="0070C0"/>
          <w:sz w:val="22"/>
          <w:szCs w:val="22"/>
          <w:lang w:eastAsia="zh-CN"/>
        </w:rPr>
        <w:t xml:space="preserve">HARQ-ACK </w:t>
      </w:r>
      <w:r w:rsidRPr="0014074C">
        <w:rPr>
          <w:b/>
          <w:bCs/>
          <w:sz w:val="22"/>
          <w:szCs w:val="22"/>
          <w:lang w:eastAsia="zh-CN"/>
        </w:rPr>
        <w:t>CB</w:t>
      </w:r>
      <w:r w:rsidRPr="0014074C">
        <w:rPr>
          <w:b/>
          <w:bCs/>
          <w:strike/>
          <w:color w:val="0070C0"/>
          <w:sz w:val="22"/>
          <w:szCs w:val="22"/>
          <w:lang w:eastAsia="zh-CN"/>
        </w:rPr>
        <w:t>(s)</w:t>
      </w:r>
      <w:r w:rsidRPr="0014074C">
        <w:rPr>
          <w:b/>
          <w:bCs/>
          <w:sz w:val="22"/>
          <w:szCs w:val="22"/>
          <w:lang w:eastAsia="zh-CN"/>
        </w:rPr>
        <w:t xml:space="preserve"> with smaller size (compared to Rel-16)</w:t>
      </w:r>
      <w:r w:rsidRPr="0014074C">
        <w:rPr>
          <w:sz w:val="22"/>
          <w:szCs w:val="22"/>
          <w:lang w:eastAsia="zh-CN"/>
        </w:rPr>
        <w:t xml:space="preserve"> </w:t>
      </w:r>
      <w:r w:rsidRPr="0014074C">
        <w:rPr>
          <w:b/>
          <w:bCs/>
          <w:color w:val="0070C0"/>
          <w:sz w:val="22"/>
          <w:szCs w:val="22"/>
          <w:lang w:eastAsia="zh-CN"/>
        </w:rPr>
        <w:t>in Rel-17</w:t>
      </w:r>
    </w:p>
    <w:p w14:paraId="55602044" w14:textId="77777777" w:rsidR="00A0553A" w:rsidRPr="00FB3EC7" w:rsidRDefault="00A0553A" w:rsidP="00C72FA9">
      <w:pPr>
        <w:pStyle w:val="af4"/>
        <w:numPr>
          <w:ilvl w:val="1"/>
          <w:numId w:val="69"/>
        </w:numPr>
        <w:jc w:val="both"/>
        <w:rPr>
          <w:b/>
          <w:bCs/>
          <w:i/>
          <w:iCs/>
          <w:sz w:val="22"/>
          <w:szCs w:val="22"/>
          <w:lang w:eastAsia="zh-CN"/>
        </w:rPr>
      </w:pPr>
      <w:r w:rsidRPr="00FB3EC7">
        <w:rPr>
          <w:b/>
          <w:bCs/>
          <w:i/>
          <w:iCs/>
          <w:sz w:val="22"/>
          <w:szCs w:val="22"/>
          <w:lang w:eastAsia="zh-CN"/>
        </w:rPr>
        <w:t xml:space="preserve">Definition of enhanced Type 3 CB: </w:t>
      </w:r>
    </w:p>
    <w:p w14:paraId="63C2BBA0" w14:textId="77777777" w:rsidR="00A0553A" w:rsidRPr="00FB3EC7" w:rsidRDefault="00A0553A" w:rsidP="00C72FA9">
      <w:pPr>
        <w:pStyle w:val="af4"/>
        <w:numPr>
          <w:ilvl w:val="2"/>
          <w:numId w:val="69"/>
        </w:numPr>
        <w:spacing w:after="0"/>
        <w:rPr>
          <w:b/>
          <w:bCs/>
          <w:i/>
          <w:iCs/>
          <w:sz w:val="22"/>
          <w:szCs w:val="22"/>
          <w:lang w:eastAsia="zh-CN"/>
        </w:rPr>
      </w:pPr>
      <w:r w:rsidRPr="00FB3EC7">
        <w:rPr>
          <w:b/>
          <w:bCs/>
          <w:i/>
          <w:iCs/>
          <w:sz w:val="22"/>
          <w:szCs w:val="22"/>
          <w:lang w:eastAsia="zh-CN"/>
        </w:rPr>
        <w:t>The codebook size of a single triggered enhanced Type 3 HARQ-ACK codebook at least determined by RRC configuration</w:t>
      </w:r>
      <w:r w:rsidRPr="00FB3EC7">
        <w:rPr>
          <w:b/>
          <w:bCs/>
          <w:i/>
          <w:iCs/>
          <w:color w:val="00B050"/>
          <w:sz w:val="22"/>
          <w:szCs w:val="22"/>
          <w:lang w:eastAsia="zh-CN"/>
        </w:rPr>
        <w:t xml:space="preserve"> </w:t>
      </w:r>
    </w:p>
    <w:p w14:paraId="40A4CAAF" w14:textId="77777777" w:rsidR="00A0553A" w:rsidRPr="00FB3EC7" w:rsidRDefault="00A0553A" w:rsidP="00C72FA9">
      <w:pPr>
        <w:pStyle w:val="af4"/>
        <w:numPr>
          <w:ilvl w:val="2"/>
          <w:numId w:val="69"/>
        </w:numPr>
        <w:spacing w:after="0"/>
        <w:rPr>
          <w:b/>
          <w:bCs/>
          <w:i/>
          <w:iCs/>
          <w:sz w:val="22"/>
          <w:szCs w:val="22"/>
          <w:lang w:eastAsia="zh-CN"/>
        </w:rPr>
      </w:pPr>
      <w:r w:rsidRPr="00FB3EC7">
        <w:rPr>
          <w:b/>
          <w:bCs/>
          <w:i/>
          <w:iCs/>
          <w:sz w:val="22"/>
          <w:szCs w:val="22"/>
          <w:lang w:eastAsia="zh-CN"/>
        </w:rPr>
        <w:t>The codebook construction uses HARQ processes as a bases (i.e. ordered according to HARQ-IDs and serving cells)</w:t>
      </w:r>
    </w:p>
    <w:p w14:paraId="6AFF474F" w14:textId="4F2D89AA" w:rsidR="00A0553A" w:rsidRPr="0014074C" w:rsidRDefault="00A0553A" w:rsidP="0014074C">
      <w:pPr>
        <w:pStyle w:val="af4"/>
        <w:numPr>
          <w:ilvl w:val="0"/>
          <w:numId w:val="10"/>
        </w:numPr>
        <w:spacing w:after="0"/>
        <w:jc w:val="both"/>
        <w:rPr>
          <w:sz w:val="22"/>
          <w:szCs w:val="22"/>
          <w:lang w:eastAsia="zh-CN"/>
        </w:rPr>
      </w:pPr>
      <w:r w:rsidRPr="0014074C">
        <w:rPr>
          <w:b/>
          <w:bCs/>
          <w:sz w:val="22"/>
          <w:szCs w:val="22"/>
          <w:lang w:eastAsia="zh-CN"/>
        </w:rPr>
        <w:t xml:space="preserve">Support one-shot triggering (by a DL assignment) of HARQ-ACK re-transmission on a </w:t>
      </w:r>
      <w:r w:rsidRPr="0014074C">
        <w:rPr>
          <w:b/>
          <w:bCs/>
          <w:strike/>
          <w:color w:val="0070C0"/>
          <w:sz w:val="22"/>
          <w:szCs w:val="22"/>
          <w:lang w:eastAsia="zh-CN"/>
        </w:rPr>
        <w:t>new</w:t>
      </w:r>
      <w:r w:rsidRPr="0014074C">
        <w:rPr>
          <w:b/>
          <w:bCs/>
          <w:sz w:val="22"/>
          <w:szCs w:val="22"/>
          <w:lang w:eastAsia="zh-CN"/>
        </w:rPr>
        <w:t xml:space="preserve"> PUCCH resource </w:t>
      </w:r>
      <w:r w:rsidRPr="0014074C">
        <w:rPr>
          <w:b/>
          <w:bCs/>
          <w:color w:val="0070C0"/>
          <w:sz w:val="22"/>
          <w:szCs w:val="22"/>
          <w:lang w:eastAsia="zh-CN"/>
        </w:rPr>
        <w:t xml:space="preserve">other than </w:t>
      </w:r>
      <w:r w:rsidRPr="005F3DA5">
        <w:rPr>
          <w:b/>
          <w:bCs/>
          <w:strike/>
          <w:color w:val="00B050"/>
          <w:sz w:val="22"/>
          <w:szCs w:val="22"/>
          <w:lang w:eastAsia="zh-CN"/>
        </w:rPr>
        <w:t>(</w:t>
      </w:r>
      <w:r w:rsidRPr="0014074C">
        <w:rPr>
          <w:b/>
          <w:bCs/>
          <w:color w:val="0070C0"/>
          <w:sz w:val="22"/>
          <w:szCs w:val="22"/>
          <w:lang w:eastAsia="zh-CN"/>
        </w:rPr>
        <w:t>enhanced</w:t>
      </w:r>
      <w:r w:rsidRPr="0014074C">
        <w:rPr>
          <w:b/>
          <w:bCs/>
          <w:strike/>
          <w:color w:val="00B050"/>
          <w:sz w:val="22"/>
          <w:szCs w:val="22"/>
          <w:lang w:eastAsia="zh-CN"/>
        </w:rPr>
        <w:t>)</w:t>
      </w:r>
      <w:r w:rsidRPr="0014074C">
        <w:rPr>
          <w:b/>
          <w:bCs/>
          <w:color w:val="0070C0"/>
          <w:sz w:val="22"/>
          <w:szCs w:val="22"/>
          <w:lang w:eastAsia="zh-CN"/>
        </w:rPr>
        <w:t xml:space="preserve"> Type 2 or </w:t>
      </w:r>
      <w:r w:rsidR="0014074C" w:rsidRPr="0014074C">
        <w:rPr>
          <w:b/>
          <w:bCs/>
          <w:color w:val="00B050"/>
          <w:sz w:val="22"/>
          <w:szCs w:val="22"/>
          <w:lang w:eastAsia="zh-CN"/>
        </w:rPr>
        <w:t>(enhanced)</w:t>
      </w:r>
      <w:r w:rsidR="0014074C">
        <w:rPr>
          <w:b/>
          <w:bCs/>
          <w:color w:val="0070C0"/>
          <w:sz w:val="22"/>
          <w:szCs w:val="22"/>
          <w:lang w:eastAsia="zh-CN"/>
        </w:rPr>
        <w:t xml:space="preserve"> </w:t>
      </w:r>
      <w:r w:rsidRPr="0014074C">
        <w:rPr>
          <w:b/>
          <w:bCs/>
          <w:color w:val="0070C0"/>
          <w:sz w:val="22"/>
          <w:szCs w:val="22"/>
          <w:lang w:eastAsia="zh-CN"/>
        </w:rPr>
        <w:t>Type 3 HARQ-ACK CB</w:t>
      </w:r>
      <w:r w:rsidRPr="0014074C">
        <w:rPr>
          <w:b/>
          <w:bCs/>
          <w:sz w:val="22"/>
          <w:szCs w:val="22"/>
          <w:lang w:eastAsia="zh-CN"/>
        </w:rPr>
        <w:t xml:space="preserve"> </w:t>
      </w:r>
      <w:r w:rsidRPr="0014074C">
        <w:rPr>
          <w:b/>
          <w:bCs/>
          <w:color w:val="000000" w:themeColor="text1"/>
          <w:sz w:val="22"/>
          <w:szCs w:val="22"/>
          <w:lang w:eastAsia="zh-CN"/>
        </w:rPr>
        <w:t xml:space="preserve">(i.e. Alt. 3) </w:t>
      </w:r>
      <w:r w:rsidRPr="0014074C">
        <w:rPr>
          <w:b/>
          <w:bCs/>
          <w:color w:val="0070C0"/>
          <w:sz w:val="22"/>
          <w:szCs w:val="22"/>
          <w:lang w:eastAsia="zh-CN"/>
        </w:rPr>
        <w:t>in Rel-17</w:t>
      </w:r>
    </w:p>
    <w:p w14:paraId="5E5F825B" w14:textId="77777777" w:rsidR="00A0553A" w:rsidRPr="00FB3EC7" w:rsidRDefault="00A0553A" w:rsidP="00C72FA9">
      <w:pPr>
        <w:pStyle w:val="af4"/>
        <w:numPr>
          <w:ilvl w:val="1"/>
          <w:numId w:val="69"/>
        </w:numPr>
        <w:jc w:val="both"/>
        <w:rPr>
          <w:b/>
          <w:bCs/>
          <w:i/>
          <w:iCs/>
          <w:sz w:val="22"/>
          <w:szCs w:val="22"/>
          <w:lang w:eastAsia="zh-CN"/>
        </w:rPr>
      </w:pPr>
      <w:r w:rsidRPr="00FB3EC7">
        <w:rPr>
          <w:b/>
          <w:bCs/>
          <w:i/>
          <w:iCs/>
          <w:sz w:val="22"/>
          <w:szCs w:val="22"/>
          <w:lang w:eastAsia="zh-CN"/>
        </w:rPr>
        <w:t>Details are FFS</w:t>
      </w:r>
    </w:p>
    <w:p w14:paraId="443E964F" w14:textId="77777777" w:rsidR="005F3DA5" w:rsidRPr="0014074C" w:rsidRDefault="005F3DA5" w:rsidP="005F3DA5">
      <w:pPr>
        <w:jc w:val="both"/>
        <w:rPr>
          <w:b/>
          <w:bCs/>
          <w:i/>
          <w:iCs/>
          <w:sz w:val="22"/>
          <w:szCs w:val="22"/>
        </w:rPr>
      </w:pPr>
    </w:p>
    <w:tbl>
      <w:tblPr>
        <w:tblStyle w:val="af8"/>
        <w:tblW w:w="9634" w:type="dxa"/>
        <w:tblLook w:val="04A0" w:firstRow="1" w:lastRow="0" w:firstColumn="1" w:lastColumn="0" w:noHBand="0" w:noVBand="1"/>
      </w:tblPr>
      <w:tblGrid>
        <w:gridCol w:w="1529"/>
        <w:gridCol w:w="8105"/>
      </w:tblGrid>
      <w:tr w:rsidR="005F3DA5" w:rsidRPr="00015C47" w14:paraId="15BAD89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01939EE" w14:textId="77777777" w:rsidR="005F3DA5" w:rsidRPr="000F5B8E" w:rsidRDefault="005F3DA5" w:rsidP="00CF10B7">
            <w:pPr>
              <w:spacing w:beforeLines="50" w:before="120"/>
              <w:rPr>
                <w:i/>
                <w:kern w:val="2"/>
                <w:lang w:val="en-US" w:eastAsia="zh-CN"/>
              </w:rPr>
            </w:pPr>
            <w:r w:rsidRPr="000F5B8E">
              <w:rPr>
                <w:i/>
                <w:color w:val="00B050"/>
                <w:kern w:val="2"/>
                <w:lang w:eastAsia="zh-CN"/>
              </w:rPr>
              <w:lastRenderedPageBreak/>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52D02225" w14:textId="034B9795" w:rsidR="005F3DA5" w:rsidRPr="00015C47" w:rsidRDefault="002D2788" w:rsidP="00CF10B7">
            <w:pPr>
              <w:spacing w:beforeLines="50" w:before="120"/>
              <w:rPr>
                <w:iCs/>
                <w:kern w:val="2"/>
                <w:lang w:val="en-US" w:eastAsia="zh-CN"/>
              </w:rPr>
            </w:pPr>
            <w:r w:rsidRPr="00015C47">
              <w:rPr>
                <w:rFonts w:hint="eastAsia"/>
                <w:iCs/>
                <w:kern w:val="2"/>
                <w:lang w:val="en-US" w:eastAsia="zh-CN"/>
              </w:rPr>
              <w:t>D</w:t>
            </w:r>
            <w:r w:rsidR="00117120" w:rsidRPr="00015C47">
              <w:rPr>
                <w:iCs/>
                <w:kern w:val="2"/>
                <w:lang w:val="en-US" w:eastAsia="zh-CN"/>
              </w:rPr>
              <w:t>OCOMO, vivo</w:t>
            </w:r>
            <w:r w:rsidR="00AA0569" w:rsidRPr="00015C47">
              <w:rPr>
                <w:iCs/>
                <w:kern w:val="2"/>
                <w:lang w:val="en-US" w:eastAsia="zh-CN"/>
              </w:rPr>
              <w:t>, Nokia/NSB,</w:t>
            </w:r>
            <w:r w:rsidR="005B04AE" w:rsidRPr="00015C47">
              <w:rPr>
                <w:iCs/>
                <w:kern w:val="2"/>
                <w:lang w:val="en-US" w:eastAsia="zh-CN"/>
              </w:rPr>
              <w:t xml:space="preserve"> ZTE</w:t>
            </w:r>
            <w:r w:rsidR="00A438D0" w:rsidRPr="00015C47">
              <w:rPr>
                <w:iCs/>
                <w:kern w:val="2"/>
                <w:lang w:val="en-US" w:eastAsia="zh-CN"/>
              </w:rPr>
              <w:t>, APT/FGI</w:t>
            </w:r>
            <w:r w:rsidR="00015C47" w:rsidRPr="00015C47">
              <w:rPr>
                <w:iCs/>
                <w:kern w:val="2"/>
                <w:lang w:val="en-US" w:eastAsia="zh-CN"/>
              </w:rPr>
              <w:t xml:space="preserve">, </w:t>
            </w:r>
            <w:r w:rsidR="00015C47">
              <w:rPr>
                <w:iCs/>
                <w:kern w:val="2"/>
                <w:lang w:eastAsia="zh-CN"/>
              </w:rPr>
              <w:t>Panasonic</w:t>
            </w:r>
            <w:r w:rsidR="0031692B">
              <w:rPr>
                <w:iCs/>
                <w:kern w:val="2"/>
                <w:lang w:eastAsia="zh-CN"/>
              </w:rPr>
              <w:t>, NEC</w:t>
            </w:r>
          </w:p>
        </w:tc>
      </w:tr>
      <w:tr w:rsidR="005F3DA5" w14:paraId="0B5D1C8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tcPr>
          <w:p w14:paraId="3C14931E" w14:textId="77777777" w:rsidR="005F3DA5" w:rsidRPr="000F5B8E" w:rsidRDefault="005F3DA5" w:rsidP="00CF10B7">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7C5CB372" w14:textId="5DF114DB" w:rsidR="005F3DA5" w:rsidRDefault="005F3DA5" w:rsidP="00CF10B7">
            <w:pPr>
              <w:spacing w:beforeLines="50" w:before="120"/>
              <w:rPr>
                <w:iCs/>
                <w:kern w:val="2"/>
                <w:lang w:eastAsia="zh-CN"/>
              </w:rPr>
            </w:pPr>
          </w:p>
        </w:tc>
      </w:tr>
    </w:tbl>
    <w:p w14:paraId="0E1CCB5A" w14:textId="77777777" w:rsidR="005F3DA5" w:rsidRDefault="005F3DA5" w:rsidP="005F3DA5">
      <w:pPr>
        <w:jc w:val="both"/>
        <w:rPr>
          <w:b/>
          <w:bCs/>
        </w:rPr>
      </w:pPr>
    </w:p>
    <w:p w14:paraId="01B200C9" w14:textId="2FA637D8" w:rsidR="005F3DA5" w:rsidRDefault="005F3DA5" w:rsidP="005F3DA5">
      <w:pPr>
        <w:jc w:val="both"/>
        <w:rPr>
          <w:b/>
          <w:bCs/>
        </w:rPr>
      </w:pPr>
      <w:r>
        <w:rPr>
          <w:b/>
          <w:bCs/>
        </w:rPr>
        <w:t xml:space="preserve">In case you object to the proposal or have any other comments, please provide your input in the table below. </w:t>
      </w:r>
    </w:p>
    <w:tbl>
      <w:tblPr>
        <w:tblStyle w:val="af8"/>
        <w:tblW w:w="9634" w:type="dxa"/>
        <w:tblLook w:val="04A0" w:firstRow="1" w:lastRow="0" w:firstColumn="1" w:lastColumn="0" w:noHBand="0" w:noVBand="1"/>
      </w:tblPr>
      <w:tblGrid>
        <w:gridCol w:w="1529"/>
        <w:gridCol w:w="8105"/>
      </w:tblGrid>
      <w:tr w:rsidR="005F3DA5" w14:paraId="19D2FE1E"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4BE44" w14:textId="77777777" w:rsidR="005F3DA5" w:rsidRDefault="005F3DA5" w:rsidP="00CF10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406BB" w14:textId="77777777" w:rsidR="005F3DA5" w:rsidRDefault="005F3DA5" w:rsidP="00CF10B7">
            <w:pPr>
              <w:spacing w:beforeLines="50" w:before="120"/>
              <w:rPr>
                <w:i/>
                <w:kern w:val="2"/>
                <w:lang w:eastAsia="zh-CN"/>
              </w:rPr>
            </w:pPr>
            <w:r>
              <w:rPr>
                <w:i/>
                <w:kern w:val="2"/>
                <w:lang w:eastAsia="zh-CN"/>
              </w:rPr>
              <w:t>Additional comments</w:t>
            </w:r>
          </w:p>
        </w:tc>
      </w:tr>
      <w:tr w:rsidR="005F3DA5" w14:paraId="2AF3B617" w14:textId="77777777" w:rsidTr="00CF10B7">
        <w:tc>
          <w:tcPr>
            <w:tcW w:w="1529" w:type="dxa"/>
            <w:tcBorders>
              <w:top w:val="single" w:sz="4" w:space="0" w:color="auto"/>
              <w:left w:val="single" w:sz="4" w:space="0" w:color="auto"/>
              <w:bottom w:val="single" w:sz="4" w:space="0" w:color="auto"/>
              <w:right w:val="single" w:sz="4" w:space="0" w:color="auto"/>
            </w:tcBorders>
          </w:tcPr>
          <w:p w14:paraId="4E6B71A1" w14:textId="6BCA6EA8" w:rsidR="005F3DA5" w:rsidRDefault="00CF10B7" w:rsidP="00CF10B7">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AF31831" w14:textId="6D56AD1C" w:rsidR="005F3DA5" w:rsidRDefault="00CF10B7" w:rsidP="00CF10B7">
            <w:pPr>
              <w:spacing w:beforeLines="50" w:before="120"/>
              <w:rPr>
                <w:iCs/>
                <w:kern w:val="2"/>
                <w:lang w:eastAsia="zh-CN"/>
              </w:rPr>
            </w:pPr>
            <w:r>
              <w:rPr>
                <w:iCs/>
                <w:kern w:val="2"/>
                <w:lang w:eastAsia="zh-CN"/>
              </w:rPr>
              <w:t>We still think reducing the size of Type 3 CB is sub-optimal and not a good use of RAN1 time.  It would be far less complex to design a new CB for retransmission of cancelled HARQ-ACK if overhead is an issue, than to try to twist and turn Type 3 CB to reduce its size so that it fits a dynamic scenario such as cancelled HARQ-ACK.</w:t>
            </w:r>
          </w:p>
        </w:tc>
      </w:tr>
      <w:tr w:rsidR="005F3DA5" w14:paraId="208D604D" w14:textId="77777777" w:rsidTr="00CF10B7">
        <w:tc>
          <w:tcPr>
            <w:tcW w:w="1529" w:type="dxa"/>
            <w:tcBorders>
              <w:top w:val="single" w:sz="4" w:space="0" w:color="auto"/>
              <w:left w:val="single" w:sz="4" w:space="0" w:color="auto"/>
              <w:bottom w:val="single" w:sz="4" w:space="0" w:color="auto"/>
              <w:right w:val="single" w:sz="4" w:space="0" w:color="auto"/>
            </w:tcBorders>
          </w:tcPr>
          <w:p w14:paraId="629D6339" w14:textId="2B2DF796" w:rsidR="005F3DA5" w:rsidRDefault="00671F1F" w:rsidP="00CF10B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2CB26D" w14:textId="525CDDBF" w:rsidR="003C3E25" w:rsidRDefault="00671F1F" w:rsidP="00CF10B7">
            <w:pPr>
              <w:widowControl w:val="0"/>
              <w:spacing w:beforeLines="50" w:before="120"/>
              <w:rPr>
                <w:kern w:val="2"/>
                <w:lang w:eastAsia="zh-CN"/>
              </w:rPr>
            </w:pPr>
            <w:r>
              <w:rPr>
                <w:kern w:val="2"/>
                <w:lang w:eastAsia="zh-CN"/>
              </w:rPr>
              <w:t xml:space="preserve">Moderator’s wish to </w:t>
            </w:r>
            <w:r w:rsidR="002244FA">
              <w:rPr>
                <w:kern w:val="2"/>
                <w:lang w:eastAsia="zh-CN"/>
              </w:rPr>
              <w:t xml:space="preserve">come up with a </w:t>
            </w:r>
            <w:r w:rsidR="00754B2D">
              <w:rPr>
                <w:kern w:val="2"/>
                <w:lang w:eastAsia="zh-CN"/>
              </w:rPr>
              <w:t xml:space="preserve">proposal covering all aspects is appreciated. We welcome the moderator’s initiative in other topics as well, e.g. SPS PUCCH HARQ collision with DL symbols. </w:t>
            </w:r>
            <w:r w:rsidR="00D32821">
              <w:rPr>
                <w:kern w:val="2"/>
                <w:lang w:eastAsia="zh-CN"/>
              </w:rPr>
              <w:t xml:space="preserve">Alt </w:t>
            </w:r>
            <w:r w:rsidR="00094FCE">
              <w:rPr>
                <w:kern w:val="2"/>
                <w:lang w:eastAsia="zh-CN"/>
              </w:rPr>
              <w:t>3</w:t>
            </w:r>
            <w:r w:rsidR="00D32821">
              <w:rPr>
                <w:kern w:val="2"/>
                <w:lang w:eastAsia="zh-CN"/>
              </w:rPr>
              <w:t xml:space="preserve"> lacks important details in its design and as such </w:t>
            </w:r>
            <w:proofErr w:type="gramStart"/>
            <w:r w:rsidR="00D32821">
              <w:rPr>
                <w:kern w:val="2"/>
                <w:lang w:eastAsia="zh-CN"/>
              </w:rPr>
              <w:t>Alt  cannot</w:t>
            </w:r>
            <w:proofErr w:type="gramEnd"/>
            <w:r w:rsidR="00D32821">
              <w:rPr>
                <w:kern w:val="2"/>
                <w:lang w:eastAsia="zh-CN"/>
              </w:rPr>
              <w:t xml:space="preserve"> be supported.</w:t>
            </w:r>
            <w:r w:rsidR="003C3E25">
              <w:rPr>
                <w:kern w:val="2"/>
                <w:lang w:eastAsia="zh-CN"/>
              </w:rPr>
              <w:t xml:space="preserve"> </w:t>
            </w:r>
          </w:p>
          <w:p w14:paraId="7170DA63" w14:textId="30C27310" w:rsidR="003F7C3E" w:rsidRDefault="003C3E25" w:rsidP="00CF10B7">
            <w:pPr>
              <w:widowControl w:val="0"/>
              <w:spacing w:beforeLines="50" w:before="120"/>
              <w:rPr>
                <w:kern w:val="2"/>
                <w:lang w:eastAsia="zh-CN"/>
              </w:rPr>
            </w:pPr>
            <w:r>
              <w:rPr>
                <w:kern w:val="2"/>
                <w:lang w:eastAsia="zh-CN"/>
              </w:rPr>
              <w:t xml:space="preserve">In case the UE is asked to transmit the list of the dropped/cancelled/colliding with HARQ bits, the </w:t>
            </w:r>
            <w:r w:rsidR="00ED3C4B">
              <w:rPr>
                <w:kern w:val="2"/>
                <w:lang w:eastAsia="zh-CN"/>
              </w:rPr>
              <w:t>solution does not work in case of missed DCI.</w:t>
            </w:r>
          </w:p>
          <w:p w14:paraId="1E436218" w14:textId="4E8F88F9" w:rsidR="005F3DA5" w:rsidRDefault="00ED3C4B" w:rsidP="00CF10B7">
            <w:pPr>
              <w:widowControl w:val="0"/>
              <w:spacing w:beforeLines="50" w:before="120"/>
              <w:rPr>
                <w:kern w:val="2"/>
                <w:lang w:eastAsia="zh-CN"/>
              </w:rPr>
            </w:pPr>
            <w:r>
              <w:rPr>
                <w:kern w:val="2"/>
                <w:lang w:eastAsia="zh-CN"/>
              </w:rPr>
              <w:t xml:space="preserve">In case the UE is requested to transmit HARQ bits from indicated (via DCI) HARQ processes, then, Alt 3 is </w:t>
            </w:r>
            <w:r w:rsidR="00094FCE">
              <w:rPr>
                <w:kern w:val="2"/>
                <w:lang w:eastAsia="zh-CN"/>
              </w:rPr>
              <w:t xml:space="preserve">a subset of Alternative 1 (alternative 1 without providing a solution for </w:t>
            </w:r>
            <w:r w:rsidR="00DD0BE8">
              <w:rPr>
                <w:kern w:val="2"/>
                <w:lang w:eastAsia="zh-CN"/>
              </w:rPr>
              <w:t>PUSCH and HARQ  cancelled with CI and generating L1 signalling overhead).</w:t>
            </w:r>
          </w:p>
          <w:p w14:paraId="1BB760FE" w14:textId="77777777" w:rsidR="00D32821" w:rsidRDefault="00D32821" w:rsidP="00D32821">
            <w:pPr>
              <w:spacing w:after="0"/>
              <w:jc w:val="both"/>
              <w:rPr>
                <w:b/>
                <w:bCs/>
                <w:sz w:val="22"/>
                <w:szCs w:val="22"/>
                <w:lang w:eastAsia="zh-CN"/>
              </w:rPr>
            </w:pPr>
            <w:r w:rsidRPr="0014074C">
              <w:rPr>
                <w:b/>
                <w:bCs/>
                <w:color w:val="00B050"/>
                <w:sz w:val="22"/>
                <w:szCs w:val="22"/>
                <w:lang w:eastAsia="zh-CN"/>
              </w:rPr>
              <w:t>For HARQ-ACK re-transmission:</w:t>
            </w:r>
            <w:r>
              <w:rPr>
                <w:b/>
                <w:bCs/>
                <w:sz w:val="22"/>
                <w:szCs w:val="22"/>
                <w:lang w:eastAsia="zh-CN"/>
              </w:rPr>
              <w:t xml:space="preserve"> </w:t>
            </w:r>
          </w:p>
          <w:p w14:paraId="65109EA7" w14:textId="2991D798" w:rsidR="00D32821" w:rsidRPr="0014074C" w:rsidRDefault="00D32821" w:rsidP="00D32821">
            <w:pPr>
              <w:pStyle w:val="af4"/>
              <w:numPr>
                <w:ilvl w:val="0"/>
                <w:numId w:val="68"/>
              </w:numPr>
              <w:spacing w:after="0"/>
              <w:jc w:val="both"/>
              <w:rPr>
                <w:b/>
                <w:bCs/>
                <w:color w:val="0070C0"/>
                <w:sz w:val="22"/>
                <w:szCs w:val="22"/>
                <w:lang w:eastAsia="zh-CN"/>
              </w:rPr>
            </w:pPr>
            <w:r w:rsidRPr="0014074C">
              <w:rPr>
                <w:b/>
                <w:bCs/>
                <w:sz w:val="22"/>
                <w:szCs w:val="22"/>
                <w:lang w:eastAsia="zh-CN"/>
              </w:rPr>
              <w:t xml:space="preserve">Support </w:t>
            </w:r>
            <w:r w:rsidRPr="0014074C">
              <w:rPr>
                <w:b/>
                <w:bCs/>
                <w:color w:val="0070C0"/>
                <w:sz w:val="22"/>
                <w:szCs w:val="22"/>
                <w:lang w:eastAsia="zh-CN"/>
              </w:rPr>
              <w:t xml:space="preserve">at least one </w:t>
            </w:r>
            <w:r w:rsidRPr="0014074C">
              <w:rPr>
                <w:b/>
                <w:bCs/>
                <w:sz w:val="22"/>
                <w:szCs w:val="22"/>
                <w:lang w:eastAsia="zh-CN"/>
              </w:rPr>
              <w:t xml:space="preserve">enhanced Type </w:t>
            </w:r>
            <w:r>
              <w:rPr>
                <w:b/>
                <w:bCs/>
                <w:sz w:val="22"/>
                <w:szCs w:val="22"/>
                <w:lang w:eastAsia="zh-CN"/>
              </w:rPr>
              <w:t>X</w:t>
            </w:r>
            <w:r w:rsidRPr="0014074C">
              <w:rPr>
                <w:b/>
                <w:bCs/>
                <w:sz w:val="22"/>
                <w:szCs w:val="22"/>
                <w:lang w:eastAsia="zh-CN"/>
              </w:rPr>
              <w:t xml:space="preserve"> </w:t>
            </w:r>
            <w:r w:rsidRPr="0014074C">
              <w:rPr>
                <w:b/>
                <w:bCs/>
                <w:color w:val="0070C0"/>
                <w:sz w:val="22"/>
                <w:szCs w:val="22"/>
                <w:lang w:eastAsia="zh-CN"/>
              </w:rPr>
              <w:t xml:space="preserve">HARQ-ACK </w:t>
            </w:r>
            <w:r w:rsidRPr="0014074C">
              <w:rPr>
                <w:b/>
                <w:bCs/>
                <w:sz w:val="22"/>
                <w:szCs w:val="22"/>
                <w:lang w:eastAsia="zh-CN"/>
              </w:rPr>
              <w:t>CB</w:t>
            </w:r>
            <w:r w:rsidRPr="0014074C">
              <w:rPr>
                <w:b/>
                <w:bCs/>
                <w:strike/>
                <w:color w:val="0070C0"/>
                <w:sz w:val="22"/>
                <w:szCs w:val="22"/>
                <w:lang w:eastAsia="zh-CN"/>
              </w:rPr>
              <w:t>(s)</w:t>
            </w:r>
            <w:r w:rsidRPr="0014074C">
              <w:rPr>
                <w:b/>
                <w:bCs/>
                <w:sz w:val="22"/>
                <w:szCs w:val="22"/>
                <w:lang w:eastAsia="zh-CN"/>
              </w:rPr>
              <w:t xml:space="preserve"> with</w:t>
            </w:r>
            <w:r w:rsidR="0048154F">
              <w:rPr>
                <w:b/>
                <w:bCs/>
                <w:sz w:val="22"/>
                <w:szCs w:val="22"/>
                <w:lang w:eastAsia="zh-CN"/>
              </w:rPr>
              <w:t xml:space="preserve"> reconfigurable</w:t>
            </w:r>
            <w:r w:rsidRPr="0014074C">
              <w:rPr>
                <w:b/>
                <w:bCs/>
                <w:sz w:val="22"/>
                <w:szCs w:val="22"/>
                <w:lang w:eastAsia="zh-CN"/>
              </w:rPr>
              <w:t xml:space="preserve"> size</w:t>
            </w:r>
            <w:r w:rsidRPr="0014074C">
              <w:rPr>
                <w:sz w:val="22"/>
                <w:szCs w:val="22"/>
                <w:lang w:eastAsia="zh-CN"/>
              </w:rPr>
              <w:t xml:space="preserve"> </w:t>
            </w:r>
            <w:r w:rsidRPr="0014074C">
              <w:rPr>
                <w:b/>
                <w:bCs/>
                <w:color w:val="0070C0"/>
                <w:sz w:val="22"/>
                <w:szCs w:val="22"/>
                <w:lang w:eastAsia="zh-CN"/>
              </w:rPr>
              <w:t>in Rel-17</w:t>
            </w:r>
          </w:p>
          <w:p w14:paraId="49A35737" w14:textId="774BF254" w:rsidR="00D32821" w:rsidRPr="00FB3EC7" w:rsidRDefault="00D32821" w:rsidP="00D32821">
            <w:pPr>
              <w:pStyle w:val="af4"/>
              <w:numPr>
                <w:ilvl w:val="1"/>
                <w:numId w:val="69"/>
              </w:numPr>
              <w:jc w:val="both"/>
              <w:rPr>
                <w:b/>
                <w:bCs/>
                <w:i/>
                <w:iCs/>
                <w:sz w:val="22"/>
                <w:szCs w:val="22"/>
                <w:lang w:eastAsia="zh-CN"/>
              </w:rPr>
            </w:pPr>
            <w:r w:rsidRPr="00FB3EC7">
              <w:rPr>
                <w:b/>
                <w:bCs/>
                <w:i/>
                <w:iCs/>
                <w:sz w:val="22"/>
                <w:szCs w:val="22"/>
                <w:lang w:eastAsia="zh-CN"/>
              </w:rPr>
              <w:t xml:space="preserve">Definition of enhanced Type </w:t>
            </w:r>
            <w:r w:rsidR="0048154F">
              <w:rPr>
                <w:b/>
                <w:bCs/>
                <w:i/>
                <w:iCs/>
                <w:sz w:val="22"/>
                <w:szCs w:val="22"/>
                <w:lang w:eastAsia="zh-CN"/>
              </w:rPr>
              <w:t>X</w:t>
            </w:r>
            <w:r w:rsidRPr="00FB3EC7">
              <w:rPr>
                <w:b/>
                <w:bCs/>
                <w:i/>
                <w:iCs/>
                <w:sz w:val="22"/>
                <w:szCs w:val="22"/>
                <w:lang w:eastAsia="zh-CN"/>
              </w:rPr>
              <w:t xml:space="preserve"> CB: </w:t>
            </w:r>
          </w:p>
          <w:p w14:paraId="1A55BE10" w14:textId="07BE3EB8" w:rsidR="00D32821" w:rsidRPr="00FB3EC7" w:rsidRDefault="00D32821" w:rsidP="00D32821">
            <w:pPr>
              <w:pStyle w:val="af4"/>
              <w:numPr>
                <w:ilvl w:val="2"/>
                <w:numId w:val="69"/>
              </w:numPr>
              <w:spacing w:after="0"/>
              <w:rPr>
                <w:b/>
                <w:bCs/>
                <w:i/>
                <w:iCs/>
                <w:sz w:val="22"/>
                <w:szCs w:val="22"/>
                <w:lang w:eastAsia="zh-CN"/>
              </w:rPr>
            </w:pPr>
            <w:r w:rsidRPr="00FB3EC7">
              <w:rPr>
                <w:b/>
                <w:bCs/>
                <w:i/>
                <w:iCs/>
                <w:sz w:val="22"/>
                <w:szCs w:val="22"/>
                <w:lang w:eastAsia="zh-CN"/>
              </w:rPr>
              <w:t xml:space="preserve">The codebook size of a single triggered enhanced Type </w:t>
            </w:r>
            <w:r w:rsidR="0048154F">
              <w:rPr>
                <w:b/>
                <w:bCs/>
                <w:i/>
                <w:iCs/>
                <w:sz w:val="22"/>
                <w:szCs w:val="22"/>
                <w:lang w:eastAsia="zh-CN"/>
              </w:rPr>
              <w:t>X</w:t>
            </w:r>
            <w:r w:rsidRPr="00FB3EC7">
              <w:rPr>
                <w:b/>
                <w:bCs/>
                <w:i/>
                <w:iCs/>
                <w:sz w:val="22"/>
                <w:szCs w:val="22"/>
                <w:lang w:eastAsia="zh-CN"/>
              </w:rPr>
              <w:t xml:space="preserve"> HARQ-ACK codebook at least determined by RRC configuration</w:t>
            </w:r>
            <w:r w:rsidRPr="00FB3EC7">
              <w:rPr>
                <w:b/>
                <w:bCs/>
                <w:i/>
                <w:iCs/>
                <w:color w:val="00B050"/>
                <w:sz w:val="22"/>
                <w:szCs w:val="22"/>
                <w:lang w:eastAsia="zh-CN"/>
              </w:rPr>
              <w:t xml:space="preserve"> </w:t>
            </w:r>
          </w:p>
          <w:p w14:paraId="4AF47DDD" w14:textId="603D9AC3" w:rsidR="00D32821" w:rsidRDefault="00D32821" w:rsidP="00D32821">
            <w:pPr>
              <w:widowControl w:val="0"/>
              <w:spacing w:beforeLines="50" w:before="120"/>
              <w:rPr>
                <w:kern w:val="2"/>
                <w:lang w:eastAsia="zh-CN"/>
              </w:rPr>
            </w:pPr>
            <w:r w:rsidRPr="00FB3EC7">
              <w:rPr>
                <w:b/>
                <w:bCs/>
                <w:i/>
                <w:iCs/>
                <w:sz w:val="22"/>
                <w:szCs w:val="22"/>
                <w:lang w:eastAsia="zh-CN"/>
              </w:rPr>
              <w:t>The codebook construction uses HARQ processes as a bases (i.e. ordered according to HARQ-IDs and serving cells</w:t>
            </w:r>
            <w:r w:rsidR="0048154F">
              <w:rPr>
                <w:b/>
                <w:bCs/>
                <w:i/>
                <w:iCs/>
                <w:sz w:val="22"/>
                <w:szCs w:val="22"/>
                <w:lang w:eastAsia="zh-CN"/>
              </w:rPr>
              <w:t>, similarly to Rel. 16 Type 3 CB</w:t>
            </w:r>
            <w:r w:rsidRPr="00FB3EC7">
              <w:rPr>
                <w:b/>
                <w:bCs/>
                <w:i/>
                <w:iCs/>
                <w:sz w:val="22"/>
                <w:szCs w:val="22"/>
                <w:lang w:eastAsia="zh-CN"/>
              </w:rPr>
              <w:t>)</w:t>
            </w:r>
          </w:p>
        </w:tc>
      </w:tr>
      <w:tr w:rsidR="005F3DA5" w14:paraId="55E9AEFE" w14:textId="77777777" w:rsidTr="00CF10B7">
        <w:tc>
          <w:tcPr>
            <w:tcW w:w="1529" w:type="dxa"/>
            <w:tcBorders>
              <w:top w:val="single" w:sz="4" w:space="0" w:color="auto"/>
              <w:left w:val="single" w:sz="4" w:space="0" w:color="auto"/>
              <w:bottom w:val="single" w:sz="4" w:space="0" w:color="auto"/>
              <w:right w:val="single" w:sz="4" w:space="0" w:color="auto"/>
            </w:tcBorders>
          </w:tcPr>
          <w:p w14:paraId="6AB43BB8" w14:textId="40441BC5" w:rsidR="005F3DA5" w:rsidRDefault="005B04AE" w:rsidP="00CF10B7">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43D07B4" w14:textId="6C789FE3" w:rsidR="005F3DA5" w:rsidRDefault="005B04AE" w:rsidP="00CF10B7">
            <w:pPr>
              <w:widowControl w:val="0"/>
              <w:spacing w:beforeLines="50" w:before="120"/>
              <w:rPr>
                <w:kern w:val="2"/>
                <w:lang w:eastAsia="zh-CN"/>
              </w:rPr>
            </w:pPr>
            <w:r>
              <w:rPr>
                <w:rFonts w:hint="eastAsia"/>
                <w:kern w:val="2"/>
                <w:lang w:eastAsia="zh-CN"/>
              </w:rPr>
              <w:t>W</w:t>
            </w:r>
            <w:r>
              <w:rPr>
                <w:kern w:val="2"/>
                <w:lang w:eastAsia="zh-CN"/>
              </w:rPr>
              <w:t>e can accept the parallel solutions for retransmission of HARQ for sake of progress.</w:t>
            </w:r>
            <w:r w:rsidR="007673A8">
              <w:rPr>
                <w:kern w:val="2"/>
                <w:lang w:eastAsia="zh-CN"/>
              </w:rPr>
              <w:t xml:space="preserve"> </w:t>
            </w:r>
          </w:p>
          <w:p w14:paraId="1F63E234" w14:textId="18072135" w:rsidR="005B04AE" w:rsidRDefault="005B04AE" w:rsidP="000A594E">
            <w:pPr>
              <w:widowControl w:val="0"/>
              <w:spacing w:beforeLines="50" w:before="120"/>
              <w:rPr>
                <w:kern w:val="2"/>
                <w:lang w:eastAsia="zh-CN"/>
              </w:rPr>
            </w:pPr>
            <w:r>
              <w:rPr>
                <w:kern w:val="2"/>
                <w:lang w:eastAsia="zh-CN"/>
              </w:rPr>
              <w:t>For Alt.3, it is so straightforward to provide such a mechanism for retransmission of HARQ, and easy on specification effort. For DCI missing, it is not a real issue, as it is not a new problem, whatever whether the retransmission of HARQ is used, DCI missing always exists. When UE can’t retransmit the HARQ</w:t>
            </w:r>
            <w:r w:rsidR="000A594E">
              <w:rPr>
                <w:kern w:val="2"/>
                <w:lang w:eastAsia="zh-CN"/>
              </w:rPr>
              <w:t xml:space="preserve"> as this reason</w:t>
            </w:r>
            <w:r>
              <w:rPr>
                <w:kern w:val="2"/>
                <w:lang w:eastAsia="zh-CN"/>
              </w:rPr>
              <w:t xml:space="preserve">, gNB would know something wrong with the initial DL </w:t>
            </w:r>
            <w:r w:rsidR="000A594E">
              <w:rPr>
                <w:kern w:val="2"/>
                <w:lang w:eastAsia="zh-CN"/>
              </w:rPr>
              <w:t>reception</w:t>
            </w:r>
            <w:r>
              <w:rPr>
                <w:kern w:val="2"/>
                <w:lang w:eastAsia="zh-CN"/>
              </w:rPr>
              <w:t xml:space="preserve"> for UE and normal handling on DCI missing will process as usual.</w:t>
            </w:r>
          </w:p>
        </w:tc>
      </w:tr>
      <w:tr w:rsidR="005F3DA5" w14:paraId="644742AC" w14:textId="77777777" w:rsidTr="00CF10B7">
        <w:tc>
          <w:tcPr>
            <w:tcW w:w="1529" w:type="dxa"/>
            <w:tcBorders>
              <w:top w:val="single" w:sz="4" w:space="0" w:color="auto"/>
              <w:left w:val="single" w:sz="4" w:space="0" w:color="auto"/>
              <w:bottom w:val="single" w:sz="4" w:space="0" w:color="auto"/>
              <w:right w:val="single" w:sz="4" w:space="0" w:color="auto"/>
            </w:tcBorders>
          </w:tcPr>
          <w:p w14:paraId="00EB38C5" w14:textId="3DE3F11A" w:rsidR="005F3DA5" w:rsidRDefault="008B7F8C" w:rsidP="00CF10B7">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C58C171" w14:textId="79249671" w:rsidR="008B7F8C" w:rsidRDefault="008B7F8C" w:rsidP="00CF10B7">
            <w:pPr>
              <w:widowControl w:val="0"/>
              <w:spacing w:beforeLines="50" w:before="120"/>
              <w:rPr>
                <w:kern w:val="2"/>
                <w:lang w:eastAsia="zh-CN"/>
              </w:rPr>
            </w:pPr>
            <w:r>
              <w:rPr>
                <w:kern w:val="2"/>
                <w:lang w:eastAsia="zh-CN"/>
              </w:rPr>
              <w:t xml:space="preserve">Appreciate the FL’s efforts but we </w:t>
            </w:r>
            <w:r w:rsidR="00FE32A5">
              <w:rPr>
                <w:kern w:val="2"/>
                <w:lang w:eastAsia="zh-CN"/>
              </w:rPr>
              <w:t>would repeat our</w:t>
            </w:r>
            <w:r>
              <w:rPr>
                <w:kern w:val="2"/>
                <w:lang w:eastAsia="zh-CN"/>
              </w:rPr>
              <w:t xml:space="preserve"> basic question and echo Sony’s input above. Under what circumstances would the proposal in the first sub-bull</w:t>
            </w:r>
            <w:r w:rsidR="00FE32A5">
              <w:rPr>
                <w:kern w:val="2"/>
                <w:lang w:eastAsia="zh-CN"/>
              </w:rPr>
              <w:t>et (modified R16 Type-3 CB</w:t>
            </w:r>
            <w:r>
              <w:rPr>
                <w:kern w:val="2"/>
                <w:lang w:eastAsia="zh-CN"/>
              </w:rPr>
              <w:t>) be better than the proposal in the second-sub-bullet (retransmit what was dropped)? We have been asking that question for several meetings</w:t>
            </w:r>
            <w:r w:rsidR="00FE32A5">
              <w:rPr>
                <w:kern w:val="2"/>
                <w:lang w:eastAsia="zh-CN"/>
              </w:rPr>
              <w:t xml:space="preserve"> but never received a response (or at least one without inaccuracies). A</w:t>
            </w:r>
            <w:r>
              <w:rPr>
                <w:kern w:val="2"/>
                <w:lang w:eastAsia="zh-CN"/>
              </w:rPr>
              <w:t>lmost all inputs in support o</w:t>
            </w:r>
            <w:r w:rsidR="00FE32A5">
              <w:rPr>
                <w:kern w:val="2"/>
                <w:lang w:eastAsia="zh-CN"/>
              </w:rPr>
              <w:t>f a modified R16 Type-3 CB</w:t>
            </w:r>
            <w:r>
              <w:rPr>
                <w:kern w:val="2"/>
                <w:lang w:eastAsia="zh-CN"/>
              </w:rPr>
              <w:t xml:space="preserve"> were “we support”. </w:t>
            </w:r>
          </w:p>
          <w:p w14:paraId="5AED7FA8" w14:textId="5E203DFA" w:rsidR="008B7F8C" w:rsidRDefault="008B7F8C" w:rsidP="00CF10B7">
            <w:pPr>
              <w:widowControl w:val="0"/>
              <w:spacing w:beforeLines="50" w:before="120"/>
              <w:rPr>
                <w:kern w:val="2"/>
                <w:lang w:eastAsia="zh-CN"/>
              </w:rPr>
            </w:pPr>
            <w:r>
              <w:rPr>
                <w:kern w:val="2"/>
                <w:lang w:eastAsia="zh-CN"/>
              </w:rPr>
              <w:t xml:space="preserve">As we should not be specifying things for the sake of specifying things, if we are to agree to the </w:t>
            </w:r>
            <w:r>
              <w:rPr>
                <w:kern w:val="2"/>
                <w:lang w:eastAsia="zh-CN"/>
              </w:rPr>
              <w:lastRenderedPageBreak/>
              <w:t>above proposal, the following</w:t>
            </w:r>
            <w:r w:rsidR="00FE32A5">
              <w:rPr>
                <w:kern w:val="2"/>
                <w:lang w:eastAsia="zh-CN"/>
              </w:rPr>
              <w:t xml:space="preserve"> are hopefully reasonable requests. First, we make</w:t>
            </w:r>
            <w:r>
              <w:rPr>
                <w:kern w:val="2"/>
                <w:lang w:eastAsia="zh-CN"/>
              </w:rPr>
              <w:t xml:space="preserve"> a working </w:t>
            </w:r>
            <w:r w:rsidR="00FE32A5">
              <w:rPr>
                <w:kern w:val="2"/>
                <w:lang w:eastAsia="zh-CN"/>
              </w:rPr>
              <w:t>assumption, not an agreement. The WA</w:t>
            </w:r>
            <w:r>
              <w:rPr>
                <w:kern w:val="2"/>
                <w:lang w:eastAsia="zh-CN"/>
              </w:rPr>
              <w:t xml:space="preserve"> can be promoted to an agreement if both solutions can be shown to offer meaningful complementary benefits; otherwise, if one is always better than the other, the worse one is dropped. Second, the “at least one” in the first sub-bullet is removed</w:t>
            </w:r>
            <w:r w:rsidR="00FE32A5">
              <w:rPr>
                <w:kern w:val="2"/>
                <w:lang w:eastAsia="zh-CN"/>
              </w:rPr>
              <w:t xml:space="preserve"> – there is even less justification to go from the 2 solutions above to N&gt;2 solutions when really 1 is probably enough.</w:t>
            </w:r>
          </w:p>
        </w:tc>
      </w:tr>
      <w:tr w:rsidR="005F3DA5" w14:paraId="06D54159" w14:textId="77777777" w:rsidTr="00CF10B7">
        <w:tc>
          <w:tcPr>
            <w:tcW w:w="1529" w:type="dxa"/>
            <w:tcBorders>
              <w:top w:val="single" w:sz="4" w:space="0" w:color="auto"/>
              <w:left w:val="single" w:sz="4" w:space="0" w:color="auto"/>
              <w:bottom w:val="single" w:sz="4" w:space="0" w:color="auto"/>
              <w:right w:val="single" w:sz="4" w:space="0" w:color="auto"/>
            </w:tcBorders>
          </w:tcPr>
          <w:p w14:paraId="1CD5A258"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AC1C5FC" w14:textId="77777777" w:rsidR="005F3DA5" w:rsidRDefault="005F3DA5" w:rsidP="00CF10B7">
            <w:pPr>
              <w:widowControl w:val="0"/>
              <w:spacing w:beforeLines="50" w:before="120"/>
              <w:rPr>
                <w:kern w:val="2"/>
                <w:lang w:eastAsia="zh-CN"/>
              </w:rPr>
            </w:pPr>
          </w:p>
        </w:tc>
      </w:tr>
      <w:tr w:rsidR="005F3DA5" w:rsidRPr="007C2EEA" w14:paraId="2698BED6" w14:textId="77777777" w:rsidTr="00CF10B7">
        <w:tc>
          <w:tcPr>
            <w:tcW w:w="1529" w:type="dxa"/>
            <w:tcBorders>
              <w:top w:val="single" w:sz="4" w:space="0" w:color="auto"/>
              <w:left w:val="single" w:sz="4" w:space="0" w:color="auto"/>
              <w:bottom w:val="single" w:sz="4" w:space="0" w:color="auto"/>
              <w:right w:val="single" w:sz="4" w:space="0" w:color="auto"/>
            </w:tcBorders>
          </w:tcPr>
          <w:p w14:paraId="3E389CEB"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E8B5F2" w14:textId="77777777" w:rsidR="005F3DA5" w:rsidRPr="00DE551C" w:rsidRDefault="005F3DA5" w:rsidP="00CF10B7">
            <w:pPr>
              <w:widowControl w:val="0"/>
              <w:spacing w:beforeLines="50" w:before="120"/>
              <w:rPr>
                <w:kern w:val="2"/>
                <w:lang w:val="en-US" w:eastAsia="zh-CN"/>
              </w:rPr>
            </w:pPr>
          </w:p>
        </w:tc>
      </w:tr>
      <w:tr w:rsidR="005F3DA5" w:rsidRPr="00CA3C5A" w14:paraId="2D45E6FE" w14:textId="77777777" w:rsidTr="00CF10B7">
        <w:tc>
          <w:tcPr>
            <w:tcW w:w="1529" w:type="dxa"/>
            <w:tcBorders>
              <w:top w:val="single" w:sz="4" w:space="0" w:color="auto"/>
              <w:left w:val="single" w:sz="4" w:space="0" w:color="auto"/>
              <w:bottom w:val="single" w:sz="4" w:space="0" w:color="auto"/>
              <w:right w:val="single" w:sz="4" w:space="0" w:color="auto"/>
            </w:tcBorders>
          </w:tcPr>
          <w:p w14:paraId="4CDDDAE1"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22B9FC" w14:textId="77777777" w:rsidR="005F3DA5" w:rsidRPr="00CA3C5A" w:rsidRDefault="005F3DA5" w:rsidP="00CF10B7">
            <w:pPr>
              <w:widowControl w:val="0"/>
              <w:spacing w:beforeLines="50" w:before="120"/>
              <w:rPr>
                <w:kern w:val="2"/>
                <w:lang w:eastAsia="zh-CN"/>
              </w:rPr>
            </w:pPr>
          </w:p>
        </w:tc>
      </w:tr>
    </w:tbl>
    <w:p w14:paraId="07282147" w14:textId="77777777" w:rsidR="00221CE0" w:rsidRDefault="00221CE0" w:rsidP="00221CE0">
      <w:pPr>
        <w:pStyle w:val="2"/>
        <w:numPr>
          <w:ilvl w:val="1"/>
          <w:numId w:val="7"/>
        </w:numPr>
      </w:pPr>
      <w:r>
        <w:t>3</w:t>
      </w:r>
      <w:r w:rsidRPr="00BD2725">
        <w:rPr>
          <w:vertAlign w:val="superscript"/>
        </w:rPr>
        <w:t>rd</w:t>
      </w:r>
      <w:r>
        <w:t xml:space="preserve"> Round </w:t>
      </w:r>
    </w:p>
    <w:p w14:paraId="2991558B" w14:textId="5E416F57" w:rsidR="00221CE0" w:rsidRDefault="00221CE0" w:rsidP="00221CE0">
      <w:pPr>
        <w:jc w:val="both"/>
        <w:rPr>
          <w:lang w:eastAsia="zh-CN"/>
        </w:rPr>
      </w:pPr>
      <w:r>
        <w:rPr>
          <w:lang w:eastAsia="zh-CN"/>
        </w:rPr>
        <w:t xml:space="preserve">Unfortunately, we were not able on Friday to approve any of the proposals before the quiet-period. </w:t>
      </w:r>
    </w:p>
    <w:p w14:paraId="0F595817" w14:textId="6F31E959" w:rsidR="00221CE0" w:rsidRDefault="00221CE0" w:rsidP="00221CE0">
      <w:pPr>
        <w:jc w:val="both"/>
        <w:rPr>
          <w:lang w:eastAsia="zh-CN"/>
        </w:rPr>
      </w:pPr>
      <w:r>
        <w:rPr>
          <w:lang w:eastAsia="zh-CN"/>
        </w:rPr>
        <w:t xml:space="preserve">Looking at the situation where we are, it seems the following can be noted: </w:t>
      </w:r>
    </w:p>
    <w:p w14:paraId="68D1F6F6" w14:textId="441C6ACC" w:rsidR="00221CE0" w:rsidRDefault="00221CE0" w:rsidP="00221CE0">
      <w:pPr>
        <w:pStyle w:val="af4"/>
        <w:numPr>
          <w:ilvl w:val="0"/>
          <w:numId w:val="68"/>
        </w:numPr>
        <w:jc w:val="both"/>
        <w:rPr>
          <w:lang w:eastAsia="zh-CN"/>
        </w:rPr>
      </w:pPr>
      <w:r w:rsidRPr="003A17CC">
        <w:rPr>
          <w:b/>
          <w:bCs/>
          <w:u w:val="single"/>
          <w:lang w:eastAsia="zh-CN"/>
        </w:rPr>
        <w:t>DCI format 1_2 support (Update 3 FL proposal 2.1):</w:t>
      </w:r>
      <w:r>
        <w:rPr>
          <w:lang w:eastAsia="zh-CN"/>
        </w:rPr>
        <w:t xml:space="preserve"> there had been no comments on the wording, just that this should be discussed </w:t>
      </w:r>
      <w:r w:rsidR="000F2512">
        <w:rPr>
          <w:lang w:eastAsia="zh-CN"/>
        </w:rPr>
        <w:t xml:space="preserve">/agreed </w:t>
      </w:r>
      <w:r>
        <w:rPr>
          <w:lang w:eastAsia="zh-CN"/>
        </w:rPr>
        <w:t xml:space="preserve">later on (especially when having more clarify on the potential support of </w:t>
      </w:r>
      <w:proofErr w:type="spellStart"/>
      <w:r>
        <w:rPr>
          <w:lang w:eastAsia="zh-CN"/>
        </w:rPr>
        <w:t>Enh</w:t>
      </w:r>
      <w:proofErr w:type="spellEnd"/>
      <w:r>
        <w:rPr>
          <w:lang w:eastAsia="zh-CN"/>
        </w:rPr>
        <w:t xml:space="preserve">. Type 3 CB of Alt. 1). </w:t>
      </w:r>
    </w:p>
    <w:p w14:paraId="6204BFA5" w14:textId="21225217" w:rsidR="00221CE0" w:rsidRDefault="00221CE0" w:rsidP="00221CE0">
      <w:pPr>
        <w:pStyle w:val="af4"/>
        <w:jc w:val="both"/>
        <w:rPr>
          <w:lang w:eastAsia="zh-CN"/>
        </w:rPr>
      </w:pPr>
      <w:r>
        <w:rPr>
          <w:lang w:eastAsia="zh-CN"/>
        </w:rPr>
        <w:t xml:space="preserve">Therefore, let’s keep this proposal as it is for the moment (for later consideration). It seems another round of comments would not change the companies’ positions / opinions here (as </w:t>
      </w:r>
      <w:r w:rsidR="000F2512">
        <w:rPr>
          <w:lang w:eastAsia="zh-CN"/>
        </w:rPr>
        <w:t xml:space="preserve">this was </w:t>
      </w:r>
      <w:r>
        <w:rPr>
          <w:lang w:eastAsia="zh-CN"/>
        </w:rPr>
        <w:t xml:space="preserve">discussed in the previous </w:t>
      </w:r>
      <w:r w:rsidR="000F2512">
        <w:rPr>
          <w:lang w:eastAsia="zh-CN"/>
        </w:rPr>
        <w:t xml:space="preserve">two </w:t>
      </w:r>
      <w:r>
        <w:rPr>
          <w:lang w:eastAsia="zh-CN"/>
        </w:rPr>
        <w:t xml:space="preserve">rounds without significant editorial changes). </w:t>
      </w:r>
    </w:p>
    <w:p w14:paraId="6DD37270" w14:textId="6132E0B3" w:rsidR="00221CE0" w:rsidRPr="00486D06" w:rsidRDefault="00221CE0" w:rsidP="00221CE0">
      <w:pPr>
        <w:pStyle w:val="af4"/>
        <w:numPr>
          <w:ilvl w:val="0"/>
          <w:numId w:val="68"/>
        </w:numPr>
        <w:jc w:val="both"/>
        <w:rPr>
          <w:u w:val="single"/>
          <w:lang w:eastAsia="zh-CN"/>
        </w:rPr>
      </w:pPr>
      <w:r w:rsidRPr="003A17CC">
        <w:rPr>
          <w:b/>
          <w:bCs/>
          <w:u w:val="single"/>
          <w:lang w:eastAsia="zh-CN"/>
        </w:rPr>
        <w:t>PHY priority handling for Type 3 CB (Update 3 FL proposal 2.2):</w:t>
      </w:r>
      <w:r>
        <w:rPr>
          <w:lang w:eastAsia="zh-CN"/>
        </w:rPr>
        <w:t xml:space="preserve"> There had been similar comments on the proposal </w:t>
      </w:r>
      <w:r w:rsidR="00486D06">
        <w:rPr>
          <w:lang w:eastAsia="zh-CN"/>
        </w:rPr>
        <w:t>as for the DCI format support.</w:t>
      </w:r>
    </w:p>
    <w:p w14:paraId="60627064" w14:textId="19F0D724" w:rsidR="00486D06" w:rsidRDefault="00486D06" w:rsidP="00486D06">
      <w:pPr>
        <w:pStyle w:val="af4"/>
        <w:jc w:val="both"/>
        <w:rPr>
          <w:lang w:eastAsia="zh-CN"/>
        </w:rPr>
      </w:pPr>
      <w:r>
        <w:rPr>
          <w:lang w:eastAsia="zh-CN"/>
        </w:rPr>
        <w:t xml:space="preserve">Therefore, let’s keep this proposal as it is for the moment (for later consideration). </w:t>
      </w:r>
      <w:r w:rsidR="000F2512">
        <w:rPr>
          <w:lang w:eastAsia="zh-CN"/>
        </w:rPr>
        <w:t xml:space="preserve">Also on this one, </w:t>
      </w:r>
      <w:r>
        <w:rPr>
          <w:lang w:eastAsia="zh-CN"/>
        </w:rPr>
        <w:t xml:space="preserve">another round of comments </w:t>
      </w:r>
      <w:r w:rsidR="000F2512">
        <w:rPr>
          <w:lang w:eastAsia="zh-CN"/>
        </w:rPr>
        <w:t xml:space="preserve">most probably </w:t>
      </w:r>
      <w:r>
        <w:rPr>
          <w:lang w:eastAsia="zh-CN"/>
        </w:rPr>
        <w:t>would not change the companies’ positions / opinions here (</w:t>
      </w:r>
      <w:r w:rsidR="000F2512">
        <w:rPr>
          <w:lang w:eastAsia="zh-CN"/>
        </w:rPr>
        <w:t xml:space="preserve">also </w:t>
      </w:r>
      <w:proofErr w:type="spellStart"/>
      <w:r w:rsidR="000F2512">
        <w:rPr>
          <w:lang w:eastAsia="zh-CN"/>
        </w:rPr>
        <w:t>also</w:t>
      </w:r>
      <w:proofErr w:type="spellEnd"/>
      <w:r w:rsidR="000F2512">
        <w:rPr>
          <w:lang w:eastAsia="zh-CN"/>
        </w:rPr>
        <w:t xml:space="preserve"> this proposal was </w:t>
      </w:r>
      <w:r>
        <w:rPr>
          <w:lang w:eastAsia="zh-CN"/>
        </w:rPr>
        <w:t xml:space="preserve">discussed in the previous </w:t>
      </w:r>
      <w:r w:rsidR="000F2512">
        <w:rPr>
          <w:lang w:eastAsia="zh-CN"/>
        </w:rPr>
        <w:t xml:space="preserve">two </w:t>
      </w:r>
      <w:r>
        <w:rPr>
          <w:lang w:eastAsia="zh-CN"/>
        </w:rPr>
        <w:t xml:space="preserve">rounds without significant no editorial changes). </w:t>
      </w:r>
    </w:p>
    <w:p w14:paraId="4F08F271" w14:textId="477A3966" w:rsidR="00486D06" w:rsidRDefault="00486D06" w:rsidP="00486D06">
      <w:pPr>
        <w:pStyle w:val="af4"/>
        <w:jc w:val="both"/>
        <w:rPr>
          <w:lang w:eastAsia="zh-CN"/>
        </w:rPr>
      </w:pPr>
      <w:r>
        <w:rPr>
          <w:lang w:eastAsia="zh-CN"/>
        </w:rPr>
        <w:t xml:space="preserve">In addition, there had been question </w:t>
      </w:r>
      <w:proofErr w:type="spellStart"/>
      <w:r>
        <w:rPr>
          <w:lang w:eastAsia="zh-CN"/>
        </w:rPr>
        <w:t>Question</w:t>
      </w:r>
      <w:proofErr w:type="spellEnd"/>
      <w:r>
        <w:rPr>
          <w:lang w:eastAsia="zh-CN"/>
        </w:rPr>
        <w:t xml:space="preserve"> 2.2.3, if there is interest to support separate NDI &amp; CBG configuration for low &amp; high PHY priority (in case PHY priority with Type 3 CB is to be supported). As a majority of companies (12 vs. 7) thinks no enhancements would be needed there (and as a matter of fact, if no enhancement is agreeable - the Rel-16 configuration would automatically apply) there is no follow-up planned. </w:t>
      </w:r>
    </w:p>
    <w:p w14:paraId="21963F7D" w14:textId="1FA17418" w:rsidR="00486D06" w:rsidRPr="007B321F" w:rsidRDefault="007B321F" w:rsidP="00221CE0">
      <w:pPr>
        <w:pStyle w:val="af4"/>
        <w:numPr>
          <w:ilvl w:val="0"/>
          <w:numId w:val="68"/>
        </w:numPr>
        <w:jc w:val="both"/>
        <w:rPr>
          <w:u w:val="single"/>
          <w:lang w:eastAsia="zh-CN"/>
        </w:rPr>
      </w:pPr>
      <w:proofErr w:type="spellStart"/>
      <w:r>
        <w:rPr>
          <w:b/>
          <w:bCs/>
          <w:u w:val="single"/>
          <w:lang w:eastAsia="zh-CN"/>
        </w:rPr>
        <w:t>Enh</w:t>
      </w:r>
      <w:proofErr w:type="spellEnd"/>
      <w:r>
        <w:rPr>
          <w:b/>
          <w:bCs/>
          <w:u w:val="single"/>
          <w:lang w:eastAsia="zh-CN"/>
        </w:rPr>
        <w:t xml:space="preserve">. Type CB (Alt. 1) </w:t>
      </w:r>
      <w:r w:rsidR="001237E9" w:rsidRPr="003A17CC">
        <w:rPr>
          <w:b/>
          <w:bCs/>
          <w:u w:val="single"/>
          <w:lang w:eastAsia="zh-CN"/>
        </w:rPr>
        <w:t xml:space="preserve">and/or </w:t>
      </w:r>
      <w:r>
        <w:rPr>
          <w:b/>
          <w:bCs/>
          <w:u w:val="single"/>
          <w:lang w:eastAsia="zh-CN"/>
        </w:rPr>
        <w:t xml:space="preserve">one-shot triggering on PUCCH </w:t>
      </w:r>
      <w:r w:rsidR="001237E9" w:rsidRPr="003A17CC">
        <w:rPr>
          <w:b/>
          <w:bCs/>
          <w:u w:val="single"/>
          <w:lang w:eastAsia="zh-CN"/>
        </w:rPr>
        <w:t>support in Rel-17:</w:t>
      </w:r>
      <w:r w:rsidR="001237E9">
        <w:rPr>
          <w:lang w:eastAsia="zh-CN"/>
        </w:rPr>
        <w:t xml:space="preserve"> The same discussion has been there since round 1, and also the Friday compromise proposal to support both of them was not agreeable. Clearly, we are a bit stuck here and the moderator is lacking ideas on how to move this forward</w:t>
      </w:r>
      <w:r w:rsidR="003A17CC">
        <w:rPr>
          <w:lang w:eastAsia="zh-CN"/>
        </w:rPr>
        <w:t xml:space="preserve">, except trying Alt. 1 only, Alt. 3 only or trying to jointly agree both of them (as with the compromise proposal on Friday). A follow-up question is there so </w:t>
      </w:r>
      <w:r w:rsidR="000F2512">
        <w:rPr>
          <w:lang w:eastAsia="zh-CN"/>
        </w:rPr>
        <w:t xml:space="preserve">check </w:t>
      </w:r>
      <w:r w:rsidR="003A17CC">
        <w:rPr>
          <w:lang w:eastAsia="zh-CN"/>
        </w:rPr>
        <w:t xml:space="preserve">where the </w:t>
      </w:r>
      <w:proofErr w:type="gramStart"/>
      <w:r w:rsidR="000F2512">
        <w:rPr>
          <w:lang w:eastAsia="zh-CN"/>
        </w:rPr>
        <w:t>companies</w:t>
      </w:r>
      <w:proofErr w:type="gramEnd"/>
      <w:r w:rsidR="000F2512">
        <w:rPr>
          <w:lang w:eastAsia="zh-CN"/>
        </w:rPr>
        <w:t xml:space="preserve"> </w:t>
      </w:r>
      <w:r w:rsidR="003A17CC">
        <w:rPr>
          <w:lang w:eastAsia="zh-CN"/>
        </w:rPr>
        <w:t>preferences in the end are below</w:t>
      </w:r>
      <w:r>
        <w:rPr>
          <w:lang w:eastAsia="zh-CN"/>
        </w:rPr>
        <w:t xml:space="preserve">. </w:t>
      </w:r>
    </w:p>
    <w:p w14:paraId="399B0778" w14:textId="319F1E54" w:rsidR="007B321F" w:rsidRPr="003A17CC" w:rsidRDefault="007B321F" w:rsidP="00221CE0">
      <w:pPr>
        <w:pStyle w:val="af4"/>
        <w:numPr>
          <w:ilvl w:val="0"/>
          <w:numId w:val="68"/>
        </w:numPr>
        <w:jc w:val="both"/>
        <w:rPr>
          <w:u w:val="single"/>
          <w:lang w:eastAsia="zh-CN"/>
        </w:rPr>
      </w:pPr>
      <w:r>
        <w:rPr>
          <w:b/>
          <w:bCs/>
          <w:u w:val="single"/>
          <w:lang w:eastAsia="zh-CN"/>
        </w:rPr>
        <w:t xml:space="preserve">On the details of </w:t>
      </w:r>
      <w:proofErr w:type="spellStart"/>
      <w:r>
        <w:rPr>
          <w:b/>
          <w:bCs/>
          <w:u w:val="single"/>
          <w:lang w:eastAsia="zh-CN"/>
        </w:rPr>
        <w:t>Enh</w:t>
      </w:r>
      <w:proofErr w:type="spellEnd"/>
      <w:r>
        <w:rPr>
          <w:b/>
          <w:bCs/>
          <w:u w:val="single"/>
          <w:lang w:eastAsia="zh-CN"/>
        </w:rPr>
        <w:t xml:space="preserve">. Type 3 CB (Alt. 1) and one-shot triggering (Alt. 3) </w:t>
      </w:r>
    </w:p>
    <w:p w14:paraId="12239A68" w14:textId="53F9A7F9" w:rsidR="007B321F" w:rsidRDefault="003A17CC" w:rsidP="003A17CC">
      <w:pPr>
        <w:pStyle w:val="af4"/>
        <w:numPr>
          <w:ilvl w:val="1"/>
          <w:numId w:val="68"/>
        </w:numPr>
        <w:jc w:val="both"/>
        <w:rPr>
          <w:lang w:eastAsia="zh-CN"/>
        </w:rPr>
      </w:pPr>
      <w:r w:rsidRPr="003A17CC">
        <w:rPr>
          <w:lang w:eastAsia="zh-CN"/>
        </w:rPr>
        <w:t xml:space="preserve">From the feedback on the details of Alt. 1 </w:t>
      </w:r>
      <w:r w:rsidR="007B321F">
        <w:rPr>
          <w:lang w:eastAsia="zh-CN"/>
        </w:rPr>
        <w:t xml:space="preserve">&amp; Alt. 3 </w:t>
      </w:r>
      <w:r w:rsidRPr="003A17CC">
        <w:rPr>
          <w:lang w:eastAsia="zh-CN"/>
        </w:rPr>
        <w:t>in the 2</w:t>
      </w:r>
      <w:r w:rsidRPr="003A17CC">
        <w:rPr>
          <w:vertAlign w:val="superscript"/>
          <w:lang w:eastAsia="zh-CN"/>
        </w:rPr>
        <w:t>nd</w:t>
      </w:r>
      <w:r w:rsidRPr="003A17CC">
        <w:rPr>
          <w:lang w:eastAsia="zh-CN"/>
        </w:rPr>
        <w:t xml:space="preserve"> round, </w:t>
      </w:r>
      <w:r>
        <w:rPr>
          <w:lang w:eastAsia="zh-CN"/>
        </w:rPr>
        <w:t xml:space="preserve">there seems to be no clear winner that seems to make sense to agree assuming that Alt. 1 </w:t>
      </w:r>
      <w:r w:rsidR="007B321F">
        <w:rPr>
          <w:lang w:eastAsia="zh-CN"/>
        </w:rPr>
        <w:t xml:space="preserve">and/or Alt. 3 </w:t>
      </w:r>
      <w:r>
        <w:rPr>
          <w:lang w:eastAsia="zh-CN"/>
        </w:rPr>
        <w:t xml:space="preserve">would be supported. </w:t>
      </w:r>
    </w:p>
    <w:p w14:paraId="767C50FB" w14:textId="27625C7C" w:rsidR="003A17CC" w:rsidRDefault="007B321F" w:rsidP="003A17CC">
      <w:pPr>
        <w:pStyle w:val="af4"/>
        <w:numPr>
          <w:ilvl w:val="1"/>
          <w:numId w:val="68"/>
        </w:numPr>
        <w:jc w:val="both"/>
        <w:rPr>
          <w:lang w:eastAsia="zh-CN"/>
        </w:rPr>
      </w:pPr>
      <w:r>
        <w:rPr>
          <w:lang w:eastAsia="zh-CN"/>
        </w:rPr>
        <w:t xml:space="preserve">On </w:t>
      </w:r>
      <w:proofErr w:type="spellStart"/>
      <w:r>
        <w:rPr>
          <w:lang w:eastAsia="zh-CN"/>
        </w:rPr>
        <w:t>Enh</w:t>
      </w:r>
      <w:proofErr w:type="spellEnd"/>
      <w:r>
        <w:rPr>
          <w:lang w:eastAsia="zh-CN"/>
        </w:rPr>
        <w:t xml:space="preserve">. Type 1 </w:t>
      </w:r>
      <w:proofErr w:type="gramStart"/>
      <w:r>
        <w:rPr>
          <w:lang w:eastAsia="zh-CN"/>
        </w:rPr>
        <w:t>CB  enhancements</w:t>
      </w:r>
      <w:proofErr w:type="gramEnd"/>
      <w:r>
        <w:rPr>
          <w:lang w:eastAsia="zh-CN"/>
        </w:rPr>
        <w:t xml:space="preserve"> details, t</w:t>
      </w:r>
      <w:r w:rsidR="003A17CC">
        <w:rPr>
          <w:lang w:eastAsia="zh-CN"/>
        </w:rPr>
        <w:t>he only thing that could be tried is to exclude some alternatives from the lists</w:t>
      </w:r>
      <w:r>
        <w:rPr>
          <w:lang w:eastAsia="zh-CN"/>
        </w:rPr>
        <w:t xml:space="preserve"> of options to be considered further based on Question 2.3.3. The following can be noted:</w:t>
      </w:r>
    </w:p>
    <w:p w14:paraId="670AB6C8" w14:textId="234B2393" w:rsidR="007B321F" w:rsidRDefault="007B321F" w:rsidP="007B321F">
      <w:pPr>
        <w:pStyle w:val="af4"/>
        <w:numPr>
          <w:ilvl w:val="2"/>
          <w:numId w:val="68"/>
        </w:numPr>
        <w:jc w:val="both"/>
        <w:rPr>
          <w:lang w:eastAsia="zh-CN"/>
        </w:rPr>
      </w:pPr>
      <w:r>
        <w:rPr>
          <w:lang w:eastAsia="zh-CN"/>
        </w:rPr>
        <w:t xml:space="preserve">Alt. 1 (RRC only), Alt. 3 (RRC &amp; activation) and Alt. 3 (dynamic indication using unused bit-field) received some sizeable support and could be further considered, as the remaining options of Alt. 4 to 6 received only little backing. </w:t>
      </w:r>
    </w:p>
    <w:p w14:paraId="14A0952C" w14:textId="794260B7" w:rsidR="007B321F" w:rsidRDefault="007B321F" w:rsidP="007B321F">
      <w:pPr>
        <w:pStyle w:val="af4"/>
        <w:numPr>
          <w:ilvl w:val="2"/>
          <w:numId w:val="68"/>
        </w:numPr>
        <w:jc w:val="both"/>
        <w:rPr>
          <w:lang w:eastAsia="zh-CN"/>
        </w:rPr>
      </w:pPr>
      <w:r w:rsidRPr="000A4D42">
        <w:rPr>
          <w:i/>
          <w:iCs/>
          <w:lang w:eastAsia="zh-CN"/>
        </w:rPr>
        <w:t>Moderator suggestion</w:t>
      </w:r>
      <w:r>
        <w:rPr>
          <w:lang w:eastAsia="zh-CN"/>
        </w:rPr>
        <w:t xml:space="preserve">: Focus the further related discussions on Alt. 1-3 (but this can be potentially agreed later on in this meeting, assuming we agree on the support of </w:t>
      </w:r>
      <w:proofErr w:type="spellStart"/>
      <w:r>
        <w:rPr>
          <w:lang w:eastAsia="zh-CN"/>
        </w:rPr>
        <w:t>Enh</w:t>
      </w:r>
      <w:proofErr w:type="spellEnd"/>
      <w:r>
        <w:rPr>
          <w:lang w:eastAsia="zh-CN"/>
        </w:rPr>
        <w:t xml:space="preserve">. Type 3 CB overall. </w:t>
      </w:r>
    </w:p>
    <w:p w14:paraId="0842179B" w14:textId="436FD2D6" w:rsidR="007B321F" w:rsidRDefault="007B321F" w:rsidP="007B321F">
      <w:pPr>
        <w:pStyle w:val="af4"/>
        <w:numPr>
          <w:ilvl w:val="1"/>
          <w:numId w:val="68"/>
        </w:numPr>
        <w:jc w:val="both"/>
        <w:rPr>
          <w:lang w:eastAsia="zh-CN"/>
        </w:rPr>
      </w:pPr>
      <w:r>
        <w:rPr>
          <w:lang w:eastAsia="zh-CN"/>
        </w:rPr>
        <w:t>On one-shot triggering details of Question 2.4.3, similarly here the only thing one could think of is to exclude some alternatives from the lists of options to be considered. The following can be noted:</w:t>
      </w:r>
    </w:p>
    <w:p w14:paraId="6A903E98" w14:textId="71734B87" w:rsidR="007B321F" w:rsidRDefault="007B321F" w:rsidP="007B321F">
      <w:pPr>
        <w:pStyle w:val="af4"/>
        <w:numPr>
          <w:ilvl w:val="2"/>
          <w:numId w:val="68"/>
        </w:numPr>
        <w:jc w:val="both"/>
        <w:rPr>
          <w:lang w:eastAsia="zh-CN"/>
        </w:rPr>
      </w:pPr>
      <w:r>
        <w:rPr>
          <w:lang w:eastAsia="zh-CN"/>
        </w:rPr>
        <w:t xml:space="preserve">Alt. 1 (last dropped </w:t>
      </w:r>
      <w:r w:rsidR="000A4D42">
        <w:rPr>
          <w:lang w:eastAsia="zh-CN"/>
        </w:rPr>
        <w:t>C</w:t>
      </w:r>
      <w:r w:rsidR="000F2512">
        <w:rPr>
          <w:lang w:eastAsia="zh-CN"/>
        </w:rPr>
        <w:t>B</w:t>
      </w:r>
      <w:r w:rsidR="000A4D42">
        <w:rPr>
          <w:lang w:eastAsia="zh-CN"/>
        </w:rPr>
        <w:t xml:space="preserve">, </w:t>
      </w:r>
      <w:r>
        <w:rPr>
          <w:lang w:eastAsia="zh-CN"/>
        </w:rPr>
        <w:t>3 companies</w:t>
      </w:r>
      <w:r w:rsidR="000A4D42">
        <w:rPr>
          <w:lang w:eastAsia="zh-CN"/>
        </w:rPr>
        <w:t>)</w:t>
      </w:r>
      <w:r>
        <w:rPr>
          <w:lang w:eastAsia="zh-CN"/>
        </w:rPr>
        <w:t xml:space="preserve">, </w:t>
      </w:r>
      <w:r w:rsidR="000A4D42">
        <w:rPr>
          <w:lang w:eastAsia="zh-CN"/>
        </w:rPr>
        <w:t xml:space="preserve">Alt.2 (explicit indication, 7 companies), </w:t>
      </w:r>
      <w:r>
        <w:rPr>
          <w:lang w:eastAsia="zh-CN"/>
        </w:rPr>
        <w:t>Alt. 3 (</w:t>
      </w:r>
      <w:r w:rsidR="000A4D42">
        <w:rPr>
          <w:lang w:eastAsia="zh-CN"/>
        </w:rPr>
        <w:t>time window, 2 companies</w:t>
      </w:r>
      <w:r>
        <w:rPr>
          <w:lang w:eastAsia="zh-CN"/>
        </w:rPr>
        <w:t xml:space="preserve">) </w:t>
      </w:r>
      <w:r w:rsidR="000A4D42">
        <w:rPr>
          <w:lang w:eastAsia="zh-CN"/>
        </w:rPr>
        <w:t xml:space="preserve">are supported by more than one company. It had been mentioned by several companies that </w:t>
      </w:r>
      <w:r>
        <w:rPr>
          <w:lang w:eastAsia="zh-CN"/>
        </w:rPr>
        <w:t xml:space="preserve">Alt. </w:t>
      </w:r>
      <w:r w:rsidR="000A4D42">
        <w:rPr>
          <w:lang w:eastAsia="zh-CN"/>
        </w:rPr>
        <w:t>4</w:t>
      </w:r>
      <w:r>
        <w:rPr>
          <w:lang w:eastAsia="zh-CN"/>
        </w:rPr>
        <w:t xml:space="preserve"> </w:t>
      </w:r>
      <w:r w:rsidR="000A4D42">
        <w:rPr>
          <w:lang w:eastAsia="zh-CN"/>
        </w:rPr>
        <w:t xml:space="preserve">is more a Enhanced Type 3 CB (where the triggering DCI </w:t>
      </w:r>
      <w:r w:rsidR="000A4D42">
        <w:rPr>
          <w:lang w:eastAsia="zh-CN"/>
        </w:rPr>
        <w:lastRenderedPageBreak/>
        <w:t xml:space="preserve">indicates some sub-set of HARQ IDs, incl. a subset size of 1 HARQ-I) and therefore should be considered as part of Enhanced Type 3 CB of smaller size. Alt 5-7 only received backing by the proponent company itself (i.e. 1 company). </w:t>
      </w:r>
    </w:p>
    <w:p w14:paraId="3ABE2A48" w14:textId="6F257EF7" w:rsidR="007B321F" w:rsidRDefault="007B321F" w:rsidP="007B321F">
      <w:pPr>
        <w:pStyle w:val="af4"/>
        <w:numPr>
          <w:ilvl w:val="2"/>
          <w:numId w:val="68"/>
        </w:numPr>
        <w:jc w:val="both"/>
        <w:rPr>
          <w:lang w:eastAsia="zh-CN"/>
        </w:rPr>
      </w:pPr>
      <w:r w:rsidRPr="000A4D42">
        <w:rPr>
          <w:i/>
          <w:iCs/>
          <w:lang w:eastAsia="zh-CN"/>
        </w:rPr>
        <w:t>Moderator suggestion</w:t>
      </w:r>
      <w:r>
        <w:rPr>
          <w:lang w:eastAsia="zh-CN"/>
        </w:rPr>
        <w:t xml:space="preserve">: Focus the further related discussions on Alt. 1-3 (but this can be potentially agreed later on in this meeting, assuming we agree on the support of </w:t>
      </w:r>
      <w:r w:rsidR="000A4D42">
        <w:rPr>
          <w:lang w:eastAsia="zh-CN"/>
        </w:rPr>
        <w:t xml:space="preserve">one-shot triggering on PUCCH (Alt. 3) </w:t>
      </w:r>
      <w:r>
        <w:rPr>
          <w:lang w:eastAsia="zh-CN"/>
        </w:rPr>
        <w:t>overall</w:t>
      </w:r>
      <w:r w:rsidR="000F2512">
        <w:rPr>
          <w:lang w:eastAsia="zh-CN"/>
        </w:rPr>
        <w:t>)</w:t>
      </w:r>
      <w:r>
        <w:rPr>
          <w:lang w:eastAsia="zh-CN"/>
        </w:rPr>
        <w:t xml:space="preserve">. </w:t>
      </w:r>
    </w:p>
    <w:p w14:paraId="411893AE" w14:textId="7B1D8E14" w:rsidR="001237E9" w:rsidRDefault="001237E9" w:rsidP="001237E9">
      <w:pPr>
        <w:pStyle w:val="af4"/>
        <w:jc w:val="both"/>
        <w:rPr>
          <w:b/>
          <w:bCs/>
          <w:u w:val="single"/>
          <w:lang w:eastAsia="zh-CN"/>
        </w:rPr>
      </w:pPr>
    </w:p>
    <w:p w14:paraId="37E09937" w14:textId="3E62A7E0" w:rsidR="000A4D42" w:rsidRDefault="000A4D42" w:rsidP="001237E9">
      <w:pPr>
        <w:pStyle w:val="af4"/>
        <w:jc w:val="both"/>
        <w:rPr>
          <w:b/>
          <w:bCs/>
          <w:u w:val="single"/>
          <w:lang w:eastAsia="zh-CN"/>
        </w:rPr>
      </w:pPr>
    </w:p>
    <w:p w14:paraId="69CF0E7F" w14:textId="476BFAF9" w:rsidR="000A4D42" w:rsidRDefault="000A4D42" w:rsidP="001237E9">
      <w:pPr>
        <w:pStyle w:val="af4"/>
        <w:jc w:val="both"/>
        <w:rPr>
          <w:b/>
          <w:bCs/>
          <w:u w:val="single"/>
          <w:lang w:eastAsia="zh-CN"/>
        </w:rPr>
      </w:pPr>
    </w:p>
    <w:p w14:paraId="1487FE52" w14:textId="6669A018" w:rsidR="000A4D42" w:rsidRDefault="000A4D42" w:rsidP="000A4D42">
      <w:pPr>
        <w:pStyle w:val="af4"/>
        <w:ind w:left="0"/>
        <w:jc w:val="both"/>
        <w:rPr>
          <w:lang w:eastAsia="zh-CN"/>
        </w:rPr>
      </w:pPr>
      <w:r w:rsidRPr="000A4D42">
        <w:rPr>
          <w:lang w:eastAsia="zh-CN"/>
        </w:rPr>
        <w:t xml:space="preserve">Based on the </w:t>
      </w:r>
      <w:r w:rsidR="000F2512">
        <w:rPr>
          <w:lang w:eastAsia="zh-CN"/>
        </w:rPr>
        <w:t xml:space="preserve">discussions </w:t>
      </w:r>
      <w:r w:rsidRPr="000A4D42">
        <w:rPr>
          <w:lang w:eastAsia="zh-CN"/>
        </w:rPr>
        <w:t xml:space="preserve">above, it seems the only thing we could try to see again is how many companies actually would be willing to support Alt. 1 only, Alt. 3 only or as a compromise would be willing to support both Alt. 1 and Alt. 3. </w:t>
      </w:r>
    </w:p>
    <w:p w14:paraId="159BCA99" w14:textId="14B804DC" w:rsidR="000A4D42" w:rsidRDefault="000A4D42" w:rsidP="000A4D42">
      <w:pPr>
        <w:pStyle w:val="af4"/>
        <w:ind w:left="0"/>
        <w:jc w:val="both"/>
        <w:rPr>
          <w:lang w:eastAsia="zh-CN"/>
        </w:rPr>
      </w:pPr>
    </w:p>
    <w:p w14:paraId="62FBD266" w14:textId="371DE846" w:rsidR="000A4D42" w:rsidRPr="00013E69" w:rsidRDefault="000A4D42" w:rsidP="000A4D42">
      <w:pPr>
        <w:pStyle w:val="af4"/>
        <w:ind w:left="0"/>
        <w:jc w:val="both"/>
        <w:rPr>
          <w:b/>
          <w:bCs/>
          <w:sz w:val="22"/>
          <w:szCs w:val="22"/>
          <w:lang w:eastAsia="zh-CN"/>
        </w:rPr>
      </w:pPr>
      <w:r w:rsidRPr="00013E69">
        <w:rPr>
          <w:b/>
          <w:bCs/>
          <w:sz w:val="22"/>
          <w:szCs w:val="22"/>
          <w:highlight w:val="yellow"/>
          <w:lang w:eastAsia="zh-CN"/>
        </w:rPr>
        <w:t>Question</w:t>
      </w:r>
      <w:r w:rsidR="00013E69" w:rsidRPr="00013E69">
        <w:rPr>
          <w:b/>
          <w:bCs/>
          <w:sz w:val="22"/>
          <w:szCs w:val="22"/>
          <w:highlight w:val="yellow"/>
          <w:lang w:eastAsia="zh-CN"/>
        </w:rPr>
        <w:t xml:space="preserve"> X</w:t>
      </w:r>
      <w:r w:rsidRPr="00013E69">
        <w:rPr>
          <w:b/>
          <w:bCs/>
          <w:sz w:val="22"/>
          <w:szCs w:val="22"/>
          <w:highlight w:val="yellow"/>
          <w:lang w:eastAsia="zh-CN"/>
        </w:rPr>
        <w:t>:</w:t>
      </w:r>
      <w:r w:rsidRPr="00013E69">
        <w:rPr>
          <w:b/>
          <w:bCs/>
          <w:sz w:val="22"/>
          <w:szCs w:val="22"/>
          <w:lang w:eastAsia="zh-CN"/>
        </w:rPr>
        <w:t xml:space="preserve"> Please indicate your preference below on the following below to see which Option to be taken as the next proposal to be discussed (i.e. Alt. 1 only, Alt. 3 only or both):</w:t>
      </w:r>
    </w:p>
    <w:p w14:paraId="13281BD0" w14:textId="67ECCC6D" w:rsidR="000A4D42" w:rsidRPr="00013E69" w:rsidRDefault="000A4D42" w:rsidP="000A4D42">
      <w:pPr>
        <w:pStyle w:val="af4"/>
        <w:numPr>
          <w:ilvl w:val="0"/>
          <w:numId w:val="68"/>
        </w:numPr>
        <w:spacing w:after="0"/>
        <w:jc w:val="both"/>
        <w:rPr>
          <w:b/>
          <w:bCs/>
          <w:sz w:val="22"/>
          <w:szCs w:val="22"/>
          <w:lang w:eastAsia="zh-CN"/>
        </w:rPr>
      </w:pPr>
      <w:r w:rsidRPr="00013E69">
        <w:rPr>
          <w:b/>
          <w:bCs/>
          <w:color w:val="FF0000"/>
          <w:sz w:val="22"/>
          <w:szCs w:val="22"/>
          <w:lang w:eastAsia="zh-CN"/>
        </w:rPr>
        <w:t>Option 1 – Alt. 1 only</w:t>
      </w:r>
      <w:r w:rsidRPr="00013E69">
        <w:rPr>
          <w:b/>
          <w:bCs/>
          <w:sz w:val="22"/>
          <w:szCs w:val="22"/>
          <w:lang w:eastAsia="zh-CN"/>
        </w:rPr>
        <w:t>:</w:t>
      </w:r>
      <w:r w:rsidRPr="00013E69">
        <w:rPr>
          <w:sz w:val="22"/>
          <w:szCs w:val="22"/>
          <w:lang w:eastAsia="zh-CN"/>
        </w:rPr>
        <w:t xml:space="preserve"> </w:t>
      </w: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04BFB5D6" w14:textId="77777777" w:rsidR="000A4D42" w:rsidRPr="00013E69" w:rsidRDefault="000A4D42" w:rsidP="000A4D42">
      <w:pPr>
        <w:pStyle w:val="af4"/>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49AF79DB" w14:textId="77777777" w:rsidR="000A4D42" w:rsidRPr="00013E69" w:rsidRDefault="000A4D42" w:rsidP="000A4D42">
      <w:pPr>
        <w:pStyle w:val="af4"/>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01EDAAE2" w14:textId="230C559E" w:rsidR="000A4D42" w:rsidRPr="00013E69" w:rsidRDefault="000A4D42" w:rsidP="000A4D42">
      <w:pPr>
        <w:pStyle w:val="af4"/>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3034CF15" w14:textId="2F6B4247" w:rsidR="000A4D42" w:rsidRPr="00013E69" w:rsidRDefault="000A4D42" w:rsidP="000A4D42">
      <w:pPr>
        <w:pStyle w:val="af4"/>
        <w:numPr>
          <w:ilvl w:val="0"/>
          <w:numId w:val="10"/>
        </w:numPr>
        <w:spacing w:after="0"/>
        <w:jc w:val="both"/>
        <w:rPr>
          <w:b/>
          <w:bCs/>
          <w:sz w:val="22"/>
          <w:szCs w:val="22"/>
          <w:lang w:eastAsia="zh-CN"/>
        </w:rPr>
      </w:pPr>
      <w:r w:rsidRPr="00013E69">
        <w:rPr>
          <w:b/>
          <w:bCs/>
          <w:color w:val="FF0000"/>
          <w:sz w:val="22"/>
          <w:szCs w:val="22"/>
          <w:lang w:eastAsia="zh-CN"/>
        </w:rPr>
        <w:t>Option 2 – Alt. 3 only</w:t>
      </w:r>
      <w:r w:rsidRPr="00013E69">
        <w:rPr>
          <w:b/>
          <w:bCs/>
          <w:sz w:val="22"/>
          <w:szCs w:val="22"/>
          <w:lang w:eastAsia="zh-CN"/>
        </w:rPr>
        <w:t>: Support one-shot triggering (by a DL assignment) of HARQ-ACK re-transmission on a PUCCH resource other than enhanced Type 2 or (enhanced) Type 3 HARQ-ACK CB (i.e. Alt. 3) in Rel-17</w:t>
      </w:r>
    </w:p>
    <w:p w14:paraId="74F920DB" w14:textId="77777777" w:rsidR="000A4D42" w:rsidRPr="00013E69" w:rsidRDefault="000A4D42" w:rsidP="000A4D42">
      <w:pPr>
        <w:pStyle w:val="af4"/>
        <w:numPr>
          <w:ilvl w:val="1"/>
          <w:numId w:val="69"/>
        </w:numPr>
        <w:jc w:val="both"/>
        <w:rPr>
          <w:b/>
          <w:bCs/>
          <w:i/>
          <w:iCs/>
          <w:sz w:val="22"/>
          <w:szCs w:val="22"/>
          <w:lang w:eastAsia="zh-CN"/>
        </w:rPr>
      </w:pPr>
      <w:r w:rsidRPr="00013E69">
        <w:rPr>
          <w:b/>
          <w:bCs/>
          <w:i/>
          <w:iCs/>
          <w:sz w:val="22"/>
          <w:szCs w:val="22"/>
          <w:lang w:eastAsia="zh-CN"/>
        </w:rPr>
        <w:t>Details are FFS</w:t>
      </w:r>
    </w:p>
    <w:p w14:paraId="6E78CAA7" w14:textId="30D21119" w:rsidR="000A4D42" w:rsidRPr="00013E69" w:rsidRDefault="000A4D42" w:rsidP="00013E69">
      <w:pPr>
        <w:pStyle w:val="af4"/>
        <w:numPr>
          <w:ilvl w:val="0"/>
          <w:numId w:val="10"/>
        </w:numPr>
        <w:spacing w:after="0"/>
        <w:jc w:val="both"/>
        <w:rPr>
          <w:b/>
          <w:bCs/>
          <w:sz w:val="22"/>
          <w:szCs w:val="22"/>
          <w:lang w:eastAsia="zh-CN"/>
        </w:rPr>
      </w:pPr>
      <w:r w:rsidRPr="00013E69">
        <w:rPr>
          <w:b/>
          <w:bCs/>
          <w:color w:val="FF0000"/>
          <w:sz w:val="22"/>
          <w:szCs w:val="22"/>
          <w:lang w:eastAsia="zh-CN"/>
        </w:rPr>
        <w:t>Option 3 – both, Alt. 1 &amp; Alt. 3</w:t>
      </w:r>
      <w:r w:rsidRPr="00013E69">
        <w:rPr>
          <w:b/>
          <w:bCs/>
          <w:sz w:val="22"/>
          <w:szCs w:val="22"/>
          <w:lang w:eastAsia="zh-CN"/>
        </w:rPr>
        <w:t xml:space="preserve">: For HARQ-ACK re-transmission: </w:t>
      </w:r>
    </w:p>
    <w:p w14:paraId="7E108543" w14:textId="11D4D4DC" w:rsidR="00013E69" w:rsidRPr="00013E69" w:rsidRDefault="00013E69" w:rsidP="00013E69">
      <w:pPr>
        <w:pStyle w:val="af4"/>
        <w:numPr>
          <w:ilvl w:val="0"/>
          <w:numId w:val="68"/>
        </w:numPr>
        <w:spacing w:after="0"/>
        <w:ind w:left="1496"/>
        <w:jc w:val="both"/>
        <w:rPr>
          <w:b/>
          <w:bCs/>
          <w:sz w:val="22"/>
          <w:szCs w:val="22"/>
          <w:lang w:eastAsia="zh-CN"/>
        </w:rPr>
      </w:pP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5AD54C55" w14:textId="77777777" w:rsidR="00013E69" w:rsidRPr="00013E69" w:rsidRDefault="00013E69" w:rsidP="00013E69">
      <w:pPr>
        <w:pStyle w:val="af4"/>
        <w:numPr>
          <w:ilvl w:val="1"/>
          <w:numId w:val="69"/>
        </w:numPr>
        <w:ind w:left="2216"/>
        <w:jc w:val="both"/>
        <w:rPr>
          <w:b/>
          <w:bCs/>
          <w:i/>
          <w:iCs/>
          <w:sz w:val="22"/>
          <w:szCs w:val="22"/>
          <w:lang w:eastAsia="zh-CN"/>
        </w:rPr>
      </w:pPr>
      <w:r w:rsidRPr="00013E69">
        <w:rPr>
          <w:b/>
          <w:bCs/>
          <w:i/>
          <w:iCs/>
          <w:sz w:val="22"/>
          <w:szCs w:val="22"/>
          <w:lang w:eastAsia="zh-CN"/>
        </w:rPr>
        <w:t xml:space="preserve">Definition of enhanced Type 3 CB: </w:t>
      </w:r>
    </w:p>
    <w:p w14:paraId="43DE2F6C" w14:textId="77777777" w:rsidR="00013E69" w:rsidRPr="00013E69" w:rsidRDefault="00013E69" w:rsidP="00013E69">
      <w:pPr>
        <w:pStyle w:val="af4"/>
        <w:numPr>
          <w:ilvl w:val="2"/>
          <w:numId w:val="69"/>
        </w:numPr>
        <w:spacing w:after="0"/>
        <w:ind w:left="2936"/>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3DCE1435" w14:textId="77777777" w:rsidR="00013E69" w:rsidRPr="00013E69" w:rsidRDefault="00013E69" w:rsidP="00013E69">
      <w:pPr>
        <w:pStyle w:val="af4"/>
        <w:numPr>
          <w:ilvl w:val="2"/>
          <w:numId w:val="69"/>
        </w:numPr>
        <w:spacing w:after="0"/>
        <w:ind w:left="2936"/>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25EA0428" w14:textId="2CF6B625" w:rsidR="00013E69" w:rsidRPr="00013E69" w:rsidRDefault="00013E69" w:rsidP="00013E69">
      <w:pPr>
        <w:pStyle w:val="af4"/>
        <w:numPr>
          <w:ilvl w:val="0"/>
          <w:numId w:val="10"/>
        </w:numPr>
        <w:spacing w:after="0"/>
        <w:ind w:left="1496"/>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1DAE3046" w14:textId="790663B1" w:rsidR="00013E69" w:rsidRPr="00013E69" w:rsidRDefault="00013E69" w:rsidP="00013E69">
      <w:pPr>
        <w:pStyle w:val="af4"/>
        <w:numPr>
          <w:ilvl w:val="1"/>
          <w:numId w:val="69"/>
        </w:numPr>
        <w:ind w:left="2216"/>
        <w:jc w:val="both"/>
        <w:rPr>
          <w:b/>
          <w:bCs/>
          <w:i/>
          <w:iCs/>
          <w:sz w:val="22"/>
          <w:szCs w:val="22"/>
          <w:lang w:eastAsia="zh-CN"/>
        </w:rPr>
      </w:pPr>
      <w:r w:rsidRPr="00013E69">
        <w:rPr>
          <w:b/>
          <w:bCs/>
          <w:i/>
          <w:iCs/>
          <w:sz w:val="22"/>
          <w:szCs w:val="22"/>
          <w:lang w:eastAsia="zh-CN"/>
        </w:rPr>
        <w:t>Details are FFS</w:t>
      </w:r>
    </w:p>
    <w:p w14:paraId="052B87EC" w14:textId="20C38708" w:rsidR="00013E69" w:rsidRPr="00013E69" w:rsidRDefault="00013E69" w:rsidP="00013E69">
      <w:pPr>
        <w:pStyle w:val="af4"/>
        <w:numPr>
          <w:ilvl w:val="0"/>
          <w:numId w:val="69"/>
        </w:numPr>
        <w:jc w:val="both"/>
        <w:rPr>
          <w:b/>
          <w:bCs/>
          <w:i/>
          <w:iCs/>
          <w:sz w:val="22"/>
          <w:szCs w:val="22"/>
          <w:lang w:eastAsia="zh-CN"/>
        </w:rPr>
      </w:pPr>
      <w:r w:rsidRPr="00013E69">
        <w:rPr>
          <w:b/>
          <w:bCs/>
          <w:color w:val="FF0000"/>
          <w:sz w:val="22"/>
          <w:szCs w:val="22"/>
          <w:lang w:eastAsia="zh-CN"/>
        </w:rPr>
        <w:t>Option 4 – other / none</w:t>
      </w:r>
      <w:r w:rsidRPr="00013E69">
        <w:rPr>
          <w:b/>
          <w:bCs/>
          <w:sz w:val="22"/>
          <w:szCs w:val="22"/>
          <w:lang w:eastAsia="zh-CN"/>
        </w:rPr>
        <w:t>: none of the both or no support of HARQ-ACK re-transmission enhancements in Rel-17</w:t>
      </w:r>
    </w:p>
    <w:p w14:paraId="6EB7160F" w14:textId="2D968983" w:rsidR="00013E69" w:rsidRPr="009E47F2" w:rsidRDefault="00013E69" w:rsidP="00013E69">
      <w:pPr>
        <w:jc w:val="both"/>
        <w:rPr>
          <w:b/>
          <w:bCs/>
          <w:lang w:eastAsia="zh-CN"/>
        </w:rPr>
      </w:pPr>
      <w:r>
        <w:rPr>
          <w:b/>
          <w:bCs/>
          <w:lang w:eastAsia="zh-CN"/>
        </w:rPr>
        <w:t>Preference only (list of companies), reasons &amp; further explanation in the 2</w:t>
      </w:r>
      <w:r w:rsidRPr="00013E69">
        <w:rPr>
          <w:b/>
          <w:bCs/>
          <w:vertAlign w:val="superscript"/>
          <w:lang w:eastAsia="zh-CN"/>
        </w:rPr>
        <w:t>nd</w:t>
      </w:r>
      <w:r>
        <w:rPr>
          <w:b/>
          <w:bCs/>
          <w:lang w:eastAsia="zh-CN"/>
        </w:rPr>
        <w:t xml:space="preserve"> table below: </w:t>
      </w:r>
    </w:p>
    <w:tbl>
      <w:tblPr>
        <w:tblStyle w:val="af8"/>
        <w:tblW w:w="9634" w:type="dxa"/>
        <w:tblLook w:val="04A0" w:firstRow="1" w:lastRow="0" w:firstColumn="1" w:lastColumn="0" w:noHBand="0" w:noVBand="1"/>
      </w:tblPr>
      <w:tblGrid>
        <w:gridCol w:w="1529"/>
        <w:gridCol w:w="8105"/>
      </w:tblGrid>
      <w:tr w:rsidR="00013E69" w14:paraId="09FBA222" w14:textId="77777777" w:rsidTr="004A7F65">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00D628FA" w14:textId="6E03FD76" w:rsidR="00013E69" w:rsidRPr="00013E69" w:rsidRDefault="00013E69" w:rsidP="000F2512">
            <w:pPr>
              <w:spacing w:beforeLines="50" w:before="120"/>
              <w:rPr>
                <w:iCs/>
                <w:kern w:val="2"/>
                <w:lang w:val="en-US" w:eastAsia="zh-CN"/>
              </w:rPr>
            </w:pPr>
            <w:r w:rsidRPr="00013E69">
              <w:rPr>
                <w:iCs/>
                <w:kern w:val="2"/>
                <w:lang w:eastAsia="zh-CN"/>
              </w:rPr>
              <w:t xml:space="preserve">Option 1 </w:t>
            </w:r>
            <w:r w:rsidRPr="00013E69">
              <w:rPr>
                <w:iCs/>
                <w:kern w:val="2"/>
                <w:lang w:eastAsia="zh-CN"/>
              </w:rPr>
              <w:br/>
            </w:r>
            <w:proofErr w:type="spellStart"/>
            <w:r w:rsidRPr="000F2512">
              <w:rPr>
                <w:i/>
                <w:kern w:val="2"/>
                <w:lang w:eastAsia="zh-CN"/>
              </w:rPr>
              <w:t>Enh</w:t>
            </w:r>
            <w:proofErr w:type="spellEnd"/>
            <w:r w:rsidRPr="000F2512">
              <w:rPr>
                <w:i/>
                <w:kern w:val="2"/>
                <w:lang w:eastAsia="zh-CN"/>
              </w:rPr>
              <w:t xml:space="preserve">. Type 3 CB only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2EEB0A6" w14:textId="6006E17C" w:rsidR="00013E69" w:rsidRPr="008D6804" w:rsidRDefault="004A7F65" w:rsidP="004A7F65">
            <w:pPr>
              <w:spacing w:beforeLines="50" w:before="120"/>
              <w:rPr>
                <w:iCs/>
                <w:kern w:val="2"/>
                <w:lang w:eastAsia="zh-CN"/>
              </w:rPr>
            </w:pPr>
            <w:r>
              <w:rPr>
                <w:iCs/>
                <w:kern w:val="2"/>
                <w:lang w:eastAsia="zh-CN"/>
              </w:rPr>
              <w:t>Vivo (1</w:t>
            </w:r>
            <w:r w:rsidRPr="004A7F65">
              <w:rPr>
                <w:iCs/>
                <w:kern w:val="2"/>
                <w:vertAlign w:val="superscript"/>
                <w:lang w:eastAsia="zh-CN"/>
              </w:rPr>
              <w:t>st</w:t>
            </w:r>
            <w:r>
              <w:rPr>
                <w:iCs/>
                <w:kern w:val="2"/>
                <w:lang w:eastAsia="zh-CN"/>
              </w:rPr>
              <w:t xml:space="preserve"> preference)</w:t>
            </w:r>
            <w:r w:rsidR="00A438D0">
              <w:rPr>
                <w:iCs/>
                <w:kern w:val="2"/>
                <w:lang w:eastAsia="zh-CN"/>
              </w:rPr>
              <w:t>, APT/FGI (1</w:t>
            </w:r>
            <w:r w:rsidR="00A438D0" w:rsidRPr="004A7F65">
              <w:rPr>
                <w:iCs/>
                <w:kern w:val="2"/>
                <w:vertAlign w:val="superscript"/>
                <w:lang w:eastAsia="zh-CN"/>
              </w:rPr>
              <w:t>st</w:t>
            </w:r>
            <w:r w:rsidR="00A438D0">
              <w:rPr>
                <w:iCs/>
                <w:kern w:val="2"/>
                <w:lang w:eastAsia="zh-CN"/>
              </w:rPr>
              <w:t xml:space="preserve"> preference)</w:t>
            </w:r>
            <w:r w:rsidR="00F10401">
              <w:rPr>
                <w:iCs/>
                <w:kern w:val="2"/>
                <w:lang w:eastAsia="zh-CN"/>
              </w:rPr>
              <w:t xml:space="preserve"> , Huawei </w:t>
            </w:r>
            <w:r w:rsidR="00F10401">
              <w:rPr>
                <w:rFonts w:hint="eastAsia"/>
                <w:iCs/>
                <w:kern w:val="2"/>
                <w:lang w:eastAsia="zh-CN"/>
              </w:rPr>
              <w:t>(the enhanced Type 3 CB construction is not determined based on DCI)</w:t>
            </w:r>
            <w:r w:rsidR="00F10401">
              <w:rPr>
                <w:iCs/>
                <w:kern w:val="2"/>
                <w:lang w:eastAsia="zh-CN"/>
              </w:rPr>
              <w:t>,</w:t>
            </w:r>
            <w:r w:rsidR="00F753F1">
              <w:rPr>
                <w:iCs/>
                <w:kern w:val="2"/>
                <w:lang w:eastAsia="zh-CN"/>
              </w:rPr>
              <w:t xml:space="preserve"> LG</w:t>
            </w:r>
            <w:r w:rsidR="003B7555">
              <w:rPr>
                <w:iCs/>
                <w:kern w:val="2"/>
                <w:lang w:eastAsia="zh-CN"/>
              </w:rPr>
              <w:t>, Intel (1</w:t>
            </w:r>
            <w:r w:rsidR="003B7555" w:rsidRPr="003B7555">
              <w:rPr>
                <w:iCs/>
                <w:kern w:val="2"/>
                <w:vertAlign w:val="superscript"/>
                <w:lang w:eastAsia="zh-CN"/>
              </w:rPr>
              <w:t>st</w:t>
            </w:r>
            <w:r w:rsidR="003B7555">
              <w:rPr>
                <w:iCs/>
                <w:kern w:val="2"/>
                <w:lang w:eastAsia="zh-CN"/>
              </w:rPr>
              <w:t xml:space="preserve"> preference)</w:t>
            </w:r>
            <w:r w:rsidR="00630F0B">
              <w:rPr>
                <w:iCs/>
                <w:kern w:val="2"/>
                <w:lang w:eastAsia="zh-CN"/>
              </w:rPr>
              <w:t xml:space="preserve">, </w:t>
            </w:r>
            <w:r w:rsidR="00423E8B">
              <w:rPr>
                <w:iCs/>
                <w:kern w:val="2"/>
                <w:lang w:eastAsia="zh-CN"/>
              </w:rPr>
              <w:t>Panasonic (1st preference)</w:t>
            </w:r>
            <w:r w:rsidR="004A4482">
              <w:rPr>
                <w:iCs/>
                <w:kern w:val="2"/>
                <w:lang w:eastAsia="zh-CN"/>
              </w:rPr>
              <w:t>, Ericsson</w:t>
            </w:r>
            <w:r w:rsidR="00A40AA0">
              <w:rPr>
                <w:iCs/>
                <w:kern w:val="2"/>
                <w:lang w:eastAsia="zh-CN"/>
              </w:rPr>
              <w:t>, Sharp</w:t>
            </w:r>
            <w:r w:rsidR="00501D4D">
              <w:rPr>
                <w:iCs/>
                <w:kern w:val="2"/>
                <w:lang w:eastAsia="zh-CN"/>
              </w:rPr>
              <w:t>, DOCOMO (1</w:t>
            </w:r>
            <w:r w:rsidR="00501D4D" w:rsidRPr="004A1F99">
              <w:rPr>
                <w:iCs/>
                <w:kern w:val="2"/>
                <w:vertAlign w:val="superscript"/>
                <w:lang w:eastAsia="zh-CN"/>
              </w:rPr>
              <w:t>st</w:t>
            </w:r>
            <w:r w:rsidR="00501D4D">
              <w:rPr>
                <w:iCs/>
                <w:kern w:val="2"/>
                <w:lang w:eastAsia="zh-CN"/>
              </w:rPr>
              <w:t xml:space="preserve"> preference)</w:t>
            </w:r>
            <w:r w:rsidR="0031692B">
              <w:rPr>
                <w:iCs/>
                <w:kern w:val="2"/>
                <w:lang w:eastAsia="zh-CN"/>
              </w:rPr>
              <w:t>, NEC(1</w:t>
            </w:r>
            <w:r w:rsidR="0031692B" w:rsidRPr="0031692B">
              <w:rPr>
                <w:iCs/>
                <w:kern w:val="2"/>
                <w:vertAlign w:val="superscript"/>
                <w:lang w:eastAsia="zh-CN"/>
              </w:rPr>
              <w:t>st</w:t>
            </w:r>
            <w:r w:rsidR="0031692B">
              <w:rPr>
                <w:iCs/>
                <w:kern w:val="2"/>
                <w:lang w:eastAsia="zh-CN"/>
              </w:rPr>
              <w:t xml:space="preserve"> preference)</w:t>
            </w:r>
            <w:r w:rsidR="001C6222">
              <w:rPr>
                <w:iCs/>
                <w:kern w:val="2"/>
                <w:lang w:eastAsia="zh-CN"/>
              </w:rPr>
              <w:t>, WILUS(1</w:t>
            </w:r>
            <w:r w:rsidR="001C6222" w:rsidRPr="00A81FDE">
              <w:rPr>
                <w:iCs/>
                <w:kern w:val="2"/>
                <w:vertAlign w:val="superscript"/>
                <w:lang w:eastAsia="zh-CN"/>
              </w:rPr>
              <w:t>st</w:t>
            </w:r>
            <w:r w:rsidR="001C6222">
              <w:rPr>
                <w:iCs/>
                <w:kern w:val="2"/>
                <w:lang w:eastAsia="zh-CN"/>
              </w:rPr>
              <w:t xml:space="preserve"> preference)</w:t>
            </w:r>
            <w:r w:rsidR="00B3379A">
              <w:rPr>
                <w:rFonts w:hint="eastAsia"/>
                <w:iCs/>
                <w:kern w:val="2"/>
                <w:lang w:eastAsia="zh-CN"/>
              </w:rPr>
              <w:t>,</w:t>
            </w:r>
            <w:r w:rsidR="00B3379A">
              <w:rPr>
                <w:iCs/>
                <w:kern w:val="2"/>
                <w:lang w:eastAsia="zh-CN"/>
              </w:rPr>
              <w:t xml:space="preserve"> China Telecom</w:t>
            </w:r>
          </w:p>
        </w:tc>
      </w:tr>
      <w:tr w:rsidR="00013E69" w:rsidRPr="00EC4C0C" w14:paraId="5BD66ED8" w14:textId="77777777" w:rsidTr="004A7F65">
        <w:tc>
          <w:tcPr>
            <w:tcW w:w="1529" w:type="dxa"/>
            <w:tcBorders>
              <w:top w:val="single" w:sz="4" w:space="0" w:color="auto"/>
              <w:left w:val="single" w:sz="4" w:space="0" w:color="auto"/>
              <w:bottom w:val="single" w:sz="4" w:space="0" w:color="auto"/>
              <w:right w:val="single" w:sz="4" w:space="0" w:color="auto"/>
            </w:tcBorders>
            <w:shd w:val="clear" w:color="auto" w:fill="auto"/>
          </w:tcPr>
          <w:p w14:paraId="15879875" w14:textId="2A1F839E" w:rsidR="00013E69" w:rsidRPr="00013E69" w:rsidRDefault="00013E69" w:rsidP="000F2512">
            <w:pPr>
              <w:spacing w:beforeLines="50" w:before="120"/>
              <w:rPr>
                <w:iCs/>
                <w:kern w:val="2"/>
                <w:lang w:eastAsia="zh-CN"/>
              </w:rPr>
            </w:pPr>
            <w:r w:rsidRPr="00013E69">
              <w:rPr>
                <w:iCs/>
                <w:kern w:val="2"/>
                <w:lang w:eastAsia="zh-CN"/>
              </w:rPr>
              <w:t>Option 2</w:t>
            </w:r>
            <w:r w:rsidRPr="00013E69">
              <w:rPr>
                <w:iCs/>
                <w:kern w:val="2"/>
                <w:lang w:eastAsia="zh-CN"/>
              </w:rPr>
              <w:br/>
            </w:r>
            <w:r w:rsidRPr="000F2512">
              <w:rPr>
                <w:i/>
                <w:kern w:val="2"/>
                <w:lang w:eastAsia="zh-CN"/>
              </w:rPr>
              <w:t>One-shot triggering on PUCCH with different CB only</w:t>
            </w:r>
            <w:r w:rsidRPr="00013E69">
              <w:rPr>
                <w:iCs/>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0DF06EC7" w14:textId="617C5991" w:rsidR="00013E69" w:rsidRPr="0091497D" w:rsidRDefault="00D355E9" w:rsidP="004A7F65">
            <w:pPr>
              <w:spacing w:beforeLines="50" w:before="120"/>
              <w:rPr>
                <w:iCs/>
                <w:kern w:val="2"/>
                <w:lang w:val="de-DE" w:eastAsia="zh-CN"/>
              </w:rPr>
            </w:pPr>
            <w:r w:rsidRPr="0091497D">
              <w:rPr>
                <w:iCs/>
                <w:kern w:val="2"/>
                <w:lang w:val="de-DE" w:eastAsia="zh-CN"/>
              </w:rPr>
              <w:t>Sony</w:t>
            </w:r>
            <w:r w:rsidR="004E7D78" w:rsidRPr="0091497D">
              <w:rPr>
                <w:iCs/>
                <w:kern w:val="2"/>
                <w:lang w:val="de-DE" w:eastAsia="zh-CN"/>
              </w:rPr>
              <w:t>, ZTE</w:t>
            </w:r>
            <w:r w:rsidR="000E614F" w:rsidRPr="0091497D">
              <w:rPr>
                <w:iCs/>
                <w:kern w:val="2"/>
                <w:lang w:val="de-DE" w:eastAsia="zh-CN"/>
              </w:rPr>
              <w:t>, Samsung</w:t>
            </w:r>
            <w:r w:rsidR="004A4482" w:rsidRPr="0091497D">
              <w:rPr>
                <w:iCs/>
                <w:kern w:val="2"/>
                <w:lang w:val="de-DE" w:eastAsia="zh-CN"/>
              </w:rPr>
              <w:t>, Ericsson</w:t>
            </w:r>
            <w:r w:rsidR="000F7FC3" w:rsidRPr="0091497D">
              <w:rPr>
                <w:iCs/>
                <w:kern w:val="2"/>
                <w:lang w:val="de-DE" w:eastAsia="zh-CN"/>
              </w:rPr>
              <w:t>, MTK</w:t>
            </w:r>
          </w:p>
        </w:tc>
      </w:tr>
      <w:tr w:rsidR="00013E69" w:rsidRPr="008D6804" w14:paraId="1C844970" w14:textId="77777777" w:rsidTr="00013E69">
        <w:tc>
          <w:tcPr>
            <w:tcW w:w="1529" w:type="dxa"/>
            <w:hideMark/>
          </w:tcPr>
          <w:p w14:paraId="0668E1DD" w14:textId="67339D63" w:rsidR="00013E69" w:rsidRPr="00013E69" w:rsidRDefault="00013E69" w:rsidP="000F2512">
            <w:pPr>
              <w:spacing w:beforeLines="50" w:before="120"/>
              <w:rPr>
                <w:iCs/>
                <w:kern w:val="2"/>
                <w:lang w:eastAsia="zh-CN"/>
              </w:rPr>
            </w:pPr>
            <w:r w:rsidRPr="000F2512">
              <w:rPr>
                <w:i/>
                <w:kern w:val="2"/>
                <w:lang w:eastAsia="zh-CN"/>
              </w:rPr>
              <w:lastRenderedPageBreak/>
              <w:t>Option 3</w:t>
            </w:r>
            <w:r w:rsidR="000F2512">
              <w:rPr>
                <w:i/>
                <w:kern w:val="2"/>
                <w:lang w:eastAsia="zh-CN"/>
              </w:rPr>
              <w:br/>
            </w:r>
            <w:proofErr w:type="spellStart"/>
            <w:r w:rsidRPr="000F2512">
              <w:rPr>
                <w:i/>
                <w:kern w:val="2"/>
                <w:lang w:eastAsia="zh-CN"/>
              </w:rPr>
              <w:t>Enh</w:t>
            </w:r>
            <w:proofErr w:type="spellEnd"/>
            <w:r w:rsidRPr="000F2512">
              <w:rPr>
                <w:i/>
                <w:kern w:val="2"/>
                <w:lang w:eastAsia="zh-CN"/>
              </w:rPr>
              <w:t xml:space="preserve">. Type 3 CB </w:t>
            </w:r>
            <w:r w:rsidRPr="000F2512">
              <w:rPr>
                <w:iCs/>
                <w:kern w:val="2"/>
                <w:lang w:eastAsia="zh-CN"/>
              </w:rPr>
              <w:t>AND</w:t>
            </w:r>
            <w:r w:rsidRPr="000F2512">
              <w:rPr>
                <w:i/>
                <w:kern w:val="2"/>
                <w:lang w:eastAsia="zh-CN"/>
              </w:rPr>
              <w:t xml:space="preserve"> One-shot triggering on PUCCH with different CB</w:t>
            </w:r>
          </w:p>
        </w:tc>
        <w:tc>
          <w:tcPr>
            <w:tcW w:w="8105" w:type="dxa"/>
          </w:tcPr>
          <w:p w14:paraId="00AD8998" w14:textId="48BEB368" w:rsidR="00013E69" w:rsidRPr="008D6804" w:rsidRDefault="004A7F65" w:rsidP="000F7FC3">
            <w:pPr>
              <w:spacing w:beforeLines="50" w:before="120"/>
              <w:rPr>
                <w:iCs/>
                <w:kern w:val="2"/>
                <w:lang w:eastAsia="zh-CN"/>
              </w:rPr>
            </w:pPr>
            <w:r>
              <w:rPr>
                <w:iCs/>
                <w:kern w:val="2"/>
                <w:lang w:eastAsia="zh-CN"/>
              </w:rPr>
              <w:t xml:space="preserve">Vivo (we can </w:t>
            </w:r>
            <w:r w:rsidRPr="004A7F65">
              <w:rPr>
                <w:iCs/>
                <w:kern w:val="2"/>
                <w:lang w:eastAsia="zh-CN"/>
              </w:rPr>
              <w:t>accept as a compromise</w:t>
            </w:r>
            <w:r>
              <w:rPr>
                <w:iCs/>
                <w:kern w:val="2"/>
                <w:lang w:eastAsia="zh-CN"/>
              </w:rPr>
              <w:t>)</w:t>
            </w:r>
            <w:r w:rsidR="007B151C">
              <w:rPr>
                <w:iCs/>
                <w:kern w:val="2"/>
                <w:lang w:eastAsia="zh-CN"/>
              </w:rPr>
              <w:t>, OPPO</w:t>
            </w:r>
            <w:r w:rsidR="00B428E9">
              <w:rPr>
                <w:rFonts w:hint="eastAsia"/>
                <w:iCs/>
                <w:kern w:val="2"/>
                <w:lang w:eastAsia="zh-CN"/>
              </w:rPr>
              <w:t>, CATT (the enhanced Type 3 CB construction is not determined based on DCI)</w:t>
            </w:r>
            <w:r w:rsidR="00BE5D7A">
              <w:rPr>
                <w:iCs/>
                <w:kern w:val="2"/>
                <w:lang w:eastAsia="zh-CN"/>
              </w:rPr>
              <w:t>, Nokia/NSB</w:t>
            </w:r>
            <w:r w:rsidR="008E3237">
              <w:rPr>
                <w:iCs/>
                <w:kern w:val="2"/>
                <w:lang w:eastAsia="zh-CN"/>
              </w:rPr>
              <w:t>,</w:t>
            </w:r>
            <w:r w:rsidR="007915C7">
              <w:rPr>
                <w:iCs/>
                <w:kern w:val="2"/>
                <w:lang w:eastAsia="zh-CN"/>
              </w:rPr>
              <w:t xml:space="preserve"> </w:t>
            </w:r>
            <w:r w:rsidR="008E3237">
              <w:rPr>
                <w:iCs/>
                <w:kern w:val="2"/>
                <w:lang w:eastAsia="zh-CN"/>
              </w:rPr>
              <w:t>Xiaomi</w:t>
            </w:r>
            <w:r w:rsidR="00A438D0">
              <w:rPr>
                <w:iCs/>
                <w:kern w:val="2"/>
                <w:lang w:eastAsia="zh-CN"/>
              </w:rPr>
              <w:t>, APT/FGI</w:t>
            </w:r>
            <w:r w:rsidR="003B7555">
              <w:rPr>
                <w:iCs/>
                <w:kern w:val="2"/>
                <w:lang w:eastAsia="zh-CN"/>
              </w:rPr>
              <w:t>, Intel (</w:t>
            </w:r>
            <w:r w:rsidR="006142E8">
              <w:rPr>
                <w:iCs/>
                <w:kern w:val="2"/>
                <w:lang w:eastAsia="zh-CN"/>
              </w:rPr>
              <w:t>3</w:t>
            </w:r>
            <w:r w:rsidR="006142E8" w:rsidRPr="006142E8">
              <w:rPr>
                <w:iCs/>
                <w:kern w:val="2"/>
                <w:vertAlign w:val="superscript"/>
                <w:lang w:eastAsia="zh-CN"/>
              </w:rPr>
              <w:t>rd</w:t>
            </w:r>
            <w:r w:rsidR="006142E8">
              <w:rPr>
                <w:iCs/>
                <w:kern w:val="2"/>
                <w:lang w:eastAsia="zh-CN"/>
              </w:rPr>
              <w:t xml:space="preserve"> </w:t>
            </w:r>
            <w:r w:rsidR="00F14286">
              <w:rPr>
                <w:iCs/>
                <w:kern w:val="2"/>
                <w:lang w:eastAsia="zh-CN"/>
              </w:rPr>
              <w:t>preference</w:t>
            </w:r>
            <w:r w:rsidR="003B7555">
              <w:rPr>
                <w:iCs/>
                <w:kern w:val="2"/>
                <w:lang w:eastAsia="zh-CN"/>
              </w:rPr>
              <w:t>)</w:t>
            </w:r>
            <w:r w:rsidR="006F6722">
              <w:rPr>
                <w:iCs/>
                <w:kern w:val="2"/>
                <w:lang w:eastAsia="zh-CN"/>
              </w:rPr>
              <w:t>, Samsung (2</w:t>
            </w:r>
            <w:r w:rsidR="006F6722" w:rsidRPr="006F6722">
              <w:rPr>
                <w:iCs/>
                <w:kern w:val="2"/>
                <w:vertAlign w:val="superscript"/>
                <w:lang w:eastAsia="zh-CN"/>
              </w:rPr>
              <w:t>nd</w:t>
            </w:r>
            <w:r w:rsidR="006F6722">
              <w:rPr>
                <w:iCs/>
                <w:kern w:val="2"/>
                <w:lang w:eastAsia="zh-CN"/>
              </w:rPr>
              <w:t xml:space="preserve"> preference, only as WA)</w:t>
            </w:r>
            <w:r w:rsidR="00675A98">
              <w:rPr>
                <w:iCs/>
                <w:kern w:val="2"/>
                <w:lang w:eastAsia="zh-CN"/>
              </w:rPr>
              <w:t>, Panasonic</w:t>
            </w:r>
            <w:r w:rsidR="004A4482">
              <w:rPr>
                <w:iCs/>
                <w:kern w:val="2"/>
                <w:lang w:eastAsia="zh-CN"/>
              </w:rPr>
              <w:t>, Ericsson</w:t>
            </w:r>
            <w:r w:rsidR="000F7FC3">
              <w:rPr>
                <w:iCs/>
                <w:kern w:val="2"/>
                <w:lang w:eastAsia="zh-CN"/>
              </w:rPr>
              <w:t>, MTK (2</w:t>
            </w:r>
            <w:r w:rsidR="000F7FC3" w:rsidRPr="000F7FC3">
              <w:rPr>
                <w:iCs/>
                <w:kern w:val="2"/>
                <w:vertAlign w:val="superscript"/>
                <w:lang w:eastAsia="zh-CN"/>
              </w:rPr>
              <w:t>nd</w:t>
            </w:r>
            <w:r w:rsidR="000F7FC3">
              <w:rPr>
                <w:iCs/>
                <w:kern w:val="2"/>
                <w:lang w:eastAsia="zh-CN"/>
              </w:rPr>
              <w:t xml:space="preserve"> preference) </w:t>
            </w:r>
            <w:r w:rsidR="006B59FC">
              <w:rPr>
                <w:iCs/>
                <w:kern w:val="2"/>
                <w:lang w:eastAsia="zh-CN"/>
              </w:rPr>
              <w:t>, DOCOMO (2</w:t>
            </w:r>
            <w:r w:rsidR="006B59FC" w:rsidRPr="004A1F99">
              <w:rPr>
                <w:iCs/>
                <w:kern w:val="2"/>
                <w:vertAlign w:val="superscript"/>
                <w:lang w:eastAsia="zh-CN"/>
              </w:rPr>
              <w:t>nd</w:t>
            </w:r>
            <w:r w:rsidR="006B59FC">
              <w:rPr>
                <w:iCs/>
                <w:kern w:val="2"/>
                <w:lang w:eastAsia="zh-CN"/>
              </w:rPr>
              <w:t xml:space="preserve"> preference, can accept)</w:t>
            </w:r>
            <w:r w:rsidR="0031692B">
              <w:rPr>
                <w:iCs/>
                <w:kern w:val="2"/>
                <w:lang w:eastAsia="zh-CN"/>
              </w:rPr>
              <w:t>, NEC(2</w:t>
            </w:r>
            <w:r w:rsidR="0031692B" w:rsidRPr="006F6722">
              <w:rPr>
                <w:iCs/>
                <w:kern w:val="2"/>
                <w:vertAlign w:val="superscript"/>
                <w:lang w:eastAsia="zh-CN"/>
              </w:rPr>
              <w:t>nd</w:t>
            </w:r>
            <w:r w:rsidR="0031692B">
              <w:rPr>
                <w:iCs/>
                <w:kern w:val="2"/>
                <w:lang w:eastAsia="zh-CN"/>
              </w:rPr>
              <w:t xml:space="preserve"> preference for progress)</w:t>
            </w:r>
            <w:r w:rsidR="000A152C">
              <w:rPr>
                <w:iCs/>
                <w:kern w:val="2"/>
                <w:lang w:eastAsia="zh-CN"/>
              </w:rPr>
              <w:t>, Spreadtrum</w:t>
            </w:r>
            <w:r w:rsidR="001C6222">
              <w:rPr>
                <w:iCs/>
                <w:kern w:val="2"/>
                <w:lang w:eastAsia="zh-CN"/>
              </w:rPr>
              <w:t>, WILUS(2</w:t>
            </w:r>
            <w:r w:rsidR="001C6222" w:rsidRPr="00A81FDE">
              <w:rPr>
                <w:iCs/>
                <w:kern w:val="2"/>
                <w:vertAlign w:val="superscript"/>
                <w:lang w:eastAsia="zh-CN"/>
              </w:rPr>
              <w:t>nd</w:t>
            </w:r>
            <w:r w:rsidR="001C6222">
              <w:rPr>
                <w:iCs/>
                <w:kern w:val="2"/>
                <w:lang w:eastAsia="zh-CN"/>
              </w:rPr>
              <w:t xml:space="preserve"> preference)</w:t>
            </w:r>
            <w:r w:rsidR="004E3C67">
              <w:rPr>
                <w:iCs/>
                <w:kern w:val="2"/>
                <w:lang w:eastAsia="zh-CN"/>
              </w:rPr>
              <w:t>, ZTE (for sake of progress)</w:t>
            </w:r>
          </w:p>
        </w:tc>
      </w:tr>
      <w:tr w:rsidR="00013E69" w14:paraId="3CB58096" w14:textId="77777777" w:rsidTr="00013E69">
        <w:tc>
          <w:tcPr>
            <w:tcW w:w="1529" w:type="dxa"/>
          </w:tcPr>
          <w:p w14:paraId="1A021087" w14:textId="4921483B" w:rsidR="00013E69" w:rsidRPr="00013E69" w:rsidRDefault="00013E69" w:rsidP="004A7F65">
            <w:pPr>
              <w:spacing w:beforeLines="50" w:before="120"/>
              <w:rPr>
                <w:iCs/>
                <w:kern w:val="2"/>
                <w:lang w:eastAsia="zh-CN"/>
              </w:rPr>
            </w:pPr>
            <w:r w:rsidRPr="00013E69">
              <w:rPr>
                <w:iCs/>
                <w:kern w:val="2"/>
                <w:lang w:eastAsia="zh-CN"/>
              </w:rPr>
              <w:t xml:space="preserve">Option 4 </w:t>
            </w:r>
            <w:r w:rsidRPr="00013E69">
              <w:rPr>
                <w:iCs/>
                <w:kern w:val="2"/>
                <w:lang w:eastAsia="zh-CN"/>
              </w:rPr>
              <w:br/>
            </w:r>
            <w:r w:rsidRPr="000F2512">
              <w:rPr>
                <w:i/>
                <w:kern w:val="2"/>
                <w:lang w:eastAsia="zh-CN"/>
              </w:rPr>
              <w:t>other or no support</w:t>
            </w:r>
          </w:p>
        </w:tc>
        <w:tc>
          <w:tcPr>
            <w:tcW w:w="8105" w:type="dxa"/>
          </w:tcPr>
          <w:p w14:paraId="5E089549" w14:textId="77777777" w:rsidR="00013E69" w:rsidRDefault="00DB045F" w:rsidP="004A7F65">
            <w:pPr>
              <w:spacing w:beforeLines="50" w:before="120"/>
              <w:rPr>
                <w:iCs/>
                <w:kern w:val="2"/>
                <w:lang w:eastAsia="zh-CN"/>
              </w:rPr>
            </w:pPr>
            <w:r>
              <w:rPr>
                <w:iCs/>
                <w:kern w:val="2"/>
                <w:lang w:eastAsia="zh-CN"/>
              </w:rPr>
              <w:t>Other, updated proposal</w:t>
            </w:r>
          </w:p>
          <w:p w14:paraId="352CAE66" w14:textId="5F107FF1" w:rsidR="00804B2E" w:rsidRPr="00294A7A" w:rsidRDefault="00804B2E" w:rsidP="00804B2E">
            <w:pPr>
              <w:pStyle w:val="af4"/>
              <w:numPr>
                <w:ilvl w:val="0"/>
                <w:numId w:val="68"/>
              </w:numPr>
              <w:spacing w:after="0"/>
              <w:jc w:val="both"/>
              <w:rPr>
                <w:b/>
                <w:bCs/>
                <w:strike/>
                <w:sz w:val="22"/>
                <w:szCs w:val="22"/>
                <w:lang w:eastAsia="zh-CN"/>
              </w:rPr>
            </w:pPr>
            <w:r w:rsidRPr="00294A7A">
              <w:rPr>
                <w:b/>
                <w:bCs/>
                <w:strike/>
                <w:sz w:val="22"/>
                <w:szCs w:val="22"/>
                <w:lang w:eastAsia="zh-CN"/>
              </w:rPr>
              <w:t xml:space="preserve">Support at least one Type </w:t>
            </w:r>
            <w:r w:rsidR="008236AB" w:rsidRPr="00294A7A">
              <w:rPr>
                <w:b/>
                <w:bCs/>
                <w:strike/>
                <w:sz w:val="22"/>
                <w:szCs w:val="22"/>
                <w:lang w:eastAsia="zh-CN"/>
              </w:rPr>
              <w:t>3.</w:t>
            </w:r>
            <w:r w:rsidRPr="00294A7A">
              <w:rPr>
                <w:b/>
                <w:bCs/>
                <w:strike/>
                <w:sz w:val="22"/>
                <w:szCs w:val="22"/>
                <w:lang w:eastAsia="zh-CN"/>
              </w:rPr>
              <w:t>X</w:t>
            </w:r>
            <w:r w:rsidR="00167D9A" w:rsidRPr="00294A7A">
              <w:rPr>
                <w:b/>
                <w:bCs/>
                <w:strike/>
                <w:sz w:val="22"/>
                <w:szCs w:val="22"/>
                <w:lang w:eastAsia="zh-CN"/>
              </w:rPr>
              <w:t xml:space="preserve"> (or Type X)</w:t>
            </w:r>
            <w:r w:rsidRPr="00294A7A">
              <w:rPr>
                <w:b/>
                <w:bCs/>
                <w:strike/>
                <w:sz w:val="22"/>
                <w:szCs w:val="22"/>
                <w:lang w:eastAsia="zh-CN"/>
              </w:rPr>
              <w:t xml:space="preserve"> HARQ-ACK CB with small</w:t>
            </w:r>
            <w:r w:rsidR="00167D9A" w:rsidRPr="00294A7A">
              <w:rPr>
                <w:b/>
                <w:bCs/>
                <w:strike/>
                <w:sz w:val="22"/>
                <w:szCs w:val="22"/>
                <w:lang w:eastAsia="zh-CN"/>
              </w:rPr>
              <w:t xml:space="preserve"> and re</w:t>
            </w:r>
            <w:r w:rsidR="008236AB" w:rsidRPr="00294A7A">
              <w:rPr>
                <w:b/>
                <w:bCs/>
                <w:strike/>
                <w:sz w:val="22"/>
                <w:szCs w:val="22"/>
                <w:lang w:eastAsia="zh-CN"/>
              </w:rPr>
              <w:t>c</w:t>
            </w:r>
            <w:r w:rsidR="00167D9A" w:rsidRPr="00294A7A">
              <w:rPr>
                <w:b/>
                <w:bCs/>
                <w:strike/>
                <w:sz w:val="22"/>
                <w:szCs w:val="22"/>
                <w:lang w:eastAsia="zh-CN"/>
              </w:rPr>
              <w:t>onfigurable</w:t>
            </w:r>
            <w:r w:rsidRPr="00294A7A">
              <w:rPr>
                <w:b/>
                <w:bCs/>
                <w:strike/>
                <w:sz w:val="22"/>
                <w:szCs w:val="22"/>
                <w:lang w:eastAsia="zh-CN"/>
              </w:rPr>
              <w:t xml:space="preserve"> size (compared to Rel-16)</w:t>
            </w:r>
            <w:r w:rsidRPr="00294A7A">
              <w:rPr>
                <w:strike/>
                <w:sz w:val="22"/>
                <w:szCs w:val="22"/>
                <w:lang w:eastAsia="zh-CN"/>
              </w:rPr>
              <w:t xml:space="preserve"> </w:t>
            </w:r>
            <w:r w:rsidRPr="00294A7A">
              <w:rPr>
                <w:b/>
                <w:bCs/>
                <w:strike/>
                <w:sz w:val="22"/>
                <w:szCs w:val="22"/>
                <w:lang w:eastAsia="zh-CN"/>
              </w:rPr>
              <w:t>in Rel-17</w:t>
            </w:r>
          </w:p>
          <w:p w14:paraId="0E2B47F7" w14:textId="732A23E7" w:rsidR="00804B2E" w:rsidRPr="00294A7A" w:rsidRDefault="00804B2E" w:rsidP="00804B2E">
            <w:pPr>
              <w:pStyle w:val="af4"/>
              <w:numPr>
                <w:ilvl w:val="1"/>
                <w:numId w:val="69"/>
              </w:numPr>
              <w:jc w:val="both"/>
              <w:rPr>
                <w:b/>
                <w:bCs/>
                <w:i/>
                <w:iCs/>
                <w:strike/>
                <w:sz w:val="22"/>
                <w:szCs w:val="22"/>
                <w:lang w:eastAsia="zh-CN"/>
              </w:rPr>
            </w:pPr>
            <w:r w:rsidRPr="00294A7A">
              <w:rPr>
                <w:b/>
                <w:bCs/>
                <w:i/>
                <w:iCs/>
                <w:strike/>
                <w:sz w:val="22"/>
                <w:szCs w:val="22"/>
                <w:lang w:eastAsia="zh-CN"/>
              </w:rPr>
              <w:t xml:space="preserve">Definition of enhanced Type </w:t>
            </w:r>
            <w:r w:rsidR="008236AB" w:rsidRPr="00294A7A">
              <w:rPr>
                <w:b/>
                <w:bCs/>
                <w:i/>
                <w:iCs/>
                <w:strike/>
                <w:sz w:val="22"/>
                <w:szCs w:val="22"/>
                <w:lang w:eastAsia="zh-CN"/>
              </w:rPr>
              <w:t>3.</w:t>
            </w:r>
            <w:r w:rsidR="00893708" w:rsidRPr="00294A7A">
              <w:rPr>
                <w:b/>
                <w:bCs/>
                <w:i/>
                <w:iCs/>
                <w:strike/>
                <w:sz w:val="22"/>
                <w:szCs w:val="22"/>
                <w:lang w:eastAsia="zh-CN"/>
              </w:rPr>
              <w:t xml:space="preserve">X (or </w:t>
            </w:r>
            <w:r w:rsidR="0010265B" w:rsidRPr="00294A7A">
              <w:rPr>
                <w:b/>
                <w:bCs/>
                <w:i/>
                <w:iCs/>
                <w:strike/>
                <w:sz w:val="22"/>
                <w:szCs w:val="22"/>
                <w:lang w:eastAsia="zh-CN"/>
              </w:rPr>
              <w:t xml:space="preserve">Type </w:t>
            </w:r>
            <w:r w:rsidR="008236AB" w:rsidRPr="00294A7A">
              <w:rPr>
                <w:b/>
                <w:bCs/>
                <w:i/>
                <w:iCs/>
                <w:strike/>
                <w:sz w:val="22"/>
                <w:szCs w:val="22"/>
                <w:lang w:eastAsia="zh-CN"/>
              </w:rPr>
              <w:t>X</w:t>
            </w:r>
            <w:r w:rsidR="00893708" w:rsidRPr="00294A7A">
              <w:rPr>
                <w:b/>
                <w:bCs/>
                <w:i/>
                <w:iCs/>
                <w:strike/>
                <w:sz w:val="22"/>
                <w:szCs w:val="22"/>
                <w:lang w:eastAsia="zh-CN"/>
              </w:rPr>
              <w:t>)</w:t>
            </w:r>
            <w:r w:rsidRPr="00294A7A">
              <w:rPr>
                <w:b/>
                <w:bCs/>
                <w:i/>
                <w:iCs/>
                <w:strike/>
                <w:sz w:val="22"/>
                <w:szCs w:val="22"/>
                <w:lang w:eastAsia="zh-CN"/>
              </w:rPr>
              <w:t xml:space="preserve"> CB: </w:t>
            </w:r>
          </w:p>
          <w:p w14:paraId="2D747818" w14:textId="31C2E5AC" w:rsidR="00804B2E" w:rsidRPr="00294A7A" w:rsidRDefault="00804B2E" w:rsidP="00804B2E">
            <w:pPr>
              <w:pStyle w:val="af4"/>
              <w:numPr>
                <w:ilvl w:val="2"/>
                <w:numId w:val="69"/>
              </w:numPr>
              <w:spacing w:after="0"/>
              <w:rPr>
                <w:b/>
                <w:bCs/>
                <w:i/>
                <w:iCs/>
                <w:strike/>
                <w:sz w:val="22"/>
                <w:szCs w:val="22"/>
                <w:lang w:eastAsia="zh-CN"/>
              </w:rPr>
            </w:pPr>
            <w:r w:rsidRPr="00294A7A">
              <w:rPr>
                <w:b/>
                <w:bCs/>
                <w:i/>
                <w:iCs/>
                <w:strike/>
                <w:sz w:val="22"/>
                <w:szCs w:val="22"/>
                <w:lang w:eastAsia="zh-CN"/>
              </w:rPr>
              <w:t xml:space="preserve">The codebook size of a single triggered enhanced Type </w:t>
            </w:r>
            <w:r w:rsidR="008236AB" w:rsidRPr="00294A7A">
              <w:rPr>
                <w:b/>
                <w:bCs/>
                <w:i/>
                <w:iCs/>
                <w:strike/>
                <w:sz w:val="22"/>
                <w:szCs w:val="22"/>
                <w:lang w:eastAsia="zh-CN"/>
              </w:rPr>
              <w:t>3.</w:t>
            </w:r>
            <w:r w:rsidR="00893708" w:rsidRPr="00294A7A">
              <w:rPr>
                <w:b/>
                <w:bCs/>
                <w:i/>
                <w:iCs/>
                <w:strike/>
                <w:sz w:val="22"/>
                <w:szCs w:val="22"/>
                <w:lang w:eastAsia="zh-CN"/>
              </w:rPr>
              <w:t xml:space="preserve">X (or </w:t>
            </w:r>
            <w:r w:rsidR="003E2239" w:rsidRPr="00294A7A">
              <w:rPr>
                <w:b/>
                <w:bCs/>
                <w:i/>
                <w:iCs/>
                <w:strike/>
                <w:sz w:val="22"/>
                <w:szCs w:val="22"/>
                <w:lang w:eastAsia="zh-CN"/>
              </w:rPr>
              <w:t xml:space="preserve">Type </w:t>
            </w:r>
            <w:r w:rsidR="008236AB" w:rsidRPr="00294A7A">
              <w:rPr>
                <w:b/>
                <w:bCs/>
                <w:i/>
                <w:iCs/>
                <w:strike/>
                <w:sz w:val="22"/>
                <w:szCs w:val="22"/>
                <w:lang w:eastAsia="zh-CN"/>
              </w:rPr>
              <w:t>X</w:t>
            </w:r>
            <w:r w:rsidR="00893708" w:rsidRPr="00294A7A">
              <w:rPr>
                <w:b/>
                <w:bCs/>
                <w:i/>
                <w:iCs/>
                <w:strike/>
                <w:sz w:val="22"/>
                <w:szCs w:val="22"/>
                <w:lang w:eastAsia="zh-CN"/>
              </w:rPr>
              <w:t>)</w:t>
            </w:r>
            <w:r w:rsidRPr="00294A7A">
              <w:rPr>
                <w:b/>
                <w:bCs/>
                <w:i/>
                <w:iCs/>
                <w:strike/>
                <w:sz w:val="22"/>
                <w:szCs w:val="22"/>
                <w:lang w:eastAsia="zh-CN"/>
              </w:rPr>
              <w:t xml:space="preserve"> HARQ-ACK codebook at least determined by RRC configuration</w:t>
            </w:r>
            <w:r w:rsidRPr="00294A7A">
              <w:rPr>
                <w:b/>
                <w:bCs/>
                <w:i/>
                <w:iCs/>
                <w:strike/>
                <w:color w:val="00B050"/>
                <w:sz w:val="22"/>
                <w:szCs w:val="22"/>
                <w:lang w:eastAsia="zh-CN"/>
              </w:rPr>
              <w:t xml:space="preserve"> </w:t>
            </w:r>
          </w:p>
          <w:p w14:paraId="39FC1DB3" w14:textId="77777777" w:rsidR="00804B2E" w:rsidRPr="00294A7A" w:rsidRDefault="00804B2E" w:rsidP="00676203">
            <w:pPr>
              <w:pStyle w:val="af4"/>
              <w:numPr>
                <w:ilvl w:val="2"/>
                <w:numId w:val="69"/>
              </w:numPr>
              <w:spacing w:after="0"/>
              <w:rPr>
                <w:b/>
                <w:bCs/>
                <w:i/>
                <w:iCs/>
                <w:strike/>
                <w:sz w:val="22"/>
                <w:szCs w:val="22"/>
                <w:lang w:eastAsia="zh-CN"/>
              </w:rPr>
            </w:pPr>
            <w:r w:rsidRPr="00294A7A">
              <w:rPr>
                <w:b/>
                <w:bCs/>
                <w:i/>
                <w:iCs/>
                <w:strike/>
                <w:sz w:val="22"/>
                <w:szCs w:val="22"/>
                <w:lang w:eastAsia="zh-CN"/>
              </w:rPr>
              <w:t>The codebook construction uses HARQ processes as a bases (i.e. ordered according to HARQ-IDs and serving cells</w:t>
            </w:r>
            <w:r w:rsidR="00676203" w:rsidRPr="00294A7A">
              <w:rPr>
                <w:b/>
                <w:bCs/>
                <w:i/>
                <w:iCs/>
                <w:strike/>
                <w:sz w:val="22"/>
                <w:szCs w:val="22"/>
                <w:lang w:eastAsia="zh-CN"/>
              </w:rPr>
              <w:t xml:space="preserve"> in a similar</w:t>
            </w:r>
            <w:r w:rsidR="003E2239" w:rsidRPr="00294A7A">
              <w:rPr>
                <w:b/>
                <w:bCs/>
                <w:i/>
                <w:iCs/>
                <w:strike/>
                <w:sz w:val="22"/>
                <w:szCs w:val="22"/>
                <w:lang w:eastAsia="zh-CN"/>
              </w:rPr>
              <w:t xml:space="preserve"> manner</w:t>
            </w:r>
            <w:r w:rsidR="00676203" w:rsidRPr="00294A7A">
              <w:rPr>
                <w:b/>
                <w:bCs/>
                <w:i/>
                <w:iCs/>
                <w:strike/>
                <w:sz w:val="22"/>
                <w:szCs w:val="22"/>
                <w:lang w:eastAsia="zh-CN"/>
              </w:rPr>
              <w:t xml:space="preserve"> to Type 3 CB construction</w:t>
            </w:r>
            <w:r w:rsidRPr="00294A7A">
              <w:rPr>
                <w:b/>
                <w:bCs/>
                <w:i/>
                <w:iCs/>
                <w:strike/>
                <w:sz w:val="22"/>
                <w:szCs w:val="22"/>
                <w:lang w:eastAsia="zh-CN"/>
              </w:rPr>
              <w:t>)</w:t>
            </w:r>
          </w:p>
          <w:p w14:paraId="19342C23" w14:textId="77777777" w:rsidR="006142E8" w:rsidRPr="00294A7A" w:rsidRDefault="006142E8" w:rsidP="006142E8">
            <w:pPr>
              <w:spacing w:after="0"/>
              <w:rPr>
                <w:strike/>
                <w:sz w:val="22"/>
                <w:szCs w:val="22"/>
                <w:lang w:eastAsia="zh-CN"/>
              </w:rPr>
            </w:pPr>
          </w:p>
          <w:p w14:paraId="73F11656" w14:textId="01B83147" w:rsidR="006142E8" w:rsidRDefault="006142E8" w:rsidP="006142E8">
            <w:pPr>
              <w:spacing w:after="0"/>
              <w:rPr>
                <w:sz w:val="22"/>
                <w:szCs w:val="22"/>
                <w:lang w:eastAsia="zh-CN"/>
              </w:rPr>
            </w:pPr>
            <w:r w:rsidRPr="006142E8">
              <w:rPr>
                <w:sz w:val="22"/>
                <w:szCs w:val="22"/>
                <w:lang w:eastAsia="zh-CN"/>
              </w:rPr>
              <w:t>Intel (2</w:t>
            </w:r>
            <w:r w:rsidRPr="006142E8">
              <w:rPr>
                <w:sz w:val="22"/>
                <w:szCs w:val="22"/>
                <w:vertAlign w:val="superscript"/>
                <w:lang w:eastAsia="zh-CN"/>
              </w:rPr>
              <w:t>nd</w:t>
            </w:r>
            <w:r w:rsidRPr="006142E8">
              <w:rPr>
                <w:sz w:val="22"/>
                <w:szCs w:val="22"/>
                <w:lang w:eastAsia="zh-CN"/>
              </w:rPr>
              <w:t xml:space="preserve"> preference) (see the comment)</w:t>
            </w:r>
            <w:r w:rsidR="00043AC8">
              <w:rPr>
                <w:sz w:val="22"/>
                <w:szCs w:val="22"/>
                <w:lang w:eastAsia="zh-CN"/>
              </w:rPr>
              <w:t xml:space="preserve">, </w:t>
            </w:r>
            <w:r w:rsidR="00043AC8" w:rsidRPr="00043AC8">
              <w:rPr>
                <w:sz w:val="22"/>
                <w:szCs w:val="22"/>
                <w:lang w:eastAsia="zh-CN"/>
              </w:rPr>
              <w:t>China Telecom</w:t>
            </w:r>
          </w:p>
          <w:p w14:paraId="014375D9" w14:textId="77777777" w:rsidR="00294A7A" w:rsidRDefault="00294A7A" w:rsidP="00294A7A">
            <w:pPr>
              <w:pStyle w:val="af4"/>
              <w:jc w:val="both"/>
              <w:rPr>
                <w:rFonts w:ascii="Calibri" w:hAnsi="Calibri"/>
                <w:b/>
                <w:bCs/>
                <w:i/>
                <w:iCs/>
                <w:sz w:val="28"/>
                <w:szCs w:val="28"/>
                <w:lang w:val="en-US" w:eastAsia="zh-CN"/>
              </w:rPr>
            </w:pPr>
            <w:r>
              <w:rPr>
                <w:sz w:val="22"/>
                <w:szCs w:val="22"/>
                <w:lang w:eastAsia="zh-CN"/>
              </w:rPr>
              <w:t xml:space="preserve">QC: </w:t>
            </w:r>
            <w:r>
              <w:rPr>
                <w:rFonts w:ascii="Calibri" w:hAnsi="Calibri"/>
                <w:b/>
                <w:bCs/>
                <w:i/>
                <w:iCs/>
                <w:sz w:val="28"/>
                <w:szCs w:val="28"/>
                <w:lang w:eastAsia="zh-CN"/>
              </w:rPr>
              <w:t xml:space="preserve">PROPOSAL: Support a Type X HARQ-ACK CB for the transmission of cancelled/dropped/colliding with DL HARQ bits. </w:t>
            </w:r>
          </w:p>
          <w:p w14:paraId="140CA3E2" w14:textId="77777777" w:rsidR="00294A7A" w:rsidRDefault="00294A7A" w:rsidP="00890C51">
            <w:pPr>
              <w:pStyle w:val="af4"/>
              <w:numPr>
                <w:ilvl w:val="1"/>
                <w:numId w:val="82"/>
              </w:numPr>
              <w:spacing w:after="0"/>
              <w:jc w:val="both"/>
              <w:rPr>
                <w:rFonts w:ascii="Calibri" w:hAnsi="Calibri"/>
                <w:b/>
                <w:bCs/>
                <w:i/>
                <w:iCs/>
                <w:sz w:val="28"/>
                <w:szCs w:val="28"/>
                <w:lang w:eastAsia="zh-CN"/>
              </w:rPr>
            </w:pPr>
            <w:r>
              <w:rPr>
                <w:rFonts w:ascii="Calibri" w:hAnsi="Calibri"/>
                <w:b/>
                <w:bCs/>
                <w:i/>
                <w:iCs/>
                <w:sz w:val="28"/>
                <w:szCs w:val="28"/>
                <w:lang w:eastAsia="zh-CN"/>
              </w:rPr>
              <w:t xml:space="preserve">Definition of Type X CB: </w:t>
            </w:r>
          </w:p>
          <w:p w14:paraId="43F7C25C" w14:textId="77777777" w:rsidR="00294A7A" w:rsidRDefault="00294A7A" w:rsidP="00890C51">
            <w:pPr>
              <w:pStyle w:val="af4"/>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Request for Type X CB is issued via DCI</w:t>
            </w:r>
          </w:p>
          <w:p w14:paraId="12E81DAD" w14:textId="77777777" w:rsidR="00294A7A" w:rsidRDefault="00294A7A" w:rsidP="00890C51">
            <w:pPr>
              <w:pStyle w:val="af4"/>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Type X CB size and content, i.e. list of HARQ Processes to be reported, is decided by the gNB</w:t>
            </w:r>
          </w:p>
          <w:p w14:paraId="6DC73456" w14:textId="77777777" w:rsidR="00294A7A" w:rsidRDefault="00294A7A" w:rsidP="00890C51">
            <w:pPr>
              <w:pStyle w:val="af4"/>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The codebook construction uses HARQ processes as a bases (i.e. ordered according to HARQ-IDs and serving cells in a similar manner to Type 3 CB construction)</w:t>
            </w:r>
          </w:p>
          <w:p w14:paraId="0E2FB3D1" w14:textId="77777777" w:rsidR="00294A7A" w:rsidRDefault="00294A7A" w:rsidP="00294A7A">
            <w:pPr>
              <w:rPr>
                <w:rFonts w:ascii="Calibri" w:hAnsi="Calibri"/>
                <w:b/>
                <w:bCs/>
                <w:i/>
                <w:iCs/>
                <w:sz w:val="28"/>
                <w:szCs w:val="28"/>
                <w:lang w:eastAsia="zh-CN"/>
              </w:rPr>
            </w:pPr>
            <w:r>
              <w:rPr>
                <w:rFonts w:ascii="Calibri" w:hAnsi="Calibri"/>
                <w:b/>
                <w:bCs/>
                <w:i/>
                <w:iCs/>
                <w:sz w:val="28"/>
                <w:szCs w:val="28"/>
                <w:lang w:eastAsia="zh-CN"/>
              </w:rPr>
              <w:t>           FFS 1: DCI type and content to trigger Type X CB request</w:t>
            </w:r>
          </w:p>
          <w:p w14:paraId="5712140B" w14:textId="77777777" w:rsidR="00294A7A" w:rsidRDefault="00294A7A" w:rsidP="00294A7A">
            <w:pPr>
              <w:rPr>
                <w:rFonts w:ascii="Calibri" w:hAnsi="Calibri"/>
                <w:b/>
                <w:bCs/>
                <w:i/>
                <w:iCs/>
                <w:sz w:val="28"/>
                <w:szCs w:val="28"/>
                <w:lang w:eastAsia="zh-CN"/>
              </w:rPr>
            </w:pPr>
            <w:r>
              <w:rPr>
                <w:rFonts w:ascii="Calibri" w:hAnsi="Calibri"/>
                <w:b/>
                <w:bCs/>
                <w:i/>
                <w:iCs/>
                <w:sz w:val="28"/>
                <w:szCs w:val="28"/>
                <w:lang w:eastAsia="zh-CN"/>
              </w:rPr>
              <w:t>           FFS 2: Type X CB size configuration (and reconfiguration)</w:t>
            </w:r>
          </w:p>
          <w:p w14:paraId="2C0963D4" w14:textId="6B97CFE5" w:rsidR="00294A7A" w:rsidRDefault="00294A7A" w:rsidP="006142E8">
            <w:pPr>
              <w:spacing w:after="0"/>
              <w:rPr>
                <w:sz w:val="22"/>
                <w:szCs w:val="22"/>
                <w:lang w:eastAsia="zh-CN"/>
              </w:rPr>
            </w:pPr>
          </w:p>
          <w:p w14:paraId="5C40CAEB" w14:textId="4F90754E" w:rsidR="00B37A6C" w:rsidRPr="006142E8" w:rsidRDefault="00B37A6C" w:rsidP="006142E8">
            <w:pPr>
              <w:spacing w:after="0"/>
              <w:rPr>
                <w:sz w:val="22"/>
                <w:szCs w:val="22"/>
                <w:lang w:eastAsia="zh-CN"/>
              </w:rPr>
            </w:pPr>
          </w:p>
        </w:tc>
      </w:tr>
    </w:tbl>
    <w:p w14:paraId="4C672C8C" w14:textId="77777777" w:rsidR="00013E69" w:rsidRDefault="00013E69" w:rsidP="00013E69">
      <w:pPr>
        <w:jc w:val="both"/>
        <w:rPr>
          <w:b/>
          <w:bCs/>
        </w:rPr>
      </w:pPr>
    </w:p>
    <w:p w14:paraId="2D24D160" w14:textId="7B85B568" w:rsidR="00013E69" w:rsidRDefault="00013E69" w:rsidP="00013E69">
      <w:pPr>
        <w:jc w:val="both"/>
        <w:rPr>
          <w:b/>
          <w:bCs/>
        </w:rPr>
      </w:pPr>
      <w:r>
        <w:rPr>
          <w:b/>
          <w:bCs/>
        </w:rPr>
        <w:t>If you have further comments or any editorial suggestions to the Options</w:t>
      </w:r>
      <w:r w:rsidR="000F2512">
        <w:rPr>
          <w:b/>
          <w:bCs/>
        </w:rPr>
        <w:t xml:space="preserve"> above</w:t>
      </w:r>
      <w:r>
        <w:rPr>
          <w:b/>
          <w:bCs/>
        </w:rPr>
        <w:t xml:space="preserve"> please provide your input below in the table.</w:t>
      </w:r>
    </w:p>
    <w:tbl>
      <w:tblPr>
        <w:tblStyle w:val="af8"/>
        <w:tblW w:w="8505" w:type="dxa"/>
        <w:tblLook w:val="04A0" w:firstRow="1" w:lastRow="0" w:firstColumn="1" w:lastColumn="0" w:noHBand="0" w:noVBand="1"/>
      </w:tblPr>
      <w:tblGrid>
        <w:gridCol w:w="1028"/>
        <w:gridCol w:w="8601"/>
      </w:tblGrid>
      <w:tr w:rsidR="00013E69" w14:paraId="0028F913" w14:textId="77777777" w:rsidTr="004E3C67">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811388" w14:textId="77777777" w:rsidR="00013E69" w:rsidRDefault="00013E69" w:rsidP="004A7F65">
            <w:pPr>
              <w:spacing w:beforeLines="50" w:before="120"/>
              <w:rPr>
                <w:i/>
                <w:kern w:val="2"/>
                <w:lang w:val="en-US" w:eastAsia="zh-CN"/>
              </w:rPr>
            </w:pPr>
            <w:r>
              <w:rPr>
                <w:i/>
                <w:kern w:val="2"/>
                <w:lang w:eastAsia="zh-CN"/>
              </w:rPr>
              <w:t>Company</w:t>
            </w:r>
          </w:p>
        </w:tc>
        <w:tc>
          <w:tcPr>
            <w:tcW w:w="985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D74970" w14:textId="77777777" w:rsidR="00013E69" w:rsidRDefault="00013E69" w:rsidP="004A7F65">
            <w:pPr>
              <w:spacing w:beforeLines="50" w:before="120"/>
              <w:rPr>
                <w:i/>
                <w:kern w:val="2"/>
                <w:lang w:eastAsia="zh-CN"/>
              </w:rPr>
            </w:pPr>
            <w:r>
              <w:rPr>
                <w:i/>
                <w:kern w:val="2"/>
                <w:lang w:eastAsia="zh-CN"/>
              </w:rPr>
              <w:t>Additional comments</w:t>
            </w:r>
          </w:p>
        </w:tc>
      </w:tr>
      <w:tr w:rsidR="00013E69" w14:paraId="694F49E8" w14:textId="77777777" w:rsidTr="004E3C67">
        <w:tc>
          <w:tcPr>
            <w:tcW w:w="1150" w:type="dxa"/>
            <w:tcBorders>
              <w:top w:val="single" w:sz="4" w:space="0" w:color="auto"/>
              <w:left w:val="single" w:sz="4" w:space="0" w:color="auto"/>
              <w:bottom w:val="single" w:sz="4" w:space="0" w:color="auto"/>
              <w:right w:val="single" w:sz="4" w:space="0" w:color="auto"/>
            </w:tcBorders>
          </w:tcPr>
          <w:p w14:paraId="3EE807E6" w14:textId="434F24CB" w:rsidR="00013E69" w:rsidRDefault="00676203" w:rsidP="004A7F65">
            <w:pPr>
              <w:spacing w:beforeLines="50" w:before="120"/>
              <w:rPr>
                <w:iCs/>
                <w:kern w:val="2"/>
                <w:lang w:eastAsia="zh-CN"/>
              </w:rPr>
            </w:pPr>
            <w:r>
              <w:rPr>
                <w:iCs/>
                <w:kern w:val="2"/>
                <w:lang w:eastAsia="zh-CN"/>
              </w:rPr>
              <w:t>QC</w:t>
            </w:r>
          </w:p>
        </w:tc>
        <w:tc>
          <w:tcPr>
            <w:tcW w:w="9855" w:type="dxa"/>
            <w:tcBorders>
              <w:top w:val="single" w:sz="4" w:space="0" w:color="auto"/>
              <w:left w:val="single" w:sz="4" w:space="0" w:color="auto"/>
              <w:bottom w:val="single" w:sz="4" w:space="0" w:color="auto"/>
              <w:right w:val="single" w:sz="4" w:space="0" w:color="auto"/>
            </w:tcBorders>
          </w:tcPr>
          <w:p w14:paraId="1167E0B6" w14:textId="77777777" w:rsidR="00013E69" w:rsidRDefault="00AE4B4B" w:rsidP="004A7F65">
            <w:pPr>
              <w:spacing w:beforeLines="50" w:before="120"/>
              <w:rPr>
                <w:iCs/>
                <w:kern w:val="2"/>
                <w:lang w:eastAsia="zh-CN"/>
              </w:rPr>
            </w:pPr>
            <w:r>
              <w:rPr>
                <w:iCs/>
                <w:kern w:val="2"/>
                <w:lang w:eastAsia="zh-CN"/>
              </w:rPr>
              <w:t>Although compromises are always welcome</w:t>
            </w:r>
            <w:r w:rsidR="00212592">
              <w:rPr>
                <w:iCs/>
                <w:kern w:val="2"/>
                <w:lang w:eastAsia="zh-CN"/>
              </w:rPr>
              <w:t xml:space="preserve">, </w:t>
            </w:r>
            <w:r w:rsidR="00EB18D1">
              <w:rPr>
                <w:iCs/>
                <w:kern w:val="2"/>
                <w:lang w:eastAsia="zh-CN"/>
              </w:rPr>
              <w:t xml:space="preserve">proposing </w:t>
            </w:r>
            <w:r w:rsidR="00BE31F1">
              <w:rPr>
                <w:iCs/>
                <w:kern w:val="2"/>
                <w:lang w:eastAsia="zh-CN"/>
              </w:rPr>
              <w:t xml:space="preserve">both Alt 1 and Alt 3 </w:t>
            </w:r>
            <w:r w:rsidR="000C0401">
              <w:rPr>
                <w:iCs/>
                <w:kern w:val="2"/>
                <w:lang w:eastAsia="zh-CN"/>
              </w:rPr>
              <w:t xml:space="preserve">to be accepted together is not </w:t>
            </w:r>
            <w:r w:rsidR="00053E63">
              <w:rPr>
                <w:iCs/>
                <w:kern w:val="2"/>
                <w:lang w:eastAsia="zh-CN"/>
              </w:rPr>
              <w:t>a technically sound proposal. Reasons are the following:</w:t>
            </w:r>
          </w:p>
          <w:p w14:paraId="4DD6B5CB" w14:textId="77777777" w:rsidR="00BA6F2D" w:rsidRDefault="000D2B80" w:rsidP="00FE034B">
            <w:pPr>
              <w:pStyle w:val="af4"/>
              <w:numPr>
                <w:ilvl w:val="0"/>
                <w:numId w:val="65"/>
              </w:numPr>
              <w:spacing w:beforeLines="50" w:before="120"/>
              <w:rPr>
                <w:iCs/>
                <w:kern w:val="2"/>
                <w:lang w:eastAsia="zh-CN"/>
              </w:rPr>
            </w:pPr>
            <w:r>
              <w:rPr>
                <w:iCs/>
                <w:kern w:val="2"/>
                <w:lang w:eastAsia="zh-CN"/>
              </w:rPr>
              <w:t xml:space="preserve">Alt 3 </w:t>
            </w:r>
            <w:r w:rsidR="00653468">
              <w:rPr>
                <w:iCs/>
                <w:kern w:val="2"/>
                <w:lang w:eastAsia="zh-CN"/>
              </w:rPr>
              <w:t>generates error case</w:t>
            </w:r>
            <w:r w:rsidR="008008F5">
              <w:rPr>
                <w:iCs/>
                <w:kern w:val="2"/>
                <w:lang w:eastAsia="zh-CN"/>
              </w:rPr>
              <w:t xml:space="preserve">s when the network indicates with a DCI that the network wants from the UE to report </w:t>
            </w:r>
            <w:r w:rsidR="0029586D">
              <w:rPr>
                <w:iCs/>
                <w:kern w:val="2"/>
                <w:lang w:eastAsia="zh-CN"/>
              </w:rPr>
              <w:t xml:space="preserve">cancelled/dropped/colliding with DL HARQ bits. In case of missed DCI 1_x </w:t>
            </w:r>
            <w:r w:rsidR="0029586D">
              <w:rPr>
                <w:iCs/>
                <w:kern w:val="2"/>
                <w:lang w:eastAsia="zh-CN"/>
              </w:rPr>
              <w:lastRenderedPageBreak/>
              <w:t xml:space="preserve">or in case of </w:t>
            </w:r>
            <w:r w:rsidR="00001CBD">
              <w:rPr>
                <w:iCs/>
                <w:kern w:val="2"/>
                <w:lang w:eastAsia="zh-CN"/>
              </w:rPr>
              <w:t>SFI missed, the network might request</w:t>
            </w:r>
            <w:r w:rsidR="004F46FF">
              <w:rPr>
                <w:iCs/>
                <w:kern w:val="2"/>
                <w:lang w:eastAsia="zh-CN"/>
              </w:rPr>
              <w:t xml:space="preserve"> from the UE to report </w:t>
            </w:r>
            <w:r w:rsidR="008218F4">
              <w:rPr>
                <w:iCs/>
                <w:kern w:val="2"/>
                <w:lang w:eastAsia="zh-CN"/>
              </w:rPr>
              <w:t>what was cancelled/dropped/collided with DL and the UE does not have anything to repot. In case Alt 3</w:t>
            </w:r>
            <w:r w:rsidR="00581071">
              <w:rPr>
                <w:iCs/>
                <w:kern w:val="2"/>
                <w:lang w:eastAsia="zh-CN"/>
              </w:rPr>
              <w:t xml:space="preserve"> is supported with the option of the network indicating the HARQ processes </w:t>
            </w:r>
            <w:r w:rsidR="00D02574">
              <w:rPr>
                <w:iCs/>
                <w:kern w:val="2"/>
                <w:lang w:eastAsia="zh-CN"/>
              </w:rPr>
              <w:t>to be reported, then, Alt 3 becomes identical to Alt 1</w:t>
            </w:r>
            <w:r w:rsidR="00AA443D">
              <w:rPr>
                <w:iCs/>
                <w:kern w:val="2"/>
                <w:lang w:eastAsia="zh-CN"/>
              </w:rPr>
              <w:t xml:space="preserve"> in that part</w:t>
            </w:r>
            <w:r w:rsidR="00D02574">
              <w:rPr>
                <w:iCs/>
                <w:kern w:val="2"/>
                <w:lang w:eastAsia="zh-CN"/>
              </w:rPr>
              <w:t>.</w:t>
            </w:r>
            <w:r w:rsidR="00AA443D">
              <w:rPr>
                <w:iCs/>
                <w:kern w:val="2"/>
                <w:lang w:eastAsia="zh-CN"/>
              </w:rPr>
              <w:t xml:space="preserve"> </w:t>
            </w:r>
            <w:r w:rsidR="00AA443D" w:rsidRPr="00FE034B">
              <w:rPr>
                <w:iCs/>
                <w:kern w:val="2"/>
                <w:lang w:eastAsia="zh-CN"/>
              </w:rPr>
              <w:t xml:space="preserve">Alt 3 is a subset of Alt 1, since Alt 1 </w:t>
            </w:r>
            <w:r w:rsidR="00DF170F" w:rsidRPr="00FE034B">
              <w:rPr>
                <w:iCs/>
                <w:kern w:val="2"/>
                <w:lang w:eastAsia="zh-CN"/>
              </w:rPr>
              <w:t xml:space="preserve">is a solution </w:t>
            </w:r>
            <w:r w:rsidR="00101B82">
              <w:rPr>
                <w:iCs/>
                <w:kern w:val="2"/>
                <w:lang w:eastAsia="zh-CN"/>
              </w:rPr>
              <w:t xml:space="preserve">for dropped HARQ bits (due to intra-UE prioritization), </w:t>
            </w:r>
            <w:r w:rsidR="0057077F">
              <w:rPr>
                <w:iCs/>
                <w:kern w:val="2"/>
                <w:lang w:eastAsia="zh-CN"/>
              </w:rPr>
              <w:t xml:space="preserve">for HARQ bits cancelled together with PUSCH when PUSCH is cancelled via CI, for </w:t>
            </w:r>
            <w:r w:rsidR="00D940D1">
              <w:rPr>
                <w:iCs/>
                <w:kern w:val="2"/>
                <w:lang w:eastAsia="zh-CN"/>
              </w:rPr>
              <w:t xml:space="preserve">SPS PUCCH HARQ bits colliding with </w:t>
            </w:r>
            <w:r w:rsidR="00BA6F2D">
              <w:rPr>
                <w:iCs/>
                <w:kern w:val="2"/>
                <w:lang w:eastAsia="zh-CN"/>
              </w:rPr>
              <w:t>DL</w:t>
            </w:r>
          </w:p>
          <w:p w14:paraId="7A27D109" w14:textId="7D754893" w:rsidR="00E82770" w:rsidRDefault="00BA6F2D" w:rsidP="00FE034B">
            <w:pPr>
              <w:pStyle w:val="af4"/>
              <w:numPr>
                <w:ilvl w:val="0"/>
                <w:numId w:val="65"/>
              </w:numPr>
              <w:spacing w:beforeLines="50" w:before="120"/>
              <w:rPr>
                <w:iCs/>
                <w:kern w:val="2"/>
                <w:lang w:eastAsia="zh-CN"/>
              </w:rPr>
            </w:pPr>
            <w:r>
              <w:rPr>
                <w:iCs/>
                <w:kern w:val="2"/>
                <w:lang w:eastAsia="zh-CN"/>
              </w:rPr>
              <w:t xml:space="preserve">Alt 3 results in waste of </w:t>
            </w:r>
            <w:r w:rsidR="0085493F">
              <w:rPr>
                <w:iCs/>
                <w:kern w:val="2"/>
                <w:lang w:eastAsia="zh-CN"/>
              </w:rPr>
              <w:t>L1 DL control signa</w:t>
            </w:r>
            <w:r w:rsidR="00724CAD">
              <w:rPr>
                <w:iCs/>
                <w:kern w:val="2"/>
                <w:lang w:eastAsia="zh-CN"/>
              </w:rPr>
              <w:t>l</w:t>
            </w:r>
            <w:r w:rsidR="0085493F">
              <w:rPr>
                <w:iCs/>
                <w:kern w:val="2"/>
                <w:lang w:eastAsia="zh-CN"/>
              </w:rPr>
              <w:t>ling,</w:t>
            </w:r>
            <w:r w:rsidR="00624B17">
              <w:rPr>
                <w:iCs/>
                <w:kern w:val="2"/>
                <w:lang w:eastAsia="zh-CN"/>
              </w:rPr>
              <w:t xml:space="preserve"> since PDSCH allocation is not allowed (Alt 1 making use of the major building blocks of</w:t>
            </w:r>
            <w:r w:rsidR="00B94173">
              <w:rPr>
                <w:iCs/>
                <w:kern w:val="2"/>
                <w:lang w:eastAsia="zh-CN"/>
              </w:rPr>
              <w:t xml:space="preserve"> Type 3 CB and DCI 1_1 requesting the transmission of Type 3 CB</w:t>
            </w:r>
            <w:r w:rsidR="007D1073">
              <w:rPr>
                <w:iCs/>
                <w:kern w:val="2"/>
                <w:lang w:eastAsia="zh-CN"/>
              </w:rPr>
              <w:t>, allows PDSCH scheduling together with the DCI requesting the transmission of Type 3x CB</w:t>
            </w:r>
            <w:r w:rsidR="00624B17">
              <w:rPr>
                <w:iCs/>
                <w:kern w:val="2"/>
                <w:lang w:eastAsia="zh-CN"/>
              </w:rPr>
              <w:t>)</w:t>
            </w:r>
            <w:r w:rsidR="00E82770">
              <w:rPr>
                <w:iCs/>
                <w:kern w:val="2"/>
                <w:lang w:eastAsia="zh-CN"/>
              </w:rPr>
              <w:t>.</w:t>
            </w:r>
            <w:r w:rsidR="00C5591A">
              <w:rPr>
                <w:iCs/>
                <w:kern w:val="2"/>
                <w:lang w:eastAsia="zh-CN"/>
              </w:rPr>
              <w:t xml:space="preserve"> If Alt 3 is modified so as </w:t>
            </w:r>
            <w:r w:rsidR="00473C0F">
              <w:rPr>
                <w:iCs/>
                <w:kern w:val="2"/>
                <w:lang w:eastAsia="zh-CN"/>
              </w:rPr>
              <w:t xml:space="preserve">DCI requesting </w:t>
            </w:r>
            <w:r w:rsidR="00097876">
              <w:rPr>
                <w:iCs/>
                <w:kern w:val="2"/>
                <w:lang w:eastAsia="zh-CN"/>
              </w:rPr>
              <w:t>the missing HARQ bits allows PDSCH, then, Alt 3 is identical to Alt 1.</w:t>
            </w:r>
          </w:p>
          <w:p w14:paraId="2C9557C3" w14:textId="09DF3658" w:rsidR="00E32266" w:rsidRDefault="00E32266" w:rsidP="00FE034B">
            <w:pPr>
              <w:pStyle w:val="af4"/>
              <w:numPr>
                <w:ilvl w:val="0"/>
                <w:numId w:val="65"/>
              </w:numPr>
              <w:spacing w:beforeLines="50" w:before="120"/>
              <w:rPr>
                <w:iCs/>
                <w:kern w:val="2"/>
                <w:lang w:eastAsia="zh-CN"/>
              </w:rPr>
            </w:pPr>
            <w:r>
              <w:rPr>
                <w:iCs/>
                <w:kern w:val="2"/>
                <w:lang w:eastAsia="zh-CN"/>
              </w:rPr>
              <w:t xml:space="preserve">Alt 3 requires a </w:t>
            </w:r>
            <w:r w:rsidR="00C5591A">
              <w:rPr>
                <w:iCs/>
                <w:kern w:val="2"/>
                <w:lang w:eastAsia="zh-CN"/>
              </w:rPr>
              <w:t xml:space="preserve">seriously high specification work, since </w:t>
            </w:r>
            <w:r w:rsidR="001F6048">
              <w:rPr>
                <w:iCs/>
                <w:kern w:val="2"/>
                <w:lang w:eastAsia="zh-CN"/>
              </w:rPr>
              <w:t>DCI triggering the request</w:t>
            </w:r>
            <w:r w:rsidR="00B653F8">
              <w:rPr>
                <w:iCs/>
                <w:kern w:val="2"/>
                <w:lang w:eastAsia="zh-CN"/>
              </w:rPr>
              <w:t xml:space="preserve"> to the UE for transmission of cancelled/dropped/colliding with DL HARQ bits is going to be </w:t>
            </w:r>
            <w:r w:rsidR="00BE2710">
              <w:rPr>
                <w:iCs/>
                <w:kern w:val="2"/>
                <w:lang w:eastAsia="zh-CN"/>
              </w:rPr>
              <w:t>the first DCI in NR to trigger PUCCH only transmission (without the option of triggering PDSCH)</w:t>
            </w:r>
          </w:p>
          <w:p w14:paraId="53348783" w14:textId="017B5152" w:rsidR="00C519BB" w:rsidRDefault="00C519BB" w:rsidP="00FE034B">
            <w:pPr>
              <w:pStyle w:val="af4"/>
              <w:numPr>
                <w:ilvl w:val="0"/>
                <w:numId w:val="65"/>
              </w:numPr>
              <w:spacing w:beforeLines="50" w:before="120"/>
              <w:rPr>
                <w:iCs/>
                <w:kern w:val="2"/>
                <w:lang w:eastAsia="zh-CN"/>
              </w:rPr>
            </w:pPr>
            <w:r>
              <w:rPr>
                <w:iCs/>
                <w:kern w:val="2"/>
                <w:lang w:eastAsia="zh-CN"/>
              </w:rPr>
              <w:t xml:space="preserve">Alt 3 </w:t>
            </w:r>
            <w:r w:rsidR="00D5592F">
              <w:rPr>
                <w:iCs/>
                <w:kern w:val="2"/>
                <w:lang w:eastAsia="zh-CN"/>
              </w:rPr>
              <w:t>lacks significant details</w:t>
            </w:r>
            <w:r w:rsidR="00173F59">
              <w:rPr>
                <w:iCs/>
                <w:kern w:val="2"/>
                <w:lang w:eastAsia="zh-CN"/>
              </w:rPr>
              <w:t xml:space="preserve"> and explanations </w:t>
            </w:r>
            <w:r w:rsidR="001B49DF">
              <w:rPr>
                <w:iCs/>
                <w:kern w:val="2"/>
                <w:lang w:eastAsia="zh-CN"/>
              </w:rPr>
              <w:t>of how it operates in certain cases</w:t>
            </w:r>
          </w:p>
          <w:p w14:paraId="72A2B280" w14:textId="5718A21E" w:rsidR="00AA443D" w:rsidRDefault="001B49DF" w:rsidP="00FE034B">
            <w:pPr>
              <w:pStyle w:val="af4"/>
              <w:numPr>
                <w:ilvl w:val="0"/>
                <w:numId w:val="65"/>
              </w:numPr>
              <w:spacing w:beforeLines="50" w:before="120"/>
              <w:rPr>
                <w:iCs/>
                <w:kern w:val="2"/>
                <w:lang w:eastAsia="zh-CN"/>
              </w:rPr>
            </w:pPr>
            <w:r>
              <w:rPr>
                <w:iCs/>
                <w:kern w:val="2"/>
                <w:lang w:eastAsia="zh-CN"/>
              </w:rPr>
              <w:t xml:space="preserve">       </w:t>
            </w:r>
            <w:r w:rsidR="00E82770">
              <w:rPr>
                <w:iCs/>
                <w:kern w:val="2"/>
                <w:lang w:eastAsia="zh-CN"/>
              </w:rPr>
              <w:t xml:space="preserve">How does Alt 3 </w:t>
            </w:r>
            <w:r w:rsidR="005F4A4C">
              <w:rPr>
                <w:iCs/>
                <w:kern w:val="2"/>
                <w:lang w:eastAsia="zh-CN"/>
              </w:rPr>
              <w:t xml:space="preserve">work in case of HARQ bits multiplexed with PUSCH and PUSCH cancelled with CI? </w:t>
            </w:r>
            <w:r w:rsidR="00E32266">
              <w:rPr>
                <w:iCs/>
                <w:kern w:val="2"/>
                <w:lang w:eastAsia="zh-CN"/>
              </w:rPr>
              <w:t>In case the network</w:t>
            </w:r>
            <w:r w:rsidR="0085493F">
              <w:rPr>
                <w:iCs/>
                <w:kern w:val="2"/>
                <w:lang w:eastAsia="zh-CN"/>
              </w:rPr>
              <w:t xml:space="preserve"> </w:t>
            </w:r>
            <w:r w:rsidR="000E1417">
              <w:rPr>
                <w:iCs/>
                <w:kern w:val="2"/>
                <w:lang w:eastAsia="zh-CN"/>
              </w:rPr>
              <w:t>requests immediately after the PUSCH + HARQ cancellation, new PUSCH tra</w:t>
            </w:r>
            <w:r w:rsidR="00BD7112">
              <w:rPr>
                <w:iCs/>
                <w:kern w:val="2"/>
                <w:lang w:eastAsia="zh-CN"/>
              </w:rPr>
              <w:t>nsmission (via DCI 0_x), the network would wait till the Alt 3 DCI is issued?</w:t>
            </w:r>
          </w:p>
          <w:p w14:paraId="3FAB8117" w14:textId="105DDFC0" w:rsidR="00E06AB1" w:rsidRDefault="001B49DF" w:rsidP="00FE034B">
            <w:pPr>
              <w:pStyle w:val="af4"/>
              <w:numPr>
                <w:ilvl w:val="0"/>
                <w:numId w:val="65"/>
              </w:numPr>
              <w:spacing w:beforeLines="50" w:before="120"/>
              <w:rPr>
                <w:iCs/>
                <w:kern w:val="2"/>
                <w:lang w:eastAsia="zh-CN"/>
              </w:rPr>
            </w:pPr>
            <w:r>
              <w:rPr>
                <w:iCs/>
                <w:kern w:val="2"/>
                <w:lang w:eastAsia="zh-CN"/>
              </w:rPr>
              <w:t xml:space="preserve">       </w:t>
            </w:r>
            <w:r w:rsidR="00E06AB1">
              <w:rPr>
                <w:iCs/>
                <w:kern w:val="2"/>
                <w:lang w:eastAsia="zh-CN"/>
              </w:rPr>
              <w:t xml:space="preserve">How does Alt 3 work </w:t>
            </w:r>
            <w:r w:rsidR="001F6D55">
              <w:rPr>
                <w:iCs/>
                <w:kern w:val="2"/>
                <w:lang w:eastAsia="zh-CN"/>
              </w:rPr>
              <w:t>in case multiple sets of dropped HARQ bits (requested via separate DCIs)</w:t>
            </w:r>
            <w:r w:rsidR="00C519BB">
              <w:rPr>
                <w:iCs/>
                <w:kern w:val="2"/>
                <w:lang w:eastAsia="zh-CN"/>
              </w:rPr>
              <w:t xml:space="preserve"> have to be retransmitted?</w:t>
            </w:r>
          </w:p>
          <w:p w14:paraId="0143F2FF" w14:textId="07044899" w:rsidR="00BD7112" w:rsidRDefault="001B49DF" w:rsidP="00FE034B">
            <w:pPr>
              <w:pStyle w:val="af4"/>
              <w:numPr>
                <w:ilvl w:val="0"/>
                <w:numId w:val="65"/>
              </w:numPr>
              <w:spacing w:beforeLines="50" w:before="120"/>
              <w:rPr>
                <w:iCs/>
                <w:kern w:val="2"/>
                <w:lang w:eastAsia="zh-CN"/>
              </w:rPr>
            </w:pPr>
            <w:r>
              <w:rPr>
                <w:iCs/>
                <w:kern w:val="2"/>
                <w:lang w:eastAsia="zh-CN"/>
              </w:rPr>
              <w:t xml:space="preserve">       </w:t>
            </w:r>
            <w:r w:rsidR="00ED0599">
              <w:rPr>
                <w:iCs/>
                <w:kern w:val="2"/>
                <w:lang w:eastAsia="zh-CN"/>
              </w:rPr>
              <w:t>How does Alt 3 w</w:t>
            </w:r>
            <w:r w:rsidR="0061137C">
              <w:rPr>
                <w:iCs/>
                <w:kern w:val="2"/>
                <w:lang w:eastAsia="zh-CN"/>
              </w:rPr>
              <w:t xml:space="preserve">ork when both cancelled and dropped HARQ bits – initially requested from different DCIs </w:t>
            </w:r>
            <w:r w:rsidR="00E06AB1">
              <w:rPr>
                <w:iCs/>
                <w:kern w:val="2"/>
                <w:lang w:eastAsia="zh-CN"/>
              </w:rPr>
              <w:t>–</w:t>
            </w:r>
            <w:r w:rsidR="0061137C">
              <w:rPr>
                <w:iCs/>
                <w:kern w:val="2"/>
                <w:lang w:eastAsia="zh-CN"/>
              </w:rPr>
              <w:t xml:space="preserve"> </w:t>
            </w:r>
            <w:r w:rsidR="00E06AB1">
              <w:rPr>
                <w:iCs/>
                <w:kern w:val="2"/>
                <w:lang w:eastAsia="zh-CN"/>
              </w:rPr>
              <w:t>should be retransmitted?</w:t>
            </w:r>
          </w:p>
          <w:p w14:paraId="4A61D4BF" w14:textId="5690BB88" w:rsidR="00767920" w:rsidRPr="00767920" w:rsidRDefault="00767920" w:rsidP="00767920">
            <w:pPr>
              <w:spacing w:beforeLines="50" w:before="120"/>
              <w:rPr>
                <w:iCs/>
                <w:kern w:val="2"/>
                <w:lang w:eastAsia="zh-CN"/>
              </w:rPr>
            </w:pPr>
            <w:r>
              <w:rPr>
                <w:iCs/>
                <w:kern w:val="2"/>
                <w:lang w:eastAsia="zh-CN"/>
              </w:rPr>
              <w:t xml:space="preserve">By accepting </w:t>
            </w:r>
            <w:r w:rsidR="0007134D">
              <w:rPr>
                <w:iCs/>
                <w:kern w:val="2"/>
                <w:lang w:eastAsia="zh-CN"/>
              </w:rPr>
              <w:t xml:space="preserve">Alt 3 the group risks in entering lengthy discussions </w:t>
            </w:r>
            <w:r w:rsidR="00D71D0B">
              <w:rPr>
                <w:iCs/>
                <w:kern w:val="2"/>
                <w:lang w:eastAsia="zh-CN"/>
              </w:rPr>
              <w:t xml:space="preserve">to make Alt 3 work in most of cases. </w:t>
            </w:r>
            <w:r w:rsidR="00280139">
              <w:rPr>
                <w:iCs/>
                <w:kern w:val="2"/>
                <w:lang w:eastAsia="zh-CN"/>
              </w:rPr>
              <w:t>Numerous patches for all of the different scenarios will be needed</w:t>
            </w:r>
            <w:r w:rsidR="005315E0">
              <w:rPr>
                <w:iCs/>
                <w:kern w:val="2"/>
                <w:lang w:eastAsia="zh-CN"/>
              </w:rPr>
              <w:t xml:space="preserve"> (similarly to what the group is going through with t</w:t>
            </w:r>
            <w:r w:rsidR="00624B82">
              <w:rPr>
                <w:iCs/>
                <w:kern w:val="2"/>
                <w:lang w:eastAsia="zh-CN"/>
              </w:rPr>
              <w:t>he “deferral to the 1</w:t>
            </w:r>
            <w:r w:rsidR="00624B82" w:rsidRPr="00624B82">
              <w:rPr>
                <w:iCs/>
                <w:kern w:val="2"/>
                <w:vertAlign w:val="superscript"/>
                <w:lang w:eastAsia="zh-CN"/>
              </w:rPr>
              <w:t>st</w:t>
            </w:r>
            <w:r w:rsidR="00624B82">
              <w:rPr>
                <w:iCs/>
                <w:kern w:val="2"/>
                <w:lang w:eastAsia="zh-CN"/>
              </w:rPr>
              <w:t xml:space="preserve"> available PUCCH”</w:t>
            </w:r>
            <w:r w:rsidR="005315E0">
              <w:rPr>
                <w:iCs/>
                <w:kern w:val="2"/>
                <w:lang w:eastAsia="zh-CN"/>
              </w:rPr>
              <w:t>)</w:t>
            </w:r>
            <w:r w:rsidR="00280139">
              <w:rPr>
                <w:iCs/>
                <w:kern w:val="2"/>
                <w:lang w:eastAsia="zh-CN"/>
              </w:rPr>
              <w:t xml:space="preserve">. </w:t>
            </w:r>
          </w:p>
          <w:p w14:paraId="56831106" w14:textId="77777777" w:rsidR="00E06AB1" w:rsidRDefault="001B49DF" w:rsidP="001B49DF">
            <w:pPr>
              <w:spacing w:beforeLines="50" w:before="120"/>
              <w:rPr>
                <w:iCs/>
                <w:kern w:val="2"/>
                <w:lang w:eastAsia="zh-CN"/>
              </w:rPr>
            </w:pPr>
            <w:r>
              <w:rPr>
                <w:iCs/>
                <w:kern w:val="2"/>
                <w:lang w:eastAsia="zh-CN"/>
              </w:rPr>
              <w:t xml:space="preserve">In general very serious concerns on the moderator’s intention to promote a proposal which will be accepted. </w:t>
            </w:r>
            <w:r w:rsidR="00624B82">
              <w:rPr>
                <w:iCs/>
                <w:kern w:val="2"/>
                <w:lang w:eastAsia="zh-CN"/>
              </w:rPr>
              <w:t xml:space="preserve">The feature lead brings Option 1 again for discussion since it is already rejected. </w:t>
            </w:r>
            <w:r w:rsidR="0009037D">
              <w:rPr>
                <w:iCs/>
                <w:kern w:val="2"/>
                <w:lang w:eastAsia="zh-CN"/>
              </w:rPr>
              <w:t>In a</w:t>
            </w:r>
            <w:r w:rsidR="00C92707">
              <w:rPr>
                <w:iCs/>
                <w:kern w:val="2"/>
                <w:lang w:eastAsia="zh-CN"/>
              </w:rPr>
              <w:t xml:space="preserve">ddition what is brought into discussion is how the CB size will be configured. The </w:t>
            </w:r>
            <w:r w:rsidR="004C162E">
              <w:rPr>
                <w:iCs/>
                <w:kern w:val="2"/>
                <w:lang w:eastAsia="zh-CN"/>
              </w:rPr>
              <w:t xml:space="preserve">technical concern of companies rejecting Alt 1 was the CB size will not match the intended CB size. As </w:t>
            </w:r>
            <w:r w:rsidR="006454B8">
              <w:rPr>
                <w:iCs/>
                <w:kern w:val="2"/>
                <w:lang w:eastAsia="zh-CN"/>
              </w:rPr>
              <w:t xml:space="preserve">explained in the meetings and via emails, the Enhanced Type 3x CB size can match exactly the intended CB size, if the size is indicated via DCI. In case the network wants to have some higher level of confidence </w:t>
            </w:r>
            <w:r w:rsidR="00933FB7">
              <w:rPr>
                <w:iCs/>
                <w:kern w:val="2"/>
                <w:lang w:eastAsia="zh-CN"/>
              </w:rPr>
              <w:t xml:space="preserve">and or the network wants to reduce the DCI size of the DCI requesting the enhanced Type 3X </w:t>
            </w:r>
            <w:r w:rsidR="004207CA">
              <w:rPr>
                <w:iCs/>
                <w:kern w:val="2"/>
                <w:lang w:eastAsia="zh-CN"/>
              </w:rPr>
              <w:t xml:space="preserve">CB, the network can request an RRC configured </w:t>
            </w:r>
            <w:r w:rsidR="005765C6">
              <w:rPr>
                <w:iCs/>
                <w:kern w:val="2"/>
                <w:lang w:eastAsia="zh-CN"/>
              </w:rPr>
              <w:t xml:space="preserve">CB size. </w:t>
            </w:r>
          </w:p>
          <w:p w14:paraId="422932FB" w14:textId="24C50F8D" w:rsidR="00581258" w:rsidRDefault="003C307A" w:rsidP="00581258">
            <w:pPr>
              <w:pStyle w:val="af4"/>
              <w:numPr>
                <w:ilvl w:val="0"/>
                <w:numId w:val="10"/>
              </w:numPr>
              <w:jc w:val="both"/>
              <w:rPr>
                <w:iCs/>
                <w:kern w:val="2"/>
                <w:lang w:eastAsia="zh-CN"/>
              </w:rPr>
            </w:pPr>
            <w:r>
              <w:rPr>
                <w:iCs/>
                <w:kern w:val="2"/>
                <w:lang w:eastAsia="zh-CN"/>
              </w:rPr>
              <w:t xml:space="preserve">In addition, the </w:t>
            </w:r>
            <w:r w:rsidR="00ED7961">
              <w:rPr>
                <w:iCs/>
                <w:kern w:val="2"/>
                <w:lang w:eastAsia="zh-CN"/>
              </w:rPr>
              <w:t xml:space="preserve">moderator’s intention to put together 2 proposals/alternatives with so much difference in support is </w:t>
            </w:r>
            <w:r w:rsidR="001A4117">
              <w:rPr>
                <w:iCs/>
                <w:kern w:val="2"/>
                <w:lang w:eastAsia="zh-CN"/>
              </w:rPr>
              <w:t>not explainable (from above</w:t>
            </w:r>
            <w:r w:rsidR="00581258">
              <w:rPr>
                <w:iCs/>
                <w:kern w:val="2"/>
                <w:lang w:eastAsia="zh-CN"/>
              </w:rPr>
              <w:t>:</w:t>
            </w:r>
          </w:p>
          <w:p w14:paraId="6683CCA9" w14:textId="4195A418" w:rsidR="003C307A" w:rsidRPr="001B49DF" w:rsidRDefault="001A4117" w:rsidP="00581258">
            <w:pPr>
              <w:pStyle w:val="af4"/>
              <w:jc w:val="both"/>
              <w:rPr>
                <w:iCs/>
                <w:kern w:val="2"/>
                <w:lang w:eastAsia="zh-CN"/>
              </w:rPr>
            </w:pPr>
            <w:r w:rsidRPr="00560A26">
              <w:rPr>
                <w:b/>
                <w:bCs/>
                <w:lang w:val="en-US" w:eastAsia="zh-CN"/>
              </w:rPr>
              <w:t xml:space="preserve">Alt. </w:t>
            </w:r>
            <w:r>
              <w:rPr>
                <w:b/>
                <w:bCs/>
                <w:lang w:val="en-US" w:eastAsia="zh-CN"/>
              </w:rPr>
              <w:t xml:space="preserve">1 </w:t>
            </w:r>
            <w:r w:rsidRPr="00CA39BA">
              <w:rPr>
                <w:b/>
                <w:bCs/>
                <w:highlight w:val="yellow"/>
                <w:lang w:val="en-US" w:eastAsia="zh-CN"/>
              </w:rPr>
              <w:t>(1</w:t>
            </w:r>
            <w:r>
              <w:rPr>
                <w:b/>
                <w:bCs/>
                <w:highlight w:val="yellow"/>
                <w:lang w:val="en-US" w:eastAsia="zh-CN"/>
              </w:rPr>
              <w:t>8</w:t>
            </w:r>
            <w:r w:rsidRPr="00CA39BA">
              <w:rPr>
                <w:b/>
                <w:bCs/>
                <w:highlight w:val="yellow"/>
                <w:lang w:val="en-US" w:eastAsia="zh-CN"/>
              </w:rPr>
              <w:t xml:space="preserve"> Yes – 3</w:t>
            </w:r>
            <w:r w:rsidRPr="00DA286F">
              <w:rPr>
                <w:b/>
                <w:bCs/>
                <w:highlight w:val="cyan"/>
                <w:lang w:val="en-US" w:eastAsia="zh-CN"/>
              </w:rPr>
              <w:t>(2?)</w:t>
            </w:r>
            <w:r w:rsidRPr="00CA39BA">
              <w:rPr>
                <w:b/>
                <w:bCs/>
                <w:highlight w:val="yellow"/>
                <w:lang w:val="en-US" w:eastAsia="zh-CN"/>
              </w:rPr>
              <w:t xml:space="preserve"> No)</w:t>
            </w:r>
            <w:r w:rsidRPr="00560A26">
              <w:rPr>
                <w:b/>
                <w:bCs/>
                <w:lang w:val="en-US" w:eastAsia="zh-CN"/>
              </w:rPr>
              <w:t xml:space="preserve">- </w:t>
            </w:r>
            <w:r>
              <w:rPr>
                <w:b/>
                <w:bCs/>
                <w:lang w:val="en-US" w:eastAsia="zh-CN"/>
              </w:rPr>
              <w:t xml:space="preserve"> </w:t>
            </w:r>
            <w:r w:rsidRPr="0075707D">
              <w:rPr>
                <w:b/>
                <w:bCs/>
                <w:lang w:eastAsia="zh-CN"/>
              </w:rPr>
              <w:t>Support</w:t>
            </w:r>
            <w:r w:rsidRPr="00B4026B">
              <w:rPr>
                <w:b/>
                <w:bCs/>
                <w:lang w:eastAsia="zh-CN"/>
              </w:rPr>
              <w:t xml:space="preserve"> enhanced Type 3 CB(s) with smaller size (compared to Rel-16)</w:t>
            </w:r>
            <w:r w:rsidRPr="00560A26">
              <w:rPr>
                <w:b/>
                <w:bCs/>
                <w:lang w:val="en-US" w:eastAsia="zh-CN"/>
              </w:rPr>
              <w:t xml:space="preserve">: </w:t>
            </w:r>
            <w:r w:rsidR="00581258">
              <w:rPr>
                <w:b/>
                <w:bCs/>
                <w:lang w:val="en-US" w:eastAsia="zh-CN"/>
              </w:rPr>
              <w:br/>
            </w:r>
            <w:r>
              <w:rPr>
                <w:b/>
                <w:bCs/>
                <w:lang w:val="en-US" w:eastAsia="zh-CN"/>
              </w:rPr>
              <w:t>Alt. 3 (</w:t>
            </w:r>
            <w:r w:rsidRPr="001B3EFD">
              <w:rPr>
                <w:b/>
                <w:bCs/>
                <w:color w:val="FF0000"/>
                <w:highlight w:val="cyan"/>
                <w:lang w:val="en-US" w:eastAsia="zh-CN"/>
              </w:rPr>
              <w:t>9</w:t>
            </w:r>
            <w:r>
              <w:rPr>
                <w:b/>
                <w:bCs/>
                <w:color w:val="FF0000"/>
                <w:highlight w:val="cyan"/>
                <w:lang w:val="en-US" w:eastAsia="zh-CN"/>
              </w:rPr>
              <w:t>(?)(8)</w:t>
            </w:r>
            <w:r w:rsidRPr="002F53E8">
              <w:rPr>
                <w:b/>
                <w:bCs/>
                <w:color w:val="FF0000"/>
                <w:highlight w:val="yellow"/>
                <w:lang w:val="en-US" w:eastAsia="zh-CN"/>
              </w:rPr>
              <w:t xml:space="preserve"> </w:t>
            </w:r>
            <w:r w:rsidRPr="00CA39BA">
              <w:rPr>
                <w:b/>
                <w:bCs/>
                <w:highlight w:val="yellow"/>
                <w:lang w:val="en-US" w:eastAsia="zh-CN"/>
              </w:rPr>
              <w:t xml:space="preserve">Yes – </w:t>
            </w:r>
            <w:r w:rsidRPr="004B47FB">
              <w:rPr>
                <w:b/>
                <w:bCs/>
                <w:highlight w:val="cyan"/>
                <w:lang w:val="en-US" w:eastAsia="zh-CN"/>
              </w:rPr>
              <w:t>2</w:t>
            </w:r>
            <w:r w:rsidRPr="002F53E8">
              <w:rPr>
                <w:b/>
                <w:bCs/>
                <w:color w:val="FF0000"/>
                <w:highlight w:val="yellow"/>
                <w:lang w:val="en-US" w:eastAsia="zh-CN"/>
              </w:rPr>
              <w:t xml:space="preserve"> </w:t>
            </w:r>
            <w:r w:rsidRPr="00CA39BA">
              <w:rPr>
                <w:b/>
                <w:bCs/>
                <w:highlight w:val="yellow"/>
                <w:lang w:val="en-US" w:eastAsia="zh-CN"/>
              </w:rPr>
              <w:t>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Pr>
                <w:b/>
                <w:bCs/>
                <w:lang w:val="en-US" w:eastAsia="zh-CN"/>
              </w:rPr>
              <w:t xml:space="preserve"> /</w:t>
            </w:r>
            <w:r w:rsidRPr="00D21A85">
              <w:rPr>
                <w:b/>
                <w:bCs/>
                <w:lang w:val="en-US" w:eastAsia="zh-CN"/>
              </w:rPr>
              <w:tab/>
              <w:t>One-shot</w:t>
            </w:r>
            <w:r>
              <w:rPr>
                <w:iCs/>
                <w:kern w:val="2"/>
                <w:lang w:eastAsia="zh-CN"/>
              </w:rPr>
              <w:t>)</w:t>
            </w:r>
          </w:p>
        </w:tc>
      </w:tr>
      <w:tr w:rsidR="00013E69" w14:paraId="20135B99" w14:textId="77777777" w:rsidTr="004E3C67">
        <w:tc>
          <w:tcPr>
            <w:tcW w:w="1150" w:type="dxa"/>
            <w:tcBorders>
              <w:top w:val="single" w:sz="4" w:space="0" w:color="auto"/>
              <w:left w:val="single" w:sz="4" w:space="0" w:color="auto"/>
              <w:bottom w:val="single" w:sz="4" w:space="0" w:color="auto"/>
              <w:right w:val="single" w:sz="4" w:space="0" w:color="auto"/>
            </w:tcBorders>
          </w:tcPr>
          <w:p w14:paraId="21D3334F" w14:textId="3D8141C9" w:rsidR="00013E69" w:rsidRDefault="004A7F65" w:rsidP="004A7F65">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9855" w:type="dxa"/>
            <w:tcBorders>
              <w:top w:val="single" w:sz="4" w:space="0" w:color="auto"/>
              <w:left w:val="single" w:sz="4" w:space="0" w:color="auto"/>
              <w:bottom w:val="single" w:sz="4" w:space="0" w:color="auto"/>
              <w:right w:val="single" w:sz="4" w:space="0" w:color="auto"/>
            </w:tcBorders>
          </w:tcPr>
          <w:p w14:paraId="3E641200" w14:textId="23BE24D3" w:rsidR="004A7F65" w:rsidRDefault="004A7F65" w:rsidP="00854B92">
            <w:pPr>
              <w:widowControl w:val="0"/>
              <w:spacing w:beforeLines="50" w:before="120"/>
              <w:jc w:val="both"/>
              <w:rPr>
                <w:kern w:val="2"/>
                <w:lang w:eastAsia="zh-CN"/>
              </w:rPr>
            </w:pPr>
            <w:r>
              <w:rPr>
                <w:rFonts w:hint="eastAsia"/>
                <w:kern w:val="2"/>
                <w:lang w:eastAsia="zh-CN"/>
              </w:rPr>
              <w:t>O</w:t>
            </w:r>
            <w:r>
              <w:rPr>
                <w:kern w:val="2"/>
                <w:lang w:eastAsia="zh-CN"/>
              </w:rPr>
              <w:t>ur first preference is to support</w:t>
            </w:r>
            <w:r w:rsidR="00854B92">
              <w:rPr>
                <w:kern w:val="2"/>
                <w:lang w:eastAsia="zh-CN"/>
              </w:rPr>
              <w:t xml:space="preserve"> Alt.1 only</w:t>
            </w:r>
            <w:r>
              <w:rPr>
                <w:kern w:val="2"/>
                <w:lang w:eastAsia="zh-CN"/>
              </w:rPr>
              <w:t xml:space="preserve">. But given the situation as summarized by FL, we would be OK to support option 3 as compromise. </w:t>
            </w:r>
          </w:p>
        </w:tc>
      </w:tr>
      <w:tr w:rsidR="00B428E9" w14:paraId="0FF8B080" w14:textId="77777777" w:rsidTr="004E3C67">
        <w:tc>
          <w:tcPr>
            <w:tcW w:w="1150" w:type="dxa"/>
            <w:tcBorders>
              <w:top w:val="single" w:sz="4" w:space="0" w:color="auto"/>
              <w:left w:val="single" w:sz="4" w:space="0" w:color="auto"/>
              <w:bottom w:val="single" w:sz="4" w:space="0" w:color="auto"/>
              <w:right w:val="single" w:sz="4" w:space="0" w:color="auto"/>
            </w:tcBorders>
          </w:tcPr>
          <w:p w14:paraId="21ADCF01" w14:textId="02B99BCD" w:rsidR="00B428E9" w:rsidRDefault="00B428E9" w:rsidP="004A7F65">
            <w:pPr>
              <w:widowControl w:val="0"/>
              <w:spacing w:beforeLines="50" w:before="120"/>
              <w:rPr>
                <w:kern w:val="2"/>
                <w:lang w:eastAsia="zh-CN"/>
              </w:rPr>
            </w:pPr>
            <w:r>
              <w:rPr>
                <w:rFonts w:hint="eastAsia"/>
                <w:kern w:val="2"/>
                <w:lang w:eastAsia="zh-CN"/>
              </w:rPr>
              <w:t>CATT</w:t>
            </w:r>
          </w:p>
        </w:tc>
        <w:tc>
          <w:tcPr>
            <w:tcW w:w="9855" w:type="dxa"/>
            <w:tcBorders>
              <w:top w:val="single" w:sz="4" w:space="0" w:color="auto"/>
              <w:left w:val="single" w:sz="4" w:space="0" w:color="auto"/>
              <w:bottom w:val="single" w:sz="4" w:space="0" w:color="auto"/>
              <w:right w:val="single" w:sz="4" w:space="0" w:color="auto"/>
            </w:tcBorders>
          </w:tcPr>
          <w:p w14:paraId="259AB0AF" w14:textId="77777777" w:rsidR="00B428E9" w:rsidRDefault="00B428E9" w:rsidP="00BE5D7A">
            <w:pPr>
              <w:widowControl w:val="0"/>
              <w:spacing w:beforeLines="50" w:before="120"/>
              <w:rPr>
                <w:kern w:val="2"/>
                <w:lang w:eastAsia="zh-CN"/>
              </w:rPr>
            </w:pPr>
            <w:r>
              <w:rPr>
                <w:rFonts w:hint="eastAsia"/>
                <w:kern w:val="2"/>
                <w:lang w:eastAsia="zh-CN"/>
              </w:rPr>
              <w:t>As commented earlier, we think the enhanced Type 3 HARQ-ACK codebook based on dynamic DCI should not be supported. We support Option 3 with the addition in red.</w:t>
            </w:r>
          </w:p>
          <w:p w14:paraId="3A78FFAB" w14:textId="77777777" w:rsidR="00B428E9" w:rsidRPr="00013E69" w:rsidRDefault="00B428E9" w:rsidP="00BE5D7A">
            <w:pPr>
              <w:pStyle w:val="af4"/>
              <w:numPr>
                <w:ilvl w:val="0"/>
                <w:numId w:val="10"/>
              </w:numPr>
              <w:spacing w:after="0"/>
              <w:jc w:val="both"/>
              <w:rPr>
                <w:b/>
                <w:bCs/>
                <w:sz w:val="22"/>
                <w:szCs w:val="22"/>
                <w:lang w:eastAsia="zh-CN"/>
              </w:rPr>
            </w:pPr>
            <w:r w:rsidRPr="00013E69">
              <w:rPr>
                <w:b/>
                <w:bCs/>
                <w:color w:val="FF0000"/>
                <w:sz w:val="22"/>
                <w:szCs w:val="22"/>
                <w:lang w:eastAsia="zh-CN"/>
              </w:rPr>
              <w:t>Option 3 – both, Alt. 1 &amp; Alt. 3</w:t>
            </w:r>
            <w:r w:rsidRPr="00013E69">
              <w:rPr>
                <w:b/>
                <w:bCs/>
                <w:sz w:val="22"/>
                <w:szCs w:val="22"/>
                <w:lang w:eastAsia="zh-CN"/>
              </w:rPr>
              <w:t xml:space="preserve">: For HARQ-ACK re-transmission: </w:t>
            </w:r>
          </w:p>
          <w:p w14:paraId="4EF528A6" w14:textId="77777777" w:rsidR="00B428E9" w:rsidRPr="00013E69" w:rsidRDefault="00B428E9" w:rsidP="00BE5D7A">
            <w:pPr>
              <w:pStyle w:val="af4"/>
              <w:numPr>
                <w:ilvl w:val="0"/>
                <w:numId w:val="68"/>
              </w:numPr>
              <w:spacing w:after="0"/>
              <w:ind w:left="1496"/>
              <w:jc w:val="both"/>
              <w:rPr>
                <w:b/>
                <w:bCs/>
                <w:sz w:val="22"/>
                <w:szCs w:val="22"/>
                <w:lang w:eastAsia="zh-CN"/>
              </w:rPr>
            </w:pP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2E2546DE" w14:textId="77777777" w:rsidR="00B428E9" w:rsidRPr="00013E69" w:rsidRDefault="00B428E9" w:rsidP="00BE5D7A">
            <w:pPr>
              <w:pStyle w:val="af4"/>
              <w:numPr>
                <w:ilvl w:val="1"/>
                <w:numId w:val="69"/>
              </w:numPr>
              <w:ind w:left="2216"/>
              <w:jc w:val="both"/>
              <w:rPr>
                <w:b/>
                <w:bCs/>
                <w:i/>
                <w:iCs/>
                <w:sz w:val="22"/>
                <w:szCs w:val="22"/>
                <w:lang w:eastAsia="zh-CN"/>
              </w:rPr>
            </w:pPr>
            <w:r w:rsidRPr="00013E69">
              <w:rPr>
                <w:b/>
                <w:bCs/>
                <w:i/>
                <w:iCs/>
                <w:sz w:val="22"/>
                <w:szCs w:val="22"/>
                <w:lang w:eastAsia="zh-CN"/>
              </w:rPr>
              <w:t xml:space="preserve">Definition of enhanced Type 3 CB: </w:t>
            </w:r>
          </w:p>
          <w:p w14:paraId="671C6EF7" w14:textId="77777777" w:rsidR="00B428E9" w:rsidRPr="00B2435B" w:rsidRDefault="00B428E9" w:rsidP="00BE5D7A">
            <w:pPr>
              <w:pStyle w:val="af4"/>
              <w:numPr>
                <w:ilvl w:val="2"/>
                <w:numId w:val="69"/>
              </w:numPr>
              <w:spacing w:after="0"/>
              <w:ind w:left="2936"/>
              <w:rPr>
                <w:b/>
                <w:bCs/>
                <w:i/>
                <w:iCs/>
                <w:sz w:val="22"/>
                <w:szCs w:val="22"/>
                <w:lang w:eastAsia="zh-CN"/>
              </w:rPr>
            </w:pPr>
            <w:r w:rsidRPr="00013E69">
              <w:rPr>
                <w:b/>
                <w:bCs/>
                <w:i/>
                <w:iCs/>
                <w:sz w:val="22"/>
                <w:szCs w:val="22"/>
                <w:lang w:eastAsia="zh-CN"/>
              </w:rPr>
              <w:lastRenderedPageBreak/>
              <w:t>The codebook size of a single triggered enhanced Type 3 HARQ-ACK codebook at least determined by RRC configuration</w:t>
            </w:r>
            <w:r w:rsidRPr="00013E69">
              <w:rPr>
                <w:b/>
                <w:bCs/>
                <w:i/>
                <w:iCs/>
                <w:color w:val="00B050"/>
                <w:sz w:val="22"/>
                <w:szCs w:val="22"/>
                <w:lang w:eastAsia="zh-CN"/>
              </w:rPr>
              <w:t xml:space="preserve"> </w:t>
            </w:r>
          </w:p>
          <w:p w14:paraId="48D9DC09" w14:textId="77777777" w:rsidR="00B428E9" w:rsidRPr="00B2435B" w:rsidRDefault="00B428E9" w:rsidP="00BE5D7A">
            <w:pPr>
              <w:pStyle w:val="af4"/>
              <w:numPr>
                <w:ilvl w:val="2"/>
                <w:numId w:val="69"/>
              </w:numPr>
              <w:spacing w:after="0"/>
              <w:ind w:left="2936"/>
              <w:rPr>
                <w:b/>
                <w:bCs/>
                <w:i/>
                <w:iCs/>
                <w:color w:val="FF0000"/>
                <w:sz w:val="28"/>
                <w:szCs w:val="22"/>
                <w:u w:val="single"/>
                <w:lang w:eastAsia="zh-CN"/>
              </w:rPr>
            </w:pPr>
            <w:r w:rsidRPr="00B2435B">
              <w:rPr>
                <w:b/>
                <w:bCs/>
                <w:i/>
                <w:iCs/>
                <w:color w:val="FF0000"/>
                <w:sz w:val="22"/>
                <w:u w:val="single"/>
                <w:lang w:eastAsia="zh-CN"/>
              </w:rPr>
              <w:t xml:space="preserve">The </w:t>
            </w:r>
            <w:r w:rsidRPr="00B2435B">
              <w:rPr>
                <w:b/>
                <w:bCs/>
                <w:i/>
                <w:iCs/>
                <w:color w:val="FF0000"/>
                <w:sz w:val="22"/>
                <w:szCs w:val="22"/>
                <w:u w:val="single"/>
                <w:lang w:eastAsia="zh-CN"/>
              </w:rPr>
              <w:t>codebook</w:t>
            </w:r>
            <w:r w:rsidRPr="00B2435B">
              <w:rPr>
                <w:b/>
                <w:bCs/>
                <w:i/>
                <w:iCs/>
                <w:color w:val="FF0000"/>
                <w:sz w:val="22"/>
                <w:u w:val="single"/>
                <w:lang w:eastAsia="zh-CN"/>
              </w:rPr>
              <w:t xml:space="preserve"> size of enhanced Type 3 HARQ-ACK codebook is not determined based on DCI indication </w:t>
            </w:r>
          </w:p>
          <w:p w14:paraId="68DB2B18" w14:textId="77777777" w:rsidR="00B428E9" w:rsidRPr="00013E69" w:rsidRDefault="00B428E9" w:rsidP="00BE5D7A">
            <w:pPr>
              <w:pStyle w:val="af4"/>
              <w:numPr>
                <w:ilvl w:val="2"/>
                <w:numId w:val="69"/>
              </w:numPr>
              <w:spacing w:after="0"/>
              <w:ind w:left="2936"/>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3B113227" w14:textId="77777777" w:rsidR="00B428E9" w:rsidRPr="00013E69" w:rsidRDefault="00B428E9" w:rsidP="00BE5D7A">
            <w:pPr>
              <w:pStyle w:val="af4"/>
              <w:numPr>
                <w:ilvl w:val="0"/>
                <w:numId w:val="68"/>
              </w:numPr>
              <w:spacing w:after="0"/>
              <w:ind w:left="1496"/>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1DBDD45E" w14:textId="77777777" w:rsidR="00B428E9" w:rsidRPr="00013E69" w:rsidRDefault="00B428E9" w:rsidP="00BE5D7A">
            <w:pPr>
              <w:pStyle w:val="af4"/>
              <w:numPr>
                <w:ilvl w:val="1"/>
                <w:numId w:val="69"/>
              </w:numPr>
              <w:ind w:left="2216"/>
              <w:jc w:val="both"/>
              <w:rPr>
                <w:b/>
                <w:bCs/>
                <w:i/>
                <w:iCs/>
                <w:sz w:val="22"/>
                <w:szCs w:val="22"/>
                <w:lang w:eastAsia="zh-CN"/>
              </w:rPr>
            </w:pPr>
            <w:r w:rsidRPr="00013E69">
              <w:rPr>
                <w:b/>
                <w:bCs/>
                <w:i/>
                <w:iCs/>
                <w:sz w:val="22"/>
                <w:szCs w:val="22"/>
                <w:lang w:eastAsia="zh-CN"/>
              </w:rPr>
              <w:t>Details are FFS</w:t>
            </w:r>
          </w:p>
          <w:p w14:paraId="23EB2BB6" w14:textId="77777777" w:rsidR="00B428E9" w:rsidRDefault="00B428E9" w:rsidP="004A7F65">
            <w:pPr>
              <w:widowControl w:val="0"/>
              <w:spacing w:beforeLines="50" w:before="120"/>
              <w:rPr>
                <w:kern w:val="2"/>
                <w:lang w:eastAsia="zh-CN"/>
              </w:rPr>
            </w:pPr>
          </w:p>
        </w:tc>
      </w:tr>
      <w:tr w:rsidR="00013E69" w14:paraId="5E9EE740" w14:textId="77777777" w:rsidTr="004E3C67">
        <w:tc>
          <w:tcPr>
            <w:tcW w:w="1150" w:type="dxa"/>
            <w:tcBorders>
              <w:top w:val="single" w:sz="4" w:space="0" w:color="auto"/>
              <w:left w:val="single" w:sz="4" w:space="0" w:color="auto"/>
              <w:bottom w:val="single" w:sz="4" w:space="0" w:color="auto"/>
              <w:right w:val="single" w:sz="4" w:space="0" w:color="auto"/>
            </w:tcBorders>
          </w:tcPr>
          <w:p w14:paraId="5297C7A3" w14:textId="6A7BC6D1" w:rsidR="00013E69" w:rsidRDefault="00BE5D7A" w:rsidP="004A7F65">
            <w:pPr>
              <w:widowControl w:val="0"/>
              <w:spacing w:beforeLines="50" w:before="120"/>
              <w:rPr>
                <w:kern w:val="2"/>
                <w:lang w:eastAsia="zh-CN"/>
              </w:rPr>
            </w:pPr>
            <w:r>
              <w:rPr>
                <w:kern w:val="2"/>
                <w:lang w:eastAsia="zh-CN"/>
              </w:rPr>
              <w:lastRenderedPageBreak/>
              <w:t>Nokia, NSB</w:t>
            </w:r>
          </w:p>
        </w:tc>
        <w:tc>
          <w:tcPr>
            <w:tcW w:w="9855" w:type="dxa"/>
            <w:tcBorders>
              <w:top w:val="single" w:sz="4" w:space="0" w:color="auto"/>
              <w:left w:val="single" w:sz="4" w:space="0" w:color="auto"/>
              <w:bottom w:val="single" w:sz="4" w:space="0" w:color="auto"/>
              <w:right w:val="single" w:sz="4" w:space="0" w:color="auto"/>
            </w:tcBorders>
          </w:tcPr>
          <w:p w14:paraId="23D28757" w14:textId="747E564D" w:rsidR="00013E69" w:rsidRDefault="00BE5D7A" w:rsidP="004A7F65">
            <w:pPr>
              <w:widowControl w:val="0"/>
              <w:spacing w:beforeLines="50" w:before="120"/>
              <w:rPr>
                <w:kern w:val="2"/>
                <w:lang w:eastAsia="zh-CN"/>
              </w:rPr>
            </w:pPr>
            <w:r>
              <w:rPr>
                <w:kern w:val="2"/>
                <w:lang w:eastAsia="zh-CN"/>
              </w:rPr>
              <w:t xml:space="preserve">We support the compromise to support both Alt. 1 &amp; Alt. 3. </w:t>
            </w:r>
          </w:p>
        </w:tc>
      </w:tr>
      <w:tr w:rsidR="00D355E9" w14:paraId="7CE8E05C" w14:textId="77777777" w:rsidTr="004E3C67">
        <w:tc>
          <w:tcPr>
            <w:tcW w:w="1150" w:type="dxa"/>
            <w:tcBorders>
              <w:top w:val="single" w:sz="4" w:space="0" w:color="auto"/>
              <w:left w:val="single" w:sz="4" w:space="0" w:color="auto"/>
              <w:bottom w:val="single" w:sz="4" w:space="0" w:color="auto"/>
              <w:right w:val="single" w:sz="4" w:space="0" w:color="auto"/>
            </w:tcBorders>
          </w:tcPr>
          <w:p w14:paraId="111A6981" w14:textId="03061286" w:rsidR="00D355E9" w:rsidRDefault="00D355E9" w:rsidP="00D355E9">
            <w:pPr>
              <w:widowControl w:val="0"/>
              <w:spacing w:beforeLines="50" w:before="120"/>
              <w:rPr>
                <w:kern w:val="2"/>
                <w:lang w:eastAsia="zh-CN"/>
              </w:rPr>
            </w:pPr>
            <w:r>
              <w:rPr>
                <w:kern w:val="2"/>
                <w:lang w:eastAsia="zh-CN"/>
              </w:rPr>
              <w:t>Sony</w:t>
            </w:r>
          </w:p>
        </w:tc>
        <w:tc>
          <w:tcPr>
            <w:tcW w:w="9855" w:type="dxa"/>
            <w:tcBorders>
              <w:top w:val="single" w:sz="4" w:space="0" w:color="auto"/>
              <w:left w:val="single" w:sz="4" w:space="0" w:color="auto"/>
              <w:bottom w:val="single" w:sz="4" w:space="0" w:color="auto"/>
              <w:right w:val="single" w:sz="4" w:space="0" w:color="auto"/>
            </w:tcBorders>
          </w:tcPr>
          <w:p w14:paraId="1B013DC7" w14:textId="4E8C0397" w:rsidR="00D355E9" w:rsidRDefault="00D355E9" w:rsidP="00D355E9">
            <w:pPr>
              <w:widowControl w:val="0"/>
              <w:spacing w:beforeLines="50" w:before="120"/>
              <w:rPr>
                <w:kern w:val="2"/>
                <w:lang w:eastAsia="zh-CN"/>
              </w:rPr>
            </w:pPr>
            <w:r>
              <w:rPr>
                <w:kern w:val="2"/>
                <w:lang w:eastAsia="zh-CN"/>
              </w:rPr>
              <w:t xml:space="preserve">Firstly, Type 3 CB as per Rel-16 works as a HARQ-ACK retransmission scheme and this has the least specification work.  We just need to attach an L1 priority for the PUCCH carrying Type 3 CB for PUCCH resource selection and for handling of intra-UE prioritisation.  If overhead is </w:t>
            </w:r>
            <w:r w:rsidRPr="00D355E9">
              <w:rPr>
                <w:b/>
                <w:bCs/>
                <w:i/>
                <w:iCs/>
                <w:kern w:val="2"/>
                <w:lang w:eastAsia="zh-CN"/>
              </w:rPr>
              <w:t>not</w:t>
            </w:r>
            <w:r>
              <w:rPr>
                <w:kern w:val="2"/>
                <w:lang w:eastAsia="zh-CN"/>
              </w:rPr>
              <w:t xml:space="preserve"> an issue, then our job is done for this topic.</w:t>
            </w:r>
          </w:p>
          <w:p w14:paraId="19ABBD62" w14:textId="77777777" w:rsidR="00D355E9" w:rsidRDefault="00D355E9" w:rsidP="00D355E9">
            <w:pPr>
              <w:widowControl w:val="0"/>
              <w:spacing w:beforeLines="50" w:before="120"/>
              <w:rPr>
                <w:kern w:val="2"/>
                <w:lang w:eastAsia="zh-CN"/>
              </w:rPr>
            </w:pPr>
            <w:r>
              <w:rPr>
                <w:kern w:val="2"/>
                <w:lang w:eastAsia="zh-CN"/>
              </w:rPr>
              <w:t>Secondly, we still have not got a response why there is a need to reduce the size of Type 3 CB since the enhancement focuses on size reduction.  If overhead is an issue, then Type 3 CB is a poor choice for reselection and as said multiple times, enhancing a semi-static sized CB like Type 3 to adapt to a dynamically changing number of HARQ-ACK retransmission will produce sub-optimal solutions.  For example:</w:t>
            </w:r>
          </w:p>
          <w:p w14:paraId="6C8D2B05" w14:textId="77777777" w:rsidR="00D355E9" w:rsidRDefault="00D355E9" w:rsidP="00D355E9">
            <w:pPr>
              <w:pStyle w:val="af4"/>
              <w:widowControl w:val="0"/>
              <w:numPr>
                <w:ilvl w:val="0"/>
                <w:numId w:val="77"/>
              </w:numPr>
              <w:spacing w:beforeLines="50" w:before="120"/>
              <w:rPr>
                <w:kern w:val="2"/>
                <w:lang w:eastAsia="zh-CN"/>
              </w:rPr>
            </w:pPr>
            <w:r>
              <w:rPr>
                <w:kern w:val="2"/>
                <w:lang w:eastAsia="zh-CN"/>
              </w:rPr>
              <w:t>A proposal where Type 3 CB retransmit only activated CC.  If there are 2 activated CCs, this Type 3 CB would retransmit 16 HARQ-ACK x 2 CC = 32 HARQ-ACKs.  If only 2 HARQ-ACKs are cancelled, this scheme would be retransmitting an additional 30 HARQ-ACKs.  Hence, sub-optimal by a large margin.</w:t>
            </w:r>
          </w:p>
          <w:p w14:paraId="7EB85786" w14:textId="77777777" w:rsidR="00D355E9" w:rsidRDefault="00D355E9" w:rsidP="00D355E9">
            <w:pPr>
              <w:pStyle w:val="af4"/>
              <w:widowControl w:val="0"/>
              <w:numPr>
                <w:ilvl w:val="0"/>
                <w:numId w:val="77"/>
              </w:numPr>
              <w:spacing w:beforeLines="50" w:before="120"/>
              <w:rPr>
                <w:kern w:val="2"/>
                <w:lang w:eastAsia="zh-CN"/>
              </w:rPr>
            </w:pPr>
            <w:r>
              <w:rPr>
                <w:kern w:val="2"/>
                <w:lang w:eastAsia="zh-CN"/>
              </w:rPr>
              <w:t>A proposal where gNB configures which HARQ Process ID to retransmit in an attempt to reduce overhead.  If gNB configures HARQ Process ID 0-7 for retransmissions but HARQ Process ID 9 was being cancelled, then the UE cannot retransmit that HARQ-ACK which means this method failed to meet the objective of the topic.  Alternatively, the gNB is forced to never schedule HARQ-ACK with HARQ Process ID 8-15 that would result in cancellation which restricts the gNB scheduling for the sake of imposing this solution.  This method is not only sub-optimal but failed to meet the objective.</w:t>
            </w:r>
          </w:p>
          <w:p w14:paraId="0102A180" w14:textId="0A907B5F" w:rsidR="00D355E9" w:rsidRDefault="00D355E9" w:rsidP="00D355E9">
            <w:pPr>
              <w:pStyle w:val="af4"/>
              <w:widowControl w:val="0"/>
              <w:numPr>
                <w:ilvl w:val="0"/>
                <w:numId w:val="77"/>
              </w:numPr>
              <w:spacing w:beforeLines="50" w:before="120"/>
              <w:rPr>
                <w:kern w:val="2"/>
                <w:lang w:eastAsia="zh-CN"/>
              </w:rPr>
            </w:pPr>
            <w:r>
              <w:rPr>
                <w:kern w:val="2"/>
                <w:lang w:eastAsia="zh-CN"/>
              </w:rPr>
              <w:t>Proposal to allow multiple enhanced Type 3 CB configurations and dynamically indicate which one to use.  Given the nature that Type 3 CB is semi-static, this method tries to adapt the CB size to the number of cancelled HARQ-ACKs, with the hope that one of the multiple e-Type 3 CBs would have a size close to the actual number of cancelled HARQ-ACKs.  This seemed to create extra complexity for the sake of trying to force Type 3 CB to adapt to dynamically changing number of cancelled HARQ-ACK.  Plus whichever Type 3 CB that is configured and dynamically selected, it would never be as efficient as a SINGLE dynamic CB that retransmits only cancelled HARQ-ACK.  Hence sub-optimal and high specs impact.</w:t>
            </w:r>
          </w:p>
          <w:p w14:paraId="5CFA5BAD" w14:textId="77777777" w:rsidR="00D355E9" w:rsidRDefault="00D355E9" w:rsidP="00D355E9">
            <w:pPr>
              <w:widowControl w:val="0"/>
              <w:spacing w:beforeLines="50" w:before="120"/>
              <w:rPr>
                <w:kern w:val="2"/>
                <w:lang w:eastAsia="zh-CN"/>
              </w:rPr>
            </w:pPr>
            <w:r>
              <w:rPr>
                <w:kern w:val="2"/>
                <w:lang w:eastAsia="zh-CN"/>
              </w:rPr>
              <w:t xml:space="preserve">Thirdly, the specs impact is not trivial in enhancing Type 3 CB.  I disagree with QC that a dynamic CB specs impact would be astronomically huge.  In fact, defining a dynamic CB that retransmits dropped HARQ-ACK would not only be far more efficient but also far simpler than trying to force a Type 3 CB into adapting to dynamic sized cancelled HARQ-ACK with multiple Type 3 CB configurations and coming up with DCI indicators to indicator one of multiple Type 3 CBs.  How is having multiple different Type 3 enhancements configurations be simpler than having to configure 1 dynamic CB that </w:t>
            </w:r>
            <w:r>
              <w:rPr>
                <w:kern w:val="2"/>
                <w:lang w:eastAsia="zh-CN"/>
              </w:rPr>
              <w:lastRenderedPageBreak/>
              <w:t>retransmit only cancelled HARQ-ACKs?</w:t>
            </w:r>
          </w:p>
          <w:p w14:paraId="0B9BF430" w14:textId="77777777" w:rsidR="00D355E9" w:rsidRDefault="00D355E9" w:rsidP="00D355E9">
            <w:pPr>
              <w:widowControl w:val="0"/>
              <w:spacing w:beforeLines="50" w:before="120"/>
              <w:rPr>
                <w:kern w:val="2"/>
                <w:lang w:eastAsia="zh-CN"/>
              </w:rPr>
            </w:pPr>
            <w:r>
              <w:rPr>
                <w:kern w:val="2"/>
                <w:lang w:eastAsia="zh-CN"/>
              </w:rPr>
              <w:t>Lastly, if overhead is an issue, then address the problem directly by designing a dynamic CB that retransmits only dropped HARQ-ACK.  As Samsung said and we repeated a few times, there is no way any enhancement in Type 3 CB for size reduction would match the effectiveness of a dynamic CB designed for this purpose.  Some may say enhancing Type 3 CB is easier because Type 3 CB already existed but so far this seemed to show the opposite.  The effort used to enhance Type 3 CB creates more specs impact and does not even effectively address the overhead issue.</w:t>
            </w:r>
          </w:p>
          <w:p w14:paraId="78F3896F" w14:textId="77777777" w:rsidR="00D355E9" w:rsidRDefault="00D355E9" w:rsidP="00D355E9">
            <w:pPr>
              <w:widowControl w:val="0"/>
              <w:spacing w:beforeLines="50" w:before="120"/>
              <w:rPr>
                <w:kern w:val="2"/>
                <w:lang w:eastAsia="zh-CN"/>
              </w:rPr>
            </w:pPr>
            <w:r>
              <w:rPr>
                <w:kern w:val="2"/>
                <w:lang w:eastAsia="zh-CN"/>
              </w:rPr>
              <w:t>Again, trying to turn a train into a plane would be far more complex and extremely ineffective than to just fly a plane if the intention is to fly.</w:t>
            </w:r>
          </w:p>
          <w:p w14:paraId="31EC69C7" w14:textId="77777777" w:rsidR="00D355E9" w:rsidRDefault="00D355E9" w:rsidP="00D355E9">
            <w:pPr>
              <w:widowControl w:val="0"/>
              <w:spacing w:beforeLines="50" w:before="120"/>
              <w:rPr>
                <w:kern w:val="2"/>
                <w:lang w:eastAsia="zh-CN"/>
              </w:rPr>
            </w:pPr>
            <w:r>
              <w:rPr>
                <w:kern w:val="2"/>
                <w:lang w:eastAsia="zh-CN"/>
              </w:rPr>
              <w:t xml:space="preserve">We are ok with Option 3 </w:t>
            </w:r>
            <w:r w:rsidRPr="00F41829">
              <w:rPr>
                <w:i/>
                <w:iCs/>
                <w:kern w:val="2"/>
                <w:lang w:eastAsia="zh-CN"/>
              </w:rPr>
              <w:t>if companies can at least answer my questions</w:t>
            </w:r>
            <w:r>
              <w:rPr>
                <w:kern w:val="2"/>
                <w:lang w:eastAsia="zh-CN"/>
              </w:rPr>
              <w:t>, i.e.:</w:t>
            </w:r>
          </w:p>
          <w:p w14:paraId="55A2B3E9" w14:textId="77777777" w:rsidR="00D355E9" w:rsidRDefault="00D355E9" w:rsidP="00D355E9">
            <w:pPr>
              <w:pStyle w:val="af4"/>
              <w:widowControl w:val="0"/>
              <w:numPr>
                <w:ilvl w:val="0"/>
                <w:numId w:val="78"/>
              </w:numPr>
              <w:spacing w:beforeLines="50" w:before="120"/>
              <w:rPr>
                <w:kern w:val="2"/>
                <w:lang w:eastAsia="zh-CN"/>
              </w:rPr>
            </w:pPr>
            <w:r>
              <w:rPr>
                <w:kern w:val="2"/>
                <w:lang w:eastAsia="zh-CN"/>
              </w:rPr>
              <w:t>I</w:t>
            </w:r>
            <w:r w:rsidRPr="000431A6">
              <w:rPr>
                <w:kern w:val="2"/>
                <w:lang w:eastAsia="zh-CN"/>
              </w:rPr>
              <w:t>s overhead an issue</w:t>
            </w:r>
            <w:r>
              <w:rPr>
                <w:kern w:val="2"/>
                <w:lang w:eastAsia="zh-CN"/>
              </w:rPr>
              <w:t xml:space="preserve"> in existing Type 3 CB</w:t>
            </w:r>
            <w:r w:rsidRPr="000431A6">
              <w:rPr>
                <w:kern w:val="2"/>
                <w:lang w:eastAsia="zh-CN"/>
              </w:rPr>
              <w:t>?</w:t>
            </w:r>
          </w:p>
          <w:p w14:paraId="3D4E38E1" w14:textId="239B292C" w:rsidR="00D355E9" w:rsidRPr="00D355E9" w:rsidRDefault="00D355E9" w:rsidP="00D355E9">
            <w:pPr>
              <w:pStyle w:val="af4"/>
              <w:widowControl w:val="0"/>
              <w:numPr>
                <w:ilvl w:val="0"/>
                <w:numId w:val="78"/>
              </w:numPr>
              <w:spacing w:beforeLines="50" w:before="120"/>
              <w:rPr>
                <w:kern w:val="2"/>
                <w:lang w:eastAsia="zh-CN"/>
              </w:rPr>
            </w:pPr>
            <w:r w:rsidRPr="00D355E9">
              <w:rPr>
                <w:kern w:val="2"/>
                <w:lang w:eastAsia="zh-CN"/>
              </w:rPr>
              <w:t>If overhead is an issue, why is enhancing Type 3 CB more eff</w:t>
            </w:r>
            <w:r>
              <w:rPr>
                <w:kern w:val="2"/>
                <w:lang w:eastAsia="zh-CN"/>
              </w:rPr>
              <w:t>ective</w:t>
            </w:r>
            <w:r w:rsidRPr="00D355E9">
              <w:rPr>
                <w:kern w:val="2"/>
                <w:lang w:eastAsia="zh-CN"/>
              </w:rPr>
              <w:t xml:space="preserve"> than defining a dynamic CB in terms of addressing the overhead issue?</w:t>
            </w:r>
          </w:p>
        </w:tc>
      </w:tr>
      <w:tr w:rsidR="00D355E9" w:rsidRPr="007C2EEA" w14:paraId="1C89C26C" w14:textId="77777777" w:rsidTr="004E3C67">
        <w:tc>
          <w:tcPr>
            <w:tcW w:w="1150" w:type="dxa"/>
            <w:tcBorders>
              <w:top w:val="single" w:sz="4" w:space="0" w:color="auto"/>
              <w:left w:val="single" w:sz="4" w:space="0" w:color="auto"/>
              <w:bottom w:val="single" w:sz="4" w:space="0" w:color="auto"/>
              <w:right w:val="single" w:sz="4" w:space="0" w:color="auto"/>
            </w:tcBorders>
          </w:tcPr>
          <w:p w14:paraId="0CF41459" w14:textId="24F3E9C5" w:rsidR="00D355E9" w:rsidRDefault="004E7D78" w:rsidP="00D355E9">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9855" w:type="dxa"/>
            <w:tcBorders>
              <w:top w:val="single" w:sz="4" w:space="0" w:color="auto"/>
              <w:left w:val="single" w:sz="4" w:space="0" w:color="auto"/>
              <w:bottom w:val="single" w:sz="4" w:space="0" w:color="auto"/>
              <w:right w:val="single" w:sz="4" w:space="0" w:color="auto"/>
            </w:tcBorders>
          </w:tcPr>
          <w:p w14:paraId="0ABD559B" w14:textId="26056423" w:rsidR="00D355E9" w:rsidRPr="00DE551C" w:rsidRDefault="004E7D78" w:rsidP="002A1AD1">
            <w:pPr>
              <w:widowControl w:val="0"/>
              <w:spacing w:beforeLines="50" w:before="120"/>
              <w:rPr>
                <w:kern w:val="2"/>
                <w:lang w:val="en-US" w:eastAsia="zh-CN"/>
              </w:rPr>
            </w:pPr>
            <w:r>
              <w:rPr>
                <w:rFonts w:hint="eastAsia"/>
                <w:iCs/>
                <w:kern w:val="2"/>
                <w:lang w:eastAsia="zh-CN"/>
              </w:rPr>
              <w:t>T</w:t>
            </w:r>
            <w:r>
              <w:rPr>
                <w:iCs/>
                <w:kern w:val="2"/>
                <w:lang w:eastAsia="zh-CN"/>
              </w:rPr>
              <w:t xml:space="preserve">he scheme of one shot triggering on PUCCH should not be considered as a competition scheme with </w:t>
            </w:r>
            <w:r w:rsidRPr="002A1AD1">
              <w:rPr>
                <w:b/>
                <w:iCs/>
                <w:kern w:val="2"/>
                <w:lang w:eastAsia="zh-CN"/>
              </w:rPr>
              <w:t>enhanced</w:t>
            </w:r>
            <w:r>
              <w:rPr>
                <w:iCs/>
                <w:kern w:val="2"/>
                <w:lang w:eastAsia="zh-CN"/>
              </w:rPr>
              <w:t xml:space="preserve"> type 3 codebook. One shot is not intended for codebook size reduction, and not an optimization solution but potentially a basic scheme for HARQ retransmission which can compete with the legacy Rel-16 type 3 codebook. As the reason explained before, this scheme should be supported.</w:t>
            </w:r>
          </w:p>
        </w:tc>
      </w:tr>
      <w:tr w:rsidR="00F10401" w:rsidRPr="00CA3C5A" w14:paraId="49E69C12" w14:textId="77777777" w:rsidTr="004E3C67">
        <w:tc>
          <w:tcPr>
            <w:tcW w:w="1150" w:type="dxa"/>
            <w:tcBorders>
              <w:top w:val="single" w:sz="4" w:space="0" w:color="auto"/>
              <w:left w:val="single" w:sz="4" w:space="0" w:color="auto"/>
              <w:bottom w:val="single" w:sz="4" w:space="0" w:color="auto"/>
              <w:right w:val="single" w:sz="4" w:space="0" w:color="auto"/>
            </w:tcBorders>
          </w:tcPr>
          <w:p w14:paraId="6BF47C07" w14:textId="2C77429F" w:rsidR="00F10401" w:rsidRDefault="00F10401" w:rsidP="00F10401">
            <w:pPr>
              <w:widowControl w:val="0"/>
              <w:spacing w:beforeLines="50" w:before="120"/>
              <w:rPr>
                <w:kern w:val="2"/>
                <w:lang w:eastAsia="zh-CN"/>
              </w:rPr>
            </w:pPr>
            <w:r>
              <w:rPr>
                <w:rFonts w:hint="eastAsia"/>
                <w:kern w:val="2"/>
                <w:lang w:eastAsia="zh-CN"/>
              </w:rPr>
              <w:t>H</w:t>
            </w:r>
            <w:r>
              <w:rPr>
                <w:kern w:val="2"/>
                <w:lang w:eastAsia="zh-CN"/>
              </w:rPr>
              <w:t>uawei, HiSilicon</w:t>
            </w:r>
          </w:p>
        </w:tc>
        <w:tc>
          <w:tcPr>
            <w:tcW w:w="9855" w:type="dxa"/>
            <w:tcBorders>
              <w:top w:val="single" w:sz="4" w:space="0" w:color="auto"/>
              <w:left w:val="single" w:sz="4" w:space="0" w:color="auto"/>
              <w:bottom w:val="single" w:sz="4" w:space="0" w:color="auto"/>
              <w:right w:val="single" w:sz="4" w:space="0" w:color="auto"/>
            </w:tcBorders>
          </w:tcPr>
          <w:p w14:paraId="1D470DBC" w14:textId="76438775" w:rsidR="00F10401" w:rsidRPr="00CA3C5A" w:rsidRDefault="00F10401" w:rsidP="00F10401">
            <w:pPr>
              <w:widowControl w:val="0"/>
              <w:spacing w:beforeLines="50" w:before="120"/>
              <w:rPr>
                <w:kern w:val="2"/>
                <w:lang w:eastAsia="zh-CN"/>
              </w:rPr>
            </w:pPr>
            <w:r>
              <w:rPr>
                <w:rFonts w:hint="eastAsia"/>
                <w:iCs/>
                <w:kern w:val="2"/>
                <w:lang w:eastAsia="zh-CN"/>
              </w:rPr>
              <w:t>W</w:t>
            </w:r>
            <w:r>
              <w:rPr>
                <w:iCs/>
                <w:kern w:val="2"/>
                <w:lang w:eastAsia="zh-CN"/>
              </w:rPr>
              <w:t xml:space="preserve">e can be fine with Alt.3 also as long as only one of Alt.1 and Alt.3 would be supported as compromise, otherwise too much effort/time would be needed without clear motivation yet for this re-transmission direction. </w:t>
            </w:r>
          </w:p>
        </w:tc>
      </w:tr>
      <w:tr w:rsidR="00F753F1" w:rsidRPr="00CA3C5A" w14:paraId="34D57BAE" w14:textId="77777777" w:rsidTr="004E3C67">
        <w:tc>
          <w:tcPr>
            <w:tcW w:w="1150" w:type="dxa"/>
            <w:tcBorders>
              <w:top w:val="single" w:sz="4" w:space="0" w:color="auto"/>
              <w:left w:val="single" w:sz="4" w:space="0" w:color="auto"/>
              <w:bottom w:val="single" w:sz="4" w:space="0" w:color="auto"/>
              <w:right w:val="single" w:sz="4" w:space="0" w:color="auto"/>
            </w:tcBorders>
          </w:tcPr>
          <w:p w14:paraId="3AD75887" w14:textId="17D813F4"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9855" w:type="dxa"/>
            <w:tcBorders>
              <w:top w:val="single" w:sz="4" w:space="0" w:color="auto"/>
              <w:left w:val="single" w:sz="4" w:space="0" w:color="auto"/>
              <w:bottom w:val="single" w:sz="4" w:space="0" w:color="auto"/>
              <w:right w:val="single" w:sz="4" w:space="0" w:color="auto"/>
            </w:tcBorders>
          </w:tcPr>
          <w:p w14:paraId="726C03AA" w14:textId="57824797" w:rsidR="00F753F1" w:rsidRPr="00CA3C5A" w:rsidRDefault="00F753F1" w:rsidP="00F753F1">
            <w:pPr>
              <w:widowControl w:val="0"/>
              <w:spacing w:beforeLines="50" w:before="120"/>
              <w:rPr>
                <w:kern w:val="2"/>
                <w:lang w:eastAsia="zh-CN"/>
              </w:rPr>
            </w:pPr>
            <w:r w:rsidRPr="00DE551C">
              <w:rPr>
                <w:rFonts w:eastAsia="Malgun Gothic"/>
                <w:kern w:val="2"/>
                <w:lang w:val="en-US" w:eastAsia="ko-KR"/>
              </w:rPr>
              <w:t>O</w:t>
            </w:r>
            <w:r w:rsidRPr="00DE551C">
              <w:rPr>
                <w:rFonts w:eastAsia="Malgun Gothic" w:hint="eastAsia"/>
                <w:kern w:val="2"/>
                <w:lang w:val="en-US" w:eastAsia="ko-KR"/>
              </w:rPr>
              <w:t xml:space="preserve">ur </w:t>
            </w:r>
            <w:r w:rsidRPr="00DE551C">
              <w:rPr>
                <w:rFonts w:eastAsia="Malgun Gothic"/>
                <w:kern w:val="2"/>
                <w:lang w:val="en-US" w:eastAsia="ko-KR"/>
              </w:rPr>
              <w:t>preference is to support Alt. 1 only. But we are open to discuss with alt. 3 with its details. We feel that there are many various details for one-shot triggering</w:t>
            </w:r>
          </w:p>
        </w:tc>
      </w:tr>
      <w:tr w:rsidR="003B7555" w:rsidRPr="00CA3C5A" w14:paraId="78AED764" w14:textId="77777777" w:rsidTr="004E3C67">
        <w:tc>
          <w:tcPr>
            <w:tcW w:w="1150" w:type="dxa"/>
            <w:tcBorders>
              <w:top w:val="single" w:sz="4" w:space="0" w:color="auto"/>
              <w:left w:val="single" w:sz="4" w:space="0" w:color="auto"/>
              <w:bottom w:val="single" w:sz="4" w:space="0" w:color="auto"/>
              <w:right w:val="single" w:sz="4" w:space="0" w:color="auto"/>
            </w:tcBorders>
          </w:tcPr>
          <w:p w14:paraId="0D44E04E" w14:textId="4C378A00" w:rsidR="003B7555" w:rsidRDefault="003B7555" w:rsidP="00F753F1">
            <w:pPr>
              <w:widowControl w:val="0"/>
              <w:spacing w:beforeLines="50" w:before="120"/>
              <w:rPr>
                <w:rFonts w:eastAsia="Malgun Gothic"/>
                <w:kern w:val="2"/>
                <w:lang w:eastAsia="ko-KR"/>
              </w:rPr>
            </w:pPr>
            <w:r>
              <w:rPr>
                <w:rFonts w:eastAsia="Malgun Gothic"/>
                <w:kern w:val="2"/>
                <w:lang w:eastAsia="ko-KR"/>
              </w:rPr>
              <w:t>Intel</w:t>
            </w:r>
          </w:p>
        </w:tc>
        <w:tc>
          <w:tcPr>
            <w:tcW w:w="9855" w:type="dxa"/>
            <w:tcBorders>
              <w:top w:val="single" w:sz="4" w:space="0" w:color="auto"/>
              <w:left w:val="single" w:sz="4" w:space="0" w:color="auto"/>
              <w:bottom w:val="single" w:sz="4" w:space="0" w:color="auto"/>
              <w:right w:val="single" w:sz="4" w:space="0" w:color="auto"/>
            </w:tcBorders>
          </w:tcPr>
          <w:p w14:paraId="6602F12C" w14:textId="77777777" w:rsidR="003B7555" w:rsidRPr="00DE551C" w:rsidRDefault="003B7555" w:rsidP="00F753F1">
            <w:pPr>
              <w:widowControl w:val="0"/>
              <w:spacing w:beforeLines="50" w:before="120"/>
              <w:rPr>
                <w:rFonts w:eastAsia="Malgun Gothic"/>
                <w:kern w:val="2"/>
                <w:lang w:val="en-US" w:eastAsia="ko-KR"/>
              </w:rPr>
            </w:pPr>
            <w:r w:rsidRPr="00DE551C">
              <w:rPr>
                <w:rFonts w:eastAsia="Malgun Gothic"/>
                <w:kern w:val="2"/>
                <w:lang w:val="en-US" w:eastAsia="ko-KR"/>
              </w:rPr>
              <w:t>Potentially, a higher level agreement would help in this situation, w/o referring to “</w:t>
            </w:r>
            <w:proofErr w:type="spellStart"/>
            <w:r w:rsidRPr="00DE551C">
              <w:rPr>
                <w:rFonts w:eastAsia="Malgun Gothic"/>
                <w:kern w:val="2"/>
                <w:lang w:val="en-US" w:eastAsia="ko-KR"/>
              </w:rPr>
              <w:t>enhaced</w:t>
            </w:r>
            <w:proofErr w:type="spellEnd"/>
            <w:r w:rsidRPr="00DE551C">
              <w:rPr>
                <w:rFonts w:eastAsia="Malgun Gothic"/>
                <w:kern w:val="2"/>
                <w:lang w:val="en-US" w:eastAsia="ko-KR"/>
              </w:rPr>
              <w:t xml:space="preserve"> Type 3 CB”, or “</w:t>
            </w:r>
            <w:r w:rsidR="0000183E" w:rsidRPr="00DE551C">
              <w:rPr>
                <w:rFonts w:eastAsia="Malgun Gothic"/>
                <w:kern w:val="2"/>
                <w:lang w:val="en-US" w:eastAsia="ko-KR"/>
              </w:rPr>
              <w:t>one-shot triggering”, as in the end the mechanism is to retransmit some/all HARQ processes using a new CB. We think the Alt.2 still can be formulated as a new CB, since the changes to Type 1 / Type 2 are inevitable with this approach.</w:t>
            </w:r>
          </w:p>
          <w:p w14:paraId="19F36887" w14:textId="6B59374F" w:rsidR="0000183E" w:rsidRPr="0000183E" w:rsidRDefault="0000183E" w:rsidP="0000183E">
            <w:pPr>
              <w:widowControl w:val="0"/>
              <w:numPr>
                <w:ilvl w:val="0"/>
                <w:numId w:val="10"/>
              </w:numPr>
              <w:spacing w:beforeLines="50" w:before="120"/>
              <w:rPr>
                <w:rFonts w:eastAsia="Malgun Gothic"/>
                <w:b/>
                <w:bCs/>
                <w:color w:val="4F81BD" w:themeColor="accent1"/>
                <w:kern w:val="2"/>
                <w:lang w:eastAsia="ko-KR"/>
              </w:rPr>
            </w:pPr>
            <w:r w:rsidRPr="0000183E">
              <w:rPr>
                <w:rFonts w:eastAsia="Malgun Gothic"/>
                <w:b/>
                <w:bCs/>
                <w:color w:val="4F81BD" w:themeColor="accent1"/>
                <w:kern w:val="2"/>
                <w:lang w:eastAsia="ko-KR"/>
              </w:rPr>
              <w:t xml:space="preserve">Support triggering by a DL assignment of HARQ-ACK </w:t>
            </w:r>
            <w:r>
              <w:rPr>
                <w:rFonts w:eastAsia="Malgun Gothic"/>
                <w:b/>
                <w:bCs/>
                <w:color w:val="4F81BD" w:themeColor="accent1"/>
                <w:kern w:val="2"/>
                <w:lang w:eastAsia="ko-KR"/>
              </w:rPr>
              <w:t>(</w:t>
            </w:r>
            <w:r w:rsidRPr="0000183E">
              <w:rPr>
                <w:rFonts w:eastAsia="Malgun Gothic"/>
                <w:b/>
                <w:bCs/>
                <w:color w:val="4F81BD" w:themeColor="accent1"/>
                <w:kern w:val="2"/>
                <w:lang w:eastAsia="ko-KR"/>
              </w:rPr>
              <w:t>re-</w:t>
            </w:r>
            <w:r>
              <w:rPr>
                <w:rFonts w:eastAsia="Malgun Gothic"/>
                <w:b/>
                <w:bCs/>
                <w:color w:val="4F81BD" w:themeColor="accent1"/>
                <w:kern w:val="2"/>
                <w:lang w:eastAsia="ko-KR"/>
              </w:rPr>
              <w:t>)</w:t>
            </w:r>
            <w:r w:rsidRPr="0000183E">
              <w:rPr>
                <w:rFonts w:eastAsia="Malgun Gothic"/>
                <w:b/>
                <w:bCs/>
                <w:color w:val="4F81BD" w:themeColor="accent1"/>
                <w:kern w:val="2"/>
                <w:lang w:eastAsia="ko-KR"/>
              </w:rPr>
              <w:t xml:space="preserve">transmission on a PUCCH resource using a new HARQ-ACK codebook with a </w:t>
            </w:r>
            <w:r>
              <w:rPr>
                <w:rFonts w:eastAsia="Malgun Gothic"/>
                <w:b/>
                <w:bCs/>
                <w:color w:val="4F81BD" w:themeColor="accent1"/>
                <w:kern w:val="2"/>
                <w:lang w:eastAsia="ko-KR"/>
              </w:rPr>
              <w:t xml:space="preserve">“compact” </w:t>
            </w:r>
            <w:r w:rsidRPr="0000183E">
              <w:rPr>
                <w:rFonts w:eastAsia="Malgun Gothic"/>
                <w:b/>
                <w:bCs/>
                <w:color w:val="4F81BD" w:themeColor="accent1"/>
                <w:kern w:val="2"/>
                <w:lang w:eastAsia="ko-KR"/>
              </w:rPr>
              <w:t>size in Rel-17</w:t>
            </w:r>
          </w:p>
          <w:p w14:paraId="32B804BD" w14:textId="77777777" w:rsidR="0000183E" w:rsidRDefault="0000183E" w:rsidP="00F753F1">
            <w:pPr>
              <w:widowControl w:val="0"/>
              <w:numPr>
                <w:ilvl w:val="1"/>
                <w:numId w:val="69"/>
              </w:numPr>
              <w:spacing w:beforeLines="50" w:before="120"/>
              <w:rPr>
                <w:rFonts w:eastAsia="Malgun Gothic"/>
                <w:b/>
                <w:bCs/>
                <w:i/>
                <w:iCs/>
                <w:color w:val="4F81BD" w:themeColor="accent1"/>
                <w:kern w:val="2"/>
                <w:lang w:eastAsia="ko-KR"/>
              </w:rPr>
            </w:pPr>
            <w:r w:rsidRPr="0000183E">
              <w:rPr>
                <w:rFonts w:eastAsia="Malgun Gothic"/>
                <w:b/>
                <w:bCs/>
                <w:i/>
                <w:iCs/>
                <w:color w:val="4F81BD" w:themeColor="accent1"/>
                <w:kern w:val="2"/>
                <w:lang w:eastAsia="ko-KR"/>
              </w:rPr>
              <w:t>Details are FFS, including which CB type to base the new CB</w:t>
            </w:r>
            <w:r>
              <w:rPr>
                <w:rFonts w:eastAsia="Malgun Gothic"/>
                <w:b/>
                <w:bCs/>
                <w:i/>
                <w:iCs/>
                <w:color w:val="4F81BD" w:themeColor="accent1"/>
                <w:kern w:val="2"/>
                <w:lang w:eastAsia="ko-KR"/>
              </w:rPr>
              <w:t xml:space="preserve"> on</w:t>
            </w:r>
          </w:p>
          <w:p w14:paraId="265DD486" w14:textId="41D308E9" w:rsidR="0000183E" w:rsidRPr="0000183E" w:rsidRDefault="0000183E" w:rsidP="0000183E">
            <w:pPr>
              <w:widowControl w:val="0"/>
              <w:spacing w:beforeLines="50" w:before="120"/>
              <w:rPr>
                <w:rFonts w:eastAsia="Malgun Gothic"/>
                <w:b/>
                <w:bCs/>
                <w:color w:val="4F81BD" w:themeColor="accent1"/>
                <w:kern w:val="2"/>
                <w:lang w:eastAsia="ko-KR"/>
              </w:rPr>
            </w:pPr>
            <w:r w:rsidRPr="00DE551C">
              <w:rPr>
                <w:rFonts w:eastAsia="Malgun Gothic"/>
                <w:kern w:val="2"/>
                <w:lang w:val="en-US" w:eastAsia="ko-KR"/>
              </w:rPr>
              <w:t>If this does not work, our first preference is Alt. 1 and then Alt. 2 as a third preference.</w:t>
            </w:r>
          </w:p>
        </w:tc>
      </w:tr>
      <w:tr w:rsidR="005B6DAF" w:rsidRPr="00CA3C5A" w14:paraId="6E245903" w14:textId="77777777" w:rsidTr="004E3C67">
        <w:tc>
          <w:tcPr>
            <w:tcW w:w="1150" w:type="dxa"/>
            <w:tcBorders>
              <w:top w:val="single" w:sz="4" w:space="0" w:color="auto"/>
              <w:left w:val="single" w:sz="4" w:space="0" w:color="auto"/>
              <w:bottom w:val="single" w:sz="4" w:space="0" w:color="auto"/>
              <w:right w:val="single" w:sz="4" w:space="0" w:color="auto"/>
            </w:tcBorders>
          </w:tcPr>
          <w:p w14:paraId="2417C485" w14:textId="0664DAF2" w:rsidR="005B6DAF" w:rsidRDefault="005B6DAF" w:rsidP="00F753F1">
            <w:pPr>
              <w:widowControl w:val="0"/>
              <w:spacing w:beforeLines="50" w:before="120"/>
              <w:rPr>
                <w:rFonts w:eastAsia="Malgun Gothic"/>
                <w:kern w:val="2"/>
                <w:lang w:eastAsia="ko-KR"/>
              </w:rPr>
            </w:pPr>
            <w:r>
              <w:rPr>
                <w:rFonts w:eastAsia="Malgun Gothic"/>
                <w:kern w:val="2"/>
                <w:lang w:eastAsia="ko-KR"/>
              </w:rPr>
              <w:t>Samsung</w:t>
            </w:r>
          </w:p>
        </w:tc>
        <w:tc>
          <w:tcPr>
            <w:tcW w:w="9855" w:type="dxa"/>
            <w:tcBorders>
              <w:top w:val="single" w:sz="4" w:space="0" w:color="auto"/>
              <w:left w:val="single" w:sz="4" w:space="0" w:color="auto"/>
              <w:bottom w:val="single" w:sz="4" w:space="0" w:color="auto"/>
              <w:right w:val="single" w:sz="4" w:space="0" w:color="auto"/>
            </w:tcBorders>
          </w:tcPr>
          <w:p w14:paraId="1459C7A5" w14:textId="0805F9D3" w:rsidR="005B6DAF" w:rsidRPr="00DE551C" w:rsidRDefault="005B6DAF" w:rsidP="005B6DAF">
            <w:pPr>
              <w:widowControl w:val="0"/>
              <w:spacing w:beforeLines="50" w:before="120" w:after="0"/>
              <w:rPr>
                <w:rFonts w:eastAsia="Malgun Gothic"/>
                <w:kern w:val="2"/>
                <w:lang w:val="en-US" w:eastAsia="ko-KR"/>
              </w:rPr>
            </w:pPr>
            <w:r w:rsidRPr="00DE551C">
              <w:rPr>
                <w:rFonts w:eastAsia="Malgun Gothic"/>
                <w:kern w:val="2"/>
                <w:lang w:val="en-US" w:eastAsia="ko-KR"/>
              </w:rPr>
              <w:t xml:space="preserve">There are no error cases with retransmissions </w:t>
            </w:r>
            <w:r w:rsidR="007915C7" w:rsidRPr="00DE551C">
              <w:rPr>
                <w:rFonts w:eastAsia="Malgun Gothic"/>
                <w:kern w:val="2"/>
                <w:lang w:val="en-US" w:eastAsia="ko-KR"/>
              </w:rPr>
              <w:t xml:space="preserve">(Option 2) </w:t>
            </w:r>
            <w:r w:rsidRPr="00DE551C">
              <w:rPr>
                <w:rFonts w:eastAsia="Malgun Gothic"/>
                <w:kern w:val="2"/>
                <w:lang w:val="en-US" w:eastAsia="ko-KR"/>
              </w:rPr>
              <w:t>– UE transmits what the UE dropped. Trigger</w:t>
            </w:r>
            <w:r w:rsidR="007915C7" w:rsidRPr="00DE551C">
              <w:rPr>
                <w:rFonts w:eastAsia="Malgun Gothic"/>
                <w:kern w:val="2"/>
                <w:lang w:val="en-US" w:eastAsia="ko-KR"/>
              </w:rPr>
              <w:t>ing</w:t>
            </w:r>
            <w:r w:rsidRPr="00DE551C">
              <w:rPr>
                <w:rFonts w:eastAsia="Malgun Gothic"/>
                <w:kern w:val="2"/>
                <w:lang w:val="en-US" w:eastAsia="ko-KR"/>
              </w:rPr>
              <w:t xml:space="preserve"> and PUCCH resource can be similar to (enhanced/non-enhanced) Type-3 CB </w:t>
            </w:r>
            <w:r w:rsidR="007915C7" w:rsidRPr="00DE551C">
              <w:rPr>
                <w:rFonts w:eastAsia="Malgun Gothic"/>
                <w:kern w:val="2"/>
                <w:lang w:val="en-US" w:eastAsia="ko-KR"/>
              </w:rPr>
              <w:t xml:space="preserve">(Option 1) </w:t>
            </w:r>
            <w:r w:rsidRPr="00DE551C">
              <w:rPr>
                <w:rFonts w:eastAsia="Malgun Gothic"/>
                <w:kern w:val="2"/>
                <w:lang w:val="en-US" w:eastAsia="ko-KR"/>
              </w:rPr>
              <w:t>– no difference in L1 overhead. If retransmissions can be triggered by UL grant, L1 overhead for retransmissions will actually be less than for Type-3 CB (“enhanced” or “not enhanced”).</w:t>
            </w:r>
          </w:p>
          <w:p w14:paraId="2E9699FD" w14:textId="39D414AA" w:rsidR="005B6DAF" w:rsidRPr="00DE551C" w:rsidRDefault="005B6DAF" w:rsidP="005B6DAF">
            <w:pPr>
              <w:widowControl w:val="0"/>
              <w:spacing w:beforeLines="50" w:before="120" w:after="0"/>
              <w:rPr>
                <w:rFonts w:eastAsia="Malgun Gothic"/>
                <w:kern w:val="2"/>
                <w:lang w:val="en-US" w:eastAsia="ko-KR"/>
              </w:rPr>
            </w:pPr>
            <w:r w:rsidRPr="00DE551C">
              <w:rPr>
                <w:rFonts w:eastAsia="Malgun Gothic"/>
                <w:kern w:val="2"/>
                <w:lang w:val="en-US" w:eastAsia="ko-KR"/>
              </w:rPr>
              <w:t>Retransmission has clear benefits over any Type-3 enhancement – no new codebook is designed, no reliance on implementing an optional feature, “optimal” information is provided with minimum overhead (without redundancy or loss of HARQ-ACK information). The pros-cons should be clear to anyone – there isn’t even a trade-off.</w:t>
            </w:r>
          </w:p>
          <w:p w14:paraId="6603A36B" w14:textId="2DE3EAEF" w:rsidR="005B6DAF" w:rsidRPr="00DE551C" w:rsidRDefault="007915C7" w:rsidP="007915C7">
            <w:pPr>
              <w:widowControl w:val="0"/>
              <w:spacing w:beforeLines="50" w:before="120" w:after="0"/>
              <w:rPr>
                <w:rFonts w:eastAsia="Malgun Gothic"/>
                <w:kern w:val="2"/>
                <w:lang w:val="en-US" w:eastAsia="ko-KR"/>
              </w:rPr>
            </w:pPr>
            <w:r w:rsidRPr="00DE551C">
              <w:rPr>
                <w:rFonts w:eastAsia="Malgun Gothic"/>
                <w:kern w:val="2"/>
                <w:lang w:val="en-US" w:eastAsia="ko-KR"/>
              </w:rPr>
              <w:t>We can accept Option 3 as a compromise because the overall feature is useful</w:t>
            </w:r>
            <w:r w:rsidR="007655B9" w:rsidRPr="00DE551C">
              <w:rPr>
                <w:rFonts w:eastAsia="Malgun Gothic"/>
                <w:kern w:val="2"/>
                <w:lang w:val="en-US" w:eastAsia="ko-KR"/>
              </w:rPr>
              <w:t>/beneficial.</w:t>
            </w:r>
          </w:p>
          <w:p w14:paraId="3EDAE231" w14:textId="5FD413AC" w:rsidR="007915C7" w:rsidRPr="00DE551C" w:rsidRDefault="007915C7" w:rsidP="007915C7">
            <w:pPr>
              <w:widowControl w:val="0"/>
              <w:spacing w:beforeLines="50" w:before="120" w:after="0"/>
              <w:rPr>
                <w:rFonts w:eastAsia="Malgun Gothic"/>
                <w:kern w:val="2"/>
                <w:lang w:val="en-US" w:eastAsia="ko-KR"/>
              </w:rPr>
            </w:pPr>
          </w:p>
        </w:tc>
      </w:tr>
      <w:tr w:rsidR="004A4482" w:rsidRPr="00CA3C5A" w14:paraId="43775075" w14:textId="77777777" w:rsidTr="004E3C67">
        <w:tc>
          <w:tcPr>
            <w:tcW w:w="1150" w:type="dxa"/>
            <w:tcBorders>
              <w:top w:val="single" w:sz="4" w:space="0" w:color="auto"/>
              <w:left w:val="single" w:sz="4" w:space="0" w:color="auto"/>
              <w:bottom w:val="single" w:sz="4" w:space="0" w:color="auto"/>
              <w:right w:val="single" w:sz="4" w:space="0" w:color="auto"/>
            </w:tcBorders>
          </w:tcPr>
          <w:p w14:paraId="6D09C27F" w14:textId="75E90C3D" w:rsidR="004A4482" w:rsidRDefault="004A4482" w:rsidP="004A4482">
            <w:pPr>
              <w:widowControl w:val="0"/>
              <w:spacing w:beforeLines="50" w:before="120"/>
              <w:rPr>
                <w:rFonts w:eastAsia="Malgun Gothic"/>
                <w:kern w:val="2"/>
                <w:lang w:eastAsia="ko-KR"/>
              </w:rPr>
            </w:pPr>
            <w:r>
              <w:rPr>
                <w:rFonts w:eastAsia="Malgun Gothic"/>
                <w:kern w:val="2"/>
                <w:lang w:eastAsia="ko-KR"/>
              </w:rPr>
              <w:t>Ericsson</w:t>
            </w:r>
          </w:p>
        </w:tc>
        <w:tc>
          <w:tcPr>
            <w:tcW w:w="9855" w:type="dxa"/>
            <w:tcBorders>
              <w:top w:val="single" w:sz="4" w:space="0" w:color="auto"/>
              <w:left w:val="single" w:sz="4" w:space="0" w:color="auto"/>
              <w:bottom w:val="single" w:sz="4" w:space="0" w:color="auto"/>
              <w:right w:val="single" w:sz="4" w:space="0" w:color="auto"/>
            </w:tcBorders>
          </w:tcPr>
          <w:p w14:paraId="08877C05" w14:textId="77777777" w:rsidR="004A4482" w:rsidRPr="00CF49B2" w:rsidRDefault="004A4482" w:rsidP="004A4482">
            <w:pPr>
              <w:widowControl w:val="0"/>
              <w:spacing w:beforeLines="50" w:before="120" w:after="0"/>
              <w:rPr>
                <w:rFonts w:eastAsia="Malgun Gothic"/>
                <w:kern w:val="2"/>
                <w:lang w:val="en-US" w:eastAsia="ko-KR"/>
              </w:rPr>
            </w:pPr>
            <w:r w:rsidRPr="00CF49B2">
              <w:rPr>
                <w:rFonts w:eastAsia="Malgun Gothic"/>
                <w:kern w:val="2"/>
                <w:lang w:val="en-US" w:eastAsia="ko-KR"/>
              </w:rPr>
              <w:t>Please see our comments in previous section related to proposal 2.1 and 2.2. for DCI 1_2 and Type 3.</w:t>
            </w:r>
          </w:p>
          <w:p w14:paraId="50AD8908" w14:textId="77777777" w:rsidR="004A4482" w:rsidRPr="00CF49B2" w:rsidRDefault="004A4482" w:rsidP="004A4482">
            <w:pPr>
              <w:widowControl w:val="0"/>
              <w:spacing w:beforeLines="50" w:before="120" w:after="0"/>
              <w:rPr>
                <w:rFonts w:eastAsia="Malgun Gothic"/>
                <w:kern w:val="2"/>
                <w:lang w:val="en-US" w:eastAsia="ko-KR"/>
              </w:rPr>
            </w:pPr>
            <w:r w:rsidRPr="00CF49B2">
              <w:rPr>
                <w:rFonts w:eastAsia="Malgun Gothic"/>
                <w:kern w:val="2"/>
                <w:lang w:val="en-US" w:eastAsia="ko-KR"/>
              </w:rPr>
              <w:t>We are fine with Option 3.</w:t>
            </w:r>
          </w:p>
          <w:p w14:paraId="2A7772AE" w14:textId="77777777" w:rsidR="004A4482" w:rsidRPr="00DE551C" w:rsidRDefault="004A4482" w:rsidP="004A4482">
            <w:pPr>
              <w:widowControl w:val="0"/>
              <w:spacing w:beforeLines="50" w:before="120" w:after="0"/>
              <w:rPr>
                <w:rFonts w:eastAsia="Malgun Gothic"/>
                <w:kern w:val="2"/>
                <w:lang w:val="en-US" w:eastAsia="ko-KR"/>
              </w:rPr>
            </w:pPr>
          </w:p>
        </w:tc>
      </w:tr>
      <w:tr w:rsidR="000F7FC3" w:rsidRPr="00CA3C5A" w14:paraId="2D915ABD" w14:textId="77777777" w:rsidTr="004E3C67">
        <w:tc>
          <w:tcPr>
            <w:tcW w:w="1150" w:type="dxa"/>
            <w:tcBorders>
              <w:top w:val="single" w:sz="4" w:space="0" w:color="auto"/>
              <w:left w:val="single" w:sz="4" w:space="0" w:color="auto"/>
              <w:bottom w:val="single" w:sz="4" w:space="0" w:color="auto"/>
              <w:right w:val="single" w:sz="4" w:space="0" w:color="auto"/>
            </w:tcBorders>
          </w:tcPr>
          <w:p w14:paraId="34133790" w14:textId="3C52D98E" w:rsidR="000F7FC3" w:rsidRDefault="000F7FC3" w:rsidP="004A4482">
            <w:pPr>
              <w:widowControl w:val="0"/>
              <w:spacing w:beforeLines="50" w:before="120"/>
              <w:rPr>
                <w:rFonts w:eastAsia="Malgun Gothic"/>
                <w:kern w:val="2"/>
                <w:lang w:eastAsia="ko-KR"/>
              </w:rPr>
            </w:pPr>
            <w:r>
              <w:rPr>
                <w:rFonts w:eastAsia="Malgun Gothic"/>
                <w:kern w:val="2"/>
                <w:lang w:eastAsia="ko-KR"/>
              </w:rPr>
              <w:lastRenderedPageBreak/>
              <w:t>MTK</w:t>
            </w:r>
          </w:p>
        </w:tc>
        <w:tc>
          <w:tcPr>
            <w:tcW w:w="9855" w:type="dxa"/>
            <w:tcBorders>
              <w:top w:val="single" w:sz="4" w:space="0" w:color="auto"/>
              <w:left w:val="single" w:sz="4" w:space="0" w:color="auto"/>
              <w:bottom w:val="single" w:sz="4" w:space="0" w:color="auto"/>
              <w:right w:val="single" w:sz="4" w:space="0" w:color="auto"/>
            </w:tcBorders>
          </w:tcPr>
          <w:p w14:paraId="69B32301" w14:textId="77777777" w:rsidR="000F7FC3" w:rsidRPr="00CF49B2" w:rsidRDefault="000F7FC3" w:rsidP="000F7FC3">
            <w:pPr>
              <w:widowControl w:val="0"/>
              <w:spacing w:beforeLines="50" w:before="120" w:after="0"/>
              <w:rPr>
                <w:rFonts w:eastAsia="Malgun Gothic"/>
                <w:kern w:val="2"/>
                <w:lang w:val="en-US" w:eastAsia="ko-KR"/>
              </w:rPr>
            </w:pPr>
            <w:r w:rsidRPr="00CF49B2">
              <w:rPr>
                <w:rFonts w:eastAsia="Malgun Gothic"/>
                <w:kern w:val="2"/>
                <w:lang w:val="en-US" w:eastAsia="ko-KR"/>
              </w:rPr>
              <w:t xml:space="preserve">We prefer Option 2 but willing to compromise for Option 3 if there is </w:t>
            </w:r>
            <w:proofErr w:type="spellStart"/>
            <w:r w:rsidRPr="00CF49B2">
              <w:rPr>
                <w:rFonts w:eastAsia="Malgun Gothic"/>
                <w:kern w:val="2"/>
                <w:lang w:val="en-US" w:eastAsia="ko-KR"/>
              </w:rPr>
              <w:t>consencus</w:t>
            </w:r>
            <w:proofErr w:type="spellEnd"/>
            <w:r w:rsidRPr="00CF49B2">
              <w:rPr>
                <w:rFonts w:eastAsia="Malgun Gothic"/>
                <w:kern w:val="2"/>
                <w:lang w:val="en-US" w:eastAsia="ko-KR"/>
              </w:rPr>
              <w:t xml:space="preserve"> for this option.</w:t>
            </w:r>
          </w:p>
          <w:p w14:paraId="60476242" w14:textId="494CFCA8" w:rsidR="000F7FC3" w:rsidRPr="00CF49B2" w:rsidRDefault="000F7FC3" w:rsidP="000F7FC3">
            <w:pPr>
              <w:widowControl w:val="0"/>
              <w:spacing w:beforeLines="50" w:before="120" w:after="0"/>
              <w:rPr>
                <w:rFonts w:eastAsia="Malgun Gothic"/>
                <w:kern w:val="2"/>
                <w:lang w:val="en-US" w:eastAsia="ko-KR"/>
              </w:rPr>
            </w:pPr>
            <w:r>
              <w:rPr>
                <w:iCs/>
                <w:kern w:val="2"/>
                <w:lang w:eastAsia="zh-CN"/>
              </w:rPr>
              <w:t xml:space="preserve">We </w:t>
            </w:r>
            <w:r w:rsidRPr="00CF49B2">
              <w:rPr>
                <w:rFonts w:eastAsia="Malgun Gothic"/>
                <w:kern w:val="2"/>
                <w:lang w:val="en-US" w:eastAsia="ko-KR"/>
              </w:rPr>
              <w:t>still think type 3 HARQ-ACK codebook may show some limitations to support a URLLC service as it is not very flexible and enhancing an existing mechanism may become very complex and time consuming. Introducing minor enhancements to enable the feature is fine, like supporting the triggering with DCI format 1_2. However, some other enhancements like size reduction and DCI signaling of the size, or using HARQ processes as basis for construction will require substantial effort to specify.</w:t>
            </w:r>
          </w:p>
        </w:tc>
      </w:tr>
      <w:tr w:rsidR="00A40AA0" w:rsidRPr="00CA3C5A" w14:paraId="73094EB0" w14:textId="77777777" w:rsidTr="004E3C67">
        <w:tc>
          <w:tcPr>
            <w:tcW w:w="1150" w:type="dxa"/>
            <w:tcBorders>
              <w:top w:val="single" w:sz="4" w:space="0" w:color="auto"/>
              <w:left w:val="single" w:sz="4" w:space="0" w:color="auto"/>
              <w:bottom w:val="single" w:sz="4" w:space="0" w:color="auto"/>
              <w:right w:val="single" w:sz="4" w:space="0" w:color="auto"/>
            </w:tcBorders>
          </w:tcPr>
          <w:p w14:paraId="643A872B" w14:textId="0EF42650" w:rsidR="00A40AA0" w:rsidRDefault="00A40AA0" w:rsidP="004A4482">
            <w:pPr>
              <w:widowControl w:val="0"/>
              <w:spacing w:beforeLines="50" w:before="120"/>
              <w:rPr>
                <w:rFonts w:eastAsia="Malgun Gothic"/>
                <w:kern w:val="2"/>
                <w:lang w:eastAsia="ko-KR"/>
              </w:rPr>
            </w:pPr>
            <w:r w:rsidRPr="00A40AA0">
              <w:rPr>
                <w:rFonts w:eastAsia="Malgun Gothic"/>
                <w:kern w:val="2"/>
                <w:lang w:val="it-IT" w:eastAsia="ko-KR"/>
              </w:rPr>
              <w:t>Sharp</w:t>
            </w:r>
            <w:r w:rsidRPr="00A40AA0">
              <w:rPr>
                <w:rFonts w:eastAsia="Malgun Gothic"/>
                <w:kern w:val="2"/>
                <w:lang w:val="it-IT" w:eastAsia="ko-KR"/>
              </w:rPr>
              <w:tab/>
            </w:r>
          </w:p>
        </w:tc>
        <w:tc>
          <w:tcPr>
            <w:tcW w:w="9855" w:type="dxa"/>
            <w:tcBorders>
              <w:top w:val="single" w:sz="4" w:space="0" w:color="auto"/>
              <w:left w:val="single" w:sz="4" w:space="0" w:color="auto"/>
              <w:bottom w:val="single" w:sz="4" w:space="0" w:color="auto"/>
              <w:right w:val="single" w:sz="4" w:space="0" w:color="auto"/>
            </w:tcBorders>
          </w:tcPr>
          <w:p w14:paraId="3460722F" w14:textId="4A8C99C6" w:rsidR="00A40AA0" w:rsidRPr="00CF49B2" w:rsidRDefault="00A40AA0" w:rsidP="000F7FC3">
            <w:pPr>
              <w:widowControl w:val="0"/>
              <w:spacing w:beforeLines="50" w:before="120" w:after="0"/>
              <w:rPr>
                <w:rFonts w:eastAsia="Malgun Gothic"/>
                <w:kern w:val="2"/>
                <w:lang w:val="en-US" w:eastAsia="ko-KR"/>
              </w:rPr>
            </w:pPr>
            <w:r w:rsidRPr="00CF49B2">
              <w:rPr>
                <w:rFonts w:eastAsia="Malgun Gothic"/>
                <w:kern w:val="2"/>
                <w:lang w:val="en-US" w:eastAsia="ko-KR"/>
              </w:rPr>
              <w:t xml:space="preserve">Regarding Option 3, does it mean both </w:t>
            </w:r>
            <w:proofErr w:type="spellStart"/>
            <w:r w:rsidRPr="00CF49B2">
              <w:rPr>
                <w:rFonts w:eastAsia="Malgun Gothic"/>
                <w:kern w:val="2"/>
                <w:lang w:val="en-US" w:eastAsia="ko-KR"/>
              </w:rPr>
              <w:t>Enh</w:t>
            </w:r>
            <w:proofErr w:type="spellEnd"/>
            <w:r w:rsidRPr="00CF49B2">
              <w:rPr>
                <w:rFonts w:eastAsia="Malgun Gothic"/>
                <w:kern w:val="2"/>
                <w:lang w:val="en-US" w:eastAsia="ko-KR"/>
              </w:rPr>
              <w:t xml:space="preserve">. Type 3 CB AND One-shot triggering on PUCCH with different CB are support and thus specification efforts are needed to enable two solutions? Regarding Option 4, it seems that </w:t>
            </w:r>
            <w:proofErr w:type="spellStart"/>
            <w:r w:rsidRPr="00CF49B2">
              <w:rPr>
                <w:rFonts w:eastAsia="Malgun Gothic"/>
                <w:kern w:val="2"/>
                <w:lang w:val="en-US" w:eastAsia="ko-KR"/>
              </w:rPr>
              <w:t>debation</w:t>
            </w:r>
            <w:proofErr w:type="spellEnd"/>
            <w:r w:rsidRPr="00CF49B2">
              <w:rPr>
                <w:rFonts w:eastAsia="Malgun Gothic"/>
                <w:kern w:val="2"/>
                <w:lang w:val="en-US" w:eastAsia="ko-KR"/>
              </w:rPr>
              <w:t xml:space="preserve"> on adopting Type-3X or Type-X codebook would happen anyway even if Option 4 is agreed.</w:t>
            </w:r>
          </w:p>
        </w:tc>
      </w:tr>
      <w:tr w:rsidR="0091497D" w:rsidRPr="00CA3C5A" w14:paraId="0BD05256" w14:textId="77777777" w:rsidTr="004E3C67">
        <w:tc>
          <w:tcPr>
            <w:tcW w:w="1150" w:type="dxa"/>
            <w:tcBorders>
              <w:top w:val="single" w:sz="4" w:space="0" w:color="auto"/>
              <w:left w:val="single" w:sz="4" w:space="0" w:color="auto"/>
              <w:bottom w:val="single" w:sz="4" w:space="0" w:color="auto"/>
              <w:right w:val="single" w:sz="4" w:space="0" w:color="auto"/>
            </w:tcBorders>
          </w:tcPr>
          <w:p w14:paraId="770597F3" w14:textId="151B0E7B" w:rsidR="0091497D" w:rsidRPr="00A40AA0" w:rsidRDefault="0091497D" w:rsidP="004A4482">
            <w:pPr>
              <w:widowControl w:val="0"/>
              <w:spacing w:beforeLines="50" w:before="120"/>
              <w:rPr>
                <w:rFonts w:eastAsia="Malgun Gothic"/>
                <w:kern w:val="2"/>
                <w:lang w:val="it-IT" w:eastAsia="ko-KR"/>
              </w:rPr>
            </w:pPr>
            <w:r>
              <w:rPr>
                <w:rFonts w:eastAsia="Malgun Gothic"/>
                <w:kern w:val="2"/>
                <w:lang w:val="it-IT" w:eastAsia="ko-KR"/>
              </w:rPr>
              <w:t>QC</w:t>
            </w:r>
          </w:p>
        </w:tc>
        <w:tc>
          <w:tcPr>
            <w:tcW w:w="9855" w:type="dxa"/>
            <w:tcBorders>
              <w:top w:val="single" w:sz="4" w:space="0" w:color="auto"/>
              <w:left w:val="single" w:sz="4" w:space="0" w:color="auto"/>
              <w:bottom w:val="single" w:sz="4" w:space="0" w:color="auto"/>
              <w:right w:val="single" w:sz="4" w:space="0" w:color="auto"/>
            </w:tcBorders>
          </w:tcPr>
          <w:p w14:paraId="5E87C24A" w14:textId="77777777" w:rsidR="00D17FF5" w:rsidRDefault="00D17FF5" w:rsidP="00D17FF5">
            <w:pPr>
              <w:spacing w:after="0"/>
              <w:rPr>
                <w:kern w:val="2"/>
                <w:lang w:eastAsia="zh-CN"/>
              </w:rPr>
            </w:pPr>
            <w:r>
              <w:rPr>
                <w:kern w:val="2"/>
                <w:lang w:eastAsia="zh-CN"/>
              </w:rPr>
              <w:t>Answer to Sony’s comment</w:t>
            </w:r>
          </w:p>
          <w:p w14:paraId="193569D3" w14:textId="77777777" w:rsidR="00D17FF5" w:rsidRDefault="00D17FF5" w:rsidP="00D17FF5">
            <w:pPr>
              <w:spacing w:after="0"/>
              <w:rPr>
                <w:kern w:val="2"/>
                <w:lang w:eastAsia="zh-CN"/>
              </w:rPr>
            </w:pPr>
            <w:r>
              <w:rPr>
                <w:kern w:val="2"/>
                <w:lang w:eastAsia="zh-CN"/>
              </w:rPr>
              <w:t xml:space="preserve">“Firstly, Type 3 CB as per Rel-16 works as a HARQ-ACK retransmission scheme and this has the least specification work.  We just need to attach an L1 priority for the PUCCH carrying Type 3 CB for PUCCH resource selection and for handling of intra-UE prioritisation.  If overhead is </w:t>
            </w:r>
            <w:r w:rsidRPr="00D355E9">
              <w:rPr>
                <w:b/>
                <w:bCs/>
                <w:i/>
                <w:iCs/>
                <w:kern w:val="2"/>
                <w:lang w:eastAsia="zh-CN"/>
              </w:rPr>
              <w:t>not</w:t>
            </w:r>
            <w:r>
              <w:rPr>
                <w:kern w:val="2"/>
                <w:lang w:eastAsia="zh-CN"/>
              </w:rPr>
              <w:t xml:space="preserve"> an issue, then our job is done for this topic.”</w:t>
            </w:r>
          </w:p>
          <w:p w14:paraId="31298E6F" w14:textId="3036B799" w:rsidR="00D17FF5" w:rsidRDefault="00D17FF5" w:rsidP="00D17FF5">
            <w:pPr>
              <w:spacing w:after="0"/>
              <w:rPr>
                <w:rFonts w:ascii="Calibri" w:hAnsi="Calibri"/>
                <w:color w:val="4472C4"/>
                <w:sz w:val="22"/>
                <w:szCs w:val="22"/>
              </w:rPr>
            </w:pPr>
            <w:r>
              <w:rPr>
                <w:rFonts w:ascii="Calibri" w:hAnsi="Calibri"/>
                <w:color w:val="4472C4"/>
                <w:sz w:val="22"/>
                <w:szCs w:val="22"/>
              </w:rPr>
              <w:t>QC: As also explained in the previous round, proposing modifications for Rel. 16 Type 3 CB in Rel. 17 is fine. There is not a single company claiming that Rel. 16 Type 3 CB as is, is a solution for cancelled/dropped/colliding with Dl HARQ bits. However, it would be useful to provide the option to have Rel. 16 Type 3 CB working in Rel. 17. This can be decided later. Different view though that the activation of this feature is simpl</w:t>
            </w:r>
            <w:r w:rsidR="001E6705">
              <w:rPr>
                <w:rFonts w:ascii="Calibri" w:hAnsi="Calibri"/>
                <w:color w:val="4472C4"/>
                <w:sz w:val="22"/>
                <w:szCs w:val="22"/>
              </w:rPr>
              <w:t>y achieved by introducing DCI priority in DCI 1_1.</w:t>
            </w:r>
          </w:p>
          <w:p w14:paraId="3E2E2A5F" w14:textId="14F0C6C6" w:rsidR="001E6705" w:rsidRDefault="001E6705" w:rsidP="00D17FF5">
            <w:pPr>
              <w:spacing w:after="0"/>
              <w:rPr>
                <w:rFonts w:ascii="Calibri" w:hAnsi="Calibri"/>
                <w:color w:val="4472C4"/>
                <w:sz w:val="22"/>
                <w:szCs w:val="22"/>
              </w:rPr>
            </w:pPr>
            <w:r>
              <w:rPr>
                <w:rFonts w:ascii="Calibri" w:hAnsi="Calibri"/>
                <w:color w:val="4472C4"/>
                <w:sz w:val="22"/>
                <w:szCs w:val="22"/>
              </w:rPr>
              <w:t>There are several other issues to be solved</w:t>
            </w:r>
          </w:p>
          <w:p w14:paraId="740657BE" w14:textId="11426806" w:rsidR="001E6705" w:rsidRDefault="002776A4" w:rsidP="00890C51">
            <w:pPr>
              <w:pStyle w:val="af4"/>
              <w:numPr>
                <w:ilvl w:val="0"/>
                <w:numId w:val="84"/>
              </w:numPr>
              <w:spacing w:after="0"/>
              <w:rPr>
                <w:rFonts w:ascii="Calibri" w:hAnsi="Calibri"/>
                <w:color w:val="4472C4"/>
                <w:sz w:val="22"/>
                <w:szCs w:val="22"/>
              </w:rPr>
            </w:pPr>
            <w:r>
              <w:rPr>
                <w:rFonts w:ascii="Calibri" w:hAnsi="Calibri"/>
                <w:color w:val="4472C4"/>
                <w:sz w:val="22"/>
                <w:szCs w:val="22"/>
              </w:rPr>
              <w:t xml:space="preserve">What does it happen if the UE has a LP and HP codebook configured? How would the UE would be requested to report Type 3 CB? </w:t>
            </w:r>
          </w:p>
          <w:p w14:paraId="3B9D6CD2" w14:textId="1B85B03C" w:rsidR="009A57EB" w:rsidRDefault="009A57EB" w:rsidP="00890C51">
            <w:pPr>
              <w:pStyle w:val="af4"/>
              <w:numPr>
                <w:ilvl w:val="0"/>
                <w:numId w:val="84"/>
              </w:numPr>
              <w:spacing w:after="0"/>
              <w:rPr>
                <w:rFonts w:ascii="Calibri" w:hAnsi="Calibri"/>
                <w:color w:val="4472C4"/>
                <w:sz w:val="22"/>
                <w:szCs w:val="22"/>
              </w:rPr>
            </w:pPr>
            <w:r>
              <w:rPr>
                <w:rFonts w:ascii="Calibri" w:hAnsi="Calibri"/>
                <w:color w:val="4472C4"/>
                <w:sz w:val="22"/>
                <w:szCs w:val="22"/>
              </w:rPr>
              <w:t>What would be the starting point for the Type 3 CB construction in the case above?</w:t>
            </w:r>
          </w:p>
          <w:p w14:paraId="72C6A6AA" w14:textId="0C650685" w:rsidR="009A57EB" w:rsidRDefault="00B30394" w:rsidP="00890C51">
            <w:pPr>
              <w:pStyle w:val="af4"/>
              <w:numPr>
                <w:ilvl w:val="0"/>
                <w:numId w:val="84"/>
              </w:numPr>
              <w:spacing w:after="0"/>
              <w:rPr>
                <w:rFonts w:ascii="Calibri" w:hAnsi="Calibri"/>
                <w:color w:val="4472C4"/>
                <w:sz w:val="22"/>
                <w:szCs w:val="22"/>
              </w:rPr>
            </w:pPr>
            <w:r>
              <w:rPr>
                <w:rFonts w:ascii="Calibri" w:hAnsi="Calibri"/>
                <w:color w:val="4472C4"/>
                <w:sz w:val="22"/>
                <w:szCs w:val="22"/>
              </w:rPr>
              <w:t>What is the behaviour in case of more than DCI requests for Type 3 CB feedback?</w:t>
            </w:r>
          </w:p>
          <w:p w14:paraId="1AB7C4EE" w14:textId="24E0D511" w:rsidR="00B30394" w:rsidRDefault="00B30394" w:rsidP="00890C51">
            <w:pPr>
              <w:pStyle w:val="af4"/>
              <w:numPr>
                <w:ilvl w:val="0"/>
                <w:numId w:val="84"/>
              </w:numPr>
              <w:spacing w:after="0"/>
              <w:rPr>
                <w:rFonts w:ascii="Calibri" w:hAnsi="Calibri"/>
                <w:color w:val="4472C4"/>
                <w:sz w:val="22"/>
                <w:szCs w:val="22"/>
              </w:rPr>
            </w:pPr>
            <w:r>
              <w:rPr>
                <w:rFonts w:ascii="Calibri" w:hAnsi="Calibri"/>
                <w:color w:val="4472C4"/>
                <w:sz w:val="22"/>
                <w:szCs w:val="22"/>
              </w:rPr>
              <w:t xml:space="preserve">What </w:t>
            </w:r>
            <w:r w:rsidR="00796C30">
              <w:rPr>
                <w:rFonts w:ascii="Calibri" w:hAnsi="Calibri"/>
                <w:color w:val="4472C4"/>
                <w:sz w:val="22"/>
                <w:szCs w:val="22"/>
              </w:rPr>
              <w:t>is the behaviour in case the 2 different CBs of point 1 have different CBG sizes?</w:t>
            </w:r>
          </w:p>
          <w:p w14:paraId="605AA5D2" w14:textId="3E2B8573" w:rsidR="00796C30" w:rsidRPr="001E6705" w:rsidRDefault="00796C30" w:rsidP="00890C51">
            <w:pPr>
              <w:pStyle w:val="af4"/>
              <w:numPr>
                <w:ilvl w:val="0"/>
                <w:numId w:val="84"/>
              </w:numPr>
              <w:spacing w:after="0"/>
              <w:rPr>
                <w:rFonts w:ascii="Calibri" w:hAnsi="Calibri"/>
                <w:color w:val="4472C4"/>
                <w:sz w:val="22"/>
                <w:szCs w:val="22"/>
              </w:rPr>
            </w:pPr>
            <w:r>
              <w:rPr>
                <w:rFonts w:ascii="Calibri" w:hAnsi="Calibri"/>
                <w:color w:val="4472C4"/>
                <w:sz w:val="22"/>
                <w:szCs w:val="22"/>
              </w:rPr>
              <w:t>..</w:t>
            </w:r>
          </w:p>
          <w:p w14:paraId="751916AC" w14:textId="77777777" w:rsidR="00D17FF5" w:rsidRDefault="00D17FF5" w:rsidP="00347437">
            <w:pPr>
              <w:spacing w:after="0"/>
              <w:rPr>
                <w:rFonts w:ascii="Calibri" w:hAnsi="Calibri"/>
                <w:sz w:val="22"/>
                <w:szCs w:val="22"/>
              </w:rPr>
            </w:pPr>
          </w:p>
          <w:p w14:paraId="0D931208" w14:textId="7B19F7A8" w:rsidR="00347437" w:rsidRPr="003377DD" w:rsidRDefault="00347437" w:rsidP="00347437">
            <w:pPr>
              <w:spacing w:after="0"/>
              <w:rPr>
                <w:rFonts w:ascii="Calibri" w:hAnsi="Calibri"/>
                <w:color w:val="0070C0"/>
                <w:sz w:val="22"/>
                <w:szCs w:val="22"/>
                <w:lang w:val="en-US"/>
              </w:rPr>
            </w:pPr>
            <w:r w:rsidRPr="003377DD">
              <w:rPr>
                <w:rFonts w:ascii="Calibri" w:hAnsi="Calibri"/>
                <w:color w:val="0070C0"/>
                <w:sz w:val="22"/>
                <w:szCs w:val="22"/>
              </w:rPr>
              <w:t xml:space="preserve">Regarding Sony’s questions, since they are listed here, replies are here </w:t>
            </w:r>
            <w:r w:rsidR="003377DD">
              <w:rPr>
                <w:rFonts w:ascii="Calibri" w:hAnsi="Calibri"/>
                <w:color w:val="0070C0"/>
                <w:sz w:val="22"/>
                <w:szCs w:val="22"/>
              </w:rPr>
              <w:t>as well:</w:t>
            </w:r>
          </w:p>
          <w:p w14:paraId="5E2778B3" w14:textId="77777777" w:rsidR="00347437" w:rsidRDefault="00347437" w:rsidP="00890C51">
            <w:pPr>
              <w:pStyle w:val="af4"/>
              <w:numPr>
                <w:ilvl w:val="1"/>
                <w:numId w:val="83"/>
              </w:numPr>
              <w:spacing w:after="0"/>
              <w:contextualSpacing w:val="0"/>
              <w:rPr>
                <w:rFonts w:ascii="Calibri" w:hAnsi="Calibri"/>
                <w:sz w:val="22"/>
                <w:szCs w:val="22"/>
              </w:rPr>
            </w:pPr>
            <w:r>
              <w:rPr>
                <w:rFonts w:ascii="Calibri" w:hAnsi="Calibri"/>
                <w:sz w:val="22"/>
                <w:szCs w:val="22"/>
              </w:rPr>
              <w:t xml:space="preserve">“Is overhead an issue in Type 3 </w:t>
            </w:r>
            <w:proofErr w:type="gramStart"/>
            <w:r>
              <w:rPr>
                <w:rFonts w:ascii="Calibri" w:hAnsi="Calibri"/>
                <w:sz w:val="22"/>
                <w:szCs w:val="22"/>
              </w:rPr>
              <w:t>CB?:</w:t>
            </w:r>
            <w:proofErr w:type="gramEnd"/>
          </w:p>
          <w:p w14:paraId="2B4E42EB" w14:textId="77777777" w:rsidR="00347437" w:rsidRDefault="00347437" w:rsidP="00347437">
            <w:pPr>
              <w:pStyle w:val="af4"/>
              <w:ind w:left="1440"/>
              <w:rPr>
                <w:rFonts w:ascii="Calibri" w:hAnsi="Calibri"/>
                <w:color w:val="4472C4"/>
              </w:rPr>
            </w:pPr>
            <w:r>
              <w:rPr>
                <w:rFonts w:ascii="Calibri" w:hAnsi="Calibri"/>
                <w:color w:val="4472C4"/>
                <w:sz w:val="22"/>
                <w:szCs w:val="22"/>
              </w:rPr>
              <w:t xml:space="preserve">QC: (Yes, it is an issue. As an example, Sony’s response in the discussion document on this topic </w:t>
            </w:r>
            <w:r>
              <w:rPr>
                <w:rFonts w:ascii="Calibri" w:hAnsi="Calibri"/>
                <w:color w:val="4472C4"/>
                <w:sz w:val="22"/>
                <w:szCs w:val="22"/>
              </w:rPr>
              <w:br/>
            </w:r>
            <w:r>
              <w:rPr>
                <w:rFonts w:ascii="Calibri" w:hAnsi="Calibri"/>
                <w:color w:val="4472C4"/>
                <w:sz w:val="16"/>
                <w:szCs w:val="16"/>
              </w:rPr>
              <w:t>“</w:t>
            </w:r>
            <w:r>
              <w:rPr>
                <w:rFonts w:hint="eastAsia"/>
                <w:color w:val="4472C4"/>
                <w:sz w:val="18"/>
                <w:szCs w:val="18"/>
                <w:lang w:eastAsia="zh-CN"/>
              </w:rPr>
              <w:t>A proposal where Type 3 CB retransmit only activated CC.  If there are 2 activated CCs, this Type 3 CB would retransmit 16 HARQ-ACK x 2 CC = 32 HARQ-ACKs.  If only 2 HARQ-ACKs are cancelled, this scheme would be retransmitting an additional 30 HARQ-ACKs.  Hence, sub-optimal by a large margin.</w:t>
            </w:r>
            <w:r>
              <w:rPr>
                <w:rFonts w:ascii="Calibri" w:hAnsi="Calibri"/>
                <w:color w:val="4472C4"/>
                <w:sz w:val="16"/>
                <w:szCs w:val="16"/>
              </w:rPr>
              <w:t>”</w:t>
            </w:r>
          </w:p>
          <w:p w14:paraId="746A0DAE" w14:textId="77777777" w:rsidR="00347437" w:rsidRDefault="00347437" w:rsidP="00347437">
            <w:pPr>
              <w:pStyle w:val="af4"/>
              <w:ind w:left="1440"/>
              <w:rPr>
                <w:rFonts w:ascii="Calibri" w:hAnsi="Calibri"/>
                <w:color w:val="4472C4"/>
                <w:sz w:val="22"/>
                <w:szCs w:val="22"/>
              </w:rPr>
            </w:pPr>
            <w:r>
              <w:rPr>
                <w:rFonts w:ascii="Calibri" w:hAnsi="Calibri"/>
                <w:color w:val="4472C4"/>
              </w:rPr>
              <w:t>The overhead would be even higher if Rel. 16 Type 3 CB)</w:t>
            </w:r>
          </w:p>
          <w:p w14:paraId="239BC406" w14:textId="77777777" w:rsidR="00347437" w:rsidRPr="003377DD" w:rsidRDefault="00347437" w:rsidP="00890C51">
            <w:pPr>
              <w:pStyle w:val="af4"/>
              <w:numPr>
                <w:ilvl w:val="1"/>
                <w:numId w:val="83"/>
              </w:numPr>
              <w:spacing w:after="0"/>
              <w:contextualSpacing w:val="0"/>
              <w:rPr>
                <w:rFonts w:ascii="Calibri" w:hAnsi="Calibri"/>
                <w:color w:val="0070C0"/>
                <w:sz w:val="22"/>
                <w:szCs w:val="22"/>
              </w:rPr>
            </w:pPr>
            <w:r>
              <w:rPr>
                <w:rFonts w:ascii="Calibri" w:hAnsi="Calibri"/>
                <w:sz w:val="22"/>
                <w:szCs w:val="22"/>
              </w:rPr>
              <w:t>“If overhead is an issue, why is enhancing Type 3 CB, which is a semi-static CB to try to adapt to a dynamic number of cancelled HARQ-ACK more effective and a better use of RAN1’s time than to address the problem directly by designing a dynamic CB for this purpose?”</w:t>
            </w:r>
            <w:r>
              <w:rPr>
                <w:rFonts w:ascii="Calibri" w:hAnsi="Calibri"/>
                <w:sz w:val="22"/>
                <w:szCs w:val="22"/>
              </w:rPr>
              <w:br/>
            </w:r>
            <w:r>
              <w:rPr>
                <w:rFonts w:ascii="Calibri" w:hAnsi="Calibri"/>
                <w:color w:val="4472C4"/>
                <w:sz w:val="22"/>
                <w:szCs w:val="22"/>
              </w:rPr>
              <w:t xml:space="preserve">QC: First of all, it seems that what is proposed is similar: a new CB type making use of Type 3 CB features. First of all, Alt 1 captures both cases of i) semi-static configuration via RRC and ii) of dynamic configuration via DCI. Hence, Alt 1 provides the option of dynamically configuring the CB size and its contents. However, this option of dynamically configuring the Type X CB size comes at a cost of PDCCH overhead. Therefore, it is useful for the system to have the option to trigger this request with 1 bit – as in Release 16 Type 3 </w:t>
            </w:r>
            <w:r>
              <w:rPr>
                <w:rFonts w:ascii="Calibri" w:hAnsi="Calibri"/>
                <w:color w:val="4472C4"/>
                <w:sz w:val="22"/>
                <w:szCs w:val="22"/>
              </w:rPr>
              <w:lastRenderedPageBreak/>
              <w:t>CB. The CB size can be adapted to any number by RRC. The main building blocks of Type X (or Type 3X) CB are</w:t>
            </w:r>
          </w:p>
          <w:p w14:paraId="29BBDEBE" w14:textId="77777777" w:rsidR="00347437" w:rsidRPr="003377DD" w:rsidRDefault="00347437" w:rsidP="00890C51">
            <w:pPr>
              <w:pStyle w:val="af4"/>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DCI triggered (either RRC configured CB size, or DCI indicated CB) – so as to make it different from solutions of automatic retransmission by the UE, such as “deferral to 1</w:t>
            </w:r>
            <w:r w:rsidRPr="003377DD">
              <w:rPr>
                <w:rFonts w:ascii="Calibri" w:hAnsi="Calibri"/>
                <w:color w:val="0070C0"/>
                <w:sz w:val="22"/>
                <w:szCs w:val="22"/>
                <w:vertAlign w:val="superscript"/>
              </w:rPr>
              <w:t>st</w:t>
            </w:r>
            <w:r w:rsidRPr="003377DD">
              <w:rPr>
                <w:rFonts w:ascii="Calibri" w:hAnsi="Calibri"/>
                <w:color w:val="0070C0"/>
                <w:sz w:val="22"/>
                <w:szCs w:val="22"/>
              </w:rPr>
              <w:t xml:space="preserve"> available PUCCH”</w:t>
            </w:r>
          </w:p>
          <w:p w14:paraId="275CDA38" w14:textId="77777777" w:rsidR="00347437" w:rsidRPr="003377DD" w:rsidRDefault="00347437" w:rsidP="00890C51">
            <w:pPr>
              <w:pStyle w:val="af4"/>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The network decides the CB size and content to be reported – so as to differentiate this option from the option of the UE deciding the CB size and content.</w:t>
            </w:r>
          </w:p>
          <w:p w14:paraId="302C5CDA" w14:textId="77777777" w:rsidR="00347437" w:rsidRPr="003377DD" w:rsidRDefault="00347437" w:rsidP="00890C51">
            <w:pPr>
              <w:pStyle w:val="af4"/>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CB constructed in a similar manner as Type 3 CB (by parsing the list of indicated HARQ process IDs, similarly to [38.213] paragraph 9.1.4) – so as to make it different from CB construction based on timespans (Type 1 CB), or on counters (Type 2 CB)</w:t>
            </w:r>
          </w:p>
          <w:p w14:paraId="30F2EE1D" w14:textId="77777777" w:rsidR="00347437" w:rsidRPr="003377DD" w:rsidRDefault="00347437" w:rsidP="00890C51">
            <w:pPr>
              <w:pStyle w:val="af4"/>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List of HARQ Process to be reported either i) predetermined via RRC, e.g. N HARQ processes after time slot #N, or ii) dynamically indicated via DCI</w:t>
            </w:r>
          </w:p>
          <w:p w14:paraId="195E7031" w14:textId="77777777" w:rsidR="003377DD" w:rsidRDefault="00347437" w:rsidP="00890C51">
            <w:pPr>
              <w:pStyle w:val="af4"/>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Option to schedule PDSCH together with the type X CB transmission.</w:t>
            </w:r>
          </w:p>
          <w:p w14:paraId="56845034" w14:textId="41A58E6F" w:rsidR="00347437" w:rsidRPr="00B22ABF" w:rsidRDefault="00347437" w:rsidP="00B22ABF">
            <w:pPr>
              <w:spacing w:after="0"/>
              <w:rPr>
                <w:rFonts w:ascii="Calibri" w:hAnsi="Calibri"/>
                <w:color w:val="0070C0"/>
                <w:sz w:val="22"/>
                <w:szCs w:val="22"/>
              </w:rPr>
            </w:pPr>
            <w:r w:rsidRPr="00B22ABF">
              <w:rPr>
                <w:rFonts w:ascii="Calibri" w:hAnsi="Calibri"/>
                <w:color w:val="0070C0"/>
                <w:sz w:val="22"/>
                <w:szCs w:val="22"/>
              </w:rPr>
              <w:t>This solution is robust and it covers all cases of dropped/cancelled/colliding with DL HARQ bits.</w:t>
            </w:r>
          </w:p>
          <w:p w14:paraId="2D05C105" w14:textId="196D2AAC" w:rsidR="00347437" w:rsidRPr="00B22ABF" w:rsidRDefault="00347437" w:rsidP="00347437">
            <w:pPr>
              <w:rPr>
                <w:rFonts w:ascii="Calibri" w:hAnsi="Calibri"/>
                <w:color w:val="0070C0"/>
                <w:sz w:val="22"/>
                <w:szCs w:val="22"/>
              </w:rPr>
            </w:pPr>
            <w:r w:rsidRPr="00B22ABF">
              <w:rPr>
                <w:rFonts w:ascii="Calibri" w:hAnsi="Calibri"/>
                <w:color w:val="0070C0"/>
                <w:sz w:val="22"/>
                <w:szCs w:val="22"/>
              </w:rPr>
              <w:t>What is not clarified with Alt 3 is how the network will request the dropped/cancelled/colliding with DL HARQ bits. If the network indicates this in a general form “Transmit cancelled/dropped/colliding with DL HARQ bits”, Alt 3 does not work. See the example below:</w:t>
            </w:r>
          </w:p>
          <w:p w14:paraId="50CAA665" w14:textId="448B775E" w:rsidR="00347437" w:rsidRDefault="00347437" w:rsidP="00347437">
            <w:pPr>
              <w:rPr>
                <w:rFonts w:ascii="Calibri" w:hAnsi="Calibri"/>
                <w:sz w:val="22"/>
                <w:szCs w:val="22"/>
              </w:rPr>
            </w:pPr>
            <w:r>
              <w:rPr>
                <w:rFonts w:ascii="Calibri" w:hAnsi="Calibri"/>
                <w:noProof/>
                <w:sz w:val="22"/>
                <w:szCs w:val="22"/>
                <w:lang w:val="en-US" w:eastAsia="zh-CN"/>
              </w:rPr>
              <w:drawing>
                <wp:inline distT="0" distB="0" distL="0" distR="0" wp14:anchorId="23304350" wp14:editId="57932F53">
                  <wp:extent cx="6120765" cy="3444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765" cy="3444240"/>
                          </a:xfrm>
                          <a:prstGeom prst="rect">
                            <a:avLst/>
                          </a:prstGeom>
                          <a:noFill/>
                          <a:ln>
                            <a:noFill/>
                          </a:ln>
                        </pic:spPr>
                      </pic:pic>
                    </a:graphicData>
                  </a:graphic>
                </wp:inline>
              </w:drawing>
            </w:r>
          </w:p>
          <w:p w14:paraId="095E58C5" w14:textId="77777777" w:rsidR="00347437" w:rsidRDefault="00347437" w:rsidP="00347437">
            <w:pPr>
              <w:rPr>
                <w:rFonts w:ascii="Calibri" w:hAnsi="Calibri"/>
                <w:sz w:val="22"/>
                <w:szCs w:val="22"/>
              </w:rPr>
            </w:pPr>
          </w:p>
          <w:p w14:paraId="03803C83" w14:textId="3886377A" w:rsidR="00347437" w:rsidRDefault="00347437" w:rsidP="00347437">
            <w:pPr>
              <w:rPr>
                <w:rFonts w:ascii="Calibri" w:hAnsi="Calibri"/>
                <w:color w:val="0070C0"/>
                <w:sz w:val="22"/>
                <w:szCs w:val="22"/>
              </w:rPr>
            </w:pPr>
            <w:r w:rsidRPr="00B22ABF">
              <w:rPr>
                <w:rFonts w:ascii="Calibri" w:hAnsi="Calibri"/>
                <w:color w:val="0070C0"/>
                <w:sz w:val="22"/>
                <w:szCs w:val="22"/>
              </w:rPr>
              <w:t xml:space="preserve">In case the gNB requests a list of HARQ processes to be reported, then, Alt 3 is a subcase of Alt 1. </w:t>
            </w:r>
          </w:p>
          <w:p w14:paraId="100B18AB" w14:textId="6C12B7E0" w:rsidR="000905D5" w:rsidRDefault="000905D5" w:rsidP="00347437">
            <w:pPr>
              <w:rPr>
                <w:rFonts w:ascii="Calibri" w:hAnsi="Calibri"/>
                <w:color w:val="0070C0"/>
                <w:sz w:val="22"/>
                <w:szCs w:val="22"/>
              </w:rPr>
            </w:pPr>
            <w:r>
              <w:rPr>
                <w:rFonts w:ascii="Calibri" w:hAnsi="Calibri"/>
                <w:color w:val="0070C0"/>
                <w:sz w:val="22"/>
                <w:szCs w:val="22"/>
              </w:rPr>
              <w:lastRenderedPageBreak/>
              <w:t>Regarding Sony’s comment</w:t>
            </w:r>
            <w:r w:rsidR="001F12AF">
              <w:rPr>
                <w:rFonts w:ascii="Calibri" w:hAnsi="Calibri"/>
                <w:color w:val="0070C0"/>
                <w:sz w:val="22"/>
                <w:szCs w:val="22"/>
              </w:rPr>
              <w:t>s:</w:t>
            </w:r>
          </w:p>
          <w:p w14:paraId="2524F7AD" w14:textId="244DC449" w:rsidR="001F12AF" w:rsidRDefault="001E2322" w:rsidP="00347437">
            <w:pPr>
              <w:rPr>
                <w:rFonts w:ascii="Calibri" w:hAnsi="Calibri"/>
                <w:color w:val="0070C0"/>
                <w:sz w:val="22"/>
                <w:szCs w:val="22"/>
              </w:rPr>
            </w:pPr>
            <w:r>
              <w:rPr>
                <w:kern w:val="2"/>
                <w:lang w:eastAsia="zh-CN"/>
              </w:rPr>
              <w:t>“</w:t>
            </w:r>
            <w:r w:rsidR="001F12AF">
              <w:rPr>
                <w:kern w:val="2"/>
                <w:lang w:eastAsia="zh-CN"/>
              </w:rPr>
              <w:t>If gNB configures HARQ Process ID 0-7 for retransmissions but HARQ Process ID 9 was being cancelled, then the UE cannot retransmit that HARQ-ACK which means this method failed to meet the objective of the topic.</w:t>
            </w:r>
            <w:r>
              <w:rPr>
                <w:kern w:val="2"/>
                <w:lang w:eastAsia="zh-CN"/>
              </w:rPr>
              <w:t>”</w:t>
            </w:r>
          </w:p>
          <w:p w14:paraId="1741D4B4" w14:textId="66A21F8D" w:rsidR="001F12AF" w:rsidRDefault="001E2322" w:rsidP="00347437">
            <w:pPr>
              <w:rPr>
                <w:rFonts w:ascii="Calibri" w:hAnsi="Calibri"/>
                <w:color w:val="0070C0"/>
                <w:sz w:val="22"/>
                <w:szCs w:val="22"/>
              </w:rPr>
            </w:pPr>
            <w:r>
              <w:rPr>
                <w:rFonts w:ascii="Calibri" w:hAnsi="Calibri"/>
                <w:color w:val="0070C0"/>
                <w:sz w:val="22"/>
                <w:szCs w:val="22"/>
              </w:rPr>
              <w:t xml:space="preserve">QC: </w:t>
            </w:r>
            <w:r w:rsidR="001F12AF">
              <w:rPr>
                <w:rFonts w:ascii="Calibri" w:hAnsi="Calibri"/>
                <w:color w:val="0070C0"/>
                <w:sz w:val="22"/>
                <w:szCs w:val="22"/>
              </w:rPr>
              <w:t xml:space="preserve">What is the </w:t>
            </w:r>
            <w:r>
              <w:rPr>
                <w:rFonts w:ascii="Calibri" w:hAnsi="Calibri"/>
                <w:color w:val="0070C0"/>
                <w:sz w:val="22"/>
                <w:szCs w:val="22"/>
              </w:rPr>
              <w:t>rationale behind this example? In ca</w:t>
            </w:r>
            <w:r w:rsidR="006D3689">
              <w:rPr>
                <w:rFonts w:ascii="Calibri" w:hAnsi="Calibri"/>
                <w:color w:val="0070C0"/>
                <w:sz w:val="22"/>
                <w:szCs w:val="22"/>
              </w:rPr>
              <w:t>se HARQ Process ID 9 is cancelled, why would the network reque</w:t>
            </w:r>
            <w:r w:rsidR="00D168F4">
              <w:rPr>
                <w:rFonts w:ascii="Calibri" w:hAnsi="Calibri"/>
                <w:color w:val="0070C0"/>
                <w:sz w:val="22"/>
                <w:szCs w:val="22"/>
              </w:rPr>
              <w:t xml:space="preserve">st retransmission of HARQ Process IDs 0-7? </w:t>
            </w:r>
            <w:r w:rsidR="009D7461">
              <w:rPr>
                <w:rFonts w:ascii="Calibri" w:hAnsi="Calibri"/>
                <w:color w:val="0070C0"/>
                <w:sz w:val="22"/>
                <w:szCs w:val="22"/>
              </w:rPr>
              <w:t>With Alt 1 the network would request a range of HARQ process IDs with the HARQ Process ID 9 included.</w:t>
            </w:r>
          </w:p>
          <w:p w14:paraId="74A159A2" w14:textId="4A8004FD" w:rsidR="001F6202" w:rsidRDefault="00571560" w:rsidP="00347437">
            <w:pPr>
              <w:rPr>
                <w:rFonts w:ascii="Calibri" w:hAnsi="Calibri"/>
                <w:color w:val="0070C0"/>
                <w:sz w:val="22"/>
                <w:szCs w:val="22"/>
              </w:rPr>
            </w:pPr>
            <w:r>
              <w:rPr>
                <w:rFonts w:ascii="Calibri" w:hAnsi="Calibri"/>
                <w:color w:val="0070C0"/>
                <w:sz w:val="22"/>
                <w:szCs w:val="22"/>
              </w:rPr>
              <w:t xml:space="preserve">QC: </w:t>
            </w:r>
            <w:r w:rsidR="001F6202">
              <w:rPr>
                <w:rFonts w:ascii="Calibri" w:hAnsi="Calibri"/>
                <w:color w:val="0070C0"/>
                <w:sz w:val="22"/>
                <w:szCs w:val="22"/>
              </w:rPr>
              <w:t>Regarding Samsung’s comments</w:t>
            </w:r>
          </w:p>
          <w:p w14:paraId="5D5D20C7" w14:textId="1EC6214E" w:rsidR="001F6202" w:rsidRDefault="001F6202" w:rsidP="00347437">
            <w:pPr>
              <w:rPr>
                <w:rFonts w:ascii="Calibri" w:hAnsi="Calibri"/>
                <w:color w:val="0070C0"/>
                <w:sz w:val="22"/>
                <w:szCs w:val="22"/>
              </w:rPr>
            </w:pPr>
            <w:r>
              <w:rPr>
                <w:rFonts w:ascii="Calibri" w:hAnsi="Calibri"/>
                <w:color w:val="0070C0"/>
                <w:sz w:val="22"/>
                <w:szCs w:val="22"/>
              </w:rPr>
              <w:t>“</w:t>
            </w:r>
            <w:r w:rsidR="00571560" w:rsidRPr="00DE551C">
              <w:rPr>
                <w:rFonts w:eastAsia="Malgun Gothic"/>
                <w:kern w:val="2"/>
                <w:lang w:val="en-US" w:eastAsia="ko-KR"/>
              </w:rPr>
              <w:t>There are no error cases with retransmissions (Option 2) – UE transmits what the UE dropped.</w:t>
            </w:r>
            <w:r>
              <w:rPr>
                <w:rFonts w:ascii="Calibri" w:hAnsi="Calibri"/>
                <w:color w:val="0070C0"/>
                <w:sz w:val="22"/>
                <w:szCs w:val="22"/>
              </w:rPr>
              <w:t>”</w:t>
            </w:r>
          </w:p>
          <w:p w14:paraId="16684F5A" w14:textId="34874506" w:rsidR="001F6202" w:rsidRDefault="00571560" w:rsidP="00347437">
            <w:pPr>
              <w:rPr>
                <w:rFonts w:ascii="Calibri" w:hAnsi="Calibri"/>
                <w:color w:val="0070C0"/>
                <w:sz w:val="22"/>
                <w:szCs w:val="22"/>
              </w:rPr>
            </w:pPr>
            <w:r>
              <w:rPr>
                <w:rFonts w:ascii="Calibri" w:hAnsi="Calibri"/>
                <w:color w:val="0070C0"/>
                <w:sz w:val="22"/>
                <w:szCs w:val="22"/>
              </w:rPr>
              <w:t xml:space="preserve">QC: </w:t>
            </w:r>
            <w:r w:rsidR="001F6202">
              <w:rPr>
                <w:rFonts w:ascii="Calibri" w:hAnsi="Calibri"/>
                <w:color w:val="0070C0"/>
                <w:sz w:val="22"/>
                <w:szCs w:val="22"/>
              </w:rPr>
              <w:t xml:space="preserve">If the UE is left alone – without any network indication – to transmit “what is cancelled/dropped/colliding with </w:t>
            </w:r>
            <w:r>
              <w:rPr>
                <w:rFonts w:ascii="Calibri" w:hAnsi="Calibri"/>
                <w:color w:val="0070C0"/>
                <w:sz w:val="22"/>
                <w:szCs w:val="22"/>
              </w:rPr>
              <w:t>DL”, then, the error described above occurs.</w:t>
            </w:r>
            <w:r w:rsidR="00355455">
              <w:rPr>
                <w:rFonts w:ascii="Calibri" w:hAnsi="Calibri"/>
                <w:color w:val="0070C0"/>
                <w:sz w:val="22"/>
                <w:szCs w:val="22"/>
              </w:rPr>
              <w:t xml:space="preserve"> See the figure and explanation when a DCI is missed.</w:t>
            </w:r>
          </w:p>
          <w:p w14:paraId="11EEB044" w14:textId="77777777" w:rsidR="00355455" w:rsidRDefault="00571560" w:rsidP="00347437">
            <w:pPr>
              <w:rPr>
                <w:rFonts w:ascii="Calibri" w:hAnsi="Calibri"/>
                <w:color w:val="0070C0"/>
                <w:sz w:val="22"/>
                <w:szCs w:val="22"/>
              </w:rPr>
            </w:pPr>
            <w:r>
              <w:rPr>
                <w:rFonts w:ascii="Calibri" w:hAnsi="Calibri"/>
                <w:color w:val="0070C0"/>
                <w:sz w:val="22"/>
                <w:szCs w:val="22"/>
              </w:rPr>
              <w:t>QC:</w:t>
            </w:r>
            <w:r w:rsidR="00590DA9">
              <w:rPr>
                <w:rFonts w:ascii="Calibri" w:hAnsi="Calibri"/>
                <w:color w:val="0070C0"/>
                <w:sz w:val="22"/>
                <w:szCs w:val="22"/>
              </w:rPr>
              <w:t xml:space="preserve"> With regards to Samsung’s comment </w:t>
            </w:r>
          </w:p>
          <w:p w14:paraId="05D511F7" w14:textId="57C70F9E" w:rsidR="00571560" w:rsidRDefault="00590DA9" w:rsidP="00347437">
            <w:pPr>
              <w:rPr>
                <w:rFonts w:ascii="Calibri" w:hAnsi="Calibri"/>
                <w:color w:val="0070C0"/>
                <w:sz w:val="22"/>
                <w:szCs w:val="22"/>
              </w:rPr>
            </w:pPr>
            <w:r>
              <w:rPr>
                <w:rFonts w:ascii="Calibri" w:hAnsi="Calibri"/>
                <w:color w:val="0070C0"/>
                <w:sz w:val="22"/>
                <w:szCs w:val="22"/>
              </w:rPr>
              <w:t>“</w:t>
            </w:r>
            <w:r w:rsidR="00355455" w:rsidRPr="00DE551C">
              <w:rPr>
                <w:rFonts w:eastAsia="Malgun Gothic"/>
                <w:kern w:val="2"/>
                <w:lang w:val="en-US" w:eastAsia="ko-KR"/>
              </w:rPr>
              <w:t>If retransmissions can be triggered by UL grant, L1 overhead for retransmissions will actually be less than for Type-3 CB (“enhanced” or “not enhanced”).</w:t>
            </w:r>
            <w:r>
              <w:rPr>
                <w:rFonts w:ascii="Calibri" w:hAnsi="Calibri"/>
                <w:color w:val="0070C0"/>
                <w:sz w:val="22"/>
                <w:szCs w:val="22"/>
              </w:rPr>
              <w:t>”</w:t>
            </w:r>
          </w:p>
          <w:p w14:paraId="10A58B9B" w14:textId="09A2131A" w:rsidR="00D74580" w:rsidRDefault="00355455" w:rsidP="00347437">
            <w:pPr>
              <w:rPr>
                <w:rFonts w:ascii="Calibri" w:hAnsi="Calibri"/>
                <w:color w:val="0070C0"/>
                <w:sz w:val="22"/>
                <w:szCs w:val="22"/>
              </w:rPr>
            </w:pPr>
            <w:r>
              <w:rPr>
                <w:rFonts w:ascii="Calibri" w:hAnsi="Calibri"/>
                <w:color w:val="0070C0"/>
                <w:sz w:val="22"/>
                <w:szCs w:val="22"/>
              </w:rPr>
              <w:t>QC: can this be clarified?</w:t>
            </w:r>
            <w:r w:rsidR="00F22336">
              <w:rPr>
                <w:rFonts w:ascii="Calibri" w:hAnsi="Calibri"/>
                <w:color w:val="0070C0"/>
                <w:sz w:val="22"/>
                <w:szCs w:val="22"/>
              </w:rPr>
              <w:t xml:space="preserve"> </w:t>
            </w:r>
            <w:r w:rsidR="00D74580">
              <w:rPr>
                <w:rFonts w:ascii="Calibri" w:hAnsi="Calibri"/>
                <w:color w:val="0070C0"/>
                <w:sz w:val="22"/>
                <w:szCs w:val="22"/>
              </w:rPr>
              <w:t>DCI contents are comparable in size for DCI 1_x and for 0_x. Drawbacks</w:t>
            </w:r>
            <w:r w:rsidR="005472A7">
              <w:rPr>
                <w:rFonts w:ascii="Calibri" w:hAnsi="Calibri"/>
                <w:color w:val="0070C0"/>
                <w:sz w:val="22"/>
                <w:szCs w:val="22"/>
              </w:rPr>
              <w:t xml:space="preserve"> with the UL grant are</w:t>
            </w:r>
          </w:p>
          <w:p w14:paraId="196A2A79" w14:textId="760AEA5D" w:rsidR="005472A7" w:rsidRDefault="005472A7" w:rsidP="005472A7">
            <w:pPr>
              <w:pStyle w:val="af4"/>
              <w:numPr>
                <w:ilvl w:val="0"/>
                <w:numId w:val="65"/>
              </w:numPr>
              <w:rPr>
                <w:rFonts w:ascii="Calibri" w:hAnsi="Calibri"/>
                <w:color w:val="0070C0"/>
                <w:sz w:val="22"/>
                <w:szCs w:val="22"/>
              </w:rPr>
            </w:pPr>
            <w:r>
              <w:rPr>
                <w:rFonts w:ascii="Calibri" w:hAnsi="Calibri"/>
                <w:color w:val="0070C0"/>
                <w:sz w:val="22"/>
                <w:szCs w:val="22"/>
              </w:rPr>
              <w:t xml:space="preserve">DCI waste (with </w:t>
            </w:r>
            <w:r w:rsidR="00D87085">
              <w:rPr>
                <w:rFonts w:ascii="Calibri" w:hAnsi="Calibri"/>
                <w:color w:val="0070C0"/>
                <w:sz w:val="22"/>
                <w:szCs w:val="22"/>
              </w:rPr>
              <w:t>Alt 1 DCI 1_x can be used for PDSCH allocation as well</w:t>
            </w:r>
            <w:r>
              <w:rPr>
                <w:rFonts w:ascii="Calibri" w:hAnsi="Calibri"/>
                <w:color w:val="0070C0"/>
                <w:sz w:val="22"/>
                <w:szCs w:val="22"/>
              </w:rPr>
              <w:t>)</w:t>
            </w:r>
          </w:p>
          <w:p w14:paraId="7E712D89" w14:textId="62B4A8AA" w:rsidR="00D74580" w:rsidRDefault="00D74580" w:rsidP="005472A7">
            <w:pPr>
              <w:pStyle w:val="af4"/>
              <w:numPr>
                <w:ilvl w:val="0"/>
                <w:numId w:val="65"/>
              </w:numPr>
              <w:rPr>
                <w:rFonts w:ascii="Calibri" w:hAnsi="Calibri"/>
                <w:color w:val="0070C0"/>
                <w:sz w:val="22"/>
                <w:szCs w:val="22"/>
              </w:rPr>
            </w:pPr>
            <w:r w:rsidRPr="005472A7">
              <w:rPr>
                <w:rFonts w:ascii="Calibri" w:hAnsi="Calibri"/>
                <w:color w:val="0070C0"/>
                <w:sz w:val="22"/>
                <w:szCs w:val="22"/>
              </w:rPr>
              <w:t>DCI 0_x</w:t>
            </w:r>
            <w:r w:rsidR="00D87085">
              <w:rPr>
                <w:rFonts w:ascii="Calibri" w:hAnsi="Calibri"/>
                <w:color w:val="0070C0"/>
                <w:sz w:val="22"/>
                <w:szCs w:val="22"/>
              </w:rPr>
              <w:t xml:space="preserve"> requires at least an extra bit in the DCI to indicate </w:t>
            </w:r>
            <w:r w:rsidR="00097D97">
              <w:rPr>
                <w:rFonts w:ascii="Calibri" w:hAnsi="Calibri"/>
                <w:color w:val="0070C0"/>
                <w:sz w:val="22"/>
                <w:szCs w:val="22"/>
              </w:rPr>
              <w:t xml:space="preserve">that DCI 0_x does not grant PUSCH, but </w:t>
            </w:r>
            <w:r w:rsidR="001D211B">
              <w:rPr>
                <w:rFonts w:ascii="Calibri" w:hAnsi="Calibri"/>
                <w:color w:val="0070C0"/>
                <w:sz w:val="22"/>
                <w:szCs w:val="22"/>
              </w:rPr>
              <w:t>“PUSCH for cancelled/dropped/colliding with HARQ bits”</w:t>
            </w:r>
          </w:p>
          <w:p w14:paraId="73C1D1ED" w14:textId="71124712" w:rsidR="00355455" w:rsidRDefault="00F22336" w:rsidP="00347437">
            <w:pPr>
              <w:pStyle w:val="af4"/>
              <w:numPr>
                <w:ilvl w:val="0"/>
                <w:numId w:val="65"/>
              </w:numPr>
              <w:rPr>
                <w:rFonts w:ascii="Calibri" w:hAnsi="Calibri"/>
                <w:color w:val="0070C0"/>
                <w:sz w:val="22"/>
                <w:szCs w:val="22"/>
              </w:rPr>
            </w:pPr>
            <w:r w:rsidRPr="00D4106A">
              <w:rPr>
                <w:rFonts w:ascii="Calibri" w:hAnsi="Calibri"/>
                <w:color w:val="0070C0"/>
                <w:sz w:val="22"/>
                <w:szCs w:val="22"/>
              </w:rPr>
              <w:t xml:space="preserve">PUSCH is less </w:t>
            </w:r>
            <w:r w:rsidR="00D4106A">
              <w:rPr>
                <w:rFonts w:ascii="Calibri" w:hAnsi="Calibri"/>
                <w:color w:val="0070C0"/>
                <w:sz w:val="22"/>
                <w:szCs w:val="22"/>
              </w:rPr>
              <w:t>robust</w:t>
            </w:r>
            <w:r w:rsidRPr="00D4106A">
              <w:rPr>
                <w:rFonts w:ascii="Calibri" w:hAnsi="Calibri"/>
                <w:color w:val="0070C0"/>
                <w:sz w:val="22"/>
                <w:szCs w:val="22"/>
              </w:rPr>
              <w:t xml:space="preserve"> than PUCCH in general.</w:t>
            </w:r>
            <w:r w:rsidR="00D4106A">
              <w:rPr>
                <w:rFonts w:ascii="Calibri" w:hAnsi="Calibri"/>
                <w:color w:val="0070C0"/>
                <w:sz w:val="22"/>
                <w:szCs w:val="22"/>
              </w:rPr>
              <w:t xml:space="preserve"> </w:t>
            </w:r>
          </w:p>
          <w:p w14:paraId="32715928" w14:textId="65912D09" w:rsidR="00D4106A" w:rsidRDefault="00D4106A" w:rsidP="00347437">
            <w:pPr>
              <w:pStyle w:val="af4"/>
              <w:numPr>
                <w:ilvl w:val="0"/>
                <w:numId w:val="65"/>
              </w:numPr>
              <w:rPr>
                <w:rFonts w:ascii="Calibri" w:hAnsi="Calibri"/>
                <w:color w:val="0070C0"/>
                <w:sz w:val="22"/>
                <w:szCs w:val="22"/>
                <w:lang w:val="en-US"/>
              </w:rPr>
            </w:pPr>
            <w:r w:rsidRPr="0069303D">
              <w:rPr>
                <w:rFonts w:ascii="Calibri" w:hAnsi="Calibri"/>
                <w:color w:val="0070C0"/>
                <w:sz w:val="22"/>
                <w:szCs w:val="22"/>
                <w:lang w:val="en-US"/>
              </w:rPr>
              <w:t xml:space="preserve">PUSCH transmission in </w:t>
            </w:r>
            <w:r w:rsidR="0069303D" w:rsidRPr="0069303D">
              <w:rPr>
                <w:rFonts w:ascii="Calibri" w:hAnsi="Calibri"/>
                <w:color w:val="0070C0"/>
                <w:sz w:val="22"/>
                <w:szCs w:val="22"/>
                <w:lang w:val="en-US"/>
              </w:rPr>
              <w:t>1 UL symbol is</w:t>
            </w:r>
            <w:r w:rsidR="0069303D">
              <w:rPr>
                <w:rFonts w:ascii="Calibri" w:hAnsi="Calibri"/>
                <w:color w:val="0070C0"/>
                <w:sz w:val="22"/>
                <w:szCs w:val="22"/>
                <w:lang w:val="en-US"/>
              </w:rPr>
              <w:t xml:space="preserve"> not supported.</w:t>
            </w:r>
          </w:p>
          <w:p w14:paraId="0D79A98F" w14:textId="7708D9A3" w:rsidR="00541344" w:rsidRDefault="00541344" w:rsidP="00347437">
            <w:pPr>
              <w:pStyle w:val="af4"/>
              <w:numPr>
                <w:ilvl w:val="0"/>
                <w:numId w:val="65"/>
              </w:numPr>
              <w:rPr>
                <w:rFonts w:ascii="Calibri" w:hAnsi="Calibri"/>
                <w:color w:val="0070C0"/>
                <w:sz w:val="22"/>
                <w:szCs w:val="22"/>
                <w:lang w:val="en-US"/>
              </w:rPr>
            </w:pPr>
            <w:r>
              <w:rPr>
                <w:rFonts w:ascii="Calibri" w:hAnsi="Calibri"/>
                <w:color w:val="0070C0"/>
                <w:sz w:val="22"/>
                <w:szCs w:val="22"/>
                <w:lang w:val="en-US"/>
              </w:rPr>
              <w:t>What type of CB would it be built when more than sets of HARQ bits are dropped, in more than 1 occasions?</w:t>
            </w:r>
          </w:p>
          <w:p w14:paraId="37F54997" w14:textId="35DD2657" w:rsidR="00541344" w:rsidRDefault="00541344" w:rsidP="00347437">
            <w:pPr>
              <w:pStyle w:val="af4"/>
              <w:numPr>
                <w:ilvl w:val="0"/>
                <w:numId w:val="65"/>
              </w:numPr>
              <w:rPr>
                <w:rFonts w:ascii="Calibri" w:hAnsi="Calibri"/>
                <w:color w:val="0070C0"/>
                <w:sz w:val="22"/>
                <w:szCs w:val="22"/>
                <w:lang w:val="en-US"/>
              </w:rPr>
            </w:pPr>
            <w:r>
              <w:rPr>
                <w:rFonts w:ascii="Calibri" w:hAnsi="Calibri"/>
                <w:color w:val="0070C0"/>
                <w:sz w:val="22"/>
                <w:szCs w:val="22"/>
                <w:lang w:val="en-US"/>
              </w:rPr>
              <w:t xml:space="preserve">What type of CB and how </w:t>
            </w:r>
            <w:r w:rsidR="00316064">
              <w:rPr>
                <w:rFonts w:ascii="Calibri" w:hAnsi="Calibri"/>
                <w:color w:val="0070C0"/>
                <w:sz w:val="22"/>
                <w:szCs w:val="22"/>
                <w:lang w:val="en-US"/>
              </w:rPr>
              <w:t xml:space="preserve">the CB when there is a set of HARQ bits dropped due to internal </w:t>
            </w:r>
            <w:r w:rsidR="007E6EB0">
              <w:rPr>
                <w:rFonts w:ascii="Calibri" w:hAnsi="Calibri"/>
                <w:color w:val="0070C0"/>
                <w:sz w:val="22"/>
                <w:szCs w:val="22"/>
                <w:lang w:val="en-US"/>
              </w:rPr>
              <w:t>prioritization and a set of HARQ bits cancelled together with PUSCH via DCI 2_4? Alt 3 is far from complete solution.</w:t>
            </w:r>
          </w:p>
          <w:p w14:paraId="18A20CAC" w14:textId="3E07939E" w:rsidR="00225DEA" w:rsidRDefault="00225DEA" w:rsidP="00225DEA">
            <w:pPr>
              <w:rPr>
                <w:rFonts w:ascii="Calibri" w:hAnsi="Calibri"/>
                <w:color w:val="0070C0"/>
                <w:sz w:val="22"/>
                <w:szCs w:val="22"/>
                <w:lang w:val="en-US"/>
              </w:rPr>
            </w:pPr>
            <w:r>
              <w:rPr>
                <w:rFonts w:ascii="Calibri" w:hAnsi="Calibri"/>
                <w:color w:val="0070C0"/>
                <w:sz w:val="22"/>
                <w:szCs w:val="22"/>
                <w:lang w:val="en-US"/>
              </w:rPr>
              <w:t xml:space="preserve">QC : With regards to </w:t>
            </w:r>
            <w:r w:rsidR="00541344">
              <w:rPr>
                <w:rFonts w:ascii="Calibri" w:hAnsi="Calibri"/>
                <w:color w:val="0070C0"/>
                <w:sz w:val="22"/>
                <w:szCs w:val="22"/>
                <w:lang w:val="en-US"/>
              </w:rPr>
              <w:t>Samsung’s comment</w:t>
            </w:r>
            <w:r w:rsidR="007E6EB0">
              <w:rPr>
                <w:rFonts w:ascii="Calibri" w:hAnsi="Calibri"/>
                <w:color w:val="0070C0"/>
                <w:sz w:val="22"/>
                <w:szCs w:val="22"/>
                <w:lang w:val="en-US"/>
              </w:rPr>
              <w:t xml:space="preserve"> “</w:t>
            </w:r>
            <w:r w:rsidR="007E6EB0" w:rsidRPr="00DE551C">
              <w:rPr>
                <w:rFonts w:eastAsia="Malgun Gothic"/>
                <w:kern w:val="2"/>
                <w:lang w:val="en-US" w:eastAsia="ko-KR"/>
              </w:rPr>
              <w:t>Retransmission has clear benefits over any Type-3 enhancement – no new codebook is designed, no reliance on implementing an optional feature, “optimal” information is provided with minimum overhead (without redundancy or loss of HARQ-ACK information)</w:t>
            </w:r>
            <w:r w:rsidR="007E6EB0">
              <w:rPr>
                <w:rFonts w:ascii="Calibri" w:hAnsi="Calibri"/>
                <w:color w:val="0070C0"/>
                <w:sz w:val="22"/>
                <w:szCs w:val="22"/>
                <w:lang w:val="en-US"/>
              </w:rPr>
              <w:t xml:space="preserve">”,  the understanding is that there is a need to build a new codebook if the retransmission of cancelled HARQ bits is based on simply appending Type 1 or Type 2 CBs (read QC’s contribution explaining the problems with multiple sets of dropped/cancelled/colliding with </w:t>
            </w:r>
            <w:r w:rsidR="00764DA6">
              <w:rPr>
                <w:rFonts w:ascii="Calibri" w:hAnsi="Calibri"/>
                <w:color w:val="0070C0"/>
                <w:sz w:val="22"/>
                <w:szCs w:val="22"/>
                <w:lang w:val="en-US"/>
              </w:rPr>
              <w:t xml:space="preserve">DL HARQ bits. Alt 1 does not require support of any Rel. 16 feature, so </w:t>
            </w:r>
            <w:r w:rsidR="007D3A96">
              <w:rPr>
                <w:rFonts w:ascii="Calibri" w:hAnsi="Calibri"/>
                <w:color w:val="0070C0"/>
                <w:sz w:val="22"/>
                <w:szCs w:val="22"/>
                <w:lang w:val="en-US"/>
              </w:rPr>
              <w:t>Samsung’s argument is void.</w:t>
            </w:r>
          </w:p>
          <w:p w14:paraId="43B6E9BE" w14:textId="613DC928" w:rsidR="00CC3219" w:rsidRPr="00CC3219" w:rsidRDefault="00CC3219" w:rsidP="00225DEA">
            <w:pPr>
              <w:rPr>
                <w:rFonts w:ascii="Calibri" w:hAnsi="Calibri"/>
                <w:color w:val="0070C0"/>
                <w:sz w:val="22"/>
                <w:szCs w:val="22"/>
                <w:lang w:val="en-US"/>
              </w:rPr>
            </w:pPr>
            <w:r w:rsidRPr="00CC3219">
              <w:rPr>
                <w:rFonts w:ascii="Calibri" w:hAnsi="Calibri"/>
                <w:color w:val="0070C0"/>
                <w:sz w:val="22"/>
                <w:szCs w:val="22"/>
                <w:lang w:val="en-US"/>
              </w:rPr>
              <w:t>In general, Alt 3 lacks importa</w:t>
            </w:r>
            <w:r>
              <w:rPr>
                <w:rFonts w:ascii="Calibri" w:hAnsi="Calibri"/>
                <w:color w:val="0070C0"/>
                <w:sz w:val="22"/>
                <w:szCs w:val="22"/>
                <w:lang w:val="en-US"/>
              </w:rPr>
              <w:t>nt details and it is not fair to put it at the same level as Alt 1. Alt 3 has several missing pieces, such as the case of multiple sets of cancelled/dropped/colliding with DL HARQ bits occurring in different occasions. DCI contents triggering the request are also missing. CB construction</w:t>
            </w:r>
            <w:r w:rsidR="007B3451">
              <w:rPr>
                <w:rFonts w:ascii="Calibri" w:hAnsi="Calibri"/>
                <w:color w:val="0070C0"/>
                <w:sz w:val="22"/>
                <w:szCs w:val="22"/>
                <w:lang w:val="en-US"/>
              </w:rPr>
              <w:t xml:space="preserve"> is not defined.</w:t>
            </w:r>
          </w:p>
          <w:p w14:paraId="699E10E1" w14:textId="1EC8CB18" w:rsidR="00347437" w:rsidRPr="00B22ABF" w:rsidRDefault="001E2322" w:rsidP="00B22ABF">
            <w:pPr>
              <w:spacing w:after="0"/>
              <w:rPr>
                <w:rFonts w:ascii="Calibri" w:hAnsi="Calibri"/>
                <w:color w:val="0070C0"/>
                <w:sz w:val="22"/>
                <w:szCs w:val="22"/>
              </w:rPr>
            </w:pPr>
            <w:r>
              <w:rPr>
                <w:rFonts w:ascii="Calibri" w:hAnsi="Calibri"/>
                <w:color w:val="0070C0"/>
                <w:sz w:val="22"/>
                <w:szCs w:val="22"/>
              </w:rPr>
              <w:t xml:space="preserve">QC: </w:t>
            </w:r>
            <w:r w:rsidR="00347437" w:rsidRPr="00B22ABF">
              <w:rPr>
                <w:rFonts w:ascii="Calibri" w:hAnsi="Calibri"/>
                <w:color w:val="0070C0"/>
                <w:sz w:val="22"/>
                <w:szCs w:val="22"/>
              </w:rPr>
              <w:t xml:space="preserve">For the way forward, it seems that there </w:t>
            </w:r>
            <w:r w:rsidR="00CC3219">
              <w:rPr>
                <w:rFonts w:ascii="Calibri" w:hAnsi="Calibri"/>
                <w:color w:val="0070C0"/>
                <w:sz w:val="22"/>
                <w:szCs w:val="22"/>
              </w:rPr>
              <w:t>all partners agree on the need to specify something for the cases of cancelled/dropp</w:t>
            </w:r>
            <w:r w:rsidR="007B3451">
              <w:rPr>
                <w:rFonts w:ascii="Calibri" w:hAnsi="Calibri"/>
                <w:color w:val="0070C0"/>
                <w:sz w:val="22"/>
                <w:szCs w:val="22"/>
              </w:rPr>
              <w:t xml:space="preserve">ed/colliding with DL HARQ bits. This should be the starting point. Moreover, there </w:t>
            </w:r>
            <w:r w:rsidR="00347437" w:rsidRPr="00B22ABF">
              <w:rPr>
                <w:rFonts w:ascii="Calibri" w:hAnsi="Calibri"/>
                <w:color w:val="0070C0"/>
                <w:sz w:val="22"/>
                <w:szCs w:val="22"/>
              </w:rPr>
              <w:t>are some commonalities between Alt 1 and Alt 3</w:t>
            </w:r>
          </w:p>
          <w:p w14:paraId="6FFA76C8" w14:textId="77777777" w:rsidR="00347437" w:rsidRPr="00B22ABF" w:rsidRDefault="00347437" w:rsidP="00890C51">
            <w:pPr>
              <w:pStyle w:val="af4"/>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lastRenderedPageBreak/>
              <w:t>DCI triggering request</w:t>
            </w:r>
          </w:p>
          <w:p w14:paraId="76ABB7D6" w14:textId="77777777" w:rsidR="00347437" w:rsidRPr="00B22ABF" w:rsidRDefault="00347437" w:rsidP="00890C51">
            <w:pPr>
              <w:pStyle w:val="af4"/>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DCI requesting a set of HARQ processes to be reported (CB size and content indicated by the network) (assuming the option of Alt 2 according to which the UE is requested to report a list of HARQ bits)</w:t>
            </w:r>
          </w:p>
          <w:p w14:paraId="34B87D36" w14:textId="77777777" w:rsidR="00347437" w:rsidRPr="00B22ABF" w:rsidRDefault="00347437" w:rsidP="00890C51">
            <w:pPr>
              <w:pStyle w:val="af4"/>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CB construction based on HARQ processes</w:t>
            </w:r>
          </w:p>
          <w:p w14:paraId="24A84CD2" w14:textId="77777777" w:rsidR="00347437" w:rsidRPr="00B22ABF" w:rsidRDefault="00347437" w:rsidP="00347437">
            <w:pPr>
              <w:rPr>
                <w:rFonts w:ascii="Calibri" w:hAnsi="Calibri"/>
                <w:color w:val="0070C0"/>
                <w:sz w:val="22"/>
                <w:szCs w:val="22"/>
              </w:rPr>
            </w:pPr>
            <w:r w:rsidRPr="00B22ABF">
              <w:rPr>
                <w:rFonts w:ascii="Calibri" w:hAnsi="Calibri"/>
                <w:color w:val="0070C0"/>
                <w:sz w:val="22"/>
                <w:szCs w:val="22"/>
              </w:rPr>
              <w:t>               Based on the above, the following proposal for the way forward</w:t>
            </w:r>
          </w:p>
          <w:p w14:paraId="6797E3B6" w14:textId="77777777" w:rsidR="00347437" w:rsidRPr="00B22ABF" w:rsidRDefault="00347437" w:rsidP="00347437">
            <w:pPr>
              <w:pStyle w:val="af4"/>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PROPOSAL: Support a Type X HARQ-ACK CB for the transmission of cancelled/dropped/colliding with DL HARQ bits. </w:t>
            </w:r>
          </w:p>
          <w:p w14:paraId="4907ABA3" w14:textId="77777777" w:rsidR="00347437" w:rsidRPr="00B22ABF" w:rsidRDefault="00347437" w:rsidP="00890C51">
            <w:pPr>
              <w:pStyle w:val="af4"/>
              <w:numPr>
                <w:ilvl w:val="1"/>
                <w:numId w:val="82"/>
              </w:numPr>
              <w:spacing w:after="0"/>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Definition of Type X CB: </w:t>
            </w:r>
          </w:p>
          <w:p w14:paraId="465062FB" w14:textId="77777777" w:rsidR="00347437" w:rsidRPr="00B22ABF" w:rsidRDefault="00347437" w:rsidP="00890C51">
            <w:pPr>
              <w:pStyle w:val="af4"/>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Request for Type X CB is issued via DCI</w:t>
            </w:r>
          </w:p>
          <w:p w14:paraId="14F21E10" w14:textId="77777777" w:rsidR="00347437" w:rsidRPr="00B22ABF" w:rsidRDefault="00347437" w:rsidP="00890C51">
            <w:pPr>
              <w:pStyle w:val="af4"/>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Type X CB size and content, i.e. list of HARQ Processes to be reported, is decided by the gNB</w:t>
            </w:r>
          </w:p>
          <w:p w14:paraId="27780E5A" w14:textId="77777777" w:rsidR="00347437" w:rsidRPr="00B22ABF" w:rsidRDefault="00347437" w:rsidP="00890C51">
            <w:pPr>
              <w:pStyle w:val="af4"/>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The codebook construction uses HARQ processes as a bases (i.e. ordered according to HARQ-IDs and serving cells in a similar manner to Type 3 CB construction)</w:t>
            </w:r>
          </w:p>
          <w:p w14:paraId="43CB518F" w14:textId="77777777" w:rsidR="00347437" w:rsidRPr="00B22ABF" w:rsidRDefault="00347437" w:rsidP="00347437">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1: DCI type and content to trigger Type X CB request</w:t>
            </w:r>
          </w:p>
          <w:p w14:paraId="6A04C3FF" w14:textId="77777777" w:rsidR="00347437" w:rsidRPr="00B22ABF" w:rsidRDefault="00347437" w:rsidP="00347437">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2: Type X CB size configuration (and reconfiguration)</w:t>
            </w:r>
          </w:p>
          <w:p w14:paraId="2CA33260" w14:textId="77777777" w:rsidR="0091497D" w:rsidRPr="00347437" w:rsidRDefault="0091497D" w:rsidP="000F7FC3">
            <w:pPr>
              <w:widowControl w:val="0"/>
              <w:spacing w:beforeLines="50" w:before="120" w:after="0"/>
              <w:rPr>
                <w:rFonts w:eastAsia="Malgun Gothic"/>
                <w:kern w:val="2"/>
                <w:lang w:eastAsia="ko-KR"/>
              </w:rPr>
            </w:pPr>
          </w:p>
        </w:tc>
      </w:tr>
      <w:tr w:rsidR="009D37D2" w:rsidRPr="00CA3C5A" w14:paraId="0597A937" w14:textId="77777777" w:rsidTr="004E3C67">
        <w:tc>
          <w:tcPr>
            <w:tcW w:w="1150" w:type="dxa"/>
            <w:tcBorders>
              <w:top w:val="single" w:sz="4" w:space="0" w:color="auto"/>
              <w:left w:val="single" w:sz="4" w:space="0" w:color="auto"/>
              <w:bottom w:val="single" w:sz="4" w:space="0" w:color="auto"/>
              <w:right w:val="single" w:sz="4" w:space="0" w:color="auto"/>
            </w:tcBorders>
          </w:tcPr>
          <w:p w14:paraId="44CC6F82" w14:textId="0FDB9DC4" w:rsidR="009D37D2" w:rsidRDefault="009D37D2" w:rsidP="004A4482">
            <w:pPr>
              <w:widowControl w:val="0"/>
              <w:spacing w:beforeLines="50" w:before="120"/>
              <w:rPr>
                <w:rFonts w:eastAsia="Malgun Gothic"/>
                <w:kern w:val="2"/>
                <w:lang w:val="it-IT" w:eastAsia="ko-KR"/>
              </w:rPr>
            </w:pPr>
            <w:r>
              <w:rPr>
                <w:rFonts w:eastAsia="Malgun Gothic"/>
                <w:kern w:val="2"/>
                <w:lang w:val="it-IT" w:eastAsia="ko-KR"/>
              </w:rPr>
              <w:lastRenderedPageBreak/>
              <w:t>Apple</w:t>
            </w:r>
          </w:p>
        </w:tc>
        <w:tc>
          <w:tcPr>
            <w:tcW w:w="9855" w:type="dxa"/>
            <w:tcBorders>
              <w:top w:val="single" w:sz="4" w:space="0" w:color="auto"/>
              <w:left w:val="single" w:sz="4" w:space="0" w:color="auto"/>
              <w:bottom w:val="single" w:sz="4" w:space="0" w:color="auto"/>
              <w:right w:val="single" w:sz="4" w:space="0" w:color="auto"/>
            </w:tcBorders>
          </w:tcPr>
          <w:p w14:paraId="71DEA61D" w14:textId="3D4ABD6E" w:rsidR="006B59FC" w:rsidRDefault="009D37D2" w:rsidP="00D17FF5">
            <w:pPr>
              <w:spacing w:after="0"/>
              <w:rPr>
                <w:kern w:val="2"/>
                <w:lang w:eastAsia="zh-CN"/>
              </w:rPr>
            </w:pPr>
            <w:r>
              <w:rPr>
                <w:kern w:val="2"/>
                <w:lang w:eastAsia="zh-CN"/>
              </w:rPr>
              <w:t>For the sake of progress, we support Alt. 3</w:t>
            </w:r>
          </w:p>
        </w:tc>
      </w:tr>
      <w:tr w:rsidR="006B59FC" w:rsidRPr="00CA3C5A" w14:paraId="085BB70A" w14:textId="77777777" w:rsidTr="004E3C67">
        <w:tc>
          <w:tcPr>
            <w:tcW w:w="1150" w:type="dxa"/>
            <w:tcBorders>
              <w:top w:val="single" w:sz="4" w:space="0" w:color="auto"/>
              <w:left w:val="single" w:sz="4" w:space="0" w:color="auto"/>
              <w:bottom w:val="single" w:sz="4" w:space="0" w:color="auto"/>
              <w:right w:val="single" w:sz="4" w:space="0" w:color="auto"/>
            </w:tcBorders>
          </w:tcPr>
          <w:p w14:paraId="6178B87A" w14:textId="098E524D" w:rsidR="006B59FC" w:rsidRPr="006B59FC" w:rsidRDefault="006B59FC" w:rsidP="004A4482">
            <w:pPr>
              <w:widowControl w:val="0"/>
              <w:spacing w:beforeLines="50" w:before="120"/>
              <w:rPr>
                <w:rFonts w:eastAsiaTheme="minorEastAsia"/>
                <w:kern w:val="2"/>
                <w:lang w:val="it-IT" w:eastAsia="zh-CN"/>
              </w:rPr>
            </w:pPr>
            <w:r>
              <w:rPr>
                <w:rFonts w:eastAsiaTheme="minorEastAsia" w:hint="eastAsia"/>
                <w:kern w:val="2"/>
                <w:lang w:val="it-IT" w:eastAsia="zh-CN"/>
              </w:rPr>
              <w:t>D</w:t>
            </w:r>
            <w:r>
              <w:rPr>
                <w:rFonts w:eastAsiaTheme="minorEastAsia"/>
                <w:kern w:val="2"/>
                <w:lang w:val="it-IT" w:eastAsia="zh-CN"/>
              </w:rPr>
              <w:t>OCOMO</w:t>
            </w:r>
          </w:p>
        </w:tc>
        <w:tc>
          <w:tcPr>
            <w:tcW w:w="9855" w:type="dxa"/>
            <w:tcBorders>
              <w:top w:val="single" w:sz="4" w:space="0" w:color="auto"/>
              <w:left w:val="single" w:sz="4" w:space="0" w:color="auto"/>
              <w:bottom w:val="single" w:sz="4" w:space="0" w:color="auto"/>
              <w:right w:val="single" w:sz="4" w:space="0" w:color="auto"/>
            </w:tcBorders>
          </w:tcPr>
          <w:p w14:paraId="6F4A16DB" w14:textId="13A2D868" w:rsidR="006B59FC" w:rsidRDefault="006B59FC" w:rsidP="00D17FF5">
            <w:pPr>
              <w:spacing w:after="0"/>
              <w:rPr>
                <w:kern w:val="2"/>
                <w:lang w:eastAsia="zh-CN"/>
              </w:rPr>
            </w:pPr>
            <w:r>
              <w:rPr>
                <w:kern w:val="2"/>
                <w:lang w:eastAsia="zh-CN"/>
              </w:rPr>
              <w:t xml:space="preserve">Our first preference is option </w:t>
            </w:r>
            <w:r w:rsidR="00610CD3">
              <w:rPr>
                <w:kern w:val="2"/>
                <w:lang w:eastAsia="zh-CN"/>
              </w:rPr>
              <w:t>1</w:t>
            </w:r>
            <w:r>
              <w:rPr>
                <w:kern w:val="2"/>
                <w:lang w:eastAsia="zh-CN"/>
              </w:rPr>
              <w:t>. But we can accept option 3 for progress.</w:t>
            </w:r>
          </w:p>
        </w:tc>
      </w:tr>
      <w:tr w:rsidR="0031692B" w:rsidRPr="00CA3C5A" w14:paraId="57F71659" w14:textId="77777777" w:rsidTr="004E3C67">
        <w:tc>
          <w:tcPr>
            <w:tcW w:w="1150" w:type="dxa"/>
            <w:tcBorders>
              <w:top w:val="single" w:sz="4" w:space="0" w:color="auto"/>
              <w:left w:val="single" w:sz="4" w:space="0" w:color="auto"/>
              <w:bottom w:val="single" w:sz="4" w:space="0" w:color="auto"/>
              <w:right w:val="single" w:sz="4" w:space="0" w:color="auto"/>
            </w:tcBorders>
          </w:tcPr>
          <w:p w14:paraId="0701A884" w14:textId="34658875" w:rsidR="0031692B" w:rsidRDefault="0031692B" w:rsidP="004A4482">
            <w:pPr>
              <w:widowControl w:val="0"/>
              <w:spacing w:beforeLines="50" w:before="120"/>
              <w:rPr>
                <w:rFonts w:eastAsiaTheme="minorEastAsia"/>
                <w:kern w:val="2"/>
                <w:lang w:val="it-IT" w:eastAsia="zh-CN"/>
              </w:rPr>
            </w:pPr>
            <w:r>
              <w:rPr>
                <w:rFonts w:eastAsiaTheme="minorEastAsia" w:hint="eastAsia"/>
                <w:kern w:val="2"/>
                <w:lang w:val="it-IT" w:eastAsia="zh-CN"/>
              </w:rPr>
              <w:t>N</w:t>
            </w:r>
            <w:r>
              <w:rPr>
                <w:rFonts w:eastAsiaTheme="minorEastAsia"/>
                <w:kern w:val="2"/>
                <w:lang w:val="it-IT" w:eastAsia="zh-CN"/>
              </w:rPr>
              <w:t>EC</w:t>
            </w:r>
          </w:p>
        </w:tc>
        <w:tc>
          <w:tcPr>
            <w:tcW w:w="9855" w:type="dxa"/>
            <w:tcBorders>
              <w:top w:val="single" w:sz="4" w:space="0" w:color="auto"/>
              <w:left w:val="single" w:sz="4" w:space="0" w:color="auto"/>
              <w:bottom w:val="single" w:sz="4" w:space="0" w:color="auto"/>
              <w:right w:val="single" w:sz="4" w:space="0" w:color="auto"/>
            </w:tcBorders>
          </w:tcPr>
          <w:p w14:paraId="65AA7929" w14:textId="4732A0C2" w:rsidR="0031692B" w:rsidRDefault="0031692B" w:rsidP="00D17FF5">
            <w:pPr>
              <w:spacing w:after="0"/>
              <w:rPr>
                <w:kern w:val="2"/>
                <w:lang w:eastAsia="zh-CN"/>
              </w:rPr>
            </w:pPr>
            <w:r>
              <w:rPr>
                <w:rFonts w:hint="eastAsia"/>
                <w:kern w:val="2"/>
                <w:lang w:eastAsia="zh-CN"/>
              </w:rPr>
              <w:t>O</w:t>
            </w:r>
            <w:r>
              <w:rPr>
                <w:kern w:val="2"/>
                <w:lang w:eastAsia="zh-CN"/>
              </w:rPr>
              <w:t xml:space="preserve">ur preference is option 1, i.e., </w:t>
            </w:r>
            <w:r w:rsidRPr="002F3B5B">
              <w:rPr>
                <w:kern w:val="2"/>
                <w:lang w:eastAsia="zh-CN"/>
              </w:rPr>
              <w:t>Alt. 1 only</w:t>
            </w:r>
            <w:r>
              <w:rPr>
                <w:kern w:val="2"/>
                <w:lang w:eastAsia="zh-CN"/>
              </w:rPr>
              <w:t>. But we can accept option 3 to support both Alt.1 and Alt.3 for progress.</w:t>
            </w:r>
          </w:p>
        </w:tc>
      </w:tr>
      <w:tr w:rsidR="00E7016C" w:rsidRPr="00CA3C5A" w14:paraId="572A6265" w14:textId="77777777" w:rsidTr="004E3C67">
        <w:tc>
          <w:tcPr>
            <w:tcW w:w="1150" w:type="dxa"/>
            <w:tcBorders>
              <w:top w:val="single" w:sz="4" w:space="0" w:color="auto"/>
              <w:left w:val="single" w:sz="4" w:space="0" w:color="auto"/>
              <w:bottom w:val="single" w:sz="4" w:space="0" w:color="auto"/>
              <w:right w:val="single" w:sz="4" w:space="0" w:color="auto"/>
            </w:tcBorders>
          </w:tcPr>
          <w:p w14:paraId="5EF74554" w14:textId="62709AAA" w:rsidR="00E7016C" w:rsidRDefault="00E7016C" w:rsidP="004A4482">
            <w:pPr>
              <w:widowControl w:val="0"/>
              <w:spacing w:beforeLines="50" w:before="120"/>
              <w:rPr>
                <w:rFonts w:eastAsiaTheme="minorEastAsia"/>
                <w:kern w:val="2"/>
                <w:lang w:val="it-IT" w:eastAsia="zh-CN"/>
              </w:rPr>
            </w:pPr>
            <w:r>
              <w:rPr>
                <w:rFonts w:eastAsiaTheme="minorEastAsia" w:hint="eastAsia"/>
                <w:kern w:val="2"/>
                <w:lang w:val="it-IT" w:eastAsia="zh-CN"/>
              </w:rPr>
              <w:t>S</w:t>
            </w:r>
            <w:r>
              <w:rPr>
                <w:rFonts w:eastAsiaTheme="minorEastAsia"/>
                <w:kern w:val="2"/>
                <w:lang w:val="it-IT" w:eastAsia="zh-CN"/>
              </w:rPr>
              <w:t>preadtrum</w:t>
            </w:r>
          </w:p>
        </w:tc>
        <w:tc>
          <w:tcPr>
            <w:tcW w:w="9855" w:type="dxa"/>
            <w:tcBorders>
              <w:top w:val="single" w:sz="4" w:space="0" w:color="auto"/>
              <w:left w:val="single" w:sz="4" w:space="0" w:color="auto"/>
              <w:bottom w:val="single" w:sz="4" w:space="0" w:color="auto"/>
              <w:right w:val="single" w:sz="4" w:space="0" w:color="auto"/>
            </w:tcBorders>
          </w:tcPr>
          <w:p w14:paraId="4F2B9CC7" w14:textId="466BE771" w:rsidR="00E7016C" w:rsidRPr="00E7016C" w:rsidRDefault="00E7016C" w:rsidP="00E7016C">
            <w:pPr>
              <w:widowControl w:val="0"/>
              <w:spacing w:beforeLines="50" w:before="120" w:after="0"/>
              <w:rPr>
                <w:rFonts w:eastAsia="Malgun Gothic"/>
                <w:kern w:val="2"/>
                <w:lang w:val="it-IT" w:eastAsia="ko-KR"/>
              </w:rPr>
            </w:pPr>
            <w:r>
              <w:rPr>
                <w:rFonts w:eastAsia="Malgun Gothic"/>
                <w:kern w:val="2"/>
                <w:lang w:val="it-IT" w:eastAsia="ko-KR"/>
              </w:rPr>
              <w:t>Fine with Option 3.</w:t>
            </w:r>
          </w:p>
        </w:tc>
      </w:tr>
      <w:tr w:rsidR="001C6222" w:rsidRPr="00CA3C5A" w14:paraId="367BD512" w14:textId="77777777" w:rsidTr="004E3C67">
        <w:tc>
          <w:tcPr>
            <w:tcW w:w="1150" w:type="dxa"/>
            <w:tcBorders>
              <w:top w:val="single" w:sz="4" w:space="0" w:color="auto"/>
              <w:left w:val="single" w:sz="4" w:space="0" w:color="auto"/>
              <w:bottom w:val="single" w:sz="4" w:space="0" w:color="auto"/>
              <w:right w:val="single" w:sz="4" w:space="0" w:color="auto"/>
            </w:tcBorders>
          </w:tcPr>
          <w:p w14:paraId="24A51651" w14:textId="2CA511B2" w:rsidR="001C6222" w:rsidRDefault="001C6222" w:rsidP="001C6222">
            <w:pPr>
              <w:widowControl w:val="0"/>
              <w:spacing w:beforeLines="50" w:before="120"/>
              <w:rPr>
                <w:rFonts w:eastAsiaTheme="minorEastAsia"/>
                <w:kern w:val="2"/>
                <w:lang w:val="it-IT" w:eastAsia="zh-CN"/>
              </w:rPr>
            </w:pPr>
            <w:r w:rsidRPr="00A81FDE">
              <w:rPr>
                <w:kern w:val="2"/>
                <w:lang w:eastAsia="zh-CN"/>
              </w:rPr>
              <w:t>WILUS</w:t>
            </w:r>
          </w:p>
        </w:tc>
        <w:tc>
          <w:tcPr>
            <w:tcW w:w="9855" w:type="dxa"/>
            <w:tcBorders>
              <w:top w:val="single" w:sz="4" w:space="0" w:color="auto"/>
              <w:left w:val="single" w:sz="4" w:space="0" w:color="auto"/>
              <w:bottom w:val="single" w:sz="4" w:space="0" w:color="auto"/>
              <w:right w:val="single" w:sz="4" w:space="0" w:color="auto"/>
            </w:tcBorders>
          </w:tcPr>
          <w:p w14:paraId="53A4AA5C" w14:textId="77777777" w:rsidR="001C6222" w:rsidRDefault="001C6222" w:rsidP="001C6222">
            <w:pPr>
              <w:spacing w:after="0"/>
              <w:rPr>
                <w:kern w:val="2"/>
                <w:lang w:eastAsia="zh-CN"/>
              </w:rPr>
            </w:pPr>
            <w:r w:rsidRPr="00A81FDE">
              <w:rPr>
                <w:kern w:val="2"/>
                <w:lang w:eastAsia="zh-CN"/>
              </w:rPr>
              <w:t xml:space="preserve">We support Opt 1, but we can accept Opt 3 for the sake of progress. </w:t>
            </w:r>
          </w:p>
          <w:p w14:paraId="6C55E695" w14:textId="6F287D4F" w:rsidR="001C6222" w:rsidRPr="00CF49B2" w:rsidRDefault="001C6222" w:rsidP="001C6222">
            <w:pPr>
              <w:widowControl w:val="0"/>
              <w:spacing w:beforeLines="50" w:before="120" w:after="0"/>
              <w:rPr>
                <w:rFonts w:eastAsia="Malgun Gothic"/>
                <w:kern w:val="2"/>
                <w:lang w:val="en-US" w:eastAsia="ko-KR"/>
              </w:rPr>
            </w:pPr>
            <w:r w:rsidRPr="00A81FDE">
              <w:rPr>
                <w:kern w:val="2"/>
                <w:lang w:eastAsia="zh-CN"/>
              </w:rPr>
              <w:t xml:space="preserve">If RAN1 supports both Alt 1 and Alt 3, </w:t>
            </w:r>
            <w:r>
              <w:rPr>
                <w:kern w:val="2"/>
                <w:lang w:eastAsia="zh-CN"/>
              </w:rPr>
              <w:t xml:space="preserve">a </w:t>
            </w:r>
            <w:r w:rsidRPr="00A81FDE">
              <w:rPr>
                <w:kern w:val="2"/>
                <w:lang w:eastAsia="zh-CN"/>
              </w:rPr>
              <w:t>simpler solution should be strived to minimize standardization efforts.</w:t>
            </w:r>
          </w:p>
        </w:tc>
      </w:tr>
      <w:tr w:rsidR="00043AC8" w:rsidRPr="00CA3C5A" w14:paraId="0AAEF76C" w14:textId="77777777" w:rsidTr="004E3C67">
        <w:tc>
          <w:tcPr>
            <w:tcW w:w="1150" w:type="dxa"/>
            <w:tcBorders>
              <w:top w:val="single" w:sz="4" w:space="0" w:color="auto"/>
              <w:left w:val="single" w:sz="4" w:space="0" w:color="auto"/>
              <w:bottom w:val="single" w:sz="4" w:space="0" w:color="auto"/>
              <w:right w:val="single" w:sz="4" w:space="0" w:color="auto"/>
            </w:tcBorders>
          </w:tcPr>
          <w:p w14:paraId="75A06FCB" w14:textId="1C20C2C7" w:rsidR="00043AC8" w:rsidRPr="00A81FDE" w:rsidRDefault="00043AC8" w:rsidP="001C6222">
            <w:pPr>
              <w:widowControl w:val="0"/>
              <w:spacing w:beforeLines="50" w:before="120"/>
              <w:rPr>
                <w:kern w:val="2"/>
                <w:lang w:eastAsia="zh-CN"/>
              </w:rPr>
            </w:pPr>
            <w:r>
              <w:rPr>
                <w:iCs/>
                <w:kern w:val="2"/>
                <w:lang w:eastAsia="zh-CN"/>
              </w:rPr>
              <w:t>China Telecom</w:t>
            </w:r>
          </w:p>
        </w:tc>
        <w:tc>
          <w:tcPr>
            <w:tcW w:w="9855" w:type="dxa"/>
            <w:tcBorders>
              <w:top w:val="single" w:sz="4" w:space="0" w:color="auto"/>
              <w:left w:val="single" w:sz="4" w:space="0" w:color="auto"/>
              <w:bottom w:val="single" w:sz="4" w:space="0" w:color="auto"/>
              <w:right w:val="single" w:sz="4" w:space="0" w:color="auto"/>
            </w:tcBorders>
          </w:tcPr>
          <w:p w14:paraId="26EDC518" w14:textId="6070F305" w:rsidR="00043AC8" w:rsidRPr="00A81FDE" w:rsidRDefault="00043AC8" w:rsidP="001C6222">
            <w:pPr>
              <w:spacing w:after="0"/>
              <w:rPr>
                <w:kern w:val="2"/>
                <w:lang w:eastAsia="zh-CN"/>
              </w:rPr>
            </w:pPr>
            <w:r>
              <w:rPr>
                <w:rFonts w:hint="eastAsia"/>
                <w:kern w:val="2"/>
                <w:lang w:eastAsia="zh-CN"/>
              </w:rPr>
              <w:t>We</w:t>
            </w:r>
            <w:r>
              <w:rPr>
                <w:kern w:val="2"/>
                <w:lang w:eastAsia="zh-CN"/>
              </w:rPr>
              <w:t xml:space="preserve"> </w:t>
            </w:r>
            <w:r>
              <w:rPr>
                <w:rFonts w:hint="eastAsia"/>
                <w:kern w:val="2"/>
                <w:lang w:eastAsia="zh-CN"/>
              </w:rPr>
              <w:t>think</w:t>
            </w:r>
            <w:r>
              <w:rPr>
                <w:kern w:val="2"/>
                <w:lang w:eastAsia="zh-CN"/>
              </w:rPr>
              <w:t xml:space="preserve"> </w:t>
            </w:r>
            <w:r>
              <w:rPr>
                <w:rFonts w:hint="eastAsia"/>
                <w:kern w:val="2"/>
                <w:lang w:eastAsia="zh-CN"/>
              </w:rPr>
              <w:t>support</w:t>
            </w:r>
            <w:r>
              <w:rPr>
                <w:kern w:val="2"/>
                <w:lang w:eastAsia="zh-CN"/>
              </w:rPr>
              <w:t xml:space="preserve"> </w:t>
            </w:r>
            <w:r>
              <w:rPr>
                <w:rFonts w:hint="eastAsia"/>
                <w:kern w:val="2"/>
                <w:lang w:eastAsia="zh-CN"/>
              </w:rPr>
              <w:t>both</w:t>
            </w:r>
            <w:r>
              <w:rPr>
                <w:kern w:val="2"/>
                <w:lang w:eastAsia="zh-CN"/>
              </w:rPr>
              <w:t xml:space="preserve"> </w:t>
            </w:r>
            <w:r w:rsidRPr="00043AC8">
              <w:rPr>
                <w:kern w:val="2"/>
                <w:lang w:eastAsia="zh-CN"/>
              </w:rPr>
              <w:t xml:space="preserve">one-shot triggering </w:t>
            </w:r>
            <w:r>
              <w:rPr>
                <w:rFonts w:hint="eastAsia"/>
                <w:kern w:val="2"/>
                <w:lang w:eastAsia="zh-CN"/>
              </w:rPr>
              <w:t>and</w:t>
            </w:r>
            <w:r>
              <w:rPr>
                <w:kern w:val="2"/>
                <w:lang w:eastAsia="zh-CN"/>
              </w:rPr>
              <w:t xml:space="preserve"> </w:t>
            </w:r>
            <w:r w:rsidRPr="00043AC8">
              <w:rPr>
                <w:kern w:val="2"/>
                <w:lang w:eastAsia="zh-CN"/>
              </w:rPr>
              <w:t>enhanced type 3 CB</w:t>
            </w:r>
            <w:r>
              <w:rPr>
                <w:kern w:val="2"/>
                <w:lang w:eastAsia="zh-CN"/>
              </w:rPr>
              <w:t xml:space="preserve"> </w:t>
            </w:r>
            <w:r>
              <w:rPr>
                <w:rFonts w:hint="eastAsia"/>
                <w:kern w:val="2"/>
                <w:lang w:eastAsia="zh-CN"/>
              </w:rPr>
              <w:t>would</w:t>
            </w:r>
            <w:r>
              <w:rPr>
                <w:kern w:val="2"/>
                <w:lang w:eastAsia="zh-CN"/>
              </w:rPr>
              <w:t xml:space="preserve"> </w:t>
            </w:r>
            <w:r>
              <w:rPr>
                <w:rFonts w:hint="eastAsia"/>
                <w:kern w:val="2"/>
                <w:lang w:eastAsia="zh-CN"/>
              </w:rPr>
              <w:t>spend</w:t>
            </w:r>
            <w:r>
              <w:rPr>
                <w:kern w:val="2"/>
                <w:lang w:eastAsia="zh-CN"/>
              </w:rPr>
              <w:t xml:space="preserve"> </w:t>
            </w:r>
            <w:r>
              <w:rPr>
                <w:rFonts w:hint="eastAsia"/>
                <w:kern w:val="2"/>
                <w:lang w:eastAsia="zh-CN"/>
              </w:rPr>
              <w:t>too</w:t>
            </w:r>
            <w:r>
              <w:rPr>
                <w:kern w:val="2"/>
                <w:lang w:eastAsia="zh-CN"/>
              </w:rPr>
              <w:t xml:space="preserve"> </w:t>
            </w:r>
            <w:r>
              <w:rPr>
                <w:rFonts w:hint="eastAsia"/>
                <w:kern w:val="2"/>
                <w:lang w:eastAsia="zh-CN"/>
              </w:rPr>
              <w:t>much</w:t>
            </w:r>
            <w:r>
              <w:rPr>
                <w:kern w:val="2"/>
                <w:lang w:eastAsia="zh-CN"/>
              </w:rPr>
              <w:t xml:space="preserve"> </w:t>
            </w:r>
            <w:r>
              <w:rPr>
                <w:rFonts w:hint="eastAsia"/>
                <w:kern w:val="2"/>
                <w:lang w:eastAsia="zh-CN"/>
              </w:rPr>
              <w:t>specification</w:t>
            </w:r>
            <w:r>
              <w:rPr>
                <w:kern w:val="2"/>
                <w:lang w:eastAsia="zh-CN"/>
              </w:rPr>
              <w:t xml:space="preserve"> </w:t>
            </w:r>
            <w:r>
              <w:rPr>
                <w:rFonts w:hint="eastAsia"/>
                <w:kern w:val="2"/>
                <w:lang w:eastAsia="zh-CN"/>
              </w:rPr>
              <w:t>effort</w:t>
            </w:r>
            <w:r>
              <w:rPr>
                <w:kern w:val="2"/>
                <w:lang w:eastAsia="zh-CN"/>
              </w:rPr>
              <w:t xml:space="preserve">, as the </w:t>
            </w:r>
            <w:r w:rsidRPr="00043AC8">
              <w:rPr>
                <w:kern w:val="2"/>
                <w:lang w:eastAsia="zh-CN"/>
              </w:rPr>
              <w:t>HARQ-ACK re-transmission</w:t>
            </w:r>
            <w:r>
              <w:rPr>
                <w:kern w:val="2"/>
                <w:lang w:eastAsia="zh-CN"/>
              </w:rPr>
              <w:t xml:space="preserve"> goal can be achieved either way. We agree there </w:t>
            </w:r>
            <w:r w:rsidRPr="00043AC8">
              <w:rPr>
                <w:kern w:val="2"/>
                <w:lang w:eastAsia="zh-CN"/>
              </w:rPr>
              <w:t>are some commonalities</w:t>
            </w:r>
            <w:r>
              <w:rPr>
                <w:kern w:val="2"/>
                <w:lang w:eastAsia="zh-CN"/>
              </w:rPr>
              <w:t xml:space="preserve"> and can agree Option 4.</w:t>
            </w:r>
          </w:p>
        </w:tc>
      </w:tr>
      <w:tr w:rsidR="004E3C67" w:rsidRPr="00CA3C5A" w14:paraId="5670CA02" w14:textId="77777777" w:rsidTr="004E3C67">
        <w:tc>
          <w:tcPr>
            <w:tcW w:w="1150" w:type="dxa"/>
            <w:tcBorders>
              <w:top w:val="single" w:sz="4" w:space="0" w:color="auto"/>
              <w:left w:val="single" w:sz="4" w:space="0" w:color="auto"/>
              <w:bottom w:val="single" w:sz="4" w:space="0" w:color="auto"/>
              <w:right w:val="single" w:sz="4" w:space="0" w:color="auto"/>
            </w:tcBorders>
          </w:tcPr>
          <w:p w14:paraId="5935B34E" w14:textId="672B5CAF" w:rsidR="004E3C67" w:rsidRDefault="004E3C67" w:rsidP="001C6222">
            <w:pPr>
              <w:widowControl w:val="0"/>
              <w:spacing w:beforeLines="50" w:before="120"/>
              <w:rPr>
                <w:iCs/>
                <w:kern w:val="2"/>
                <w:lang w:eastAsia="zh-CN"/>
              </w:rPr>
            </w:pPr>
            <w:r>
              <w:rPr>
                <w:rFonts w:hint="eastAsia"/>
                <w:iCs/>
                <w:kern w:val="2"/>
                <w:lang w:eastAsia="zh-CN"/>
              </w:rPr>
              <w:t>Z</w:t>
            </w:r>
            <w:r>
              <w:rPr>
                <w:iCs/>
                <w:kern w:val="2"/>
                <w:lang w:eastAsia="zh-CN"/>
              </w:rPr>
              <w:t>TE</w:t>
            </w:r>
            <w:r w:rsidRPr="00543C1B">
              <w:rPr>
                <w:iCs/>
                <w:kern w:val="2"/>
                <w:vertAlign w:val="superscript"/>
                <w:lang w:eastAsia="zh-CN"/>
              </w:rPr>
              <w:t>2</w:t>
            </w:r>
          </w:p>
        </w:tc>
        <w:tc>
          <w:tcPr>
            <w:tcW w:w="9855" w:type="dxa"/>
            <w:tcBorders>
              <w:top w:val="single" w:sz="4" w:space="0" w:color="auto"/>
              <w:left w:val="single" w:sz="4" w:space="0" w:color="auto"/>
              <w:bottom w:val="single" w:sz="4" w:space="0" w:color="auto"/>
              <w:right w:val="single" w:sz="4" w:space="0" w:color="auto"/>
            </w:tcBorders>
          </w:tcPr>
          <w:p w14:paraId="58A1141F" w14:textId="77777777" w:rsidR="004E3C67" w:rsidRDefault="004E3C67" w:rsidP="001C6222">
            <w:pPr>
              <w:spacing w:after="0"/>
              <w:rPr>
                <w:kern w:val="2"/>
                <w:lang w:eastAsia="zh-CN"/>
              </w:rPr>
            </w:pPr>
            <w:r>
              <w:rPr>
                <w:kern w:val="2"/>
                <w:lang w:eastAsia="zh-CN"/>
              </w:rPr>
              <w:t>Although we support option 2 firstly, but we can compromise to option 3.</w:t>
            </w:r>
          </w:p>
          <w:p w14:paraId="6196A02D" w14:textId="77777777" w:rsidR="004E3C67" w:rsidRDefault="004E3C67" w:rsidP="004E3C67">
            <w:pPr>
              <w:pStyle w:val="Web"/>
              <w:shd w:val="clear" w:color="auto" w:fill="FFFFFF"/>
              <w:spacing w:before="0" w:beforeAutospacing="0" w:after="0" w:afterAutospacing="0" w:line="300" w:lineRule="atLeast"/>
              <w:rPr>
                <w:rFonts w:ascii="Times New Roman" w:eastAsia="SimSun" w:hAnsi="Times New Roman" w:cs="Times New Roman"/>
                <w:kern w:val="2"/>
                <w:sz w:val="20"/>
                <w:szCs w:val="20"/>
                <w:lang w:val="en-GB" w:eastAsia="zh-CN"/>
              </w:rPr>
            </w:pPr>
            <w:r w:rsidRPr="004E3C67">
              <w:rPr>
                <w:rFonts w:ascii="Times New Roman" w:eastAsia="SimSun" w:hAnsi="Times New Roman" w:cs="Times New Roman"/>
                <w:kern w:val="2"/>
                <w:sz w:val="20"/>
                <w:szCs w:val="20"/>
                <w:lang w:val="en-GB" w:eastAsia="zh-CN"/>
              </w:rPr>
              <w:t xml:space="preserve">For the LP DCI missing issue on one shot, this is not valid. If UE has nothing to retransmit, gNB can know the LP DCI situation. </w:t>
            </w:r>
          </w:p>
          <w:p w14:paraId="7C2C9C30" w14:textId="4EC328BB" w:rsidR="004E3C67" w:rsidRPr="004E3C67" w:rsidRDefault="004E3C67" w:rsidP="003278D5">
            <w:pPr>
              <w:pStyle w:val="Web"/>
              <w:shd w:val="clear" w:color="auto" w:fill="FFFFFF"/>
              <w:spacing w:before="0" w:beforeAutospacing="0" w:after="0" w:afterAutospacing="0" w:line="300" w:lineRule="atLeast"/>
              <w:rPr>
                <w:kern w:val="2"/>
                <w:lang w:val="en-US" w:eastAsia="zh-CN"/>
              </w:rPr>
            </w:pPr>
            <w:r w:rsidRPr="004E3C67">
              <w:rPr>
                <w:rFonts w:ascii="Times New Roman" w:eastAsia="SimSun" w:hAnsi="Times New Roman" w:cs="Times New Roman"/>
                <w:kern w:val="2"/>
                <w:sz w:val="20"/>
                <w:szCs w:val="20"/>
                <w:lang w:val="en-GB" w:eastAsia="zh-CN"/>
              </w:rPr>
              <w:t xml:space="preserve">For example, the base station schedules an HP DCI and an LP DCI for the UE, respectively corresponding to an HP HARQ-ACK codebook and an LP HARQ-ACK codebook, and </w:t>
            </w:r>
            <w:r>
              <w:rPr>
                <w:rFonts w:ascii="Times New Roman" w:eastAsia="SimSun" w:hAnsi="Times New Roman" w:cs="Times New Roman"/>
                <w:kern w:val="2"/>
                <w:sz w:val="20"/>
                <w:szCs w:val="20"/>
                <w:lang w:val="en-GB" w:eastAsia="zh-CN"/>
              </w:rPr>
              <w:t>the two codebooks</w:t>
            </w:r>
            <w:r w:rsidRPr="004E3C67">
              <w:rPr>
                <w:rFonts w:ascii="Times New Roman" w:eastAsia="SimSun" w:hAnsi="Times New Roman" w:cs="Times New Roman"/>
                <w:kern w:val="2"/>
                <w:sz w:val="20"/>
                <w:szCs w:val="20"/>
                <w:lang w:val="en-GB" w:eastAsia="zh-CN"/>
              </w:rPr>
              <w:t xml:space="preserve"> conflict with each other, the transmission of the LP HARQ-ACK codebook is </w:t>
            </w:r>
            <w:r>
              <w:rPr>
                <w:rFonts w:ascii="Times New Roman" w:eastAsia="SimSun" w:hAnsi="Times New Roman" w:cs="Times New Roman"/>
                <w:kern w:val="2"/>
                <w:sz w:val="20"/>
                <w:szCs w:val="20"/>
                <w:lang w:val="en-GB" w:eastAsia="zh-CN"/>
              </w:rPr>
              <w:t xml:space="preserve">assumed to be </w:t>
            </w:r>
            <w:r w:rsidRPr="004E3C67">
              <w:rPr>
                <w:rFonts w:ascii="Times New Roman" w:eastAsia="SimSun" w:hAnsi="Times New Roman" w:cs="Times New Roman"/>
                <w:kern w:val="2"/>
                <w:sz w:val="20"/>
                <w:szCs w:val="20"/>
                <w:lang w:val="en-GB" w:eastAsia="zh-CN"/>
              </w:rPr>
              <w:t>cancelled. Suppose the UE missed the LP DCI detection</w:t>
            </w:r>
            <w:r>
              <w:rPr>
                <w:rFonts w:ascii="Times New Roman" w:eastAsia="SimSun" w:hAnsi="Times New Roman" w:cs="Times New Roman"/>
                <w:kern w:val="2"/>
                <w:sz w:val="20"/>
                <w:szCs w:val="20"/>
                <w:lang w:val="en-GB" w:eastAsia="zh-CN"/>
              </w:rPr>
              <w:t>,</w:t>
            </w:r>
            <w:r w:rsidRPr="004E3C67">
              <w:rPr>
                <w:rFonts w:ascii="Times New Roman" w:eastAsia="SimSun" w:hAnsi="Times New Roman" w:cs="Times New Roman"/>
                <w:kern w:val="2"/>
                <w:sz w:val="20"/>
                <w:szCs w:val="20"/>
                <w:lang w:val="en-GB" w:eastAsia="zh-CN"/>
              </w:rPr>
              <w:t xml:space="preserve"> </w:t>
            </w:r>
            <w:r>
              <w:rPr>
                <w:rFonts w:ascii="Times New Roman" w:eastAsia="SimSun" w:hAnsi="Times New Roman" w:cs="Times New Roman"/>
                <w:kern w:val="2"/>
                <w:sz w:val="20"/>
                <w:szCs w:val="20"/>
                <w:lang w:val="en-GB" w:eastAsia="zh-CN"/>
              </w:rPr>
              <w:t>w</w:t>
            </w:r>
            <w:r w:rsidRPr="004E3C67">
              <w:rPr>
                <w:rFonts w:ascii="Times New Roman" w:eastAsia="SimSun" w:hAnsi="Times New Roman" w:cs="Times New Roman"/>
                <w:kern w:val="2"/>
                <w:sz w:val="20"/>
                <w:szCs w:val="20"/>
                <w:lang w:val="en-GB" w:eastAsia="zh-CN"/>
              </w:rPr>
              <w:t xml:space="preserve">hen the DCI that triggers the retransmission of the cancelled LP HARQ-ACK codebook is received, the UE </w:t>
            </w:r>
            <w:r w:rsidR="00550D1F">
              <w:rPr>
                <w:rFonts w:ascii="Times New Roman" w:eastAsia="SimSun" w:hAnsi="Times New Roman" w:cs="Times New Roman"/>
                <w:kern w:val="2"/>
                <w:sz w:val="20"/>
                <w:szCs w:val="20"/>
                <w:lang w:val="en-GB" w:eastAsia="zh-CN"/>
              </w:rPr>
              <w:t>can’t generate</w:t>
            </w:r>
            <w:r w:rsidRPr="004E3C67">
              <w:rPr>
                <w:rFonts w:ascii="Times New Roman" w:eastAsia="SimSun" w:hAnsi="Times New Roman" w:cs="Times New Roman"/>
                <w:kern w:val="2"/>
                <w:sz w:val="20"/>
                <w:szCs w:val="20"/>
                <w:lang w:val="en-GB" w:eastAsia="zh-CN"/>
              </w:rPr>
              <w:t xml:space="preserve"> the cancelled LP HARQ-</w:t>
            </w:r>
            <w:r w:rsidRPr="004E3C67">
              <w:rPr>
                <w:rFonts w:ascii="Times New Roman" w:eastAsia="SimSun" w:hAnsi="Times New Roman" w:cs="Times New Roman"/>
                <w:kern w:val="2"/>
                <w:sz w:val="20"/>
                <w:szCs w:val="20"/>
                <w:lang w:val="en-GB" w:eastAsia="zh-CN"/>
              </w:rPr>
              <w:lastRenderedPageBreak/>
              <w:t xml:space="preserve">ACK codebook, </w:t>
            </w:r>
            <w:r w:rsidR="00550D1F">
              <w:rPr>
                <w:rFonts w:ascii="Times New Roman" w:eastAsia="SimSun" w:hAnsi="Times New Roman" w:cs="Times New Roman"/>
                <w:kern w:val="2"/>
                <w:sz w:val="20"/>
                <w:szCs w:val="20"/>
                <w:lang w:val="en-GB" w:eastAsia="zh-CN"/>
              </w:rPr>
              <w:t>then</w:t>
            </w:r>
            <w:r w:rsidRPr="004E3C67">
              <w:rPr>
                <w:rFonts w:ascii="Times New Roman" w:eastAsia="SimSun" w:hAnsi="Times New Roman" w:cs="Times New Roman"/>
                <w:kern w:val="2"/>
                <w:sz w:val="20"/>
                <w:szCs w:val="20"/>
                <w:lang w:val="en-GB" w:eastAsia="zh-CN"/>
              </w:rPr>
              <w:t xml:space="preserve"> the UE does not </w:t>
            </w:r>
            <w:r w:rsidR="00550D1F">
              <w:rPr>
                <w:rFonts w:ascii="Times New Roman" w:eastAsia="SimSun" w:hAnsi="Times New Roman" w:cs="Times New Roman"/>
                <w:kern w:val="2"/>
                <w:sz w:val="20"/>
                <w:szCs w:val="20"/>
                <w:lang w:val="en-GB" w:eastAsia="zh-CN"/>
              </w:rPr>
              <w:t>re</w:t>
            </w:r>
            <w:r w:rsidRPr="004E3C67">
              <w:rPr>
                <w:rFonts w:ascii="Times New Roman" w:eastAsia="SimSun" w:hAnsi="Times New Roman" w:cs="Times New Roman"/>
                <w:kern w:val="2"/>
                <w:sz w:val="20"/>
                <w:szCs w:val="20"/>
                <w:lang w:val="en-GB" w:eastAsia="zh-CN"/>
              </w:rPr>
              <w:t xml:space="preserve">transmit the </w:t>
            </w:r>
            <w:r w:rsidR="00550D1F">
              <w:rPr>
                <w:rFonts w:ascii="Times New Roman" w:eastAsia="SimSun" w:hAnsi="Times New Roman" w:cs="Times New Roman"/>
                <w:kern w:val="2"/>
                <w:sz w:val="20"/>
                <w:szCs w:val="20"/>
                <w:lang w:val="en-GB" w:eastAsia="zh-CN"/>
              </w:rPr>
              <w:t>HARQ</w:t>
            </w:r>
            <w:r w:rsidRPr="004E3C67">
              <w:rPr>
                <w:rFonts w:ascii="Times New Roman" w:eastAsia="SimSun" w:hAnsi="Times New Roman" w:cs="Times New Roman"/>
                <w:kern w:val="2"/>
                <w:sz w:val="20"/>
                <w:szCs w:val="20"/>
                <w:lang w:val="en-GB" w:eastAsia="zh-CN"/>
              </w:rPr>
              <w:t xml:space="preserve"> on the PUCCH resource expected by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w:t>
            </w:r>
            <w:r w:rsidR="00550D1F">
              <w:rPr>
                <w:rFonts w:ascii="Times New Roman" w:eastAsia="SimSun" w:hAnsi="Times New Roman" w:cs="Times New Roman"/>
                <w:kern w:val="2"/>
                <w:sz w:val="20"/>
                <w:szCs w:val="20"/>
                <w:lang w:val="en-GB" w:eastAsia="zh-CN"/>
              </w:rPr>
              <w:t xml:space="preserve">gNB will not </w:t>
            </w:r>
            <w:r w:rsidRPr="004E3C67">
              <w:rPr>
                <w:rFonts w:ascii="Times New Roman" w:eastAsia="SimSun" w:hAnsi="Times New Roman" w:cs="Times New Roman"/>
                <w:kern w:val="2"/>
                <w:sz w:val="20"/>
                <w:szCs w:val="20"/>
                <w:lang w:val="en-GB" w:eastAsia="zh-CN"/>
              </w:rPr>
              <w:t xml:space="preserve">receive the </w:t>
            </w:r>
            <w:r w:rsidR="00550D1F">
              <w:rPr>
                <w:rFonts w:ascii="Times New Roman" w:eastAsia="SimSun" w:hAnsi="Times New Roman" w:cs="Times New Roman"/>
                <w:kern w:val="2"/>
                <w:sz w:val="20"/>
                <w:szCs w:val="20"/>
                <w:lang w:val="en-GB" w:eastAsia="zh-CN"/>
              </w:rPr>
              <w:t>retransmitted</w:t>
            </w:r>
            <w:r w:rsidRPr="004E3C67">
              <w:rPr>
                <w:rFonts w:ascii="Times New Roman" w:eastAsia="SimSun" w:hAnsi="Times New Roman" w:cs="Times New Roman"/>
                <w:kern w:val="2"/>
                <w:sz w:val="20"/>
                <w:szCs w:val="20"/>
                <w:lang w:val="en-GB" w:eastAsia="zh-CN"/>
              </w:rPr>
              <w:t xml:space="preserve"> HARQ-ACK codebook, and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will </w:t>
            </w:r>
            <w:r w:rsidR="00550D1F">
              <w:rPr>
                <w:rFonts w:ascii="Times New Roman" w:eastAsia="SimSun" w:hAnsi="Times New Roman" w:cs="Times New Roman"/>
                <w:kern w:val="2"/>
                <w:sz w:val="20"/>
                <w:szCs w:val="20"/>
                <w:lang w:val="en-GB" w:eastAsia="zh-CN"/>
              </w:rPr>
              <w:t>determine</w:t>
            </w:r>
            <w:r w:rsidRPr="004E3C67">
              <w:rPr>
                <w:rFonts w:ascii="Times New Roman" w:eastAsia="SimSun" w:hAnsi="Times New Roman" w:cs="Times New Roman"/>
                <w:kern w:val="2"/>
                <w:sz w:val="20"/>
                <w:szCs w:val="20"/>
                <w:lang w:val="en-GB" w:eastAsia="zh-CN"/>
              </w:rPr>
              <w:t xml:space="preserve"> that the U</w:t>
            </w:r>
            <w:r w:rsidR="00550D1F">
              <w:rPr>
                <w:rFonts w:ascii="Times New Roman" w:eastAsia="SimSun" w:hAnsi="Times New Roman" w:cs="Times New Roman"/>
                <w:kern w:val="2"/>
                <w:sz w:val="20"/>
                <w:szCs w:val="20"/>
                <w:lang w:val="en-GB" w:eastAsia="zh-CN"/>
              </w:rPr>
              <w:t>E missed the LP DCI and will resend</w:t>
            </w:r>
            <w:r w:rsidRPr="004E3C67">
              <w:rPr>
                <w:rFonts w:ascii="Times New Roman" w:eastAsia="SimSun" w:hAnsi="Times New Roman" w:cs="Times New Roman"/>
                <w:kern w:val="2"/>
                <w:sz w:val="20"/>
                <w:szCs w:val="20"/>
                <w:lang w:val="en-GB" w:eastAsia="zh-CN"/>
              </w:rPr>
              <w:t xml:space="preserve"> the LP PDSCH. </w:t>
            </w:r>
            <w:r w:rsidR="00550D1F">
              <w:rPr>
                <w:rFonts w:ascii="Times New Roman" w:eastAsia="SimSun" w:hAnsi="Times New Roman" w:cs="Times New Roman"/>
                <w:kern w:val="2"/>
                <w:sz w:val="20"/>
                <w:szCs w:val="20"/>
                <w:lang w:val="en-GB" w:eastAsia="zh-CN"/>
              </w:rPr>
              <w:t xml:space="preserve">The LP DCI missing issue is valid for </w:t>
            </w:r>
            <w:r w:rsidRPr="004E3C67">
              <w:rPr>
                <w:rFonts w:ascii="Times New Roman" w:eastAsia="SimSun" w:hAnsi="Times New Roman" w:cs="Times New Roman"/>
                <w:kern w:val="2"/>
                <w:sz w:val="20"/>
                <w:szCs w:val="20"/>
                <w:lang w:val="en-GB" w:eastAsia="zh-CN"/>
              </w:rPr>
              <w:t>Alt1</w:t>
            </w:r>
            <w:r w:rsidR="00550D1F">
              <w:rPr>
                <w:rFonts w:ascii="Times New Roman" w:eastAsia="SimSun" w:hAnsi="Times New Roman" w:cs="Times New Roman"/>
                <w:kern w:val="2"/>
                <w:sz w:val="20"/>
                <w:szCs w:val="20"/>
                <w:lang w:val="en-GB" w:eastAsia="zh-CN"/>
              </w:rPr>
              <w:t xml:space="preserve"> either, if NDI is not configured.</w:t>
            </w:r>
            <w:r w:rsidRPr="004E3C67">
              <w:rPr>
                <w:rFonts w:ascii="Times New Roman" w:eastAsia="SimSun" w:hAnsi="Times New Roman" w:cs="Times New Roman"/>
                <w:kern w:val="2"/>
                <w:sz w:val="20"/>
                <w:szCs w:val="20"/>
                <w:lang w:val="en-GB" w:eastAsia="zh-CN"/>
              </w:rPr>
              <w:t xml:space="preserve"> </w:t>
            </w:r>
            <w:r w:rsidR="00550D1F">
              <w:rPr>
                <w:rFonts w:ascii="Times New Roman" w:eastAsia="SimSun" w:hAnsi="Times New Roman" w:cs="Times New Roman"/>
                <w:kern w:val="2"/>
                <w:sz w:val="20"/>
                <w:szCs w:val="20"/>
                <w:lang w:val="en-GB" w:eastAsia="zh-CN"/>
              </w:rPr>
              <w:t>T</w:t>
            </w:r>
            <w:r w:rsidRPr="004E3C67">
              <w:rPr>
                <w:rFonts w:ascii="Times New Roman" w:eastAsia="SimSun" w:hAnsi="Times New Roman" w:cs="Times New Roman"/>
                <w:kern w:val="2"/>
                <w:sz w:val="20"/>
                <w:szCs w:val="20"/>
                <w:lang w:val="en-GB" w:eastAsia="zh-CN"/>
              </w:rPr>
              <w:t xml:space="preserve">he UE transmits the HARQ-ACK </w:t>
            </w:r>
            <w:r w:rsidR="00550D1F">
              <w:rPr>
                <w:rFonts w:ascii="Times New Roman" w:eastAsia="SimSun" w:hAnsi="Times New Roman" w:cs="Times New Roman"/>
                <w:kern w:val="2"/>
                <w:sz w:val="20"/>
                <w:szCs w:val="20"/>
                <w:lang w:val="en-GB" w:eastAsia="zh-CN"/>
              </w:rPr>
              <w:t>of</w:t>
            </w:r>
            <w:r w:rsidRPr="004E3C67">
              <w:rPr>
                <w:rFonts w:ascii="Times New Roman" w:eastAsia="SimSun" w:hAnsi="Times New Roman" w:cs="Times New Roman"/>
                <w:kern w:val="2"/>
                <w:sz w:val="20"/>
                <w:szCs w:val="20"/>
                <w:lang w:val="en-GB" w:eastAsia="zh-CN"/>
              </w:rPr>
              <w:t xml:space="preserve"> all HARQ processes to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but the HARQ-ACK corresponding to the missed LP DCI is NACK. Finally,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will also re</w:t>
            </w:r>
            <w:r w:rsidR="00550D1F">
              <w:rPr>
                <w:rFonts w:ascii="Times New Roman" w:eastAsia="SimSun" w:hAnsi="Times New Roman" w:cs="Times New Roman"/>
                <w:kern w:val="2"/>
                <w:sz w:val="20"/>
                <w:szCs w:val="20"/>
                <w:lang w:val="en-GB" w:eastAsia="zh-CN"/>
              </w:rPr>
              <w:t>send</w:t>
            </w:r>
            <w:r w:rsidRPr="004E3C67">
              <w:rPr>
                <w:rFonts w:ascii="Times New Roman" w:eastAsia="SimSun" w:hAnsi="Times New Roman" w:cs="Times New Roman"/>
                <w:kern w:val="2"/>
                <w:sz w:val="20"/>
                <w:szCs w:val="20"/>
                <w:lang w:val="en-GB" w:eastAsia="zh-CN"/>
              </w:rPr>
              <w:t xml:space="preserve"> the LP PDSCH, but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does not know the UE missed the LP DCI.</w:t>
            </w:r>
            <w:r w:rsidR="00550D1F">
              <w:rPr>
                <w:rFonts w:ascii="Times New Roman" w:eastAsia="SimSun" w:hAnsi="Times New Roman" w:cs="Times New Roman"/>
                <w:kern w:val="2"/>
                <w:sz w:val="20"/>
                <w:szCs w:val="20"/>
                <w:lang w:val="en-GB" w:eastAsia="zh-CN"/>
              </w:rPr>
              <w:t xml:space="preserve"> </w:t>
            </w:r>
            <w:r w:rsidRPr="00550D1F">
              <w:rPr>
                <w:rFonts w:ascii="Times New Roman" w:eastAsia="SimSun" w:hAnsi="Times New Roman" w:cs="Times New Roman"/>
                <w:kern w:val="2"/>
                <w:sz w:val="20"/>
                <w:szCs w:val="20"/>
                <w:lang w:val="en-GB" w:eastAsia="zh-CN"/>
              </w:rPr>
              <w:t>Therefore, both Alt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1 and </w:t>
            </w:r>
            <w:r w:rsidR="00550D1F">
              <w:rPr>
                <w:rFonts w:ascii="Times New Roman" w:eastAsia="SimSun" w:hAnsi="Times New Roman" w:cs="Times New Roman"/>
                <w:kern w:val="2"/>
                <w:sz w:val="20"/>
                <w:szCs w:val="20"/>
                <w:lang w:val="en-GB" w:eastAsia="zh-CN"/>
              </w:rPr>
              <w:t>A</w:t>
            </w:r>
            <w:r w:rsidRPr="00550D1F">
              <w:rPr>
                <w:rFonts w:ascii="Times New Roman" w:eastAsia="SimSun" w:hAnsi="Times New Roman" w:cs="Times New Roman"/>
                <w:kern w:val="2"/>
                <w:sz w:val="20"/>
                <w:szCs w:val="20"/>
                <w:lang w:val="en-GB" w:eastAsia="zh-CN"/>
              </w:rPr>
              <w:t>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3 can ensure the </w:t>
            </w:r>
            <w:r w:rsidR="00550D1F">
              <w:rPr>
                <w:rFonts w:ascii="Times New Roman" w:eastAsia="SimSun" w:hAnsi="Times New Roman" w:cs="Times New Roman"/>
                <w:kern w:val="2"/>
                <w:sz w:val="20"/>
                <w:szCs w:val="20"/>
                <w:lang w:val="en-GB" w:eastAsia="zh-CN"/>
              </w:rPr>
              <w:t xml:space="preserve">retransmission of </w:t>
            </w:r>
            <w:r w:rsidRPr="00550D1F">
              <w:rPr>
                <w:rFonts w:ascii="Times New Roman" w:eastAsia="SimSun" w:hAnsi="Times New Roman" w:cs="Times New Roman"/>
                <w:kern w:val="2"/>
                <w:sz w:val="20"/>
                <w:szCs w:val="20"/>
                <w:lang w:val="en-GB" w:eastAsia="zh-CN"/>
              </w:rPr>
              <w:t xml:space="preserve">LP PDSCH </w:t>
            </w:r>
            <w:r w:rsidR="00550D1F">
              <w:rPr>
                <w:rFonts w:ascii="Times New Roman" w:eastAsia="SimSun" w:hAnsi="Times New Roman" w:cs="Times New Roman"/>
                <w:kern w:val="2"/>
                <w:sz w:val="20"/>
                <w:szCs w:val="20"/>
                <w:lang w:val="en-GB" w:eastAsia="zh-CN"/>
              </w:rPr>
              <w:t>if DCI missed</w:t>
            </w:r>
            <w:r w:rsidRPr="00550D1F">
              <w:rPr>
                <w:rFonts w:ascii="Times New Roman" w:eastAsia="SimSun" w:hAnsi="Times New Roman" w:cs="Times New Roman"/>
                <w:kern w:val="2"/>
                <w:sz w:val="20"/>
                <w:szCs w:val="20"/>
                <w:lang w:val="en-GB" w:eastAsia="zh-CN"/>
              </w:rPr>
              <w:t xml:space="preserve">, and </w:t>
            </w:r>
            <w:r w:rsidR="00550D1F">
              <w:rPr>
                <w:rFonts w:ascii="Times New Roman" w:eastAsia="SimSun" w:hAnsi="Times New Roman" w:cs="Times New Roman"/>
                <w:kern w:val="2"/>
                <w:sz w:val="20"/>
                <w:szCs w:val="20"/>
                <w:lang w:val="en-GB" w:eastAsia="zh-CN"/>
              </w:rPr>
              <w:t xml:space="preserve">for </w:t>
            </w:r>
            <w:r w:rsidRPr="00550D1F">
              <w:rPr>
                <w:rFonts w:ascii="Times New Roman" w:eastAsia="SimSun" w:hAnsi="Times New Roman" w:cs="Times New Roman"/>
                <w:kern w:val="2"/>
                <w:sz w:val="20"/>
                <w:szCs w:val="20"/>
                <w:lang w:val="en-GB" w:eastAsia="zh-CN"/>
              </w:rPr>
              <w:t>Alt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3</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 the </w:t>
            </w:r>
            <w:r w:rsidR="00550D1F">
              <w:rPr>
                <w:rFonts w:ascii="Times New Roman" w:eastAsia="SimSun" w:hAnsi="Times New Roman" w:cs="Times New Roman"/>
                <w:kern w:val="2"/>
                <w:sz w:val="20"/>
                <w:szCs w:val="20"/>
                <w:lang w:val="en-GB" w:eastAsia="zh-CN"/>
              </w:rPr>
              <w:t>gNB can distinguish</w:t>
            </w:r>
            <w:r w:rsidRPr="00550D1F">
              <w:rPr>
                <w:rFonts w:ascii="Times New Roman" w:eastAsia="SimSun" w:hAnsi="Times New Roman" w:cs="Times New Roman"/>
                <w:kern w:val="2"/>
                <w:sz w:val="20"/>
                <w:szCs w:val="20"/>
                <w:lang w:val="en-GB" w:eastAsia="zh-CN"/>
              </w:rPr>
              <w:t xml:space="preserve"> the UE missed the LP DCI</w:t>
            </w:r>
            <w:r w:rsidR="00550D1F">
              <w:rPr>
                <w:rFonts w:ascii="Times New Roman" w:eastAsia="SimSun" w:hAnsi="Times New Roman" w:cs="Times New Roman"/>
                <w:kern w:val="2"/>
                <w:sz w:val="20"/>
                <w:szCs w:val="20"/>
                <w:lang w:val="en-GB" w:eastAsia="zh-CN"/>
              </w:rPr>
              <w:t xml:space="preserve"> further</w:t>
            </w:r>
            <w:r w:rsidRPr="00550D1F">
              <w:rPr>
                <w:rFonts w:ascii="Times New Roman" w:eastAsia="SimSun" w:hAnsi="Times New Roman" w:cs="Times New Roman"/>
                <w:kern w:val="2"/>
                <w:sz w:val="20"/>
                <w:szCs w:val="20"/>
                <w:lang w:val="en-GB" w:eastAsia="zh-CN"/>
              </w:rPr>
              <w:t xml:space="preserve">. </w:t>
            </w:r>
          </w:p>
        </w:tc>
      </w:tr>
    </w:tbl>
    <w:p w14:paraId="2EFE2FEA" w14:textId="1ABF24C9" w:rsidR="00013E69" w:rsidRDefault="00013E69" w:rsidP="00013E69">
      <w:pPr>
        <w:jc w:val="both"/>
        <w:rPr>
          <w:lang w:eastAsia="zh-CN"/>
        </w:rPr>
      </w:pPr>
      <w:r>
        <w:rPr>
          <w:lang w:eastAsia="zh-CN"/>
        </w:rPr>
        <w:lastRenderedPageBreak/>
        <w:t xml:space="preserve"> </w:t>
      </w:r>
    </w:p>
    <w:p w14:paraId="31F2ECC1" w14:textId="4F716D02" w:rsidR="003A79CF" w:rsidRDefault="003A79CF" w:rsidP="00013E69">
      <w:pPr>
        <w:jc w:val="both"/>
        <w:rPr>
          <w:lang w:eastAsia="zh-CN"/>
        </w:rPr>
      </w:pPr>
    </w:p>
    <w:p w14:paraId="56101D0C" w14:textId="77777777" w:rsidR="003A79CF" w:rsidRDefault="003A79CF" w:rsidP="003A79CF">
      <w:pPr>
        <w:jc w:val="both"/>
        <w:rPr>
          <w:lang w:eastAsia="zh-CN"/>
        </w:rPr>
      </w:pPr>
    </w:p>
    <w:p w14:paraId="433744A1" w14:textId="77777777" w:rsidR="003A79CF" w:rsidRDefault="003A79CF" w:rsidP="003A79CF">
      <w:pPr>
        <w:pStyle w:val="3"/>
        <w:numPr>
          <w:ilvl w:val="2"/>
          <w:numId w:val="7"/>
        </w:numPr>
      </w:pPr>
      <w:r>
        <w:t>Updated proposals to prepare for May 25</w:t>
      </w:r>
      <w:r w:rsidRPr="006151A7">
        <w:rPr>
          <w:vertAlign w:val="superscript"/>
        </w:rPr>
        <w:t>th</w:t>
      </w:r>
      <w:r>
        <w:t xml:space="preserve"> GTW session</w:t>
      </w:r>
    </w:p>
    <w:p w14:paraId="3A50A436" w14:textId="77777777" w:rsidR="003A79CF" w:rsidRDefault="003A79CF" w:rsidP="003A79CF">
      <w:pPr>
        <w:rPr>
          <w:lang w:val="en-US"/>
        </w:rPr>
      </w:pPr>
      <w:r>
        <w:rPr>
          <w:lang w:val="en-US"/>
        </w:rPr>
        <w:t xml:space="preserve">The moderator suggests in this intermediate round to focus on things that (in case we get online time) could be discussed today. </w:t>
      </w:r>
    </w:p>
    <w:p w14:paraId="42B88FA6" w14:textId="77777777" w:rsidR="003A79CF" w:rsidRDefault="003A79CF" w:rsidP="003A79CF">
      <w:pPr>
        <w:rPr>
          <w:lang w:val="en-US"/>
        </w:rPr>
      </w:pPr>
      <w:r>
        <w:rPr>
          <w:lang w:val="en-US"/>
        </w:rPr>
        <w:t>Few things to note based on the input received in the 2</w:t>
      </w:r>
      <w:r w:rsidRPr="00F46983">
        <w:rPr>
          <w:vertAlign w:val="superscript"/>
          <w:lang w:val="en-US"/>
        </w:rPr>
        <w:t>nd</w:t>
      </w:r>
      <w:r>
        <w:rPr>
          <w:lang w:val="en-US"/>
        </w:rPr>
        <w:t xml:space="preserve"> round:</w:t>
      </w:r>
    </w:p>
    <w:p w14:paraId="3D6B9997" w14:textId="77777777" w:rsidR="003A79CF" w:rsidRDefault="003A79CF" w:rsidP="003A79CF">
      <w:pPr>
        <w:pStyle w:val="af4"/>
        <w:numPr>
          <w:ilvl w:val="0"/>
          <w:numId w:val="10"/>
        </w:numPr>
        <w:rPr>
          <w:lang w:val="en-US"/>
        </w:rPr>
      </w:pPr>
      <w:r>
        <w:rPr>
          <w:lang w:val="en-US"/>
        </w:rPr>
        <w:t xml:space="preserve">Not surprising the preferences on their preferred method (Alt. 1 and Alt. 3) is not really changing. Clearly both have </w:t>
      </w:r>
      <w:proofErr w:type="spellStart"/>
      <w:proofErr w:type="gramStart"/>
      <w:r>
        <w:rPr>
          <w:lang w:val="en-US"/>
        </w:rPr>
        <w:t>it’s</w:t>
      </w:r>
      <w:proofErr w:type="spellEnd"/>
      <w:proofErr w:type="gramEnd"/>
      <w:r>
        <w:rPr>
          <w:lang w:val="en-US"/>
        </w:rPr>
        <w:t xml:space="preserve"> pros and cons, as extensively discussed earlier. </w:t>
      </w:r>
    </w:p>
    <w:p w14:paraId="63EFF7DE" w14:textId="77777777" w:rsidR="003A79CF" w:rsidRDefault="003A79CF" w:rsidP="003A79CF">
      <w:pPr>
        <w:pStyle w:val="af4"/>
        <w:numPr>
          <w:ilvl w:val="0"/>
          <w:numId w:val="10"/>
        </w:numPr>
        <w:rPr>
          <w:lang w:val="en-US"/>
        </w:rPr>
      </w:pPr>
      <w:r>
        <w:rPr>
          <w:lang w:val="en-US"/>
        </w:rPr>
        <w:t xml:space="preserve">Option 1 of Alt. 1 only (i.e. </w:t>
      </w:r>
      <w:proofErr w:type="spellStart"/>
      <w:r>
        <w:rPr>
          <w:lang w:val="en-US"/>
        </w:rPr>
        <w:t>enh</w:t>
      </w:r>
      <w:proofErr w:type="spellEnd"/>
      <w:r>
        <w:rPr>
          <w:lang w:val="en-US"/>
        </w:rPr>
        <w:t>. Type 3 CB), as in previous rounds got rather good support of 12 companies (with many indicating this as their first preference).</w:t>
      </w:r>
    </w:p>
    <w:p w14:paraId="0804DA77" w14:textId="77777777" w:rsidR="003A79CF" w:rsidRDefault="003A79CF" w:rsidP="003A79CF">
      <w:pPr>
        <w:pStyle w:val="af4"/>
        <w:numPr>
          <w:ilvl w:val="0"/>
          <w:numId w:val="10"/>
        </w:numPr>
        <w:rPr>
          <w:lang w:val="en-US"/>
        </w:rPr>
      </w:pPr>
      <w:r>
        <w:rPr>
          <w:lang w:val="en-US"/>
        </w:rPr>
        <w:t xml:space="preserve">Option 2 of Alt. 3 only (i.e. one-shot trigger of other CB), received support 5 companies. 3 of these companies would also be fine with the compromise in Option 3. </w:t>
      </w:r>
    </w:p>
    <w:p w14:paraId="3D3DC067" w14:textId="2F49E593" w:rsidR="003A79CF" w:rsidRDefault="003A79CF" w:rsidP="003A79CF">
      <w:pPr>
        <w:pStyle w:val="af4"/>
        <w:numPr>
          <w:ilvl w:val="0"/>
          <w:numId w:val="10"/>
        </w:numPr>
        <w:rPr>
          <w:lang w:val="en-US"/>
        </w:rPr>
      </w:pPr>
      <w:r>
        <w:rPr>
          <w:lang w:val="en-US"/>
        </w:rPr>
        <w:t xml:space="preserve">Option 3 of the compromise to support both received the largest backing of 16 companies, but many companies see this really only as a compromise (but would prefer Option 1 or Option 2 as their first choice). </w:t>
      </w:r>
    </w:p>
    <w:p w14:paraId="050AF99A" w14:textId="77777777" w:rsidR="003A79CF" w:rsidRDefault="003A79CF" w:rsidP="003A79CF">
      <w:pPr>
        <w:pStyle w:val="af4"/>
        <w:numPr>
          <w:ilvl w:val="1"/>
          <w:numId w:val="10"/>
        </w:numPr>
        <w:rPr>
          <w:lang w:val="en-US"/>
        </w:rPr>
      </w:pPr>
      <w:r>
        <w:rPr>
          <w:lang w:val="en-US"/>
        </w:rPr>
        <w:t xml:space="preserve">There had been some questions (e.g. by Sharp) if Option 3 means both are specified: </w:t>
      </w:r>
    </w:p>
    <w:p w14:paraId="111635AE" w14:textId="77777777" w:rsidR="003A79CF" w:rsidRDefault="003A79CF" w:rsidP="003A79CF">
      <w:pPr>
        <w:pStyle w:val="af4"/>
        <w:numPr>
          <w:ilvl w:val="2"/>
          <w:numId w:val="10"/>
        </w:numPr>
        <w:rPr>
          <w:lang w:val="en-US"/>
        </w:rPr>
      </w:pPr>
      <w:r>
        <w:rPr>
          <w:lang w:val="en-US"/>
        </w:rPr>
        <w:t xml:space="preserve">Moderator understanding of </w:t>
      </w:r>
      <w:r w:rsidRPr="00FA608D">
        <w:rPr>
          <w:lang w:val="en-US"/>
        </w:rPr>
        <w:t>Option 3 would mean that we support both features in Rel-17 (i.e. specification effort is needed for both of them)</w:t>
      </w:r>
      <w:r>
        <w:rPr>
          <w:lang w:val="en-US"/>
        </w:rPr>
        <w:t xml:space="preserve">. </w:t>
      </w:r>
    </w:p>
    <w:p w14:paraId="1C16188C" w14:textId="77777777" w:rsidR="003A79CF" w:rsidRDefault="003A79CF" w:rsidP="003A79CF">
      <w:pPr>
        <w:pStyle w:val="af4"/>
        <w:numPr>
          <w:ilvl w:val="2"/>
          <w:numId w:val="10"/>
        </w:numPr>
        <w:rPr>
          <w:lang w:val="en-US"/>
        </w:rPr>
      </w:pPr>
      <w:r>
        <w:rPr>
          <w:lang w:val="en-US"/>
        </w:rPr>
        <w:t>HW/</w:t>
      </w:r>
      <w:proofErr w:type="spellStart"/>
      <w:r>
        <w:rPr>
          <w:lang w:val="en-US"/>
        </w:rPr>
        <w:t>HiSi</w:t>
      </w:r>
      <w:proofErr w:type="spellEnd"/>
      <w:r>
        <w:rPr>
          <w:lang w:val="en-US"/>
        </w:rPr>
        <w:t xml:space="preserve"> &amp; CTC raised the issue of the workload of supporting both of them. </w:t>
      </w:r>
      <w:r w:rsidRPr="009700D6">
        <w:rPr>
          <w:i/>
          <w:iCs/>
          <w:lang w:val="en-US"/>
        </w:rPr>
        <w:t>Moderator comment:</w:t>
      </w:r>
      <w:r>
        <w:rPr>
          <w:lang w:val="en-US"/>
        </w:rPr>
        <w:t xml:space="preserve"> This clearly has to be acknowledged by the group. If we really support both of them, we may not be able to really optimize both of them in order to complete the feature within the Rel-17 timeframe. </w:t>
      </w:r>
    </w:p>
    <w:p w14:paraId="16B87F84" w14:textId="77777777" w:rsidR="003A79CF" w:rsidRDefault="003A79CF" w:rsidP="003A79CF">
      <w:pPr>
        <w:rPr>
          <w:lang w:val="en-US"/>
        </w:rPr>
      </w:pPr>
    </w:p>
    <w:p w14:paraId="3F009776" w14:textId="77777777" w:rsidR="003A79CF" w:rsidRDefault="003A79CF" w:rsidP="003A79CF">
      <w:pPr>
        <w:rPr>
          <w:lang w:val="en-US"/>
        </w:rPr>
      </w:pPr>
      <w:r>
        <w:rPr>
          <w:lang w:val="en-US"/>
        </w:rPr>
        <w:t xml:space="preserve">Based on the feedback received, looking at the feedback received the only chance of moving forward here would be to either go with the compromise of Option 3 (but then as pointed out, there will be ‘double’ the specification effort) or we restrict us to Option 1 of </w:t>
      </w:r>
      <w:proofErr w:type="spellStart"/>
      <w:r>
        <w:rPr>
          <w:lang w:val="en-US"/>
        </w:rPr>
        <w:t>enh</w:t>
      </w:r>
      <w:proofErr w:type="spellEnd"/>
      <w:r>
        <w:rPr>
          <w:lang w:val="en-US"/>
        </w:rPr>
        <w:t>. Type 3 B only. The moderator based on the feedback received, in the 2</w:t>
      </w:r>
      <w:r w:rsidRPr="00FA608D">
        <w:rPr>
          <w:vertAlign w:val="superscript"/>
          <w:lang w:val="en-US"/>
        </w:rPr>
        <w:t>nd</w:t>
      </w:r>
      <w:r>
        <w:rPr>
          <w:lang w:val="en-US"/>
        </w:rPr>
        <w:t xml:space="preserve"> round does not see a real chance here for Option 2 of only supporting the one-short triggering to achieve consensus in the group.</w:t>
      </w:r>
    </w:p>
    <w:p w14:paraId="14BF5FAA" w14:textId="77777777" w:rsidR="003A79CF" w:rsidRDefault="003A79CF" w:rsidP="003A79CF">
      <w:pPr>
        <w:rPr>
          <w:lang w:val="en-US"/>
        </w:rPr>
      </w:pPr>
      <w:r>
        <w:rPr>
          <w:lang w:val="en-US"/>
        </w:rPr>
        <w:t xml:space="preserve">Therefore, another round (sorry) with two proposals on Option 1 and Option 3 only (i.e. support - not support/object). The moderator really sees these two as the only possible proposals 2.6 &amp; 2.7 that we reach consensus on. Please provide your input below on the two related separate proposals, proposal 2.6 </w:t>
      </w:r>
      <w:proofErr w:type="spellStart"/>
      <w:r>
        <w:rPr>
          <w:lang w:val="en-US"/>
        </w:rPr>
        <w:t>Enh</w:t>
      </w:r>
      <w:proofErr w:type="spellEnd"/>
      <w:r>
        <w:rPr>
          <w:lang w:val="en-US"/>
        </w:rPr>
        <w:t xml:space="preserve">. Type 3 CB – or proposal 2.7 </w:t>
      </w:r>
      <w:proofErr w:type="spellStart"/>
      <w:r>
        <w:rPr>
          <w:lang w:val="en-US"/>
        </w:rPr>
        <w:t>Enh</w:t>
      </w:r>
      <w:proofErr w:type="spellEnd"/>
      <w:r>
        <w:rPr>
          <w:lang w:val="en-US"/>
        </w:rPr>
        <w:t>. Type 3 CB and one-shot triggering of another CB.</w:t>
      </w:r>
    </w:p>
    <w:p w14:paraId="0CC5AF6A" w14:textId="77777777" w:rsidR="003A79CF" w:rsidRDefault="003A79CF" w:rsidP="003A79CF">
      <w:pPr>
        <w:rPr>
          <w:lang w:val="en-US"/>
        </w:rPr>
      </w:pPr>
    </w:p>
    <w:p w14:paraId="16E720E5" w14:textId="77777777" w:rsidR="003A79CF" w:rsidRPr="00741F76" w:rsidRDefault="003A79CF" w:rsidP="003A79CF">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3BE5AB30" w14:textId="77777777" w:rsidR="003A79CF" w:rsidRPr="00013E69" w:rsidRDefault="003A79CF" w:rsidP="003A79CF">
      <w:pPr>
        <w:pStyle w:val="af4"/>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74E51A8A" w14:textId="77777777" w:rsidR="003A79CF" w:rsidRPr="00013E69" w:rsidRDefault="003A79CF" w:rsidP="003A79CF">
      <w:pPr>
        <w:pStyle w:val="af4"/>
        <w:numPr>
          <w:ilvl w:val="1"/>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143812A0" w14:textId="77777777" w:rsidR="003A79CF" w:rsidRPr="00013E69" w:rsidRDefault="003A79CF" w:rsidP="003A79CF">
      <w:pPr>
        <w:pStyle w:val="af4"/>
        <w:numPr>
          <w:ilvl w:val="1"/>
          <w:numId w:val="69"/>
        </w:numPr>
        <w:spacing w:after="0"/>
        <w:rPr>
          <w:b/>
          <w:bCs/>
          <w:i/>
          <w:iCs/>
          <w:sz w:val="22"/>
          <w:szCs w:val="22"/>
          <w:lang w:eastAsia="zh-CN"/>
        </w:rPr>
      </w:pPr>
      <w:r w:rsidRPr="00013E69">
        <w:rPr>
          <w:b/>
          <w:bCs/>
          <w:i/>
          <w:iCs/>
          <w:sz w:val="22"/>
          <w:szCs w:val="22"/>
          <w:lang w:eastAsia="zh-CN"/>
        </w:rPr>
        <w:lastRenderedPageBreak/>
        <w:t>The codebook construction uses HARQ processes as a bases (i.e. ordered according to HARQ-IDs and serving cells)</w:t>
      </w:r>
    </w:p>
    <w:p w14:paraId="462F4C95" w14:textId="77777777" w:rsidR="003A79CF" w:rsidRDefault="003A79CF" w:rsidP="003A79CF">
      <w:pPr>
        <w:rPr>
          <w:lang w:val="en-US"/>
        </w:rPr>
      </w:pPr>
    </w:p>
    <w:p w14:paraId="1F99BC69" w14:textId="77777777" w:rsidR="003A79CF" w:rsidRDefault="003A79CF" w:rsidP="003A79CF">
      <w:pPr>
        <w:rPr>
          <w:lang w:val="en-US"/>
        </w:rPr>
      </w:pPr>
      <w:r>
        <w:rPr>
          <w:lang w:val="en-US"/>
        </w:rPr>
        <w:t xml:space="preserve"> </w:t>
      </w:r>
    </w:p>
    <w:p w14:paraId="67DDB82C" w14:textId="77777777" w:rsidR="003A79CF" w:rsidRPr="009E47F2" w:rsidRDefault="003A79CF" w:rsidP="003A79CF">
      <w:pPr>
        <w:jc w:val="both"/>
        <w:rPr>
          <w:b/>
          <w:bCs/>
          <w:lang w:eastAsia="zh-CN"/>
        </w:rPr>
      </w:pPr>
      <w:r w:rsidRPr="009E47F2">
        <w:rPr>
          <w:b/>
          <w:bCs/>
          <w:lang w:eastAsia="zh-CN"/>
        </w:rPr>
        <w:t xml:space="preserve">Question: Do you support the proposal </w:t>
      </w:r>
      <w:r>
        <w:rPr>
          <w:b/>
          <w:bCs/>
          <w:lang w:eastAsia="zh-CN"/>
        </w:rPr>
        <w:t>2.6 above</w:t>
      </w:r>
      <w:r w:rsidRPr="009E47F2">
        <w:rPr>
          <w:b/>
          <w:bCs/>
          <w:lang w:eastAsia="zh-CN"/>
        </w:rPr>
        <w:t>?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af8"/>
        <w:tblW w:w="9634" w:type="dxa"/>
        <w:tblLook w:val="04A0" w:firstRow="1" w:lastRow="0" w:firstColumn="1" w:lastColumn="0" w:noHBand="0" w:noVBand="1"/>
      </w:tblPr>
      <w:tblGrid>
        <w:gridCol w:w="1529"/>
        <w:gridCol w:w="8105"/>
      </w:tblGrid>
      <w:tr w:rsidR="003A79CF" w14:paraId="186CB462"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FEF5A62" w14:textId="77777777" w:rsidR="003A79CF" w:rsidRPr="000F5B8E" w:rsidRDefault="003A79CF" w:rsidP="00593153">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5C6B38BE" w14:textId="319935F9" w:rsidR="003A79CF" w:rsidRPr="008D6804" w:rsidRDefault="00AE337A" w:rsidP="00593153">
            <w:pPr>
              <w:spacing w:beforeLines="50" w:before="120"/>
              <w:rPr>
                <w:iCs/>
                <w:kern w:val="2"/>
                <w:lang w:eastAsia="zh-CN"/>
              </w:rPr>
            </w:pPr>
            <w:r>
              <w:rPr>
                <w:rFonts w:hint="eastAsia"/>
                <w:iCs/>
                <w:kern w:val="2"/>
                <w:lang w:eastAsia="zh-CN"/>
              </w:rPr>
              <w:t>CMCC</w:t>
            </w:r>
            <w:r w:rsidR="00F8602E">
              <w:rPr>
                <w:rFonts w:hint="eastAsia"/>
                <w:iCs/>
                <w:kern w:val="2"/>
                <w:lang w:eastAsia="zh-CN"/>
              </w:rPr>
              <w:t>,</w:t>
            </w:r>
            <w:r w:rsidR="00F8602E">
              <w:rPr>
                <w:iCs/>
                <w:kern w:val="2"/>
                <w:lang w:eastAsia="zh-CN"/>
              </w:rPr>
              <w:t xml:space="preserve"> vivo (1</w:t>
            </w:r>
            <w:r w:rsidR="00F8602E" w:rsidRPr="00C32E06">
              <w:rPr>
                <w:iCs/>
                <w:kern w:val="2"/>
                <w:vertAlign w:val="superscript"/>
                <w:lang w:eastAsia="zh-CN"/>
              </w:rPr>
              <w:t>st</w:t>
            </w:r>
            <w:r w:rsidR="00F8602E">
              <w:rPr>
                <w:iCs/>
                <w:kern w:val="2"/>
                <w:lang w:eastAsia="zh-CN"/>
              </w:rPr>
              <w:t xml:space="preserve"> preference)</w:t>
            </w:r>
            <w:r w:rsidR="00EE0303">
              <w:rPr>
                <w:iCs/>
                <w:kern w:val="2"/>
                <w:lang w:eastAsia="zh-CN"/>
              </w:rPr>
              <w:t xml:space="preserve"> , DOCOMO(1</w:t>
            </w:r>
            <w:r w:rsidR="00EE0303" w:rsidRPr="00C32E06">
              <w:rPr>
                <w:iCs/>
                <w:kern w:val="2"/>
                <w:vertAlign w:val="superscript"/>
                <w:lang w:eastAsia="zh-CN"/>
              </w:rPr>
              <w:t>st</w:t>
            </w:r>
            <w:r w:rsidR="00EE0303">
              <w:rPr>
                <w:iCs/>
                <w:kern w:val="2"/>
                <w:lang w:eastAsia="zh-CN"/>
              </w:rPr>
              <w:t xml:space="preserve"> preference)</w:t>
            </w:r>
            <w:r w:rsidR="0096364E">
              <w:rPr>
                <w:rFonts w:hint="eastAsia"/>
                <w:iCs/>
                <w:kern w:val="2"/>
                <w:lang w:eastAsia="zh-CN"/>
              </w:rPr>
              <w:t xml:space="preserve"> , CATT (2</w:t>
            </w:r>
            <w:r w:rsidR="0096364E" w:rsidRPr="00C81FAC">
              <w:rPr>
                <w:rFonts w:hint="eastAsia"/>
                <w:iCs/>
                <w:kern w:val="2"/>
                <w:vertAlign w:val="superscript"/>
                <w:lang w:eastAsia="zh-CN"/>
              </w:rPr>
              <w:t>nd</w:t>
            </w:r>
            <w:r w:rsidR="0096364E">
              <w:rPr>
                <w:rFonts w:hint="eastAsia"/>
                <w:iCs/>
                <w:kern w:val="2"/>
                <w:lang w:eastAsia="zh-CN"/>
              </w:rPr>
              <w:t xml:space="preserve"> preference)</w:t>
            </w:r>
            <w:r w:rsidR="008360C7">
              <w:rPr>
                <w:iCs/>
                <w:kern w:val="2"/>
                <w:lang w:eastAsia="zh-CN"/>
              </w:rPr>
              <w:t>, InterDigital</w:t>
            </w:r>
            <w:r w:rsidR="000D6CBD">
              <w:rPr>
                <w:iCs/>
                <w:kern w:val="2"/>
                <w:lang w:eastAsia="zh-CN"/>
              </w:rPr>
              <w:t>, Lenovo/Motorola Mobility</w:t>
            </w:r>
            <w:r w:rsidR="00BC6B04">
              <w:rPr>
                <w:iCs/>
                <w:kern w:val="2"/>
                <w:lang w:eastAsia="zh-CN"/>
              </w:rPr>
              <w:t>, Ericsson (please see our comments)</w:t>
            </w:r>
            <w:r w:rsidR="0062714C">
              <w:rPr>
                <w:iCs/>
                <w:kern w:val="2"/>
                <w:lang w:eastAsia="zh-CN"/>
              </w:rPr>
              <w:t>, Nokia/NSB (2</w:t>
            </w:r>
            <w:r w:rsidR="0062714C" w:rsidRPr="00CC4D70">
              <w:rPr>
                <w:iCs/>
                <w:kern w:val="2"/>
                <w:vertAlign w:val="superscript"/>
                <w:lang w:eastAsia="zh-CN"/>
              </w:rPr>
              <w:t>nd</w:t>
            </w:r>
            <w:r w:rsidR="0062714C">
              <w:rPr>
                <w:iCs/>
                <w:kern w:val="2"/>
                <w:lang w:eastAsia="zh-CN"/>
              </w:rPr>
              <w:t xml:space="preserve"> preference)</w:t>
            </w:r>
            <w:r w:rsidR="0019533B">
              <w:rPr>
                <w:iCs/>
                <w:kern w:val="2"/>
                <w:lang w:eastAsia="zh-CN"/>
              </w:rPr>
              <w:t>, Intel</w:t>
            </w:r>
            <w:r w:rsidR="00BA0BBF">
              <w:rPr>
                <w:iCs/>
                <w:kern w:val="2"/>
                <w:lang w:eastAsia="zh-CN"/>
              </w:rPr>
              <w:t>, QC</w:t>
            </w:r>
          </w:p>
        </w:tc>
      </w:tr>
      <w:tr w:rsidR="003A79CF" w14:paraId="08CC03AC"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1D50C189"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3E1D6582" w14:textId="114227AF" w:rsidR="003A79CF" w:rsidRDefault="00593153" w:rsidP="00593153">
            <w:pPr>
              <w:spacing w:beforeLines="50" w:before="120"/>
              <w:rPr>
                <w:iCs/>
                <w:kern w:val="2"/>
                <w:lang w:eastAsia="zh-CN"/>
              </w:rPr>
            </w:pPr>
            <w:r>
              <w:rPr>
                <w:iCs/>
                <w:kern w:val="2"/>
                <w:lang w:eastAsia="zh-CN"/>
              </w:rPr>
              <w:t>Sony</w:t>
            </w:r>
            <w:r w:rsidR="009E24BD">
              <w:rPr>
                <w:iCs/>
                <w:kern w:val="2"/>
                <w:lang w:eastAsia="zh-CN"/>
              </w:rPr>
              <w:t>, Samsung</w:t>
            </w:r>
            <w:r w:rsidR="007852E3">
              <w:rPr>
                <w:iCs/>
                <w:kern w:val="2"/>
                <w:lang w:eastAsia="zh-CN"/>
              </w:rPr>
              <w:t>, ZTE</w:t>
            </w:r>
          </w:p>
        </w:tc>
      </w:tr>
    </w:tbl>
    <w:p w14:paraId="15B58FFD" w14:textId="77777777" w:rsidR="003A79CF" w:rsidRDefault="003A79CF" w:rsidP="003A79CF">
      <w:pPr>
        <w:jc w:val="both"/>
        <w:rPr>
          <w:b/>
          <w:bCs/>
        </w:rPr>
      </w:pPr>
    </w:p>
    <w:p w14:paraId="7161A0B8"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af8"/>
        <w:tblW w:w="9634" w:type="dxa"/>
        <w:tblLook w:val="04A0" w:firstRow="1" w:lastRow="0" w:firstColumn="1" w:lastColumn="0" w:noHBand="0" w:noVBand="1"/>
      </w:tblPr>
      <w:tblGrid>
        <w:gridCol w:w="1529"/>
        <w:gridCol w:w="8105"/>
      </w:tblGrid>
      <w:tr w:rsidR="003A79CF" w14:paraId="3A77B1BD"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5F9B72"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DB2DC4" w14:textId="77777777" w:rsidR="003A79CF" w:rsidRDefault="003A79CF" w:rsidP="00593153">
            <w:pPr>
              <w:spacing w:beforeLines="50" w:before="120"/>
              <w:rPr>
                <w:i/>
                <w:kern w:val="2"/>
                <w:lang w:eastAsia="zh-CN"/>
              </w:rPr>
            </w:pPr>
            <w:r>
              <w:rPr>
                <w:i/>
                <w:kern w:val="2"/>
                <w:lang w:eastAsia="zh-CN"/>
              </w:rPr>
              <w:t>Additional comments</w:t>
            </w:r>
          </w:p>
        </w:tc>
      </w:tr>
      <w:tr w:rsidR="003A79CF" w14:paraId="1752075F" w14:textId="77777777" w:rsidTr="00593153">
        <w:tc>
          <w:tcPr>
            <w:tcW w:w="1529" w:type="dxa"/>
            <w:tcBorders>
              <w:top w:val="single" w:sz="4" w:space="0" w:color="auto"/>
              <w:left w:val="single" w:sz="4" w:space="0" w:color="auto"/>
              <w:bottom w:val="single" w:sz="4" w:space="0" w:color="auto"/>
              <w:right w:val="single" w:sz="4" w:space="0" w:color="auto"/>
            </w:tcBorders>
          </w:tcPr>
          <w:p w14:paraId="1CEA6B1E" w14:textId="3BC14794" w:rsidR="003A79CF" w:rsidRDefault="00AE337A" w:rsidP="00593153">
            <w:pPr>
              <w:spacing w:beforeLines="50" w:before="120"/>
              <w:rPr>
                <w:iCs/>
                <w:kern w:val="2"/>
                <w:lang w:eastAsia="zh-CN"/>
              </w:rPr>
            </w:pPr>
            <w:r>
              <w:rPr>
                <w:rFonts w:hint="eastAsia"/>
                <w:iCs/>
                <w:kern w:val="2"/>
                <w:lang w:eastAsia="zh-CN"/>
              </w:rPr>
              <w:t>C</w:t>
            </w:r>
            <w:r>
              <w:rPr>
                <w:iCs/>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681C0E00" w14:textId="3A07C604" w:rsidR="003A79CF" w:rsidRDefault="00AE337A" w:rsidP="00593153">
            <w:pPr>
              <w:spacing w:beforeLines="50" w:before="120"/>
              <w:rPr>
                <w:iCs/>
                <w:kern w:val="2"/>
                <w:lang w:eastAsia="zh-CN"/>
              </w:rPr>
            </w:pPr>
            <w:r>
              <w:rPr>
                <w:iCs/>
                <w:kern w:val="2"/>
                <w:lang w:eastAsia="zh-CN"/>
              </w:rPr>
              <w:t xml:space="preserve">If re-transmission only deals with LP HARQ which cannot be multiplexed, then the scenarios is limited. Hope this solution can solve deferral as well. </w:t>
            </w:r>
          </w:p>
        </w:tc>
      </w:tr>
      <w:tr w:rsidR="003A79CF" w14:paraId="1BF64278" w14:textId="77777777" w:rsidTr="00593153">
        <w:tc>
          <w:tcPr>
            <w:tcW w:w="1529" w:type="dxa"/>
            <w:tcBorders>
              <w:top w:val="single" w:sz="4" w:space="0" w:color="auto"/>
              <w:left w:val="single" w:sz="4" w:space="0" w:color="auto"/>
              <w:bottom w:val="single" w:sz="4" w:space="0" w:color="auto"/>
              <w:right w:val="single" w:sz="4" w:space="0" w:color="auto"/>
            </w:tcBorders>
          </w:tcPr>
          <w:p w14:paraId="40F1742B" w14:textId="064E45FB" w:rsidR="003A79CF" w:rsidRDefault="00593153" w:rsidP="00593153">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D3C4EF0" w14:textId="77777777" w:rsidR="003A79CF" w:rsidRDefault="00593153" w:rsidP="00593153">
            <w:pPr>
              <w:widowControl w:val="0"/>
              <w:spacing w:beforeLines="50" w:before="120"/>
              <w:rPr>
                <w:kern w:val="2"/>
                <w:lang w:eastAsia="zh-CN"/>
              </w:rPr>
            </w:pPr>
            <w:r>
              <w:rPr>
                <w:kern w:val="2"/>
                <w:lang w:eastAsia="zh-CN"/>
              </w:rPr>
              <w:t>So far ONLY Qualcomm bothered to answer my questions and I truly appreciated it.  And judging from QC’s response, it seemed that they agreed that there is a need to adapt to the dynamic changing sizes of cancelled HARQ-ACK and the proposal is to define a new CB not just one that is based on semi-static configuration.</w:t>
            </w:r>
          </w:p>
          <w:p w14:paraId="1B56060A" w14:textId="77777777" w:rsidR="00593153" w:rsidRPr="00F6645C" w:rsidRDefault="00593153" w:rsidP="00593153">
            <w:pPr>
              <w:widowControl w:val="0"/>
              <w:spacing w:beforeLines="50" w:before="120"/>
              <w:rPr>
                <w:b/>
                <w:bCs/>
                <w:kern w:val="2"/>
                <w:lang w:eastAsia="zh-CN"/>
              </w:rPr>
            </w:pPr>
            <w:r w:rsidRPr="00F6645C">
              <w:rPr>
                <w:b/>
                <w:bCs/>
                <w:kern w:val="2"/>
                <w:highlight w:val="yellow"/>
                <w:lang w:eastAsia="zh-CN"/>
              </w:rPr>
              <w:t>Since no other companies could provide a justification on why Enhancing Type 3 CB for the sake of size reduction with ridiculous amount of specs impact and complexity is more effective than defining a new dynamic CB, we have no choice but to object to this proposal.</w:t>
            </w:r>
          </w:p>
          <w:p w14:paraId="58D135FA" w14:textId="77777777" w:rsidR="00F6645C" w:rsidRDefault="00593153" w:rsidP="00F6645C">
            <w:pPr>
              <w:rPr>
                <w:rFonts w:ascii="Calibri" w:hAnsi="Calibri"/>
                <w:color w:val="0070C0"/>
                <w:sz w:val="22"/>
                <w:szCs w:val="22"/>
              </w:rPr>
            </w:pPr>
            <w:r>
              <w:rPr>
                <w:kern w:val="2"/>
                <w:lang w:eastAsia="zh-CN"/>
              </w:rPr>
              <w:t>On QC’s comment:</w:t>
            </w:r>
            <w:r w:rsidR="00F6645C">
              <w:rPr>
                <w:kern w:val="2"/>
                <w:lang w:eastAsia="zh-CN"/>
              </w:rPr>
              <w:br/>
            </w:r>
          </w:p>
          <w:p w14:paraId="23A04D19" w14:textId="298E72A7" w:rsidR="00F6645C" w:rsidRDefault="00F6645C" w:rsidP="00F6645C">
            <w:pPr>
              <w:ind w:left="284"/>
              <w:rPr>
                <w:rFonts w:ascii="Calibri" w:hAnsi="Calibri"/>
                <w:color w:val="0070C0"/>
                <w:sz w:val="22"/>
                <w:szCs w:val="22"/>
              </w:rPr>
            </w:pPr>
            <w:r>
              <w:rPr>
                <w:rFonts w:ascii="Calibri" w:hAnsi="Calibri"/>
                <w:color w:val="0070C0"/>
                <w:sz w:val="22"/>
                <w:szCs w:val="22"/>
              </w:rPr>
              <w:t>QC: What is the rationale behind this example? In case HARQ Process ID 9 is cancelled, why would the network request retransmission of HARQ Process IDs 0-7? With Alt 1 the network would request a range of HARQ process IDs with the HARQ Process ID 9 included.</w:t>
            </w:r>
          </w:p>
          <w:p w14:paraId="0A02795B" w14:textId="7B5C93A9" w:rsidR="00F6645C" w:rsidRDefault="00F6645C" w:rsidP="00593153">
            <w:pPr>
              <w:widowControl w:val="0"/>
              <w:spacing w:beforeLines="50" w:before="120"/>
              <w:rPr>
                <w:kern w:val="2"/>
                <w:lang w:eastAsia="zh-CN"/>
              </w:rPr>
            </w:pPr>
            <w:r>
              <w:rPr>
                <w:kern w:val="2"/>
                <w:lang w:eastAsia="zh-CN"/>
              </w:rPr>
              <w:t xml:space="preserve">That is exactly my point.  How would a Type 3 CB with a size that semi-statically configured can adapt to a dynamically changing number of cancelled HARQ-ACKs.  One of the proposals is to </w:t>
            </w:r>
            <w:r w:rsidRPr="00F6645C">
              <w:rPr>
                <w:b/>
                <w:bCs/>
                <w:kern w:val="2"/>
                <w:lang w:eastAsia="zh-CN"/>
              </w:rPr>
              <w:t>semi-statically configure specific HARQ Process IDs</w:t>
            </w:r>
            <w:r>
              <w:rPr>
                <w:kern w:val="2"/>
                <w:lang w:eastAsia="zh-CN"/>
              </w:rPr>
              <w:t xml:space="preserve"> in the “enhanced” Type 3 CB, where the UE is configured as set of HARQ Process ID in which to retransmits its HARQ-ACK when the Type 3 CB is triggered.  This method failed to even meet the objective of the topic but yet it was listed as an “enhancement”.</w:t>
            </w:r>
          </w:p>
        </w:tc>
      </w:tr>
      <w:tr w:rsidR="003A79CF" w14:paraId="6BD8D4BD" w14:textId="77777777" w:rsidTr="00593153">
        <w:tc>
          <w:tcPr>
            <w:tcW w:w="1529" w:type="dxa"/>
            <w:tcBorders>
              <w:top w:val="single" w:sz="4" w:space="0" w:color="auto"/>
              <w:left w:val="single" w:sz="4" w:space="0" w:color="auto"/>
              <w:bottom w:val="single" w:sz="4" w:space="0" w:color="auto"/>
              <w:right w:val="single" w:sz="4" w:space="0" w:color="auto"/>
            </w:tcBorders>
          </w:tcPr>
          <w:p w14:paraId="5160C817" w14:textId="674CC067" w:rsidR="003A79CF" w:rsidRDefault="00F8602E" w:rsidP="00593153">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8E8F3AC" w14:textId="14CAD863" w:rsidR="003A79CF" w:rsidRDefault="00F8602E" w:rsidP="00F8602E">
            <w:pPr>
              <w:widowControl w:val="0"/>
              <w:spacing w:beforeLines="50" w:before="120"/>
              <w:rPr>
                <w:kern w:val="2"/>
                <w:lang w:eastAsia="zh-CN"/>
              </w:rPr>
            </w:pPr>
            <w:r>
              <w:rPr>
                <w:rFonts w:hint="eastAsia"/>
                <w:kern w:val="2"/>
                <w:lang w:eastAsia="zh-CN"/>
              </w:rPr>
              <w:t>T</w:t>
            </w:r>
            <w:r>
              <w:rPr>
                <w:kern w:val="2"/>
                <w:lang w:eastAsia="zh-CN"/>
              </w:rPr>
              <w:t xml:space="preserve">o Sony, size reduction is to save the overhead and/or ensure the reliability. About the spec impacts, from our understanding, Type 3 as baseline has smaller impacts compared to the one-shot new dynamic CB which needs to be designed from the scratch. </w:t>
            </w:r>
          </w:p>
        </w:tc>
      </w:tr>
      <w:tr w:rsidR="009E24BD" w14:paraId="41A3A5C0" w14:textId="77777777" w:rsidTr="00593153">
        <w:tc>
          <w:tcPr>
            <w:tcW w:w="1529" w:type="dxa"/>
            <w:tcBorders>
              <w:top w:val="single" w:sz="4" w:space="0" w:color="auto"/>
              <w:left w:val="single" w:sz="4" w:space="0" w:color="auto"/>
              <w:bottom w:val="single" w:sz="4" w:space="0" w:color="auto"/>
              <w:right w:val="single" w:sz="4" w:space="0" w:color="auto"/>
            </w:tcBorders>
          </w:tcPr>
          <w:p w14:paraId="78664CE5" w14:textId="23A3AAC8" w:rsidR="009E24BD" w:rsidRDefault="009E24BD" w:rsidP="009E24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88124CE" w14:textId="3B15A043" w:rsidR="009E24BD" w:rsidRDefault="009E24BD" w:rsidP="009E24BD">
            <w:pPr>
              <w:widowControl w:val="0"/>
              <w:spacing w:beforeLines="50" w:before="120"/>
              <w:rPr>
                <w:kern w:val="2"/>
                <w:lang w:eastAsia="zh-CN"/>
              </w:rPr>
            </w:pPr>
            <w:r>
              <w:rPr>
                <w:kern w:val="2"/>
                <w:lang w:eastAsia="zh-CN"/>
              </w:rPr>
              <w:t xml:space="preserve">“Enhanced Type-3” won the beauty contest but lost every aspect of the technical contest. It is telling that no proponent of “Enhanced Type-3” explained (in any accurate way) what about it is </w:t>
            </w:r>
            <w:r>
              <w:rPr>
                <w:kern w:val="2"/>
                <w:lang w:eastAsia="zh-CN"/>
              </w:rPr>
              <w:lastRenderedPageBreak/>
              <w:t>technically better than the “one-shot”. Completely disagree with every comment from Vivo – there is no new CB for ‘one-shot’, the UE does not generate anything it does not already do, and nothing needs to be re-designed about the DCI signalling (e.g. even the one for Rel-16 Type-3 may be re-used – instead of Type-3, the UE transmits what was dropped).</w:t>
            </w:r>
          </w:p>
          <w:p w14:paraId="07A0DF50" w14:textId="4B1B7C6C" w:rsidR="009E24BD" w:rsidRDefault="009E24BD" w:rsidP="009E24BD">
            <w:pPr>
              <w:widowControl w:val="0"/>
              <w:spacing w:beforeLines="50" w:before="120"/>
              <w:rPr>
                <w:kern w:val="2"/>
                <w:lang w:eastAsia="zh-CN"/>
              </w:rPr>
            </w:pPr>
            <w:r>
              <w:rPr>
                <w:kern w:val="2"/>
                <w:lang w:eastAsia="zh-CN"/>
              </w:rPr>
              <w:t xml:space="preserve">As a reminder, RAN1 is a technical working group, not a Eurovision contest ^^.   </w:t>
            </w:r>
          </w:p>
        </w:tc>
      </w:tr>
      <w:tr w:rsidR="003A79CF" w14:paraId="1687E7FD" w14:textId="77777777" w:rsidTr="00593153">
        <w:tc>
          <w:tcPr>
            <w:tcW w:w="1529" w:type="dxa"/>
            <w:tcBorders>
              <w:top w:val="single" w:sz="4" w:space="0" w:color="auto"/>
              <w:left w:val="single" w:sz="4" w:space="0" w:color="auto"/>
              <w:bottom w:val="single" w:sz="4" w:space="0" w:color="auto"/>
              <w:right w:val="single" w:sz="4" w:space="0" w:color="auto"/>
            </w:tcBorders>
          </w:tcPr>
          <w:p w14:paraId="3E1A9E9A" w14:textId="495B963F" w:rsidR="003A79CF" w:rsidRDefault="007852E3" w:rsidP="00593153">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E434A59" w14:textId="5DF1FFCE" w:rsidR="003A79CF" w:rsidRDefault="007852E3" w:rsidP="00593153">
            <w:pPr>
              <w:widowControl w:val="0"/>
              <w:spacing w:beforeLines="50" w:before="120"/>
              <w:rPr>
                <w:kern w:val="2"/>
                <w:lang w:eastAsia="zh-CN"/>
              </w:rPr>
            </w:pPr>
            <w:r>
              <w:rPr>
                <w:rFonts w:hint="eastAsia"/>
                <w:kern w:val="2"/>
                <w:lang w:eastAsia="zh-CN"/>
              </w:rPr>
              <w:t>S</w:t>
            </w:r>
            <w:r>
              <w:rPr>
                <w:kern w:val="2"/>
                <w:lang w:eastAsia="zh-CN"/>
              </w:rPr>
              <w:t>hare the same view with Sony and Samsung.</w:t>
            </w:r>
          </w:p>
        </w:tc>
      </w:tr>
      <w:tr w:rsidR="0096364E" w:rsidRPr="007C2EEA" w14:paraId="5E779473" w14:textId="77777777" w:rsidTr="00593153">
        <w:tc>
          <w:tcPr>
            <w:tcW w:w="1529" w:type="dxa"/>
            <w:tcBorders>
              <w:top w:val="single" w:sz="4" w:space="0" w:color="auto"/>
              <w:left w:val="single" w:sz="4" w:space="0" w:color="auto"/>
              <w:bottom w:val="single" w:sz="4" w:space="0" w:color="auto"/>
              <w:right w:val="single" w:sz="4" w:space="0" w:color="auto"/>
            </w:tcBorders>
          </w:tcPr>
          <w:p w14:paraId="76DB9C77" w14:textId="4E238DF1" w:rsidR="0096364E" w:rsidRDefault="0096364E" w:rsidP="00593153">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20E6CFA" w14:textId="45093064" w:rsidR="0096364E" w:rsidRPr="00CF49B2" w:rsidRDefault="0096364E" w:rsidP="00593153">
            <w:pPr>
              <w:widowControl w:val="0"/>
              <w:spacing w:beforeLines="50" w:before="120"/>
              <w:rPr>
                <w:kern w:val="2"/>
                <w:lang w:val="en-US" w:eastAsia="zh-CN"/>
              </w:rPr>
            </w:pPr>
            <w:r>
              <w:rPr>
                <w:rFonts w:hint="eastAsia"/>
                <w:kern w:val="2"/>
                <w:lang w:eastAsia="zh-CN"/>
              </w:rPr>
              <w:t xml:space="preserve">Our understanding of supporting enhanced Type 3 HARQ-ACK CB for HARQ-ACK retransmission is the smaller specification impact given that Type 3 HARQ-ACK CB is already supported. Therefore, the </w:t>
            </w:r>
            <w:r>
              <w:rPr>
                <w:kern w:val="2"/>
                <w:lang w:eastAsia="zh-CN"/>
              </w:rPr>
              <w:t>specification</w:t>
            </w:r>
            <w:r>
              <w:rPr>
                <w:rFonts w:hint="eastAsia"/>
                <w:kern w:val="2"/>
                <w:lang w:eastAsia="zh-CN"/>
              </w:rPr>
              <w:t xml:space="preserve"> impact should be minimized and enhanced Type 3 HARQ-ACK CB based on dynamic indication should not be supported which diminish the advantage of HARQ retransmission via enhanced Type 3 CB and it is not efficient. In order to have a more efficient scheme for HARQ-ACK retransmission, support of one-shot triggering of HARQ-ACK </w:t>
            </w:r>
            <w:r>
              <w:rPr>
                <w:kern w:val="2"/>
                <w:lang w:eastAsia="zh-CN"/>
              </w:rPr>
              <w:t>retransmission</w:t>
            </w:r>
            <w:r>
              <w:rPr>
                <w:rFonts w:hint="eastAsia"/>
                <w:kern w:val="2"/>
                <w:lang w:eastAsia="zh-CN"/>
              </w:rPr>
              <w:t xml:space="preserve"> is desirable. That is why our first preference is to support both enhanced Type 3 HARQ-ACK CB and one-shot triggering. However, if that is not agreeable, we can also compromise to support enhanced Type 3 HARQ-ACK CB only in Rel-17, but still we do not think the CB construction should base on dynamic indication. </w:t>
            </w:r>
          </w:p>
        </w:tc>
      </w:tr>
      <w:tr w:rsidR="003A79CF" w:rsidRPr="00CA3C5A" w14:paraId="46B297FD" w14:textId="77777777" w:rsidTr="00593153">
        <w:tc>
          <w:tcPr>
            <w:tcW w:w="1529" w:type="dxa"/>
            <w:tcBorders>
              <w:top w:val="single" w:sz="4" w:space="0" w:color="auto"/>
              <w:left w:val="single" w:sz="4" w:space="0" w:color="auto"/>
              <w:bottom w:val="single" w:sz="4" w:space="0" w:color="auto"/>
              <w:right w:val="single" w:sz="4" w:space="0" w:color="auto"/>
            </w:tcBorders>
          </w:tcPr>
          <w:p w14:paraId="2C86F39E" w14:textId="14DD8C35" w:rsidR="003A79CF" w:rsidRDefault="008360C7" w:rsidP="00593153">
            <w:pPr>
              <w:widowControl w:val="0"/>
              <w:spacing w:beforeLines="50" w:before="120"/>
              <w:rPr>
                <w:kern w:val="2"/>
                <w:lang w:eastAsia="zh-CN"/>
              </w:rPr>
            </w:pPr>
            <w:r>
              <w:rPr>
                <w:kern w:val="2"/>
                <w:lang w:eastAsia="zh-CN"/>
              </w:rPr>
              <w:t>InterDigital</w:t>
            </w:r>
          </w:p>
        </w:tc>
        <w:tc>
          <w:tcPr>
            <w:tcW w:w="8105" w:type="dxa"/>
            <w:tcBorders>
              <w:top w:val="single" w:sz="4" w:space="0" w:color="auto"/>
              <w:left w:val="single" w:sz="4" w:space="0" w:color="auto"/>
              <w:bottom w:val="single" w:sz="4" w:space="0" w:color="auto"/>
              <w:right w:val="single" w:sz="4" w:space="0" w:color="auto"/>
            </w:tcBorders>
          </w:tcPr>
          <w:p w14:paraId="503CC732" w14:textId="0E2629AE" w:rsidR="003A79CF" w:rsidRPr="00CA3C5A" w:rsidRDefault="008360C7" w:rsidP="00593153">
            <w:pPr>
              <w:widowControl w:val="0"/>
              <w:spacing w:beforeLines="50" w:before="120"/>
              <w:rPr>
                <w:kern w:val="2"/>
                <w:lang w:eastAsia="zh-CN"/>
              </w:rPr>
            </w:pPr>
            <w:r>
              <w:rPr>
                <w:kern w:val="2"/>
                <w:lang w:eastAsia="zh-CN"/>
              </w:rPr>
              <w:t xml:space="preserve">Enhancing type 3 CB </w:t>
            </w:r>
            <w:r w:rsidR="001D56B3">
              <w:rPr>
                <w:kern w:val="2"/>
                <w:lang w:eastAsia="zh-CN"/>
              </w:rPr>
              <w:t>can help r</w:t>
            </w:r>
            <w:r>
              <w:rPr>
                <w:kern w:val="2"/>
                <w:lang w:eastAsia="zh-CN"/>
              </w:rPr>
              <w:t xml:space="preserve">educing the overhead as vivo mentioned, which is important for </w:t>
            </w:r>
            <w:proofErr w:type="spellStart"/>
            <w:r>
              <w:rPr>
                <w:kern w:val="2"/>
                <w:lang w:eastAsia="zh-CN"/>
              </w:rPr>
              <w:t>IIoT</w:t>
            </w:r>
            <w:proofErr w:type="spellEnd"/>
            <w:r>
              <w:rPr>
                <w:kern w:val="2"/>
                <w:lang w:eastAsia="zh-CN"/>
              </w:rPr>
              <w:t xml:space="preserve"> deployment.   </w:t>
            </w:r>
          </w:p>
        </w:tc>
      </w:tr>
      <w:tr w:rsidR="00BC6B04" w:rsidRPr="00CA3C5A" w14:paraId="76AEDDE7" w14:textId="77777777" w:rsidTr="00593153">
        <w:tc>
          <w:tcPr>
            <w:tcW w:w="1529" w:type="dxa"/>
            <w:tcBorders>
              <w:top w:val="single" w:sz="4" w:space="0" w:color="auto"/>
              <w:left w:val="single" w:sz="4" w:space="0" w:color="auto"/>
              <w:bottom w:val="single" w:sz="4" w:space="0" w:color="auto"/>
              <w:right w:val="single" w:sz="4" w:space="0" w:color="auto"/>
            </w:tcBorders>
          </w:tcPr>
          <w:p w14:paraId="2F979335" w14:textId="12E716C8" w:rsidR="00BC6B04" w:rsidRDefault="00BC6B04" w:rsidP="00BC6B0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661A9FB" w14:textId="77777777" w:rsidR="00BC6B04" w:rsidRDefault="00BC6B04" w:rsidP="00BC6B04">
            <w:pPr>
              <w:widowControl w:val="0"/>
              <w:spacing w:beforeLines="50" w:before="120"/>
              <w:rPr>
                <w:kern w:val="2"/>
                <w:lang w:eastAsia="zh-CN"/>
              </w:rPr>
            </w:pPr>
            <w:r>
              <w:rPr>
                <w:kern w:val="2"/>
                <w:lang w:eastAsia="zh-CN"/>
              </w:rPr>
              <w:t>@Sony, @Samsung, @ZTE, all:</w:t>
            </w:r>
          </w:p>
          <w:p w14:paraId="2BC2EC49" w14:textId="77777777" w:rsidR="00BC6B04" w:rsidRDefault="00BC6B04" w:rsidP="00BC6B04">
            <w:pPr>
              <w:widowControl w:val="0"/>
              <w:spacing w:beforeLines="50" w:before="120"/>
              <w:rPr>
                <w:kern w:val="2"/>
                <w:lang w:eastAsia="zh-CN"/>
              </w:rPr>
            </w:pPr>
            <w:r>
              <w:rPr>
                <w:kern w:val="2"/>
                <w:lang w:eastAsia="zh-CN"/>
              </w:rPr>
              <w:t>I would like to reiterate our view on the whole story, and I speak only from Ericsson side:</w:t>
            </w:r>
          </w:p>
          <w:p w14:paraId="6FEF67C9" w14:textId="77777777" w:rsidR="00BC6B04" w:rsidRDefault="00BC6B04" w:rsidP="00BC6B04">
            <w:pPr>
              <w:widowControl w:val="0"/>
              <w:spacing w:beforeLines="50" w:before="120"/>
              <w:rPr>
                <w:kern w:val="2"/>
                <w:lang w:eastAsia="zh-CN"/>
              </w:rPr>
            </w:pPr>
            <w:r w:rsidRPr="00122F18">
              <w:rPr>
                <w:kern w:val="2"/>
                <w:lang w:eastAsia="zh-CN"/>
              </w:rPr>
              <w:t xml:space="preserve">Our view from day one was </w:t>
            </w:r>
            <w:r w:rsidRPr="00647C32">
              <w:rPr>
                <w:b/>
                <w:bCs/>
                <w:kern w:val="2"/>
                <w:lang w:eastAsia="zh-CN"/>
              </w:rPr>
              <w:t>that main goal</w:t>
            </w:r>
            <w:r w:rsidRPr="00122F18">
              <w:rPr>
                <w:kern w:val="2"/>
                <w:lang w:eastAsia="zh-CN"/>
              </w:rPr>
              <w:t xml:space="preserve"> </w:t>
            </w:r>
            <w:r w:rsidRPr="009F3F9F">
              <w:rPr>
                <w:b/>
                <w:bCs/>
                <w:kern w:val="2"/>
                <w:lang w:eastAsia="zh-CN"/>
              </w:rPr>
              <w:t>to find a way to request the dropped LP HARQ-ACK</w:t>
            </w:r>
            <w:r w:rsidRPr="00122F18">
              <w:rPr>
                <w:kern w:val="2"/>
                <w:lang w:eastAsia="zh-CN"/>
              </w:rPr>
              <w:t xml:space="preserve">. The reason we promoted Type-3 CB that it would serve the purpose if it is </w:t>
            </w:r>
            <w:r w:rsidRPr="00122F18">
              <w:rPr>
                <w:kern w:val="2"/>
                <w:u w:val="single"/>
                <w:lang w:eastAsia="zh-CN"/>
              </w:rPr>
              <w:t xml:space="preserve">enabled </w:t>
            </w:r>
            <w:r w:rsidRPr="00122F18">
              <w:rPr>
                <w:kern w:val="2"/>
                <w:lang w:eastAsia="zh-CN"/>
              </w:rPr>
              <w:t xml:space="preserve">with two-level priority, without any beautifying (== enhancement for size reduction). </w:t>
            </w:r>
            <w:r w:rsidRPr="009F3F9F">
              <w:rPr>
                <w:b/>
                <w:bCs/>
                <w:kern w:val="2"/>
                <w:lang w:eastAsia="zh-CN"/>
              </w:rPr>
              <w:t>Our motivation is simply that Type-3 CB already exists and it had the minimum spec impact if it is only enabled for two-level priority</w:t>
            </w:r>
            <w:r w:rsidRPr="00122F18">
              <w:rPr>
                <w:kern w:val="2"/>
                <w:lang w:eastAsia="zh-CN"/>
              </w:rPr>
              <w:t xml:space="preserve">. We mentioned repeatedly size reduction is secondary and it should not be a show-stopper. </w:t>
            </w:r>
            <w:r>
              <w:rPr>
                <w:kern w:val="2"/>
                <w:lang w:eastAsia="zh-CN"/>
              </w:rPr>
              <w:t xml:space="preserve">In my view, </w:t>
            </w:r>
            <w:r w:rsidRPr="009F3F9F">
              <w:rPr>
                <w:b/>
                <w:bCs/>
                <w:kern w:val="2"/>
                <w:lang w:eastAsia="zh-CN"/>
              </w:rPr>
              <w:t>large size of Type-3 as I already mentioned is not an issue</w:t>
            </w:r>
            <w:r>
              <w:rPr>
                <w:kern w:val="2"/>
                <w:lang w:eastAsia="zh-CN"/>
              </w:rPr>
              <w:t>. Because if NW tries to request LP, it the effort would be justified if many PDSCHs are scheduled (that is large CB for LP). It is NW choice, to request to send them in a big PUCCH resource, or reschedule again. If the size is big, and carries redundant information, it does the job, in not a beautiful way.</w:t>
            </w:r>
          </w:p>
          <w:p w14:paraId="4E6D7DDC" w14:textId="77777777" w:rsidR="00BC6B04" w:rsidRDefault="00BC6B04" w:rsidP="00BC6B04">
            <w:pPr>
              <w:widowControl w:val="0"/>
              <w:spacing w:beforeLines="50" w:before="120"/>
              <w:rPr>
                <w:kern w:val="2"/>
                <w:lang w:eastAsia="zh-CN"/>
              </w:rPr>
            </w:pPr>
            <w:r>
              <w:rPr>
                <w:kern w:val="2"/>
                <w:lang w:eastAsia="zh-CN"/>
              </w:rPr>
              <w:t xml:space="preserve">We also see </w:t>
            </w:r>
            <w:r w:rsidRPr="00647C32">
              <w:rPr>
                <w:b/>
                <w:bCs/>
                <w:kern w:val="2"/>
                <w:lang w:eastAsia="zh-CN"/>
              </w:rPr>
              <w:t xml:space="preserve">there is a perception built that all of a sudden, URLLC </w:t>
            </w:r>
            <w:proofErr w:type="spellStart"/>
            <w:r w:rsidRPr="00647C32">
              <w:rPr>
                <w:b/>
                <w:bCs/>
                <w:kern w:val="2"/>
                <w:lang w:eastAsia="zh-CN"/>
              </w:rPr>
              <w:t>can not</w:t>
            </w:r>
            <w:proofErr w:type="spellEnd"/>
            <w:r w:rsidRPr="00647C32">
              <w:rPr>
                <w:b/>
                <w:bCs/>
                <w:kern w:val="2"/>
                <w:lang w:eastAsia="zh-CN"/>
              </w:rPr>
              <w:t xml:space="preserve"> afford a PUCCH resource with expected reliability if the size is slightly large which we disagree with.</w:t>
            </w:r>
            <w:r>
              <w:rPr>
                <w:kern w:val="2"/>
                <w:lang w:eastAsia="zh-CN"/>
              </w:rPr>
              <w:t xml:space="preserve"> It is all about how much resource NW want to spend. </w:t>
            </w:r>
          </w:p>
          <w:p w14:paraId="598233DE" w14:textId="77777777" w:rsidR="00BC6B04" w:rsidRDefault="00BC6B04" w:rsidP="00BC6B04">
            <w:pPr>
              <w:widowControl w:val="0"/>
              <w:spacing w:beforeLines="50" w:before="120"/>
              <w:rPr>
                <w:kern w:val="2"/>
                <w:lang w:eastAsia="zh-CN"/>
              </w:rPr>
            </w:pPr>
            <w:r w:rsidRPr="00647C32">
              <w:rPr>
                <w:b/>
                <w:bCs/>
                <w:kern w:val="2"/>
                <w:lang w:eastAsia="zh-CN"/>
              </w:rPr>
              <w:t>From the beginning, we supported Type-3 by enabling that, and not changing that to another CB.</w:t>
            </w:r>
            <w:r>
              <w:rPr>
                <w:kern w:val="2"/>
                <w:lang w:eastAsia="zh-CN"/>
              </w:rPr>
              <w:t xml:space="preserve"> Because of limited spec impact and its usefulness. But the discussion is focused on enhancements and we don’t share the same view as other companies, while respecting that.</w:t>
            </w:r>
          </w:p>
          <w:p w14:paraId="730CA868" w14:textId="77777777" w:rsidR="00BC6B04" w:rsidRDefault="00BC6B04" w:rsidP="00BC6B04">
            <w:pPr>
              <w:widowControl w:val="0"/>
              <w:spacing w:beforeLines="50" w:before="120"/>
              <w:rPr>
                <w:kern w:val="2"/>
                <w:lang w:eastAsia="zh-CN"/>
              </w:rPr>
            </w:pPr>
          </w:p>
          <w:p w14:paraId="47A5990A" w14:textId="77777777" w:rsidR="00BC6B04" w:rsidRDefault="00BC6B04" w:rsidP="00BC6B04">
            <w:pPr>
              <w:widowControl w:val="0"/>
              <w:spacing w:beforeLines="50" w:before="120"/>
              <w:rPr>
                <w:kern w:val="2"/>
                <w:lang w:eastAsia="zh-CN"/>
              </w:rPr>
            </w:pPr>
            <w:r w:rsidRPr="00647C32">
              <w:rPr>
                <w:b/>
                <w:bCs/>
                <w:kern w:val="2"/>
                <w:lang w:eastAsia="zh-CN"/>
              </w:rPr>
              <w:t>We were also supportive of triggering the cancelled one by DCI whenever it was proposed.</w:t>
            </w:r>
            <w:r>
              <w:rPr>
                <w:kern w:val="2"/>
                <w:lang w:eastAsia="zh-CN"/>
              </w:rPr>
              <w:t xml:space="preserve"> That also </w:t>
            </w:r>
            <w:r w:rsidRPr="00647C32">
              <w:rPr>
                <w:b/>
                <w:bCs/>
                <w:kern w:val="2"/>
                <w:lang w:eastAsia="zh-CN"/>
              </w:rPr>
              <w:t>does the job for the main goal</w:t>
            </w:r>
            <w:r>
              <w:rPr>
                <w:kern w:val="2"/>
                <w:lang w:eastAsia="zh-CN"/>
              </w:rPr>
              <w:t>. But we tried to enable Type-3 due to its limited spec impact.</w:t>
            </w:r>
          </w:p>
          <w:p w14:paraId="36ECE6D4" w14:textId="77777777" w:rsidR="00BC6B04" w:rsidRDefault="00BC6B04" w:rsidP="00BC6B04">
            <w:pPr>
              <w:widowControl w:val="0"/>
              <w:spacing w:beforeLines="50" w:before="120"/>
              <w:rPr>
                <w:kern w:val="2"/>
                <w:lang w:eastAsia="zh-CN"/>
              </w:rPr>
            </w:pPr>
            <w:r>
              <w:rPr>
                <w:kern w:val="2"/>
                <w:lang w:eastAsia="zh-CN"/>
              </w:rPr>
              <w:t xml:space="preserve">From our point of view, </w:t>
            </w:r>
            <w:r w:rsidRPr="00647C32">
              <w:rPr>
                <w:b/>
                <w:bCs/>
                <w:kern w:val="2"/>
                <w:lang w:eastAsia="zh-CN"/>
              </w:rPr>
              <w:t>does not matter if we go for enabling Type-3 for URLLC, or trigger only cancelled one, as long as we have one of them, or both of them</w:t>
            </w:r>
            <w:r>
              <w:rPr>
                <w:kern w:val="2"/>
                <w:lang w:eastAsia="zh-CN"/>
              </w:rPr>
              <w:t xml:space="preserve"> because any of these, help to reach the goal. That means we are not focused on solution.</w:t>
            </w:r>
          </w:p>
          <w:p w14:paraId="396036D2" w14:textId="77777777" w:rsidR="00BC6B04" w:rsidRDefault="00BC6B04" w:rsidP="00BC6B04">
            <w:pPr>
              <w:widowControl w:val="0"/>
              <w:spacing w:beforeLines="50" w:before="120"/>
              <w:rPr>
                <w:kern w:val="2"/>
                <w:lang w:eastAsia="zh-CN"/>
              </w:rPr>
            </w:pPr>
            <w:r>
              <w:rPr>
                <w:kern w:val="2"/>
                <w:lang w:eastAsia="zh-CN"/>
              </w:rPr>
              <w:t xml:space="preserve">So, I hope the above explains that how we see the thing, </w:t>
            </w:r>
            <w:proofErr w:type="spellStart"/>
            <w:r>
              <w:rPr>
                <w:kern w:val="2"/>
                <w:lang w:eastAsia="zh-CN"/>
              </w:rPr>
              <w:t>specially</w:t>
            </w:r>
            <w:proofErr w:type="spellEnd"/>
            <w:r>
              <w:rPr>
                <w:kern w:val="2"/>
                <w:lang w:eastAsia="zh-CN"/>
              </w:rPr>
              <w:t xml:space="preserve"> as a company that spent a lot of efforts in Rel-16 to enable Type-3 CB for licensed as well, for the sake of reusing it, and not to </w:t>
            </w:r>
            <w:r>
              <w:rPr>
                <w:kern w:val="2"/>
                <w:lang w:eastAsia="zh-CN"/>
              </w:rPr>
              <w:lastRenderedPageBreak/>
              <w:t xml:space="preserve">redo the same exercise again. </w:t>
            </w:r>
          </w:p>
          <w:p w14:paraId="64F71A0A" w14:textId="77777777" w:rsidR="00BC6B04" w:rsidRDefault="00BC6B04" w:rsidP="00BC6B04">
            <w:pPr>
              <w:widowControl w:val="0"/>
              <w:spacing w:beforeLines="50" w:before="120"/>
              <w:rPr>
                <w:kern w:val="2"/>
                <w:lang w:eastAsia="zh-CN"/>
              </w:rPr>
            </w:pPr>
          </w:p>
        </w:tc>
      </w:tr>
      <w:tr w:rsidR="0062714C" w14:paraId="4477DCE0" w14:textId="77777777" w:rsidTr="00EE1A64">
        <w:tc>
          <w:tcPr>
            <w:tcW w:w="1529" w:type="dxa"/>
            <w:tcBorders>
              <w:top w:val="single" w:sz="4" w:space="0" w:color="auto"/>
              <w:left w:val="single" w:sz="4" w:space="0" w:color="auto"/>
              <w:bottom w:val="single" w:sz="4" w:space="0" w:color="auto"/>
              <w:right w:val="single" w:sz="4" w:space="0" w:color="auto"/>
            </w:tcBorders>
          </w:tcPr>
          <w:p w14:paraId="7CF1D168" w14:textId="2A4E909B" w:rsidR="0062714C" w:rsidRDefault="003A79CF" w:rsidP="00EE1A64">
            <w:pPr>
              <w:widowControl w:val="0"/>
              <w:spacing w:beforeLines="50" w:before="120"/>
              <w:rPr>
                <w:kern w:val="2"/>
                <w:lang w:eastAsia="zh-CN"/>
              </w:rPr>
            </w:pPr>
            <w:r>
              <w:rPr>
                <w:lang w:eastAsia="zh-CN"/>
              </w:rPr>
              <w:lastRenderedPageBreak/>
              <w:t xml:space="preserve"> </w:t>
            </w:r>
            <w:r w:rsidR="0062714C">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3FB8DB2" w14:textId="77777777" w:rsidR="0062714C" w:rsidRDefault="0062714C" w:rsidP="00EE1A64">
            <w:pPr>
              <w:widowControl w:val="0"/>
              <w:spacing w:beforeLines="50" w:before="120"/>
              <w:rPr>
                <w:kern w:val="2"/>
                <w:lang w:eastAsia="zh-CN"/>
              </w:rPr>
            </w:pPr>
            <w:r>
              <w:rPr>
                <w:kern w:val="2"/>
                <w:lang w:eastAsia="zh-CN"/>
              </w:rPr>
              <w:t xml:space="preserve">If only </w:t>
            </w:r>
            <w:proofErr w:type="spellStart"/>
            <w:r>
              <w:rPr>
                <w:kern w:val="2"/>
                <w:lang w:eastAsia="zh-CN"/>
              </w:rPr>
              <w:t>Enh</w:t>
            </w:r>
            <w:proofErr w:type="spellEnd"/>
            <w:r>
              <w:rPr>
                <w:kern w:val="2"/>
                <w:lang w:eastAsia="zh-CN"/>
              </w:rPr>
              <w:t xml:space="preserve">. Type 3 CB is to be supported, maybe more time can be spent on discussing optimizations of the CB size (compared to supporting both – based on proposal 2.7). But we are open to both options. </w:t>
            </w:r>
          </w:p>
        </w:tc>
      </w:tr>
      <w:tr w:rsidR="00612186" w:rsidRPr="00CA3C5A" w14:paraId="5C245EF0" w14:textId="77777777" w:rsidTr="00612186">
        <w:tc>
          <w:tcPr>
            <w:tcW w:w="1529" w:type="dxa"/>
          </w:tcPr>
          <w:p w14:paraId="419C5CAF" w14:textId="5487A0DF" w:rsidR="00612186" w:rsidRDefault="00612186" w:rsidP="00EE1A64">
            <w:pPr>
              <w:widowControl w:val="0"/>
              <w:spacing w:beforeLines="50" w:before="120"/>
              <w:rPr>
                <w:kern w:val="2"/>
                <w:lang w:eastAsia="zh-CN"/>
              </w:rPr>
            </w:pPr>
            <w:r>
              <w:rPr>
                <w:kern w:val="2"/>
                <w:lang w:eastAsia="zh-CN"/>
              </w:rPr>
              <w:t>Sony</w:t>
            </w:r>
          </w:p>
        </w:tc>
        <w:tc>
          <w:tcPr>
            <w:tcW w:w="8105" w:type="dxa"/>
          </w:tcPr>
          <w:p w14:paraId="345CEC4B" w14:textId="5A80F23B" w:rsidR="00612186" w:rsidRDefault="00612186" w:rsidP="00EE1A64">
            <w:pPr>
              <w:widowControl w:val="0"/>
              <w:spacing w:beforeLines="50" w:before="120"/>
              <w:rPr>
                <w:kern w:val="2"/>
                <w:lang w:eastAsia="zh-CN"/>
              </w:rPr>
            </w:pPr>
            <w:r w:rsidRPr="00612186">
              <w:rPr>
                <w:b/>
                <w:bCs/>
                <w:kern w:val="2"/>
                <w:lang w:eastAsia="zh-CN"/>
              </w:rPr>
              <w:t>@Ericsson:</w:t>
            </w:r>
            <w:r>
              <w:rPr>
                <w:kern w:val="2"/>
                <w:lang w:eastAsia="zh-CN"/>
              </w:rPr>
              <w:t xml:space="preserve"> I share the same initial view.  The assumption was that Type 3 CB as it is does the job of retransmitting HARQ-ACKs.  We can define a</w:t>
            </w:r>
            <w:r w:rsidR="006521AF">
              <w:rPr>
                <w:kern w:val="2"/>
                <w:lang w:eastAsia="zh-CN"/>
              </w:rPr>
              <w:t>n</w:t>
            </w:r>
            <w:r>
              <w:rPr>
                <w:kern w:val="2"/>
                <w:lang w:eastAsia="zh-CN"/>
              </w:rPr>
              <w:t xml:space="preserve"> L1 priority or default it to low priority (or high priority) for the PUCCH carrying the Type 3 CB.  This would have minimum specs impact.</w:t>
            </w:r>
          </w:p>
          <w:p w14:paraId="5C77D493" w14:textId="321995B2" w:rsidR="00612186" w:rsidRDefault="00612186" w:rsidP="00EE1A64">
            <w:pPr>
              <w:widowControl w:val="0"/>
              <w:spacing w:beforeLines="50" w:before="120"/>
              <w:rPr>
                <w:kern w:val="2"/>
                <w:lang w:eastAsia="zh-CN"/>
              </w:rPr>
            </w:pPr>
            <w:r w:rsidRPr="00612186">
              <w:rPr>
                <w:b/>
                <w:bCs/>
                <w:kern w:val="2"/>
                <w:lang w:eastAsia="zh-CN"/>
              </w:rPr>
              <w:t>@InterDigital:</w:t>
            </w:r>
            <w:r>
              <w:rPr>
                <w:kern w:val="2"/>
                <w:lang w:eastAsia="zh-CN"/>
              </w:rPr>
              <w:t xml:space="preserve"> If overhead is such a big concern, why then spent all the time optimising a </w:t>
            </w:r>
            <w:r w:rsidRPr="00612186">
              <w:rPr>
                <w:b/>
                <w:bCs/>
                <w:kern w:val="2"/>
                <w:lang w:eastAsia="zh-CN"/>
              </w:rPr>
              <w:t>semi-static</w:t>
            </w:r>
            <w:r>
              <w:rPr>
                <w:kern w:val="2"/>
                <w:lang w:eastAsia="zh-CN"/>
              </w:rPr>
              <w:t xml:space="preserve"> CB when we all know that the number of cancelled HARQ-ACK cannot be predicted semi-statically?  How would trying to optimise a Type 3 CB has less overhead than a simple dynamic CB that simply retransmit dropped HARQ-ACKs?</w:t>
            </w:r>
          </w:p>
          <w:p w14:paraId="2765EAB3" w14:textId="77777777" w:rsidR="00612186" w:rsidRDefault="00612186" w:rsidP="00EE1A64">
            <w:pPr>
              <w:widowControl w:val="0"/>
              <w:spacing w:beforeLines="50" w:before="120"/>
              <w:rPr>
                <w:kern w:val="2"/>
                <w:lang w:eastAsia="zh-CN"/>
              </w:rPr>
            </w:pPr>
            <w:r w:rsidRPr="00612186">
              <w:rPr>
                <w:b/>
                <w:bCs/>
                <w:kern w:val="2"/>
                <w:lang w:eastAsia="zh-CN"/>
              </w:rPr>
              <w:t>@vivo:</w:t>
            </w:r>
            <w:r>
              <w:rPr>
                <w:kern w:val="2"/>
                <w:lang w:eastAsia="zh-CN"/>
              </w:rPr>
              <w:t xml:space="preserve"> How is having multiple enhanced Type 3 CB and then defined a DCI indicator to indicate which enhanced Type 3 CB be less complex than introducing a simple dynamic CB that simply retransmits dropped HARQ-ACK?  How is any of the proposed schemes to reduce Type 3 CB overhead be more effective than a CB that retransmit dropped HARQ-ACK?</w:t>
            </w:r>
          </w:p>
          <w:p w14:paraId="269C7AEB" w14:textId="136504D2" w:rsidR="00ED112F" w:rsidRPr="00CA3C5A" w:rsidRDefault="00ED112F" w:rsidP="00EE1A64">
            <w:pPr>
              <w:widowControl w:val="0"/>
              <w:spacing w:beforeLines="50" w:before="120"/>
              <w:rPr>
                <w:kern w:val="2"/>
                <w:lang w:eastAsia="zh-CN"/>
              </w:rPr>
            </w:pPr>
            <w:r w:rsidRPr="00ED112F">
              <w:rPr>
                <w:b/>
                <w:bCs/>
                <w:kern w:val="2"/>
                <w:lang w:eastAsia="zh-CN"/>
              </w:rPr>
              <w:t>@Nokia:</w:t>
            </w:r>
            <w:r>
              <w:rPr>
                <w:kern w:val="2"/>
                <w:lang w:eastAsia="zh-CN"/>
              </w:rPr>
              <w:t xml:space="preserve"> Why do we want to spend any RAN1 time optimising Type 3 CB when we know that it will never have an overhead that is as efficient as a dynamic CB that simply retransmit dropped HARQ-ACK?</w:t>
            </w:r>
          </w:p>
        </w:tc>
      </w:tr>
      <w:tr w:rsidR="0019533B" w:rsidRPr="00CA3C5A" w14:paraId="4AEED318" w14:textId="77777777" w:rsidTr="00612186">
        <w:tc>
          <w:tcPr>
            <w:tcW w:w="1529" w:type="dxa"/>
          </w:tcPr>
          <w:p w14:paraId="53E52888" w14:textId="7124B0FD" w:rsidR="0019533B" w:rsidRDefault="0019533B" w:rsidP="00EE1A64">
            <w:pPr>
              <w:widowControl w:val="0"/>
              <w:spacing w:beforeLines="50" w:before="120"/>
              <w:rPr>
                <w:kern w:val="2"/>
                <w:lang w:eastAsia="zh-CN"/>
              </w:rPr>
            </w:pPr>
            <w:r>
              <w:rPr>
                <w:kern w:val="2"/>
                <w:lang w:eastAsia="zh-CN"/>
              </w:rPr>
              <w:t>Intel</w:t>
            </w:r>
          </w:p>
        </w:tc>
        <w:tc>
          <w:tcPr>
            <w:tcW w:w="8105" w:type="dxa"/>
          </w:tcPr>
          <w:p w14:paraId="1950C6FF" w14:textId="2201AEA7" w:rsidR="0019533B" w:rsidRPr="0019533B" w:rsidRDefault="0019533B" w:rsidP="00EE1A64">
            <w:pPr>
              <w:widowControl w:val="0"/>
              <w:spacing w:beforeLines="50" w:before="120"/>
              <w:rPr>
                <w:kern w:val="2"/>
                <w:lang w:eastAsia="zh-CN"/>
              </w:rPr>
            </w:pPr>
            <w:r w:rsidRPr="0019533B">
              <w:rPr>
                <w:kern w:val="2"/>
                <w:lang w:eastAsia="zh-CN"/>
              </w:rPr>
              <w:t>Support, although we’ve suggested several times to have a smaller step forward by</w:t>
            </w:r>
            <w:r>
              <w:rPr>
                <w:kern w:val="2"/>
                <w:lang w:eastAsia="zh-CN"/>
              </w:rPr>
              <w:t xml:space="preserve"> a</w:t>
            </w:r>
            <w:r w:rsidRPr="0019533B">
              <w:rPr>
                <w:kern w:val="2"/>
                <w:lang w:eastAsia="zh-CN"/>
              </w:rPr>
              <w:t xml:space="preserve"> generic proposal w/o using CB Type references</w:t>
            </w:r>
          </w:p>
        </w:tc>
      </w:tr>
      <w:tr w:rsidR="00BA0BBF" w:rsidRPr="00CA3C5A" w14:paraId="33A2FD20" w14:textId="77777777" w:rsidTr="00612186">
        <w:tc>
          <w:tcPr>
            <w:tcW w:w="1529" w:type="dxa"/>
          </w:tcPr>
          <w:p w14:paraId="2C9CD3CE" w14:textId="2DF5E8E0" w:rsidR="00BA0BBF" w:rsidRDefault="00BA0BBF" w:rsidP="00EE1A64">
            <w:pPr>
              <w:widowControl w:val="0"/>
              <w:spacing w:beforeLines="50" w:before="120"/>
              <w:rPr>
                <w:kern w:val="2"/>
                <w:lang w:eastAsia="zh-CN"/>
              </w:rPr>
            </w:pPr>
            <w:r>
              <w:rPr>
                <w:kern w:val="2"/>
                <w:lang w:eastAsia="zh-CN"/>
              </w:rPr>
              <w:t>QC</w:t>
            </w:r>
          </w:p>
        </w:tc>
        <w:tc>
          <w:tcPr>
            <w:tcW w:w="8105" w:type="dxa"/>
          </w:tcPr>
          <w:p w14:paraId="243E88B1" w14:textId="77777777" w:rsidR="006B6C90" w:rsidRDefault="006B6C90" w:rsidP="006B6C90">
            <w:pPr>
              <w:widowControl w:val="0"/>
              <w:spacing w:beforeLines="50" w:before="120"/>
              <w:rPr>
                <w:kern w:val="2"/>
                <w:lang w:eastAsia="zh-CN"/>
              </w:rPr>
            </w:pPr>
            <w:r>
              <w:rPr>
                <w:kern w:val="2"/>
                <w:lang w:eastAsia="zh-CN"/>
              </w:rPr>
              <w:t xml:space="preserve">Some replies to our questions/comments. Reply to ZTE’s example. There is no problem with Alt 1 in the example described. In case of one DCI being missed (DCI allocating LP PDSCH and LP PUCCH), the network will request feedback for the HARQ process corresponding to this LP PUCCH. The UE having missed the DCI, simply transmits NACK. The problem with Alt 3 is that there is a need to specify the UE behaviour </w:t>
            </w:r>
            <w:proofErr w:type="gramStart"/>
            <w:r>
              <w:rPr>
                <w:kern w:val="2"/>
                <w:lang w:eastAsia="zh-CN"/>
              </w:rPr>
              <w:t>for  the</w:t>
            </w:r>
            <w:proofErr w:type="gramEnd"/>
            <w:r>
              <w:rPr>
                <w:kern w:val="2"/>
                <w:lang w:eastAsia="zh-CN"/>
              </w:rPr>
              <w:t xml:space="preserve"> case of UE receiving an indication to report cancelled/dropped HARQ bits. Hence, another task for the group if Alt 3 is adopted.</w:t>
            </w:r>
          </w:p>
          <w:p w14:paraId="0E0EA826" w14:textId="77777777" w:rsidR="006B6C90" w:rsidRDefault="006B6C90" w:rsidP="006B6C90">
            <w:pPr>
              <w:widowControl w:val="0"/>
              <w:spacing w:beforeLines="50" w:before="120"/>
              <w:rPr>
                <w:kern w:val="2"/>
                <w:lang w:eastAsia="zh-CN"/>
              </w:rPr>
            </w:pPr>
            <w:r>
              <w:rPr>
                <w:kern w:val="2"/>
                <w:lang w:eastAsia="zh-CN"/>
              </w:rPr>
              <w:t>Agreement with CMCC, the scenario of LP PUCCH being dropped is very unlikely to happen in reality (as explained at QC’s contribution). Therefore the solution should cover all cases of SPS PUCCH deferral, CI, and of dropping.</w:t>
            </w:r>
          </w:p>
          <w:p w14:paraId="635575F8" w14:textId="77777777" w:rsidR="006B6C90" w:rsidRDefault="006B6C90" w:rsidP="006B6C90">
            <w:pPr>
              <w:widowControl w:val="0"/>
              <w:spacing w:beforeLines="50" w:before="120"/>
              <w:rPr>
                <w:kern w:val="2"/>
                <w:lang w:eastAsia="zh-CN"/>
              </w:rPr>
            </w:pPr>
            <w:r>
              <w:rPr>
                <w:kern w:val="2"/>
                <w:lang w:eastAsia="zh-CN"/>
              </w:rPr>
              <w:t>Answer to Sony: indeed, there is a need to adapt to the dynamic nature of the system, as always, but the argument was the same in the unlicensed operation as well. There also, the amount of missed HARQ process is dynamic. The situation is the same here. In case of multiple SPS PUCCH HARQ deferrals, CIs, internal UE dropping there might be a variable number of HARQ processes feedback missing. Moreover, considering the cases of errors in DCI 1_x reception, the errors in DCI 2_0 (SFI) reception, then, the network – even in the case of dynamic CB size- might want some extra feedback. E.g. consider the case of 2 SPS PUCCH HARQ deferrals, 2 Cis and 1 LP PUCCH being dropped, the network might want some extra feedback for the sake of robustness, i.e. the network might need 7 HARQ processes to be fed back, but the network asks feedback for 10 HARQ processes.</w:t>
            </w:r>
          </w:p>
          <w:p w14:paraId="609BA5D3" w14:textId="77777777" w:rsidR="006B6C90" w:rsidRDefault="006B6C90" w:rsidP="006B6C90">
            <w:pPr>
              <w:widowControl w:val="0"/>
              <w:spacing w:beforeLines="50" w:before="120"/>
              <w:rPr>
                <w:kern w:val="2"/>
                <w:lang w:eastAsia="zh-CN"/>
              </w:rPr>
            </w:pPr>
            <w:r>
              <w:rPr>
                <w:kern w:val="2"/>
                <w:lang w:eastAsia="zh-CN"/>
              </w:rPr>
              <w:t>Answer to Sony: The reason for objecting this proposal lacks rationality. How many answers from how different companies would it be needed so as to be convinced?</w:t>
            </w:r>
          </w:p>
          <w:p w14:paraId="4E357DB9" w14:textId="77777777" w:rsidR="006B6C90" w:rsidRDefault="006B6C90" w:rsidP="006B6C90">
            <w:pPr>
              <w:widowControl w:val="0"/>
              <w:spacing w:beforeLines="50" w:before="120"/>
              <w:rPr>
                <w:kern w:val="2"/>
                <w:lang w:eastAsia="zh-CN"/>
              </w:rPr>
            </w:pPr>
            <w:r>
              <w:rPr>
                <w:kern w:val="2"/>
                <w:lang w:eastAsia="zh-CN"/>
              </w:rPr>
              <w:t>Answer to Sony: the reply is not technically justified. The gNB would indicate 10 HARQ Process IDs and one of those would be the HARQ ID 9 missing.</w:t>
            </w:r>
          </w:p>
          <w:p w14:paraId="7524F586" w14:textId="77777777" w:rsidR="006B6C90" w:rsidRDefault="006B6C90" w:rsidP="006B6C90">
            <w:pPr>
              <w:widowControl w:val="0"/>
              <w:spacing w:beforeLines="50" w:before="120"/>
              <w:rPr>
                <w:kern w:val="2"/>
                <w:lang w:eastAsia="zh-CN"/>
              </w:rPr>
            </w:pPr>
            <w:r>
              <w:rPr>
                <w:kern w:val="2"/>
                <w:lang w:eastAsia="zh-CN"/>
              </w:rPr>
              <w:t xml:space="preserve">Answer to Samsung in general: request to respect the group and not being ironic. The group has </w:t>
            </w:r>
            <w:r>
              <w:rPr>
                <w:kern w:val="2"/>
                <w:lang w:eastAsia="zh-CN"/>
              </w:rPr>
              <w:lastRenderedPageBreak/>
              <w:t xml:space="preserve">vastly supported Alt 1 since the beginning, and using terms like “beauty contest” is not appropriate. </w:t>
            </w:r>
          </w:p>
          <w:p w14:paraId="25EC1549" w14:textId="77777777" w:rsidR="006B6C90" w:rsidRDefault="006B6C90" w:rsidP="006B6C90">
            <w:pPr>
              <w:widowControl w:val="0"/>
              <w:spacing w:beforeLines="50" w:before="120"/>
              <w:rPr>
                <w:kern w:val="2"/>
                <w:lang w:eastAsia="zh-CN"/>
              </w:rPr>
            </w:pPr>
            <w:r>
              <w:rPr>
                <w:kern w:val="2"/>
                <w:lang w:eastAsia="zh-CN"/>
              </w:rPr>
              <w:t>The benefits of Alt 1 are explained in detail in 11 pages in QC’s contribution. A summary here</w:t>
            </w:r>
          </w:p>
          <w:p w14:paraId="6CF951E1" w14:textId="77777777" w:rsidR="006B6C90" w:rsidRDefault="006B6C90" w:rsidP="006B6C90">
            <w:pPr>
              <w:pStyle w:val="af4"/>
              <w:widowControl w:val="0"/>
              <w:numPr>
                <w:ilvl w:val="0"/>
                <w:numId w:val="65"/>
              </w:numPr>
              <w:spacing w:beforeLines="50" w:before="120"/>
              <w:rPr>
                <w:kern w:val="2"/>
                <w:lang w:eastAsia="zh-CN"/>
              </w:rPr>
            </w:pPr>
            <w:r>
              <w:rPr>
                <w:kern w:val="2"/>
                <w:lang w:eastAsia="zh-CN"/>
              </w:rPr>
              <w:t>Requires less standardization effort than any other option, since important building blocks are there, CB construction, DCI format, …</w:t>
            </w:r>
          </w:p>
          <w:p w14:paraId="33C72611" w14:textId="77777777" w:rsidR="006B6C90" w:rsidRDefault="006B6C90" w:rsidP="006B6C90">
            <w:pPr>
              <w:pStyle w:val="af4"/>
              <w:widowControl w:val="0"/>
              <w:numPr>
                <w:ilvl w:val="0"/>
                <w:numId w:val="65"/>
              </w:numPr>
              <w:spacing w:beforeLines="50" w:before="120"/>
              <w:rPr>
                <w:kern w:val="2"/>
                <w:lang w:eastAsia="zh-CN"/>
              </w:rPr>
            </w:pPr>
            <w:r>
              <w:rPr>
                <w:kern w:val="2"/>
                <w:lang w:eastAsia="zh-CN"/>
              </w:rPr>
              <w:t>Covers the cases of multiple CIs, droppings</w:t>
            </w:r>
          </w:p>
          <w:p w14:paraId="7A0C216E" w14:textId="77777777" w:rsidR="006B6C90" w:rsidRDefault="006B6C90" w:rsidP="006B6C90">
            <w:pPr>
              <w:pStyle w:val="af4"/>
              <w:widowControl w:val="0"/>
              <w:numPr>
                <w:ilvl w:val="0"/>
                <w:numId w:val="65"/>
              </w:numPr>
              <w:spacing w:beforeLines="50" w:before="120"/>
              <w:rPr>
                <w:kern w:val="2"/>
                <w:lang w:eastAsia="zh-CN"/>
              </w:rPr>
            </w:pPr>
            <w:r>
              <w:rPr>
                <w:kern w:val="2"/>
                <w:lang w:eastAsia="zh-CN"/>
              </w:rPr>
              <w:t>Covers the cases of SPS PUCCH HARQ deferral, CI, HARQ dropping</w:t>
            </w:r>
          </w:p>
          <w:p w14:paraId="3E6B6F33" w14:textId="77777777" w:rsidR="006B6C90" w:rsidRDefault="006B6C90" w:rsidP="006B6C90">
            <w:pPr>
              <w:widowControl w:val="0"/>
              <w:spacing w:beforeLines="50" w:before="120"/>
              <w:rPr>
                <w:kern w:val="2"/>
                <w:lang w:eastAsia="zh-CN"/>
              </w:rPr>
            </w:pPr>
            <w:r>
              <w:rPr>
                <w:kern w:val="2"/>
                <w:lang w:eastAsia="zh-CN"/>
              </w:rPr>
              <w:t xml:space="preserve">To the contrary, Alt 3 has never really been described. </w:t>
            </w:r>
          </w:p>
          <w:p w14:paraId="3A95C348" w14:textId="77777777" w:rsidR="006B6C90" w:rsidRDefault="006B6C90" w:rsidP="006B6C90">
            <w:pPr>
              <w:pStyle w:val="af4"/>
              <w:widowControl w:val="0"/>
              <w:numPr>
                <w:ilvl w:val="0"/>
                <w:numId w:val="65"/>
              </w:numPr>
              <w:spacing w:beforeLines="50" w:before="120"/>
              <w:rPr>
                <w:kern w:val="2"/>
                <w:lang w:eastAsia="zh-CN"/>
              </w:rPr>
            </w:pPr>
            <w:r w:rsidRPr="00A474E6">
              <w:rPr>
                <w:kern w:val="2"/>
                <w:lang w:eastAsia="zh-CN"/>
              </w:rPr>
              <w:t xml:space="preserve">What exactly is it requested with the DCI? </w:t>
            </w:r>
          </w:p>
          <w:p w14:paraId="1E716D23" w14:textId="77777777" w:rsidR="006B6C90" w:rsidRDefault="006B6C90" w:rsidP="006B6C90">
            <w:pPr>
              <w:pStyle w:val="af4"/>
              <w:widowControl w:val="0"/>
              <w:numPr>
                <w:ilvl w:val="0"/>
                <w:numId w:val="65"/>
              </w:numPr>
              <w:spacing w:beforeLines="50" w:before="120"/>
              <w:rPr>
                <w:kern w:val="2"/>
                <w:lang w:eastAsia="zh-CN"/>
              </w:rPr>
            </w:pPr>
            <w:r>
              <w:rPr>
                <w:kern w:val="2"/>
                <w:lang w:eastAsia="zh-CN"/>
              </w:rPr>
              <w:t>What type of CB does Alt 3 use?</w:t>
            </w:r>
          </w:p>
          <w:p w14:paraId="0074923D" w14:textId="77777777" w:rsidR="006B6C90" w:rsidRDefault="006B6C90" w:rsidP="006B6C90">
            <w:pPr>
              <w:pStyle w:val="af4"/>
              <w:widowControl w:val="0"/>
              <w:numPr>
                <w:ilvl w:val="0"/>
                <w:numId w:val="65"/>
              </w:numPr>
              <w:spacing w:beforeLines="50" w:before="120"/>
              <w:rPr>
                <w:kern w:val="2"/>
                <w:lang w:eastAsia="zh-CN"/>
              </w:rPr>
            </w:pPr>
            <w:r>
              <w:rPr>
                <w:kern w:val="2"/>
                <w:lang w:eastAsia="zh-CN"/>
              </w:rPr>
              <w:t>What type of CB is constructed when multiple LP PUCCH dropping happen?</w:t>
            </w:r>
          </w:p>
          <w:p w14:paraId="131ADC52" w14:textId="77777777" w:rsidR="006B6C90" w:rsidRDefault="006B6C90" w:rsidP="006B6C90">
            <w:pPr>
              <w:widowControl w:val="0"/>
              <w:spacing w:beforeLines="50" w:before="120"/>
              <w:rPr>
                <w:kern w:val="2"/>
                <w:lang w:eastAsia="zh-CN"/>
              </w:rPr>
            </w:pPr>
            <w:r>
              <w:rPr>
                <w:kern w:val="2"/>
                <w:lang w:eastAsia="zh-CN"/>
              </w:rPr>
              <w:t>Moreover, Alt 3 is a tailored solution for a single LP PUCCH HARQ dropping, which is very unlikely to happen.</w:t>
            </w:r>
          </w:p>
          <w:p w14:paraId="0882E513" w14:textId="77777777" w:rsidR="006B6C90" w:rsidRDefault="006B6C90" w:rsidP="006B6C90">
            <w:pPr>
              <w:widowControl w:val="0"/>
              <w:spacing w:beforeLines="50" w:before="120"/>
              <w:rPr>
                <w:kern w:val="2"/>
                <w:lang w:eastAsia="zh-CN"/>
              </w:rPr>
            </w:pPr>
            <w:r>
              <w:rPr>
                <w:kern w:val="2"/>
                <w:lang w:eastAsia="zh-CN"/>
              </w:rPr>
              <w:t>Disagreement with Ericsson that simply adding priority bit to DCI 1_1 requesting Type 3 CB transmission the scheme works. Rel. 16 Type 3 CB generates way too much overhead.</w:t>
            </w:r>
          </w:p>
          <w:p w14:paraId="209ABA1F" w14:textId="77777777" w:rsidR="006B6C90" w:rsidRDefault="006B6C90" w:rsidP="006B6C90">
            <w:pPr>
              <w:widowControl w:val="0"/>
              <w:spacing w:beforeLines="50" w:before="120"/>
              <w:rPr>
                <w:kern w:val="2"/>
                <w:lang w:eastAsia="zh-CN"/>
              </w:rPr>
            </w:pPr>
            <w:r>
              <w:rPr>
                <w:kern w:val="2"/>
                <w:lang w:eastAsia="zh-CN"/>
              </w:rPr>
              <w:t xml:space="preserve">Reply to Sony: it seems that the view is directed in wrong direction. As explained above, in an environment requiring high robustness, it is not harmful to send a couple of extra HARQ bits which the network might need. Rel. 16 Type 3 CB is a solid feature that works. Alt 3 is a patch solution only for this theoretical problem. It does not work in all of the other cases, e.g. CIs, multiple dropping, etc. </w:t>
            </w:r>
          </w:p>
          <w:p w14:paraId="6AE2F989" w14:textId="77777777" w:rsidR="006B6C90" w:rsidRDefault="006B6C90" w:rsidP="006B6C90">
            <w:pPr>
              <w:widowControl w:val="0"/>
              <w:spacing w:beforeLines="50" w:before="120"/>
              <w:rPr>
                <w:kern w:val="2"/>
                <w:lang w:eastAsia="zh-CN"/>
              </w:rPr>
            </w:pPr>
            <w:r>
              <w:rPr>
                <w:kern w:val="2"/>
                <w:lang w:eastAsia="zh-CN"/>
              </w:rPr>
              <w:t xml:space="preserve">To the moderator: the intention to bring back the same proposals which have been rejected already 3 times is an obvious indication that the will is not to find a solution to the agreed topic. Companies rejecting Alt 1 do not give any technical justification for their </w:t>
            </w:r>
            <w:proofErr w:type="spellStart"/>
            <w:r>
              <w:rPr>
                <w:kern w:val="2"/>
                <w:lang w:eastAsia="zh-CN"/>
              </w:rPr>
              <w:t>rejectio</w:t>
            </w:r>
            <w:proofErr w:type="spellEnd"/>
            <w:r>
              <w:rPr>
                <w:kern w:val="2"/>
                <w:lang w:eastAsia="zh-CN"/>
              </w:rPr>
              <w:t>. It is unfortunate but it is how the 3GPP procedure is.  The moderator’s task is to find the common ground and honestly propose a way forward. Here is the updated proposal. Strong request to bring this one as well at the meeting.</w:t>
            </w:r>
          </w:p>
          <w:p w14:paraId="208BDCCB" w14:textId="77777777" w:rsidR="006B6C90" w:rsidRPr="00B22ABF" w:rsidRDefault="006B6C90" w:rsidP="006B6C90">
            <w:pPr>
              <w:pStyle w:val="af4"/>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PROPOSAL: Support a Type X HARQ-ACK CB for the transmission of cancelled/dropped/colliding with DL HARQ bits. </w:t>
            </w:r>
          </w:p>
          <w:p w14:paraId="30A215B7" w14:textId="77777777" w:rsidR="006B6C90" w:rsidRPr="00B22ABF" w:rsidRDefault="006B6C90" w:rsidP="006B6C90">
            <w:pPr>
              <w:pStyle w:val="af4"/>
              <w:numPr>
                <w:ilvl w:val="1"/>
                <w:numId w:val="69"/>
              </w:numPr>
              <w:spacing w:after="0"/>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Definition of Type X CB: </w:t>
            </w:r>
          </w:p>
          <w:p w14:paraId="5527C946" w14:textId="77777777" w:rsidR="006B6C90" w:rsidRPr="00B22ABF" w:rsidRDefault="006B6C90" w:rsidP="006B6C90">
            <w:pPr>
              <w:pStyle w:val="af4"/>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Request for Type X CB is issued via DCI</w:t>
            </w:r>
          </w:p>
          <w:p w14:paraId="72615A51" w14:textId="77777777" w:rsidR="006B6C90" w:rsidRPr="00B22ABF" w:rsidRDefault="006B6C90" w:rsidP="006B6C90">
            <w:pPr>
              <w:pStyle w:val="af4"/>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Type X CB size and content, i.e. list of HARQ Processes to be reported, is decided by the gNB</w:t>
            </w:r>
          </w:p>
          <w:p w14:paraId="1BD2D81A" w14:textId="77777777" w:rsidR="006B6C90" w:rsidRPr="00B22ABF" w:rsidRDefault="006B6C90" w:rsidP="006B6C90">
            <w:pPr>
              <w:pStyle w:val="af4"/>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The codebook construction uses HARQ processes as a bases (i.e. ordered according to HARQ-IDs and serving cells in a similar manner to Type 3 CB construction)</w:t>
            </w:r>
          </w:p>
          <w:p w14:paraId="02B92EE5" w14:textId="77777777" w:rsidR="006B6C90" w:rsidRPr="00B22ABF" w:rsidRDefault="006B6C90" w:rsidP="006B6C90">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1: DCI type and content to trigger Type X CB request</w:t>
            </w:r>
          </w:p>
          <w:p w14:paraId="1776623A" w14:textId="1548CBAE" w:rsidR="00BA0BBF" w:rsidRPr="0019533B" w:rsidRDefault="006B6C90" w:rsidP="006B6C90">
            <w:pPr>
              <w:widowControl w:val="0"/>
              <w:spacing w:beforeLines="50" w:before="120"/>
              <w:rPr>
                <w:kern w:val="2"/>
                <w:lang w:eastAsia="zh-CN"/>
              </w:rPr>
            </w:pPr>
            <w:r w:rsidRPr="00B22ABF">
              <w:rPr>
                <w:rFonts w:ascii="Calibri" w:hAnsi="Calibri"/>
                <w:b/>
                <w:bCs/>
                <w:i/>
                <w:iCs/>
                <w:color w:val="0070C0"/>
                <w:sz w:val="28"/>
                <w:szCs w:val="28"/>
                <w:lang w:eastAsia="zh-CN"/>
              </w:rPr>
              <w:t>           FFS 2: Type X CB size configuration (and reconfiguration)</w:t>
            </w:r>
          </w:p>
        </w:tc>
      </w:tr>
    </w:tbl>
    <w:p w14:paraId="4C7DA20C" w14:textId="50D05C63" w:rsidR="003A79CF" w:rsidRPr="004A7E86" w:rsidRDefault="003A79CF" w:rsidP="003A79CF">
      <w:pPr>
        <w:jc w:val="both"/>
        <w:rPr>
          <w:lang w:eastAsia="zh-CN"/>
        </w:rPr>
      </w:pPr>
    </w:p>
    <w:p w14:paraId="0ABE77BC" w14:textId="77777777" w:rsidR="003A79CF" w:rsidRPr="00CF49B2" w:rsidRDefault="003A79CF" w:rsidP="003A79CF">
      <w:pPr>
        <w:jc w:val="both"/>
        <w:rPr>
          <w:b/>
          <w:bCs/>
          <w:lang w:val="en-US"/>
        </w:rPr>
      </w:pPr>
    </w:p>
    <w:p w14:paraId="480424D0" w14:textId="77777777" w:rsidR="003A79CF" w:rsidRDefault="003A79CF" w:rsidP="003A79CF">
      <w:pPr>
        <w:spacing w:after="0"/>
        <w:jc w:val="both"/>
        <w:rPr>
          <w:b/>
          <w:bCs/>
          <w:sz w:val="22"/>
          <w:szCs w:val="22"/>
          <w:lang w:eastAsia="zh-CN"/>
        </w:rPr>
      </w:pPr>
      <w:r w:rsidRPr="00741F76">
        <w:rPr>
          <w:b/>
          <w:bCs/>
          <w:sz w:val="22"/>
          <w:szCs w:val="22"/>
          <w:highlight w:val="yellow"/>
          <w:lang w:eastAsia="zh-CN"/>
        </w:rPr>
        <w:lastRenderedPageBreak/>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62051E45" w14:textId="77777777" w:rsidR="003A79CF" w:rsidRPr="00741F76" w:rsidRDefault="003A79CF" w:rsidP="003A79CF">
      <w:pPr>
        <w:pStyle w:val="af4"/>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79672DAE" w14:textId="77777777" w:rsidR="003A79CF" w:rsidRPr="00013E69" w:rsidRDefault="003A79CF" w:rsidP="003A79CF">
      <w:pPr>
        <w:pStyle w:val="af4"/>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6506CA4" w14:textId="77777777" w:rsidR="003A79CF" w:rsidRPr="00013E69" w:rsidRDefault="003A79CF" w:rsidP="003A79CF">
      <w:pPr>
        <w:pStyle w:val="af4"/>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56648FF1" w14:textId="77777777" w:rsidR="003A79CF" w:rsidRPr="00013E69" w:rsidRDefault="003A79CF" w:rsidP="003A79CF">
      <w:pPr>
        <w:pStyle w:val="af4"/>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6AF2EB83" w14:textId="77777777" w:rsidR="003A79CF" w:rsidRPr="00013E69" w:rsidRDefault="003A79CF" w:rsidP="003A79CF">
      <w:pPr>
        <w:pStyle w:val="af4"/>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0441EE10" w14:textId="77777777" w:rsidR="003A79CF" w:rsidRPr="00013E69" w:rsidRDefault="003A79CF" w:rsidP="003A79CF">
      <w:pPr>
        <w:pStyle w:val="af4"/>
        <w:numPr>
          <w:ilvl w:val="1"/>
          <w:numId w:val="69"/>
        </w:numPr>
        <w:jc w:val="both"/>
        <w:rPr>
          <w:b/>
          <w:bCs/>
          <w:i/>
          <w:iCs/>
          <w:sz w:val="22"/>
          <w:szCs w:val="22"/>
          <w:lang w:eastAsia="zh-CN"/>
        </w:rPr>
      </w:pPr>
      <w:r w:rsidRPr="00013E69">
        <w:rPr>
          <w:b/>
          <w:bCs/>
          <w:i/>
          <w:iCs/>
          <w:sz w:val="22"/>
          <w:szCs w:val="22"/>
          <w:lang w:eastAsia="zh-CN"/>
        </w:rPr>
        <w:t>Details are FFS</w:t>
      </w:r>
    </w:p>
    <w:p w14:paraId="70569DD2" w14:textId="77777777" w:rsidR="003A79CF" w:rsidRDefault="003A79CF" w:rsidP="003A79CF">
      <w:pPr>
        <w:rPr>
          <w:lang w:val="en-US"/>
        </w:rPr>
      </w:pPr>
    </w:p>
    <w:p w14:paraId="45F18277" w14:textId="77777777" w:rsidR="003A79CF" w:rsidRPr="009E47F2" w:rsidRDefault="003A79CF" w:rsidP="003A79CF">
      <w:pPr>
        <w:jc w:val="both"/>
        <w:rPr>
          <w:b/>
          <w:bCs/>
          <w:lang w:eastAsia="zh-CN"/>
        </w:rPr>
      </w:pPr>
      <w:r w:rsidRPr="009E47F2">
        <w:rPr>
          <w:b/>
          <w:bCs/>
          <w:lang w:eastAsia="zh-CN"/>
        </w:rPr>
        <w:t xml:space="preserve">Question: Do you support the proposal </w:t>
      </w:r>
      <w:r>
        <w:rPr>
          <w:b/>
          <w:bCs/>
          <w:lang w:eastAsia="zh-CN"/>
        </w:rPr>
        <w:t>2.7 above</w:t>
      </w:r>
      <w:r w:rsidRPr="009E47F2">
        <w:rPr>
          <w:b/>
          <w:bCs/>
          <w:lang w:eastAsia="zh-CN"/>
        </w:rPr>
        <w:t>?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af8"/>
        <w:tblW w:w="9634" w:type="dxa"/>
        <w:tblLook w:val="04A0" w:firstRow="1" w:lastRow="0" w:firstColumn="1" w:lastColumn="0" w:noHBand="0" w:noVBand="1"/>
      </w:tblPr>
      <w:tblGrid>
        <w:gridCol w:w="1529"/>
        <w:gridCol w:w="8105"/>
      </w:tblGrid>
      <w:tr w:rsidR="003A79CF" w14:paraId="2EC945B3"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D26EEC3" w14:textId="77777777" w:rsidR="003A79CF" w:rsidRPr="000F5B8E" w:rsidRDefault="003A79CF" w:rsidP="00593153">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9A29F62" w14:textId="668933CD" w:rsidR="003A79CF" w:rsidRPr="008D6804" w:rsidRDefault="00F8602E" w:rsidP="00593153">
            <w:pPr>
              <w:spacing w:beforeLines="50" w:before="120"/>
              <w:rPr>
                <w:iCs/>
                <w:kern w:val="2"/>
                <w:lang w:eastAsia="zh-CN"/>
              </w:rPr>
            </w:pPr>
            <w:r>
              <w:rPr>
                <w:iCs/>
                <w:kern w:val="2"/>
                <w:lang w:eastAsia="zh-CN"/>
              </w:rPr>
              <w:t>Vivo (as compromise)</w:t>
            </w:r>
            <w:r w:rsidR="009E24BD">
              <w:rPr>
                <w:iCs/>
                <w:kern w:val="2"/>
                <w:lang w:eastAsia="zh-CN"/>
              </w:rPr>
              <w:t>, Samsung</w:t>
            </w:r>
            <w:r w:rsidR="005E1EEA">
              <w:rPr>
                <w:iCs/>
                <w:kern w:val="2"/>
                <w:lang w:eastAsia="zh-CN"/>
              </w:rPr>
              <w:t>, DOCOMO (as compromise)</w:t>
            </w:r>
            <w:r w:rsidR="0096364E">
              <w:rPr>
                <w:rFonts w:hint="eastAsia"/>
                <w:iCs/>
                <w:kern w:val="2"/>
                <w:lang w:eastAsia="zh-CN"/>
              </w:rPr>
              <w:t xml:space="preserve"> , CATT (1</w:t>
            </w:r>
            <w:r w:rsidR="0096364E" w:rsidRPr="0092561A">
              <w:rPr>
                <w:rFonts w:hint="eastAsia"/>
                <w:iCs/>
                <w:kern w:val="2"/>
                <w:vertAlign w:val="superscript"/>
                <w:lang w:eastAsia="zh-CN"/>
              </w:rPr>
              <w:t>st</w:t>
            </w:r>
            <w:r w:rsidR="0096364E">
              <w:rPr>
                <w:rFonts w:hint="eastAsia"/>
                <w:iCs/>
                <w:kern w:val="2"/>
                <w:lang w:eastAsia="zh-CN"/>
              </w:rPr>
              <w:t xml:space="preserve"> preference)</w:t>
            </w:r>
            <w:r w:rsidR="008360C7">
              <w:rPr>
                <w:iCs/>
                <w:kern w:val="2"/>
                <w:lang w:eastAsia="zh-CN"/>
              </w:rPr>
              <w:t>, InterDigital</w:t>
            </w:r>
            <w:r w:rsidR="00BC6B04">
              <w:rPr>
                <w:iCs/>
                <w:kern w:val="2"/>
                <w:lang w:eastAsia="zh-CN"/>
              </w:rPr>
              <w:t>, Ericsson (please see our comments)</w:t>
            </w:r>
            <w:r w:rsidR="0062714C">
              <w:rPr>
                <w:iCs/>
                <w:kern w:val="2"/>
                <w:lang w:eastAsia="zh-CN"/>
              </w:rPr>
              <w:t>, Nokia/NSB (1</w:t>
            </w:r>
            <w:r w:rsidR="0062714C" w:rsidRPr="00CC4D70">
              <w:rPr>
                <w:iCs/>
                <w:kern w:val="2"/>
                <w:vertAlign w:val="superscript"/>
                <w:lang w:eastAsia="zh-CN"/>
              </w:rPr>
              <w:t>st</w:t>
            </w:r>
            <w:r w:rsidR="0062714C">
              <w:rPr>
                <w:iCs/>
                <w:kern w:val="2"/>
                <w:lang w:eastAsia="zh-CN"/>
              </w:rPr>
              <w:t xml:space="preserve"> preference)</w:t>
            </w:r>
            <w:r w:rsidR="0019533B">
              <w:rPr>
                <w:iCs/>
                <w:kern w:val="2"/>
                <w:lang w:eastAsia="zh-CN"/>
              </w:rPr>
              <w:t>, Intel</w:t>
            </w:r>
          </w:p>
        </w:tc>
      </w:tr>
      <w:tr w:rsidR="003A79CF" w14:paraId="2822CFA3"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7A83A85C"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27DEC470" w14:textId="6C494CA4" w:rsidR="003A79CF" w:rsidRDefault="00AE337A" w:rsidP="00593153">
            <w:pPr>
              <w:spacing w:beforeLines="50" w:before="120"/>
              <w:rPr>
                <w:iCs/>
                <w:kern w:val="2"/>
                <w:lang w:eastAsia="zh-CN"/>
              </w:rPr>
            </w:pPr>
            <w:r>
              <w:rPr>
                <w:rFonts w:hint="eastAsia"/>
                <w:iCs/>
                <w:kern w:val="2"/>
                <w:lang w:eastAsia="zh-CN"/>
              </w:rPr>
              <w:t>C</w:t>
            </w:r>
            <w:r>
              <w:rPr>
                <w:iCs/>
                <w:kern w:val="2"/>
                <w:lang w:eastAsia="zh-CN"/>
              </w:rPr>
              <w:t>MCC</w:t>
            </w:r>
            <w:r w:rsidR="006B6C90">
              <w:rPr>
                <w:iCs/>
                <w:kern w:val="2"/>
                <w:lang w:eastAsia="zh-CN"/>
              </w:rPr>
              <w:t>, QC</w:t>
            </w:r>
          </w:p>
        </w:tc>
      </w:tr>
    </w:tbl>
    <w:p w14:paraId="5A84569D" w14:textId="77777777" w:rsidR="003A79CF" w:rsidRDefault="003A79CF" w:rsidP="003A79CF">
      <w:pPr>
        <w:jc w:val="both"/>
        <w:rPr>
          <w:b/>
          <w:bCs/>
        </w:rPr>
      </w:pPr>
    </w:p>
    <w:p w14:paraId="21FB99EE"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af8"/>
        <w:tblW w:w="9634" w:type="dxa"/>
        <w:tblLook w:val="04A0" w:firstRow="1" w:lastRow="0" w:firstColumn="1" w:lastColumn="0" w:noHBand="0" w:noVBand="1"/>
      </w:tblPr>
      <w:tblGrid>
        <w:gridCol w:w="1529"/>
        <w:gridCol w:w="8105"/>
      </w:tblGrid>
      <w:tr w:rsidR="003A79CF" w14:paraId="2D29A898"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C4D1195"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A85DF7" w14:textId="77777777" w:rsidR="003A79CF" w:rsidRDefault="003A79CF" w:rsidP="00593153">
            <w:pPr>
              <w:spacing w:beforeLines="50" w:before="120"/>
              <w:rPr>
                <w:i/>
                <w:kern w:val="2"/>
                <w:lang w:eastAsia="zh-CN"/>
              </w:rPr>
            </w:pPr>
            <w:r>
              <w:rPr>
                <w:i/>
                <w:kern w:val="2"/>
                <w:lang w:eastAsia="zh-CN"/>
              </w:rPr>
              <w:t>Additional comments</w:t>
            </w:r>
          </w:p>
        </w:tc>
      </w:tr>
      <w:tr w:rsidR="003A79CF" w14:paraId="3D8201ED" w14:textId="77777777" w:rsidTr="00593153">
        <w:tc>
          <w:tcPr>
            <w:tcW w:w="1529" w:type="dxa"/>
            <w:tcBorders>
              <w:top w:val="single" w:sz="4" w:space="0" w:color="auto"/>
              <w:left w:val="single" w:sz="4" w:space="0" w:color="auto"/>
              <w:bottom w:val="single" w:sz="4" w:space="0" w:color="auto"/>
              <w:right w:val="single" w:sz="4" w:space="0" w:color="auto"/>
            </w:tcBorders>
          </w:tcPr>
          <w:p w14:paraId="32359D38" w14:textId="4778C273" w:rsidR="003A79CF" w:rsidRDefault="00F6645C" w:rsidP="00593153">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2C47CCD" w14:textId="77777777" w:rsidR="00F6645C" w:rsidRDefault="00F6645C" w:rsidP="00593153">
            <w:pPr>
              <w:spacing w:beforeLines="50" w:before="120"/>
              <w:rPr>
                <w:iCs/>
                <w:kern w:val="2"/>
                <w:lang w:eastAsia="zh-CN"/>
              </w:rPr>
            </w:pPr>
            <w:r>
              <w:rPr>
                <w:iCs/>
                <w:kern w:val="2"/>
                <w:lang w:eastAsia="zh-CN"/>
              </w:rPr>
              <w:t xml:space="preserve">We will not object or support to this proposal. </w:t>
            </w:r>
          </w:p>
          <w:p w14:paraId="4DDD4A8E" w14:textId="399AEE29" w:rsidR="00F6645C" w:rsidRDefault="00F6645C" w:rsidP="00593153">
            <w:pPr>
              <w:spacing w:beforeLines="50" w:before="120"/>
              <w:rPr>
                <w:iCs/>
                <w:kern w:val="2"/>
                <w:lang w:eastAsia="zh-CN"/>
              </w:rPr>
            </w:pPr>
            <w:r>
              <w:rPr>
                <w:iCs/>
                <w:kern w:val="2"/>
                <w:lang w:eastAsia="zh-CN"/>
              </w:rPr>
              <w:t xml:space="preserve">The fact that after so many times we tried to ask the question and the only company that responded suggested a new CB rather than a Type 3 CB shows that there is no justification to enhance Type 3 CB for the sake of overhead reduction. </w:t>
            </w:r>
          </w:p>
        </w:tc>
      </w:tr>
      <w:tr w:rsidR="009E24BD" w14:paraId="494530AC" w14:textId="77777777" w:rsidTr="00593153">
        <w:tc>
          <w:tcPr>
            <w:tcW w:w="1529" w:type="dxa"/>
            <w:tcBorders>
              <w:top w:val="single" w:sz="4" w:space="0" w:color="auto"/>
              <w:left w:val="single" w:sz="4" w:space="0" w:color="auto"/>
              <w:bottom w:val="single" w:sz="4" w:space="0" w:color="auto"/>
              <w:right w:val="single" w:sz="4" w:space="0" w:color="auto"/>
            </w:tcBorders>
          </w:tcPr>
          <w:p w14:paraId="3F90C0DB" w14:textId="2A8F29DA" w:rsidR="009E24BD" w:rsidRDefault="009E24BD" w:rsidP="009E24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14564A4" w14:textId="77777777" w:rsidR="009E24BD" w:rsidRDefault="009E24BD" w:rsidP="009E24BD">
            <w:pPr>
              <w:widowControl w:val="0"/>
              <w:spacing w:beforeLines="50" w:before="120" w:after="120"/>
              <w:rPr>
                <w:kern w:val="2"/>
                <w:lang w:eastAsia="zh-CN"/>
              </w:rPr>
            </w:pPr>
            <w:r>
              <w:rPr>
                <w:kern w:val="2"/>
                <w:lang w:eastAsia="zh-CN"/>
              </w:rPr>
              <w:t xml:space="preserve">Far from ideal, as any enhancements to Type-3 are unnecessary given “one shot”, but the feature is important enough to prefer ‘2’ over ‘0’. </w:t>
            </w:r>
          </w:p>
          <w:p w14:paraId="2F4370A5" w14:textId="6E32B640" w:rsidR="009E24BD" w:rsidRDefault="009E24BD" w:rsidP="009E24BD">
            <w:pPr>
              <w:widowControl w:val="0"/>
              <w:spacing w:beforeLines="50" w:before="120"/>
              <w:rPr>
                <w:kern w:val="2"/>
                <w:lang w:eastAsia="zh-CN"/>
              </w:rPr>
            </w:pPr>
            <w:r>
              <w:rPr>
                <w:kern w:val="2"/>
                <w:lang w:eastAsia="zh-CN"/>
              </w:rPr>
              <w:t xml:space="preserve">Completely sympathise with Sony. </w:t>
            </w:r>
          </w:p>
        </w:tc>
      </w:tr>
      <w:tr w:rsidR="0096364E" w14:paraId="564FEAF3" w14:textId="77777777" w:rsidTr="00593153">
        <w:tc>
          <w:tcPr>
            <w:tcW w:w="1529" w:type="dxa"/>
            <w:tcBorders>
              <w:top w:val="single" w:sz="4" w:space="0" w:color="auto"/>
              <w:left w:val="single" w:sz="4" w:space="0" w:color="auto"/>
              <w:bottom w:val="single" w:sz="4" w:space="0" w:color="auto"/>
              <w:right w:val="single" w:sz="4" w:space="0" w:color="auto"/>
            </w:tcBorders>
          </w:tcPr>
          <w:p w14:paraId="7E69224D" w14:textId="72C9289D" w:rsidR="0096364E" w:rsidRDefault="0096364E" w:rsidP="00593153">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255F2CA" w14:textId="2A28044D" w:rsidR="0096364E" w:rsidRDefault="0096364E" w:rsidP="00593153">
            <w:pPr>
              <w:widowControl w:val="0"/>
              <w:spacing w:beforeLines="50" w:before="120"/>
              <w:rPr>
                <w:kern w:val="2"/>
                <w:lang w:eastAsia="zh-CN"/>
              </w:rPr>
            </w:pPr>
            <w:r>
              <w:rPr>
                <w:rFonts w:hint="eastAsia"/>
                <w:kern w:val="2"/>
                <w:lang w:eastAsia="zh-CN"/>
              </w:rPr>
              <w:t>As commented above, our first preference is to support both enhanced Type 3 HARQ-ACK CB and one-shot triggering. As we commented above, we do not think enhanced Type 3 HARQ-ACK CB base on dynamic indication should be supported from technical point of view. In addition, from specification efforts perspective, enhanced Type 3 HARQ-ACK CB base on dynamic indication should not be supported either considering the big spec impact. Therefore, we still propose to preclude enhanced Type 3 HARQ-ACK CB base on dynamic indication.</w:t>
            </w:r>
          </w:p>
        </w:tc>
      </w:tr>
      <w:tr w:rsidR="002D609B" w14:paraId="1E7E5FCC" w14:textId="77777777" w:rsidTr="00593153">
        <w:tc>
          <w:tcPr>
            <w:tcW w:w="1529" w:type="dxa"/>
            <w:tcBorders>
              <w:top w:val="single" w:sz="4" w:space="0" w:color="auto"/>
              <w:left w:val="single" w:sz="4" w:space="0" w:color="auto"/>
              <w:bottom w:val="single" w:sz="4" w:space="0" w:color="auto"/>
              <w:right w:val="single" w:sz="4" w:space="0" w:color="auto"/>
            </w:tcBorders>
          </w:tcPr>
          <w:p w14:paraId="52F555A0" w14:textId="1BBAB05E" w:rsidR="002D609B" w:rsidRDefault="002D609B" w:rsidP="002D609B">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28E2C3CD" w14:textId="640CC204" w:rsidR="002D609B" w:rsidRDefault="002D609B" w:rsidP="002D609B">
            <w:pPr>
              <w:widowControl w:val="0"/>
              <w:spacing w:beforeLines="50" w:before="120"/>
              <w:rPr>
                <w:kern w:val="2"/>
                <w:lang w:eastAsia="zh-CN"/>
              </w:rPr>
            </w:pPr>
            <w:r>
              <w:rPr>
                <w:kern w:val="2"/>
                <w:lang w:eastAsia="zh-CN"/>
              </w:rPr>
              <w:t xml:space="preserve">Before agreeing to support both schemes, we would like to discuss details of each scheme. Since some of detailed proposals for the two schemes are quite similar, we should not spend time on specifying duplicated features. Once details are discussed, we have a better chance to get them merged. </w:t>
            </w:r>
          </w:p>
        </w:tc>
      </w:tr>
      <w:tr w:rsidR="00BC6B04" w14:paraId="1B000090" w14:textId="77777777" w:rsidTr="00593153">
        <w:tc>
          <w:tcPr>
            <w:tcW w:w="1529" w:type="dxa"/>
            <w:tcBorders>
              <w:top w:val="single" w:sz="4" w:space="0" w:color="auto"/>
              <w:left w:val="single" w:sz="4" w:space="0" w:color="auto"/>
              <w:bottom w:val="single" w:sz="4" w:space="0" w:color="auto"/>
              <w:right w:val="single" w:sz="4" w:space="0" w:color="auto"/>
            </w:tcBorders>
          </w:tcPr>
          <w:p w14:paraId="712DE428" w14:textId="752BC677" w:rsidR="00BC6B04" w:rsidRDefault="00BC6B04" w:rsidP="00BC6B04">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6B3CE09A" w14:textId="77777777" w:rsidR="00BC6B04" w:rsidRDefault="00BC6B04" w:rsidP="00BC6B04">
            <w:pPr>
              <w:widowControl w:val="0"/>
              <w:spacing w:beforeLines="50" w:before="120"/>
              <w:rPr>
                <w:kern w:val="2"/>
                <w:lang w:eastAsia="zh-CN"/>
              </w:rPr>
            </w:pPr>
            <w:r>
              <w:rPr>
                <w:kern w:val="2"/>
                <w:lang w:eastAsia="zh-CN"/>
              </w:rPr>
              <w:t xml:space="preserve">Please see our comments in previous section. </w:t>
            </w:r>
          </w:p>
          <w:p w14:paraId="3E85E4F8" w14:textId="31ADD8E8" w:rsidR="00BC6B04" w:rsidRDefault="00BC6B04" w:rsidP="00BC6B04">
            <w:pPr>
              <w:widowControl w:val="0"/>
              <w:spacing w:beforeLines="50" w:before="120"/>
              <w:rPr>
                <w:kern w:val="2"/>
                <w:lang w:eastAsia="zh-CN"/>
              </w:rPr>
            </w:pPr>
            <w:r w:rsidRPr="00122F18">
              <w:rPr>
                <w:kern w:val="2"/>
                <w:lang w:eastAsia="zh-CN"/>
              </w:rPr>
              <w:t xml:space="preserve">Our view from day one was </w:t>
            </w:r>
            <w:r w:rsidRPr="00647C32">
              <w:rPr>
                <w:b/>
                <w:bCs/>
                <w:kern w:val="2"/>
                <w:lang w:eastAsia="zh-CN"/>
              </w:rPr>
              <w:t>that main goal</w:t>
            </w:r>
            <w:r w:rsidRPr="00122F18">
              <w:rPr>
                <w:kern w:val="2"/>
                <w:lang w:eastAsia="zh-CN"/>
              </w:rPr>
              <w:t xml:space="preserve"> </w:t>
            </w:r>
            <w:r w:rsidRPr="009F3F9F">
              <w:rPr>
                <w:b/>
                <w:bCs/>
                <w:kern w:val="2"/>
                <w:lang w:eastAsia="zh-CN"/>
              </w:rPr>
              <w:t>to find a way to request the dropped LP HARQ-ACK</w:t>
            </w:r>
            <w:r w:rsidRPr="00122F18">
              <w:rPr>
                <w:kern w:val="2"/>
                <w:lang w:eastAsia="zh-CN"/>
              </w:rPr>
              <w:t>.</w:t>
            </w:r>
          </w:p>
          <w:p w14:paraId="19816A09" w14:textId="2E70F579" w:rsidR="00BC6B04" w:rsidRDefault="00BC6B04" w:rsidP="00BC6B04">
            <w:pPr>
              <w:widowControl w:val="0"/>
              <w:spacing w:beforeLines="50" w:before="120"/>
              <w:rPr>
                <w:kern w:val="2"/>
                <w:lang w:eastAsia="zh-CN"/>
              </w:rPr>
            </w:pPr>
            <w:r>
              <w:rPr>
                <w:kern w:val="2"/>
                <w:lang w:eastAsia="zh-CN"/>
              </w:rPr>
              <w:t xml:space="preserve">From our point of view, </w:t>
            </w:r>
            <w:r w:rsidRPr="00647C32">
              <w:rPr>
                <w:b/>
                <w:bCs/>
                <w:kern w:val="2"/>
                <w:lang w:eastAsia="zh-CN"/>
              </w:rPr>
              <w:t xml:space="preserve">does not matter if we go for </w:t>
            </w:r>
            <w:r w:rsidRPr="00BC6B04">
              <w:rPr>
                <w:b/>
                <w:bCs/>
                <w:kern w:val="2"/>
                <w:u w:val="single"/>
                <w:lang w:eastAsia="zh-CN"/>
              </w:rPr>
              <w:t>enabling</w:t>
            </w:r>
            <w:r w:rsidRPr="00647C32">
              <w:rPr>
                <w:b/>
                <w:bCs/>
                <w:kern w:val="2"/>
                <w:lang w:eastAsia="zh-CN"/>
              </w:rPr>
              <w:t xml:space="preserve"> Type-3 for URLLC, or trigger only cancelled one, as long as we have one of them, or both of them</w:t>
            </w:r>
            <w:r>
              <w:rPr>
                <w:kern w:val="2"/>
                <w:lang w:eastAsia="zh-CN"/>
              </w:rPr>
              <w:t xml:space="preserve"> because any of these, help to reach the goal. That means we are not focused on solution.</w:t>
            </w:r>
          </w:p>
          <w:p w14:paraId="0896C493" w14:textId="1FCF354F" w:rsidR="00BC6B04" w:rsidRDefault="00BC6B04" w:rsidP="00BC6B04">
            <w:pPr>
              <w:widowControl w:val="0"/>
              <w:spacing w:beforeLines="50" w:before="120"/>
              <w:rPr>
                <w:kern w:val="2"/>
                <w:lang w:eastAsia="zh-CN"/>
              </w:rPr>
            </w:pPr>
          </w:p>
        </w:tc>
      </w:tr>
      <w:tr w:rsidR="0062714C" w:rsidRPr="007C2EEA" w14:paraId="49999DD9" w14:textId="77777777" w:rsidTr="00593153">
        <w:tc>
          <w:tcPr>
            <w:tcW w:w="1529" w:type="dxa"/>
            <w:tcBorders>
              <w:top w:val="single" w:sz="4" w:space="0" w:color="auto"/>
              <w:left w:val="single" w:sz="4" w:space="0" w:color="auto"/>
              <w:bottom w:val="single" w:sz="4" w:space="0" w:color="auto"/>
              <w:right w:val="single" w:sz="4" w:space="0" w:color="auto"/>
            </w:tcBorders>
          </w:tcPr>
          <w:p w14:paraId="6A2260E3" w14:textId="351A10ED" w:rsidR="0062714C" w:rsidRDefault="0062714C" w:rsidP="0062714C">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40822B3" w14:textId="77777777" w:rsidR="0062714C" w:rsidRDefault="0062714C" w:rsidP="0062714C">
            <w:pPr>
              <w:widowControl w:val="0"/>
              <w:spacing w:beforeLines="50" w:before="120"/>
              <w:rPr>
                <w:kern w:val="2"/>
                <w:lang w:eastAsia="zh-CN"/>
              </w:rPr>
            </w:pPr>
            <w:r>
              <w:rPr>
                <w:kern w:val="2"/>
                <w:lang w:eastAsia="zh-CN"/>
              </w:rPr>
              <w:t>Clearly one-shot triggering with dynamic indication of the PUCCH occasion to be re-transmitted has some technical merits here. But also Enhanced Type 3 CB is useful, specifically if dynamic indication is supported.</w:t>
            </w:r>
          </w:p>
          <w:p w14:paraId="43EBD6BB" w14:textId="0727F543" w:rsidR="0062714C" w:rsidRPr="00CF49B2" w:rsidRDefault="0062714C" w:rsidP="0062714C">
            <w:pPr>
              <w:widowControl w:val="0"/>
              <w:spacing w:beforeLines="50" w:before="120"/>
              <w:rPr>
                <w:kern w:val="2"/>
                <w:lang w:val="en-US" w:eastAsia="zh-CN"/>
              </w:rPr>
            </w:pPr>
            <w:r>
              <w:rPr>
                <w:kern w:val="2"/>
                <w:lang w:eastAsia="zh-CN"/>
              </w:rPr>
              <w:t xml:space="preserve">If both are to be supported, maybe less optimizations for each of the schemes would be possible specifically for </w:t>
            </w:r>
            <w:proofErr w:type="spellStart"/>
            <w:r>
              <w:rPr>
                <w:kern w:val="2"/>
                <w:lang w:eastAsia="zh-CN"/>
              </w:rPr>
              <w:t>Enh</w:t>
            </w:r>
            <w:proofErr w:type="spellEnd"/>
            <w:r>
              <w:rPr>
                <w:kern w:val="2"/>
                <w:lang w:eastAsia="zh-CN"/>
              </w:rPr>
              <w:t xml:space="preserve">. Type 3 CB operation (but this could be fine for us as well – if this is needed). </w:t>
            </w:r>
          </w:p>
        </w:tc>
      </w:tr>
      <w:tr w:rsidR="00BC6B04" w:rsidRPr="00CA3C5A" w14:paraId="1EEE50AC" w14:textId="77777777" w:rsidTr="00593153">
        <w:tc>
          <w:tcPr>
            <w:tcW w:w="1529" w:type="dxa"/>
            <w:tcBorders>
              <w:top w:val="single" w:sz="4" w:space="0" w:color="auto"/>
              <w:left w:val="single" w:sz="4" w:space="0" w:color="auto"/>
              <w:bottom w:val="single" w:sz="4" w:space="0" w:color="auto"/>
              <w:right w:val="single" w:sz="4" w:space="0" w:color="auto"/>
            </w:tcBorders>
          </w:tcPr>
          <w:p w14:paraId="25496679" w14:textId="0267CF3A" w:rsidR="00BC6B04" w:rsidRDefault="0019533B" w:rsidP="00BC6B04">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BED053B" w14:textId="5114FE3B" w:rsidR="00BC6B04" w:rsidRPr="00CA3C5A" w:rsidRDefault="0019533B" w:rsidP="00BC6B04">
            <w:pPr>
              <w:widowControl w:val="0"/>
              <w:spacing w:beforeLines="50" w:before="120"/>
              <w:rPr>
                <w:kern w:val="2"/>
                <w:lang w:eastAsia="zh-CN"/>
              </w:rPr>
            </w:pPr>
            <w:r>
              <w:rPr>
                <w:kern w:val="2"/>
                <w:lang w:eastAsia="zh-CN"/>
              </w:rPr>
              <w:t>OK as a compromise</w:t>
            </w:r>
          </w:p>
        </w:tc>
      </w:tr>
      <w:tr w:rsidR="00675D0F" w:rsidRPr="00CA3C5A" w14:paraId="4041AD2E" w14:textId="77777777" w:rsidTr="00593153">
        <w:tc>
          <w:tcPr>
            <w:tcW w:w="1529" w:type="dxa"/>
            <w:tcBorders>
              <w:top w:val="single" w:sz="4" w:space="0" w:color="auto"/>
              <w:left w:val="single" w:sz="4" w:space="0" w:color="auto"/>
              <w:bottom w:val="single" w:sz="4" w:space="0" w:color="auto"/>
              <w:right w:val="single" w:sz="4" w:space="0" w:color="auto"/>
            </w:tcBorders>
          </w:tcPr>
          <w:p w14:paraId="419C8748" w14:textId="414A8B2B" w:rsidR="00675D0F" w:rsidRDefault="00675D0F" w:rsidP="00BC6B0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3C9C00B" w14:textId="77777777" w:rsidR="00675D0F" w:rsidRDefault="00675D0F" w:rsidP="00675D0F">
            <w:pPr>
              <w:widowControl w:val="0"/>
              <w:spacing w:beforeLines="50" w:before="120"/>
              <w:rPr>
                <w:kern w:val="2"/>
                <w:lang w:eastAsia="zh-CN"/>
              </w:rPr>
            </w:pPr>
            <w:r>
              <w:rPr>
                <w:kern w:val="2"/>
                <w:lang w:eastAsia="zh-CN"/>
              </w:rPr>
              <w:t>Reasons for objecting Alt 3 is that important descriptions of the feature are missing.</w:t>
            </w:r>
          </w:p>
          <w:p w14:paraId="4DD95484" w14:textId="77777777" w:rsidR="00675D0F" w:rsidRDefault="00675D0F" w:rsidP="00675D0F">
            <w:pPr>
              <w:widowControl w:val="0"/>
              <w:spacing w:beforeLines="50" w:before="120"/>
              <w:rPr>
                <w:kern w:val="2"/>
                <w:lang w:eastAsia="zh-CN"/>
              </w:rPr>
            </w:pPr>
            <w:r>
              <w:rPr>
                <w:kern w:val="2"/>
                <w:lang w:eastAsia="zh-CN"/>
              </w:rPr>
              <w:t>Questions/drawbacks listed again</w:t>
            </w:r>
          </w:p>
          <w:p w14:paraId="258C22B9" w14:textId="77777777" w:rsidR="00675D0F" w:rsidRDefault="00675D0F" w:rsidP="00675D0F">
            <w:pPr>
              <w:rPr>
                <w:rFonts w:ascii="Calibri" w:hAnsi="Calibri"/>
                <w:color w:val="0070C0"/>
                <w:sz w:val="22"/>
                <w:szCs w:val="22"/>
              </w:rPr>
            </w:pPr>
            <w:r>
              <w:rPr>
                <w:rFonts w:ascii="Calibri" w:hAnsi="Calibri"/>
                <w:color w:val="0070C0"/>
                <w:sz w:val="22"/>
                <w:szCs w:val="22"/>
              </w:rPr>
              <w:t>Drawbacks with Alt 3 are</w:t>
            </w:r>
          </w:p>
          <w:p w14:paraId="0C1CD3B9" w14:textId="77777777" w:rsidR="00675D0F" w:rsidRDefault="00675D0F" w:rsidP="00675D0F">
            <w:pPr>
              <w:pStyle w:val="af4"/>
              <w:numPr>
                <w:ilvl w:val="0"/>
                <w:numId w:val="65"/>
              </w:numPr>
              <w:rPr>
                <w:rFonts w:ascii="Calibri" w:hAnsi="Calibri"/>
                <w:color w:val="0070C0"/>
                <w:sz w:val="22"/>
                <w:szCs w:val="22"/>
              </w:rPr>
            </w:pPr>
            <w:r>
              <w:rPr>
                <w:rFonts w:ascii="Calibri" w:hAnsi="Calibri"/>
                <w:color w:val="0070C0"/>
                <w:sz w:val="22"/>
                <w:szCs w:val="22"/>
              </w:rPr>
              <w:t>DCI waste (with Alt 1 DCI 1_x can be used for PDSCH allocation as well)</w:t>
            </w:r>
          </w:p>
          <w:p w14:paraId="48F322BE" w14:textId="77777777" w:rsidR="00675D0F" w:rsidRDefault="00675D0F" w:rsidP="00675D0F">
            <w:pPr>
              <w:pStyle w:val="af4"/>
              <w:numPr>
                <w:ilvl w:val="0"/>
                <w:numId w:val="65"/>
              </w:numPr>
              <w:rPr>
                <w:rFonts w:ascii="Calibri" w:hAnsi="Calibri"/>
                <w:color w:val="0070C0"/>
                <w:sz w:val="22"/>
                <w:szCs w:val="22"/>
              </w:rPr>
            </w:pPr>
            <w:r w:rsidRPr="005472A7">
              <w:rPr>
                <w:rFonts w:ascii="Calibri" w:hAnsi="Calibri"/>
                <w:color w:val="0070C0"/>
                <w:sz w:val="22"/>
                <w:szCs w:val="22"/>
              </w:rPr>
              <w:t>DCI 0_x</w:t>
            </w:r>
            <w:r>
              <w:rPr>
                <w:rFonts w:ascii="Calibri" w:hAnsi="Calibri"/>
                <w:color w:val="0070C0"/>
                <w:sz w:val="22"/>
                <w:szCs w:val="22"/>
              </w:rPr>
              <w:t xml:space="preserve"> requires at least an extra bit in the DCI to indicate that DCI 0_x does not grant PUSCH, but “PUSCH for cancelled/dropped/colliding with HARQ bits”</w:t>
            </w:r>
          </w:p>
          <w:p w14:paraId="3288B841" w14:textId="77777777" w:rsidR="00675D0F" w:rsidRDefault="00675D0F" w:rsidP="00675D0F">
            <w:pPr>
              <w:pStyle w:val="af4"/>
              <w:numPr>
                <w:ilvl w:val="0"/>
                <w:numId w:val="65"/>
              </w:numPr>
              <w:rPr>
                <w:rFonts w:ascii="Calibri" w:hAnsi="Calibri"/>
                <w:color w:val="0070C0"/>
                <w:sz w:val="22"/>
                <w:szCs w:val="22"/>
                <w:lang w:val="en-US"/>
              </w:rPr>
            </w:pPr>
            <w:r>
              <w:rPr>
                <w:rFonts w:ascii="Calibri" w:hAnsi="Calibri"/>
                <w:color w:val="0070C0"/>
                <w:sz w:val="22"/>
                <w:szCs w:val="22"/>
                <w:lang w:val="en-US"/>
              </w:rPr>
              <w:t>What type of CB would it be built when more than sets of HARQ bits are dropped, in more than 1 occasions?</w:t>
            </w:r>
          </w:p>
          <w:p w14:paraId="4211584D" w14:textId="77777777" w:rsidR="00675D0F" w:rsidRDefault="00675D0F" w:rsidP="00675D0F">
            <w:pPr>
              <w:pStyle w:val="af4"/>
              <w:numPr>
                <w:ilvl w:val="0"/>
                <w:numId w:val="65"/>
              </w:numPr>
              <w:rPr>
                <w:rFonts w:ascii="Calibri" w:hAnsi="Calibri"/>
                <w:color w:val="0070C0"/>
                <w:sz w:val="22"/>
                <w:szCs w:val="22"/>
                <w:lang w:val="en-US"/>
              </w:rPr>
            </w:pPr>
            <w:r>
              <w:rPr>
                <w:rFonts w:ascii="Calibri" w:hAnsi="Calibri"/>
                <w:color w:val="0070C0"/>
                <w:sz w:val="22"/>
                <w:szCs w:val="22"/>
                <w:lang w:val="en-US"/>
              </w:rPr>
              <w:t>What type of CB and how the CB when there is a set of HARQ bits dropped due to internal prioritization and a set of HARQ bits cancelled together with PUSCH via DCI 2_4? Alt 3 is far from complete solution.</w:t>
            </w:r>
          </w:p>
          <w:p w14:paraId="2E754EC7" w14:textId="77777777" w:rsidR="00675D0F" w:rsidRDefault="00675D0F" w:rsidP="00675D0F">
            <w:pPr>
              <w:widowControl w:val="0"/>
              <w:spacing w:beforeLines="50" w:before="120"/>
              <w:rPr>
                <w:kern w:val="2"/>
                <w:lang w:eastAsia="zh-CN"/>
              </w:rPr>
            </w:pPr>
          </w:p>
          <w:p w14:paraId="655BE2BC" w14:textId="77777777" w:rsidR="00675D0F" w:rsidRDefault="00675D0F" w:rsidP="00675D0F">
            <w:pPr>
              <w:widowControl w:val="0"/>
              <w:spacing w:beforeLines="50" w:before="120"/>
              <w:rPr>
                <w:kern w:val="2"/>
                <w:lang w:eastAsia="zh-CN"/>
              </w:rPr>
            </w:pPr>
            <w:r>
              <w:rPr>
                <w:kern w:val="2"/>
                <w:lang w:eastAsia="zh-CN"/>
              </w:rPr>
              <w:t xml:space="preserve">Request to Sony: for the sake of progress, it would be useful if all companies take a stand. </w:t>
            </w:r>
          </w:p>
          <w:p w14:paraId="11163A37" w14:textId="77777777" w:rsidR="00675D0F" w:rsidRDefault="00675D0F" w:rsidP="00675D0F">
            <w:pPr>
              <w:widowControl w:val="0"/>
              <w:spacing w:beforeLines="50" w:before="120"/>
              <w:rPr>
                <w:kern w:val="2"/>
                <w:lang w:eastAsia="zh-CN"/>
              </w:rPr>
            </w:pPr>
            <w:r>
              <w:rPr>
                <w:kern w:val="2"/>
                <w:lang w:eastAsia="zh-CN"/>
              </w:rPr>
              <w:t>Respond to Sony: the Type X CB is not a new CB, it is what was suggested from the beginning: the CB construction is based on Type 3 CB.</w:t>
            </w:r>
          </w:p>
          <w:p w14:paraId="1CC40362" w14:textId="77777777" w:rsidR="00675D0F" w:rsidRDefault="00675D0F" w:rsidP="00675D0F">
            <w:pPr>
              <w:widowControl w:val="0"/>
              <w:spacing w:beforeLines="50" w:before="120"/>
              <w:rPr>
                <w:kern w:val="2"/>
                <w:lang w:eastAsia="zh-CN"/>
              </w:rPr>
            </w:pPr>
            <w:r>
              <w:rPr>
                <w:kern w:val="2"/>
                <w:lang w:eastAsia="zh-CN"/>
              </w:rPr>
              <w:t>Response to Lenovo: there is a detailed 7 pages description of Alt 1 in QC’s proposal.</w:t>
            </w:r>
          </w:p>
          <w:p w14:paraId="2CFEA661" w14:textId="26C2914F" w:rsidR="00675D0F" w:rsidRDefault="00675D0F" w:rsidP="00675D0F">
            <w:pPr>
              <w:widowControl w:val="0"/>
              <w:spacing w:beforeLines="50" w:before="120"/>
              <w:rPr>
                <w:kern w:val="2"/>
                <w:lang w:eastAsia="zh-CN"/>
              </w:rPr>
            </w:pPr>
            <w:r>
              <w:rPr>
                <w:kern w:val="2"/>
                <w:lang w:eastAsia="zh-CN"/>
              </w:rPr>
              <w:t>Disagreement with Ericsson: the LP PUCCH dropped is a marginal case.</w:t>
            </w:r>
          </w:p>
        </w:tc>
      </w:tr>
    </w:tbl>
    <w:p w14:paraId="37999EB7" w14:textId="4B821E6B" w:rsidR="003A79CF" w:rsidRDefault="003A79CF" w:rsidP="003A79CF">
      <w:pPr>
        <w:jc w:val="both"/>
        <w:rPr>
          <w:lang w:eastAsia="zh-CN"/>
        </w:rPr>
      </w:pPr>
      <w:r>
        <w:rPr>
          <w:lang w:eastAsia="zh-CN"/>
        </w:rPr>
        <w:t xml:space="preserve"> </w:t>
      </w:r>
    </w:p>
    <w:p w14:paraId="59D5CCFB" w14:textId="7A25986A" w:rsidR="00D2799F" w:rsidRDefault="00D2799F" w:rsidP="003A79CF">
      <w:pPr>
        <w:jc w:val="both"/>
        <w:rPr>
          <w:lang w:eastAsia="zh-CN"/>
        </w:rPr>
      </w:pPr>
    </w:p>
    <w:p w14:paraId="4E2832DD" w14:textId="67A46154" w:rsidR="00D2799F" w:rsidRDefault="00D2799F" w:rsidP="004E06A8">
      <w:pPr>
        <w:pStyle w:val="3"/>
        <w:numPr>
          <w:ilvl w:val="2"/>
          <w:numId w:val="7"/>
        </w:numPr>
      </w:pPr>
      <w:r>
        <w:t>Proposal for GTW session on May 25</w:t>
      </w:r>
      <w:r w:rsidRPr="00D2799F">
        <w:rPr>
          <w:vertAlign w:val="superscript"/>
        </w:rPr>
        <w:t>th</w:t>
      </w:r>
    </w:p>
    <w:p w14:paraId="0B2E3050" w14:textId="77777777" w:rsidR="00D2799F" w:rsidRDefault="00D2799F" w:rsidP="003A79CF">
      <w:pPr>
        <w:jc w:val="both"/>
        <w:rPr>
          <w:lang w:eastAsia="zh-CN"/>
        </w:rPr>
      </w:pPr>
      <w:r>
        <w:rPr>
          <w:lang w:eastAsia="zh-CN"/>
        </w:rPr>
        <w:t xml:space="preserve">Let’s discuss based on this proposal. Please note, that we can get (if needed) proposal 2.7 by simply removing the 2 last lines here. </w:t>
      </w:r>
    </w:p>
    <w:p w14:paraId="0F55158B" w14:textId="30E28901" w:rsidR="00D2799F" w:rsidRPr="004A7E86" w:rsidRDefault="00D2799F" w:rsidP="003A79CF">
      <w:pPr>
        <w:jc w:val="both"/>
        <w:rPr>
          <w:lang w:eastAsia="zh-CN"/>
        </w:rPr>
      </w:pPr>
      <w:r>
        <w:rPr>
          <w:lang w:eastAsia="zh-CN"/>
        </w:rPr>
        <w:t xml:space="preserve">On the comment by QC, I don’t see how QCs alternative proposal would solve the issue, as this seems to be basically a </w:t>
      </w:r>
      <w:proofErr w:type="spellStart"/>
      <w:r>
        <w:rPr>
          <w:lang w:eastAsia="zh-CN"/>
        </w:rPr>
        <w:t>Enh</w:t>
      </w:r>
      <w:proofErr w:type="spellEnd"/>
      <w:r>
        <w:rPr>
          <w:lang w:eastAsia="zh-CN"/>
        </w:rPr>
        <w:t xml:space="preserve">. Type 3 CB of Alt. 3 with a </w:t>
      </w:r>
      <w:r w:rsidR="005E285B">
        <w:rPr>
          <w:lang w:eastAsia="zh-CN"/>
        </w:rPr>
        <w:t xml:space="preserve">single </w:t>
      </w:r>
      <w:r>
        <w:rPr>
          <w:lang w:eastAsia="zh-CN"/>
        </w:rPr>
        <w:t xml:space="preserve">RRC configured list of HARQ-IDs that is to be triggered (which is still </w:t>
      </w:r>
      <w:r w:rsidR="005E285B">
        <w:rPr>
          <w:lang w:eastAsia="zh-CN"/>
        </w:rPr>
        <w:t xml:space="preserve">anyhow </w:t>
      </w:r>
      <w:r w:rsidR="005E285B">
        <w:rPr>
          <w:lang w:eastAsia="zh-CN"/>
        </w:rPr>
        <w:lastRenderedPageBreak/>
        <w:t xml:space="preserve">covered by the Alt. 3 description, please note that other companies may have some different Type 3 CB configuration or operation in mind than just the specific QC proposal). </w:t>
      </w:r>
    </w:p>
    <w:p w14:paraId="1B6AB038" w14:textId="3A3FFBD8" w:rsidR="003A79CF" w:rsidRDefault="003A79CF" w:rsidP="003A79CF">
      <w:pPr>
        <w:jc w:val="both"/>
        <w:rPr>
          <w:b/>
          <w:bCs/>
          <w:lang w:val="en-US"/>
        </w:rPr>
      </w:pPr>
    </w:p>
    <w:p w14:paraId="70103FF8" w14:textId="77777777" w:rsidR="00D2799F" w:rsidRDefault="00D2799F" w:rsidP="00D2799F">
      <w:pPr>
        <w:spacing w:after="0"/>
        <w:jc w:val="both"/>
        <w:rPr>
          <w:b/>
          <w:bCs/>
          <w:sz w:val="22"/>
          <w:szCs w:val="22"/>
          <w:lang w:eastAsia="zh-CN"/>
        </w:rPr>
      </w:pPr>
      <w:bookmarkStart w:id="2" w:name="_Hlk72870523"/>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3A730880" w14:textId="77777777" w:rsidR="00D2799F" w:rsidRPr="00741F76" w:rsidRDefault="00D2799F" w:rsidP="00D2799F">
      <w:pPr>
        <w:pStyle w:val="af4"/>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A19F6A1" w14:textId="77777777" w:rsidR="00D2799F" w:rsidRPr="00013E69" w:rsidRDefault="00D2799F" w:rsidP="00D2799F">
      <w:pPr>
        <w:pStyle w:val="af4"/>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117806B" w14:textId="77777777" w:rsidR="00D2799F" w:rsidRPr="00013E69" w:rsidRDefault="00D2799F" w:rsidP="00D2799F">
      <w:pPr>
        <w:pStyle w:val="af4"/>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DA63AFF" w14:textId="77777777" w:rsidR="00D2799F" w:rsidRPr="00013E69" w:rsidRDefault="00D2799F" w:rsidP="00D2799F">
      <w:pPr>
        <w:pStyle w:val="af4"/>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6D323655" w14:textId="77777777" w:rsidR="00D2799F" w:rsidRPr="00013E69" w:rsidRDefault="00D2799F" w:rsidP="00D2799F">
      <w:pPr>
        <w:pStyle w:val="af4"/>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3A5B3D43" w14:textId="77777777" w:rsidR="00D2799F" w:rsidRPr="00013E69" w:rsidRDefault="00D2799F" w:rsidP="00D2799F">
      <w:pPr>
        <w:pStyle w:val="af4"/>
        <w:numPr>
          <w:ilvl w:val="1"/>
          <w:numId w:val="69"/>
        </w:numPr>
        <w:jc w:val="both"/>
        <w:rPr>
          <w:b/>
          <w:bCs/>
          <w:i/>
          <w:iCs/>
          <w:sz w:val="22"/>
          <w:szCs w:val="22"/>
          <w:lang w:eastAsia="zh-CN"/>
        </w:rPr>
      </w:pPr>
      <w:r w:rsidRPr="00013E69">
        <w:rPr>
          <w:b/>
          <w:bCs/>
          <w:i/>
          <w:iCs/>
          <w:sz w:val="22"/>
          <w:szCs w:val="22"/>
          <w:lang w:eastAsia="zh-CN"/>
        </w:rPr>
        <w:t>Details are FFS</w:t>
      </w:r>
    </w:p>
    <w:bookmarkEnd w:id="2"/>
    <w:p w14:paraId="43AD728C" w14:textId="77777777" w:rsidR="00D2799F" w:rsidRPr="00CF49B2" w:rsidRDefault="00D2799F" w:rsidP="003A79CF">
      <w:pPr>
        <w:jc w:val="both"/>
        <w:rPr>
          <w:b/>
          <w:bCs/>
          <w:lang w:val="en-US"/>
        </w:rPr>
      </w:pPr>
    </w:p>
    <w:p w14:paraId="69D209E1" w14:textId="22C99831" w:rsidR="004E06A8" w:rsidRDefault="004E06A8" w:rsidP="004E06A8">
      <w:pPr>
        <w:pStyle w:val="2"/>
        <w:numPr>
          <w:ilvl w:val="1"/>
          <w:numId w:val="7"/>
        </w:numPr>
      </w:pPr>
      <w:r>
        <w:t>4</w:t>
      </w:r>
      <w:r w:rsidRPr="004E06A8">
        <w:rPr>
          <w:vertAlign w:val="superscript"/>
        </w:rPr>
        <w:t>th</w:t>
      </w:r>
      <w:r>
        <w:t xml:space="preserve"> Round </w:t>
      </w:r>
    </w:p>
    <w:p w14:paraId="691D18DD" w14:textId="4EBDD2AE" w:rsidR="005C24EA" w:rsidRDefault="005C24EA" w:rsidP="00013E69">
      <w:pPr>
        <w:jc w:val="both"/>
        <w:rPr>
          <w:lang w:eastAsia="zh-CN"/>
        </w:rPr>
      </w:pPr>
      <w:r>
        <w:rPr>
          <w:lang w:eastAsia="zh-CN"/>
        </w:rPr>
        <w:t>The views are rather split between proposal 2.6 (i.e. Alt. 1 only) and proposal 2.7 (i.e. Alt. 1 &amp; Alt. 3 both supported) based on the input given in the 3</w:t>
      </w:r>
      <w:r w:rsidRPr="005C24EA">
        <w:rPr>
          <w:vertAlign w:val="superscript"/>
          <w:lang w:eastAsia="zh-CN"/>
        </w:rPr>
        <w:t>rd</w:t>
      </w:r>
      <w:r>
        <w:rPr>
          <w:lang w:eastAsia="zh-CN"/>
        </w:rPr>
        <w:t xml:space="preserve"> round in Sec. 2.4. And similarly, there seems to be the same deadlock as we had been having before (with 2 or 3 objecting companies). </w:t>
      </w:r>
    </w:p>
    <w:p w14:paraId="4D6FD375" w14:textId="3FB1AE59" w:rsidR="003A79CF" w:rsidRDefault="005C24EA" w:rsidP="00013E69">
      <w:pPr>
        <w:jc w:val="both"/>
        <w:rPr>
          <w:lang w:eastAsia="zh-CN"/>
        </w:rPr>
      </w:pPr>
      <w:r>
        <w:rPr>
          <w:lang w:eastAsia="zh-CN"/>
        </w:rPr>
        <w:t>As this 4</w:t>
      </w:r>
      <w:r w:rsidRPr="005C24EA">
        <w:rPr>
          <w:vertAlign w:val="superscript"/>
          <w:lang w:eastAsia="zh-CN"/>
        </w:rPr>
        <w:t>th</w:t>
      </w:r>
      <w:r>
        <w:rPr>
          <w:lang w:eastAsia="zh-CN"/>
        </w:rPr>
        <w:t xml:space="preserve"> round it planned to be very short (FL will present new proposals based on your feedback)</w:t>
      </w:r>
      <w:r w:rsidR="0029324B">
        <w:rPr>
          <w:lang w:eastAsia="zh-CN"/>
        </w:rPr>
        <w:t xml:space="preserve"> and the moderator lacks a bit of additional ideas, I limit this here to the following two things: </w:t>
      </w:r>
    </w:p>
    <w:p w14:paraId="282EBA13" w14:textId="5139EF28" w:rsidR="0029324B" w:rsidRDefault="0029324B" w:rsidP="0029324B">
      <w:pPr>
        <w:pStyle w:val="af4"/>
        <w:numPr>
          <w:ilvl w:val="0"/>
          <w:numId w:val="88"/>
        </w:numPr>
        <w:jc w:val="both"/>
        <w:rPr>
          <w:lang w:eastAsia="zh-CN"/>
        </w:rPr>
      </w:pPr>
      <w:r>
        <w:rPr>
          <w:lang w:eastAsia="zh-CN"/>
        </w:rPr>
        <w:t>Please provide your input on solutions on how to resolve this issue here by email / FTP documents in achieving consensus in the first table</w:t>
      </w:r>
      <w:r w:rsidR="00DB5E7D">
        <w:rPr>
          <w:lang w:eastAsia="zh-CN"/>
        </w:rPr>
        <w:t xml:space="preserve"> looking at the current proposal 2.6 and 2.7</w:t>
      </w:r>
      <w:r>
        <w:rPr>
          <w:lang w:eastAsia="zh-CN"/>
        </w:rPr>
        <w:t xml:space="preserve">. </w:t>
      </w:r>
    </w:p>
    <w:p w14:paraId="024C9976" w14:textId="5239FD73" w:rsidR="0029324B" w:rsidRDefault="0029324B" w:rsidP="0029324B">
      <w:pPr>
        <w:pStyle w:val="af4"/>
        <w:numPr>
          <w:ilvl w:val="0"/>
          <w:numId w:val="88"/>
        </w:numPr>
        <w:jc w:val="both"/>
        <w:rPr>
          <w:lang w:eastAsia="zh-CN"/>
        </w:rPr>
      </w:pPr>
      <w:r>
        <w:rPr>
          <w:lang w:eastAsia="zh-CN"/>
        </w:rPr>
        <w:t>So that it cannot be said that all has not been tried to resolve this, let’s check if the proposal by QC could help to resolve the issue</w:t>
      </w:r>
      <w:r w:rsidR="00DB5E7D">
        <w:rPr>
          <w:lang w:eastAsia="zh-CN"/>
        </w:rPr>
        <w:t xml:space="preserve">. </w:t>
      </w:r>
    </w:p>
    <w:p w14:paraId="15BD079C" w14:textId="77777777" w:rsidR="00DB5E7D" w:rsidRDefault="00DB5E7D" w:rsidP="00DB5E7D">
      <w:pPr>
        <w:jc w:val="both"/>
        <w:rPr>
          <w:lang w:eastAsia="zh-CN"/>
        </w:rPr>
      </w:pPr>
    </w:p>
    <w:p w14:paraId="79DE5069" w14:textId="77777777" w:rsidR="00DB5E7D" w:rsidRPr="00741F76" w:rsidRDefault="00DB5E7D" w:rsidP="00DB5E7D">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0BFB5CB" w14:textId="77777777" w:rsidR="00DB5E7D" w:rsidRPr="00013E69" w:rsidRDefault="00DB5E7D" w:rsidP="00DB5E7D">
      <w:pPr>
        <w:pStyle w:val="af4"/>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35AE0B15" w14:textId="77777777" w:rsidR="00DB5E7D" w:rsidRPr="00013E69" w:rsidRDefault="00DB5E7D" w:rsidP="00DB5E7D">
      <w:pPr>
        <w:pStyle w:val="af4"/>
        <w:numPr>
          <w:ilvl w:val="1"/>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0EBF267" w14:textId="77777777" w:rsidR="00DB5E7D" w:rsidRPr="00013E69" w:rsidRDefault="00DB5E7D" w:rsidP="00DB5E7D">
      <w:pPr>
        <w:pStyle w:val="af4"/>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1E89DFBD" w14:textId="511EF208" w:rsidR="0029324B" w:rsidRDefault="0029324B" w:rsidP="0029324B">
      <w:pPr>
        <w:jc w:val="both"/>
        <w:rPr>
          <w:lang w:eastAsia="zh-CN"/>
        </w:rPr>
      </w:pPr>
    </w:p>
    <w:p w14:paraId="37C4576A" w14:textId="77777777" w:rsidR="00DB5E7D" w:rsidRDefault="00DB5E7D" w:rsidP="00DB5E7D">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025A5015" w14:textId="77777777" w:rsidR="00DB5E7D" w:rsidRPr="00741F76" w:rsidRDefault="00DB5E7D" w:rsidP="00DB5E7D">
      <w:pPr>
        <w:pStyle w:val="af4"/>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5DBEEF8C" w14:textId="77777777" w:rsidR="00DB5E7D" w:rsidRPr="00013E69" w:rsidRDefault="00DB5E7D" w:rsidP="00DB5E7D">
      <w:pPr>
        <w:pStyle w:val="af4"/>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0F8B75D" w14:textId="77777777" w:rsidR="00DB5E7D" w:rsidRPr="00013E69" w:rsidRDefault="00DB5E7D" w:rsidP="00DB5E7D">
      <w:pPr>
        <w:pStyle w:val="af4"/>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609F2BAC" w14:textId="77777777" w:rsidR="00DB5E7D" w:rsidRPr="00013E69" w:rsidRDefault="00DB5E7D" w:rsidP="00DB5E7D">
      <w:pPr>
        <w:pStyle w:val="af4"/>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555B4ADD" w14:textId="77777777" w:rsidR="00DB5E7D" w:rsidRPr="00013E69" w:rsidRDefault="00DB5E7D" w:rsidP="00DB5E7D">
      <w:pPr>
        <w:pStyle w:val="af4"/>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2A53DC60" w14:textId="77777777" w:rsidR="00DB5E7D" w:rsidRPr="00013E69" w:rsidRDefault="00DB5E7D" w:rsidP="00DB5E7D">
      <w:pPr>
        <w:pStyle w:val="af4"/>
        <w:numPr>
          <w:ilvl w:val="1"/>
          <w:numId w:val="69"/>
        </w:numPr>
        <w:jc w:val="both"/>
        <w:rPr>
          <w:b/>
          <w:bCs/>
          <w:i/>
          <w:iCs/>
          <w:sz w:val="22"/>
          <w:szCs w:val="22"/>
          <w:lang w:eastAsia="zh-CN"/>
        </w:rPr>
      </w:pPr>
      <w:r w:rsidRPr="00013E69">
        <w:rPr>
          <w:b/>
          <w:bCs/>
          <w:i/>
          <w:iCs/>
          <w:sz w:val="22"/>
          <w:szCs w:val="22"/>
          <w:lang w:eastAsia="zh-CN"/>
        </w:rPr>
        <w:lastRenderedPageBreak/>
        <w:t>Details are FFS</w:t>
      </w:r>
    </w:p>
    <w:p w14:paraId="2B38050F" w14:textId="77777777" w:rsidR="00DB5E7D" w:rsidRDefault="00DB5E7D" w:rsidP="0029324B">
      <w:pPr>
        <w:jc w:val="both"/>
        <w:rPr>
          <w:lang w:eastAsia="zh-CN"/>
        </w:rPr>
      </w:pPr>
    </w:p>
    <w:p w14:paraId="2B804C38" w14:textId="5CCC7F6B" w:rsidR="0029324B" w:rsidRPr="0029324B" w:rsidRDefault="0029324B" w:rsidP="0029324B">
      <w:pPr>
        <w:jc w:val="both"/>
        <w:rPr>
          <w:b/>
          <w:bCs/>
          <w:lang w:eastAsia="zh-CN"/>
        </w:rPr>
      </w:pPr>
      <w:r w:rsidRPr="0029324B">
        <w:rPr>
          <w:b/>
          <w:bCs/>
          <w:lang w:eastAsia="zh-CN"/>
        </w:rPr>
        <w:t xml:space="preserve">Question 2.5: Please provide in </w:t>
      </w:r>
      <w:proofErr w:type="spellStart"/>
      <w:r w:rsidRPr="0029324B">
        <w:rPr>
          <w:b/>
          <w:bCs/>
          <w:lang w:eastAsia="zh-CN"/>
        </w:rPr>
        <w:t>below’s</w:t>
      </w:r>
      <w:proofErr w:type="spellEnd"/>
      <w:r w:rsidRPr="0029324B">
        <w:rPr>
          <w:b/>
          <w:bCs/>
          <w:lang w:eastAsia="zh-CN"/>
        </w:rPr>
        <w:t xml:space="preserve"> table any quick input / ideas on how we could change the proposals </w:t>
      </w:r>
      <w:r w:rsidR="00DB5E7D">
        <w:rPr>
          <w:b/>
          <w:bCs/>
          <w:lang w:eastAsia="zh-CN"/>
        </w:rPr>
        <w:t xml:space="preserve">2.6 or 2.7 above </w:t>
      </w:r>
      <w:r w:rsidRPr="0029324B">
        <w:rPr>
          <w:b/>
          <w:bCs/>
          <w:lang w:eastAsia="zh-CN"/>
        </w:rPr>
        <w:t>or structure them differently, to resolve the dead</w:t>
      </w:r>
      <w:r w:rsidR="00DB5E7D">
        <w:rPr>
          <w:b/>
          <w:bCs/>
          <w:lang w:eastAsia="zh-CN"/>
        </w:rPr>
        <w:t>lock</w:t>
      </w:r>
      <w:r w:rsidRPr="0029324B">
        <w:rPr>
          <w:b/>
          <w:bCs/>
          <w:lang w:eastAsia="zh-CN"/>
        </w:rPr>
        <w:t xml:space="preserve"> between Alt. 1 and Alt. </w:t>
      </w:r>
      <w:r w:rsidR="00DB5E7D">
        <w:rPr>
          <w:b/>
          <w:bCs/>
          <w:lang w:eastAsia="zh-CN"/>
        </w:rPr>
        <w:t>3</w:t>
      </w:r>
      <w:r w:rsidRPr="0029324B">
        <w:rPr>
          <w:b/>
          <w:bCs/>
          <w:lang w:eastAsia="zh-CN"/>
        </w:rPr>
        <w:t xml:space="preserve"> camps here.</w:t>
      </w:r>
    </w:p>
    <w:tbl>
      <w:tblPr>
        <w:tblStyle w:val="af8"/>
        <w:tblW w:w="5000" w:type="pct"/>
        <w:tblLook w:val="04A0" w:firstRow="1" w:lastRow="0" w:firstColumn="1" w:lastColumn="0" w:noHBand="0" w:noVBand="1"/>
      </w:tblPr>
      <w:tblGrid>
        <w:gridCol w:w="989"/>
        <w:gridCol w:w="8640"/>
      </w:tblGrid>
      <w:tr w:rsidR="0029324B" w14:paraId="0AEFCAF9" w14:textId="77777777" w:rsidTr="00666F3E">
        <w:tc>
          <w:tcPr>
            <w:tcW w:w="51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9C563B" w14:textId="77777777" w:rsidR="0029324B" w:rsidRDefault="0029324B" w:rsidP="00E46EA7">
            <w:pPr>
              <w:spacing w:beforeLines="50" w:before="120"/>
              <w:rPr>
                <w:i/>
                <w:kern w:val="2"/>
                <w:lang w:val="en-US" w:eastAsia="zh-CN"/>
              </w:rPr>
            </w:pPr>
            <w:r>
              <w:rPr>
                <w:i/>
                <w:kern w:val="2"/>
                <w:lang w:eastAsia="zh-CN"/>
              </w:rPr>
              <w:t>Company</w:t>
            </w:r>
          </w:p>
        </w:tc>
        <w:tc>
          <w:tcPr>
            <w:tcW w:w="448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4D798" w14:textId="77777777" w:rsidR="0029324B" w:rsidRDefault="0029324B" w:rsidP="00E46EA7">
            <w:pPr>
              <w:spacing w:beforeLines="50" w:before="120"/>
              <w:rPr>
                <w:i/>
                <w:kern w:val="2"/>
                <w:lang w:eastAsia="zh-CN"/>
              </w:rPr>
            </w:pPr>
            <w:r>
              <w:rPr>
                <w:i/>
                <w:kern w:val="2"/>
                <w:lang w:eastAsia="zh-CN"/>
              </w:rPr>
              <w:t>Additional comments</w:t>
            </w:r>
          </w:p>
        </w:tc>
      </w:tr>
      <w:tr w:rsidR="0029324B" w14:paraId="7903CC06" w14:textId="77777777" w:rsidTr="00666F3E">
        <w:tc>
          <w:tcPr>
            <w:tcW w:w="514" w:type="pct"/>
            <w:tcBorders>
              <w:top w:val="single" w:sz="4" w:space="0" w:color="auto"/>
              <w:left w:val="single" w:sz="4" w:space="0" w:color="auto"/>
              <w:bottom w:val="single" w:sz="4" w:space="0" w:color="auto"/>
              <w:right w:val="single" w:sz="4" w:space="0" w:color="auto"/>
            </w:tcBorders>
          </w:tcPr>
          <w:p w14:paraId="2C4A6389" w14:textId="6B20B9FF" w:rsidR="0029324B" w:rsidRPr="00D74D05" w:rsidRDefault="00E46EA7" w:rsidP="00E46EA7">
            <w:pPr>
              <w:spacing w:beforeLines="50" w:before="120"/>
              <w:rPr>
                <w:iCs/>
                <w:kern w:val="2"/>
                <w:lang w:eastAsia="zh-CN"/>
              </w:rPr>
            </w:pPr>
            <w:r>
              <w:rPr>
                <w:iCs/>
                <w:kern w:val="2"/>
                <w:lang w:eastAsia="zh-CN"/>
              </w:rPr>
              <w:t>Samsung</w:t>
            </w:r>
          </w:p>
        </w:tc>
        <w:tc>
          <w:tcPr>
            <w:tcW w:w="4486" w:type="pct"/>
            <w:tcBorders>
              <w:top w:val="single" w:sz="4" w:space="0" w:color="auto"/>
              <w:left w:val="single" w:sz="4" w:space="0" w:color="auto"/>
              <w:bottom w:val="single" w:sz="4" w:space="0" w:color="auto"/>
              <w:right w:val="single" w:sz="4" w:space="0" w:color="auto"/>
            </w:tcBorders>
          </w:tcPr>
          <w:p w14:paraId="1D3D2501" w14:textId="4D8B4C11" w:rsidR="0029324B" w:rsidRDefault="00E46EA7" w:rsidP="00E46EA7">
            <w:pPr>
              <w:spacing w:after="0"/>
              <w:rPr>
                <w:bCs/>
                <w:lang w:eastAsia="zh-CN"/>
              </w:rPr>
            </w:pPr>
            <w:r w:rsidRPr="00E46EA7">
              <w:rPr>
                <w:bCs/>
                <w:lang w:eastAsia="zh-CN"/>
              </w:rPr>
              <w:t>Ob</w:t>
            </w:r>
            <w:r>
              <w:rPr>
                <w:bCs/>
                <w:lang w:eastAsia="zh-CN"/>
              </w:rPr>
              <w:t>ject</w:t>
            </w:r>
            <w:r w:rsidRPr="00E46EA7">
              <w:rPr>
                <w:bCs/>
                <w:lang w:eastAsia="zh-CN"/>
              </w:rPr>
              <w:t xml:space="preserve"> proposal 2.6</w:t>
            </w:r>
            <w:r>
              <w:rPr>
                <w:bCs/>
                <w:lang w:eastAsia="zh-CN"/>
              </w:rPr>
              <w:t xml:space="preserve"> (reasons were explained in previous rounds).</w:t>
            </w:r>
          </w:p>
          <w:p w14:paraId="17990F7C" w14:textId="77777777" w:rsidR="00E46EA7" w:rsidRDefault="00E46EA7" w:rsidP="00E46EA7">
            <w:pPr>
              <w:spacing w:after="0"/>
              <w:rPr>
                <w:bCs/>
                <w:lang w:eastAsia="zh-CN"/>
              </w:rPr>
            </w:pPr>
          </w:p>
          <w:p w14:paraId="7867DB25" w14:textId="6D169D2F" w:rsidR="00E46EA7" w:rsidRDefault="00E46EA7" w:rsidP="00E46EA7">
            <w:pPr>
              <w:spacing w:after="0"/>
              <w:rPr>
                <w:bCs/>
                <w:lang w:eastAsia="zh-CN"/>
              </w:rPr>
            </w:pPr>
            <w:r>
              <w:rPr>
                <w:bCs/>
                <w:lang w:eastAsia="zh-CN"/>
              </w:rPr>
              <w:t>Support proposal 2.7. It can be a working assumption.</w:t>
            </w:r>
          </w:p>
          <w:p w14:paraId="3CD957A3" w14:textId="6E51A0D5" w:rsidR="00E46EA7" w:rsidRPr="00E46EA7" w:rsidRDefault="00E46EA7" w:rsidP="00E46EA7">
            <w:pPr>
              <w:spacing w:after="0"/>
              <w:rPr>
                <w:bCs/>
                <w:lang w:eastAsia="zh-CN"/>
              </w:rPr>
            </w:pPr>
            <w:r>
              <w:rPr>
                <w:bCs/>
                <w:lang w:eastAsia="zh-CN"/>
              </w:rPr>
              <w:t>Would prefer to al</w:t>
            </w:r>
            <w:r w:rsidR="00BD038D">
              <w:rPr>
                <w:bCs/>
                <w:lang w:eastAsia="zh-CN"/>
              </w:rPr>
              <w:t>so add that down-selection will be made</w:t>
            </w:r>
            <w:r>
              <w:rPr>
                <w:bCs/>
                <w:lang w:eastAsia="zh-CN"/>
              </w:rPr>
              <w:t>, if one design does not provide any meaningful benefit over the other, in order to avoid unnecessary specifications.</w:t>
            </w:r>
            <w:r w:rsidR="00BD038D">
              <w:rPr>
                <w:bCs/>
                <w:lang w:eastAsia="zh-CN"/>
              </w:rPr>
              <w:t xml:space="preserve"> The trade-offs should be simple to tabulate.</w:t>
            </w:r>
            <w:r>
              <w:rPr>
                <w:bCs/>
                <w:lang w:eastAsia="zh-CN"/>
              </w:rPr>
              <w:t xml:space="preserve"> Hopefully, proponents of proposa</w:t>
            </w:r>
            <w:r w:rsidR="00BD038D">
              <w:rPr>
                <w:bCs/>
                <w:lang w:eastAsia="zh-CN"/>
              </w:rPr>
              <w:t>l 2.6 would then be in favour</w:t>
            </w:r>
            <w:r>
              <w:rPr>
                <w:bCs/>
                <w:lang w:eastAsia="zh-CN"/>
              </w:rPr>
              <w:t>.</w:t>
            </w:r>
          </w:p>
        </w:tc>
      </w:tr>
      <w:tr w:rsidR="0029324B" w14:paraId="6BC17A42" w14:textId="77777777" w:rsidTr="00666F3E">
        <w:tc>
          <w:tcPr>
            <w:tcW w:w="514" w:type="pct"/>
            <w:tcBorders>
              <w:top w:val="single" w:sz="4" w:space="0" w:color="auto"/>
              <w:left w:val="single" w:sz="4" w:space="0" w:color="auto"/>
              <w:bottom w:val="single" w:sz="4" w:space="0" w:color="auto"/>
              <w:right w:val="single" w:sz="4" w:space="0" w:color="auto"/>
            </w:tcBorders>
          </w:tcPr>
          <w:p w14:paraId="21B6EAC8" w14:textId="18F6A6B3" w:rsidR="0029324B" w:rsidRPr="00D74D05" w:rsidRDefault="000F519B"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4486" w:type="pct"/>
            <w:tcBorders>
              <w:top w:val="single" w:sz="4" w:space="0" w:color="auto"/>
              <w:left w:val="single" w:sz="4" w:space="0" w:color="auto"/>
              <w:bottom w:val="single" w:sz="4" w:space="0" w:color="auto"/>
              <w:right w:val="single" w:sz="4" w:space="0" w:color="auto"/>
            </w:tcBorders>
          </w:tcPr>
          <w:p w14:paraId="0159C404" w14:textId="0111531F" w:rsidR="00A66010" w:rsidRPr="00D74D05" w:rsidRDefault="000F519B" w:rsidP="00E46EA7">
            <w:pPr>
              <w:widowControl w:val="0"/>
              <w:spacing w:beforeLines="50" w:before="120"/>
              <w:rPr>
                <w:kern w:val="2"/>
                <w:lang w:eastAsia="zh-CN"/>
              </w:rPr>
            </w:pPr>
            <w:r>
              <w:rPr>
                <w:rFonts w:hint="eastAsia"/>
                <w:kern w:val="2"/>
                <w:lang w:eastAsia="zh-CN"/>
              </w:rPr>
              <w:t>O</w:t>
            </w:r>
            <w:r>
              <w:rPr>
                <w:kern w:val="2"/>
                <w:lang w:eastAsia="zh-CN"/>
              </w:rPr>
              <w:t xml:space="preserve">ur first preference is </w:t>
            </w:r>
            <w:r w:rsidR="00A66010">
              <w:rPr>
                <w:kern w:val="2"/>
                <w:lang w:eastAsia="zh-CN"/>
              </w:rPr>
              <w:t>Proposal 2.6 but we can accept proposal 2.7 for progress.</w:t>
            </w:r>
          </w:p>
        </w:tc>
      </w:tr>
      <w:tr w:rsidR="0029324B" w14:paraId="660E5A3B" w14:textId="77777777" w:rsidTr="00666F3E">
        <w:tc>
          <w:tcPr>
            <w:tcW w:w="514" w:type="pct"/>
            <w:tcBorders>
              <w:top w:val="single" w:sz="4" w:space="0" w:color="auto"/>
              <w:left w:val="single" w:sz="4" w:space="0" w:color="auto"/>
              <w:bottom w:val="single" w:sz="4" w:space="0" w:color="auto"/>
              <w:right w:val="single" w:sz="4" w:space="0" w:color="auto"/>
            </w:tcBorders>
          </w:tcPr>
          <w:p w14:paraId="787C27A4" w14:textId="52FCDE27" w:rsidR="0029324B" w:rsidRPr="00D74D05" w:rsidRDefault="001E2B50" w:rsidP="00E46EA7">
            <w:pPr>
              <w:widowControl w:val="0"/>
              <w:spacing w:beforeLines="50" w:before="120"/>
              <w:rPr>
                <w:kern w:val="2"/>
                <w:lang w:eastAsia="zh-CN"/>
              </w:rPr>
            </w:pPr>
            <w:r>
              <w:rPr>
                <w:rFonts w:hint="eastAsia"/>
                <w:kern w:val="2"/>
                <w:lang w:eastAsia="zh-CN"/>
              </w:rPr>
              <w:t>v</w:t>
            </w:r>
            <w:r>
              <w:rPr>
                <w:kern w:val="2"/>
                <w:lang w:eastAsia="zh-CN"/>
              </w:rPr>
              <w:t>ivo</w:t>
            </w:r>
          </w:p>
        </w:tc>
        <w:tc>
          <w:tcPr>
            <w:tcW w:w="4486" w:type="pct"/>
            <w:tcBorders>
              <w:top w:val="single" w:sz="4" w:space="0" w:color="auto"/>
              <w:left w:val="single" w:sz="4" w:space="0" w:color="auto"/>
              <w:bottom w:val="single" w:sz="4" w:space="0" w:color="auto"/>
              <w:right w:val="single" w:sz="4" w:space="0" w:color="auto"/>
            </w:tcBorders>
          </w:tcPr>
          <w:p w14:paraId="4E09B916" w14:textId="13CC310F" w:rsidR="0029324B" w:rsidRPr="00D74D05" w:rsidRDefault="001E2B50" w:rsidP="00E46EA7">
            <w:pPr>
              <w:widowControl w:val="0"/>
              <w:spacing w:beforeLines="50" w:before="120"/>
              <w:rPr>
                <w:kern w:val="2"/>
                <w:lang w:eastAsia="zh-CN"/>
              </w:rPr>
            </w:pPr>
            <w:r>
              <w:rPr>
                <w:rFonts w:hint="eastAsia"/>
                <w:kern w:val="2"/>
                <w:lang w:eastAsia="zh-CN"/>
              </w:rPr>
              <w:t>O</w:t>
            </w:r>
            <w:r>
              <w:rPr>
                <w:kern w:val="2"/>
                <w:lang w:eastAsia="zh-CN"/>
              </w:rPr>
              <w:t>ur first preference is Proposal 2.6 but we can accept proposal 2.7 for progress.</w:t>
            </w:r>
          </w:p>
        </w:tc>
      </w:tr>
      <w:tr w:rsidR="0029324B" w14:paraId="4A97E823" w14:textId="77777777" w:rsidTr="00666F3E">
        <w:tc>
          <w:tcPr>
            <w:tcW w:w="514" w:type="pct"/>
            <w:tcBorders>
              <w:top w:val="single" w:sz="4" w:space="0" w:color="auto"/>
              <w:left w:val="single" w:sz="4" w:space="0" w:color="auto"/>
              <w:bottom w:val="single" w:sz="4" w:space="0" w:color="auto"/>
              <w:right w:val="single" w:sz="4" w:space="0" w:color="auto"/>
            </w:tcBorders>
          </w:tcPr>
          <w:p w14:paraId="4FA87016" w14:textId="7C41F45A" w:rsidR="0029324B" w:rsidRPr="004F53CA" w:rsidRDefault="004F53CA" w:rsidP="00E46EA7">
            <w:pPr>
              <w:widowControl w:val="0"/>
              <w:spacing w:beforeLines="50" w:before="120"/>
              <w:rPr>
                <w:rFonts w:eastAsia="ＭＳ 明朝"/>
                <w:kern w:val="2"/>
                <w:lang w:eastAsia="ja-JP"/>
              </w:rPr>
            </w:pPr>
            <w:r>
              <w:rPr>
                <w:rFonts w:eastAsia="ＭＳ 明朝" w:hint="eastAsia"/>
                <w:kern w:val="2"/>
                <w:lang w:eastAsia="ja-JP"/>
              </w:rPr>
              <w:t>S</w:t>
            </w:r>
            <w:r>
              <w:rPr>
                <w:rFonts w:eastAsia="ＭＳ 明朝"/>
                <w:kern w:val="2"/>
                <w:lang w:eastAsia="ja-JP"/>
              </w:rPr>
              <w:t>harp</w:t>
            </w:r>
          </w:p>
        </w:tc>
        <w:tc>
          <w:tcPr>
            <w:tcW w:w="4486" w:type="pct"/>
            <w:tcBorders>
              <w:top w:val="single" w:sz="4" w:space="0" w:color="auto"/>
              <w:left w:val="single" w:sz="4" w:space="0" w:color="auto"/>
              <w:bottom w:val="single" w:sz="4" w:space="0" w:color="auto"/>
              <w:right w:val="single" w:sz="4" w:space="0" w:color="auto"/>
            </w:tcBorders>
          </w:tcPr>
          <w:p w14:paraId="23088457" w14:textId="77777777" w:rsidR="004F53CA" w:rsidRDefault="004F53CA" w:rsidP="00E46EA7">
            <w:pPr>
              <w:widowControl w:val="0"/>
              <w:spacing w:beforeLines="50" w:before="120"/>
              <w:rPr>
                <w:kern w:val="2"/>
                <w:lang w:eastAsia="zh-CN"/>
              </w:rPr>
            </w:pPr>
            <w:r>
              <w:rPr>
                <w:rFonts w:hint="eastAsia"/>
                <w:kern w:val="2"/>
                <w:lang w:eastAsia="zh-CN"/>
              </w:rPr>
              <w:t>O</w:t>
            </w:r>
            <w:r>
              <w:rPr>
                <w:kern w:val="2"/>
                <w:lang w:eastAsia="zh-CN"/>
              </w:rPr>
              <w:t>ur first preference is Proposal 2.6.</w:t>
            </w:r>
          </w:p>
          <w:p w14:paraId="0BE0CFFE" w14:textId="7EBC90B6" w:rsidR="0029324B" w:rsidRPr="00D74D05" w:rsidRDefault="004F53CA" w:rsidP="00E46EA7">
            <w:pPr>
              <w:widowControl w:val="0"/>
              <w:spacing w:beforeLines="50" w:before="120"/>
              <w:rPr>
                <w:kern w:val="2"/>
                <w:lang w:eastAsia="zh-CN"/>
              </w:rPr>
            </w:pPr>
            <w:r>
              <w:rPr>
                <w:rFonts w:eastAsia="ＭＳ 明朝" w:hint="eastAsia"/>
                <w:kern w:val="2"/>
                <w:lang w:eastAsia="ja-JP"/>
              </w:rPr>
              <w:t>W</w:t>
            </w:r>
            <w:r>
              <w:rPr>
                <w:rFonts w:eastAsia="ＭＳ 明朝"/>
                <w:kern w:val="2"/>
                <w:lang w:eastAsia="ja-JP"/>
              </w:rPr>
              <w:t>e can support Proposal 2.7 if it is intended to down-select one solution.</w:t>
            </w:r>
          </w:p>
        </w:tc>
      </w:tr>
      <w:tr w:rsidR="0029324B" w14:paraId="6109F5CF" w14:textId="77777777" w:rsidTr="00666F3E">
        <w:tc>
          <w:tcPr>
            <w:tcW w:w="514" w:type="pct"/>
            <w:tcBorders>
              <w:top w:val="single" w:sz="4" w:space="0" w:color="auto"/>
              <w:left w:val="single" w:sz="4" w:space="0" w:color="auto"/>
              <w:bottom w:val="single" w:sz="4" w:space="0" w:color="auto"/>
              <w:right w:val="single" w:sz="4" w:space="0" w:color="auto"/>
            </w:tcBorders>
          </w:tcPr>
          <w:p w14:paraId="40B16EA4" w14:textId="4572B067" w:rsidR="0029324B" w:rsidRPr="00D74D05" w:rsidRDefault="00AF23E2" w:rsidP="00E46EA7">
            <w:pPr>
              <w:widowControl w:val="0"/>
              <w:spacing w:beforeLines="50" w:before="120"/>
              <w:rPr>
                <w:kern w:val="2"/>
                <w:lang w:eastAsia="zh-CN"/>
              </w:rPr>
            </w:pPr>
            <w:r>
              <w:rPr>
                <w:rFonts w:hint="eastAsia"/>
                <w:kern w:val="2"/>
                <w:lang w:eastAsia="zh-CN"/>
              </w:rPr>
              <w:t>CATT</w:t>
            </w:r>
          </w:p>
        </w:tc>
        <w:tc>
          <w:tcPr>
            <w:tcW w:w="4486" w:type="pct"/>
            <w:tcBorders>
              <w:top w:val="single" w:sz="4" w:space="0" w:color="auto"/>
              <w:left w:val="single" w:sz="4" w:space="0" w:color="auto"/>
              <w:bottom w:val="single" w:sz="4" w:space="0" w:color="auto"/>
              <w:right w:val="single" w:sz="4" w:space="0" w:color="auto"/>
            </w:tcBorders>
          </w:tcPr>
          <w:p w14:paraId="71EE60F1" w14:textId="166B292D" w:rsidR="0029324B" w:rsidRPr="00D74D05" w:rsidRDefault="00AF23E2" w:rsidP="00E46EA7">
            <w:pPr>
              <w:widowControl w:val="0"/>
              <w:spacing w:beforeLines="50" w:before="120"/>
              <w:rPr>
                <w:kern w:val="2"/>
                <w:lang w:eastAsia="zh-CN"/>
              </w:rPr>
            </w:pPr>
            <w:r>
              <w:rPr>
                <w:rFonts w:hint="eastAsia"/>
                <w:kern w:val="2"/>
                <w:lang w:eastAsia="zh-CN"/>
              </w:rPr>
              <w:t>We can try to agree proposal 2.7 with restriction that the construction of enhanced Type 3 CB is not determined based on dynamic indication to address the concern on specification efforts on supporting both schemes.</w:t>
            </w:r>
          </w:p>
        </w:tc>
      </w:tr>
      <w:tr w:rsidR="0029324B" w14:paraId="4C5E2CC4" w14:textId="77777777" w:rsidTr="00666F3E">
        <w:tc>
          <w:tcPr>
            <w:tcW w:w="514" w:type="pct"/>
            <w:tcBorders>
              <w:top w:val="single" w:sz="4" w:space="0" w:color="auto"/>
              <w:left w:val="single" w:sz="4" w:space="0" w:color="auto"/>
              <w:bottom w:val="single" w:sz="4" w:space="0" w:color="auto"/>
              <w:right w:val="single" w:sz="4" w:space="0" w:color="auto"/>
            </w:tcBorders>
          </w:tcPr>
          <w:p w14:paraId="5627F491" w14:textId="446A7340" w:rsidR="0029324B" w:rsidRPr="00D74D05" w:rsidRDefault="00070F6A" w:rsidP="00E46EA7">
            <w:pPr>
              <w:widowControl w:val="0"/>
              <w:spacing w:beforeLines="50" w:before="120"/>
              <w:rPr>
                <w:kern w:val="2"/>
                <w:lang w:eastAsia="zh-CN"/>
              </w:rPr>
            </w:pPr>
            <w:r>
              <w:rPr>
                <w:kern w:val="2"/>
                <w:lang w:eastAsia="zh-CN"/>
              </w:rPr>
              <w:t>QC</w:t>
            </w:r>
          </w:p>
        </w:tc>
        <w:tc>
          <w:tcPr>
            <w:tcW w:w="4486" w:type="pct"/>
            <w:tcBorders>
              <w:top w:val="single" w:sz="4" w:space="0" w:color="auto"/>
              <w:left w:val="single" w:sz="4" w:space="0" w:color="auto"/>
              <w:bottom w:val="single" w:sz="4" w:space="0" w:color="auto"/>
              <w:right w:val="single" w:sz="4" w:space="0" w:color="auto"/>
            </w:tcBorders>
          </w:tcPr>
          <w:p w14:paraId="0AA4D048" w14:textId="77777777" w:rsidR="00CB7B12" w:rsidRDefault="00CB7B12" w:rsidP="00CB7B12">
            <w:pPr>
              <w:widowControl w:val="0"/>
              <w:spacing w:beforeLines="50" w:before="120"/>
              <w:rPr>
                <w:kern w:val="2"/>
                <w:lang w:eastAsia="zh-CN"/>
              </w:rPr>
            </w:pPr>
            <w:r>
              <w:rPr>
                <w:kern w:val="2"/>
                <w:lang w:eastAsia="zh-CN"/>
              </w:rPr>
              <w:t>Support Proposal 2.6</w:t>
            </w:r>
          </w:p>
          <w:p w14:paraId="6FD719D8" w14:textId="77777777" w:rsidR="00CB7B12" w:rsidRDefault="00CB7B12" w:rsidP="00CB7B12">
            <w:pPr>
              <w:widowControl w:val="0"/>
              <w:spacing w:beforeLines="50" w:before="120"/>
              <w:rPr>
                <w:kern w:val="2"/>
                <w:lang w:eastAsia="zh-CN"/>
              </w:rPr>
            </w:pPr>
            <w:r>
              <w:rPr>
                <w:kern w:val="2"/>
                <w:lang w:eastAsia="zh-CN"/>
              </w:rPr>
              <w:t>Object current proposal 2.7</w:t>
            </w:r>
          </w:p>
          <w:p w14:paraId="2A075C72" w14:textId="77777777" w:rsidR="00CB7B12" w:rsidRDefault="00CB7B12" w:rsidP="00CB7B12">
            <w:pPr>
              <w:widowControl w:val="0"/>
              <w:spacing w:beforeLines="50" w:before="120"/>
              <w:rPr>
                <w:kern w:val="2"/>
                <w:lang w:eastAsia="zh-CN"/>
              </w:rPr>
            </w:pPr>
            <w:r>
              <w:rPr>
                <w:kern w:val="2"/>
                <w:lang w:eastAsia="zh-CN"/>
              </w:rPr>
              <w:t>Support for Updated proposal 2.7 (see below).</w:t>
            </w:r>
          </w:p>
          <w:p w14:paraId="77724752" w14:textId="77777777" w:rsidR="00CB7B12" w:rsidRDefault="00CB7B12" w:rsidP="00CB7B12">
            <w:pPr>
              <w:widowControl w:val="0"/>
              <w:spacing w:beforeLines="50" w:before="120"/>
              <w:rPr>
                <w:kern w:val="2"/>
                <w:lang w:eastAsia="zh-CN"/>
              </w:rPr>
            </w:pPr>
            <w:r>
              <w:rPr>
                <w:kern w:val="2"/>
                <w:lang w:eastAsia="zh-CN"/>
              </w:rPr>
              <w:t>Justification of our position</w:t>
            </w:r>
          </w:p>
          <w:p w14:paraId="762700AF" w14:textId="77777777" w:rsidR="00CB7B12" w:rsidRDefault="00CB7B12" w:rsidP="00CB7B12">
            <w:pPr>
              <w:widowControl w:val="0"/>
              <w:spacing w:beforeLines="50" w:before="120"/>
              <w:rPr>
                <w:kern w:val="2"/>
                <w:lang w:eastAsia="zh-CN"/>
              </w:rPr>
            </w:pPr>
            <w:r>
              <w:rPr>
                <w:kern w:val="2"/>
                <w:lang w:eastAsia="zh-CN"/>
              </w:rPr>
              <w:t xml:space="preserve">The wish is to focus on technical discussions and technical input. However, the moderator’s tactics and manipulations </w:t>
            </w:r>
            <w:proofErr w:type="spellStart"/>
            <w:r>
              <w:rPr>
                <w:kern w:val="2"/>
                <w:lang w:eastAsia="zh-CN"/>
              </w:rPr>
              <w:t>can not</w:t>
            </w:r>
            <w:proofErr w:type="spellEnd"/>
            <w:r>
              <w:rPr>
                <w:kern w:val="2"/>
                <w:lang w:eastAsia="zh-CN"/>
              </w:rPr>
              <w:t xml:space="preserve"> be left without comment. The moderator claims that the group is split between Alt 1 and Alt 3. This is not true. Many of the companies supporting the proposal 2.7 are proponents of proposal 2.6 as well (e.g. Vivo, DoCoMo, Intel, …). The only reason these companies support the proposal 2.7 is they want a way forward as all of us. Why the moderator is not making a separate proposal with Alt 3 only? This is the norm in 3 GPP when there are major proposals for a feature. Very likely the numbers will not be in the moderator’s favour and the moderator will have to go against his agenda and push his allies to compromise to accept Alt 1.</w:t>
            </w:r>
          </w:p>
          <w:p w14:paraId="515228FE" w14:textId="77777777" w:rsidR="00CB7B12" w:rsidRDefault="00CB7B12" w:rsidP="00CB7B12">
            <w:pPr>
              <w:widowControl w:val="0"/>
              <w:spacing w:beforeLines="50" w:before="120"/>
              <w:rPr>
                <w:kern w:val="2"/>
                <w:lang w:eastAsia="zh-CN"/>
              </w:rPr>
            </w:pPr>
            <w:r>
              <w:rPr>
                <w:kern w:val="2"/>
                <w:lang w:eastAsia="zh-CN"/>
              </w:rPr>
              <w:t>As a proof, the numbers from #104e [R1-2101818] (Alt 1 was Alt 2 then and Alt 3 was alternative 4 then)</w:t>
            </w:r>
          </w:p>
          <w:p w14:paraId="57FB7602" w14:textId="77777777" w:rsidR="00CB7B12" w:rsidRDefault="00CB7B12" w:rsidP="00CB7B12">
            <w:pPr>
              <w:widowControl w:val="0"/>
              <w:spacing w:beforeLines="50" w:before="120"/>
              <w:rPr>
                <w:lang w:val="en-US" w:eastAsia="zh-CN"/>
              </w:rPr>
            </w:pPr>
            <w:r w:rsidRPr="00560A26">
              <w:rPr>
                <w:b/>
                <w:bCs/>
                <w:lang w:val="en-US" w:eastAsia="zh-CN"/>
              </w:rPr>
              <w:t xml:space="preserve">Alt. 2 - </w:t>
            </w:r>
            <w:r>
              <w:rPr>
                <w:b/>
                <w:bCs/>
                <w:lang w:val="en-US" w:eastAsia="zh-CN"/>
              </w:rPr>
              <w:t xml:space="preserve"> Support of Type </w:t>
            </w:r>
            <w:r w:rsidRPr="00560A26">
              <w:rPr>
                <w:b/>
                <w:bCs/>
                <w:lang w:val="en-US" w:eastAsia="zh-CN"/>
              </w:rPr>
              <w:t>3 CB</w:t>
            </w:r>
            <w:r>
              <w:rPr>
                <w:b/>
                <w:bCs/>
                <w:lang w:val="en-US" w:eastAsia="zh-CN"/>
              </w:rPr>
              <w:t xml:space="preserve"> Enhancements</w:t>
            </w:r>
            <w:r w:rsidRPr="00560A26">
              <w:rPr>
                <w:b/>
                <w:bCs/>
                <w:lang w:val="en-US" w:eastAsia="zh-CN"/>
              </w:rPr>
              <w:t xml:space="preserve">: </w:t>
            </w:r>
            <w:r w:rsidRPr="00685E3F">
              <w:rPr>
                <w:highlight w:val="yellow"/>
                <w:lang w:val="en-US" w:eastAsia="zh-CN"/>
              </w:rPr>
              <w:t>19x Yes – 1x No</w:t>
            </w:r>
          </w:p>
          <w:p w14:paraId="64EB0D7B" w14:textId="77777777" w:rsidR="00CB7B12" w:rsidRDefault="00CB7B12" w:rsidP="00CB7B12">
            <w:pPr>
              <w:widowControl w:val="0"/>
              <w:spacing w:beforeLines="50" w:before="120"/>
              <w:rPr>
                <w:lang w:eastAsia="zh-CN"/>
              </w:rPr>
            </w:pPr>
            <w:r w:rsidRPr="00560A26">
              <w:rPr>
                <w:b/>
                <w:bCs/>
                <w:lang w:eastAsia="zh-CN"/>
              </w:rPr>
              <w:t>Alt. 3 - UL grant scheduling PUSCH to carry dropped HARQ:</w:t>
            </w:r>
            <w:r>
              <w:rPr>
                <w:lang w:eastAsia="zh-CN"/>
              </w:rPr>
              <w:t xml:space="preserve"> </w:t>
            </w:r>
            <w:r w:rsidRPr="00685E3F">
              <w:rPr>
                <w:highlight w:val="yellow"/>
                <w:lang w:eastAsia="zh-CN"/>
              </w:rPr>
              <w:t>3x Yes – 1x No</w:t>
            </w:r>
          </w:p>
          <w:p w14:paraId="287110F6" w14:textId="77777777" w:rsidR="00CB7B12" w:rsidRDefault="00CB7B12" w:rsidP="00CB7B12">
            <w:pPr>
              <w:widowControl w:val="0"/>
              <w:spacing w:beforeLines="50" w:before="120"/>
              <w:rPr>
                <w:lang w:val="en-US" w:eastAsia="zh-CN"/>
              </w:rPr>
            </w:pPr>
            <w:r>
              <w:rPr>
                <w:b/>
                <w:bCs/>
                <w:lang w:val="en-US" w:eastAsia="zh-CN"/>
              </w:rPr>
              <w:t xml:space="preserve">Alt. 4 - </w:t>
            </w:r>
            <w:r w:rsidRPr="00560A26">
              <w:rPr>
                <w:b/>
                <w:bCs/>
                <w:lang w:val="en-US" w:eastAsia="zh-CN"/>
              </w:rPr>
              <w:t>DCI scheduling new PUCCH / PUSCH resource for LP HARQ re-transmission:</w:t>
            </w:r>
            <w:r>
              <w:rPr>
                <w:lang w:val="en-US" w:eastAsia="zh-CN"/>
              </w:rPr>
              <w:t xml:space="preserve"> </w:t>
            </w:r>
            <w:r w:rsidRPr="00685E3F">
              <w:rPr>
                <w:highlight w:val="yellow"/>
                <w:lang w:val="en-US" w:eastAsia="zh-CN"/>
              </w:rPr>
              <w:t>2x Yes – 1x No</w:t>
            </w:r>
          </w:p>
          <w:p w14:paraId="14A468B7" w14:textId="77777777" w:rsidR="00CB7B12" w:rsidRDefault="00CB7B12" w:rsidP="00CB7B12">
            <w:pPr>
              <w:widowControl w:val="0"/>
              <w:spacing w:beforeLines="50" w:before="120"/>
              <w:rPr>
                <w:lang w:val="en-US" w:eastAsia="zh-CN"/>
              </w:rPr>
            </w:pPr>
            <w:r>
              <w:rPr>
                <w:lang w:val="en-US" w:eastAsia="zh-CN"/>
              </w:rPr>
              <w:t xml:space="preserve">The falsified counting of the moderator and the moderator’s intention to avoid Alt 2 lead the group in having to decide between the new Alt 1 and Alt 3. </w:t>
            </w:r>
          </w:p>
          <w:p w14:paraId="0251E291" w14:textId="77777777" w:rsidR="00CB7B12" w:rsidRDefault="00CB7B12" w:rsidP="00CB7B12">
            <w:pPr>
              <w:widowControl w:val="0"/>
              <w:spacing w:beforeLines="50" w:before="120"/>
              <w:rPr>
                <w:kern w:val="2"/>
                <w:lang w:eastAsia="zh-CN"/>
              </w:rPr>
            </w:pPr>
            <w:r>
              <w:rPr>
                <w:kern w:val="2"/>
                <w:lang w:eastAsia="zh-CN"/>
              </w:rPr>
              <w:lastRenderedPageBreak/>
              <w:t xml:space="preserve">Despite the wish to compromise and move forward, Alt 3 results in error cases. Error cases can be solved, but they require standardization work in specifying the UE and network behaviour. </w:t>
            </w:r>
          </w:p>
          <w:p w14:paraId="1A6D7CFD" w14:textId="77777777" w:rsidR="00CB7B12" w:rsidRDefault="00CB7B12" w:rsidP="00CB7B12">
            <w:pPr>
              <w:widowControl w:val="0"/>
              <w:spacing w:beforeLines="50" w:before="120"/>
              <w:rPr>
                <w:kern w:val="2"/>
                <w:lang w:eastAsia="zh-CN"/>
              </w:rPr>
            </w:pPr>
            <w:r>
              <w:rPr>
                <w:kern w:val="2"/>
                <w:lang w:eastAsia="zh-CN"/>
              </w:rPr>
              <w:t>(Since there is no detailed description of Alt 3 in not a single contribution, the points below are based on the input during an earlier email exchange with Samsung-the champion of Alt 3. DCI 1_x requests PUCCH transmission of the cancelled/dropped/colliding with DL symbols CB. In case of multiple occurrences of dropped/cancelled/colliding with DL HARQ CBs, the CBs are concatenated)</w:t>
            </w:r>
          </w:p>
          <w:p w14:paraId="7560C51C" w14:textId="77777777" w:rsidR="00CB7B12" w:rsidRDefault="00CB7B12" w:rsidP="00CB7B12">
            <w:pPr>
              <w:widowControl w:val="0"/>
              <w:spacing w:beforeLines="50" w:before="120"/>
              <w:rPr>
                <w:kern w:val="2"/>
                <w:lang w:eastAsia="zh-CN"/>
              </w:rPr>
            </w:pPr>
            <w:r w:rsidRPr="00053D73">
              <w:rPr>
                <w:b/>
                <w:bCs/>
                <w:kern w:val="2"/>
                <w:lang w:eastAsia="zh-CN"/>
              </w:rPr>
              <w:t>Alt 3 has the 2 error cases</w:t>
            </w:r>
            <w:r>
              <w:rPr>
                <w:kern w:val="2"/>
                <w:lang w:eastAsia="zh-CN"/>
              </w:rPr>
              <w:t>:</w:t>
            </w:r>
          </w:p>
          <w:p w14:paraId="1C76B3CB" w14:textId="77777777" w:rsidR="00CB7B12" w:rsidRPr="006968CC" w:rsidRDefault="00CB7B12" w:rsidP="00CB7B12">
            <w:pPr>
              <w:widowControl w:val="0"/>
              <w:spacing w:beforeLines="50" w:before="120"/>
              <w:rPr>
                <w:b/>
                <w:bCs/>
                <w:kern w:val="2"/>
                <w:lang w:eastAsia="zh-CN"/>
              </w:rPr>
            </w:pPr>
            <w:r w:rsidRPr="006968CC">
              <w:rPr>
                <w:b/>
                <w:bCs/>
                <w:kern w:val="2"/>
                <w:lang w:eastAsia="zh-CN"/>
              </w:rPr>
              <w:t xml:space="preserve">Alt 3 Error Case 1:  DCI 1_2 for LP PDSCH and LP PUCCH lost. </w:t>
            </w:r>
          </w:p>
          <w:p w14:paraId="10DC2686" w14:textId="77777777" w:rsidR="00CB7B12" w:rsidRDefault="00CB7B12" w:rsidP="00CB7B12">
            <w:pPr>
              <w:widowControl w:val="0"/>
              <w:spacing w:beforeLines="50" w:before="120"/>
              <w:rPr>
                <w:kern w:val="2"/>
                <w:lang w:eastAsia="zh-CN"/>
              </w:rPr>
            </w:pPr>
            <w:r>
              <w:rPr>
                <w:kern w:val="2"/>
                <w:lang w:eastAsia="zh-CN"/>
              </w:rPr>
              <w:t>The problem is explained in the figure below. At time instant t0, gNB schedules a LP PDSCH and its associated LP PUCCH via DCI 1_2. DCI 1_2 indicates the PUCCH resource, i.e. PRI 1 and CB #1 (it can be CB of type 2 for example).</w:t>
            </w:r>
          </w:p>
          <w:p w14:paraId="68BEA9DC" w14:textId="77777777" w:rsidR="00CB7B12" w:rsidRDefault="00CB7B12" w:rsidP="00CB7B12">
            <w:pPr>
              <w:widowControl w:val="0"/>
              <w:spacing w:beforeLines="50" w:before="120"/>
              <w:rPr>
                <w:kern w:val="2"/>
                <w:lang w:eastAsia="zh-CN"/>
              </w:rPr>
            </w:pPr>
            <w:r>
              <w:rPr>
                <w:kern w:val="2"/>
                <w:lang w:eastAsia="zh-CN"/>
              </w:rPr>
              <w:t>This DCI 1_2 is lost.</w:t>
            </w:r>
          </w:p>
          <w:p w14:paraId="75874C30" w14:textId="77777777" w:rsidR="00CB7B12" w:rsidRDefault="00CB7B12" w:rsidP="00CB7B12">
            <w:pPr>
              <w:widowControl w:val="0"/>
              <w:spacing w:beforeLines="50" w:before="120"/>
              <w:rPr>
                <w:kern w:val="2"/>
                <w:lang w:eastAsia="zh-CN"/>
              </w:rPr>
            </w:pPr>
            <w:r>
              <w:rPr>
                <w:kern w:val="2"/>
                <w:lang w:eastAsia="zh-CN"/>
              </w:rPr>
              <w:t>At a later instant t1, gNB schedules with the help of DCI 1_2 a HP PDSCH and its corresponding HP PUCCH. The resource used for the HP PUCCH, PRI 2, overlaps with PRI 1. The CB indicated is CB #2. If the UE had decoded successfully the DCI 1_2, due to intra-UE prioritization, the UE would have transmitted only CB #2 and the UE would have dropped CB #1. This is the gNB interpretation of the situation.</w:t>
            </w:r>
          </w:p>
          <w:p w14:paraId="6282C386" w14:textId="77777777" w:rsidR="00CB7B12" w:rsidRDefault="00CB7B12" w:rsidP="00CB7B12">
            <w:pPr>
              <w:widowControl w:val="0"/>
              <w:spacing w:beforeLines="50" w:before="120"/>
              <w:rPr>
                <w:kern w:val="2"/>
                <w:lang w:eastAsia="zh-CN"/>
              </w:rPr>
            </w:pPr>
            <w:r>
              <w:rPr>
                <w:kern w:val="2"/>
                <w:lang w:eastAsia="zh-CN"/>
              </w:rPr>
              <w:t>The UE has not decoded the first DCI 1_2 transmitted at time instant t0 and hence the UE transmits CB #2 only.</w:t>
            </w:r>
          </w:p>
          <w:p w14:paraId="4D93CFB5" w14:textId="77777777" w:rsidR="00CB7B12" w:rsidRDefault="00CB7B12" w:rsidP="00CB7B12">
            <w:pPr>
              <w:widowControl w:val="0"/>
              <w:spacing w:beforeLines="50" w:before="120"/>
              <w:rPr>
                <w:kern w:val="2"/>
                <w:lang w:eastAsia="zh-CN"/>
              </w:rPr>
            </w:pPr>
            <w:r>
              <w:rPr>
                <w:kern w:val="2"/>
                <w:lang w:eastAsia="zh-CN"/>
              </w:rPr>
              <w:t xml:space="preserve">At a later instant t2, the UE receives a DCI 1_x with the request to transmit the dropped CB, i.e. CB #1 (Alt 3). The UE does not know how to react. The UE behaviour must be specified. This means extra standardization effort is needed.  </w:t>
            </w:r>
          </w:p>
          <w:p w14:paraId="3A943F67" w14:textId="77777777" w:rsidR="00CB7B12" w:rsidRDefault="00CB7B12" w:rsidP="00CB7B12">
            <w:pPr>
              <w:widowControl w:val="0"/>
              <w:spacing w:beforeLines="50" w:before="120"/>
              <w:rPr>
                <w:kern w:val="2"/>
                <w:lang w:eastAsia="zh-CN"/>
              </w:rPr>
            </w:pPr>
            <w:r>
              <w:rPr>
                <w:kern w:val="2"/>
                <w:lang w:eastAsia="zh-CN"/>
              </w:rPr>
              <w:object w:dxaOrig="9664" w:dyaOrig="5435" w14:anchorId="29B28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25pt;height:272.5pt" o:ole="">
                  <v:imagedata r:id="rId14" o:title=""/>
                </v:shape>
                <o:OLEObject Type="Embed" ProgID="PowerPoint.SlideMacroEnabled.12" ShapeID="_x0000_i1025" DrawAspect="Content" ObjectID="_1683603591" r:id="rId15"/>
              </w:object>
            </w:r>
          </w:p>
          <w:p w14:paraId="6451146E" w14:textId="77777777" w:rsidR="00CB7B12" w:rsidRDefault="00CB7B12" w:rsidP="00CB7B12">
            <w:pPr>
              <w:widowControl w:val="0"/>
              <w:spacing w:beforeLines="50" w:before="120"/>
              <w:rPr>
                <w:kern w:val="2"/>
                <w:lang w:eastAsia="zh-CN"/>
              </w:rPr>
            </w:pPr>
          </w:p>
          <w:p w14:paraId="15899AC7" w14:textId="77777777" w:rsidR="00CB7B12" w:rsidRDefault="00CB7B12" w:rsidP="00CB7B12">
            <w:pPr>
              <w:widowControl w:val="0"/>
              <w:spacing w:beforeLines="50" w:before="120"/>
              <w:rPr>
                <w:b/>
                <w:bCs/>
                <w:kern w:val="2"/>
                <w:lang w:eastAsia="zh-CN"/>
              </w:rPr>
            </w:pPr>
            <w:r w:rsidRPr="006968CC">
              <w:rPr>
                <w:b/>
                <w:bCs/>
                <w:kern w:val="2"/>
                <w:lang w:eastAsia="zh-CN"/>
              </w:rPr>
              <w:t xml:space="preserve">Alt 3 Error Case </w:t>
            </w:r>
            <w:r>
              <w:rPr>
                <w:b/>
                <w:bCs/>
                <w:kern w:val="2"/>
                <w:lang w:eastAsia="zh-CN"/>
              </w:rPr>
              <w:t>2</w:t>
            </w:r>
            <w:r w:rsidRPr="006968CC">
              <w:rPr>
                <w:b/>
                <w:bCs/>
                <w:kern w:val="2"/>
                <w:lang w:eastAsia="zh-CN"/>
              </w:rPr>
              <w:t xml:space="preserve">:  </w:t>
            </w:r>
            <w:r>
              <w:rPr>
                <w:b/>
                <w:bCs/>
                <w:kern w:val="2"/>
                <w:lang w:eastAsia="zh-CN"/>
              </w:rPr>
              <w:t xml:space="preserve">One of consecutive </w:t>
            </w:r>
            <w:r w:rsidRPr="006968CC">
              <w:rPr>
                <w:b/>
                <w:bCs/>
                <w:kern w:val="2"/>
                <w:lang w:eastAsia="zh-CN"/>
              </w:rPr>
              <w:t>DCI 1_2 for LP PDSCH and LP PUCCH lost</w:t>
            </w:r>
            <w:r>
              <w:rPr>
                <w:b/>
                <w:bCs/>
                <w:kern w:val="2"/>
                <w:lang w:eastAsia="zh-CN"/>
              </w:rPr>
              <w:t>.</w:t>
            </w:r>
          </w:p>
          <w:p w14:paraId="5B037D76" w14:textId="77777777" w:rsidR="00CB7B12" w:rsidRDefault="00CB7B12" w:rsidP="00CB7B12">
            <w:pPr>
              <w:widowControl w:val="0"/>
              <w:spacing w:beforeLines="50" w:before="120"/>
              <w:rPr>
                <w:kern w:val="2"/>
                <w:lang w:eastAsia="zh-CN"/>
              </w:rPr>
            </w:pPr>
            <w:r>
              <w:rPr>
                <w:kern w:val="2"/>
                <w:lang w:eastAsia="zh-CN"/>
              </w:rPr>
              <w:lastRenderedPageBreak/>
              <w:t>Consider the same scenario as above but there are 2 occasions of LP PUCCH dropping. The error is described in the following figure.</w:t>
            </w:r>
          </w:p>
          <w:p w14:paraId="2FF10869" w14:textId="77777777" w:rsidR="00CB7B12" w:rsidRDefault="00CB7B12" w:rsidP="00CB7B12">
            <w:pPr>
              <w:widowControl w:val="0"/>
              <w:spacing w:beforeLines="50" w:before="120"/>
              <w:rPr>
                <w:kern w:val="2"/>
                <w:lang w:eastAsia="zh-CN"/>
              </w:rPr>
            </w:pPr>
            <w:r>
              <w:rPr>
                <w:kern w:val="2"/>
                <w:lang w:eastAsia="zh-CN"/>
              </w:rPr>
              <w:t>At time instant t0, gNB schedules a LP PDSCH and its associated LP PUCCH via DCI 1_2. DCI 1_2 indicates the PUCCH resource, i.e. PRI 1 and CB #1 (it can be CB of type 2 for example).</w:t>
            </w:r>
          </w:p>
          <w:p w14:paraId="4CDC773D" w14:textId="77777777" w:rsidR="00CB7B12" w:rsidRDefault="00CB7B12" w:rsidP="00CB7B12">
            <w:pPr>
              <w:widowControl w:val="0"/>
              <w:spacing w:beforeLines="50" w:before="120"/>
              <w:rPr>
                <w:kern w:val="2"/>
                <w:lang w:eastAsia="zh-CN"/>
              </w:rPr>
            </w:pPr>
            <w:r>
              <w:rPr>
                <w:kern w:val="2"/>
                <w:lang w:eastAsia="zh-CN"/>
              </w:rPr>
              <w:t>This DCI 1_2 is lost.</w:t>
            </w:r>
          </w:p>
          <w:p w14:paraId="40D749DC" w14:textId="77777777" w:rsidR="00CB7B12" w:rsidRDefault="00CB7B12" w:rsidP="00CB7B12">
            <w:pPr>
              <w:widowControl w:val="0"/>
              <w:spacing w:beforeLines="50" w:before="120"/>
              <w:rPr>
                <w:kern w:val="2"/>
                <w:lang w:eastAsia="zh-CN"/>
              </w:rPr>
            </w:pPr>
            <w:r>
              <w:rPr>
                <w:kern w:val="2"/>
                <w:lang w:eastAsia="zh-CN"/>
              </w:rPr>
              <w:t xml:space="preserve">At a later instant t1, gNB schedules with the help of DCI 1_2 a HP PDSCH and its corresponding HP PUCCH. The resource used for the HP PUCCH, PRI 2, overlaps with PRI 1. The CB indicated is CB #2. If the UE had decoded successfully the DCI 1_2, the UE due to intra-UE prioritization, the UE would have transmitted only CB #2 and the UE would have dropped CB #1. This the </w:t>
            </w:r>
            <w:proofErr w:type="spellStart"/>
            <w:r>
              <w:rPr>
                <w:kern w:val="2"/>
                <w:lang w:eastAsia="zh-CN"/>
              </w:rPr>
              <w:t>Gnb</w:t>
            </w:r>
            <w:proofErr w:type="spellEnd"/>
            <w:r>
              <w:rPr>
                <w:kern w:val="2"/>
                <w:lang w:eastAsia="zh-CN"/>
              </w:rPr>
              <w:t xml:space="preserve"> interpretation of the situation.</w:t>
            </w:r>
          </w:p>
          <w:p w14:paraId="1E394993" w14:textId="77777777" w:rsidR="00CB7B12" w:rsidRDefault="00CB7B12" w:rsidP="00CB7B12">
            <w:pPr>
              <w:widowControl w:val="0"/>
              <w:spacing w:beforeLines="50" w:before="120"/>
              <w:rPr>
                <w:kern w:val="2"/>
                <w:lang w:eastAsia="zh-CN"/>
              </w:rPr>
            </w:pPr>
            <w:r>
              <w:rPr>
                <w:kern w:val="2"/>
                <w:lang w:eastAsia="zh-CN"/>
              </w:rPr>
              <w:t>The UE has not decoded the first DCI 1_2 transmitted at time instant t0 and hence the UE transmits CB #2 only.</w:t>
            </w:r>
          </w:p>
          <w:p w14:paraId="16C85F47" w14:textId="77777777" w:rsidR="00CB7B12" w:rsidRDefault="00CB7B12" w:rsidP="00CB7B12">
            <w:pPr>
              <w:widowControl w:val="0"/>
              <w:spacing w:beforeLines="50" w:before="120"/>
              <w:rPr>
                <w:kern w:val="2"/>
                <w:lang w:eastAsia="zh-CN"/>
              </w:rPr>
            </w:pPr>
            <w:r>
              <w:rPr>
                <w:kern w:val="2"/>
                <w:lang w:eastAsia="zh-CN"/>
              </w:rPr>
              <w:t>At a later instant t2, gNB schedules a LP PDSCH and its associated LP PUCCH via DCI 1_2. DCI 1_2 indicates the PUCCH resource, i.e. PRI 3 and CB #3 (it can be CB of type 2 for example).</w:t>
            </w:r>
          </w:p>
          <w:p w14:paraId="1FFBD63A" w14:textId="77777777" w:rsidR="00CB7B12" w:rsidRDefault="00CB7B12" w:rsidP="00CB7B12">
            <w:pPr>
              <w:widowControl w:val="0"/>
              <w:spacing w:beforeLines="50" w:before="120"/>
              <w:rPr>
                <w:kern w:val="2"/>
                <w:lang w:eastAsia="zh-CN"/>
              </w:rPr>
            </w:pPr>
            <w:r>
              <w:rPr>
                <w:kern w:val="2"/>
                <w:lang w:eastAsia="zh-CN"/>
              </w:rPr>
              <w:t xml:space="preserve">At a later instant t3, gNB schedules with the help of DCI 1_2 a HP PDSCH and its corresponding HP PUCCH. The resource used for the HP PUCCH, PRI 4, overlaps with PRI 3. The CB indicated is CB #4. The UE decodes successfully the DCI 1_2, due to intra-UE prioritization, the UE transmits only CB #4 and the UE </w:t>
            </w:r>
            <w:proofErr w:type="spellStart"/>
            <w:r>
              <w:rPr>
                <w:kern w:val="2"/>
                <w:lang w:eastAsia="zh-CN"/>
              </w:rPr>
              <w:t>dropps</w:t>
            </w:r>
            <w:proofErr w:type="spellEnd"/>
            <w:r>
              <w:rPr>
                <w:kern w:val="2"/>
                <w:lang w:eastAsia="zh-CN"/>
              </w:rPr>
              <w:t xml:space="preserve"> CB #3. This is the </w:t>
            </w:r>
            <w:proofErr w:type="spellStart"/>
            <w:r>
              <w:rPr>
                <w:kern w:val="2"/>
                <w:lang w:eastAsia="zh-CN"/>
              </w:rPr>
              <w:t>gNb</w:t>
            </w:r>
            <w:proofErr w:type="spellEnd"/>
            <w:r>
              <w:rPr>
                <w:kern w:val="2"/>
                <w:lang w:eastAsia="zh-CN"/>
              </w:rPr>
              <w:t xml:space="preserve"> interpretation of the situation and it is indeed what happens.</w:t>
            </w:r>
          </w:p>
          <w:p w14:paraId="1B5621B9" w14:textId="77777777" w:rsidR="00CB7B12" w:rsidRDefault="00CB7B12" w:rsidP="00CB7B12">
            <w:pPr>
              <w:widowControl w:val="0"/>
              <w:spacing w:beforeLines="50" w:before="120"/>
              <w:rPr>
                <w:kern w:val="2"/>
                <w:lang w:eastAsia="zh-CN"/>
              </w:rPr>
            </w:pPr>
            <w:r>
              <w:rPr>
                <w:kern w:val="2"/>
                <w:lang w:eastAsia="zh-CN"/>
              </w:rPr>
              <w:t xml:space="preserve">CB #1 and CB #3 have the same size and the same </w:t>
            </w:r>
            <w:proofErr w:type="spellStart"/>
            <w:r>
              <w:rPr>
                <w:kern w:val="2"/>
                <w:lang w:eastAsia="zh-CN"/>
              </w:rPr>
              <w:t>tDAI</w:t>
            </w:r>
            <w:proofErr w:type="spellEnd"/>
            <w:r>
              <w:rPr>
                <w:kern w:val="2"/>
                <w:lang w:eastAsia="zh-CN"/>
              </w:rPr>
              <w:t xml:space="preserve"> &amp; </w:t>
            </w:r>
            <w:proofErr w:type="spellStart"/>
            <w:r>
              <w:rPr>
                <w:kern w:val="2"/>
                <w:lang w:eastAsia="zh-CN"/>
              </w:rPr>
              <w:t>cDAI</w:t>
            </w:r>
            <w:proofErr w:type="spellEnd"/>
            <w:r>
              <w:rPr>
                <w:kern w:val="2"/>
                <w:lang w:eastAsia="zh-CN"/>
              </w:rPr>
              <w:t>.</w:t>
            </w:r>
          </w:p>
          <w:p w14:paraId="525887F4" w14:textId="77777777" w:rsidR="00CB7B12" w:rsidRDefault="00CB7B12" w:rsidP="00CB7B12">
            <w:pPr>
              <w:widowControl w:val="0"/>
              <w:spacing w:beforeLines="50" w:before="120"/>
              <w:rPr>
                <w:kern w:val="2"/>
                <w:lang w:eastAsia="zh-CN"/>
              </w:rPr>
            </w:pPr>
            <w:r>
              <w:rPr>
                <w:kern w:val="2"/>
                <w:lang w:eastAsia="zh-CN"/>
              </w:rPr>
              <w:t>At a later instant t4, the UE receives a DCI 1_x with the request to transmit the dropped CBs, i.e. CB #1 &amp; CB #3 (Alt 3). The UE transmits CB #3. gNB expects a concatenated CB of CB #1 and of CB #3. Due to the same CB size of CB #1 and of CB #3, the gNB cannot identify for which LP PDSCH feedback is received. The gNB retransmits both of the LP PDSCHs. This means losses and delays. In order to build a robust CB for concatenating dropped CBs, more fields are needed in the CB. This means extra standardization effort is needed so as to design a new CB.</w:t>
            </w:r>
          </w:p>
          <w:p w14:paraId="29647C00" w14:textId="77777777" w:rsidR="00CB7B12" w:rsidRDefault="00CB7B12" w:rsidP="00CB7B12">
            <w:pPr>
              <w:widowControl w:val="0"/>
              <w:spacing w:beforeLines="50" w:before="120"/>
              <w:rPr>
                <w:kern w:val="2"/>
                <w:lang w:eastAsia="zh-CN"/>
              </w:rPr>
            </w:pPr>
            <w:r>
              <w:rPr>
                <w:kern w:val="2"/>
                <w:lang w:eastAsia="zh-CN"/>
              </w:rPr>
              <w:object w:dxaOrig="9623" w:dyaOrig="5413" w14:anchorId="412D871A">
                <v:shape id="_x0000_i1026" type="#_x0000_t75" style="width:481.75pt;height:272.75pt" o:ole="">
                  <v:imagedata r:id="rId16" o:title=""/>
                </v:shape>
                <o:OLEObject Type="Embed" ProgID="PowerPoint.SlideMacroEnabled.12" ShapeID="_x0000_i1026" DrawAspect="Content" ObjectID="_1683603592" r:id="rId17"/>
              </w:object>
            </w:r>
          </w:p>
          <w:p w14:paraId="0EF5D61B" w14:textId="77777777" w:rsidR="00CB7B12" w:rsidRDefault="00CB7B12" w:rsidP="00CB7B12">
            <w:pPr>
              <w:pStyle w:val="af4"/>
              <w:widowControl w:val="0"/>
              <w:numPr>
                <w:ilvl w:val="0"/>
                <w:numId w:val="65"/>
              </w:numPr>
              <w:spacing w:beforeLines="50" w:before="120"/>
              <w:rPr>
                <w:kern w:val="2"/>
                <w:lang w:eastAsia="zh-CN"/>
              </w:rPr>
            </w:pPr>
            <w:r>
              <w:rPr>
                <w:kern w:val="2"/>
                <w:lang w:eastAsia="zh-CN"/>
              </w:rPr>
              <w:t xml:space="preserve">How does Alt 3 if DCI 1_x requesting the “Alt 3 CB” schedules PDSCH? Is the new CB </w:t>
            </w:r>
            <w:r>
              <w:rPr>
                <w:kern w:val="2"/>
                <w:lang w:eastAsia="zh-CN"/>
              </w:rPr>
              <w:lastRenderedPageBreak/>
              <w:t>multiplexed to the dropped CB? How? Probably some specification effort is needed there as well so as to define a solution.</w:t>
            </w:r>
          </w:p>
          <w:p w14:paraId="082395F1" w14:textId="77777777" w:rsidR="00CB7B12" w:rsidRDefault="00CB7B12" w:rsidP="00CB7B12">
            <w:pPr>
              <w:pStyle w:val="af4"/>
              <w:widowControl w:val="0"/>
              <w:numPr>
                <w:ilvl w:val="0"/>
                <w:numId w:val="65"/>
              </w:numPr>
              <w:spacing w:beforeLines="50" w:before="120"/>
              <w:rPr>
                <w:kern w:val="2"/>
                <w:lang w:eastAsia="zh-CN"/>
              </w:rPr>
            </w:pPr>
            <w:r>
              <w:rPr>
                <w:kern w:val="2"/>
                <w:lang w:eastAsia="zh-CN"/>
              </w:rPr>
              <w:t xml:space="preserve">How does Alt 3 work when there are 2 different occurrences of dropped HARQ – as in the example of figure above-all of DCIs are correctly decoded and the first LP PDSCH has expired? Hence, the gNB wants only the second dropped CB but not the first dropped CB. </w:t>
            </w:r>
          </w:p>
          <w:p w14:paraId="583BE0A4" w14:textId="77777777" w:rsidR="00CB7B12" w:rsidRDefault="00CB7B12" w:rsidP="00CB7B12">
            <w:pPr>
              <w:widowControl w:val="0"/>
              <w:spacing w:beforeLines="50" w:before="120"/>
              <w:rPr>
                <w:kern w:val="2"/>
                <w:lang w:eastAsia="zh-CN"/>
              </w:rPr>
            </w:pPr>
            <w:r>
              <w:rPr>
                <w:kern w:val="2"/>
                <w:lang w:eastAsia="zh-CN"/>
              </w:rPr>
              <w:t xml:space="preserve">Therefore the group should not requested to standardize a solution with known error cases and with the need for significant standardization work. Therefore </w:t>
            </w:r>
          </w:p>
          <w:p w14:paraId="0C25E639" w14:textId="77777777" w:rsidR="00CB7B12" w:rsidRDefault="00CB7B12" w:rsidP="00CB7B12">
            <w:pPr>
              <w:spacing w:after="0"/>
              <w:jc w:val="both"/>
              <w:rPr>
                <w:b/>
                <w:bCs/>
                <w:sz w:val="22"/>
                <w:szCs w:val="22"/>
                <w:lang w:eastAsia="zh-CN"/>
              </w:rPr>
            </w:pPr>
            <w:r>
              <w:rPr>
                <w:b/>
                <w:bCs/>
                <w:sz w:val="22"/>
                <w:szCs w:val="22"/>
                <w:highlight w:val="yellow"/>
                <w:lang w:eastAsia="zh-CN"/>
              </w:rPr>
              <w:t xml:space="preserve">Updated </w:t>
            </w: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 xml:space="preserve">For </w:t>
            </w:r>
            <w:r>
              <w:rPr>
                <w:b/>
                <w:bCs/>
                <w:sz w:val="22"/>
                <w:szCs w:val="22"/>
                <w:lang w:eastAsia="zh-CN"/>
              </w:rPr>
              <w:t xml:space="preserve">cancelled/dropped/colliding with DL </w:t>
            </w:r>
            <w:r w:rsidRPr="00013E69">
              <w:rPr>
                <w:b/>
                <w:bCs/>
                <w:sz w:val="22"/>
                <w:szCs w:val="22"/>
                <w:lang w:eastAsia="zh-CN"/>
              </w:rPr>
              <w:t xml:space="preserve">HARQ-ACK </w:t>
            </w:r>
            <w:r>
              <w:rPr>
                <w:b/>
                <w:bCs/>
                <w:sz w:val="22"/>
                <w:szCs w:val="22"/>
                <w:lang w:eastAsia="zh-CN"/>
              </w:rPr>
              <w:t>bits</w:t>
            </w:r>
            <w:r w:rsidRPr="00013E69">
              <w:rPr>
                <w:b/>
                <w:bCs/>
                <w:sz w:val="22"/>
                <w:szCs w:val="22"/>
                <w:lang w:eastAsia="zh-CN"/>
              </w:rPr>
              <w:t>:</w:t>
            </w:r>
          </w:p>
          <w:p w14:paraId="24FDC8BD" w14:textId="77777777" w:rsidR="00CB7B12" w:rsidRPr="00013E69" w:rsidRDefault="00CB7B12" w:rsidP="00CB7B12">
            <w:pPr>
              <w:pStyle w:val="af4"/>
              <w:numPr>
                <w:ilvl w:val="0"/>
                <w:numId w:val="69"/>
              </w:numPr>
              <w:spacing w:after="0"/>
              <w:jc w:val="both"/>
              <w:rPr>
                <w:b/>
                <w:bCs/>
                <w:i/>
                <w:iCs/>
                <w:sz w:val="22"/>
                <w:szCs w:val="22"/>
                <w:lang w:eastAsia="zh-CN"/>
              </w:rPr>
            </w:pPr>
            <w:r w:rsidRPr="00013E69">
              <w:rPr>
                <w:b/>
                <w:bCs/>
                <w:sz w:val="22"/>
                <w:szCs w:val="22"/>
                <w:lang w:eastAsia="zh-CN"/>
              </w:rPr>
              <w:t xml:space="preserve">Support one-shot triggering (by a DL assignment) of </w:t>
            </w:r>
            <w:r>
              <w:rPr>
                <w:b/>
                <w:bCs/>
                <w:sz w:val="22"/>
                <w:szCs w:val="22"/>
                <w:lang w:eastAsia="zh-CN"/>
              </w:rPr>
              <w:t>cancelled/dropped/colliding</w:t>
            </w:r>
            <w:r w:rsidRPr="00013E69">
              <w:rPr>
                <w:b/>
                <w:bCs/>
                <w:sz w:val="22"/>
                <w:szCs w:val="22"/>
                <w:lang w:eastAsia="zh-CN"/>
              </w:rPr>
              <w:t xml:space="preserve"> HARQ-ACK </w:t>
            </w:r>
            <w:r>
              <w:rPr>
                <w:b/>
                <w:bCs/>
                <w:sz w:val="22"/>
                <w:szCs w:val="22"/>
                <w:lang w:eastAsia="zh-CN"/>
              </w:rPr>
              <w:t>bits (</w:t>
            </w:r>
            <w:r w:rsidRPr="00013E69">
              <w:rPr>
                <w:b/>
                <w:bCs/>
                <w:sz w:val="22"/>
                <w:szCs w:val="22"/>
                <w:lang w:eastAsia="zh-CN"/>
              </w:rPr>
              <w:t>re</w:t>
            </w:r>
            <w:r>
              <w:rPr>
                <w:b/>
                <w:bCs/>
                <w:sz w:val="22"/>
                <w:szCs w:val="22"/>
                <w:lang w:eastAsia="zh-CN"/>
              </w:rPr>
              <w:t>)</w:t>
            </w:r>
            <w:r w:rsidRPr="00013E69">
              <w:rPr>
                <w:b/>
                <w:bCs/>
                <w:sz w:val="22"/>
                <w:szCs w:val="22"/>
                <w:lang w:eastAsia="zh-CN"/>
              </w:rPr>
              <w:t xml:space="preserve">transmission on a PUCCH resource </w:t>
            </w:r>
            <w:r>
              <w:rPr>
                <w:b/>
                <w:bCs/>
                <w:sz w:val="22"/>
                <w:szCs w:val="22"/>
                <w:lang w:eastAsia="zh-CN"/>
              </w:rPr>
              <w:t xml:space="preserve">with a </w:t>
            </w:r>
            <w:r w:rsidRPr="00013E69">
              <w:rPr>
                <w:b/>
                <w:bCs/>
                <w:i/>
                <w:iCs/>
                <w:sz w:val="22"/>
                <w:szCs w:val="22"/>
                <w:lang w:eastAsia="zh-CN"/>
              </w:rPr>
              <w:t xml:space="preserve">codebook </w:t>
            </w:r>
            <w:r>
              <w:rPr>
                <w:b/>
                <w:bCs/>
                <w:i/>
                <w:iCs/>
                <w:sz w:val="22"/>
                <w:szCs w:val="22"/>
                <w:lang w:eastAsia="zh-CN"/>
              </w:rPr>
              <w:t xml:space="preserve">whose </w:t>
            </w:r>
            <w:r w:rsidRPr="00013E69">
              <w:rPr>
                <w:b/>
                <w:bCs/>
                <w:i/>
                <w:iCs/>
                <w:sz w:val="22"/>
                <w:szCs w:val="22"/>
                <w:lang w:eastAsia="zh-CN"/>
              </w:rPr>
              <w:t>construction uses HARQ processes as a bases (i.e. ordered according to HARQ-IDs and serving cells)</w:t>
            </w:r>
            <w:r>
              <w:rPr>
                <w:b/>
                <w:bCs/>
                <w:sz w:val="22"/>
                <w:szCs w:val="22"/>
                <w:lang w:eastAsia="zh-CN"/>
              </w:rPr>
              <w:t xml:space="preserve"> </w:t>
            </w:r>
          </w:p>
          <w:p w14:paraId="35C8E005" w14:textId="77777777" w:rsidR="0029324B" w:rsidRDefault="00CB7B12" w:rsidP="00CB7B12">
            <w:pPr>
              <w:widowControl w:val="0"/>
              <w:spacing w:beforeLines="50" w:before="120"/>
              <w:rPr>
                <w:b/>
                <w:bCs/>
                <w:i/>
                <w:iCs/>
                <w:sz w:val="22"/>
                <w:szCs w:val="22"/>
                <w:lang w:eastAsia="zh-CN"/>
              </w:rPr>
            </w:pPr>
            <w:r w:rsidRPr="00DB5E7D">
              <w:rPr>
                <w:b/>
                <w:bCs/>
                <w:i/>
                <w:iCs/>
                <w:sz w:val="22"/>
                <w:szCs w:val="22"/>
                <w:lang w:eastAsia="zh-CN"/>
              </w:rPr>
              <w:t>FFS</w:t>
            </w:r>
            <w:r>
              <w:rPr>
                <w:b/>
                <w:bCs/>
                <w:i/>
                <w:iCs/>
                <w:sz w:val="22"/>
                <w:szCs w:val="22"/>
                <w:lang w:eastAsia="zh-CN"/>
              </w:rPr>
              <w:t xml:space="preserve">: </w:t>
            </w:r>
            <w:r w:rsidRPr="00DB5E7D">
              <w:rPr>
                <w:b/>
                <w:bCs/>
                <w:i/>
                <w:iCs/>
                <w:sz w:val="22"/>
                <w:szCs w:val="22"/>
                <w:lang w:eastAsia="zh-CN"/>
              </w:rPr>
              <w:t xml:space="preserve"> CB </w:t>
            </w:r>
            <w:r>
              <w:rPr>
                <w:b/>
                <w:bCs/>
                <w:i/>
                <w:iCs/>
                <w:sz w:val="22"/>
                <w:szCs w:val="22"/>
                <w:lang w:eastAsia="zh-CN"/>
              </w:rPr>
              <w:t>size configuration/setting</w:t>
            </w:r>
          </w:p>
          <w:p w14:paraId="55DE4DDE" w14:textId="5D09890B" w:rsidR="0090737D" w:rsidRPr="0090737D" w:rsidRDefault="0090737D" w:rsidP="0090737D">
            <w:pPr>
              <w:widowControl w:val="0"/>
              <w:spacing w:beforeLines="50" w:before="120"/>
              <w:rPr>
                <w:kern w:val="2"/>
                <w:lang w:eastAsia="zh-CN"/>
              </w:rPr>
            </w:pPr>
            <w:r w:rsidRPr="0090737D">
              <w:rPr>
                <w:color w:val="0070C0"/>
                <w:kern w:val="2"/>
                <w:lang w:eastAsia="zh-CN"/>
              </w:rPr>
              <w:t xml:space="preserve">[Moderator comment]: On the ambiguity issue raise, please note there had been some companies </w:t>
            </w:r>
            <w:r>
              <w:rPr>
                <w:color w:val="0070C0"/>
                <w:kern w:val="2"/>
                <w:lang w:eastAsia="zh-CN"/>
              </w:rPr>
              <w:t>(e.g. CATT</w:t>
            </w:r>
            <w:r w:rsidR="00251F79">
              <w:rPr>
                <w:color w:val="0070C0"/>
                <w:kern w:val="2"/>
                <w:lang w:eastAsia="zh-CN"/>
              </w:rPr>
              <w:t xml:space="preserve">, </w:t>
            </w:r>
            <w:proofErr w:type="gramStart"/>
            <w:r w:rsidR="00251F79">
              <w:rPr>
                <w:color w:val="0070C0"/>
                <w:kern w:val="2"/>
                <w:lang w:eastAsia="zh-CN"/>
              </w:rPr>
              <w:t>Nokia,…</w:t>
            </w:r>
            <w:proofErr w:type="gramEnd"/>
            <w:r>
              <w:rPr>
                <w:color w:val="0070C0"/>
                <w:kern w:val="2"/>
                <w:lang w:eastAsia="zh-CN"/>
              </w:rPr>
              <w:t xml:space="preserve">) </w:t>
            </w:r>
            <w:r w:rsidRPr="0090737D">
              <w:rPr>
                <w:color w:val="0070C0"/>
                <w:kern w:val="2"/>
                <w:lang w:eastAsia="zh-CN"/>
              </w:rPr>
              <w:t xml:space="preserve">suggesting indication of the HARQ-ACK codebook that is to be retransmitted. </w:t>
            </w:r>
            <w:r>
              <w:rPr>
                <w:color w:val="0070C0"/>
                <w:kern w:val="2"/>
                <w:lang w:eastAsia="zh-CN"/>
              </w:rPr>
              <w:t xml:space="preserve">Please check the related summaries in Sec. 2.1. </w:t>
            </w:r>
          </w:p>
        </w:tc>
      </w:tr>
      <w:tr w:rsidR="00616919" w14:paraId="604C8EBD" w14:textId="77777777" w:rsidTr="00666F3E">
        <w:tc>
          <w:tcPr>
            <w:tcW w:w="514" w:type="pct"/>
            <w:tcBorders>
              <w:top w:val="single" w:sz="4" w:space="0" w:color="auto"/>
              <w:left w:val="single" w:sz="4" w:space="0" w:color="auto"/>
              <w:bottom w:val="single" w:sz="4" w:space="0" w:color="auto"/>
              <w:right w:val="single" w:sz="4" w:space="0" w:color="auto"/>
            </w:tcBorders>
          </w:tcPr>
          <w:p w14:paraId="6F38FD53" w14:textId="2D21C499" w:rsidR="00616919" w:rsidRDefault="00616919" w:rsidP="00E46EA7">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4486" w:type="pct"/>
            <w:tcBorders>
              <w:top w:val="single" w:sz="4" w:space="0" w:color="auto"/>
              <w:left w:val="single" w:sz="4" w:space="0" w:color="auto"/>
              <w:bottom w:val="single" w:sz="4" w:space="0" w:color="auto"/>
              <w:right w:val="single" w:sz="4" w:space="0" w:color="auto"/>
            </w:tcBorders>
          </w:tcPr>
          <w:p w14:paraId="785B43FF" w14:textId="0E26BE1A" w:rsidR="00616919" w:rsidRDefault="00616919" w:rsidP="00CB7B12">
            <w:pPr>
              <w:widowControl w:val="0"/>
              <w:spacing w:beforeLines="50" w:before="120"/>
              <w:rPr>
                <w:kern w:val="2"/>
                <w:lang w:eastAsia="zh-CN"/>
              </w:rPr>
            </w:pPr>
            <w:r>
              <w:rPr>
                <w:rFonts w:hint="eastAsia"/>
                <w:kern w:val="2"/>
                <w:lang w:eastAsia="zh-CN"/>
              </w:rPr>
              <w:t>S</w:t>
            </w:r>
            <w:r>
              <w:rPr>
                <w:kern w:val="2"/>
                <w:lang w:eastAsia="zh-CN"/>
              </w:rPr>
              <w:t>upport proposal 2.7</w:t>
            </w:r>
          </w:p>
        </w:tc>
      </w:tr>
      <w:tr w:rsidR="00BE2486" w14:paraId="104C7502" w14:textId="77777777" w:rsidTr="00666F3E">
        <w:tc>
          <w:tcPr>
            <w:tcW w:w="514" w:type="pct"/>
            <w:tcBorders>
              <w:top w:val="single" w:sz="4" w:space="0" w:color="auto"/>
              <w:left w:val="single" w:sz="4" w:space="0" w:color="auto"/>
              <w:bottom w:val="single" w:sz="4" w:space="0" w:color="auto"/>
              <w:right w:val="single" w:sz="4" w:space="0" w:color="auto"/>
            </w:tcBorders>
          </w:tcPr>
          <w:p w14:paraId="49685EF0" w14:textId="58B4C4AF" w:rsidR="00BE2486" w:rsidRDefault="00BE2486" w:rsidP="00E46EA7">
            <w:pPr>
              <w:widowControl w:val="0"/>
              <w:spacing w:beforeLines="50" w:before="120"/>
              <w:rPr>
                <w:kern w:val="2"/>
                <w:lang w:eastAsia="zh-CN"/>
              </w:rPr>
            </w:pPr>
            <w:r>
              <w:rPr>
                <w:rFonts w:hint="eastAsia"/>
                <w:kern w:val="2"/>
                <w:lang w:eastAsia="zh-CN"/>
              </w:rPr>
              <w:t>X</w:t>
            </w:r>
            <w:r>
              <w:rPr>
                <w:kern w:val="2"/>
                <w:lang w:eastAsia="zh-CN"/>
              </w:rPr>
              <w:t>iaomi</w:t>
            </w:r>
          </w:p>
        </w:tc>
        <w:tc>
          <w:tcPr>
            <w:tcW w:w="4486" w:type="pct"/>
            <w:tcBorders>
              <w:top w:val="single" w:sz="4" w:space="0" w:color="auto"/>
              <w:left w:val="single" w:sz="4" w:space="0" w:color="auto"/>
              <w:bottom w:val="single" w:sz="4" w:space="0" w:color="auto"/>
              <w:right w:val="single" w:sz="4" w:space="0" w:color="auto"/>
            </w:tcBorders>
          </w:tcPr>
          <w:p w14:paraId="440F0C02" w14:textId="486CCFEA" w:rsidR="00BE2486" w:rsidRDefault="00BE2486" w:rsidP="00CB7B12">
            <w:pPr>
              <w:widowControl w:val="0"/>
              <w:spacing w:beforeLines="50" w:before="120"/>
              <w:rPr>
                <w:kern w:val="2"/>
                <w:lang w:eastAsia="zh-CN"/>
              </w:rPr>
            </w:pPr>
            <w:r>
              <w:rPr>
                <w:rFonts w:hint="eastAsia"/>
                <w:kern w:val="2"/>
                <w:lang w:eastAsia="zh-CN"/>
              </w:rPr>
              <w:t>P</w:t>
            </w:r>
            <w:r>
              <w:rPr>
                <w:kern w:val="2"/>
                <w:lang w:eastAsia="zh-CN"/>
              </w:rPr>
              <w:t>refer proposal 2.7</w:t>
            </w:r>
          </w:p>
        </w:tc>
      </w:tr>
      <w:tr w:rsidR="00666F3E" w14:paraId="07E32302" w14:textId="77777777" w:rsidTr="00666F3E">
        <w:tc>
          <w:tcPr>
            <w:tcW w:w="514" w:type="pct"/>
            <w:tcBorders>
              <w:top w:val="single" w:sz="4" w:space="0" w:color="auto"/>
              <w:left w:val="single" w:sz="4" w:space="0" w:color="auto"/>
              <w:bottom w:val="single" w:sz="4" w:space="0" w:color="auto"/>
              <w:right w:val="single" w:sz="4" w:space="0" w:color="auto"/>
            </w:tcBorders>
          </w:tcPr>
          <w:p w14:paraId="635E3224" w14:textId="78D46E2E" w:rsidR="00666F3E" w:rsidRDefault="00666F3E" w:rsidP="00666F3E">
            <w:pPr>
              <w:widowControl w:val="0"/>
              <w:spacing w:beforeLines="50" w:before="120"/>
              <w:rPr>
                <w:kern w:val="2"/>
                <w:lang w:eastAsia="zh-CN"/>
              </w:rPr>
            </w:pPr>
            <w:r>
              <w:rPr>
                <w:rFonts w:eastAsiaTheme="minorEastAsia" w:hint="eastAsia"/>
                <w:kern w:val="2"/>
                <w:lang w:eastAsia="zh-CN"/>
              </w:rPr>
              <w:t>Z</w:t>
            </w:r>
            <w:r>
              <w:rPr>
                <w:rFonts w:eastAsiaTheme="minorEastAsia"/>
                <w:kern w:val="2"/>
                <w:lang w:eastAsia="zh-CN"/>
              </w:rPr>
              <w:t>TE</w:t>
            </w:r>
          </w:p>
        </w:tc>
        <w:tc>
          <w:tcPr>
            <w:tcW w:w="4486" w:type="pct"/>
            <w:tcBorders>
              <w:top w:val="single" w:sz="4" w:space="0" w:color="auto"/>
              <w:left w:val="single" w:sz="4" w:space="0" w:color="auto"/>
              <w:bottom w:val="single" w:sz="4" w:space="0" w:color="auto"/>
              <w:right w:val="single" w:sz="4" w:space="0" w:color="auto"/>
            </w:tcBorders>
          </w:tcPr>
          <w:p w14:paraId="0893C650" w14:textId="77777777" w:rsidR="00666F3E" w:rsidRDefault="00666F3E" w:rsidP="00666F3E">
            <w:pPr>
              <w:widowControl w:val="0"/>
              <w:spacing w:beforeLines="50" w:before="120"/>
              <w:rPr>
                <w:kern w:val="2"/>
                <w:lang w:eastAsia="zh-CN"/>
              </w:rPr>
            </w:pPr>
            <w:r>
              <w:rPr>
                <w:rFonts w:hint="eastAsia"/>
                <w:kern w:val="2"/>
                <w:lang w:eastAsia="zh-CN"/>
              </w:rPr>
              <w:t>S</w:t>
            </w:r>
            <w:r>
              <w:rPr>
                <w:kern w:val="2"/>
                <w:lang w:eastAsia="zh-CN"/>
              </w:rPr>
              <w:t xml:space="preserve">upport proposal 2.7. </w:t>
            </w:r>
          </w:p>
          <w:p w14:paraId="2FB68398" w14:textId="282B983F" w:rsidR="00666F3E" w:rsidRDefault="00666F3E" w:rsidP="00666F3E">
            <w:pPr>
              <w:widowControl w:val="0"/>
              <w:spacing w:beforeLines="50" w:before="120"/>
              <w:rPr>
                <w:kern w:val="2"/>
                <w:lang w:eastAsia="zh-CN"/>
              </w:rPr>
            </w:pPr>
            <w:r>
              <w:rPr>
                <w:kern w:val="2"/>
                <w:lang w:eastAsia="zh-CN"/>
              </w:rPr>
              <w:t>For the error cases of Alt. 3 mentioned above, they are not real issues. For error case 1, there is only one DCI missing and one CB to be retransmitted, and UE will transmit nothing when gNB schedule the retransmission of HARQ. But gNB expecting the reception of retransmission would know nothing is transmitted and something wrong of DCI missing is with the initial DL reception for UE, and then normal handling of DCI missing will process as usual, the PDSCH corresponding the missing DCI will be resent. This doesn’t need additional specification effort. For error case 2, there is a DCI missing, and multiple CBs need to be retransmitted. A simple way to solve this is that gNB makes sure that there will be no multiple CBs to be retransmitted. At any time, it will schedule only on CB lost to be retransmitted.</w:t>
            </w:r>
          </w:p>
        </w:tc>
      </w:tr>
      <w:tr w:rsidR="00AD4C62" w14:paraId="34B70914" w14:textId="77777777" w:rsidTr="00666F3E">
        <w:tc>
          <w:tcPr>
            <w:tcW w:w="514" w:type="pct"/>
            <w:tcBorders>
              <w:top w:val="single" w:sz="4" w:space="0" w:color="auto"/>
              <w:left w:val="single" w:sz="4" w:space="0" w:color="auto"/>
              <w:bottom w:val="single" w:sz="4" w:space="0" w:color="auto"/>
              <w:right w:val="single" w:sz="4" w:space="0" w:color="auto"/>
            </w:tcBorders>
          </w:tcPr>
          <w:p w14:paraId="19FF83B6" w14:textId="375E20DE" w:rsidR="00AD4C62" w:rsidRDefault="00AD4C62" w:rsidP="00666F3E">
            <w:pPr>
              <w:widowControl w:val="0"/>
              <w:spacing w:beforeLines="50" w:before="120"/>
              <w:rPr>
                <w:rFonts w:eastAsiaTheme="minorEastAsia"/>
                <w:kern w:val="2"/>
                <w:lang w:eastAsia="zh-CN"/>
              </w:rPr>
            </w:pPr>
            <w:r>
              <w:rPr>
                <w:rFonts w:eastAsiaTheme="minorEastAsia"/>
                <w:kern w:val="2"/>
                <w:lang w:eastAsia="zh-CN"/>
              </w:rPr>
              <w:t>Intel</w:t>
            </w:r>
          </w:p>
        </w:tc>
        <w:tc>
          <w:tcPr>
            <w:tcW w:w="4486" w:type="pct"/>
            <w:tcBorders>
              <w:top w:val="single" w:sz="4" w:space="0" w:color="auto"/>
              <w:left w:val="single" w:sz="4" w:space="0" w:color="auto"/>
              <w:bottom w:val="single" w:sz="4" w:space="0" w:color="auto"/>
              <w:right w:val="single" w:sz="4" w:space="0" w:color="auto"/>
            </w:tcBorders>
          </w:tcPr>
          <w:p w14:paraId="7A6CA306" w14:textId="2650D535" w:rsidR="00AD4C62" w:rsidRDefault="00AD4C62" w:rsidP="00666F3E">
            <w:pPr>
              <w:widowControl w:val="0"/>
              <w:spacing w:beforeLines="50" w:before="120"/>
              <w:rPr>
                <w:kern w:val="2"/>
                <w:lang w:eastAsia="zh-CN"/>
              </w:rPr>
            </w:pPr>
            <w:r>
              <w:rPr>
                <w:kern w:val="2"/>
                <w:lang w:eastAsia="zh-CN"/>
              </w:rPr>
              <w:t>Support 2.6 or Qualcomm version (which is aligned with our previous attempts to propose a WF). As a last resort, fine with 2.7.</w:t>
            </w:r>
          </w:p>
        </w:tc>
      </w:tr>
      <w:tr w:rsidR="008B4698" w14:paraId="74207FDC" w14:textId="77777777" w:rsidTr="00666F3E">
        <w:tc>
          <w:tcPr>
            <w:tcW w:w="514" w:type="pct"/>
            <w:tcBorders>
              <w:top w:val="single" w:sz="4" w:space="0" w:color="auto"/>
              <w:left w:val="single" w:sz="4" w:space="0" w:color="auto"/>
              <w:bottom w:val="single" w:sz="4" w:space="0" w:color="auto"/>
              <w:right w:val="single" w:sz="4" w:space="0" w:color="auto"/>
            </w:tcBorders>
          </w:tcPr>
          <w:p w14:paraId="2F18E5AE" w14:textId="2022CD29" w:rsidR="008B4698" w:rsidRDefault="008B4698" w:rsidP="008B4698">
            <w:pPr>
              <w:widowControl w:val="0"/>
              <w:spacing w:beforeLines="50" w:before="120"/>
              <w:rPr>
                <w:rFonts w:eastAsiaTheme="minorEastAsia"/>
                <w:kern w:val="2"/>
                <w:lang w:eastAsia="zh-CN"/>
              </w:rPr>
            </w:pPr>
            <w:r>
              <w:rPr>
                <w:kern w:val="2"/>
                <w:lang w:eastAsia="zh-CN"/>
              </w:rPr>
              <w:t>NEC</w:t>
            </w:r>
          </w:p>
        </w:tc>
        <w:tc>
          <w:tcPr>
            <w:tcW w:w="4486" w:type="pct"/>
            <w:tcBorders>
              <w:top w:val="single" w:sz="4" w:space="0" w:color="auto"/>
              <w:left w:val="single" w:sz="4" w:space="0" w:color="auto"/>
              <w:bottom w:val="single" w:sz="4" w:space="0" w:color="auto"/>
              <w:right w:val="single" w:sz="4" w:space="0" w:color="auto"/>
            </w:tcBorders>
          </w:tcPr>
          <w:p w14:paraId="6930119C" w14:textId="72256872" w:rsidR="008B4698" w:rsidRDefault="008B4698" w:rsidP="008B4698">
            <w:pPr>
              <w:widowControl w:val="0"/>
              <w:spacing w:beforeLines="50" w:before="120"/>
              <w:rPr>
                <w:kern w:val="2"/>
                <w:lang w:eastAsia="zh-CN"/>
              </w:rPr>
            </w:pPr>
            <w:r>
              <w:rPr>
                <w:rFonts w:hint="eastAsia"/>
                <w:kern w:val="2"/>
                <w:lang w:eastAsia="zh-CN"/>
              </w:rPr>
              <w:t>O</w:t>
            </w:r>
            <w:r>
              <w:rPr>
                <w:kern w:val="2"/>
                <w:lang w:eastAsia="zh-CN"/>
              </w:rPr>
              <w:t>ur first preference is Proposal 2.6 but we can accept proposal 2.7 for progress.</w:t>
            </w:r>
          </w:p>
        </w:tc>
      </w:tr>
      <w:tr w:rsidR="000F5D85" w:rsidRPr="00D87DE9" w14:paraId="2A901245" w14:textId="77777777" w:rsidTr="000F5D85">
        <w:tc>
          <w:tcPr>
            <w:tcW w:w="514" w:type="pct"/>
          </w:tcPr>
          <w:p w14:paraId="14BF07CC" w14:textId="77777777" w:rsidR="000F5D85" w:rsidRDefault="000F5D85" w:rsidP="0042406F">
            <w:pPr>
              <w:widowControl w:val="0"/>
              <w:spacing w:beforeLines="50" w:before="120"/>
              <w:rPr>
                <w:rFonts w:eastAsiaTheme="minorEastAsia"/>
                <w:kern w:val="2"/>
                <w:lang w:eastAsia="zh-CN"/>
              </w:rPr>
            </w:pPr>
            <w:r>
              <w:rPr>
                <w:kern w:val="2"/>
                <w:lang w:eastAsia="zh-CN"/>
              </w:rPr>
              <w:t>Sony</w:t>
            </w:r>
          </w:p>
        </w:tc>
        <w:tc>
          <w:tcPr>
            <w:tcW w:w="4486" w:type="pct"/>
          </w:tcPr>
          <w:p w14:paraId="7F9AD8D3" w14:textId="77777777" w:rsidR="000F5D85" w:rsidRDefault="000F5D85" w:rsidP="0042406F">
            <w:pPr>
              <w:widowControl w:val="0"/>
              <w:spacing w:beforeLines="50" w:before="120"/>
              <w:rPr>
                <w:kern w:val="2"/>
                <w:lang w:eastAsia="zh-CN"/>
              </w:rPr>
            </w:pPr>
            <w:r>
              <w:rPr>
                <w:kern w:val="2"/>
                <w:lang w:eastAsia="zh-CN"/>
              </w:rPr>
              <w:t>Firstly, thanks the FL for trying to moderate and to conclude this topic.</w:t>
            </w:r>
          </w:p>
          <w:p w14:paraId="727D0DEF" w14:textId="77777777" w:rsidR="000F5D85" w:rsidRDefault="000F5D85" w:rsidP="0042406F">
            <w:pPr>
              <w:widowControl w:val="0"/>
              <w:spacing w:beforeLines="50" w:before="120"/>
              <w:rPr>
                <w:kern w:val="2"/>
                <w:lang w:eastAsia="zh-CN"/>
              </w:rPr>
            </w:pPr>
            <w:r w:rsidRPr="002B3737">
              <w:rPr>
                <w:b/>
                <w:bCs/>
                <w:kern w:val="2"/>
                <w:lang w:eastAsia="zh-CN"/>
              </w:rPr>
              <w:t>Object to Proposal 2.6.</w:t>
            </w:r>
            <w:r>
              <w:rPr>
                <w:kern w:val="2"/>
                <w:lang w:eastAsia="zh-CN"/>
              </w:rPr>
              <w:t xml:space="preserve">  I am afraid, QC has not really answered my questions, in fact their later comments confirmed my objection.</w:t>
            </w:r>
          </w:p>
          <w:p w14:paraId="428C909F" w14:textId="77777777" w:rsidR="000F5D85" w:rsidRDefault="000F5D85" w:rsidP="0042406F">
            <w:pPr>
              <w:widowControl w:val="0"/>
              <w:spacing w:beforeLines="50" w:before="120"/>
              <w:rPr>
                <w:kern w:val="2"/>
                <w:lang w:eastAsia="zh-CN"/>
              </w:rPr>
            </w:pPr>
            <w:r>
              <w:rPr>
                <w:kern w:val="2"/>
                <w:lang w:eastAsia="zh-CN"/>
              </w:rPr>
              <w:t>Qualcomm commented that:</w:t>
            </w:r>
          </w:p>
          <w:p w14:paraId="2594F4E9" w14:textId="77777777" w:rsidR="000F5D85" w:rsidRPr="002B3737" w:rsidRDefault="000F5D85" w:rsidP="0042406F">
            <w:pPr>
              <w:widowControl w:val="0"/>
              <w:spacing w:beforeLines="50" w:before="120"/>
              <w:ind w:left="284"/>
              <w:rPr>
                <w:i/>
                <w:iCs/>
                <w:color w:val="4F81BD" w:themeColor="accent1"/>
                <w:kern w:val="2"/>
                <w:lang w:eastAsia="zh-CN"/>
              </w:rPr>
            </w:pPr>
            <w:r w:rsidRPr="002B3737">
              <w:rPr>
                <w:i/>
                <w:iCs/>
                <w:color w:val="4F81BD" w:themeColor="accent1"/>
                <w:kern w:val="2"/>
                <w:lang w:eastAsia="zh-CN"/>
              </w:rPr>
              <w:t>Answer to Sony: indeed, there is a need to adapt to the dynamic nature of the system, as always, but the argument was the same in the unlicensed operation as well</w:t>
            </w:r>
            <w:r>
              <w:rPr>
                <w:i/>
                <w:iCs/>
                <w:color w:val="4F81BD" w:themeColor="accent1"/>
                <w:kern w:val="2"/>
                <w:lang w:eastAsia="zh-CN"/>
              </w:rPr>
              <w:t>…</w:t>
            </w:r>
          </w:p>
          <w:p w14:paraId="5E845D9E" w14:textId="77777777" w:rsidR="000F5D85" w:rsidRDefault="000F5D85" w:rsidP="0042406F">
            <w:pPr>
              <w:widowControl w:val="0"/>
              <w:spacing w:beforeLines="50" w:before="120"/>
              <w:rPr>
                <w:kern w:val="2"/>
                <w:lang w:eastAsia="zh-CN"/>
              </w:rPr>
            </w:pPr>
            <w:r>
              <w:rPr>
                <w:kern w:val="2"/>
                <w:lang w:eastAsia="zh-CN"/>
              </w:rPr>
              <w:t>Which suggests that the Rel-16 Type 3 CB works fine since NR-U had the same issue, which supported our initial view that there is no need to enhance Type 3 CB.</w:t>
            </w:r>
          </w:p>
          <w:p w14:paraId="17086179" w14:textId="77777777" w:rsidR="000F5D85" w:rsidRDefault="000F5D85" w:rsidP="0042406F">
            <w:pPr>
              <w:widowControl w:val="0"/>
              <w:spacing w:beforeLines="50" w:before="120"/>
              <w:rPr>
                <w:kern w:val="2"/>
                <w:lang w:eastAsia="zh-CN"/>
              </w:rPr>
            </w:pPr>
            <w:r>
              <w:rPr>
                <w:kern w:val="2"/>
                <w:lang w:eastAsia="zh-CN"/>
              </w:rPr>
              <w:t xml:space="preserve">The “error” case that QC highlighted is a classic missing DCI which as ZTE demonstrated </w:t>
            </w:r>
            <w:r w:rsidRPr="002B3737">
              <w:rPr>
                <w:kern w:val="2"/>
                <w:lang w:eastAsia="zh-CN"/>
              </w:rPr>
              <w:t>succinctly</w:t>
            </w:r>
            <w:r>
              <w:rPr>
                <w:kern w:val="2"/>
                <w:lang w:eastAsia="zh-CN"/>
              </w:rPr>
              <w:t xml:space="preserve"> that it could be easily recovered.  If a gNB received nothing or a zero HARQ-ACK </w:t>
            </w:r>
            <w:proofErr w:type="spellStart"/>
            <w:r>
              <w:rPr>
                <w:kern w:val="2"/>
                <w:lang w:eastAsia="zh-CN"/>
              </w:rPr>
              <w:t>reTx</w:t>
            </w:r>
            <w:proofErr w:type="spellEnd"/>
            <w:r>
              <w:rPr>
                <w:kern w:val="2"/>
                <w:lang w:eastAsia="zh-CN"/>
              </w:rPr>
              <w:t xml:space="preserve">, gNB knows that UE missed the DCI.  In fact, if we compared to Type 3 CB, the UE would report a “NACK” in </w:t>
            </w:r>
            <w:r>
              <w:rPr>
                <w:kern w:val="2"/>
                <w:lang w:eastAsia="zh-CN"/>
              </w:rPr>
              <w:lastRenderedPageBreak/>
              <w:t>which case gNB would not know whether UE decoded it incorrectly or had missed the DCI.</w:t>
            </w:r>
          </w:p>
          <w:p w14:paraId="37902816" w14:textId="77777777" w:rsidR="000F5D85" w:rsidRDefault="000F5D85" w:rsidP="0042406F">
            <w:pPr>
              <w:widowControl w:val="0"/>
              <w:spacing w:beforeLines="50" w:before="120"/>
              <w:rPr>
                <w:kern w:val="2"/>
                <w:lang w:eastAsia="zh-CN"/>
              </w:rPr>
            </w:pPr>
            <w:r>
              <w:rPr>
                <w:kern w:val="2"/>
                <w:lang w:eastAsia="zh-CN"/>
              </w:rPr>
              <w:t>As a summary, the reasons for objection are:</w:t>
            </w:r>
          </w:p>
          <w:p w14:paraId="305EB89F" w14:textId="77777777" w:rsidR="000F5D85" w:rsidRPr="00727665" w:rsidRDefault="000F5D85" w:rsidP="000F5D85">
            <w:pPr>
              <w:pStyle w:val="af4"/>
              <w:widowControl w:val="0"/>
              <w:numPr>
                <w:ilvl w:val="0"/>
                <w:numId w:val="94"/>
              </w:numPr>
              <w:spacing w:beforeLines="50" w:before="120"/>
              <w:rPr>
                <w:kern w:val="2"/>
                <w:lang w:eastAsia="zh-CN"/>
              </w:rPr>
            </w:pPr>
            <w:r w:rsidRPr="00727665">
              <w:rPr>
                <w:kern w:val="2"/>
                <w:lang w:eastAsia="zh-CN"/>
              </w:rPr>
              <w:t>If overhead in Type 3 CB is not an issue then the Rel-16 Type 3 CB works fine as noted by QC.</w:t>
            </w:r>
          </w:p>
          <w:p w14:paraId="3CDD836E" w14:textId="77777777" w:rsidR="000F5D85" w:rsidRPr="00727665" w:rsidRDefault="000F5D85" w:rsidP="000F5D85">
            <w:pPr>
              <w:pStyle w:val="af4"/>
              <w:widowControl w:val="0"/>
              <w:numPr>
                <w:ilvl w:val="0"/>
                <w:numId w:val="94"/>
              </w:numPr>
              <w:spacing w:beforeLines="50" w:before="120"/>
              <w:rPr>
                <w:kern w:val="2"/>
                <w:lang w:eastAsia="zh-CN"/>
              </w:rPr>
            </w:pPr>
            <w:r w:rsidRPr="00727665">
              <w:rPr>
                <w:kern w:val="2"/>
                <w:lang w:eastAsia="zh-CN"/>
              </w:rPr>
              <w:t xml:space="preserve">If overhead in Type 3 CB is an issue, </w:t>
            </w:r>
            <w:r>
              <w:rPr>
                <w:kern w:val="2"/>
                <w:lang w:eastAsia="zh-CN"/>
              </w:rPr>
              <w:t xml:space="preserve">then it is not clear how a </w:t>
            </w:r>
            <w:r w:rsidRPr="00727665">
              <w:rPr>
                <w:kern w:val="2"/>
                <w:lang w:eastAsia="zh-CN"/>
              </w:rPr>
              <w:t>semi-static sized Type 3 CB has a better overhead performance than a dynamic CB that retransmits only dropped HARQ-ACK</w:t>
            </w:r>
            <w:r>
              <w:rPr>
                <w:kern w:val="2"/>
                <w:lang w:eastAsia="zh-CN"/>
              </w:rPr>
              <w:t>.  Or rather no company could give a rationale answer to this question.</w:t>
            </w:r>
          </w:p>
          <w:p w14:paraId="1907DA5F" w14:textId="77777777" w:rsidR="000F5D85" w:rsidRDefault="000F5D85" w:rsidP="0042406F">
            <w:pPr>
              <w:widowControl w:val="0"/>
              <w:spacing w:beforeLines="50" w:before="120"/>
              <w:rPr>
                <w:kern w:val="2"/>
                <w:lang w:eastAsia="zh-CN"/>
              </w:rPr>
            </w:pPr>
          </w:p>
          <w:p w14:paraId="5D5125F5" w14:textId="77777777" w:rsidR="000F5D85" w:rsidRDefault="000F5D85" w:rsidP="0042406F">
            <w:pPr>
              <w:widowControl w:val="0"/>
              <w:spacing w:beforeLines="50" w:before="120"/>
              <w:rPr>
                <w:kern w:val="2"/>
                <w:lang w:eastAsia="zh-CN"/>
              </w:rPr>
            </w:pPr>
            <w:r w:rsidRPr="00727665">
              <w:rPr>
                <w:b/>
                <w:bCs/>
                <w:kern w:val="2"/>
                <w:lang w:eastAsia="zh-CN"/>
              </w:rPr>
              <w:t>Proposal 2.7:</w:t>
            </w:r>
            <w:r>
              <w:rPr>
                <w:kern w:val="2"/>
                <w:lang w:eastAsia="zh-CN"/>
              </w:rPr>
              <w:t xml:space="preserve"> Neither support nor object.  We do not support it, but we do not want to object to it for sake of progress.  </w:t>
            </w:r>
            <w:r w:rsidRPr="00727665">
              <w:rPr>
                <w:b/>
                <w:bCs/>
                <w:kern w:val="2"/>
                <w:lang w:eastAsia="zh-CN"/>
              </w:rPr>
              <w:t>NOTE: Objecting and Not Supporting are very different matters.</w:t>
            </w:r>
          </w:p>
          <w:p w14:paraId="0D2A11BB" w14:textId="77777777" w:rsidR="000F5D85" w:rsidRPr="00727665" w:rsidRDefault="000F5D85" w:rsidP="0042406F">
            <w:pPr>
              <w:widowControl w:val="0"/>
              <w:spacing w:beforeLines="50" w:before="120"/>
              <w:rPr>
                <w:kern w:val="2"/>
                <w:lang w:eastAsia="zh-CN"/>
              </w:rPr>
            </w:pPr>
            <w:r>
              <w:rPr>
                <w:kern w:val="2"/>
                <w:lang w:eastAsia="zh-CN"/>
              </w:rPr>
              <w:t xml:space="preserve">Summary on reasons for </w:t>
            </w:r>
            <w:r w:rsidRPr="00727665">
              <w:rPr>
                <w:i/>
                <w:iCs/>
                <w:kern w:val="2"/>
                <w:lang w:eastAsia="zh-CN"/>
              </w:rPr>
              <w:t>Not Supporting</w:t>
            </w:r>
            <w:r>
              <w:rPr>
                <w:i/>
                <w:iCs/>
                <w:kern w:val="2"/>
                <w:lang w:eastAsia="zh-CN"/>
              </w:rPr>
              <w:t xml:space="preserve"> </w:t>
            </w:r>
            <w:r>
              <w:rPr>
                <w:kern w:val="2"/>
                <w:lang w:eastAsia="zh-CN"/>
              </w:rPr>
              <w:t xml:space="preserve">enhancing Type 3 CB for </w:t>
            </w:r>
            <w:r w:rsidRPr="00727665">
              <w:rPr>
                <w:i/>
                <w:iCs/>
                <w:kern w:val="2"/>
                <w:lang w:eastAsia="zh-CN"/>
              </w:rPr>
              <w:t>overhead</w:t>
            </w:r>
            <w:r>
              <w:rPr>
                <w:kern w:val="2"/>
                <w:lang w:eastAsia="zh-CN"/>
              </w:rPr>
              <w:t xml:space="preserve"> reduction:</w:t>
            </w:r>
          </w:p>
          <w:p w14:paraId="21F6F1BA" w14:textId="77777777" w:rsidR="000F5D85" w:rsidRDefault="000F5D85" w:rsidP="000F5D85">
            <w:pPr>
              <w:pStyle w:val="af4"/>
              <w:widowControl w:val="0"/>
              <w:numPr>
                <w:ilvl w:val="0"/>
                <w:numId w:val="95"/>
              </w:numPr>
              <w:spacing w:beforeLines="50" w:before="120"/>
              <w:rPr>
                <w:kern w:val="2"/>
                <w:lang w:eastAsia="zh-CN"/>
              </w:rPr>
            </w:pPr>
            <w:r>
              <w:rPr>
                <w:kern w:val="2"/>
                <w:lang w:eastAsia="zh-CN"/>
              </w:rPr>
              <w:t>gNB cannot semi-statically predict the number of cancelled HARQ-ACK and since Type 3 CB has a semi-statically configured size, it cannot efficiently adapt to the number of dynamically cancelled HARQ-ACK.  That is, no matter what optimisation scheme companies proposed, it can never perform as good as a dynamic CB that retransmits cancelled HARQ-ACKs.</w:t>
            </w:r>
          </w:p>
          <w:p w14:paraId="19A4284A" w14:textId="77777777" w:rsidR="000F5D85" w:rsidRDefault="000F5D85" w:rsidP="000F5D85">
            <w:pPr>
              <w:pStyle w:val="af4"/>
              <w:widowControl w:val="0"/>
              <w:numPr>
                <w:ilvl w:val="0"/>
                <w:numId w:val="95"/>
              </w:numPr>
              <w:spacing w:beforeLines="50" w:before="120"/>
              <w:rPr>
                <w:kern w:val="2"/>
                <w:lang w:eastAsia="zh-CN"/>
              </w:rPr>
            </w:pPr>
            <w:r>
              <w:rPr>
                <w:kern w:val="2"/>
                <w:lang w:eastAsia="zh-CN"/>
              </w:rPr>
              <w:t>The more a semi-statically sized Type 3 CB tries to adapt to a dynamically number of cancelled HARQ-ACK, the higher the specs impact and the more complex the optimisation scheme will be.  An example is the proposal of having multiple enhanced Type 3 CBs and designing a new DCI indicator to indicate which of these multiple enhanced Type 3 CBs the UE should use to try to adapt the semi-static sized Type 3 CB as close as possible to the number of dynamically cancelled HARQ-ACKs.  Such a scheme will no doubt be way more complex than a simple dynamic CB that retransmit cancelled HARQ-ACK.</w:t>
            </w:r>
          </w:p>
          <w:p w14:paraId="49AA6FCE" w14:textId="77777777" w:rsidR="000F5D85" w:rsidRPr="00D87DE9" w:rsidRDefault="000F5D85" w:rsidP="0042406F">
            <w:pPr>
              <w:widowControl w:val="0"/>
              <w:spacing w:beforeLines="50" w:before="120"/>
              <w:rPr>
                <w:kern w:val="2"/>
                <w:lang w:eastAsia="zh-CN"/>
              </w:rPr>
            </w:pPr>
            <w:r>
              <w:rPr>
                <w:kern w:val="2"/>
                <w:lang w:eastAsia="zh-CN"/>
              </w:rPr>
              <w:t>Hence, we do not think it is justified that RAN1 spend time in enhancing Type 3 CB for the sake of overhead reduction.  If overhead is an issue, it is better to solve the issue directly with a dynamic CB otherwise, (if overhead is not an issue), then reuse the Rel-16 Type 3 CB without trying to enhance it for size.  This would lead to a better solution with minimum specs impact.</w:t>
            </w:r>
          </w:p>
        </w:tc>
      </w:tr>
      <w:tr w:rsidR="000F5D85" w14:paraId="6B3B9141" w14:textId="77777777" w:rsidTr="000F5D85">
        <w:tc>
          <w:tcPr>
            <w:tcW w:w="514" w:type="pct"/>
          </w:tcPr>
          <w:p w14:paraId="7419B223" w14:textId="77777777" w:rsidR="000F5D85" w:rsidRDefault="000F5D85" w:rsidP="0042406F">
            <w:pPr>
              <w:widowControl w:val="0"/>
              <w:spacing w:beforeLines="50" w:before="120"/>
              <w:rPr>
                <w:kern w:val="2"/>
                <w:lang w:eastAsia="zh-CN"/>
              </w:rPr>
            </w:pPr>
            <w:r>
              <w:rPr>
                <w:rFonts w:hint="eastAsia"/>
                <w:kern w:val="2"/>
                <w:lang w:eastAsia="zh-CN"/>
              </w:rPr>
              <w:lastRenderedPageBreak/>
              <w:t>H</w:t>
            </w:r>
            <w:r>
              <w:rPr>
                <w:kern w:val="2"/>
                <w:lang w:eastAsia="zh-CN"/>
              </w:rPr>
              <w:t>uawei, HiSilicon</w:t>
            </w:r>
          </w:p>
        </w:tc>
        <w:tc>
          <w:tcPr>
            <w:tcW w:w="4486" w:type="pct"/>
          </w:tcPr>
          <w:p w14:paraId="18D3D716" w14:textId="77777777" w:rsidR="000F5D85" w:rsidRDefault="000F5D85" w:rsidP="0042406F">
            <w:pPr>
              <w:widowControl w:val="0"/>
              <w:spacing w:beforeLines="50" w:before="120"/>
              <w:rPr>
                <w:kern w:val="2"/>
                <w:lang w:eastAsia="zh-CN"/>
              </w:rPr>
            </w:pPr>
            <w:r>
              <w:rPr>
                <w:kern w:val="2"/>
                <w:lang w:eastAsia="zh-CN"/>
              </w:rPr>
              <w:t xml:space="preserve">As expressed before, our preference is proposal 2.6 with </w:t>
            </w:r>
            <w:r>
              <w:rPr>
                <w:rFonts w:hint="eastAsia"/>
                <w:kern w:val="2"/>
                <w:lang w:eastAsia="zh-CN"/>
              </w:rPr>
              <w:t>restriction that the construction of enhanced Type 3 CB is not determined based on dynamic indication</w:t>
            </w:r>
            <w:r>
              <w:rPr>
                <w:kern w:val="2"/>
                <w:lang w:eastAsia="zh-CN"/>
              </w:rPr>
              <w:t xml:space="preserve">. </w:t>
            </w:r>
          </w:p>
          <w:p w14:paraId="11EF2FE7" w14:textId="77777777" w:rsidR="000F5D85" w:rsidRDefault="000F5D85" w:rsidP="0042406F">
            <w:pPr>
              <w:widowControl w:val="0"/>
              <w:spacing w:beforeLines="50" w:before="120"/>
              <w:rPr>
                <w:kern w:val="2"/>
                <w:lang w:eastAsia="zh-CN"/>
              </w:rPr>
            </w:pPr>
            <w:r>
              <w:rPr>
                <w:kern w:val="2"/>
                <w:lang w:eastAsia="zh-CN"/>
              </w:rPr>
              <w:t xml:space="preserve">For proposal 2.7 our main concern is the workload to specify both. </w:t>
            </w:r>
            <w:r>
              <w:rPr>
                <w:rFonts w:hint="eastAsia"/>
                <w:kern w:val="2"/>
                <w:lang w:eastAsia="zh-CN"/>
              </w:rPr>
              <w:t>H</w:t>
            </w:r>
            <w:r>
              <w:rPr>
                <w:kern w:val="2"/>
                <w:lang w:eastAsia="zh-CN"/>
              </w:rPr>
              <w:t xml:space="preserve">owever, we do understand the difficult situation and appreciate the effort from the moderator, therefore we can live with the direction of proposal 2.7 in principle, but we would prefer to support it with </w:t>
            </w:r>
            <w:r>
              <w:rPr>
                <w:rFonts w:hint="eastAsia"/>
                <w:kern w:val="2"/>
                <w:lang w:eastAsia="zh-CN"/>
              </w:rPr>
              <w:t>restriction that the construction of enhanced Type 3 CB is not determined based on dynamic indication</w:t>
            </w:r>
            <w:r>
              <w:rPr>
                <w:kern w:val="2"/>
                <w:lang w:eastAsia="zh-CN"/>
              </w:rPr>
              <w:t xml:space="preserve">, e.g. do some change as below: </w:t>
            </w:r>
          </w:p>
          <w:p w14:paraId="200D5A48" w14:textId="77777777" w:rsidR="000F5D85" w:rsidRPr="000C1361" w:rsidRDefault="000F5D85" w:rsidP="0042406F">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3B4D39D3" w14:textId="77777777" w:rsidR="000F5D85" w:rsidRPr="00741F76" w:rsidRDefault="000F5D85" w:rsidP="000F5D85">
            <w:pPr>
              <w:pStyle w:val="af4"/>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1CB019F0" w14:textId="77777777" w:rsidR="000F5D85" w:rsidRPr="00013E69" w:rsidRDefault="000F5D85" w:rsidP="000F5D85">
            <w:pPr>
              <w:pStyle w:val="af4"/>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2ADFCE33" w14:textId="77777777" w:rsidR="000F5D85" w:rsidRPr="00013E69" w:rsidRDefault="000F5D85" w:rsidP="000F5D85">
            <w:pPr>
              <w:pStyle w:val="af4"/>
              <w:numPr>
                <w:ilvl w:val="2"/>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w:t>
            </w:r>
            <w:r w:rsidRPr="000C1361">
              <w:rPr>
                <w:b/>
                <w:bCs/>
                <w:i/>
                <w:iCs/>
                <w:color w:val="FF0000"/>
                <w:sz w:val="22"/>
                <w:szCs w:val="22"/>
                <w:lang w:eastAsia="zh-CN"/>
              </w:rPr>
              <w:t>is</w:t>
            </w:r>
            <w:r w:rsidRPr="000C1361">
              <w:rPr>
                <w:b/>
                <w:bCs/>
                <w:i/>
                <w:iCs/>
                <w:strike/>
                <w:color w:val="FF0000"/>
                <w:sz w:val="22"/>
                <w:szCs w:val="22"/>
                <w:lang w:eastAsia="zh-CN"/>
              </w:rPr>
              <w:t xml:space="preserve"> at least</w:t>
            </w:r>
            <w:r w:rsidRPr="00013E69">
              <w:rPr>
                <w:b/>
                <w:bCs/>
                <w:i/>
                <w:iCs/>
                <w:sz w:val="22"/>
                <w:szCs w:val="22"/>
                <w:lang w:eastAsia="zh-CN"/>
              </w:rPr>
              <w:t xml:space="preserve"> determined by RRC configuration</w:t>
            </w:r>
            <w:r w:rsidRPr="000C1361">
              <w:rPr>
                <w:b/>
                <w:bCs/>
                <w:i/>
                <w:iCs/>
                <w:color w:val="FF0000"/>
                <w:sz w:val="22"/>
                <w:szCs w:val="22"/>
                <w:lang w:eastAsia="zh-CN"/>
              </w:rPr>
              <w:t>, i.e. no</w:t>
            </w:r>
            <w:r>
              <w:rPr>
                <w:b/>
                <w:bCs/>
                <w:i/>
                <w:iCs/>
                <w:color w:val="FF0000"/>
                <w:sz w:val="22"/>
                <w:szCs w:val="22"/>
                <w:lang w:eastAsia="zh-CN"/>
              </w:rPr>
              <w:t xml:space="preserve"> dynamic signalling involved </w:t>
            </w:r>
            <w:r>
              <w:rPr>
                <w:b/>
                <w:bCs/>
                <w:i/>
                <w:iCs/>
                <w:color w:val="00B050"/>
                <w:sz w:val="22"/>
                <w:szCs w:val="22"/>
                <w:lang w:eastAsia="zh-CN"/>
              </w:rPr>
              <w:t xml:space="preserve"> </w:t>
            </w:r>
            <w:r w:rsidRPr="00013E69">
              <w:rPr>
                <w:b/>
                <w:bCs/>
                <w:i/>
                <w:iCs/>
                <w:color w:val="00B050"/>
                <w:sz w:val="22"/>
                <w:szCs w:val="22"/>
                <w:lang w:eastAsia="zh-CN"/>
              </w:rPr>
              <w:t xml:space="preserve"> </w:t>
            </w:r>
          </w:p>
          <w:p w14:paraId="66F65557" w14:textId="77777777" w:rsidR="000F5D85" w:rsidRPr="00013E69" w:rsidRDefault="000F5D85" w:rsidP="000F5D85">
            <w:pPr>
              <w:pStyle w:val="af4"/>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1334CA24" w14:textId="77777777" w:rsidR="000F5D85" w:rsidRDefault="000F5D85" w:rsidP="0042406F">
            <w:pPr>
              <w:widowControl w:val="0"/>
              <w:spacing w:beforeLines="50" w:before="120"/>
              <w:rPr>
                <w:kern w:val="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tc>
      </w:tr>
      <w:tr w:rsidR="006412E1" w14:paraId="7BB276D1" w14:textId="77777777" w:rsidTr="000F5D85">
        <w:tc>
          <w:tcPr>
            <w:tcW w:w="514" w:type="pct"/>
          </w:tcPr>
          <w:p w14:paraId="1B761E9C" w14:textId="01189EC2"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4486" w:type="pct"/>
          </w:tcPr>
          <w:p w14:paraId="1D811294" w14:textId="288F1C38" w:rsidR="006412E1" w:rsidRDefault="006412E1" w:rsidP="006412E1">
            <w:pPr>
              <w:widowControl w:val="0"/>
              <w:spacing w:beforeLines="50" w:before="120"/>
              <w:rPr>
                <w:kern w:val="2"/>
                <w:lang w:eastAsia="zh-CN"/>
              </w:rPr>
            </w:pPr>
            <w:r>
              <w:rPr>
                <w:rFonts w:eastAsia="Malgun Gothic" w:hint="eastAsia"/>
                <w:kern w:val="2"/>
                <w:lang w:eastAsia="ko-KR"/>
              </w:rPr>
              <w:t xml:space="preserve">Support proposal </w:t>
            </w:r>
            <w:r>
              <w:rPr>
                <w:rFonts w:eastAsia="Malgun Gothic"/>
                <w:kern w:val="2"/>
                <w:lang w:eastAsia="ko-KR"/>
              </w:rPr>
              <w:t xml:space="preserve">2.6 and </w:t>
            </w:r>
            <w:proofErr w:type="spellStart"/>
            <w:r>
              <w:rPr>
                <w:rFonts w:eastAsia="Malgun Gothic"/>
                <w:kern w:val="2"/>
                <w:lang w:eastAsia="ko-KR"/>
              </w:rPr>
              <w:t>Qulcomm’s</w:t>
            </w:r>
            <w:proofErr w:type="spellEnd"/>
            <w:r>
              <w:rPr>
                <w:rFonts w:eastAsia="Malgun Gothic"/>
                <w:kern w:val="2"/>
                <w:lang w:eastAsia="ko-KR"/>
              </w:rPr>
              <w:t xml:space="preserve"> updated proposal 2.7. For the sake of progress, we think it would be good to take both as WA and keep studying. Due to number of alternatives and remaining details for </w:t>
            </w:r>
            <w:r>
              <w:rPr>
                <w:rFonts w:eastAsia="Malgun Gothic"/>
                <w:kern w:val="2"/>
                <w:lang w:eastAsia="ko-KR"/>
              </w:rPr>
              <w:lastRenderedPageBreak/>
              <w:t xml:space="preserve">One-shot HARQ-ACK, it seems difficult to agree everything for now. </w:t>
            </w:r>
          </w:p>
        </w:tc>
      </w:tr>
    </w:tbl>
    <w:p w14:paraId="53E8435A" w14:textId="3FB6B7F5" w:rsidR="0029324B" w:rsidRDefault="0029324B" w:rsidP="0029324B">
      <w:pPr>
        <w:jc w:val="both"/>
        <w:rPr>
          <w:b/>
          <w:bCs/>
          <w:sz w:val="22"/>
          <w:szCs w:val="22"/>
          <w:lang w:val="en-US" w:eastAsia="zh-CN"/>
        </w:rPr>
      </w:pPr>
    </w:p>
    <w:p w14:paraId="5FBC1429" w14:textId="77777777" w:rsidR="00616919" w:rsidRDefault="00616919" w:rsidP="0029324B">
      <w:pPr>
        <w:jc w:val="both"/>
        <w:rPr>
          <w:b/>
          <w:bCs/>
          <w:sz w:val="22"/>
          <w:szCs w:val="22"/>
          <w:lang w:val="en-US" w:eastAsia="zh-CN"/>
        </w:rPr>
      </w:pPr>
    </w:p>
    <w:p w14:paraId="038D0C3D" w14:textId="6AB22C4E" w:rsidR="0029324B" w:rsidRDefault="0029324B" w:rsidP="0029324B">
      <w:pPr>
        <w:jc w:val="both"/>
        <w:rPr>
          <w:lang w:eastAsia="zh-CN"/>
        </w:rPr>
      </w:pPr>
      <w:r w:rsidRPr="0029324B">
        <w:rPr>
          <w:highlight w:val="yellow"/>
          <w:lang w:eastAsia="zh-CN"/>
        </w:rPr>
        <w:t>And as an alternative to the earlier discussed Proposal 2.6 (i.e. Alt. 1 only) and Proposal 2.7 (Alt. 1 &amp; Alt. 3), let’s see if this proposal from QC could bring us forward:</w:t>
      </w:r>
      <w:r>
        <w:rPr>
          <w:lang w:eastAsia="zh-CN"/>
        </w:rPr>
        <w:t xml:space="preserve"> </w:t>
      </w:r>
    </w:p>
    <w:p w14:paraId="5BDDAFFB" w14:textId="732F1082" w:rsidR="0029324B" w:rsidRPr="0029324B" w:rsidRDefault="0029324B" w:rsidP="0029324B">
      <w:pPr>
        <w:pStyle w:val="af4"/>
        <w:ind w:left="0"/>
        <w:jc w:val="both"/>
        <w:rPr>
          <w:b/>
          <w:bCs/>
          <w:sz w:val="22"/>
          <w:szCs w:val="22"/>
          <w:lang w:val="en-US" w:eastAsia="zh-CN"/>
        </w:rPr>
      </w:pPr>
      <w:r w:rsidRPr="0029324B">
        <w:rPr>
          <w:b/>
          <w:bCs/>
          <w:sz w:val="22"/>
          <w:szCs w:val="22"/>
          <w:highlight w:val="yellow"/>
          <w:lang w:eastAsia="zh-CN"/>
        </w:rPr>
        <w:t>Proposal 2.8</w:t>
      </w:r>
      <w:r w:rsidRPr="0029324B">
        <w:rPr>
          <w:b/>
          <w:bCs/>
          <w:sz w:val="22"/>
          <w:szCs w:val="22"/>
          <w:lang w:eastAsia="zh-CN"/>
        </w:rPr>
        <w:t xml:space="preserve">: Support a Type X HARQ-ACK CB for the transmission of cancelled/dropped/colliding with DL HARQ bits. </w:t>
      </w:r>
    </w:p>
    <w:p w14:paraId="62B520A6" w14:textId="77777777" w:rsidR="0029324B" w:rsidRPr="0029324B" w:rsidRDefault="0029324B" w:rsidP="0029324B">
      <w:pPr>
        <w:pStyle w:val="af4"/>
        <w:numPr>
          <w:ilvl w:val="1"/>
          <w:numId w:val="69"/>
        </w:numPr>
        <w:spacing w:after="0"/>
        <w:ind w:left="644"/>
        <w:jc w:val="both"/>
        <w:rPr>
          <w:b/>
          <w:bCs/>
          <w:i/>
          <w:iCs/>
          <w:sz w:val="22"/>
          <w:szCs w:val="22"/>
          <w:lang w:eastAsia="zh-CN"/>
        </w:rPr>
      </w:pPr>
      <w:r w:rsidRPr="0029324B">
        <w:rPr>
          <w:b/>
          <w:bCs/>
          <w:i/>
          <w:iCs/>
          <w:sz w:val="22"/>
          <w:szCs w:val="22"/>
          <w:lang w:eastAsia="zh-CN"/>
        </w:rPr>
        <w:t xml:space="preserve">Definition of Type X CB: </w:t>
      </w:r>
    </w:p>
    <w:p w14:paraId="59B272CB" w14:textId="77777777" w:rsidR="0029324B" w:rsidRPr="0029324B" w:rsidRDefault="0029324B" w:rsidP="0029324B">
      <w:pPr>
        <w:pStyle w:val="af4"/>
        <w:numPr>
          <w:ilvl w:val="2"/>
          <w:numId w:val="69"/>
        </w:numPr>
        <w:spacing w:after="0"/>
        <w:ind w:left="1364"/>
        <w:rPr>
          <w:b/>
          <w:bCs/>
          <w:i/>
          <w:iCs/>
          <w:sz w:val="22"/>
          <w:szCs w:val="22"/>
          <w:lang w:eastAsia="zh-CN"/>
        </w:rPr>
      </w:pPr>
      <w:r w:rsidRPr="0029324B">
        <w:rPr>
          <w:b/>
          <w:bCs/>
          <w:i/>
          <w:iCs/>
          <w:sz w:val="22"/>
          <w:szCs w:val="22"/>
          <w:lang w:eastAsia="zh-CN"/>
        </w:rPr>
        <w:t>Request for Type X CB is issued via DCI</w:t>
      </w:r>
    </w:p>
    <w:p w14:paraId="2DEAC491" w14:textId="77777777" w:rsidR="0029324B" w:rsidRPr="0029324B" w:rsidRDefault="0029324B" w:rsidP="0029324B">
      <w:pPr>
        <w:pStyle w:val="af4"/>
        <w:numPr>
          <w:ilvl w:val="2"/>
          <w:numId w:val="69"/>
        </w:numPr>
        <w:spacing w:after="0"/>
        <w:ind w:left="1364"/>
        <w:rPr>
          <w:b/>
          <w:bCs/>
          <w:i/>
          <w:iCs/>
          <w:sz w:val="22"/>
          <w:szCs w:val="22"/>
          <w:lang w:eastAsia="zh-CN"/>
        </w:rPr>
      </w:pPr>
      <w:r w:rsidRPr="0029324B">
        <w:rPr>
          <w:b/>
          <w:bCs/>
          <w:i/>
          <w:iCs/>
          <w:sz w:val="22"/>
          <w:szCs w:val="22"/>
          <w:lang w:eastAsia="zh-CN"/>
        </w:rPr>
        <w:t>Type X CB size and content, i.e. list of HARQ Processes to be reported, is decided by the gNB</w:t>
      </w:r>
    </w:p>
    <w:p w14:paraId="108948B8" w14:textId="77777777" w:rsidR="00DB5E7D" w:rsidRDefault="0029324B" w:rsidP="00DB5E7D">
      <w:pPr>
        <w:pStyle w:val="af4"/>
        <w:numPr>
          <w:ilvl w:val="2"/>
          <w:numId w:val="69"/>
        </w:numPr>
        <w:spacing w:after="0"/>
        <w:ind w:left="1364"/>
        <w:rPr>
          <w:b/>
          <w:bCs/>
          <w:i/>
          <w:iCs/>
          <w:sz w:val="22"/>
          <w:szCs w:val="22"/>
          <w:lang w:eastAsia="zh-CN"/>
        </w:rPr>
      </w:pPr>
      <w:r w:rsidRPr="0029324B">
        <w:rPr>
          <w:b/>
          <w:bCs/>
          <w:i/>
          <w:iCs/>
          <w:sz w:val="22"/>
          <w:szCs w:val="22"/>
          <w:lang w:eastAsia="zh-CN"/>
        </w:rPr>
        <w:t>The codebook construction uses HARQ processes as a bases (i.e. ordered according to HARQ-IDs and serving cells in a similar manner to Type 3 CB construction)</w:t>
      </w:r>
    </w:p>
    <w:p w14:paraId="15ED8109" w14:textId="77777777" w:rsidR="00DB5E7D" w:rsidRDefault="0029324B" w:rsidP="00DB5E7D">
      <w:pPr>
        <w:pStyle w:val="af4"/>
        <w:numPr>
          <w:ilvl w:val="0"/>
          <w:numId w:val="69"/>
        </w:numPr>
        <w:spacing w:after="0"/>
        <w:rPr>
          <w:b/>
          <w:bCs/>
          <w:i/>
          <w:iCs/>
          <w:sz w:val="22"/>
          <w:szCs w:val="22"/>
          <w:lang w:eastAsia="zh-CN"/>
        </w:rPr>
      </w:pPr>
      <w:r w:rsidRPr="00DB5E7D">
        <w:rPr>
          <w:b/>
          <w:bCs/>
          <w:i/>
          <w:iCs/>
          <w:sz w:val="22"/>
          <w:szCs w:val="22"/>
          <w:lang w:eastAsia="zh-CN"/>
        </w:rPr>
        <w:t>FFS 1: DCI type and content to trigger Type X CB request</w:t>
      </w:r>
    </w:p>
    <w:p w14:paraId="7109924D" w14:textId="7318B53B" w:rsidR="0029324B" w:rsidRPr="00DB5E7D" w:rsidRDefault="0029324B" w:rsidP="00DB5E7D">
      <w:pPr>
        <w:pStyle w:val="af4"/>
        <w:numPr>
          <w:ilvl w:val="0"/>
          <w:numId w:val="69"/>
        </w:numPr>
        <w:spacing w:after="0"/>
        <w:rPr>
          <w:b/>
          <w:bCs/>
          <w:i/>
          <w:iCs/>
          <w:sz w:val="22"/>
          <w:szCs w:val="22"/>
          <w:lang w:eastAsia="zh-CN"/>
        </w:rPr>
      </w:pPr>
      <w:r w:rsidRPr="00DB5E7D">
        <w:rPr>
          <w:b/>
          <w:bCs/>
          <w:i/>
          <w:iCs/>
          <w:sz w:val="22"/>
          <w:szCs w:val="22"/>
          <w:lang w:eastAsia="zh-CN"/>
        </w:rPr>
        <w:t>FFS 2: Type X CB size configuration (and reconfiguration)</w:t>
      </w:r>
    </w:p>
    <w:p w14:paraId="0A5CCADA" w14:textId="00DB70E1" w:rsidR="0029324B" w:rsidRDefault="0029324B" w:rsidP="0029324B">
      <w:pPr>
        <w:jc w:val="both"/>
        <w:rPr>
          <w:lang w:eastAsia="zh-CN"/>
        </w:rPr>
      </w:pPr>
      <w:r>
        <w:rPr>
          <w:lang w:eastAsia="zh-CN"/>
        </w:rPr>
        <w:t xml:space="preserve"> </w:t>
      </w:r>
    </w:p>
    <w:tbl>
      <w:tblPr>
        <w:tblStyle w:val="af8"/>
        <w:tblW w:w="9634" w:type="dxa"/>
        <w:tblLook w:val="04A0" w:firstRow="1" w:lastRow="0" w:firstColumn="1" w:lastColumn="0" w:noHBand="0" w:noVBand="1"/>
      </w:tblPr>
      <w:tblGrid>
        <w:gridCol w:w="1529"/>
        <w:gridCol w:w="8105"/>
      </w:tblGrid>
      <w:tr w:rsidR="00DB5E7D" w14:paraId="26011975"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66E5F5AF" w14:textId="2D62898F" w:rsidR="00DB5E7D" w:rsidRPr="00D74D05" w:rsidRDefault="00DB5E7D" w:rsidP="00E46EA7">
            <w:pPr>
              <w:spacing w:beforeLines="50" w:before="120"/>
              <w:rPr>
                <w:b/>
                <w:bCs/>
                <w:iCs/>
                <w:kern w:val="2"/>
                <w:lang w:eastAsia="zh-CN"/>
              </w:rPr>
            </w:pPr>
            <w:r>
              <w:rPr>
                <w:b/>
                <w:bCs/>
                <w:iCs/>
                <w:kern w:val="2"/>
                <w:lang w:eastAsia="zh-CN"/>
              </w:rPr>
              <w:t xml:space="preserve">Support </w:t>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F0F38C1" w14:textId="02BD9DC0" w:rsidR="00DB5E7D" w:rsidRPr="008D6804" w:rsidRDefault="00CB7B12" w:rsidP="00E46EA7">
            <w:pPr>
              <w:spacing w:beforeLines="50" w:before="120"/>
              <w:rPr>
                <w:iCs/>
                <w:kern w:val="2"/>
                <w:lang w:eastAsia="zh-CN"/>
              </w:rPr>
            </w:pPr>
            <w:r>
              <w:rPr>
                <w:iCs/>
                <w:kern w:val="2"/>
                <w:lang w:eastAsia="zh-CN"/>
              </w:rPr>
              <w:t>QC</w:t>
            </w:r>
            <w:r w:rsidR="00AD4C62">
              <w:rPr>
                <w:iCs/>
                <w:kern w:val="2"/>
                <w:lang w:eastAsia="zh-CN"/>
              </w:rPr>
              <w:t>, Intel</w:t>
            </w:r>
          </w:p>
        </w:tc>
      </w:tr>
      <w:tr w:rsidR="00DB5E7D" w:rsidRPr="00286BD9" w14:paraId="4DD2A53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tcPr>
          <w:p w14:paraId="133A7313" w14:textId="50DF5464" w:rsidR="00DB5E7D" w:rsidRPr="000F5B8E" w:rsidRDefault="00DB5E7D" w:rsidP="00E46EA7">
            <w:pPr>
              <w:spacing w:beforeLines="50" w:before="120"/>
              <w:rPr>
                <w:iCs/>
                <w:kern w:val="2"/>
                <w:lang w:eastAsia="zh-CN"/>
              </w:rPr>
            </w:pPr>
            <w:r>
              <w:rPr>
                <w:b/>
                <w:bCs/>
                <w:iCs/>
                <w:kern w:val="2"/>
                <w:lang w:eastAsia="zh-CN"/>
              </w:rPr>
              <w:t xml:space="preserve">Don’t support or object </w:t>
            </w:r>
            <w:r w:rsidRPr="000F5B8E">
              <w:rPr>
                <w:iCs/>
                <w:kern w:val="2"/>
                <w:lang w:eastAsia="zh-CN"/>
              </w:rP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445D6403" w14:textId="002E8628" w:rsidR="00DB5E7D" w:rsidRPr="00D532B7" w:rsidRDefault="00E46EA7" w:rsidP="00E46EA7">
            <w:pPr>
              <w:spacing w:beforeLines="50" w:before="120"/>
              <w:rPr>
                <w:iCs/>
                <w:kern w:val="2"/>
                <w:lang w:eastAsia="zh-CN"/>
              </w:rPr>
            </w:pPr>
            <w:r w:rsidRPr="00D532B7">
              <w:rPr>
                <w:iCs/>
                <w:kern w:val="2"/>
                <w:lang w:eastAsia="zh-CN"/>
              </w:rPr>
              <w:t>Samsung</w:t>
            </w:r>
            <w:r w:rsidR="008644BC" w:rsidRPr="00D532B7">
              <w:rPr>
                <w:iCs/>
                <w:kern w:val="2"/>
                <w:lang w:eastAsia="zh-CN"/>
              </w:rPr>
              <w:t>, Nokia/NSB</w:t>
            </w:r>
            <w:r w:rsidR="00616919" w:rsidRPr="00D532B7">
              <w:rPr>
                <w:iCs/>
                <w:kern w:val="2"/>
                <w:lang w:eastAsia="zh-CN"/>
              </w:rPr>
              <w:t>, OPPO</w:t>
            </w:r>
            <w:r w:rsidR="007052C8" w:rsidRPr="00D532B7">
              <w:rPr>
                <w:iCs/>
                <w:kern w:val="2"/>
                <w:lang w:eastAsia="zh-CN"/>
              </w:rPr>
              <w:t>, Xiaomi</w:t>
            </w:r>
            <w:r w:rsidR="00666F3E" w:rsidRPr="00D532B7">
              <w:rPr>
                <w:iCs/>
                <w:kern w:val="2"/>
                <w:lang w:eastAsia="zh-CN"/>
              </w:rPr>
              <w:t>, ZTE</w:t>
            </w:r>
            <w:r w:rsidR="000F5D85" w:rsidRPr="00D532B7">
              <w:rPr>
                <w:iCs/>
                <w:kern w:val="2"/>
                <w:lang w:eastAsia="zh-CN"/>
              </w:rPr>
              <w:t xml:space="preserve">, </w:t>
            </w:r>
            <w:r w:rsidR="000F5D85">
              <w:rPr>
                <w:iCs/>
                <w:kern w:val="2"/>
                <w:lang w:eastAsia="zh-CN"/>
              </w:rPr>
              <w:t>Sony, Huawei, HiSilicon</w:t>
            </w:r>
          </w:p>
        </w:tc>
      </w:tr>
    </w:tbl>
    <w:p w14:paraId="251874C3" w14:textId="77777777" w:rsidR="00DB5E7D" w:rsidRPr="00D532B7" w:rsidRDefault="00DB5E7D" w:rsidP="00DB5E7D">
      <w:pPr>
        <w:jc w:val="both"/>
        <w:rPr>
          <w:b/>
          <w:bCs/>
        </w:rPr>
      </w:pPr>
    </w:p>
    <w:p w14:paraId="36443182" w14:textId="5582818A" w:rsidR="00DB5E7D" w:rsidRDefault="00DB5E7D" w:rsidP="00DB5E7D">
      <w:pPr>
        <w:jc w:val="both"/>
        <w:rPr>
          <w:b/>
          <w:bCs/>
        </w:rPr>
      </w:pPr>
      <w:r>
        <w:rPr>
          <w:b/>
          <w:bCs/>
        </w:rPr>
        <w:t xml:space="preserve">Please provide your reasons for support or not support / object as well as any other comments on Proposal 2.8. </w:t>
      </w:r>
    </w:p>
    <w:tbl>
      <w:tblPr>
        <w:tblStyle w:val="af8"/>
        <w:tblW w:w="9634" w:type="dxa"/>
        <w:tblLook w:val="04A0" w:firstRow="1" w:lastRow="0" w:firstColumn="1" w:lastColumn="0" w:noHBand="0" w:noVBand="1"/>
      </w:tblPr>
      <w:tblGrid>
        <w:gridCol w:w="1529"/>
        <w:gridCol w:w="8105"/>
      </w:tblGrid>
      <w:tr w:rsidR="00DB5E7D" w14:paraId="06129F0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2C2BCE" w14:textId="77777777" w:rsidR="00DB5E7D" w:rsidRDefault="00DB5E7D"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996709" w14:textId="77777777" w:rsidR="00DB5E7D" w:rsidRDefault="00DB5E7D" w:rsidP="00E46EA7">
            <w:pPr>
              <w:spacing w:beforeLines="50" w:before="120"/>
              <w:rPr>
                <w:i/>
                <w:kern w:val="2"/>
                <w:lang w:eastAsia="zh-CN"/>
              </w:rPr>
            </w:pPr>
            <w:r>
              <w:rPr>
                <w:i/>
                <w:kern w:val="2"/>
                <w:lang w:eastAsia="zh-CN"/>
              </w:rPr>
              <w:t>Additional comments</w:t>
            </w:r>
          </w:p>
        </w:tc>
      </w:tr>
      <w:tr w:rsidR="00DB5E7D" w14:paraId="48B7F494" w14:textId="77777777" w:rsidTr="00E46EA7">
        <w:tc>
          <w:tcPr>
            <w:tcW w:w="1529" w:type="dxa"/>
            <w:tcBorders>
              <w:top w:val="single" w:sz="4" w:space="0" w:color="auto"/>
              <w:left w:val="single" w:sz="4" w:space="0" w:color="auto"/>
              <w:bottom w:val="single" w:sz="4" w:space="0" w:color="auto"/>
              <w:right w:val="single" w:sz="4" w:space="0" w:color="auto"/>
            </w:tcBorders>
          </w:tcPr>
          <w:p w14:paraId="136AE84B" w14:textId="642920EF" w:rsidR="00DB5E7D" w:rsidRPr="00D74D05" w:rsidRDefault="00E46EA7" w:rsidP="00E46EA7">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68FBF9A" w14:textId="77777777" w:rsidR="00DB5E7D" w:rsidRDefault="00E46EA7" w:rsidP="00E46EA7">
            <w:pPr>
              <w:spacing w:after="0"/>
              <w:rPr>
                <w:bCs/>
                <w:lang w:eastAsia="zh-CN"/>
              </w:rPr>
            </w:pPr>
            <w:r w:rsidRPr="00E46EA7">
              <w:rPr>
                <w:bCs/>
                <w:lang w:eastAsia="zh-CN"/>
              </w:rPr>
              <w:t>No need</w:t>
            </w:r>
            <w:r>
              <w:rPr>
                <w:bCs/>
                <w:lang w:eastAsia="zh-CN"/>
              </w:rPr>
              <w:t>/justification for a “Type X” CB or for defining/implementing any new CB type.</w:t>
            </w:r>
          </w:p>
          <w:p w14:paraId="075E538D" w14:textId="34281BAB" w:rsidR="00E46EA7" w:rsidRPr="00E46EA7" w:rsidRDefault="00E46EA7" w:rsidP="00E46EA7">
            <w:pPr>
              <w:spacing w:after="0"/>
              <w:rPr>
                <w:bCs/>
                <w:lang w:eastAsia="zh-CN"/>
              </w:rPr>
            </w:pPr>
            <w:r>
              <w:rPr>
                <w:bCs/>
                <w:lang w:eastAsia="zh-CN"/>
              </w:rPr>
              <w:t xml:space="preserve">Semi-static configuration of the </w:t>
            </w:r>
            <w:r w:rsidR="00BD038D">
              <w:rPr>
                <w:bCs/>
                <w:lang w:eastAsia="zh-CN"/>
              </w:rPr>
              <w:t xml:space="preserve">possible </w:t>
            </w:r>
            <w:r>
              <w:rPr>
                <w:bCs/>
                <w:lang w:eastAsia="zh-CN"/>
              </w:rPr>
              <w:t>CB contents cannot address the problem t</w:t>
            </w:r>
            <w:r w:rsidR="008F5326">
              <w:rPr>
                <w:bCs/>
                <w:lang w:eastAsia="zh-CN"/>
              </w:rPr>
              <w:t>hat is intended to be solved. F</w:t>
            </w:r>
            <w:r>
              <w:rPr>
                <w:bCs/>
                <w:lang w:eastAsia="zh-CN"/>
              </w:rPr>
              <w:t>or the most important eMBB applications (TDD-CA), the dif</w:t>
            </w:r>
            <w:r w:rsidR="00BD038D">
              <w:rPr>
                <w:bCs/>
                <w:lang w:eastAsia="zh-CN"/>
              </w:rPr>
              <w:t xml:space="preserve">ference over the Rel-16 Type-3 CB will likely </w:t>
            </w:r>
            <w:r>
              <w:rPr>
                <w:bCs/>
                <w:lang w:eastAsia="zh-CN"/>
              </w:rPr>
              <w:t>be marginal.</w:t>
            </w:r>
          </w:p>
        </w:tc>
      </w:tr>
      <w:tr w:rsidR="00DB5E7D" w14:paraId="1DA03AD6" w14:textId="77777777" w:rsidTr="00E46EA7">
        <w:tc>
          <w:tcPr>
            <w:tcW w:w="1529" w:type="dxa"/>
            <w:tcBorders>
              <w:top w:val="single" w:sz="4" w:space="0" w:color="auto"/>
              <w:left w:val="single" w:sz="4" w:space="0" w:color="auto"/>
              <w:bottom w:val="single" w:sz="4" w:space="0" w:color="auto"/>
              <w:right w:val="single" w:sz="4" w:space="0" w:color="auto"/>
            </w:tcBorders>
          </w:tcPr>
          <w:p w14:paraId="542EBFFC" w14:textId="1DEBF72E" w:rsidR="00DB5E7D" w:rsidRPr="00D74D05" w:rsidRDefault="00754921"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7968FDB" w14:textId="62800EE9" w:rsidR="00DB5E7D" w:rsidRDefault="00BF1E1C" w:rsidP="00E46EA7">
            <w:pPr>
              <w:widowControl w:val="0"/>
              <w:spacing w:beforeLines="50" w:before="120"/>
              <w:rPr>
                <w:kern w:val="2"/>
                <w:lang w:eastAsia="zh-CN"/>
              </w:rPr>
            </w:pPr>
            <w:r>
              <w:rPr>
                <w:kern w:val="2"/>
                <w:lang w:eastAsia="zh-CN"/>
              </w:rPr>
              <w:t>For progress, c</w:t>
            </w:r>
            <w:r w:rsidR="00754921">
              <w:rPr>
                <w:kern w:val="2"/>
                <w:lang w:eastAsia="zh-CN"/>
              </w:rPr>
              <w:t xml:space="preserve">an we merge QC’s proposal in </w:t>
            </w:r>
            <w:r>
              <w:rPr>
                <w:kern w:val="2"/>
                <w:lang w:eastAsia="zh-CN"/>
              </w:rPr>
              <w:t>Alt 1 of proposal 2.6 or proposal 2.7?</w:t>
            </w:r>
          </w:p>
          <w:p w14:paraId="64FAA93B" w14:textId="77777777" w:rsidR="00BF1E1C" w:rsidRPr="00741F76" w:rsidRDefault="00BF1E1C" w:rsidP="00BF1E1C">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7F3B1C43" w14:textId="77777777" w:rsidR="00BF1E1C" w:rsidRPr="00013E69" w:rsidRDefault="00BF1E1C" w:rsidP="00BF1E1C">
            <w:pPr>
              <w:pStyle w:val="af4"/>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19B842C2" w14:textId="1DC63F86" w:rsidR="00BF1E1C" w:rsidRPr="00AE6038" w:rsidRDefault="00BF1E1C" w:rsidP="00BF1E1C">
            <w:pPr>
              <w:pStyle w:val="af4"/>
              <w:numPr>
                <w:ilvl w:val="1"/>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w:t>
            </w:r>
            <w:r w:rsidR="00515749" w:rsidRPr="00515749">
              <w:rPr>
                <w:b/>
                <w:bCs/>
                <w:i/>
                <w:iCs/>
                <w:color w:val="FF0000"/>
                <w:sz w:val="22"/>
                <w:szCs w:val="22"/>
                <w:lang w:eastAsia="zh-CN"/>
              </w:rPr>
              <w:t xml:space="preserve">can be </w:t>
            </w:r>
            <w:r w:rsidRPr="00515749">
              <w:rPr>
                <w:b/>
                <w:bCs/>
                <w:i/>
                <w:iCs/>
                <w:strike/>
                <w:color w:val="FF0000"/>
                <w:sz w:val="22"/>
                <w:szCs w:val="22"/>
                <w:lang w:eastAsia="zh-CN"/>
              </w:rPr>
              <w:t>at least</w:t>
            </w:r>
            <w:r w:rsidRPr="00013E69">
              <w:rPr>
                <w:b/>
                <w:bCs/>
                <w:i/>
                <w:iCs/>
                <w:sz w:val="22"/>
                <w:szCs w:val="22"/>
                <w:lang w:eastAsia="zh-CN"/>
              </w:rPr>
              <w:t xml:space="preserve"> determined by RRC configuration</w:t>
            </w:r>
            <w:r w:rsidRPr="00013E69">
              <w:rPr>
                <w:b/>
                <w:bCs/>
                <w:i/>
                <w:iCs/>
                <w:color w:val="00B050"/>
                <w:sz w:val="22"/>
                <w:szCs w:val="22"/>
                <w:lang w:eastAsia="zh-CN"/>
              </w:rPr>
              <w:t xml:space="preserve"> </w:t>
            </w:r>
            <w:r w:rsidR="00515749" w:rsidRPr="00AE6038">
              <w:rPr>
                <w:b/>
                <w:bCs/>
                <w:i/>
                <w:iCs/>
                <w:color w:val="FF0000"/>
                <w:sz w:val="22"/>
                <w:szCs w:val="22"/>
                <w:lang w:eastAsia="zh-CN"/>
              </w:rPr>
              <w:t>and/or via DCI</w:t>
            </w:r>
          </w:p>
          <w:p w14:paraId="597FC3F5" w14:textId="384950E7" w:rsidR="00AE6038" w:rsidRPr="0094741E" w:rsidRDefault="00AE6038" w:rsidP="0094741E">
            <w:pPr>
              <w:pStyle w:val="af4"/>
              <w:numPr>
                <w:ilvl w:val="2"/>
                <w:numId w:val="69"/>
              </w:numPr>
              <w:spacing w:after="0"/>
              <w:rPr>
                <w:b/>
                <w:bCs/>
                <w:i/>
                <w:iCs/>
                <w:color w:val="FF0000"/>
                <w:sz w:val="22"/>
                <w:szCs w:val="22"/>
                <w:lang w:eastAsia="zh-CN"/>
              </w:rPr>
            </w:pPr>
            <w:r w:rsidRPr="0094741E">
              <w:rPr>
                <w:rFonts w:hint="eastAsia"/>
                <w:b/>
                <w:bCs/>
                <w:i/>
                <w:iCs/>
                <w:color w:val="FF0000"/>
                <w:sz w:val="22"/>
                <w:szCs w:val="22"/>
                <w:lang w:eastAsia="zh-CN"/>
              </w:rPr>
              <w:t>F</w:t>
            </w:r>
            <w:r w:rsidRPr="0094741E">
              <w:rPr>
                <w:b/>
                <w:bCs/>
                <w:i/>
                <w:iCs/>
                <w:color w:val="FF0000"/>
                <w:sz w:val="22"/>
                <w:szCs w:val="22"/>
                <w:lang w:eastAsia="zh-CN"/>
              </w:rPr>
              <w:t xml:space="preserve">FS how to determine the enhanced type 3 CB size </w:t>
            </w:r>
            <w:r w:rsidR="0094741E" w:rsidRPr="0094741E">
              <w:rPr>
                <w:b/>
                <w:bCs/>
                <w:i/>
                <w:iCs/>
                <w:color w:val="FF0000"/>
                <w:sz w:val="22"/>
                <w:szCs w:val="22"/>
                <w:lang w:eastAsia="zh-CN"/>
              </w:rPr>
              <w:t>and retransmitted HARQ-ACK bits</w:t>
            </w:r>
            <w:r w:rsidR="0094741E">
              <w:rPr>
                <w:b/>
                <w:bCs/>
                <w:i/>
                <w:iCs/>
                <w:color w:val="FF0000"/>
                <w:sz w:val="22"/>
                <w:szCs w:val="22"/>
                <w:lang w:eastAsia="zh-CN"/>
              </w:rPr>
              <w:t xml:space="preserve"> by RRC configuration and/or DCI</w:t>
            </w:r>
          </w:p>
          <w:p w14:paraId="73561CBC" w14:textId="77777777" w:rsidR="00BF1E1C" w:rsidRDefault="00BF1E1C" w:rsidP="0094741E">
            <w:pPr>
              <w:pStyle w:val="af4"/>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EF8E58D" w14:textId="77777777" w:rsidR="00251F79" w:rsidRDefault="00251F79" w:rsidP="00251F79">
            <w:pPr>
              <w:spacing w:after="0"/>
              <w:rPr>
                <w:b/>
                <w:bCs/>
                <w:i/>
                <w:iCs/>
                <w:sz w:val="22"/>
                <w:szCs w:val="22"/>
                <w:lang w:eastAsia="zh-CN"/>
              </w:rPr>
            </w:pPr>
          </w:p>
          <w:p w14:paraId="208807CE" w14:textId="7E445FDA" w:rsidR="00251F79" w:rsidRPr="00251F79" w:rsidRDefault="00251F79" w:rsidP="00251F79">
            <w:pPr>
              <w:spacing w:after="0"/>
              <w:rPr>
                <w:lang w:eastAsia="zh-CN"/>
              </w:rPr>
            </w:pPr>
            <w:r w:rsidRPr="00251F79">
              <w:rPr>
                <w:color w:val="0070C0"/>
                <w:lang w:eastAsia="zh-CN"/>
              </w:rPr>
              <w:t>[Moderator comment] Please note, that a sizeable number of companies (HW/</w:t>
            </w:r>
            <w:proofErr w:type="spellStart"/>
            <w:r w:rsidRPr="00251F79">
              <w:rPr>
                <w:color w:val="0070C0"/>
                <w:lang w:eastAsia="zh-CN"/>
              </w:rPr>
              <w:t>HiSi</w:t>
            </w:r>
            <w:proofErr w:type="spellEnd"/>
            <w:r w:rsidRPr="00251F79">
              <w:rPr>
                <w:color w:val="0070C0"/>
                <w:lang w:eastAsia="zh-CN"/>
              </w:rPr>
              <w:t xml:space="preserve">, CATT, </w:t>
            </w:r>
            <w:proofErr w:type="gramStart"/>
            <w:r w:rsidRPr="00251F79">
              <w:rPr>
                <w:color w:val="0070C0"/>
                <w:lang w:eastAsia="zh-CN"/>
              </w:rPr>
              <w:t>Ericsson,..</w:t>
            </w:r>
            <w:proofErr w:type="gramEnd"/>
            <w:r w:rsidRPr="00251F79">
              <w:rPr>
                <w:color w:val="0070C0"/>
                <w:lang w:eastAsia="zh-CN"/>
              </w:rPr>
              <w:t xml:space="preserve">) do not want to support DCI based indication of a ‘subset’ for </w:t>
            </w:r>
            <w:proofErr w:type="spellStart"/>
            <w:r w:rsidRPr="00251F79">
              <w:rPr>
                <w:color w:val="0070C0"/>
                <w:lang w:eastAsia="zh-CN"/>
              </w:rPr>
              <w:t>Enh</w:t>
            </w:r>
            <w:proofErr w:type="spellEnd"/>
            <w:r w:rsidRPr="00251F79">
              <w:rPr>
                <w:color w:val="0070C0"/>
                <w:lang w:eastAsia="zh-CN"/>
              </w:rPr>
              <w:t xml:space="preserve">. Type CB operation. Including this here would risk the related approval. </w:t>
            </w:r>
          </w:p>
        </w:tc>
      </w:tr>
      <w:tr w:rsidR="00DB5E7D" w14:paraId="7D97BE0D" w14:textId="77777777" w:rsidTr="00E46EA7">
        <w:tc>
          <w:tcPr>
            <w:tcW w:w="1529" w:type="dxa"/>
            <w:tcBorders>
              <w:top w:val="single" w:sz="4" w:space="0" w:color="auto"/>
              <w:left w:val="single" w:sz="4" w:space="0" w:color="auto"/>
              <w:bottom w:val="single" w:sz="4" w:space="0" w:color="auto"/>
              <w:right w:val="single" w:sz="4" w:space="0" w:color="auto"/>
            </w:tcBorders>
          </w:tcPr>
          <w:p w14:paraId="26FDE4C8" w14:textId="15447102" w:rsidR="00DB5E7D" w:rsidRPr="00D74D05" w:rsidRDefault="00FA318D" w:rsidP="00E46EA7">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753E999B" w14:textId="081A0B4D" w:rsidR="00DB5E7D" w:rsidRPr="00D74D05" w:rsidRDefault="00FA318D" w:rsidP="00E46EA7">
            <w:pPr>
              <w:widowControl w:val="0"/>
              <w:spacing w:beforeLines="50" w:before="120"/>
              <w:rPr>
                <w:kern w:val="2"/>
                <w:lang w:eastAsia="zh-CN"/>
              </w:rPr>
            </w:pPr>
            <w:r>
              <w:rPr>
                <w:kern w:val="2"/>
                <w:lang w:eastAsia="zh-CN"/>
              </w:rPr>
              <w:t>Support updated proposal 2.6 from DCM.</w:t>
            </w:r>
          </w:p>
        </w:tc>
      </w:tr>
      <w:tr w:rsidR="008644BC" w14:paraId="6D565590" w14:textId="77777777" w:rsidTr="00E46EA7">
        <w:tc>
          <w:tcPr>
            <w:tcW w:w="1529" w:type="dxa"/>
            <w:tcBorders>
              <w:top w:val="single" w:sz="4" w:space="0" w:color="auto"/>
              <w:left w:val="single" w:sz="4" w:space="0" w:color="auto"/>
              <w:bottom w:val="single" w:sz="4" w:space="0" w:color="auto"/>
              <w:right w:val="single" w:sz="4" w:space="0" w:color="auto"/>
            </w:tcBorders>
          </w:tcPr>
          <w:p w14:paraId="4162E48B" w14:textId="1244EC3E" w:rsidR="008644BC" w:rsidRPr="00D74D05" w:rsidRDefault="008644BC" w:rsidP="008644BC">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7927CBAE" w14:textId="77777777" w:rsidR="008644BC" w:rsidRDefault="008644BC" w:rsidP="008644BC">
            <w:pPr>
              <w:widowControl w:val="0"/>
              <w:spacing w:beforeLines="50" w:before="120"/>
              <w:rPr>
                <w:kern w:val="2"/>
                <w:lang w:eastAsia="zh-CN"/>
              </w:rPr>
            </w:pPr>
            <w:r>
              <w:rPr>
                <w:kern w:val="2"/>
                <w:lang w:eastAsia="zh-CN"/>
              </w:rPr>
              <w:t xml:space="preserve">The formulation of the Type X codebook seems to be a sub-set of the </w:t>
            </w:r>
            <w:proofErr w:type="spellStart"/>
            <w:r>
              <w:rPr>
                <w:kern w:val="2"/>
                <w:lang w:eastAsia="zh-CN"/>
              </w:rPr>
              <w:t>Enh</w:t>
            </w:r>
            <w:proofErr w:type="spellEnd"/>
            <w:r>
              <w:rPr>
                <w:kern w:val="2"/>
                <w:lang w:eastAsia="zh-CN"/>
              </w:rPr>
              <w:t xml:space="preserve">. Type 3 CB (i.e. Alt. 1) discussed so far, and is very much restrictive here to our reading. </w:t>
            </w:r>
          </w:p>
          <w:p w14:paraId="06BDC528" w14:textId="77777777" w:rsidR="008644BC" w:rsidRDefault="008644BC" w:rsidP="008644BC">
            <w:pPr>
              <w:widowControl w:val="0"/>
              <w:spacing w:beforeLines="50" w:before="120"/>
              <w:rPr>
                <w:kern w:val="2"/>
                <w:lang w:eastAsia="zh-CN"/>
              </w:rPr>
            </w:pPr>
            <w:r>
              <w:rPr>
                <w:kern w:val="2"/>
                <w:lang w:eastAsia="zh-CN"/>
              </w:rPr>
              <w:t xml:space="preserve">First, there is only a single Type X codebook supported based on the main bullet </w:t>
            </w:r>
            <w:r w:rsidRPr="008A03D4">
              <w:rPr>
                <w:kern w:val="2"/>
                <w:lang w:eastAsia="zh-CN"/>
              </w:rPr>
              <w:sym w:font="Wingdings" w:char="F0E0"/>
            </w:r>
            <w:r>
              <w:rPr>
                <w:kern w:val="2"/>
                <w:lang w:eastAsia="zh-CN"/>
              </w:rPr>
              <w:t xml:space="preserve"> DCI triggering of different ‘sub-sets’ or similar is precluded. The triggering in the DCI is therefore limited to ‘trigger’ or ‘not trigger’ in the 2</w:t>
            </w:r>
            <w:r w:rsidRPr="008A03D4">
              <w:rPr>
                <w:kern w:val="2"/>
                <w:vertAlign w:val="superscript"/>
                <w:lang w:eastAsia="zh-CN"/>
              </w:rPr>
              <w:t>nd</w:t>
            </w:r>
            <w:r>
              <w:rPr>
                <w:kern w:val="2"/>
                <w:lang w:eastAsia="zh-CN"/>
              </w:rPr>
              <w:t xml:space="preserve"> sub-bullet. </w:t>
            </w:r>
          </w:p>
          <w:p w14:paraId="09E69106" w14:textId="39413539" w:rsidR="008644BC" w:rsidRPr="00D74D05" w:rsidRDefault="008644BC" w:rsidP="008644BC">
            <w:pPr>
              <w:widowControl w:val="0"/>
              <w:spacing w:beforeLines="50" w:before="120"/>
              <w:rPr>
                <w:kern w:val="2"/>
                <w:lang w:eastAsia="zh-CN"/>
              </w:rPr>
            </w:pPr>
            <w:r>
              <w:rPr>
                <w:kern w:val="2"/>
                <w:lang w:eastAsia="zh-CN"/>
              </w:rPr>
              <w:t>Therefore, also the ‘decided by gNB’ in the 3</w:t>
            </w:r>
            <w:r w:rsidRPr="008A03D4">
              <w:rPr>
                <w:kern w:val="2"/>
                <w:vertAlign w:val="superscript"/>
                <w:lang w:eastAsia="zh-CN"/>
              </w:rPr>
              <w:t>rd</w:t>
            </w:r>
            <w:r>
              <w:rPr>
                <w:kern w:val="2"/>
                <w:lang w:eastAsia="zh-CN"/>
              </w:rPr>
              <w:t xml:space="preserve"> sub-bullet here is limited to a single Type 3 CB, which seems to be hinting to RRC configuration (given by FFS2). So we in this respect we don’t really see any difference to Proposal 2.6 in this respect. </w:t>
            </w:r>
          </w:p>
        </w:tc>
      </w:tr>
      <w:tr w:rsidR="00DB5E7D" w14:paraId="0CDD151B" w14:textId="77777777" w:rsidTr="00E46EA7">
        <w:tc>
          <w:tcPr>
            <w:tcW w:w="1529" w:type="dxa"/>
            <w:tcBorders>
              <w:top w:val="single" w:sz="4" w:space="0" w:color="auto"/>
              <w:left w:val="single" w:sz="4" w:space="0" w:color="auto"/>
              <w:bottom w:val="single" w:sz="4" w:space="0" w:color="auto"/>
              <w:right w:val="single" w:sz="4" w:space="0" w:color="auto"/>
            </w:tcBorders>
          </w:tcPr>
          <w:p w14:paraId="241D72F8" w14:textId="63F3B18E" w:rsidR="00DB5E7D" w:rsidRPr="00D74D05" w:rsidRDefault="00616919" w:rsidP="00E46EA7">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096546C" w14:textId="77777777" w:rsidR="00DB5E7D" w:rsidRDefault="00616919" w:rsidP="00E46EA7">
            <w:pPr>
              <w:widowControl w:val="0"/>
              <w:spacing w:beforeLines="50" w:before="120"/>
              <w:rPr>
                <w:kern w:val="2"/>
                <w:lang w:eastAsia="zh-CN"/>
              </w:rPr>
            </w:pPr>
            <w:r>
              <w:rPr>
                <w:rFonts w:hint="eastAsia"/>
                <w:kern w:val="2"/>
                <w:lang w:eastAsia="zh-CN"/>
              </w:rPr>
              <w:t>W</w:t>
            </w:r>
            <w:r>
              <w:rPr>
                <w:kern w:val="2"/>
                <w:lang w:eastAsia="zh-CN"/>
              </w:rPr>
              <w:t>e do not support proposal but can compromise to merged solution suggested by DOCOMO.</w:t>
            </w:r>
          </w:p>
          <w:p w14:paraId="18D05F1A" w14:textId="6DBDF91D" w:rsidR="00251F79" w:rsidRPr="00D74D05" w:rsidRDefault="00251F79" w:rsidP="00E46EA7">
            <w:pPr>
              <w:widowControl w:val="0"/>
              <w:spacing w:beforeLines="50" w:before="120"/>
              <w:rPr>
                <w:kern w:val="2"/>
                <w:lang w:eastAsia="zh-CN"/>
              </w:rPr>
            </w:pPr>
            <w:r w:rsidRPr="00251F79">
              <w:rPr>
                <w:color w:val="0070C0"/>
                <w:kern w:val="2"/>
                <w:lang w:eastAsia="zh-CN"/>
              </w:rPr>
              <w:t>[Moderator]: Please see my comments to DoCoMo</w:t>
            </w:r>
          </w:p>
        </w:tc>
      </w:tr>
      <w:tr w:rsidR="00DB5E7D" w14:paraId="3BB2A4C2" w14:textId="77777777" w:rsidTr="00E46EA7">
        <w:tc>
          <w:tcPr>
            <w:tcW w:w="1529" w:type="dxa"/>
            <w:tcBorders>
              <w:top w:val="single" w:sz="4" w:space="0" w:color="auto"/>
              <w:left w:val="single" w:sz="4" w:space="0" w:color="auto"/>
              <w:bottom w:val="single" w:sz="4" w:space="0" w:color="auto"/>
              <w:right w:val="single" w:sz="4" w:space="0" w:color="auto"/>
            </w:tcBorders>
          </w:tcPr>
          <w:p w14:paraId="187F6A2D" w14:textId="6DB15AEE" w:rsidR="00DB5E7D" w:rsidRPr="00D74D05" w:rsidRDefault="007052C8" w:rsidP="00E46EA7">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B19111E" w14:textId="78B9E0BF" w:rsidR="00DB5E7D" w:rsidRPr="00D74D05" w:rsidRDefault="007052C8" w:rsidP="00E46EA7">
            <w:pPr>
              <w:widowControl w:val="0"/>
              <w:spacing w:beforeLines="50" w:before="120"/>
              <w:rPr>
                <w:kern w:val="2"/>
                <w:lang w:eastAsia="zh-CN"/>
              </w:rPr>
            </w:pPr>
            <w:r>
              <w:rPr>
                <w:rFonts w:hint="eastAsia"/>
                <w:kern w:val="2"/>
                <w:lang w:eastAsia="zh-CN"/>
              </w:rPr>
              <w:t>N</w:t>
            </w:r>
            <w:r>
              <w:rPr>
                <w:kern w:val="2"/>
                <w:lang w:eastAsia="zh-CN"/>
              </w:rPr>
              <w:t>O need to introduce a new type codebook.</w:t>
            </w:r>
          </w:p>
        </w:tc>
      </w:tr>
      <w:tr w:rsidR="00666F3E" w14:paraId="6DDF62D6" w14:textId="77777777" w:rsidTr="00E46EA7">
        <w:tc>
          <w:tcPr>
            <w:tcW w:w="1529" w:type="dxa"/>
            <w:tcBorders>
              <w:top w:val="single" w:sz="4" w:space="0" w:color="auto"/>
              <w:left w:val="single" w:sz="4" w:space="0" w:color="auto"/>
              <w:bottom w:val="single" w:sz="4" w:space="0" w:color="auto"/>
              <w:right w:val="single" w:sz="4" w:space="0" w:color="auto"/>
            </w:tcBorders>
          </w:tcPr>
          <w:p w14:paraId="2E832DCF" w14:textId="298B38E4"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9813BC8" w14:textId="5D124DAE" w:rsidR="00666F3E" w:rsidRDefault="00666F3E" w:rsidP="00666F3E">
            <w:pPr>
              <w:widowControl w:val="0"/>
              <w:spacing w:beforeLines="50" w:before="120"/>
              <w:rPr>
                <w:kern w:val="2"/>
                <w:lang w:eastAsia="zh-CN"/>
              </w:rPr>
            </w:pPr>
            <w:r>
              <w:rPr>
                <w:kern w:val="2"/>
                <w:lang w:eastAsia="zh-CN"/>
              </w:rPr>
              <w:t>Can merge this into proposal 2.6.</w:t>
            </w:r>
          </w:p>
        </w:tc>
      </w:tr>
      <w:tr w:rsidR="00AD4C62" w14:paraId="781064A4" w14:textId="77777777" w:rsidTr="00E46EA7">
        <w:tc>
          <w:tcPr>
            <w:tcW w:w="1529" w:type="dxa"/>
            <w:tcBorders>
              <w:top w:val="single" w:sz="4" w:space="0" w:color="auto"/>
              <w:left w:val="single" w:sz="4" w:space="0" w:color="auto"/>
              <w:bottom w:val="single" w:sz="4" w:space="0" w:color="auto"/>
              <w:right w:val="single" w:sz="4" w:space="0" w:color="auto"/>
            </w:tcBorders>
          </w:tcPr>
          <w:p w14:paraId="2A7B3EB4" w14:textId="32136DAF"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52142E6" w14:textId="6F7F0AC1" w:rsidR="00AD4C62" w:rsidRDefault="00AD4C62" w:rsidP="00666F3E">
            <w:pPr>
              <w:widowControl w:val="0"/>
              <w:spacing w:beforeLines="50" w:before="120"/>
              <w:rPr>
                <w:kern w:val="2"/>
                <w:lang w:eastAsia="zh-CN"/>
              </w:rPr>
            </w:pPr>
            <w:r>
              <w:rPr>
                <w:kern w:val="2"/>
                <w:lang w:eastAsia="zh-CN"/>
              </w:rPr>
              <w:t>This is aligned with our understanding of the situation in the group</w:t>
            </w:r>
          </w:p>
        </w:tc>
      </w:tr>
      <w:tr w:rsidR="000F5D85" w14:paraId="7BAD1B1F" w14:textId="77777777" w:rsidTr="000F5D85">
        <w:tc>
          <w:tcPr>
            <w:tcW w:w="1529" w:type="dxa"/>
          </w:tcPr>
          <w:p w14:paraId="1032D8DF" w14:textId="77777777" w:rsidR="000F5D85" w:rsidRDefault="000F5D85" w:rsidP="0042406F">
            <w:pPr>
              <w:widowControl w:val="0"/>
              <w:spacing w:beforeLines="50" w:before="120"/>
              <w:rPr>
                <w:kern w:val="2"/>
                <w:lang w:eastAsia="zh-CN"/>
              </w:rPr>
            </w:pPr>
            <w:r>
              <w:rPr>
                <w:kern w:val="2"/>
                <w:lang w:eastAsia="zh-CN"/>
              </w:rPr>
              <w:t>Sony</w:t>
            </w:r>
          </w:p>
        </w:tc>
        <w:tc>
          <w:tcPr>
            <w:tcW w:w="8105" w:type="dxa"/>
          </w:tcPr>
          <w:p w14:paraId="09B6919F" w14:textId="77777777" w:rsidR="000F5D85" w:rsidRDefault="000F5D85" w:rsidP="0042406F">
            <w:pPr>
              <w:widowControl w:val="0"/>
              <w:spacing w:beforeLines="50" w:before="120"/>
              <w:rPr>
                <w:kern w:val="2"/>
                <w:lang w:eastAsia="zh-CN"/>
              </w:rPr>
            </w:pPr>
            <w:r>
              <w:rPr>
                <w:kern w:val="2"/>
                <w:lang w:eastAsia="zh-CN"/>
              </w:rPr>
              <w:t>Unclear whether this is a dynamic CB or semi-static CB.  Initially, the description sounded like a dynamic CB where gNB indicates dynamically which HARQ Process ID to retransmit, but later QC commented that it was a semi-static CB based on Type 3 CB.</w:t>
            </w:r>
          </w:p>
          <w:p w14:paraId="3BFD337D" w14:textId="77777777" w:rsidR="000F5D85" w:rsidRDefault="000F5D85" w:rsidP="0042406F">
            <w:pPr>
              <w:widowControl w:val="0"/>
              <w:spacing w:beforeLines="50" w:before="120"/>
              <w:rPr>
                <w:kern w:val="2"/>
                <w:lang w:eastAsia="zh-CN"/>
              </w:rPr>
            </w:pPr>
          </w:p>
        </w:tc>
      </w:tr>
      <w:tr w:rsidR="000F5D85" w14:paraId="15EAF5AF" w14:textId="77777777" w:rsidTr="000F5D85">
        <w:tc>
          <w:tcPr>
            <w:tcW w:w="1529" w:type="dxa"/>
          </w:tcPr>
          <w:p w14:paraId="3AF676DD" w14:textId="77777777" w:rsidR="000F5D85" w:rsidRDefault="000F5D85" w:rsidP="0042406F">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Pr>
          <w:p w14:paraId="1C3AC6D7" w14:textId="77777777" w:rsidR="000F5D85" w:rsidRDefault="000F5D85" w:rsidP="0042406F">
            <w:pPr>
              <w:widowControl w:val="0"/>
              <w:spacing w:beforeLines="50" w:before="120"/>
              <w:rPr>
                <w:kern w:val="2"/>
                <w:lang w:eastAsia="zh-CN"/>
              </w:rPr>
            </w:pPr>
            <w:r>
              <w:rPr>
                <w:rFonts w:hint="eastAsia"/>
                <w:kern w:val="2"/>
                <w:lang w:eastAsia="zh-CN"/>
              </w:rPr>
              <w:t>A</w:t>
            </w:r>
            <w:r>
              <w:rPr>
                <w:kern w:val="2"/>
                <w:lang w:eastAsia="zh-CN"/>
              </w:rPr>
              <w:t xml:space="preserve">s we expressed before, even for proposal 2.6 we would like to determine the HARQ-ACK codebook only based on RRC configuration, not involving dynamic signalling to reduce the potential specification impact. </w:t>
            </w:r>
          </w:p>
        </w:tc>
      </w:tr>
      <w:tr w:rsidR="006412E1" w14:paraId="52C3A156" w14:textId="77777777" w:rsidTr="000F5D85">
        <w:tc>
          <w:tcPr>
            <w:tcW w:w="1529" w:type="dxa"/>
          </w:tcPr>
          <w:p w14:paraId="6858BB01" w14:textId="3F2D3550"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2F0AF772" w14:textId="44632636" w:rsidR="006412E1" w:rsidRDefault="006412E1" w:rsidP="006412E1">
            <w:pPr>
              <w:widowControl w:val="0"/>
              <w:spacing w:beforeLines="50" w:before="120"/>
              <w:rPr>
                <w:kern w:val="2"/>
                <w:lang w:eastAsia="zh-CN"/>
              </w:rPr>
            </w:pPr>
            <w:r>
              <w:rPr>
                <w:rFonts w:eastAsia="Malgun Gothic" w:hint="eastAsia"/>
                <w:kern w:val="2"/>
                <w:lang w:eastAsia="ko-KR"/>
              </w:rPr>
              <w:t xml:space="preserve">Fine with </w:t>
            </w:r>
            <w:r>
              <w:rPr>
                <w:rFonts w:eastAsia="Malgun Gothic"/>
                <w:kern w:val="2"/>
                <w:lang w:eastAsia="ko-KR"/>
              </w:rPr>
              <w:t>merging by DoCoMo.</w:t>
            </w:r>
          </w:p>
        </w:tc>
      </w:tr>
    </w:tbl>
    <w:p w14:paraId="34969730" w14:textId="77777777" w:rsidR="000F5D85" w:rsidRDefault="000F5D85" w:rsidP="006E69DD">
      <w:pPr>
        <w:pStyle w:val="0Maintext"/>
      </w:pPr>
    </w:p>
    <w:p w14:paraId="5A7CB5CB" w14:textId="020929D6" w:rsidR="0090737D" w:rsidRDefault="0090737D" w:rsidP="0090737D">
      <w:pPr>
        <w:pStyle w:val="2"/>
        <w:numPr>
          <w:ilvl w:val="1"/>
          <w:numId w:val="7"/>
        </w:numPr>
      </w:pPr>
      <w:r>
        <w:t>5</w:t>
      </w:r>
      <w:r w:rsidRPr="004E06A8">
        <w:rPr>
          <w:vertAlign w:val="superscript"/>
        </w:rPr>
        <w:t>th</w:t>
      </w:r>
      <w:r>
        <w:t xml:space="preserve"> Round </w:t>
      </w:r>
    </w:p>
    <w:p w14:paraId="4F677FDE" w14:textId="5140EAC1" w:rsidR="00DB5E7D" w:rsidRDefault="0090737D" w:rsidP="00DB5E7D">
      <w:pPr>
        <w:jc w:val="both"/>
        <w:rPr>
          <w:lang w:val="en-US" w:eastAsia="zh-CN"/>
        </w:rPr>
      </w:pPr>
      <w:r w:rsidRPr="0090737D">
        <w:rPr>
          <w:lang w:val="en-US" w:eastAsia="zh-CN"/>
        </w:rPr>
        <w:t xml:space="preserve">Thanks </w:t>
      </w:r>
      <w:r>
        <w:rPr>
          <w:lang w:val="en-US" w:eastAsia="zh-CN"/>
        </w:rPr>
        <w:t>for the input in the short 4</w:t>
      </w:r>
      <w:r w:rsidRPr="0090737D">
        <w:rPr>
          <w:vertAlign w:val="superscript"/>
          <w:lang w:val="en-US" w:eastAsia="zh-CN"/>
        </w:rPr>
        <w:t>th</w:t>
      </w:r>
      <w:r>
        <w:rPr>
          <w:lang w:val="en-US" w:eastAsia="zh-CN"/>
        </w:rPr>
        <w:t xml:space="preserve"> round – and your suggestions to move forward. </w:t>
      </w:r>
    </w:p>
    <w:p w14:paraId="427ACE8C" w14:textId="020ED290" w:rsidR="0090737D" w:rsidRDefault="0090737D" w:rsidP="00DB5E7D">
      <w:pPr>
        <w:jc w:val="both"/>
        <w:rPr>
          <w:lang w:val="en-US" w:eastAsia="zh-CN"/>
        </w:rPr>
      </w:pPr>
      <w:r>
        <w:rPr>
          <w:lang w:val="en-US" w:eastAsia="zh-CN"/>
        </w:rPr>
        <w:t xml:space="preserve">Based on the input to Question 2.5 it seems that most companies could be still fine with Proposal 2.7. QC raised some issues on the ambiguity Alt. 3, where feedback from the moderator </w:t>
      </w:r>
      <w:r w:rsidR="00251F79">
        <w:rPr>
          <w:lang w:val="en-US" w:eastAsia="zh-CN"/>
        </w:rPr>
        <w:t xml:space="preserve">referring to some input documents to this meeting discussing this issue as well as ZTE provided some input. </w:t>
      </w:r>
    </w:p>
    <w:p w14:paraId="0DB0A0C7" w14:textId="7E14DB5C" w:rsidR="00251F79" w:rsidRDefault="00251F79" w:rsidP="00DB5E7D">
      <w:pPr>
        <w:jc w:val="both"/>
        <w:rPr>
          <w:lang w:val="en-US" w:eastAsia="zh-CN"/>
        </w:rPr>
      </w:pPr>
      <w:r>
        <w:rPr>
          <w:lang w:val="en-US" w:eastAsia="zh-CN"/>
        </w:rPr>
        <w:t xml:space="preserve">The alternative proposal 2.8 seemed to be not that well perceived, compared to the input given to Question 2.5 in terms of support (at least as compromise) towards Proposal 2.7. </w:t>
      </w:r>
      <w:r w:rsidR="00665421">
        <w:rPr>
          <w:lang w:val="en-US" w:eastAsia="zh-CN"/>
        </w:rPr>
        <w:t xml:space="preserve">DoCoMo &amp; OPPO suggesting to include the DCI based indication to the </w:t>
      </w:r>
      <w:proofErr w:type="spellStart"/>
      <w:r w:rsidR="00665421">
        <w:rPr>
          <w:lang w:val="en-US" w:eastAsia="zh-CN"/>
        </w:rPr>
        <w:t>Enh</w:t>
      </w:r>
      <w:proofErr w:type="spellEnd"/>
      <w:r w:rsidR="00665421">
        <w:rPr>
          <w:lang w:val="en-US" w:eastAsia="zh-CN"/>
        </w:rPr>
        <w:t xml:space="preserve">. Type 3 CB proposal, but several companies earlier indicated their preference to not support this – so this may not help the acceptability of the proposal there either. </w:t>
      </w:r>
    </w:p>
    <w:p w14:paraId="1ECE7D09" w14:textId="4FA07AA4" w:rsidR="00251F79" w:rsidRDefault="00251F79" w:rsidP="00DB5E7D">
      <w:pPr>
        <w:jc w:val="both"/>
        <w:rPr>
          <w:lang w:val="en-US" w:eastAsia="zh-CN"/>
        </w:rPr>
      </w:pPr>
      <w:r>
        <w:rPr>
          <w:lang w:val="en-US" w:eastAsia="zh-CN"/>
        </w:rPr>
        <w:t xml:space="preserve">Therefore, still Proposal 2.7 seems the be the proposal (from the feedback, at least as compromise) to receive most backing and having most chance of being acceptable to a larger group of companies. As of little alternatives here, again Proposal 2.7 is up for discussion – maybe we could agree this (at least as a WA as proposed by Samsung, but from moderator perspective clearly an agreement would be preferred). The moderator does not see any other proposal </w:t>
      </w:r>
      <w:proofErr w:type="spellStart"/>
      <w:r>
        <w:rPr>
          <w:lang w:val="en-US" w:eastAsia="zh-CN"/>
        </w:rPr>
        <w:t>brough</w:t>
      </w:r>
      <w:proofErr w:type="spellEnd"/>
      <w:r>
        <w:rPr>
          <w:lang w:val="en-US" w:eastAsia="zh-CN"/>
        </w:rPr>
        <w:t xml:space="preserve"> up to have </w:t>
      </w:r>
      <w:r>
        <w:rPr>
          <w:lang w:val="en-US" w:eastAsia="zh-CN"/>
        </w:rPr>
        <w:lastRenderedPageBreak/>
        <w:t xml:space="preserve">a chance be being acceptable </w:t>
      </w:r>
      <w:r w:rsidR="00665421">
        <w:rPr>
          <w:lang w:val="en-US" w:eastAsia="zh-CN"/>
        </w:rPr>
        <w:t xml:space="preserve">here. If we may not be able to agree to this, it seems that also after RAN1#105-e the support for HARQ-ACK re-transmission in Rel-17 stays unclear. </w:t>
      </w:r>
    </w:p>
    <w:p w14:paraId="558A1A5C" w14:textId="77777777" w:rsidR="00665421" w:rsidRDefault="00665421" w:rsidP="00DB5E7D">
      <w:pPr>
        <w:jc w:val="both"/>
        <w:rPr>
          <w:lang w:val="en-US" w:eastAsia="zh-CN"/>
        </w:rPr>
      </w:pPr>
    </w:p>
    <w:p w14:paraId="1A428181" w14:textId="77777777" w:rsidR="00665421" w:rsidRDefault="00665421" w:rsidP="00665421">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046EE438" w14:textId="77777777" w:rsidR="00665421" w:rsidRPr="00741F76" w:rsidRDefault="00665421" w:rsidP="00665421">
      <w:pPr>
        <w:pStyle w:val="af4"/>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2D35EE38" w14:textId="77777777" w:rsidR="00665421" w:rsidRPr="00013E69" w:rsidRDefault="00665421" w:rsidP="00665421">
      <w:pPr>
        <w:pStyle w:val="af4"/>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900A4D3" w14:textId="77777777" w:rsidR="00665421" w:rsidRPr="00013E69" w:rsidRDefault="00665421" w:rsidP="00665421">
      <w:pPr>
        <w:pStyle w:val="af4"/>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8BFFB41" w14:textId="77777777" w:rsidR="00665421" w:rsidRPr="00013E69" w:rsidRDefault="00665421" w:rsidP="00665421">
      <w:pPr>
        <w:pStyle w:val="af4"/>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816ED30" w14:textId="77777777" w:rsidR="00665421" w:rsidRPr="00013E69" w:rsidRDefault="00665421" w:rsidP="00665421">
      <w:pPr>
        <w:pStyle w:val="af4"/>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22963EF4" w14:textId="77777777" w:rsidR="00665421" w:rsidRPr="00013E69" w:rsidRDefault="00665421" w:rsidP="00665421">
      <w:pPr>
        <w:pStyle w:val="af4"/>
        <w:numPr>
          <w:ilvl w:val="1"/>
          <w:numId w:val="69"/>
        </w:numPr>
        <w:jc w:val="both"/>
        <w:rPr>
          <w:b/>
          <w:bCs/>
          <w:i/>
          <w:iCs/>
          <w:sz w:val="22"/>
          <w:szCs w:val="22"/>
          <w:lang w:eastAsia="zh-CN"/>
        </w:rPr>
      </w:pPr>
      <w:r w:rsidRPr="00013E69">
        <w:rPr>
          <w:b/>
          <w:bCs/>
          <w:i/>
          <w:iCs/>
          <w:sz w:val="22"/>
          <w:szCs w:val="22"/>
          <w:lang w:eastAsia="zh-CN"/>
        </w:rPr>
        <w:t>Details are FFS</w:t>
      </w:r>
    </w:p>
    <w:p w14:paraId="2AEC6C4F" w14:textId="77777777" w:rsidR="00665421" w:rsidRPr="00FB3EC7" w:rsidRDefault="00665421" w:rsidP="00665421">
      <w:pPr>
        <w:pStyle w:val="af4"/>
        <w:jc w:val="both"/>
        <w:rPr>
          <w:b/>
          <w:bCs/>
          <w:i/>
          <w:iCs/>
          <w:sz w:val="22"/>
          <w:szCs w:val="22"/>
        </w:rPr>
      </w:pPr>
    </w:p>
    <w:tbl>
      <w:tblPr>
        <w:tblStyle w:val="af8"/>
        <w:tblW w:w="9634" w:type="dxa"/>
        <w:tblLook w:val="04A0" w:firstRow="1" w:lastRow="0" w:firstColumn="1" w:lastColumn="0" w:noHBand="0" w:noVBand="1"/>
      </w:tblPr>
      <w:tblGrid>
        <w:gridCol w:w="1529"/>
        <w:gridCol w:w="8105"/>
      </w:tblGrid>
      <w:tr w:rsidR="00665421" w14:paraId="274032E1"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4B03E74B" w14:textId="77777777" w:rsidR="00665421" w:rsidRPr="000F5B8E" w:rsidRDefault="00665421" w:rsidP="00286BD9">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6FCD04DB" w14:textId="0165C10D" w:rsidR="00665421" w:rsidRPr="008D6804" w:rsidRDefault="00286BD9" w:rsidP="00286BD9">
            <w:pPr>
              <w:spacing w:beforeLines="50" w:before="120"/>
              <w:rPr>
                <w:iCs/>
                <w:kern w:val="2"/>
                <w:lang w:eastAsia="zh-CN"/>
              </w:rPr>
            </w:pPr>
            <w:r>
              <w:rPr>
                <w:iCs/>
                <w:kern w:val="2"/>
                <w:lang w:eastAsia="zh-CN"/>
              </w:rPr>
              <w:t>Ericsson</w:t>
            </w:r>
            <w:r w:rsidR="00EC4C0C">
              <w:rPr>
                <w:iCs/>
                <w:kern w:val="2"/>
                <w:lang w:eastAsia="zh-CN"/>
              </w:rPr>
              <w:t xml:space="preserve">, </w:t>
            </w:r>
            <w:r w:rsidR="00EC4C0C">
              <w:rPr>
                <w:rFonts w:eastAsia="ＭＳ 明朝" w:hint="eastAsia"/>
                <w:iCs/>
                <w:kern w:val="2"/>
                <w:lang w:eastAsia="ja-JP"/>
              </w:rPr>
              <w:t>P</w:t>
            </w:r>
            <w:r w:rsidR="00EC4C0C">
              <w:rPr>
                <w:rFonts w:eastAsia="ＭＳ 明朝"/>
                <w:iCs/>
                <w:kern w:val="2"/>
                <w:lang w:eastAsia="ja-JP"/>
              </w:rPr>
              <w:t>anasonic</w:t>
            </w:r>
            <w:r w:rsidR="006412E1">
              <w:rPr>
                <w:rFonts w:eastAsia="ＭＳ 明朝"/>
                <w:iCs/>
                <w:kern w:val="2"/>
                <w:lang w:eastAsia="ja-JP"/>
              </w:rPr>
              <w:t>, LG (as WA)</w:t>
            </w:r>
            <w:r w:rsidR="00FD160D">
              <w:rPr>
                <w:rFonts w:eastAsia="ＭＳ 明朝"/>
                <w:iCs/>
                <w:kern w:val="2"/>
                <w:lang w:eastAsia="ja-JP"/>
              </w:rPr>
              <w:t>, Sony (as WA)</w:t>
            </w:r>
            <w:r w:rsidR="00465AE2">
              <w:rPr>
                <w:rFonts w:eastAsia="ＭＳ 明朝"/>
                <w:iCs/>
                <w:kern w:val="2"/>
                <w:lang w:eastAsia="ja-JP"/>
              </w:rPr>
              <w:t>, InterDigital</w:t>
            </w:r>
            <w:r w:rsidR="00E13182">
              <w:rPr>
                <w:rFonts w:eastAsia="ＭＳ 明朝"/>
                <w:iCs/>
                <w:kern w:val="2"/>
                <w:lang w:eastAsia="ja-JP"/>
              </w:rPr>
              <w:t>, ZTE</w:t>
            </w:r>
            <w:r w:rsidR="0042406F">
              <w:rPr>
                <w:rFonts w:eastAsia="ＭＳ 明朝"/>
                <w:iCs/>
                <w:kern w:val="2"/>
                <w:lang w:eastAsia="ja-JP"/>
              </w:rPr>
              <w:t>, Samsung</w:t>
            </w:r>
            <w:r w:rsidR="006E69DD">
              <w:rPr>
                <w:rFonts w:eastAsia="ＭＳ 明朝"/>
                <w:iCs/>
                <w:kern w:val="2"/>
                <w:lang w:eastAsia="ja-JP"/>
              </w:rPr>
              <w:t>, Nokia/NSB</w:t>
            </w:r>
            <w:r w:rsidR="00165674">
              <w:rPr>
                <w:rFonts w:eastAsia="ＭＳ 明朝"/>
                <w:iCs/>
                <w:kern w:val="2"/>
                <w:lang w:eastAsia="ja-JP"/>
              </w:rPr>
              <w:t>, Intel (2</w:t>
            </w:r>
            <w:r w:rsidR="00165674" w:rsidRPr="00165674">
              <w:rPr>
                <w:rFonts w:eastAsia="ＭＳ 明朝"/>
                <w:iCs/>
                <w:kern w:val="2"/>
                <w:vertAlign w:val="superscript"/>
                <w:lang w:eastAsia="ja-JP"/>
              </w:rPr>
              <w:t>nd</w:t>
            </w:r>
            <w:r w:rsidR="00165674">
              <w:rPr>
                <w:rFonts w:eastAsia="ＭＳ 明朝"/>
                <w:iCs/>
                <w:kern w:val="2"/>
                <w:lang w:eastAsia="ja-JP"/>
              </w:rPr>
              <w:t xml:space="preserve"> preference, first is 2.8 version)</w:t>
            </w:r>
            <w:r w:rsidR="00E72321">
              <w:rPr>
                <w:rFonts w:eastAsia="ＭＳ 明朝"/>
                <w:iCs/>
                <w:kern w:val="2"/>
                <w:lang w:eastAsia="ja-JP"/>
              </w:rPr>
              <w:t>, Huawei (as WA),</w:t>
            </w:r>
            <w:r w:rsidR="002A38CC">
              <w:rPr>
                <w:rFonts w:eastAsia="ＭＳ 明朝"/>
                <w:iCs/>
                <w:kern w:val="2"/>
                <w:lang w:eastAsia="ja-JP"/>
              </w:rPr>
              <w:t xml:space="preserve"> vivo</w:t>
            </w:r>
            <w:r w:rsidR="00CB5757">
              <w:rPr>
                <w:rFonts w:eastAsia="ＭＳ 明朝"/>
                <w:iCs/>
                <w:kern w:val="2"/>
                <w:lang w:eastAsia="ja-JP"/>
              </w:rPr>
              <w:t>, Sharp</w:t>
            </w:r>
            <w:bookmarkStart w:id="3" w:name="_GoBack"/>
            <w:bookmarkEnd w:id="3"/>
          </w:p>
        </w:tc>
      </w:tr>
      <w:tr w:rsidR="00665421" w14:paraId="23CF6734"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tcPr>
          <w:p w14:paraId="64ECBC2D" w14:textId="77777777" w:rsidR="00665421" w:rsidRPr="000F5B8E" w:rsidRDefault="00665421" w:rsidP="00286BD9">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68FBED67" w14:textId="2EC038E2" w:rsidR="00665421" w:rsidRDefault="00665421" w:rsidP="00286BD9">
            <w:pPr>
              <w:spacing w:beforeLines="50" w:before="120"/>
              <w:rPr>
                <w:iCs/>
                <w:kern w:val="2"/>
                <w:lang w:eastAsia="zh-CN"/>
              </w:rPr>
            </w:pPr>
          </w:p>
        </w:tc>
      </w:tr>
    </w:tbl>
    <w:p w14:paraId="66B7071C" w14:textId="77777777" w:rsidR="00665421" w:rsidRDefault="00665421" w:rsidP="00665421">
      <w:pPr>
        <w:jc w:val="both"/>
        <w:rPr>
          <w:b/>
          <w:bCs/>
        </w:rPr>
      </w:pPr>
    </w:p>
    <w:p w14:paraId="1698B97B" w14:textId="3D4D3EDD" w:rsidR="00665421" w:rsidRDefault="00665421" w:rsidP="00665421">
      <w:pPr>
        <w:jc w:val="both"/>
        <w:rPr>
          <w:b/>
          <w:bCs/>
        </w:rPr>
      </w:pPr>
      <w:r>
        <w:rPr>
          <w:b/>
          <w:bCs/>
        </w:rPr>
        <w:t>In case you object to the proposal or have any editorial suggestions please provide your reasons below in the table (i.e. no need to repeat your arguments for the support of only Alt. 1 or Alt. 3 here from previous rounds, please take the overall situation of opinions in the group into account here).</w:t>
      </w:r>
    </w:p>
    <w:tbl>
      <w:tblPr>
        <w:tblStyle w:val="af8"/>
        <w:tblW w:w="5000" w:type="pct"/>
        <w:tblLook w:val="04A0" w:firstRow="1" w:lastRow="0" w:firstColumn="1" w:lastColumn="0" w:noHBand="0" w:noVBand="1"/>
      </w:tblPr>
      <w:tblGrid>
        <w:gridCol w:w="1150"/>
        <w:gridCol w:w="8479"/>
      </w:tblGrid>
      <w:tr w:rsidR="00665421" w14:paraId="4932B07E" w14:textId="77777777" w:rsidTr="00286BD9">
        <w:tc>
          <w:tcPr>
            <w:tcW w:w="51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FCBEFF" w14:textId="77777777" w:rsidR="00665421" w:rsidRDefault="00665421" w:rsidP="00286BD9">
            <w:pPr>
              <w:spacing w:beforeLines="50" w:before="120"/>
              <w:rPr>
                <w:i/>
                <w:kern w:val="2"/>
                <w:lang w:val="en-US" w:eastAsia="zh-CN"/>
              </w:rPr>
            </w:pPr>
            <w:r>
              <w:rPr>
                <w:i/>
                <w:kern w:val="2"/>
                <w:lang w:eastAsia="zh-CN"/>
              </w:rPr>
              <w:t>Company</w:t>
            </w:r>
          </w:p>
        </w:tc>
        <w:tc>
          <w:tcPr>
            <w:tcW w:w="448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82D68" w14:textId="77777777" w:rsidR="00665421" w:rsidRDefault="00665421" w:rsidP="00286BD9">
            <w:pPr>
              <w:spacing w:beforeLines="50" w:before="120"/>
              <w:rPr>
                <w:i/>
                <w:kern w:val="2"/>
                <w:lang w:eastAsia="zh-CN"/>
              </w:rPr>
            </w:pPr>
            <w:r>
              <w:rPr>
                <w:i/>
                <w:kern w:val="2"/>
                <w:lang w:eastAsia="zh-CN"/>
              </w:rPr>
              <w:t>Additional comments</w:t>
            </w:r>
          </w:p>
        </w:tc>
      </w:tr>
      <w:tr w:rsidR="00665421" w:rsidRPr="00E46EA7" w14:paraId="334B1E0A" w14:textId="77777777" w:rsidTr="00286BD9">
        <w:tc>
          <w:tcPr>
            <w:tcW w:w="514" w:type="pct"/>
            <w:tcBorders>
              <w:top w:val="single" w:sz="4" w:space="0" w:color="auto"/>
              <w:left w:val="single" w:sz="4" w:space="0" w:color="auto"/>
              <w:bottom w:val="single" w:sz="4" w:space="0" w:color="auto"/>
              <w:right w:val="single" w:sz="4" w:space="0" w:color="auto"/>
            </w:tcBorders>
          </w:tcPr>
          <w:p w14:paraId="38A9B714" w14:textId="2246414E" w:rsidR="00665421" w:rsidRPr="00D74D05" w:rsidRDefault="00286BD9" w:rsidP="00286BD9">
            <w:pPr>
              <w:spacing w:beforeLines="50" w:before="120"/>
              <w:rPr>
                <w:iCs/>
                <w:kern w:val="2"/>
                <w:lang w:eastAsia="zh-CN"/>
              </w:rPr>
            </w:pPr>
            <w:r>
              <w:rPr>
                <w:iCs/>
                <w:kern w:val="2"/>
                <w:lang w:eastAsia="zh-CN"/>
              </w:rPr>
              <w:t>Ericsson</w:t>
            </w:r>
          </w:p>
        </w:tc>
        <w:tc>
          <w:tcPr>
            <w:tcW w:w="4486" w:type="pct"/>
            <w:tcBorders>
              <w:top w:val="single" w:sz="4" w:space="0" w:color="auto"/>
              <w:left w:val="single" w:sz="4" w:space="0" w:color="auto"/>
              <w:bottom w:val="single" w:sz="4" w:space="0" w:color="auto"/>
              <w:right w:val="single" w:sz="4" w:space="0" w:color="auto"/>
            </w:tcBorders>
          </w:tcPr>
          <w:p w14:paraId="17264C55" w14:textId="05DEE583" w:rsidR="00665421" w:rsidRPr="00E46EA7" w:rsidRDefault="00286BD9" w:rsidP="00286BD9">
            <w:pPr>
              <w:spacing w:after="0"/>
              <w:rPr>
                <w:bCs/>
                <w:lang w:eastAsia="zh-CN"/>
              </w:rPr>
            </w:pPr>
            <w:r>
              <w:rPr>
                <w:bCs/>
                <w:lang w:eastAsia="zh-CN"/>
              </w:rPr>
              <w:t xml:space="preserve">We are also fine with WA </w:t>
            </w:r>
            <w:r w:rsidR="00D54B95">
              <w:rPr>
                <w:bCs/>
                <w:lang w:eastAsia="zh-CN"/>
              </w:rPr>
              <w:t>if that would be needed.</w:t>
            </w:r>
          </w:p>
        </w:tc>
      </w:tr>
      <w:tr w:rsidR="006412E1" w:rsidRPr="00D74D05" w14:paraId="75A6813A" w14:textId="77777777" w:rsidTr="00286BD9">
        <w:tc>
          <w:tcPr>
            <w:tcW w:w="514" w:type="pct"/>
            <w:tcBorders>
              <w:top w:val="single" w:sz="4" w:space="0" w:color="auto"/>
              <w:left w:val="single" w:sz="4" w:space="0" w:color="auto"/>
              <w:bottom w:val="single" w:sz="4" w:space="0" w:color="auto"/>
              <w:right w:val="single" w:sz="4" w:space="0" w:color="auto"/>
            </w:tcBorders>
          </w:tcPr>
          <w:p w14:paraId="63CC3235" w14:textId="0CDCB76D" w:rsidR="006412E1" w:rsidRPr="00D74D05" w:rsidRDefault="006412E1" w:rsidP="006412E1">
            <w:pPr>
              <w:widowControl w:val="0"/>
              <w:spacing w:beforeLines="50" w:before="120"/>
              <w:rPr>
                <w:rFonts w:eastAsiaTheme="minorEastAsia"/>
                <w:kern w:val="2"/>
                <w:lang w:eastAsia="zh-CN"/>
              </w:rPr>
            </w:pPr>
            <w:r>
              <w:rPr>
                <w:rFonts w:eastAsia="Malgun Gothic" w:hint="eastAsia"/>
                <w:kern w:val="2"/>
                <w:lang w:eastAsia="ko-KR"/>
              </w:rPr>
              <w:t>LG</w:t>
            </w:r>
          </w:p>
        </w:tc>
        <w:tc>
          <w:tcPr>
            <w:tcW w:w="4486" w:type="pct"/>
            <w:tcBorders>
              <w:top w:val="single" w:sz="4" w:space="0" w:color="auto"/>
              <w:left w:val="single" w:sz="4" w:space="0" w:color="auto"/>
              <w:bottom w:val="single" w:sz="4" w:space="0" w:color="auto"/>
              <w:right w:val="single" w:sz="4" w:space="0" w:color="auto"/>
            </w:tcBorders>
          </w:tcPr>
          <w:p w14:paraId="2BAF0D85" w14:textId="0A758581" w:rsidR="006412E1" w:rsidRPr="00D74D05" w:rsidRDefault="006412E1" w:rsidP="006412E1">
            <w:pPr>
              <w:widowControl w:val="0"/>
              <w:spacing w:beforeLines="50" w:before="120"/>
              <w:rPr>
                <w:kern w:val="2"/>
                <w:lang w:eastAsia="zh-CN"/>
              </w:rPr>
            </w:pPr>
            <w:r>
              <w:rPr>
                <w:rFonts w:eastAsia="Malgun Gothic" w:hint="eastAsia"/>
                <w:kern w:val="2"/>
                <w:lang w:eastAsia="ko-KR"/>
              </w:rPr>
              <w:t>We would like to have WA for each sub-bullet</w:t>
            </w:r>
            <w:r>
              <w:rPr>
                <w:rFonts w:eastAsia="Malgun Gothic"/>
                <w:kern w:val="2"/>
                <w:lang w:eastAsia="ko-KR"/>
              </w:rPr>
              <w:t>. Due to number of alternatives and remaining details for One-shot HARQ-ACK, it is difficult to agree everything for now to us.</w:t>
            </w:r>
          </w:p>
        </w:tc>
      </w:tr>
      <w:tr w:rsidR="006412E1" w:rsidRPr="00D74D05" w14:paraId="0E9C3175" w14:textId="77777777" w:rsidTr="00286BD9">
        <w:tc>
          <w:tcPr>
            <w:tcW w:w="514" w:type="pct"/>
            <w:tcBorders>
              <w:top w:val="single" w:sz="4" w:space="0" w:color="auto"/>
              <w:left w:val="single" w:sz="4" w:space="0" w:color="auto"/>
              <w:bottom w:val="single" w:sz="4" w:space="0" w:color="auto"/>
              <w:right w:val="single" w:sz="4" w:space="0" w:color="auto"/>
            </w:tcBorders>
          </w:tcPr>
          <w:p w14:paraId="0FB88D14" w14:textId="60509185" w:rsidR="006412E1" w:rsidRPr="00D74D05" w:rsidRDefault="00FD160D" w:rsidP="006412E1">
            <w:pPr>
              <w:widowControl w:val="0"/>
              <w:spacing w:beforeLines="50" w:before="120"/>
              <w:rPr>
                <w:kern w:val="2"/>
                <w:lang w:eastAsia="zh-CN"/>
              </w:rPr>
            </w:pPr>
            <w:r>
              <w:rPr>
                <w:kern w:val="2"/>
                <w:lang w:eastAsia="zh-CN"/>
              </w:rPr>
              <w:t>Sony</w:t>
            </w:r>
          </w:p>
        </w:tc>
        <w:tc>
          <w:tcPr>
            <w:tcW w:w="4486" w:type="pct"/>
            <w:tcBorders>
              <w:top w:val="single" w:sz="4" w:space="0" w:color="auto"/>
              <w:left w:val="single" w:sz="4" w:space="0" w:color="auto"/>
              <w:bottom w:val="single" w:sz="4" w:space="0" w:color="auto"/>
              <w:right w:val="single" w:sz="4" w:space="0" w:color="auto"/>
            </w:tcBorders>
          </w:tcPr>
          <w:p w14:paraId="3608E73F" w14:textId="3A650C1E" w:rsidR="006412E1" w:rsidRPr="00D74D05" w:rsidRDefault="00FD160D" w:rsidP="006412E1">
            <w:pPr>
              <w:widowControl w:val="0"/>
              <w:spacing w:beforeLines="50" w:before="120"/>
              <w:rPr>
                <w:kern w:val="2"/>
                <w:lang w:eastAsia="zh-CN"/>
              </w:rPr>
            </w:pPr>
            <w:r>
              <w:rPr>
                <w:kern w:val="2"/>
                <w:lang w:eastAsia="zh-CN"/>
              </w:rPr>
              <w:t>We are fine as a WA as suggested by Samsung.</w:t>
            </w:r>
          </w:p>
        </w:tc>
      </w:tr>
      <w:tr w:rsidR="006412E1" w:rsidRPr="00D74D05" w14:paraId="71EA0D84" w14:textId="77777777" w:rsidTr="00286BD9">
        <w:tc>
          <w:tcPr>
            <w:tcW w:w="514" w:type="pct"/>
            <w:tcBorders>
              <w:top w:val="single" w:sz="4" w:space="0" w:color="auto"/>
              <w:left w:val="single" w:sz="4" w:space="0" w:color="auto"/>
              <w:bottom w:val="single" w:sz="4" w:space="0" w:color="auto"/>
              <w:right w:val="single" w:sz="4" w:space="0" w:color="auto"/>
            </w:tcBorders>
          </w:tcPr>
          <w:p w14:paraId="1922199E" w14:textId="7670C4FA" w:rsidR="006412E1" w:rsidRPr="00E13182" w:rsidRDefault="0042406F" w:rsidP="006412E1">
            <w:pPr>
              <w:widowControl w:val="0"/>
              <w:spacing w:beforeLines="50" w:before="120"/>
              <w:rPr>
                <w:rFonts w:eastAsiaTheme="minorEastAsia"/>
                <w:kern w:val="2"/>
                <w:lang w:eastAsia="zh-CN"/>
              </w:rPr>
            </w:pPr>
            <w:r>
              <w:rPr>
                <w:rFonts w:eastAsiaTheme="minorEastAsia"/>
                <w:kern w:val="2"/>
                <w:lang w:eastAsia="zh-CN"/>
              </w:rPr>
              <w:t>Samsung</w:t>
            </w:r>
          </w:p>
        </w:tc>
        <w:tc>
          <w:tcPr>
            <w:tcW w:w="4486" w:type="pct"/>
            <w:tcBorders>
              <w:top w:val="single" w:sz="4" w:space="0" w:color="auto"/>
              <w:left w:val="single" w:sz="4" w:space="0" w:color="auto"/>
              <w:bottom w:val="single" w:sz="4" w:space="0" w:color="auto"/>
              <w:right w:val="single" w:sz="4" w:space="0" w:color="auto"/>
            </w:tcBorders>
          </w:tcPr>
          <w:p w14:paraId="6D83BCAC" w14:textId="46399002" w:rsidR="006412E1" w:rsidRPr="00D74D05" w:rsidRDefault="0042406F" w:rsidP="00E13182">
            <w:pPr>
              <w:widowControl w:val="0"/>
              <w:spacing w:beforeLines="50" w:before="120"/>
              <w:rPr>
                <w:kern w:val="2"/>
                <w:lang w:eastAsia="zh-CN"/>
              </w:rPr>
            </w:pPr>
            <w:r>
              <w:rPr>
                <w:kern w:val="2"/>
                <w:lang w:eastAsia="zh-CN"/>
              </w:rPr>
              <w:t>Prefer to have it as WA and allow for possible down-selection. Possible designs were well captured by the FL and discussed in early rounds. A (near) finalization for the “enhanced Type 3” and the “one-shot” should be possible/targeted for at the next meeting, followed by a one-to-one comparison of relevant metrics/attributes.</w:t>
            </w:r>
          </w:p>
        </w:tc>
      </w:tr>
      <w:tr w:rsidR="006412E1" w:rsidRPr="00D74D05" w14:paraId="0E672EB4" w14:textId="77777777" w:rsidTr="00286BD9">
        <w:tc>
          <w:tcPr>
            <w:tcW w:w="514" w:type="pct"/>
            <w:tcBorders>
              <w:top w:val="single" w:sz="4" w:space="0" w:color="auto"/>
              <w:left w:val="single" w:sz="4" w:space="0" w:color="auto"/>
              <w:bottom w:val="single" w:sz="4" w:space="0" w:color="auto"/>
              <w:right w:val="single" w:sz="4" w:space="0" w:color="auto"/>
            </w:tcBorders>
          </w:tcPr>
          <w:p w14:paraId="3B1564AF" w14:textId="25EFB69D" w:rsidR="006412E1" w:rsidRPr="00D74D05" w:rsidRDefault="006E69DD" w:rsidP="006412E1">
            <w:pPr>
              <w:widowControl w:val="0"/>
              <w:spacing w:beforeLines="50" w:before="120"/>
              <w:rPr>
                <w:kern w:val="2"/>
                <w:lang w:eastAsia="zh-CN"/>
              </w:rPr>
            </w:pPr>
            <w:r>
              <w:rPr>
                <w:kern w:val="2"/>
                <w:lang w:eastAsia="zh-CN"/>
              </w:rPr>
              <w:t>Nokia/NSB</w:t>
            </w:r>
          </w:p>
        </w:tc>
        <w:tc>
          <w:tcPr>
            <w:tcW w:w="4486" w:type="pct"/>
            <w:tcBorders>
              <w:top w:val="single" w:sz="4" w:space="0" w:color="auto"/>
              <w:left w:val="single" w:sz="4" w:space="0" w:color="auto"/>
              <w:bottom w:val="single" w:sz="4" w:space="0" w:color="auto"/>
              <w:right w:val="single" w:sz="4" w:space="0" w:color="auto"/>
            </w:tcBorders>
          </w:tcPr>
          <w:p w14:paraId="3EC45E6C" w14:textId="20105110" w:rsidR="006412E1" w:rsidRPr="00D74D05" w:rsidRDefault="006E69DD" w:rsidP="006412E1">
            <w:pPr>
              <w:widowControl w:val="0"/>
              <w:spacing w:beforeLines="50" w:before="120"/>
              <w:rPr>
                <w:kern w:val="2"/>
                <w:lang w:eastAsia="zh-CN"/>
              </w:rPr>
            </w:pPr>
            <w:r>
              <w:rPr>
                <w:kern w:val="2"/>
                <w:lang w:eastAsia="zh-CN"/>
              </w:rPr>
              <w:t xml:space="preserve">We would be fine with an agreement, and certainly with a WA if needed. </w:t>
            </w:r>
          </w:p>
        </w:tc>
      </w:tr>
      <w:tr w:rsidR="00E72321" w:rsidRPr="00D74D05" w14:paraId="4DDD650E" w14:textId="77777777" w:rsidTr="00286BD9">
        <w:tc>
          <w:tcPr>
            <w:tcW w:w="514" w:type="pct"/>
            <w:tcBorders>
              <w:top w:val="single" w:sz="4" w:space="0" w:color="auto"/>
              <w:left w:val="single" w:sz="4" w:space="0" w:color="auto"/>
              <w:bottom w:val="single" w:sz="4" w:space="0" w:color="auto"/>
              <w:right w:val="single" w:sz="4" w:space="0" w:color="auto"/>
            </w:tcBorders>
          </w:tcPr>
          <w:p w14:paraId="3F4F0762" w14:textId="32C9EC9F" w:rsidR="00E72321" w:rsidRDefault="00E72321" w:rsidP="006412E1">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4486" w:type="pct"/>
            <w:tcBorders>
              <w:top w:val="single" w:sz="4" w:space="0" w:color="auto"/>
              <w:left w:val="single" w:sz="4" w:space="0" w:color="auto"/>
              <w:bottom w:val="single" w:sz="4" w:space="0" w:color="auto"/>
              <w:right w:val="single" w:sz="4" w:space="0" w:color="auto"/>
            </w:tcBorders>
          </w:tcPr>
          <w:p w14:paraId="55DB01B5" w14:textId="10FA205D" w:rsidR="00E72321" w:rsidRDefault="00E72321" w:rsidP="00016C39">
            <w:pPr>
              <w:widowControl w:val="0"/>
              <w:spacing w:beforeLines="50" w:before="120"/>
              <w:rPr>
                <w:kern w:val="2"/>
                <w:lang w:eastAsia="zh-CN"/>
              </w:rPr>
            </w:pPr>
            <w:r>
              <w:rPr>
                <w:kern w:val="2"/>
                <w:lang w:eastAsia="zh-CN"/>
              </w:rPr>
              <w:t xml:space="preserve">For sake of the progress, we can </w:t>
            </w:r>
            <w:r w:rsidR="00016C39">
              <w:rPr>
                <w:kern w:val="2"/>
                <w:lang w:eastAsia="zh-CN"/>
              </w:rPr>
              <w:t>accept</w:t>
            </w:r>
            <w:r>
              <w:rPr>
                <w:kern w:val="2"/>
                <w:lang w:eastAsia="zh-CN"/>
              </w:rPr>
              <w:t xml:space="preserve"> it as working assumption</w:t>
            </w:r>
            <w:r w:rsidR="00016C39">
              <w:rPr>
                <w:kern w:val="2"/>
                <w:lang w:eastAsia="zh-CN"/>
              </w:rPr>
              <w:t xml:space="preserve"> as a compromise</w:t>
            </w:r>
            <w:r>
              <w:rPr>
                <w:kern w:val="2"/>
                <w:lang w:eastAsia="zh-CN"/>
              </w:rPr>
              <w:t xml:space="preserve">. Later when better to see the whole picture of these two alternatives, we can further see whether to take both or only one of them. </w:t>
            </w:r>
          </w:p>
        </w:tc>
      </w:tr>
      <w:tr w:rsidR="00E72321" w:rsidRPr="00D74D05" w14:paraId="074530AC" w14:textId="77777777" w:rsidTr="00286BD9">
        <w:tc>
          <w:tcPr>
            <w:tcW w:w="514" w:type="pct"/>
            <w:tcBorders>
              <w:top w:val="single" w:sz="4" w:space="0" w:color="auto"/>
              <w:left w:val="single" w:sz="4" w:space="0" w:color="auto"/>
              <w:bottom w:val="single" w:sz="4" w:space="0" w:color="auto"/>
              <w:right w:val="single" w:sz="4" w:space="0" w:color="auto"/>
            </w:tcBorders>
          </w:tcPr>
          <w:p w14:paraId="42F723B4" w14:textId="27A0716F" w:rsidR="00E72321" w:rsidRPr="00CB5757" w:rsidRDefault="00CB5757" w:rsidP="006412E1">
            <w:pPr>
              <w:widowControl w:val="0"/>
              <w:spacing w:beforeLines="50" w:before="120"/>
              <w:rPr>
                <w:rFonts w:eastAsia="ＭＳ 明朝" w:hint="eastAsia"/>
                <w:kern w:val="2"/>
                <w:lang w:eastAsia="ja-JP"/>
              </w:rPr>
            </w:pPr>
            <w:r>
              <w:rPr>
                <w:rFonts w:eastAsia="ＭＳ 明朝" w:hint="eastAsia"/>
                <w:kern w:val="2"/>
                <w:lang w:eastAsia="ja-JP"/>
              </w:rPr>
              <w:lastRenderedPageBreak/>
              <w:t>S</w:t>
            </w:r>
            <w:r>
              <w:rPr>
                <w:rFonts w:eastAsia="ＭＳ 明朝"/>
                <w:kern w:val="2"/>
                <w:lang w:eastAsia="ja-JP"/>
              </w:rPr>
              <w:t>harp</w:t>
            </w:r>
          </w:p>
        </w:tc>
        <w:tc>
          <w:tcPr>
            <w:tcW w:w="4486" w:type="pct"/>
            <w:tcBorders>
              <w:top w:val="single" w:sz="4" w:space="0" w:color="auto"/>
              <w:left w:val="single" w:sz="4" w:space="0" w:color="auto"/>
              <w:bottom w:val="single" w:sz="4" w:space="0" w:color="auto"/>
              <w:right w:val="single" w:sz="4" w:space="0" w:color="auto"/>
            </w:tcBorders>
          </w:tcPr>
          <w:p w14:paraId="1E218703" w14:textId="638B1F9F" w:rsidR="00E72321" w:rsidRDefault="00CB5757" w:rsidP="006412E1">
            <w:pPr>
              <w:widowControl w:val="0"/>
              <w:spacing w:beforeLines="50" w:before="120"/>
              <w:rPr>
                <w:kern w:val="2"/>
                <w:lang w:eastAsia="zh-CN"/>
              </w:rPr>
            </w:pPr>
            <w:r>
              <w:rPr>
                <w:rFonts w:eastAsia="ＭＳ 明朝" w:hint="eastAsia"/>
                <w:kern w:val="2"/>
                <w:lang w:eastAsia="ja-JP"/>
              </w:rPr>
              <w:t>W</w:t>
            </w:r>
            <w:r>
              <w:rPr>
                <w:rFonts w:eastAsia="ＭＳ 明朝"/>
                <w:kern w:val="2"/>
                <w:lang w:eastAsia="ja-JP"/>
              </w:rPr>
              <w:t>e are fine with Proposal 2.7 as WA. Since anyhow detailed comparison between these two methods would be performed, it seems better to set a target to down-select one method.</w:t>
            </w:r>
          </w:p>
        </w:tc>
      </w:tr>
    </w:tbl>
    <w:p w14:paraId="7D8615AA" w14:textId="77777777" w:rsidR="00DB5E7D" w:rsidRPr="004A7E86" w:rsidRDefault="00DB5E7D" w:rsidP="0029324B">
      <w:pPr>
        <w:jc w:val="both"/>
        <w:rPr>
          <w:lang w:eastAsia="zh-CN"/>
        </w:rPr>
      </w:pPr>
    </w:p>
    <w:p w14:paraId="75B2E82A" w14:textId="3CCABC84" w:rsidR="00F12DF5" w:rsidRDefault="00F12DF5" w:rsidP="00615CB8">
      <w:pPr>
        <w:pStyle w:val="1"/>
        <w:numPr>
          <w:ilvl w:val="0"/>
          <w:numId w:val="7"/>
        </w:numPr>
        <w:rPr>
          <w:lang w:eastAsia="zh-CN"/>
        </w:rPr>
      </w:pPr>
      <w:r w:rsidRPr="00F12DF5">
        <w:t>PUCCH carrier switching for HARQ feedback</w:t>
      </w:r>
      <w:r w:rsidRPr="00E0627B">
        <w:t xml:space="preserve"> </w:t>
      </w:r>
    </w:p>
    <w:p w14:paraId="66DBA1BF" w14:textId="4D97B63E" w:rsidR="005D0FBA" w:rsidRDefault="005D0FBA" w:rsidP="00D13CB4">
      <w:pPr>
        <w:rPr>
          <w:lang w:val="en-US" w:eastAsia="zh-CN"/>
        </w:rPr>
      </w:pPr>
      <w:r w:rsidRPr="005D0FBA">
        <w:rPr>
          <w:lang w:val="en-US" w:eastAsia="zh-CN"/>
        </w:rPr>
        <w:t>In the RAN1#103-e meeting, the following agreement was reached.</w:t>
      </w:r>
    </w:p>
    <w:tbl>
      <w:tblPr>
        <w:tblStyle w:val="af8"/>
        <w:tblW w:w="0" w:type="auto"/>
        <w:tblLook w:val="04A0" w:firstRow="1" w:lastRow="0" w:firstColumn="1" w:lastColumn="0" w:noHBand="0" w:noVBand="1"/>
      </w:tblPr>
      <w:tblGrid>
        <w:gridCol w:w="9629"/>
      </w:tblGrid>
      <w:tr w:rsidR="00133F7F" w14:paraId="06BE760A" w14:textId="77777777" w:rsidTr="008B5F41">
        <w:tc>
          <w:tcPr>
            <w:tcW w:w="9629" w:type="dxa"/>
          </w:tcPr>
          <w:p w14:paraId="32ABE009" w14:textId="48D33A71" w:rsidR="00133F7F" w:rsidRPr="00133F7F" w:rsidRDefault="00133F7F" w:rsidP="00133F7F">
            <w:pPr>
              <w:rPr>
                <w:i/>
                <w:iCs/>
                <w:lang w:val="en-US" w:eastAsia="zh-CN"/>
              </w:rPr>
            </w:pPr>
            <w:r w:rsidRPr="00133F7F">
              <w:rPr>
                <w:highlight w:val="green"/>
                <w:lang w:val="en-US" w:eastAsia="zh-CN"/>
              </w:rPr>
              <w:t>Agreements:</w:t>
            </w:r>
            <w:r w:rsidRPr="00133F7F">
              <w:rPr>
                <w:lang w:val="en-US" w:eastAsia="zh-CN"/>
              </w:rPr>
              <w:t xml:space="preserve"> In the studies on PUCCH carrier switching for HARQ-ACK, PUCCH carrier switching for different cells operated is considered only for cells that are part of the active UL CA configuration.</w:t>
            </w:r>
          </w:p>
        </w:tc>
      </w:tr>
    </w:tbl>
    <w:p w14:paraId="53C31D05" w14:textId="77777777" w:rsidR="00133F7F" w:rsidRDefault="00133F7F" w:rsidP="00133F7F">
      <w:pPr>
        <w:rPr>
          <w:lang w:val="en-US" w:eastAsia="zh-CN"/>
        </w:rPr>
      </w:pPr>
    </w:p>
    <w:p w14:paraId="19BCF050" w14:textId="451131A2" w:rsidR="00133F7F" w:rsidRDefault="00133F7F" w:rsidP="00D13CB4">
      <w:pPr>
        <w:rPr>
          <w:lang w:val="en-US" w:eastAsia="zh-CN"/>
        </w:rPr>
      </w:pPr>
      <w:r>
        <w:rPr>
          <w:lang w:val="en-US" w:eastAsia="zh-CN"/>
        </w:rPr>
        <w:t xml:space="preserve">Moreover, during RAN1#104, the following additional agreement was reached: </w:t>
      </w:r>
    </w:p>
    <w:tbl>
      <w:tblPr>
        <w:tblStyle w:val="af8"/>
        <w:tblW w:w="0" w:type="auto"/>
        <w:tblLook w:val="04A0" w:firstRow="1" w:lastRow="0" w:firstColumn="1" w:lastColumn="0" w:noHBand="0" w:noVBand="1"/>
      </w:tblPr>
      <w:tblGrid>
        <w:gridCol w:w="9629"/>
      </w:tblGrid>
      <w:tr w:rsidR="00133F7F" w14:paraId="24080C0E" w14:textId="77777777" w:rsidTr="00133F7F">
        <w:tc>
          <w:tcPr>
            <w:tcW w:w="9629" w:type="dxa"/>
          </w:tcPr>
          <w:p w14:paraId="4528B03F" w14:textId="77777777" w:rsidR="00133F7F" w:rsidRPr="00B740C1" w:rsidRDefault="00133F7F" w:rsidP="00133F7F">
            <w:pPr>
              <w:spacing w:after="0"/>
            </w:pPr>
            <w:r w:rsidRPr="00B740C1">
              <w:rPr>
                <w:highlight w:val="green"/>
              </w:rPr>
              <w:t>Agreements</w:t>
            </w:r>
            <w:r w:rsidRPr="00B740C1">
              <w:t xml:space="preserve">: </w:t>
            </w:r>
            <w:r w:rsidRPr="00B740C1">
              <w:rPr>
                <w:rStyle w:val="afd"/>
                <w:b w:val="0"/>
                <w:bCs w:val="0"/>
              </w:rPr>
              <w:t>For further study on</w:t>
            </w:r>
            <w:r w:rsidRPr="00B740C1">
              <w:rPr>
                <w:rStyle w:val="apple-converted-space"/>
              </w:rPr>
              <w:t> </w:t>
            </w:r>
            <w:r w:rsidRPr="00B740C1">
              <w:rPr>
                <w:rStyle w:val="afd"/>
                <w:b w:val="0"/>
                <w:bCs w:val="0"/>
              </w:rPr>
              <w:t>whether and how to support</w:t>
            </w:r>
            <w:r w:rsidRPr="00B740C1">
              <w:rPr>
                <w:rStyle w:val="apple-converted-space"/>
              </w:rPr>
              <w:t> </w:t>
            </w:r>
            <w:r w:rsidRPr="00B740C1">
              <w:rPr>
                <w:rStyle w:val="afd"/>
                <w:b w:val="0"/>
                <w:bCs w:val="0"/>
              </w:rPr>
              <w:t xml:space="preserve">PUCCH carrier </w:t>
            </w:r>
            <w:r w:rsidRPr="005C3C9A">
              <w:rPr>
                <w:rStyle w:val="afd"/>
                <w:b w:val="0"/>
                <w:bCs w:val="0"/>
              </w:rPr>
              <w:t>switching</w:t>
            </w:r>
            <w:r w:rsidRPr="005C3C9A">
              <w:rPr>
                <w:rStyle w:val="apple-converted-space"/>
              </w:rPr>
              <w:t> </w:t>
            </w:r>
            <w:r w:rsidRPr="005C3C9A">
              <w:rPr>
                <w:rStyle w:val="afd"/>
                <w:b w:val="0"/>
                <w:bCs w:val="0"/>
              </w:rPr>
              <w:t>in a PUCCH group</w:t>
            </w:r>
            <w:r w:rsidRPr="00B740C1">
              <w:rPr>
                <w:rStyle w:val="afd"/>
                <w:b w:val="0"/>
                <w:bCs w:val="0"/>
              </w:rPr>
              <w:t>, focus on the following three alternatives:</w:t>
            </w:r>
          </w:p>
          <w:p w14:paraId="44FE3FF9" w14:textId="77777777" w:rsidR="00133F7F" w:rsidRPr="00B740C1" w:rsidRDefault="00133F7F" w:rsidP="00615CB8">
            <w:pPr>
              <w:pStyle w:val="listparagraph"/>
              <w:numPr>
                <w:ilvl w:val="0"/>
                <w:numId w:val="27"/>
              </w:numPr>
              <w:spacing w:before="0" w:beforeAutospacing="0" w:after="0" w:afterAutospacing="0"/>
              <w:rPr>
                <w:rStyle w:val="afd"/>
                <w:rFonts w:eastAsia="Times New Roman"/>
                <w:b w:val="0"/>
                <w:bCs w:val="0"/>
              </w:rPr>
            </w:pPr>
            <w:r w:rsidRPr="00B740C1">
              <w:rPr>
                <w:rStyle w:val="afd"/>
                <w:rFonts w:eastAsia="Times New Roman"/>
                <w:b w:val="0"/>
                <w:bCs w:val="0"/>
                <w:sz w:val="20"/>
                <w:szCs w:val="20"/>
              </w:rPr>
              <w:t>Alt. 1: PUCCH carrier switching is based dynamic indication in DCI</w:t>
            </w:r>
          </w:p>
          <w:p w14:paraId="68E8FA30" w14:textId="77777777" w:rsidR="00133F7F" w:rsidRPr="00B740C1" w:rsidRDefault="00133F7F" w:rsidP="00615CB8">
            <w:pPr>
              <w:pStyle w:val="listparagraph"/>
              <w:numPr>
                <w:ilvl w:val="0"/>
                <w:numId w:val="27"/>
              </w:numPr>
              <w:spacing w:before="0" w:beforeAutospacing="0" w:after="0" w:afterAutospacing="0"/>
              <w:rPr>
                <w:rFonts w:ascii="Times New Roman" w:hAnsi="Times New Roman" w:cs="Times New Roman"/>
              </w:rPr>
            </w:pPr>
            <w:r w:rsidRPr="00B740C1">
              <w:rPr>
                <w:rStyle w:val="afd"/>
                <w:rFonts w:eastAsia="Times New Roman"/>
                <w:b w:val="0"/>
                <w:bCs w:val="0"/>
                <w:sz w:val="20"/>
                <w:szCs w:val="20"/>
              </w:rPr>
              <w:t>Alt. 2B: PUCCH carrier switching is based on certain (semi-static) rules</w:t>
            </w:r>
          </w:p>
          <w:p w14:paraId="4CD2EF42" w14:textId="77777777" w:rsidR="00133F7F" w:rsidRPr="00B740C1" w:rsidRDefault="00133F7F"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d"/>
                <w:rFonts w:eastAsia="Times New Roman"/>
                <w:b w:val="0"/>
                <w:bCs w:val="0"/>
                <w:sz w:val="20"/>
                <w:szCs w:val="20"/>
              </w:rPr>
              <w:t>Alt. 2C: PUCCH carrier switching is based on RRC configured PUCCH cell timing pattern of applicable PUCCH cells</w:t>
            </w:r>
          </w:p>
          <w:p w14:paraId="53319F6D" w14:textId="77777777" w:rsidR="00133F7F" w:rsidRPr="00B740C1" w:rsidRDefault="00133F7F"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e"/>
                <w:rFonts w:eastAsia="Times New Roman"/>
                <w:sz w:val="20"/>
                <w:szCs w:val="20"/>
              </w:rPr>
              <w:t xml:space="preserve">Note: In above alternatives, it is assumed that HARQ-ACK corresponding to PDSCH received on a </w:t>
            </w:r>
            <w:proofErr w:type="spellStart"/>
            <w:r w:rsidRPr="00B740C1">
              <w:rPr>
                <w:rStyle w:val="afe"/>
                <w:rFonts w:eastAsia="Times New Roman"/>
                <w:sz w:val="20"/>
                <w:szCs w:val="20"/>
              </w:rPr>
              <w:t>Pcell</w:t>
            </w:r>
            <w:proofErr w:type="spellEnd"/>
            <w:r w:rsidRPr="00B740C1">
              <w:rPr>
                <w:rStyle w:val="afe"/>
                <w:rFonts w:eastAsia="Times New Roman"/>
                <w:sz w:val="20"/>
                <w:szCs w:val="20"/>
              </w:rPr>
              <w:t>/</w:t>
            </w:r>
            <w:proofErr w:type="spellStart"/>
            <w:r w:rsidRPr="00B740C1">
              <w:rPr>
                <w:rStyle w:val="afe"/>
                <w:rFonts w:eastAsia="Times New Roman"/>
                <w:sz w:val="20"/>
                <w:szCs w:val="20"/>
              </w:rPr>
              <w:t>PScell</w:t>
            </w:r>
            <w:proofErr w:type="spellEnd"/>
            <w:r w:rsidRPr="00B740C1">
              <w:rPr>
                <w:rStyle w:val="afe"/>
                <w:rFonts w:eastAsia="Times New Roman"/>
                <w:sz w:val="20"/>
                <w:szCs w:val="20"/>
              </w:rPr>
              <w:t xml:space="preserve"> or an </w:t>
            </w:r>
            <w:proofErr w:type="spellStart"/>
            <w:r w:rsidRPr="00B740C1">
              <w:rPr>
                <w:rStyle w:val="afe"/>
                <w:rFonts w:eastAsia="Times New Roman"/>
                <w:sz w:val="20"/>
                <w:szCs w:val="20"/>
              </w:rPr>
              <w:t>Scell</w:t>
            </w:r>
            <w:proofErr w:type="spellEnd"/>
            <w:r w:rsidRPr="00B740C1">
              <w:rPr>
                <w:rStyle w:val="afe"/>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e"/>
                <w:rFonts w:eastAsia="Times New Roman"/>
                <w:sz w:val="20"/>
                <w:szCs w:val="20"/>
              </w:rPr>
              <w:t xml:space="preserve">an </w:t>
            </w:r>
            <w:proofErr w:type="spellStart"/>
            <w:r w:rsidRPr="00B740C1">
              <w:rPr>
                <w:rStyle w:val="afe"/>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e"/>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e"/>
                <w:rFonts w:eastAsia="Times New Roman"/>
                <w:sz w:val="20"/>
                <w:szCs w:val="20"/>
              </w:rPr>
              <w:t>only on</w:t>
            </w:r>
            <w:r w:rsidRPr="00B740C1">
              <w:rPr>
                <w:rStyle w:val="apple-converted-space"/>
                <w:rFonts w:ascii="Times New Roman" w:eastAsia="Times New Roman" w:hAnsi="Times New Roman" w:cs="Times New Roman"/>
                <w:i/>
                <w:iCs/>
                <w:sz w:val="20"/>
                <w:szCs w:val="20"/>
              </w:rPr>
              <w:t> </w:t>
            </w:r>
            <w:proofErr w:type="spellStart"/>
            <w:r w:rsidRPr="00B740C1">
              <w:rPr>
                <w:rStyle w:val="afe"/>
                <w:rFonts w:eastAsia="Times New Roman"/>
                <w:sz w:val="20"/>
                <w:szCs w:val="20"/>
              </w:rPr>
              <w:t>Pcell</w:t>
            </w:r>
            <w:proofErr w:type="spellEnd"/>
            <w:r w:rsidRPr="00B740C1">
              <w:rPr>
                <w:rStyle w:val="afe"/>
                <w:rFonts w:eastAsia="Times New Roman"/>
                <w:sz w:val="20"/>
                <w:szCs w:val="20"/>
              </w:rPr>
              <w:t>/</w:t>
            </w:r>
            <w:proofErr w:type="spellStart"/>
            <w:r w:rsidRPr="00B740C1">
              <w:rPr>
                <w:rStyle w:val="afe"/>
                <w:rFonts w:eastAsia="Times New Roman"/>
                <w:sz w:val="20"/>
                <w:szCs w:val="20"/>
              </w:rPr>
              <w:t>PScell</w:t>
            </w:r>
            <w:proofErr w:type="spellEnd"/>
            <w:r w:rsidRPr="00B740C1">
              <w:rPr>
                <w:rStyle w:val="afe"/>
                <w:rFonts w:eastAsia="Times New Roman"/>
                <w:sz w:val="20"/>
                <w:szCs w:val="20"/>
              </w:rPr>
              <w:t>/PUCCH-</w:t>
            </w:r>
            <w:proofErr w:type="spellStart"/>
            <w:r w:rsidRPr="00B740C1">
              <w:rPr>
                <w:rStyle w:val="afe"/>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e"/>
                <w:rFonts w:eastAsia="Times New Roman"/>
                <w:sz w:val="20"/>
                <w:szCs w:val="20"/>
              </w:rPr>
              <w:t xml:space="preserve">in the same PUCCH group, as opposed to Rel-16 where HARQ-ACK corresponding to PDSCH received on a </w:t>
            </w:r>
            <w:proofErr w:type="spellStart"/>
            <w:r w:rsidRPr="00B740C1">
              <w:rPr>
                <w:rStyle w:val="afe"/>
                <w:rFonts w:eastAsia="Times New Roman"/>
                <w:sz w:val="20"/>
                <w:szCs w:val="20"/>
              </w:rPr>
              <w:t>Pcell</w:t>
            </w:r>
            <w:proofErr w:type="spellEnd"/>
            <w:r w:rsidRPr="00B740C1">
              <w:rPr>
                <w:rStyle w:val="afe"/>
                <w:rFonts w:eastAsia="Times New Roman"/>
                <w:sz w:val="20"/>
                <w:szCs w:val="20"/>
              </w:rPr>
              <w:t>/</w:t>
            </w:r>
            <w:proofErr w:type="spellStart"/>
            <w:r w:rsidRPr="00B740C1">
              <w:rPr>
                <w:rStyle w:val="afe"/>
                <w:rFonts w:eastAsia="Times New Roman"/>
                <w:sz w:val="20"/>
                <w:szCs w:val="20"/>
              </w:rPr>
              <w:t>PScell</w:t>
            </w:r>
            <w:proofErr w:type="spellEnd"/>
            <w:r w:rsidRPr="00B740C1">
              <w:rPr>
                <w:rStyle w:val="afe"/>
                <w:rFonts w:eastAsia="Times New Roman"/>
                <w:sz w:val="20"/>
                <w:szCs w:val="20"/>
              </w:rPr>
              <w:t xml:space="preserve"> or an </w:t>
            </w:r>
            <w:proofErr w:type="spellStart"/>
            <w:r w:rsidRPr="00B740C1">
              <w:rPr>
                <w:rStyle w:val="afe"/>
                <w:rFonts w:eastAsia="Times New Roman"/>
                <w:sz w:val="20"/>
                <w:szCs w:val="20"/>
              </w:rPr>
              <w:t>Scell</w:t>
            </w:r>
            <w:proofErr w:type="spellEnd"/>
            <w:r w:rsidRPr="00B740C1">
              <w:rPr>
                <w:rStyle w:val="afe"/>
                <w:rFonts w:eastAsia="Times New Roman"/>
                <w:sz w:val="20"/>
                <w:szCs w:val="20"/>
              </w:rPr>
              <w:t xml:space="preserve"> in a PUCCH group can only be sent on </w:t>
            </w:r>
            <w:proofErr w:type="spellStart"/>
            <w:r w:rsidRPr="00B740C1">
              <w:rPr>
                <w:rStyle w:val="afe"/>
                <w:rFonts w:eastAsia="Times New Roman"/>
                <w:sz w:val="20"/>
                <w:szCs w:val="20"/>
              </w:rPr>
              <w:t>Pcell</w:t>
            </w:r>
            <w:proofErr w:type="spellEnd"/>
            <w:r w:rsidRPr="00B740C1">
              <w:rPr>
                <w:rStyle w:val="afe"/>
                <w:rFonts w:eastAsia="Times New Roman"/>
                <w:sz w:val="20"/>
                <w:szCs w:val="20"/>
              </w:rPr>
              <w:t>/</w:t>
            </w:r>
            <w:proofErr w:type="spellStart"/>
            <w:r w:rsidRPr="00B740C1">
              <w:rPr>
                <w:rStyle w:val="afe"/>
                <w:rFonts w:eastAsia="Times New Roman"/>
                <w:sz w:val="20"/>
                <w:szCs w:val="20"/>
              </w:rPr>
              <w:t>PScell</w:t>
            </w:r>
            <w:proofErr w:type="spellEnd"/>
            <w:r w:rsidRPr="00B740C1">
              <w:rPr>
                <w:rStyle w:val="afe"/>
                <w:rFonts w:eastAsia="Times New Roman"/>
                <w:sz w:val="20"/>
                <w:szCs w:val="20"/>
              </w:rPr>
              <w:t>/PUCCH-</w:t>
            </w:r>
            <w:proofErr w:type="spellStart"/>
            <w:r w:rsidRPr="00B740C1">
              <w:rPr>
                <w:rStyle w:val="afe"/>
                <w:rFonts w:eastAsia="Times New Roman"/>
                <w:sz w:val="20"/>
                <w:szCs w:val="20"/>
              </w:rPr>
              <w:t>SCell</w:t>
            </w:r>
            <w:proofErr w:type="spellEnd"/>
            <w:r w:rsidRPr="00B740C1">
              <w:rPr>
                <w:rStyle w:val="afe"/>
                <w:rFonts w:eastAsia="Times New Roman"/>
                <w:sz w:val="20"/>
                <w:szCs w:val="20"/>
              </w:rPr>
              <w:t xml:space="preserve"> in the same PUCCH group.</w:t>
            </w:r>
          </w:p>
          <w:p w14:paraId="067A7C87" w14:textId="0722458F" w:rsidR="00133F7F" w:rsidRPr="00133F7F" w:rsidRDefault="00133F7F" w:rsidP="00615CB8">
            <w:pPr>
              <w:pStyle w:val="listparagraph"/>
              <w:numPr>
                <w:ilvl w:val="0"/>
                <w:numId w:val="27"/>
              </w:numPr>
              <w:spacing w:before="0" w:beforeAutospacing="0"/>
              <w:rPr>
                <w:rFonts w:ascii="Times New Roman" w:eastAsia="Times New Roman" w:hAnsi="Times New Roman" w:cs="Times New Roman"/>
                <w:i/>
                <w:iCs/>
                <w:sz w:val="20"/>
                <w:szCs w:val="20"/>
              </w:rPr>
            </w:pPr>
            <w:r w:rsidRPr="00B740C1">
              <w:rPr>
                <w:rStyle w:val="afd"/>
                <w:rFonts w:eastAsia="Times New Roman"/>
                <w:b w:val="0"/>
                <w:bCs w:val="0"/>
                <w:i/>
                <w:iCs/>
                <w:sz w:val="20"/>
                <w:szCs w:val="20"/>
              </w:rPr>
              <w:t>Note: Realistic deployment scenarios including TDD configurations should be considered for the study</w:t>
            </w:r>
          </w:p>
        </w:tc>
      </w:tr>
    </w:tbl>
    <w:p w14:paraId="3FA9EAD8" w14:textId="74A335E2" w:rsidR="00133F7F" w:rsidRDefault="00133F7F" w:rsidP="00D13CB4">
      <w:pPr>
        <w:rPr>
          <w:lang w:val="en-US" w:eastAsia="zh-CN"/>
        </w:rPr>
      </w:pPr>
    </w:p>
    <w:p w14:paraId="74EB4B5D" w14:textId="232F01AB" w:rsidR="007963EF" w:rsidRDefault="007963EF" w:rsidP="00D13CB4">
      <w:pPr>
        <w:rPr>
          <w:lang w:val="en-US" w:eastAsia="zh-CN"/>
        </w:rPr>
      </w:pPr>
      <w:r>
        <w:rPr>
          <w:lang w:val="en-US" w:eastAsia="zh-CN"/>
        </w:rPr>
        <w:t xml:space="preserve">During RAN1#104bis, based on the discussions the definition, a hybrid operation of the earlier Alt. 1 and Alt. 2B was discussed which is now denoted as Alt. 1B, i.e. the following methods had been discussed during RAN1#104bis-e: </w:t>
      </w:r>
    </w:p>
    <w:p w14:paraId="40817025" w14:textId="77777777" w:rsidR="007963EF" w:rsidRPr="007963EF" w:rsidRDefault="007963EF" w:rsidP="00615CB8">
      <w:pPr>
        <w:pStyle w:val="af4"/>
        <w:numPr>
          <w:ilvl w:val="0"/>
          <w:numId w:val="56"/>
        </w:numPr>
        <w:rPr>
          <w:b/>
          <w:bCs/>
          <w:i/>
          <w:iCs/>
        </w:rPr>
      </w:pPr>
      <w:r w:rsidRPr="007963EF">
        <w:rPr>
          <w:b/>
          <w:bCs/>
          <w:i/>
          <w:iCs/>
        </w:rPr>
        <w:t>Alt. 1- PUCCH carrier switching is based dynamic indication in DCI</w:t>
      </w:r>
    </w:p>
    <w:p w14:paraId="40B804A6" w14:textId="77777777" w:rsidR="007963EF" w:rsidRPr="007963EF" w:rsidRDefault="007963EF" w:rsidP="00615CB8">
      <w:pPr>
        <w:pStyle w:val="af4"/>
        <w:numPr>
          <w:ilvl w:val="0"/>
          <w:numId w:val="56"/>
        </w:numPr>
        <w:rPr>
          <w:b/>
          <w:bCs/>
          <w:i/>
          <w:iCs/>
          <w:lang w:eastAsia="zh-CN"/>
        </w:rPr>
      </w:pPr>
      <w:r w:rsidRPr="007963EF">
        <w:rPr>
          <w:b/>
          <w:bCs/>
          <w:i/>
          <w:iCs/>
          <w:lang w:eastAsia="zh-CN"/>
        </w:rPr>
        <w:t xml:space="preserve">Alt. 1A - </w:t>
      </w:r>
      <w:bookmarkStart w:id="4" w:name="_Hlk71816971"/>
      <w:r w:rsidRPr="007963EF">
        <w:rPr>
          <w:b/>
          <w:bCs/>
          <w:i/>
          <w:iCs/>
          <w:lang w:eastAsia="zh-CN"/>
        </w:rPr>
        <w:t>PUCCH carrier switching is based dynamic indication in DCI for scheduled PUCCH (as for Alt. 1) and based on certain (semi-static) rules for configured PUCCH (as for Alt. 2B</w:t>
      </w:r>
      <w:bookmarkEnd w:id="4"/>
      <w:r w:rsidRPr="007963EF">
        <w:rPr>
          <w:b/>
          <w:bCs/>
          <w:i/>
          <w:iCs/>
          <w:lang w:eastAsia="zh-CN"/>
        </w:rPr>
        <w:t>)</w:t>
      </w:r>
    </w:p>
    <w:p w14:paraId="6E971989" w14:textId="77777777" w:rsidR="007963EF" w:rsidRPr="007963EF" w:rsidRDefault="007963EF" w:rsidP="00615CB8">
      <w:pPr>
        <w:pStyle w:val="af4"/>
        <w:numPr>
          <w:ilvl w:val="0"/>
          <w:numId w:val="56"/>
        </w:numPr>
        <w:jc w:val="both"/>
        <w:rPr>
          <w:b/>
          <w:bCs/>
          <w:i/>
          <w:iCs/>
        </w:rPr>
      </w:pPr>
      <w:r w:rsidRPr="007963EF">
        <w:rPr>
          <w:b/>
          <w:bCs/>
          <w:i/>
          <w:iCs/>
          <w:lang w:val="en-US" w:eastAsia="zh-CN"/>
        </w:rPr>
        <w:t>Alt. 2B - PUCCH cell switching is based on certain (semi-static) rules</w:t>
      </w:r>
      <w:r w:rsidRPr="007963EF">
        <w:rPr>
          <w:b/>
          <w:bCs/>
          <w:i/>
          <w:iCs/>
        </w:rPr>
        <w:t xml:space="preserve"> </w:t>
      </w:r>
    </w:p>
    <w:p w14:paraId="35BB96AE" w14:textId="77777777" w:rsidR="007963EF" w:rsidRPr="007963EF" w:rsidRDefault="007963EF" w:rsidP="00615CB8">
      <w:pPr>
        <w:pStyle w:val="af4"/>
        <w:numPr>
          <w:ilvl w:val="0"/>
          <w:numId w:val="56"/>
        </w:numPr>
        <w:jc w:val="both"/>
        <w:rPr>
          <w:i/>
          <w:iCs/>
        </w:rPr>
      </w:pPr>
      <w:r w:rsidRPr="007963EF">
        <w:rPr>
          <w:b/>
          <w:bCs/>
          <w:i/>
          <w:iCs/>
          <w:lang w:val="en-US" w:eastAsia="zh-CN"/>
        </w:rPr>
        <w:t>Alt. 2C - PUCCH carrier switching is based on RRC configured PUCCH cell timing pattern of applicable PUCCH cells</w:t>
      </w:r>
    </w:p>
    <w:p w14:paraId="5D5FD529" w14:textId="77777777" w:rsidR="007963EF" w:rsidRDefault="007963EF" w:rsidP="00D13CB4">
      <w:pPr>
        <w:rPr>
          <w:lang w:val="en-US" w:eastAsia="zh-CN"/>
        </w:rPr>
      </w:pPr>
    </w:p>
    <w:p w14:paraId="65AC7B99" w14:textId="70EE71FA" w:rsidR="007963EF" w:rsidRDefault="007963EF" w:rsidP="007963EF">
      <w:pPr>
        <w:pStyle w:val="2"/>
      </w:pPr>
      <w:r>
        <w:t>3</w:t>
      </w:r>
      <w:r w:rsidRPr="00C94A98">
        <w:t>.</w:t>
      </w:r>
      <w:r>
        <w:t>1</w:t>
      </w:r>
      <w:r w:rsidRPr="00C94A98">
        <w:t xml:space="preserve"> </w:t>
      </w:r>
      <w:r>
        <w:t>Summary of companies input in their contributions</w:t>
      </w:r>
    </w:p>
    <w:p w14:paraId="34572201" w14:textId="0AF98109" w:rsidR="00133F7F" w:rsidRDefault="00133F7F" w:rsidP="00D13CB4">
      <w:pPr>
        <w:rPr>
          <w:lang w:val="en-US" w:eastAsia="zh-CN"/>
        </w:rPr>
      </w:pPr>
    </w:p>
    <w:p w14:paraId="20D7F37D" w14:textId="2A1DDF3E" w:rsidR="0041518D" w:rsidRDefault="0041518D" w:rsidP="00D13CB4">
      <w:pPr>
        <w:rPr>
          <w:b/>
          <w:bCs/>
          <w:u w:val="single"/>
          <w:lang w:val="en-US" w:eastAsia="zh-CN"/>
        </w:rPr>
      </w:pPr>
      <w:r w:rsidRPr="004B3433">
        <w:rPr>
          <w:b/>
          <w:bCs/>
          <w:u w:val="single"/>
          <w:lang w:val="en-US" w:eastAsia="zh-CN"/>
        </w:rPr>
        <w:t xml:space="preserve">Motivation for PUCCH carrier switching: </w:t>
      </w:r>
    </w:p>
    <w:p w14:paraId="570A0EC9" w14:textId="3430366F" w:rsidR="009B692F" w:rsidRPr="009B692F" w:rsidRDefault="009B692F" w:rsidP="00D13CB4">
      <w:pPr>
        <w:rPr>
          <w:b/>
          <w:bCs/>
          <w:lang w:val="en-US" w:eastAsia="zh-CN"/>
        </w:rPr>
      </w:pPr>
      <w:r w:rsidRPr="009B692F">
        <w:rPr>
          <w:b/>
          <w:bCs/>
          <w:lang w:val="en-US" w:eastAsia="zh-CN"/>
        </w:rPr>
        <w:t>Pros:</w:t>
      </w:r>
    </w:p>
    <w:p w14:paraId="04E21568" w14:textId="694D8E3C" w:rsidR="0041518D" w:rsidRPr="00F14EF5" w:rsidRDefault="0041518D" w:rsidP="00615CB8">
      <w:pPr>
        <w:pStyle w:val="af4"/>
        <w:numPr>
          <w:ilvl w:val="0"/>
          <w:numId w:val="57"/>
        </w:numPr>
        <w:rPr>
          <w:lang w:val="en-US" w:eastAsia="zh-CN"/>
        </w:rPr>
      </w:pPr>
      <w:r w:rsidRPr="00F14EF5">
        <w:rPr>
          <w:lang w:val="en-US" w:eastAsia="zh-CN"/>
        </w:rPr>
        <w:t>Reduce latency for different UL/DL configurations: Ericsson [1], HW/</w:t>
      </w:r>
      <w:proofErr w:type="spellStart"/>
      <w:r w:rsidRPr="00F14EF5">
        <w:rPr>
          <w:lang w:val="en-US" w:eastAsia="zh-CN"/>
        </w:rPr>
        <w:t>HiSi</w:t>
      </w:r>
      <w:proofErr w:type="spellEnd"/>
      <w:r w:rsidRPr="00F14EF5">
        <w:rPr>
          <w:lang w:val="en-US" w:eastAsia="zh-CN"/>
        </w:rPr>
        <w:t xml:space="preserve"> [2], </w:t>
      </w:r>
      <w:r w:rsidR="00D13B12" w:rsidRPr="00F14EF5">
        <w:rPr>
          <w:lang w:val="en-US" w:eastAsia="zh-CN"/>
        </w:rPr>
        <w:t>Nokia/NSB [3], ZTE [4]</w:t>
      </w:r>
      <w:r w:rsidR="00AA0C98" w:rsidRPr="00F14EF5">
        <w:rPr>
          <w:lang w:val="en-US" w:eastAsia="zh-CN"/>
        </w:rPr>
        <w:t>, QC [9]</w:t>
      </w:r>
      <w:r w:rsidR="003B523A" w:rsidRPr="00F14EF5">
        <w:rPr>
          <w:lang w:val="en-US" w:eastAsia="zh-CN"/>
        </w:rPr>
        <w:t>, Intel [12]</w:t>
      </w:r>
      <w:r w:rsidR="00D8193A" w:rsidRPr="00F14EF5">
        <w:rPr>
          <w:lang w:val="en-US" w:eastAsia="zh-CN"/>
        </w:rPr>
        <w:t>, ETRI [16]</w:t>
      </w:r>
      <w:r w:rsidR="000C5985" w:rsidRPr="00F14EF5">
        <w:rPr>
          <w:lang w:val="en-US" w:eastAsia="zh-CN"/>
        </w:rPr>
        <w:t xml:space="preserve">, </w:t>
      </w:r>
      <w:r w:rsidR="000C5985">
        <w:rPr>
          <w:lang w:eastAsia="zh-CN"/>
        </w:rPr>
        <w:t>Samsung [18]</w:t>
      </w:r>
      <w:r w:rsidR="002F4395">
        <w:rPr>
          <w:lang w:eastAsia="zh-CN"/>
        </w:rPr>
        <w:t xml:space="preserve">, </w:t>
      </w:r>
      <w:r w:rsidR="002F4395" w:rsidRPr="00F14EF5">
        <w:rPr>
          <w:lang w:val="en-US" w:eastAsia="zh-CN"/>
        </w:rPr>
        <w:t>Interdigital [19],</w:t>
      </w:r>
      <w:r w:rsidR="006D4FA2" w:rsidRPr="00F14EF5">
        <w:rPr>
          <w:lang w:val="en-US" w:eastAsia="zh-CN"/>
        </w:rPr>
        <w:t xml:space="preserve"> </w:t>
      </w:r>
      <w:proofErr w:type="spellStart"/>
      <w:r w:rsidR="006D4FA2" w:rsidRPr="00F14EF5">
        <w:rPr>
          <w:lang w:val="en-US" w:eastAsia="zh-CN"/>
        </w:rPr>
        <w:t>Mediatek</w:t>
      </w:r>
      <w:proofErr w:type="spellEnd"/>
      <w:r w:rsidR="006D4FA2" w:rsidRPr="00F14EF5">
        <w:rPr>
          <w:lang w:val="en-US" w:eastAsia="zh-CN"/>
        </w:rPr>
        <w:t xml:space="preserve"> [23]</w:t>
      </w:r>
      <w:r w:rsidR="00F14EF5" w:rsidRPr="00F14EF5">
        <w:rPr>
          <w:lang w:val="en-US" w:eastAsia="zh-CN"/>
        </w:rPr>
        <w:t>, CAICT [24]</w:t>
      </w:r>
      <w:r w:rsidR="00E02591">
        <w:rPr>
          <w:lang w:val="en-US" w:eastAsia="zh-CN"/>
        </w:rPr>
        <w:t>, WILUS [27]</w:t>
      </w:r>
      <w:r w:rsidR="00A367B7" w:rsidRPr="00A367B7">
        <w:rPr>
          <w:lang w:val="en-US" w:eastAsia="zh-CN"/>
        </w:rPr>
        <w:t xml:space="preserve"> </w:t>
      </w:r>
      <w:r w:rsidR="00A367B7">
        <w:rPr>
          <w:lang w:val="en-US" w:eastAsia="zh-CN"/>
        </w:rPr>
        <w:t>, CMCC[8]</w:t>
      </w:r>
    </w:p>
    <w:p w14:paraId="664C2788" w14:textId="0DF578B5" w:rsidR="0041518D" w:rsidRPr="00F14EF5" w:rsidRDefault="0041518D" w:rsidP="00615CB8">
      <w:pPr>
        <w:pStyle w:val="af4"/>
        <w:numPr>
          <w:ilvl w:val="0"/>
          <w:numId w:val="57"/>
        </w:numPr>
        <w:rPr>
          <w:lang w:val="en-US" w:eastAsia="zh-CN"/>
        </w:rPr>
      </w:pPr>
      <w:r w:rsidRPr="00F14EF5">
        <w:rPr>
          <w:lang w:val="en-US" w:eastAsia="zh-CN"/>
        </w:rPr>
        <w:t>Dynamic load balancing &amp; f-selective gain: HW/</w:t>
      </w:r>
      <w:proofErr w:type="spellStart"/>
      <w:r w:rsidRPr="00F14EF5">
        <w:rPr>
          <w:lang w:val="en-US" w:eastAsia="zh-CN"/>
        </w:rPr>
        <w:t>HiSi</w:t>
      </w:r>
      <w:proofErr w:type="spellEnd"/>
      <w:r w:rsidRPr="00F14EF5">
        <w:rPr>
          <w:lang w:val="en-US" w:eastAsia="zh-CN"/>
        </w:rPr>
        <w:t xml:space="preserve"> [2], </w:t>
      </w:r>
      <w:r w:rsidR="00F14EF5" w:rsidRPr="00F14EF5">
        <w:rPr>
          <w:lang w:val="en-US" w:eastAsia="zh-CN"/>
        </w:rPr>
        <w:t>CAICT [24]</w:t>
      </w:r>
    </w:p>
    <w:p w14:paraId="1BD089C8" w14:textId="6BED4F20" w:rsidR="00AA0C98" w:rsidRDefault="00AA0C98" w:rsidP="00615CB8">
      <w:pPr>
        <w:pStyle w:val="af4"/>
        <w:numPr>
          <w:ilvl w:val="0"/>
          <w:numId w:val="57"/>
        </w:numPr>
        <w:rPr>
          <w:lang w:val="en-US" w:eastAsia="zh-CN"/>
        </w:rPr>
      </w:pPr>
      <w:r>
        <w:rPr>
          <w:lang w:val="en-US" w:eastAsia="zh-CN"/>
        </w:rPr>
        <w:t>Use CC with higher reliability: QC [9]</w:t>
      </w:r>
    </w:p>
    <w:p w14:paraId="09DF67C8" w14:textId="03EC5665" w:rsidR="006D4FA2" w:rsidRDefault="006D4FA2" w:rsidP="00615CB8">
      <w:pPr>
        <w:pStyle w:val="af4"/>
        <w:numPr>
          <w:ilvl w:val="0"/>
          <w:numId w:val="57"/>
        </w:numPr>
        <w:rPr>
          <w:lang w:val="en-US" w:eastAsia="zh-CN"/>
        </w:rPr>
      </w:pPr>
      <w:r>
        <w:rPr>
          <w:lang w:val="en-US" w:eastAsia="zh-CN"/>
        </w:rPr>
        <w:lastRenderedPageBreak/>
        <w:t xml:space="preserve">Improves network capacity / efficiency – reduces resource utilization: </w:t>
      </w:r>
      <w:proofErr w:type="spellStart"/>
      <w:r>
        <w:rPr>
          <w:lang w:val="en-US" w:eastAsia="zh-CN"/>
        </w:rPr>
        <w:t>Mediatek</w:t>
      </w:r>
      <w:proofErr w:type="spellEnd"/>
      <w:r>
        <w:rPr>
          <w:lang w:val="en-US" w:eastAsia="zh-CN"/>
        </w:rPr>
        <w:t xml:space="preserve"> [23]</w:t>
      </w:r>
    </w:p>
    <w:p w14:paraId="1CBB0BA1" w14:textId="47E61D8D" w:rsidR="009B692F" w:rsidRPr="009B692F" w:rsidRDefault="009B692F" w:rsidP="009B692F">
      <w:pPr>
        <w:rPr>
          <w:b/>
          <w:bCs/>
          <w:lang w:val="en-US" w:eastAsia="zh-CN"/>
        </w:rPr>
      </w:pPr>
      <w:r w:rsidRPr="009B692F">
        <w:rPr>
          <w:b/>
          <w:bCs/>
          <w:lang w:val="en-US" w:eastAsia="zh-CN"/>
        </w:rPr>
        <w:t xml:space="preserve">Cons: </w:t>
      </w:r>
    </w:p>
    <w:p w14:paraId="4E066B87" w14:textId="6F259AA9" w:rsidR="009B692F" w:rsidRDefault="009B692F" w:rsidP="009B692F">
      <w:pPr>
        <w:pStyle w:val="af4"/>
        <w:numPr>
          <w:ilvl w:val="0"/>
          <w:numId w:val="57"/>
        </w:numPr>
        <w:rPr>
          <w:lang w:val="en-US" w:eastAsia="zh-CN"/>
        </w:rPr>
      </w:pPr>
      <w:r>
        <w:rPr>
          <w:lang w:val="en-US" w:eastAsia="zh-CN"/>
        </w:rPr>
        <w:t>Limited use case: vivo [5]</w:t>
      </w:r>
      <w:r w:rsidR="00326088">
        <w:rPr>
          <w:lang w:val="en-US" w:eastAsia="zh-CN"/>
        </w:rPr>
        <w:t xml:space="preserve"> (realistic deployment scenarios not yet identified)</w:t>
      </w:r>
      <w:r>
        <w:rPr>
          <w:lang w:val="en-US" w:eastAsia="zh-CN"/>
        </w:rPr>
        <w:t xml:space="preserve">, OPPO [10], </w:t>
      </w:r>
      <w:r w:rsidR="00D70B2D">
        <w:rPr>
          <w:lang w:val="en-US" w:eastAsia="zh-CN"/>
        </w:rPr>
        <w:t>Apple [13]</w:t>
      </w:r>
    </w:p>
    <w:p w14:paraId="10AB2681" w14:textId="01ED4F62" w:rsidR="006D3477" w:rsidRPr="0077724F" w:rsidRDefault="0077724F" w:rsidP="0077724F">
      <w:pPr>
        <w:pStyle w:val="af4"/>
        <w:numPr>
          <w:ilvl w:val="1"/>
          <w:numId w:val="57"/>
        </w:numPr>
        <w:rPr>
          <w:lang w:val="en-US" w:eastAsia="zh-CN"/>
        </w:rPr>
      </w:pPr>
      <w:r>
        <w:rPr>
          <w:lang w:val="en-US" w:eastAsia="zh-CN"/>
        </w:rPr>
        <w:t xml:space="preserve">Reply: </w:t>
      </w:r>
      <w:r w:rsidR="006D3477">
        <w:rPr>
          <w:lang w:val="en-US" w:eastAsia="zh-CN"/>
        </w:rPr>
        <w:t xml:space="preserve">Identified use case </w:t>
      </w:r>
      <w:r>
        <w:rPr>
          <w:lang w:val="en-US" w:eastAsia="zh-CN"/>
        </w:rPr>
        <w:t>is inter-band CA with unaligned frame boundary: CMCC [8], QC [9]</w:t>
      </w:r>
    </w:p>
    <w:p w14:paraId="2B1C5B6A" w14:textId="31C817A5" w:rsidR="0077724F" w:rsidRDefault="0077724F" w:rsidP="0077724F">
      <w:pPr>
        <w:pStyle w:val="af4"/>
        <w:numPr>
          <w:ilvl w:val="0"/>
          <w:numId w:val="57"/>
        </w:numPr>
        <w:rPr>
          <w:lang w:val="en-US" w:eastAsia="zh-CN"/>
        </w:rPr>
      </w:pPr>
      <w:r>
        <w:rPr>
          <w:lang w:val="en-US" w:eastAsia="zh-CN"/>
        </w:rPr>
        <w:t>Multiplexing on PUSCH already supported (based on Ran1#104-e Rel-16 agreement): vivo [5]</w:t>
      </w:r>
    </w:p>
    <w:p w14:paraId="272FDCA0" w14:textId="77777777" w:rsidR="0041518D" w:rsidRDefault="0041518D" w:rsidP="00D13CB4">
      <w:pPr>
        <w:rPr>
          <w:lang w:val="en-US" w:eastAsia="zh-CN"/>
        </w:rPr>
      </w:pPr>
    </w:p>
    <w:p w14:paraId="7B04C97B" w14:textId="6BCDF4B0" w:rsidR="00D13CB4" w:rsidRDefault="00560A26" w:rsidP="00D13CB4">
      <w:pPr>
        <w:rPr>
          <w:lang w:val="en-US" w:eastAsia="zh-CN"/>
        </w:rPr>
      </w:pPr>
      <w:r>
        <w:rPr>
          <w:lang w:val="en-US" w:eastAsia="zh-CN"/>
        </w:rPr>
        <w:t xml:space="preserve">The following feedback on </w:t>
      </w:r>
      <w:r w:rsidR="00954971">
        <w:rPr>
          <w:lang w:val="en-US" w:eastAsia="zh-CN"/>
        </w:rPr>
        <w:t xml:space="preserve">how to </w:t>
      </w:r>
      <w:r w:rsidRPr="00560A26">
        <w:rPr>
          <w:b/>
          <w:bCs/>
          <w:u w:val="single"/>
          <w:lang w:val="en-US" w:eastAsia="zh-CN"/>
        </w:rPr>
        <w:t>s</w:t>
      </w:r>
      <w:r w:rsidR="00D13CB4" w:rsidRPr="00560A26">
        <w:rPr>
          <w:b/>
          <w:bCs/>
          <w:u w:val="single"/>
          <w:lang w:val="en-US" w:eastAsia="zh-CN"/>
        </w:rPr>
        <w:t>upport PUCCH carrier switching in Rel-17</w:t>
      </w:r>
      <w:r>
        <w:rPr>
          <w:lang w:val="en-US" w:eastAsia="zh-CN"/>
        </w:rPr>
        <w:t xml:space="preserve"> was received</w:t>
      </w:r>
      <w:r w:rsidR="00D13CB4">
        <w:rPr>
          <w:lang w:val="en-US" w:eastAsia="zh-CN"/>
        </w:rPr>
        <w:t>:</w:t>
      </w:r>
    </w:p>
    <w:p w14:paraId="671DD252" w14:textId="6786A3AF" w:rsidR="00AF6046" w:rsidRDefault="00AF6046" w:rsidP="00615CB8">
      <w:pPr>
        <w:pStyle w:val="af4"/>
        <w:numPr>
          <w:ilvl w:val="0"/>
          <w:numId w:val="8"/>
        </w:numPr>
        <w:rPr>
          <w:b/>
          <w:bCs/>
          <w:lang w:val="en-US" w:eastAsia="zh-CN"/>
        </w:rPr>
      </w:pPr>
      <w:r>
        <w:rPr>
          <w:b/>
          <w:bCs/>
          <w:lang w:val="en-US" w:eastAsia="zh-CN"/>
        </w:rPr>
        <w:t xml:space="preserve">Do not support PUCCH carrier switching: </w:t>
      </w:r>
      <w:r w:rsidR="00302F81" w:rsidRPr="00302F81">
        <w:rPr>
          <w:lang w:val="en-US" w:eastAsia="zh-CN"/>
        </w:rPr>
        <w:t>vivo [5]</w:t>
      </w:r>
      <w:r w:rsidR="00302F81">
        <w:rPr>
          <w:b/>
          <w:bCs/>
          <w:lang w:val="en-US" w:eastAsia="zh-CN"/>
        </w:rPr>
        <w:t xml:space="preserve"> </w:t>
      </w:r>
      <w:r w:rsidR="00302F81" w:rsidRPr="00302F81">
        <w:rPr>
          <w:lang w:val="en-US" w:eastAsia="zh-CN"/>
        </w:rPr>
        <w:t xml:space="preserve">(deployment scenarios not </w:t>
      </w:r>
      <w:proofErr w:type="spellStart"/>
      <w:r w:rsidR="00302F81" w:rsidRPr="00302F81">
        <w:rPr>
          <w:lang w:val="en-US" w:eastAsia="zh-CN"/>
        </w:rPr>
        <w:t>identied</w:t>
      </w:r>
      <w:proofErr w:type="spellEnd"/>
      <w:r w:rsidR="00302F81" w:rsidRPr="00302F81">
        <w:rPr>
          <w:lang w:val="en-US" w:eastAsia="zh-CN"/>
        </w:rPr>
        <w:t>, multiplexing on PUSCH supported</w:t>
      </w:r>
      <w:r w:rsidR="00302F81">
        <w:rPr>
          <w:lang w:val="en-US" w:eastAsia="zh-CN"/>
        </w:rPr>
        <w:t xml:space="preserve"> already when PUCCH is overlapping with SSB/semi-static DL symbols</w:t>
      </w:r>
      <w:r w:rsidR="00302F81" w:rsidRPr="00302F81">
        <w:rPr>
          <w:lang w:val="en-US" w:eastAsia="zh-CN"/>
        </w:rPr>
        <w:t>)</w:t>
      </w:r>
      <w:r w:rsidR="003B523A">
        <w:rPr>
          <w:lang w:val="en-US" w:eastAsia="zh-CN"/>
        </w:rPr>
        <w:t xml:space="preserve">, </w:t>
      </w:r>
    </w:p>
    <w:p w14:paraId="7C760B00" w14:textId="4C0ACD2B" w:rsidR="00560A26" w:rsidRPr="00560A26" w:rsidRDefault="00560A26" w:rsidP="00615CB8">
      <w:pPr>
        <w:pStyle w:val="af4"/>
        <w:numPr>
          <w:ilvl w:val="0"/>
          <w:numId w:val="8"/>
        </w:numPr>
        <w:rPr>
          <w:b/>
          <w:bCs/>
          <w:lang w:val="en-US" w:eastAsia="zh-CN"/>
        </w:rPr>
      </w:pPr>
      <w:r w:rsidRPr="00560A26">
        <w:rPr>
          <w:b/>
          <w:bCs/>
          <w:lang w:val="en-US" w:eastAsia="zh-CN"/>
        </w:rPr>
        <w:t xml:space="preserve">Alt. 1 - </w:t>
      </w:r>
      <w:r w:rsidR="003772F0" w:rsidRPr="00A3351F">
        <w:rPr>
          <w:b/>
          <w:color w:val="000000"/>
          <w:sz w:val="22"/>
          <w:szCs w:val="22"/>
          <w:lang w:eastAsia="zh-CN"/>
        </w:rPr>
        <w:t>PUCCH carrier switching</w:t>
      </w:r>
      <w:r w:rsidR="0028654E" w:rsidRPr="00A3351F">
        <w:rPr>
          <w:b/>
          <w:bCs/>
          <w:color w:val="000000"/>
          <w:sz w:val="22"/>
          <w:szCs w:val="22"/>
          <w:lang w:eastAsia="zh-CN"/>
        </w:rPr>
        <w:t xml:space="preserve"> is based dynamic indication in DCI</w:t>
      </w:r>
      <w:r w:rsidR="00D13CB4" w:rsidRPr="00560A26">
        <w:rPr>
          <w:b/>
          <w:bCs/>
          <w:lang w:val="en-US" w:eastAsia="zh-CN"/>
        </w:rPr>
        <w:t>:</w:t>
      </w:r>
      <w:r w:rsidR="00954971">
        <w:rPr>
          <w:b/>
          <w:bCs/>
          <w:lang w:val="en-US" w:eastAsia="zh-CN"/>
        </w:rPr>
        <w:t xml:space="preserve"> </w:t>
      </w:r>
    </w:p>
    <w:p w14:paraId="342FD8DF" w14:textId="3BE18D4E" w:rsidR="00387AEC" w:rsidRPr="00387AEC" w:rsidRDefault="00560A26" w:rsidP="00615CB8">
      <w:pPr>
        <w:pStyle w:val="af4"/>
        <w:numPr>
          <w:ilvl w:val="1"/>
          <w:numId w:val="8"/>
        </w:numPr>
      </w:pPr>
      <w:r w:rsidRPr="00E02591">
        <w:rPr>
          <w:b/>
          <w:bCs/>
          <w:lang w:val="en-US" w:eastAsia="zh-CN"/>
        </w:rPr>
        <w:t>Support</w:t>
      </w:r>
      <w:r w:rsidR="00954971" w:rsidRPr="00E02591">
        <w:rPr>
          <w:b/>
          <w:bCs/>
          <w:lang w:val="en-US" w:eastAsia="zh-CN"/>
        </w:rPr>
        <w:t xml:space="preserve"> (</w:t>
      </w:r>
      <w:r w:rsidR="00D333A9" w:rsidRPr="00D333A9">
        <w:rPr>
          <w:b/>
          <w:bCs/>
          <w:highlight w:val="yellow"/>
          <w:lang w:val="en-US" w:eastAsia="zh-CN"/>
        </w:rPr>
        <w:t>15?</w:t>
      </w:r>
      <w:r w:rsidR="00954971" w:rsidRPr="00E02591">
        <w:rPr>
          <w:b/>
          <w:bCs/>
          <w:lang w:val="en-US" w:eastAsia="zh-CN"/>
        </w:rPr>
        <w:t xml:space="preserve">) </w:t>
      </w:r>
      <w:r w:rsidRPr="00E02591">
        <w:rPr>
          <w:b/>
          <w:bCs/>
          <w:lang w:val="en-US" w:eastAsia="zh-CN"/>
        </w:rPr>
        <w:t>:</w:t>
      </w:r>
      <w:r w:rsidRPr="00E02591">
        <w:rPr>
          <w:lang w:val="en-US" w:eastAsia="zh-CN"/>
        </w:rPr>
        <w:t xml:space="preserve"> </w:t>
      </w:r>
      <w:r w:rsidR="004E249D" w:rsidRPr="00E02591">
        <w:rPr>
          <w:lang w:val="en-US" w:eastAsia="zh-CN"/>
        </w:rPr>
        <w:t>Ericsson [1]</w:t>
      </w:r>
      <w:r w:rsidR="00EE3BC4">
        <w:rPr>
          <w:lang w:val="en-US" w:eastAsia="zh-CN"/>
        </w:rPr>
        <w:t xml:space="preserve"> (</w:t>
      </w:r>
      <w:r w:rsidR="00D05F1E">
        <w:rPr>
          <w:lang w:val="en-US" w:eastAsia="zh-CN"/>
        </w:rPr>
        <w:t>and/or Alt. 2C)</w:t>
      </w:r>
      <w:r w:rsidR="00744B43" w:rsidRPr="00E02591">
        <w:rPr>
          <w:lang w:val="en-US" w:eastAsia="zh-CN"/>
        </w:rPr>
        <w:t>, HW/</w:t>
      </w:r>
      <w:proofErr w:type="spellStart"/>
      <w:r w:rsidR="00744B43" w:rsidRPr="00E02591">
        <w:rPr>
          <w:lang w:val="en-US" w:eastAsia="zh-CN"/>
        </w:rPr>
        <w:t>HiSi</w:t>
      </w:r>
      <w:proofErr w:type="spellEnd"/>
      <w:r w:rsidR="00744B43" w:rsidRPr="00E02591">
        <w:rPr>
          <w:lang w:val="en-US" w:eastAsia="zh-CN"/>
        </w:rPr>
        <w:t xml:space="preserve"> [2] </w:t>
      </w:r>
      <w:r w:rsidR="00744B43" w:rsidRPr="00786794">
        <w:rPr>
          <w:highlight w:val="yellow"/>
          <w:lang w:val="en-US" w:eastAsia="zh-CN"/>
        </w:rPr>
        <w:t>(?)</w:t>
      </w:r>
      <w:r w:rsidR="00744B43" w:rsidRPr="00E02591">
        <w:rPr>
          <w:lang w:val="en-US" w:eastAsia="zh-CN"/>
        </w:rPr>
        <w:t>, Nokia/NSB [3] (2</w:t>
      </w:r>
      <w:r w:rsidR="00744B43" w:rsidRPr="00E02591">
        <w:rPr>
          <w:vertAlign w:val="superscript"/>
          <w:lang w:val="en-US" w:eastAsia="zh-CN"/>
        </w:rPr>
        <w:t>nd</w:t>
      </w:r>
      <w:r w:rsidR="00744B43" w:rsidRPr="00E02591">
        <w:rPr>
          <w:lang w:val="en-US" w:eastAsia="zh-CN"/>
        </w:rPr>
        <w:t xml:space="preserve"> preference), </w:t>
      </w:r>
      <w:r w:rsidR="004B3433" w:rsidRPr="00E02591">
        <w:rPr>
          <w:lang w:val="en-US" w:eastAsia="zh-CN"/>
        </w:rPr>
        <w:t>ZTE [4]</w:t>
      </w:r>
      <w:r w:rsidR="00EC2CEC" w:rsidRPr="00E02591">
        <w:rPr>
          <w:lang w:val="en-US" w:eastAsia="zh-CN"/>
        </w:rPr>
        <w:t>, CATT [7]</w:t>
      </w:r>
      <w:r w:rsidR="00D631CF" w:rsidRPr="00E02591">
        <w:rPr>
          <w:lang w:val="en-US" w:eastAsia="zh-CN"/>
        </w:rPr>
        <w:t>, CMCC [8]</w:t>
      </w:r>
      <w:r w:rsidR="00753646">
        <w:rPr>
          <w:lang w:val="en-US" w:eastAsia="zh-CN"/>
        </w:rPr>
        <w:t xml:space="preserve"> (Alt. 2C to complement for configured PUCCH)</w:t>
      </w:r>
      <w:r w:rsidR="00CC384E" w:rsidRPr="00E02591">
        <w:rPr>
          <w:lang w:val="en-US" w:eastAsia="zh-CN"/>
        </w:rPr>
        <w:t>, China Telecom [11]</w:t>
      </w:r>
      <w:r w:rsidR="003B523A" w:rsidRPr="00E02591">
        <w:rPr>
          <w:lang w:val="en-US" w:eastAsia="zh-CN"/>
        </w:rPr>
        <w:t>, Intel [12] (for dynamic PUCCH, Alt. 2C for scheduled PUCCH)</w:t>
      </w:r>
      <w:r w:rsidR="00883B6D" w:rsidRPr="00E02591">
        <w:rPr>
          <w:lang w:val="en-US" w:eastAsia="zh-CN"/>
        </w:rPr>
        <w:t>, Panasonic [15]</w:t>
      </w:r>
      <w:r w:rsidR="000C5985" w:rsidRPr="00E02591">
        <w:rPr>
          <w:lang w:val="en-US" w:eastAsia="zh-CN"/>
        </w:rPr>
        <w:t xml:space="preserve">, </w:t>
      </w:r>
      <w:r w:rsidR="000C5985">
        <w:rPr>
          <w:lang w:eastAsia="zh-CN"/>
        </w:rPr>
        <w:t>Samsung [18] (for scheduled PUCCH, Alt. 2C for configured PUCCH)</w:t>
      </w:r>
      <w:r w:rsidR="002F4395">
        <w:rPr>
          <w:lang w:eastAsia="zh-CN"/>
        </w:rPr>
        <w:t xml:space="preserve">, </w:t>
      </w:r>
      <w:r w:rsidR="002F4395" w:rsidRPr="00E02591">
        <w:rPr>
          <w:lang w:val="en-US" w:eastAsia="zh-CN"/>
        </w:rPr>
        <w:t>Interdigital [19],</w:t>
      </w:r>
      <w:r w:rsidR="004435F1" w:rsidRPr="00E02591">
        <w:rPr>
          <w:lang w:val="en-US" w:eastAsia="zh-CN"/>
        </w:rPr>
        <w:t xml:space="preserve"> LGE [20] (if feature is necessary)</w:t>
      </w:r>
      <w:r w:rsidR="006D4FA2" w:rsidRPr="00E02591">
        <w:rPr>
          <w:lang w:val="en-US" w:eastAsia="zh-CN"/>
        </w:rPr>
        <w:t xml:space="preserve">, </w:t>
      </w:r>
      <w:proofErr w:type="spellStart"/>
      <w:r w:rsidR="006D4FA2" w:rsidRPr="00E02591">
        <w:rPr>
          <w:lang w:val="en-US" w:eastAsia="zh-CN"/>
        </w:rPr>
        <w:t>Mediatek</w:t>
      </w:r>
      <w:proofErr w:type="spellEnd"/>
      <w:r w:rsidR="006D4FA2" w:rsidRPr="00E02591">
        <w:rPr>
          <w:lang w:val="en-US" w:eastAsia="zh-CN"/>
        </w:rPr>
        <w:t xml:space="preserve"> [23]</w:t>
      </w:r>
      <w:r w:rsidR="00F14EF5" w:rsidRPr="00E02591">
        <w:rPr>
          <w:lang w:val="en-US" w:eastAsia="zh-CN"/>
        </w:rPr>
        <w:t xml:space="preserve">, </w:t>
      </w:r>
      <w:r w:rsidR="00F14EF5" w:rsidRPr="00CF4E6A">
        <w:t>CAICT</w:t>
      </w:r>
      <w:r w:rsidR="00F14EF5">
        <w:t xml:space="preserve"> [24]</w:t>
      </w:r>
      <w:r w:rsidR="00E02591">
        <w:t xml:space="preserve">, </w:t>
      </w:r>
      <w:r w:rsidR="00E02591" w:rsidRPr="00E02591">
        <w:t>APT/FGI [26]</w:t>
      </w:r>
      <w:r w:rsidR="00EB2D3E">
        <w:t xml:space="preserve"> </w:t>
      </w:r>
      <w:r w:rsidR="00EB2D3E" w:rsidRPr="00786794">
        <w:rPr>
          <w:highlight w:val="yellow"/>
        </w:rPr>
        <w:t>(?)</w:t>
      </w:r>
    </w:p>
    <w:p w14:paraId="52822E35" w14:textId="601625FA" w:rsidR="00D13CB4" w:rsidRPr="00A7118F" w:rsidRDefault="0037703F" w:rsidP="00615CB8">
      <w:pPr>
        <w:pStyle w:val="af4"/>
        <w:numPr>
          <w:ilvl w:val="1"/>
          <w:numId w:val="8"/>
        </w:numPr>
        <w:rPr>
          <w:b/>
          <w:bCs/>
          <w:lang w:val="en-US" w:eastAsia="zh-CN"/>
        </w:rPr>
      </w:pPr>
      <w:r w:rsidRPr="003E7949">
        <w:rPr>
          <w:b/>
          <w:bCs/>
          <w:lang w:val="en-US" w:eastAsia="zh-CN"/>
        </w:rPr>
        <w:t>No</w:t>
      </w:r>
      <w:r w:rsidR="00954971" w:rsidRPr="003E7949">
        <w:rPr>
          <w:b/>
          <w:bCs/>
          <w:lang w:val="en-US" w:eastAsia="zh-CN"/>
        </w:rPr>
        <w:t xml:space="preserve"> (</w:t>
      </w:r>
      <w:r w:rsidR="00D333A9" w:rsidRPr="00D333A9">
        <w:rPr>
          <w:b/>
          <w:bCs/>
          <w:highlight w:val="yellow"/>
          <w:lang w:val="en-US" w:eastAsia="zh-CN"/>
        </w:rPr>
        <w:t>1</w:t>
      </w:r>
      <w:r w:rsidR="00954971" w:rsidRPr="003E7949">
        <w:rPr>
          <w:b/>
          <w:bCs/>
          <w:lang w:val="en-US" w:eastAsia="zh-CN"/>
        </w:rPr>
        <w:t>)</w:t>
      </w:r>
      <w:r w:rsidRPr="00A7118F">
        <w:rPr>
          <w:b/>
          <w:bCs/>
          <w:lang w:val="en-US" w:eastAsia="zh-CN"/>
        </w:rPr>
        <w:t>:</w:t>
      </w:r>
      <w:r w:rsidR="00812C04" w:rsidRPr="00A7118F">
        <w:rPr>
          <w:b/>
          <w:bCs/>
          <w:lang w:val="en-US" w:eastAsia="zh-CN"/>
        </w:rPr>
        <w:t xml:space="preserve"> </w:t>
      </w:r>
      <w:r w:rsidR="003B523A" w:rsidRPr="003B523A">
        <w:rPr>
          <w:lang w:val="en-US" w:eastAsia="zh-CN"/>
        </w:rPr>
        <w:t>Apple [13]</w:t>
      </w:r>
      <w:r w:rsidR="003B523A">
        <w:rPr>
          <w:lang w:val="en-US" w:eastAsia="zh-CN"/>
        </w:rPr>
        <w:t xml:space="preserve"> (exclude from further discussions) </w:t>
      </w:r>
    </w:p>
    <w:p w14:paraId="0AF44380" w14:textId="6298243A" w:rsidR="009C311A" w:rsidRPr="00A7118F" w:rsidRDefault="009C311A" w:rsidP="00615CB8">
      <w:pPr>
        <w:pStyle w:val="af4"/>
        <w:numPr>
          <w:ilvl w:val="1"/>
          <w:numId w:val="8"/>
        </w:numPr>
        <w:rPr>
          <w:lang w:val="en-US" w:eastAsia="zh-CN"/>
        </w:rPr>
      </w:pPr>
      <w:r w:rsidRPr="00A7118F">
        <w:rPr>
          <w:b/>
          <w:bCs/>
          <w:lang w:val="en-US" w:eastAsia="zh-CN"/>
        </w:rPr>
        <w:t>FFS</w:t>
      </w:r>
      <w:r w:rsidR="00954971" w:rsidRPr="00A7118F">
        <w:rPr>
          <w:b/>
          <w:bCs/>
          <w:lang w:val="en-US" w:eastAsia="zh-CN"/>
        </w:rPr>
        <w:t xml:space="preserve"> (</w:t>
      </w:r>
      <w:r w:rsidR="00A7118F" w:rsidRPr="00A7118F">
        <w:rPr>
          <w:b/>
          <w:bCs/>
          <w:lang w:val="en-US" w:eastAsia="zh-CN"/>
        </w:rPr>
        <w:t>-</w:t>
      </w:r>
      <w:r w:rsidR="00954971" w:rsidRPr="00A7118F">
        <w:rPr>
          <w:b/>
          <w:bCs/>
          <w:lang w:val="en-US" w:eastAsia="zh-CN"/>
        </w:rPr>
        <w:t>)</w:t>
      </w:r>
      <w:r w:rsidRPr="00A7118F">
        <w:rPr>
          <w:b/>
          <w:bCs/>
          <w:lang w:val="en-US" w:eastAsia="zh-CN"/>
        </w:rPr>
        <w:t xml:space="preserve">: </w:t>
      </w:r>
    </w:p>
    <w:p w14:paraId="324F73A5" w14:textId="63DFA8CC" w:rsidR="004D2F65" w:rsidRPr="003E7949" w:rsidRDefault="004D2F65" w:rsidP="00615CB8">
      <w:pPr>
        <w:pStyle w:val="af4"/>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528E5F85" w14:textId="63480AE3" w:rsidR="0041518D" w:rsidRDefault="0041518D" w:rsidP="00615CB8">
      <w:pPr>
        <w:pStyle w:val="af4"/>
        <w:numPr>
          <w:ilvl w:val="2"/>
          <w:numId w:val="8"/>
        </w:numPr>
        <w:rPr>
          <w:lang w:eastAsia="zh-CN"/>
        </w:rPr>
      </w:pPr>
      <w:r>
        <w:rPr>
          <w:lang w:eastAsia="zh-CN"/>
        </w:rPr>
        <w:t>And indicated PUCCH carrier should not be changed further for UCI transmission: Ericsson [1]</w:t>
      </w:r>
    </w:p>
    <w:p w14:paraId="643C4546" w14:textId="6BC2AAD7" w:rsidR="00387AEC" w:rsidRDefault="00FB6BE6" w:rsidP="00615CB8">
      <w:pPr>
        <w:pStyle w:val="af4"/>
        <w:numPr>
          <w:ilvl w:val="2"/>
          <w:numId w:val="8"/>
        </w:numPr>
        <w:rPr>
          <w:lang w:eastAsia="zh-CN"/>
        </w:rPr>
      </w:pPr>
      <w:r>
        <w:rPr>
          <w:lang w:eastAsia="zh-CN"/>
        </w:rPr>
        <w:t xml:space="preserve">PRI indicating the PUCCH carrier using extended PUCCH resource sets including different CCs: </w:t>
      </w:r>
      <w:r w:rsidR="00D13B12">
        <w:rPr>
          <w:lang w:val="en-US" w:eastAsia="zh-CN"/>
        </w:rPr>
        <w:t>ZTE [4]</w:t>
      </w:r>
      <w:r w:rsidR="00883B6D">
        <w:rPr>
          <w:lang w:val="en-US" w:eastAsia="zh-CN"/>
        </w:rPr>
        <w:t>, Panasonic [15] (with potential size increase of PRI field)</w:t>
      </w:r>
      <w:r w:rsidR="00F14EF5">
        <w:rPr>
          <w:lang w:val="en-US" w:eastAsia="zh-CN"/>
        </w:rPr>
        <w:t xml:space="preserve">, </w:t>
      </w:r>
      <w:r w:rsidR="00F14EF5" w:rsidRPr="00CF4E6A">
        <w:t>CAICT</w:t>
      </w:r>
      <w:r w:rsidR="00F14EF5">
        <w:t xml:space="preserve"> [24]</w:t>
      </w:r>
    </w:p>
    <w:p w14:paraId="2CE31D07" w14:textId="6D5118B3" w:rsidR="004435F1" w:rsidRDefault="004435F1" w:rsidP="00615CB8">
      <w:pPr>
        <w:pStyle w:val="af4"/>
        <w:numPr>
          <w:ilvl w:val="2"/>
          <w:numId w:val="8"/>
        </w:numPr>
        <w:rPr>
          <w:lang w:eastAsia="zh-CN"/>
        </w:rPr>
      </w:pPr>
      <w:r>
        <w:rPr>
          <w:lang w:eastAsia="zh-CN"/>
        </w:rPr>
        <w:t xml:space="preserve">Add a carrier-switching field to the DCI: </w:t>
      </w:r>
      <w:r>
        <w:rPr>
          <w:lang w:val="en-US" w:eastAsia="zh-CN"/>
        </w:rPr>
        <w:t>LGE [20],</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3C012B00" w14:textId="78F6BDFA" w:rsidR="004B3433" w:rsidRDefault="004B3433" w:rsidP="00615CB8">
      <w:pPr>
        <w:pStyle w:val="af4"/>
        <w:numPr>
          <w:ilvl w:val="2"/>
          <w:numId w:val="8"/>
        </w:numPr>
        <w:rPr>
          <w:lang w:eastAsia="zh-CN"/>
        </w:rPr>
      </w:pPr>
      <w:r>
        <w:rPr>
          <w:lang w:eastAsia="zh-CN"/>
        </w:rPr>
        <w:t xml:space="preserve">The reference SCS of PDSCH to HARQ-ACK offset K1 is the SCS of the indicated target carrier: </w:t>
      </w:r>
      <w:r>
        <w:rPr>
          <w:lang w:val="en-US" w:eastAsia="zh-CN"/>
        </w:rPr>
        <w:t>ZTE [4]</w:t>
      </w:r>
      <w:r w:rsidR="00423D9B">
        <w:rPr>
          <w:lang w:val="en-US" w:eastAsia="zh-CN"/>
        </w:rPr>
        <w:t>, China Telecom [11]</w:t>
      </w:r>
      <w:r w:rsidR="00883B6D">
        <w:rPr>
          <w:lang w:val="en-US" w:eastAsia="zh-CN"/>
        </w:rPr>
        <w:t>, Panasonic [15]</w:t>
      </w:r>
    </w:p>
    <w:p w14:paraId="0179E2DF" w14:textId="52FBD599" w:rsidR="004B3433" w:rsidRDefault="004B3433" w:rsidP="00615CB8">
      <w:pPr>
        <w:pStyle w:val="af4"/>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424DDE27" w14:textId="01FD7860" w:rsidR="00EC2CEC" w:rsidRDefault="00EC2CEC" w:rsidP="00615CB8">
      <w:pPr>
        <w:pStyle w:val="af4"/>
        <w:numPr>
          <w:ilvl w:val="2"/>
          <w:numId w:val="8"/>
        </w:numPr>
        <w:rPr>
          <w:lang w:val="en-US" w:eastAsia="zh-CN"/>
        </w:rPr>
      </w:pPr>
      <w:r>
        <w:rPr>
          <w:lang w:val="en-US" w:eastAsia="zh-CN"/>
        </w:rPr>
        <w:t>The reference slot / SCS is determined by the smallest SCS: CATT [7]</w:t>
      </w:r>
    </w:p>
    <w:p w14:paraId="73FF9E03" w14:textId="440C56E0" w:rsidR="00D631CF" w:rsidRPr="00D631CF" w:rsidRDefault="00D631CF" w:rsidP="00615CB8">
      <w:pPr>
        <w:pStyle w:val="af4"/>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24C4A27E" w14:textId="38752AF4" w:rsidR="00F962F9" w:rsidRPr="00F962F9" w:rsidRDefault="00F962F9" w:rsidP="00615CB8">
      <w:pPr>
        <w:pStyle w:val="af4"/>
        <w:numPr>
          <w:ilvl w:val="2"/>
          <w:numId w:val="8"/>
        </w:numPr>
        <w:rPr>
          <w:lang w:val="en-US" w:eastAsia="zh-CN"/>
        </w:rPr>
      </w:pPr>
      <w:r w:rsidRPr="00F962F9">
        <w:rPr>
          <w:lang w:val="en-US" w:eastAsia="zh-CN"/>
        </w:rPr>
        <w:t>PUCCH carrier selection reliability</w:t>
      </w:r>
      <w:r w:rsidR="00883B6D">
        <w:rPr>
          <w:lang w:val="en-US" w:eastAsia="zh-CN"/>
        </w:rPr>
        <w:t xml:space="preserve"> due to missed DCI</w:t>
      </w:r>
      <w:r w:rsidRPr="00F962F9">
        <w:rPr>
          <w:lang w:val="en-US" w:eastAsia="zh-CN"/>
        </w:rPr>
        <w:t xml:space="preserve"> can be helped by not changing the indicated PUCCH carrier index:</w:t>
      </w:r>
      <w:r w:rsidR="00883B6D">
        <w:rPr>
          <w:lang w:val="en-US" w:eastAsia="zh-CN"/>
        </w:rPr>
        <w:t xml:space="preserve"> Panasonic [15]</w:t>
      </w:r>
      <w:r w:rsidR="002F4395">
        <w:rPr>
          <w:lang w:val="en-US" w:eastAsia="zh-CN"/>
        </w:rPr>
        <w:t xml:space="preserve">, Interdigital [19], </w:t>
      </w:r>
      <w:proofErr w:type="spellStart"/>
      <w:r w:rsidR="006D4FA2">
        <w:rPr>
          <w:lang w:val="en-US" w:eastAsia="zh-CN"/>
        </w:rPr>
        <w:t>Mediatek</w:t>
      </w:r>
      <w:proofErr w:type="spellEnd"/>
      <w:r w:rsidR="006D4FA2">
        <w:rPr>
          <w:lang w:val="en-US" w:eastAsia="zh-CN"/>
        </w:rPr>
        <w:t xml:space="preserve"> [23] </w:t>
      </w:r>
      <w:r w:rsidRPr="00F962F9">
        <w:rPr>
          <w:lang w:val="en-US" w:eastAsia="zh-CN"/>
        </w:rPr>
        <w:t xml:space="preserve"> </w:t>
      </w:r>
    </w:p>
    <w:p w14:paraId="7FD5F0D7" w14:textId="10B63679" w:rsidR="00F962F9" w:rsidRPr="00883B6D" w:rsidRDefault="00F14EF5" w:rsidP="00615CB8">
      <w:pPr>
        <w:pStyle w:val="af4"/>
        <w:numPr>
          <w:ilvl w:val="2"/>
          <w:numId w:val="8"/>
        </w:numPr>
        <w:rPr>
          <w:lang w:eastAsia="zh-CN"/>
        </w:rPr>
      </w:pPr>
      <w:r>
        <w:rPr>
          <w:lang w:eastAsia="zh-CN"/>
        </w:rPr>
        <w:t>C</w:t>
      </w:r>
      <w:r w:rsidR="00F962F9">
        <w:rPr>
          <w:lang w:eastAsia="zh-CN"/>
        </w:rPr>
        <w:t xml:space="preserve">onfigure different K1 sets for carrier with different SCS (but the same set size): </w:t>
      </w:r>
      <w:r w:rsidR="00423D9B">
        <w:rPr>
          <w:lang w:val="en-US" w:eastAsia="zh-CN"/>
        </w:rPr>
        <w:t>China Telecom [11]</w:t>
      </w:r>
      <w:r w:rsidR="00883B6D">
        <w:rPr>
          <w:lang w:val="en-US" w:eastAsia="zh-CN"/>
        </w:rPr>
        <w:t>, Panasonic [15] (either per carrier specific or SCS specific)</w:t>
      </w:r>
      <w:r>
        <w:rPr>
          <w:lang w:val="en-US" w:eastAsia="zh-CN"/>
        </w:rPr>
        <w:t xml:space="preserve">, </w:t>
      </w:r>
      <w:r w:rsidRPr="00CF4E6A">
        <w:t>CAICT</w:t>
      </w:r>
      <w:r>
        <w:t xml:space="preserve"> [24] (per SCS)</w:t>
      </w:r>
    </w:p>
    <w:p w14:paraId="2D1FB067" w14:textId="2D6AE09F" w:rsidR="00883B6D" w:rsidRDefault="00883B6D" w:rsidP="00615CB8">
      <w:pPr>
        <w:pStyle w:val="af4"/>
        <w:numPr>
          <w:ilvl w:val="2"/>
          <w:numId w:val="8"/>
        </w:numPr>
        <w:rPr>
          <w:lang w:eastAsia="zh-CN"/>
        </w:rPr>
      </w:pPr>
      <w:r>
        <w:rPr>
          <w:lang w:val="en-US" w:eastAsia="zh-CN"/>
        </w:rPr>
        <w:t xml:space="preserve">Configure offset values for different SCS for the slot/sub-slot determination: Panasonic [15] </w:t>
      </w:r>
    </w:p>
    <w:p w14:paraId="356AFC16" w14:textId="3F39405E" w:rsidR="00F962F9" w:rsidRPr="004435F1" w:rsidRDefault="00F962F9" w:rsidP="00615CB8">
      <w:pPr>
        <w:pStyle w:val="af4"/>
        <w:numPr>
          <w:ilvl w:val="2"/>
          <w:numId w:val="8"/>
        </w:numPr>
        <w:rPr>
          <w:lang w:eastAsia="zh-CN"/>
        </w:rPr>
      </w:pPr>
      <w:r>
        <w:rPr>
          <w:lang w:eastAsia="zh-CN"/>
        </w:rPr>
        <w:t xml:space="preserve">Consider MAC CE indication for SPS HARQ-ACK only: </w:t>
      </w:r>
      <w:r w:rsidR="00423D9B">
        <w:rPr>
          <w:lang w:val="en-US" w:eastAsia="zh-CN"/>
        </w:rPr>
        <w:t>China Telecom [11]</w:t>
      </w:r>
    </w:p>
    <w:p w14:paraId="126726B3" w14:textId="5D6638A9" w:rsidR="004435F1" w:rsidRPr="00387AEC" w:rsidRDefault="004435F1" w:rsidP="00615CB8">
      <w:pPr>
        <w:pStyle w:val="af4"/>
        <w:numPr>
          <w:ilvl w:val="2"/>
          <w:numId w:val="8"/>
        </w:numPr>
        <w:rPr>
          <w:lang w:eastAsia="zh-CN"/>
        </w:rPr>
      </w:pPr>
      <w:r>
        <w:rPr>
          <w:lang w:val="en-US" w:eastAsia="zh-CN"/>
        </w:rPr>
        <w:t>SPS HARQ-ACK only switched, if overlapping dynamically indicated switched PUCCH: LGE [20]</w:t>
      </w:r>
      <w:r w:rsidR="00F14EF5">
        <w:rPr>
          <w:lang w:val="en-US" w:eastAsia="zh-CN"/>
        </w:rPr>
        <w:t xml:space="preserve">, </w:t>
      </w:r>
      <w:r w:rsidR="00F14EF5" w:rsidRPr="00CF4E6A">
        <w:t>CAICT</w:t>
      </w:r>
      <w:r w:rsidR="00F14EF5">
        <w:t xml:space="preserve"> [24]</w:t>
      </w:r>
    </w:p>
    <w:p w14:paraId="4B0828D6" w14:textId="43EE0762" w:rsidR="004E249D" w:rsidRDefault="004E249D" w:rsidP="00615CB8">
      <w:pPr>
        <w:pStyle w:val="af4"/>
        <w:numPr>
          <w:ilvl w:val="0"/>
          <w:numId w:val="8"/>
        </w:numPr>
        <w:rPr>
          <w:b/>
          <w:bCs/>
          <w:lang w:val="en-US" w:eastAsia="zh-CN"/>
        </w:rPr>
      </w:pPr>
      <w:r w:rsidRPr="004E249D">
        <w:rPr>
          <w:b/>
          <w:bCs/>
          <w:lang w:val="en-US" w:eastAsia="zh-CN"/>
        </w:rPr>
        <w:t>Alt. 1A - PUCCH carrier switching is based dynamic indication in DCI for scheduled PUCCH (as for Alt. 1) and based on certain (semi-static) rules for configured PUCCH (as for Alt. 2B)</w:t>
      </w:r>
    </w:p>
    <w:p w14:paraId="1DD0D43B" w14:textId="4203B463" w:rsidR="004E249D" w:rsidRPr="00387AEC" w:rsidRDefault="004E249D" w:rsidP="00615CB8">
      <w:pPr>
        <w:pStyle w:val="af4"/>
        <w:numPr>
          <w:ilvl w:val="1"/>
          <w:numId w:val="8"/>
        </w:numPr>
        <w:rPr>
          <w:lang w:eastAsia="zh-CN"/>
        </w:rPr>
      </w:pPr>
      <w:r w:rsidRPr="00387AEC">
        <w:rPr>
          <w:b/>
          <w:bCs/>
          <w:lang w:val="en-US" w:eastAsia="zh-CN"/>
        </w:rPr>
        <w:t>Support (</w:t>
      </w:r>
      <w:r w:rsidR="00D333A9" w:rsidRPr="00D333A9">
        <w:rPr>
          <w:b/>
          <w:bCs/>
          <w:highlight w:val="yellow"/>
          <w:lang w:val="en-US" w:eastAsia="zh-CN"/>
        </w:rPr>
        <w:t>2</w:t>
      </w:r>
      <w:r w:rsidRPr="00387AEC">
        <w:rPr>
          <w:b/>
          <w:bCs/>
          <w:lang w:val="en-US" w:eastAsia="zh-CN"/>
        </w:rPr>
        <w:t>) :</w:t>
      </w:r>
      <w:r w:rsidRPr="00387AEC">
        <w:rPr>
          <w:lang w:val="en-US" w:eastAsia="zh-CN"/>
        </w:rPr>
        <w:t xml:space="preserve"> </w:t>
      </w:r>
      <w:r w:rsidR="00744B43">
        <w:rPr>
          <w:lang w:val="en-US" w:eastAsia="zh-CN"/>
        </w:rPr>
        <w:t>HW/</w:t>
      </w:r>
      <w:proofErr w:type="spellStart"/>
      <w:r w:rsidR="00744B43">
        <w:rPr>
          <w:lang w:val="en-US" w:eastAsia="zh-CN"/>
        </w:rPr>
        <w:t>HiSi</w:t>
      </w:r>
      <w:proofErr w:type="spellEnd"/>
      <w:r w:rsidR="00744B43">
        <w:rPr>
          <w:lang w:val="en-US" w:eastAsia="zh-CN"/>
        </w:rPr>
        <w:t xml:space="preserve"> [2]</w:t>
      </w:r>
      <w:r w:rsidR="00E02591">
        <w:t xml:space="preserve">, </w:t>
      </w:r>
      <w:r w:rsidR="00E02591" w:rsidRPr="00E02591">
        <w:t>APT/FGI [26]</w:t>
      </w:r>
    </w:p>
    <w:p w14:paraId="6F6AA443" w14:textId="7EAF62FA" w:rsidR="004E249D" w:rsidRPr="001F0538" w:rsidRDefault="004E249D" w:rsidP="00615CB8">
      <w:pPr>
        <w:pStyle w:val="af4"/>
        <w:numPr>
          <w:ilvl w:val="1"/>
          <w:numId w:val="8"/>
        </w:numPr>
        <w:rPr>
          <w:b/>
          <w:bCs/>
          <w:lang w:val="it-IT" w:eastAsia="zh-CN"/>
        </w:rPr>
      </w:pPr>
      <w:r w:rsidRPr="001F0538">
        <w:rPr>
          <w:b/>
          <w:bCs/>
          <w:lang w:val="it-IT" w:eastAsia="zh-CN"/>
        </w:rPr>
        <w:t>No (</w:t>
      </w:r>
      <w:r w:rsidR="00B30916" w:rsidRPr="00B30916">
        <w:rPr>
          <w:b/>
          <w:bCs/>
          <w:highlight w:val="yellow"/>
          <w:lang w:val="it-IT" w:eastAsia="zh-CN"/>
        </w:rPr>
        <w:t>5</w:t>
      </w:r>
      <w:r w:rsidRPr="001F0538">
        <w:rPr>
          <w:b/>
          <w:bCs/>
          <w:lang w:val="it-IT" w:eastAsia="zh-CN"/>
        </w:rPr>
        <w:t xml:space="preserve">): </w:t>
      </w:r>
      <w:r w:rsidR="00744B43" w:rsidRPr="001F0538">
        <w:rPr>
          <w:lang w:val="it-IT" w:eastAsia="zh-CN"/>
        </w:rPr>
        <w:t>Nokia/NSB [3]</w:t>
      </w:r>
      <w:r w:rsidR="005B129A" w:rsidRPr="001F0538">
        <w:rPr>
          <w:lang w:val="it-IT" w:eastAsia="zh-CN"/>
        </w:rPr>
        <w:t xml:space="preserve"> , OPPO [10]</w:t>
      </w:r>
      <w:r w:rsidR="00CC384E" w:rsidRPr="001F0538">
        <w:rPr>
          <w:lang w:val="it-IT" w:eastAsia="zh-CN"/>
        </w:rPr>
        <w:t>, China Telecom [11]</w:t>
      </w:r>
      <w:r w:rsidR="00F14EF5" w:rsidRPr="001F0538">
        <w:rPr>
          <w:lang w:val="it-IT" w:eastAsia="zh-CN"/>
        </w:rPr>
        <w:t xml:space="preserve">, </w:t>
      </w:r>
      <w:r w:rsidR="00F14EF5" w:rsidRPr="001F0538">
        <w:rPr>
          <w:lang w:val="it-IT"/>
        </w:rPr>
        <w:t>CAICT [24]</w:t>
      </w:r>
      <w:r w:rsidR="00DC07BA">
        <w:rPr>
          <w:lang w:val="it-IT"/>
        </w:rPr>
        <w:t xml:space="preserve">, </w:t>
      </w:r>
      <w:r w:rsidR="00DC07BA" w:rsidRPr="00B30916">
        <w:rPr>
          <w:lang w:val="it-IT"/>
        </w:rPr>
        <w:t>Ericsson[1]</w:t>
      </w:r>
    </w:p>
    <w:p w14:paraId="692C8D75" w14:textId="77777777" w:rsidR="004E249D" w:rsidRPr="00A7118F" w:rsidRDefault="004E249D" w:rsidP="00615CB8">
      <w:pPr>
        <w:pStyle w:val="af4"/>
        <w:numPr>
          <w:ilvl w:val="1"/>
          <w:numId w:val="8"/>
        </w:numPr>
        <w:rPr>
          <w:lang w:val="en-US" w:eastAsia="zh-CN"/>
        </w:rPr>
      </w:pPr>
      <w:r w:rsidRPr="00A7118F">
        <w:rPr>
          <w:b/>
          <w:bCs/>
          <w:lang w:val="en-US" w:eastAsia="zh-CN"/>
        </w:rPr>
        <w:t xml:space="preserve">FFS (-): </w:t>
      </w:r>
    </w:p>
    <w:p w14:paraId="6D3BA9BA" w14:textId="77777777" w:rsidR="004E249D" w:rsidRPr="003E7949" w:rsidRDefault="004E249D" w:rsidP="00615CB8">
      <w:pPr>
        <w:pStyle w:val="af4"/>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1D9E1C76" w14:textId="0A3E4696" w:rsidR="004E249D" w:rsidRPr="004E249D" w:rsidRDefault="00744B43" w:rsidP="00615CB8">
      <w:pPr>
        <w:pStyle w:val="af4"/>
        <w:numPr>
          <w:ilvl w:val="2"/>
          <w:numId w:val="8"/>
        </w:numPr>
        <w:rPr>
          <w:b/>
          <w:bCs/>
          <w:lang w:val="en-US" w:eastAsia="zh-CN"/>
        </w:rPr>
      </w:pPr>
      <w:r>
        <w:rPr>
          <w:lang w:eastAsia="zh-CN"/>
        </w:rPr>
        <w:t>Multiplex SPS on the scheduled PUCCH resource in case of collision: HW/</w:t>
      </w:r>
      <w:proofErr w:type="spellStart"/>
      <w:r>
        <w:rPr>
          <w:lang w:eastAsia="zh-CN"/>
        </w:rPr>
        <w:t>HiSi</w:t>
      </w:r>
      <w:proofErr w:type="spellEnd"/>
      <w:r>
        <w:rPr>
          <w:lang w:eastAsia="zh-CN"/>
        </w:rPr>
        <w:t xml:space="preserve"> [2]</w:t>
      </w:r>
    </w:p>
    <w:p w14:paraId="1C8CCAF7" w14:textId="1877E7E6" w:rsidR="00560A26" w:rsidRDefault="00560A26" w:rsidP="00615CB8">
      <w:pPr>
        <w:pStyle w:val="af4"/>
        <w:numPr>
          <w:ilvl w:val="0"/>
          <w:numId w:val="8"/>
        </w:numPr>
        <w:rPr>
          <w:lang w:val="en-US" w:eastAsia="zh-CN"/>
        </w:rPr>
      </w:pPr>
      <w:r w:rsidRPr="00560A26">
        <w:rPr>
          <w:b/>
          <w:bCs/>
          <w:lang w:val="en-US" w:eastAsia="zh-CN"/>
        </w:rPr>
        <w:t>Alt. 2</w:t>
      </w:r>
      <w:r w:rsidR="00BA50E7">
        <w:rPr>
          <w:b/>
          <w:bCs/>
          <w:lang w:val="en-US" w:eastAsia="zh-CN"/>
        </w:rPr>
        <w:t>B</w:t>
      </w:r>
      <w:r w:rsidRPr="00560A26">
        <w:rPr>
          <w:b/>
          <w:bCs/>
          <w:lang w:val="en-US" w:eastAsia="zh-CN"/>
        </w:rPr>
        <w:t xml:space="preserve"> </w:t>
      </w:r>
      <w:r w:rsidR="00543055">
        <w:rPr>
          <w:b/>
          <w:bCs/>
          <w:lang w:val="en-US" w:eastAsia="zh-CN"/>
        </w:rPr>
        <w:t>–</w:t>
      </w:r>
      <w:r w:rsidRPr="00560A26">
        <w:rPr>
          <w:b/>
          <w:bCs/>
          <w:lang w:val="en-US" w:eastAsia="zh-CN"/>
        </w:rPr>
        <w:t xml:space="preserve"> </w:t>
      </w:r>
      <w:r w:rsidR="00543055">
        <w:rPr>
          <w:b/>
          <w:bCs/>
          <w:lang w:val="en-US" w:eastAsia="zh-CN"/>
        </w:rPr>
        <w:t xml:space="preserve">PUCCH cell </w:t>
      </w:r>
      <w:r w:rsidR="003772F0" w:rsidRPr="00560A26">
        <w:rPr>
          <w:b/>
          <w:bCs/>
          <w:lang w:val="en-US" w:eastAsia="zh-CN"/>
        </w:rPr>
        <w:t xml:space="preserve">switching </w:t>
      </w:r>
      <w:r w:rsidR="0028654E">
        <w:rPr>
          <w:b/>
          <w:bCs/>
          <w:lang w:val="en-US" w:eastAsia="zh-CN"/>
        </w:rPr>
        <w:t xml:space="preserve">is </w:t>
      </w:r>
      <w:r w:rsidR="003772F0" w:rsidRPr="00560A26">
        <w:rPr>
          <w:b/>
          <w:bCs/>
          <w:lang w:val="en-US" w:eastAsia="zh-CN"/>
        </w:rPr>
        <w:t xml:space="preserve">based on </w:t>
      </w:r>
      <w:r w:rsidR="00F91B3D" w:rsidRPr="00F91B3D">
        <w:rPr>
          <w:b/>
          <w:bCs/>
          <w:lang w:val="en-US" w:eastAsia="zh-CN"/>
        </w:rPr>
        <w:t>certain (</w:t>
      </w:r>
      <w:r w:rsidR="003772F0" w:rsidRPr="00560A26">
        <w:rPr>
          <w:b/>
          <w:bCs/>
          <w:lang w:val="en-US" w:eastAsia="zh-CN"/>
        </w:rPr>
        <w:t>s</w:t>
      </w:r>
      <w:r w:rsidR="00D13CB4" w:rsidRPr="00560A26">
        <w:rPr>
          <w:b/>
          <w:bCs/>
          <w:lang w:val="en-US" w:eastAsia="zh-CN"/>
        </w:rPr>
        <w:t>emi-static</w:t>
      </w:r>
      <w:r w:rsidR="00F91B3D" w:rsidRPr="00F91B3D">
        <w:rPr>
          <w:b/>
          <w:bCs/>
          <w:lang w:val="en-US" w:eastAsia="zh-CN"/>
        </w:rPr>
        <w:t>) rules</w:t>
      </w:r>
      <w:r w:rsidR="00D13CB4" w:rsidRPr="00560A26">
        <w:rPr>
          <w:b/>
          <w:bCs/>
          <w:lang w:val="en-US" w:eastAsia="zh-CN"/>
        </w:rPr>
        <w:t>:</w:t>
      </w:r>
      <w:r w:rsidR="00D13CB4">
        <w:rPr>
          <w:lang w:val="en-US" w:eastAsia="zh-CN"/>
        </w:rPr>
        <w:t xml:space="preserve"> </w:t>
      </w:r>
    </w:p>
    <w:p w14:paraId="1489C7C3" w14:textId="0E6DDE56" w:rsidR="008E759C" w:rsidRPr="001F0538" w:rsidRDefault="00560A26" w:rsidP="00615CB8">
      <w:pPr>
        <w:pStyle w:val="af4"/>
        <w:numPr>
          <w:ilvl w:val="1"/>
          <w:numId w:val="8"/>
        </w:numPr>
        <w:rPr>
          <w:lang w:val="it-IT" w:eastAsia="zh-CN"/>
        </w:rPr>
      </w:pPr>
      <w:r w:rsidRPr="001F0538">
        <w:rPr>
          <w:b/>
          <w:bCs/>
          <w:lang w:val="it-IT" w:eastAsia="zh-CN"/>
        </w:rPr>
        <w:t>Support</w:t>
      </w:r>
      <w:r w:rsidR="00954971" w:rsidRPr="001F0538">
        <w:rPr>
          <w:b/>
          <w:bCs/>
          <w:lang w:val="it-IT" w:eastAsia="zh-CN"/>
        </w:rPr>
        <w:t xml:space="preserve"> (</w:t>
      </w:r>
      <w:r w:rsidR="00057325" w:rsidRPr="001F0538">
        <w:rPr>
          <w:b/>
          <w:bCs/>
          <w:highlight w:val="yellow"/>
          <w:lang w:val="it-IT" w:eastAsia="zh-CN"/>
        </w:rPr>
        <w:t>4</w:t>
      </w:r>
      <w:r w:rsidR="00954971" w:rsidRPr="001F0538">
        <w:rPr>
          <w:b/>
          <w:bCs/>
          <w:lang w:val="it-IT" w:eastAsia="zh-CN"/>
        </w:rPr>
        <w:t>)</w:t>
      </w:r>
      <w:r w:rsidR="00BF2B2C" w:rsidRPr="001F0538">
        <w:rPr>
          <w:b/>
          <w:bCs/>
          <w:lang w:val="it-IT" w:eastAsia="zh-CN"/>
        </w:rPr>
        <w:t xml:space="preserve">: </w:t>
      </w:r>
      <w:r w:rsidR="005B129A" w:rsidRPr="001F0538">
        <w:rPr>
          <w:lang w:val="it-IT" w:eastAsia="zh-CN"/>
        </w:rPr>
        <w:t>QC [9]</w:t>
      </w:r>
      <w:r w:rsidR="00D8193A" w:rsidRPr="001F0538">
        <w:rPr>
          <w:lang w:val="it-IT" w:eastAsia="zh-CN"/>
        </w:rPr>
        <w:t xml:space="preserve">, </w:t>
      </w:r>
      <w:r w:rsidR="000C5985" w:rsidRPr="001F0538">
        <w:rPr>
          <w:lang w:val="it-IT" w:eastAsia="zh-CN"/>
        </w:rPr>
        <w:t>NEC [17]</w:t>
      </w:r>
      <w:r w:rsidR="00B441E6" w:rsidRPr="001F0538">
        <w:rPr>
          <w:lang w:val="it-IT" w:eastAsia="zh-CN"/>
        </w:rPr>
        <w:t>, DoCoMo [22]</w:t>
      </w:r>
      <w:r w:rsidR="00F14EF5" w:rsidRPr="001F0538">
        <w:rPr>
          <w:lang w:val="it-IT" w:eastAsia="zh-CN"/>
        </w:rPr>
        <w:t>, Moto/Len [25]</w:t>
      </w:r>
    </w:p>
    <w:p w14:paraId="2848E89A" w14:textId="62BB0600" w:rsidR="00A7118F" w:rsidRPr="001F0538" w:rsidRDefault="00A7118F" w:rsidP="00615CB8">
      <w:pPr>
        <w:pStyle w:val="af4"/>
        <w:numPr>
          <w:ilvl w:val="1"/>
          <w:numId w:val="8"/>
        </w:numPr>
        <w:rPr>
          <w:lang w:val="it-IT" w:eastAsia="zh-CN"/>
        </w:rPr>
      </w:pPr>
      <w:r w:rsidRPr="001F0538">
        <w:rPr>
          <w:b/>
          <w:bCs/>
          <w:lang w:val="it-IT" w:eastAsia="zh-CN"/>
        </w:rPr>
        <w:t>No (</w:t>
      </w:r>
      <w:r w:rsidR="00B30916" w:rsidRPr="0066773A">
        <w:rPr>
          <w:b/>
          <w:bCs/>
          <w:strike/>
          <w:color w:val="FF0000"/>
          <w:highlight w:val="yellow"/>
          <w:lang w:val="it-IT" w:eastAsia="zh-CN"/>
        </w:rPr>
        <w:t>4</w:t>
      </w:r>
      <w:r w:rsidR="0066773A" w:rsidRPr="0066773A">
        <w:rPr>
          <w:b/>
          <w:bCs/>
          <w:strike/>
          <w:color w:val="FF0000"/>
          <w:lang w:val="it-IT" w:eastAsia="zh-CN"/>
        </w:rPr>
        <w:t xml:space="preserve"> </w:t>
      </w:r>
      <w:r w:rsidR="0066773A">
        <w:rPr>
          <w:b/>
          <w:bCs/>
          <w:lang w:val="it-IT" w:eastAsia="zh-CN"/>
        </w:rPr>
        <w:t>3</w:t>
      </w:r>
      <w:r w:rsidR="00B30916">
        <w:rPr>
          <w:b/>
          <w:bCs/>
          <w:lang w:val="it-IT" w:eastAsia="zh-CN"/>
        </w:rPr>
        <w:t>)</w:t>
      </w:r>
      <w:r w:rsidRPr="001F0538">
        <w:rPr>
          <w:lang w:val="it-IT" w:eastAsia="zh-CN"/>
        </w:rPr>
        <w:t xml:space="preserve"> </w:t>
      </w:r>
      <w:r w:rsidR="00744B43" w:rsidRPr="001F0538">
        <w:rPr>
          <w:lang w:val="it-IT" w:eastAsia="zh-CN"/>
        </w:rPr>
        <w:t>Nokia/NSB [3]</w:t>
      </w:r>
      <w:r w:rsidR="005B129A" w:rsidRPr="001F0538">
        <w:rPr>
          <w:lang w:val="it-IT" w:eastAsia="zh-CN"/>
        </w:rPr>
        <w:t>, OPPO [10]</w:t>
      </w:r>
      <w:r w:rsidR="00CC384E" w:rsidRPr="001F0538">
        <w:rPr>
          <w:lang w:val="it-IT" w:eastAsia="zh-CN"/>
        </w:rPr>
        <w:t xml:space="preserve">, </w:t>
      </w:r>
      <w:r w:rsidR="00CC384E" w:rsidRPr="0066773A">
        <w:rPr>
          <w:strike/>
          <w:color w:val="FF0000"/>
          <w:lang w:val="it-IT" w:eastAsia="zh-CN"/>
        </w:rPr>
        <w:t>China Telecom [11]</w:t>
      </w:r>
      <w:r w:rsidR="00DC07BA">
        <w:rPr>
          <w:lang w:val="it-IT" w:eastAsia="zh-CN"/>
        </w:rPr>
        <w:t>,</w:t>
      </w:r>
      <w:r w:rsidR="00DC07BA" w:rsidRPr="00B30916">
        <w:rPr>
          <w:lang w:val="it-IT" w:eastAsia="zh-CN"/>
        </w:rPr>
        <w:t xml:space="preserve"> Ericsson[1]</w:t>
      </w:r>
    </w:p>
    <w:p w14:paraId="70AD26A8" w14:textId="6EECAF19" w:rsidR="00D13CB4" w:rsidRDefault="008E759C" w:rsidP="00615CB8">
      <w:pPr>
        <w:pStyle w:val="af4"/>
        <w:numPr>
          <w:ilvl w:val="1"/>
          <w:numId w:val="8"/>
        </w:numPr>
        <w:rPr>
          <w:lang w:val="en-US" w:eastAsia="zh-CN"/>
        </w:rPr>
      </w:pPr>
      <w:r>
        <w:rPr>
          <w:b/>
          <w:bCs/>
          <w:lang w:val="en-US" w:eastAsia="zh-CN"/>
        </w:rPr>
        <w:t>FFS</w:t>
      </w:r>
      <w:r w:rsidR="00954971">
        <w:rPr>
          <w:b/>
          <w:bCs/>
          <w:lang w:val="en-US" w:eastAsia="zh-CN"/>
        </w:rPr>
        <w:t xml:space="preserve"> (</w:t>
      </w:r>
      <w:r w:rsidR="004E249D">
        <w:rPr>
          <w:b/>
          <w:bCs/>
          <w:lang w:val="en-US" w:eastAsia="zh-CN"/>
        </w:rPr>
        <w:t>X</w:t>
      </w:r>
      <w:r w:rsidR="00954971">
        <w:rPr>
          <w:b/>
          <w:bCs/>
          <w:lang w:val="en-US" w:eastAsia="zh-CN"/>
        </w:rPr>
        <w:t>)</w:t>
      </w:r>
      <w:r>
        <w:rPr>
          <w:b/>
          <w:bCs/>
          <w:lang w:val="en-US" w:eastAsia="zh-CN"/>
        </w:rPr>
        <w:t>:</w:t>
      </w:r>
      <w:r>
        <w:rPr>
          <w:bCs/>
          <w:kern w:val="2"/>
          <w:lang w:eastAsia="zh-CN"/>
        </w:rPr>
        <w:t xml:space="preserve"> </w:t>
      </w:r>
    </w:p>
    <w:p w14:paraId="17E35CC2" w14:textId="7D3292CC" w:rsidR="008559AD" w:rsidRDefault="008559AD" w:rsidP="00615CB8">
      <w:pPr>
        <w:pStyle w:val="af4"/>
        <w:numPr>
          <w:ilvl w:val="1"/>
          <w:numId w:val="8"/>
        </w:numPr>
        <w:rPr>
          <w:lang w:val="en-US" w:eastAsia="zh-CN"/>
        </w:rPr>
      </w:pPr>
      <w:r>
        <w:rPr>
          <w:b/>
          <w:bCs/>
          <w:lang w:val="en-US" w:eastAsia="zh-CN"/>
        </w:rPr>
        <w:t>Details:</w:t>
      </w:r>
    </w:p>
    <w:p w14:paraId="68321188" w14:textId="0EAF6C70" w:rsidR="00D8193A" w:rsidRDefault="00423D9B" w:rsidP="00615CB8">
      <w:pPr>
        <w:pStyle w:val="af4"/>
        <w:numPr>
          <w:ilvl w:val="2"/>
          <w:numId w:val="8"/>
        </w:numPr>
        <w:rPr>
          <w:lang w:val="en-US" w:eastAsia="zh-CN"/>
        </w:rPr>
      </w:pPr>
      <w:r>
        <w:rPr>
          <w:lang w:val="en-US" w:eastAsia="zh-CN"/>
        </w:rPr>
        <w:t xml:space="preserve">Reference slot </w:t>
      </w:r>
      <w:r w:rsidR="0098097B">
        <w:rPr>
          <w:lang w:val="en-US" w:eastAsia="zh-CN"/>
        </w:rPr>
        <w:t xml:space="preserve">(using K1) </w:t>
      </w:r>
      <w:r>
        <w:rPr>
          <w:lang w:val="en-US" w:eastAsia="zh-CN"/>
        </w:rPr>
        <w:t>is determined by the PCell numerology: QC [9], China Telecom [11]</w:t>
      </w:r>
      <w:r w:rsidR="00D8193A">
        <w:rPr>
          <w:lang w:val="en-US" w:eastAsia="zh-CN"/>
        </w:rPr>
        <w:t xml:space="preserve">, </w:t>
      </w:r>
      <w:r w:rsidR="000C5985">
        <w:rPr>
          <w:lang w:val="en-US" w:eastAsia="zh-CN"/>
        </w:rPr>
        <w:t>NEC [17]</w:t>
      </w:r>
      <w:r w:rsidR="0098097B">
        <w:rPr>
          <w:lang w:val="en-US" w:eastAsia="zh-CN"/>
        </w:rPr>
        <w:t>, DoCoMo [22],</w:t>
      </w:r>
    </w:p>
    <w:p w14:paraId="30BE3E4B" w14:textId="1ACBAA37" w:rsidR="00423D9B" w:rsidRDefault="00D8193A" w:rsidP="00615CB8">
      <w:pPr>
        <w:pStyle w:val="af4"/>
        <w:numPr>
          <w:ilvl w:val="2"/>
          <w:numId w:val="8"/>
        </w:numPr>
        <w:rPr>
          <w:lang w:val="en-US" w:eastAsia="zh-CN"/>
        </w:rPr>
      </w:pPr>
      <w:r>
        <w:rPr>
          <w:lang w:val="en-US" w:eastAsia="zh-CN"/>
        </w:rPr>
        <w:lastRenderedPageBreak/>
        <w:t xml:space="preserve">Reference slot is determined by the largest SCS: </w:t>
      </w:r>
      <w:r w:rsidR="000C5985">
        <w:rPr>
          <w:lang w:val="en-US" w:eastAsia="zh-CN"/>
        </w:rPr>
        <w:t>NEC [17]</w:t>
      </w:r>
      <w:r w:rsidR="00423D9B">
        <w:rPr>
          <w:lang w:val="en-US" w:eastAsia="zh-CN"/>
        </w:rPr>
        <w:t xml:space="preserve"> </w:t>
      </w:r>
    </w:p>
    <w:p w14:paraId="1ABBEDBE" w14:textId="1A36B4F9" w:rsidR="0041518D" w:rsidRDefault="0041518D" w:rsidP="00615CB8">
      <w:pPr>
        <w:pStyle w:val="af4"/>
        <w:numPr>
          <w:ilvl w:val="2"/>
          <w:numId w:val="8"/>
        </w:numPr>
        <w:rPr>
          <w:lang w:val="en-US" w:eastAsia="zh-CN"/>
        </w:rPr>
      </w:pPr>
      <w:r>
        <w:rPr>
          <w:lang w:val="en-US" w:eastAsia="zh-CN"/>
        </w:rPr>
        <w:t>The order of the cell selection is to take the SCS into account: HW/</w:t>
      </w:r>
      <w:proofErr w:type="spellStart"/>
      <w:r>
        <w:rPr>
          <w:lang w:val="en-US" w:eastAsia="zh-CN"/>
        </w:rPr>
        <w:t>HiSi</w:t>
      </w:r>
      <w:proofErr w:type="spellEnd"/>
      <w:r>
        <w:rPr>
          <w:lang w:val="en-US" w:eastAsia="zh-CN"/>
        </w:rPr>
        <w:t xml:space="preserve"> [2] (first same SCS, then closes smaller SCS)</w:t>
      </w:r>
      <w:r w:rsidR="00423D9B">
        <w:rPr>
          <w:lang w:val="en-US" w:eastAsia="zh-CN"/>
        </w:rPr>
        <w:t>, China Telecom [11] (higher SCS carrier having priority)</w:t>
      </w:r>
    </w:p>
    <w:p w14:paraId="3853344E" w14:textId="1F1FA65A" w:rsidR="00AA0C98" w:rsidRDefault="00AA0C98" w:rsidP="00615CB8">
      <w:pPr>
        <w:pStyle w:val="af4"/>
        <w:numPr>
          <w:ilvl w:val="2"/>
          <w:numId w:val="8"/>
        </w:numPr>
        <w:rPr>
          <w:lang w:val="en-US" w:eastAsia="zh-CN"/>
        </w:rPr>
      </w:pPr>
      <w:r>
        <w:rPr>
          <w:lang w:val="en-US" w:eastAsia="zh-CN"/>
        </w:rPr>
        <w:t>First CC having enough UL symbols is selected: QC [9] (CC based on predefined order, lowest indexed CC)</w:t>
      </w:r>
      <w:r w:rsidR="00423D9B">
        <w:rPr>
          <w:lang w:val="en-US" w:eastAsia="zh-CN"/>
        </w:rPr>
        <w:t>, China Telecom [11] (predefined ordering of CCs, SS-UL symbols highest priority in the search)</w:t>
      </w:r>
      <w:r w:rsidR="000C5985">
        <w:rPr>
          <w:lang w:val="en-US" w:eastAsia="zh-CN"/>
        </w:rPr>
        <w:t>, NEC [17] (in order of priority)</w:t>
      </w:r>
      <w:r w:rsidR="006D4FA2">
        <w:rPr>
          <w:lang w:val="en-US" w:eastAsia="zh-CN"/>
        </w:rPr>
        <w:t>, DoCoMo [22] (‘no invalid symbols’, in order of serving cell index)</w:t>
      </w:r>
      <w:r w:rsidR="00F14EF5">
        <w:rPr>
          <w:lang w:val="en-US" w:eastAsia="zh-CN"/>
        </w:rPr>
        <w:t>, Moto/Len [25] (carrier priorities)</w:t>
      </w:r>
    </w:p>
    <w:p w14:paraId="56BE58CF" w14:textId="5BB688CF" w:rsidR="00AA0C98" w:rsidRDefault="00AA0C98" w:rsidP="00615CB8">
      <w:pPr>
        <w:pStyle w:val="af4"/>
        <w:numPr>
          <w:ilvl w:val="2"/>
          <w:numId w:val="8"/>
        </w:numPr>
        <w:rPr>
          <w:lang w:val="en-US" w:eastAsia="zh-CN"/>
        </w:rPr>
      </w:pPr>
      <w:r>
        <w:rPr>
          <w:lang w:val="en-US" w:eastAsia="zh-CN"/>
        </w:rPr>
        <w:t xml:space="preserve">If selected CC has </w:t>
      </w:r>
      <w:r w:rsidR="00423D9B">
        <w:rPr>
          <w:lang w:val="en-US" w:eastAsia="zh-CN"/>
        </w:rPr>
        <w:t xml:space="preserve">larger </w:t>
      </w:r>
      <w:r>
        <w:rPr>
          <w:lang w:val="en-US" w:eastAsia="zh-CN"/>
        </w:rPr>
        <w:t xml:space="preserve">SCS, select the earliest </w:t>
      </w:r>
      <w:r w:rsidR="00D8193A">
        <w:rPr>
          <w:lang w:val="en-US" w:eastAsia="zh-CN"/>
        </w:rPr>
        <w:t xml:space="preserve">available </w:t>
      </w:r>
      <w:r>
        <w:rPr>
          <w:lang w:val="en-US" w:eastAsia="zh-CN"/>
        </w:rPr>
        <w:t>slot in the set of multiple slots: QC [9]</w:t>
      </w:r>
      <w:r w:rsidR="00423D9B">
        <w:rPr>
          <w:lang w:val="en-US" w:eastAsia="zh-CN"/>
        </w:rPr>
        <w:t>, China Telecom [11]</w:t>
      </w:r>
      <w:r w:rsidR="00D8193A">
        <w:rPr>
          <w:lang w:val="en-US" w:eastAsia="zh-CN"/>
        </w:rPr>
        <w:t xml:space="preserve">, </w:t>
      </w:r>
      <w:r w:rsidR="000C5985">
        <w:rPr>
          <w:lang w:val="en-US" w:eastAsia="zh-CN"/>
        </w:rPr>
        <w:t>NEC [17]</w:t>
      </w:r>
    </w:p>
    <w:p w14:paraId="3CE0CA1F" w14:textId="1E4434D2" w:rsidR="00423D9B" w:rsidRPr="00CC384E" w:rsidRDefault="00423D9B" w:rsidP="00615CB8">
      <w:pPr>
        <w:pStyle w:val="af4"/>
        <w:numPr>
          <w:ilvl w:val="2"/>
          <w:numId w:val="8"/>
        </w:numPr>
        <w:rPr>
          <w:lang w:val="en-US" w:eastAsia="zh-CN"/>
        </w:rPr>
      </w:pPr>
      <w:r>
        <w:rPr>
          <w:lang w:val="en-US" w:eastAsia="zh-CN"/>
        </w:rPr>
        <w:t xml:space="preserve">If selected CC has smaller SCS, </w:t>
      </w:r>
      <w:r w:rsidR="00CC384E">
        <w:rPr>
          <w:lang w:val="en-US" w:eastAsia="zh-CN"/>
        </w:rPr>
        <w:t xml:space="preserve">multiplexing of HARQ-ACK of different slot’s would be needed: Nokia/NSB [3], China Telecom [11] </w:t>
      </w:r>
    </w:p>
    <w:p w14:paraId="000CCD96" w14:textId="21293FBD" w:rsidR="00AA0C98" w:rsidRDefault="005B129A" w:rsidP="00615CB8">
      <w:pPr>
        <w:pStyle w:val="af4"/>
        <w:numPr>
          <w:ilvl w:val="2"/>
          <w:numId w:val="8"/>
        </w:numPr>
        <w:rPr>
          <w:lang w:val="en-US" w:eastAsia="zh-CN"/>
        </w:rPr>
      </w:pPr>
      <w:r>
        <w:rPr>
          <w:lang w:val="en-US" w:eastAsia="zh-CN"/>
        </w:rPr>
        <w:t>Simplified solution proposal</w:t>
      </w:r>
      <w:r w:rsidR="00E02591">
        <w:rPr>
          <w:lang w:val="en-US" w:eastAsia="zh-CN"/>
        </w:rPr>
        <w:t xml:space="preserve"> for Alt. 2B by </w:t>
      </w:r>
      <w:r>
        <w:rPr>
          <w:lang w:val="en-US" w:eastAsia="zh-CN"/>
        </w:rPr>
        <w:t>QC [9]</w:t>
      </w:r>
    </w:p>
    <w:p w14:paraId="4E302825" w14:textId="698F63BD" w:rsidR="005B129A" w:rsidRDefault="005B129A" w:rsidP="00615CB8">
      <w:pPr>
        <w:pStyle w:val="af4"/>
        <w:numPr>
          <w:ilvl w:val="3"/>
          <w:numId w:val="8"/>
        </w:numPr>
        <w:rPr>
          <w:lang w:val="en-US" w:eastAsia="zh-CN"/>
        </w:rPr>
      </w:pPr>
      <w:r>
        <w:rPr>
          <w:lang w:val="en-US" w:eastAsia="zh-CN"/>
        </w:rPr>
        <w:t xml:space="preserve">Limited to 2 cells (PCell &amp; one </w:t>
      </w:r>
      <w:proofErr w:type="spellStart"/>
      <w:r>
        <w:rPr>
          <w:lang w:val="en-US" w:eastAsia="zh-CN"/>
        </w:rPr>
        <w:t>Scell</w:t>
      </w:r>
      <w:proofErr w:type="spellEnd"/>
      <w:r>
        <w:rPr>
          <w:lang w:val="en-US" w:eastAsia="zh-CN"/>
        </w:rPr>
        <w:t>)</w:t>
      </w:r>
    </w:p>
    <w:p w14:paraId="20EB2432" w14:textId="141C91AF" w:rsidR="005B129A" w:rsidRDefault="005B129A" w:rsidP="00615CB8">
      <w:pPr>
        <w:pStyle w:val="af4"/>
        <w:numPr>
          <w:ilvl w:val="3"/>
          <w:numId w:val="8"/>
        </w:numPr>
        <w:rPr>
          <w:lang w:val="en-US" w:eastAsia="zh-CN"/>
        </w:rPr>
      </w:pPr>
      <w:r>
        <w:rPr>
          <w:lang w:val="en-US" w:eastAsia="zh-CN"/>
        </w:rPr>
        <w:t xml:space="preserve">PUCCH TX not possible on the PCell (based on K1 &amp; PRI interpretation on PCell), transmit on the </w:t>
      </w:r>
      <w:proofErr w:type="spellStart"/>
      <w:r>
        <w:rPr>
          <w:lang w:val="en-US" w:eastAsia="zh-CN"/>
        </w:rPr>
        <w:t>SCell</w:t>
      </w:r>
      <w:proofErr w:type="spellEnd"/>
      <w:r>
        <w:rPr>
          <w:lang w:val="en-US" w:eastAsia="zh-CN"/>
        </w:rPr>
        <w:t xml:space="preserve"> by </w:t>
      </w:r>
      <w:proofErr w:type="spellStart"/>
      <w:r>
        <w:rPr>
          <w:lang w:val="en-US" w:eastAsia="zh-CN"/>
        </w:rPr>
        <w:t>interpretating</w:t>
      </w:r>
      <w:proofErr w:type="spellEnd"/>
      <w:r>
        <w:rPr>
          <w:lang w:val="en-US" w:eastAsia="zh-CN"/>
        </w:rPr>
        <w:t xml:space="preserve"> K1 and PRI using </w:t>
      </w:r>
      <w:proofErr w:type="spellStart"/>
      <w:r>
        <w:rPr>
          <w:lang w:val="en-US" w:eastAsia="zh-CN"/>
        </w:rPr>
        <w:t>Scell</w:t>
      </w:r>
      <w:proofErr w:type="spellEnd"/>
      <w:r>
        <w:rPr>
          <w:lang w:val="en-US" w:eastAsia="zh-CN"/>
        </w:rPr>
        <w:t xml:space="preserve"> numerology &amp; </w:t>
      </w:r>
      <w:proofErr w:type="spellStart"/>
      <w:r>
        <w:rPr>
          <w:lang w:val="en-US" w:eastAsia="zh-CN"/>
        </w:rPr>
        <w:t>Scell</w:t>
      </w:r>
      <w:proofErr w:type="spellEnd"/>
      <w:r>
        <w:rPr>
          <w:lang w:val="en-US" w:eastAsia="zh-CN"/>
        </w:rPr>
        <w:t xml:space="preserve"> PUCCH config </w:t>
      </w:r>
    </w:p>
    <w:p w14:paraId="10B4BB8B" w14:textId="4A6A2817" w:rsidR="005B129A" w:rsidRDefault="005B129A" w:rsidP="00615CB8">
      <w:pPr>
        <w:pStyle w:val="af4"/>
        <w:numPr>
          <w:ilvl w:val="3"/>
          <w:numId w:val="8"/>
        </w:numPr>
        <w:rPr>
          <w:lang w:val="en-US" w:eastAsia="zh-CN"/>
        </w:rPr>
      </w:pPr>
      <w:r>
        <w:rPr>
          <w:lang w:val="en-US" w:eastAsia="zh-CN"/>
        </w:rPr>
        <w:t xml:space="preserve">Regarded as gNB error if transmission on the </w:t>
      </w:r>
      <w:proofErr w:type="spellStart"/>
      <w:r>
        <w:rPr>
          <w:lang w:val="en-US" w:eastAsia="zh-CN"/>
        </w:rPr>
        <w:t>Scell</w:t>
      </w:r>
      <w:proofErr w:type="spellEnd"/>
      <w:r>
        <w:rPr>
          <w:lang w:val="en-US" w:eastAsia="zh-CN"/>
        </w:rPr>
        <w:t xml:space="preserve"> is not possible</w:t>
      </w:r>
    </w:p>
    <w:p w14:paraId="3FFB42E1" w14:textId="59BA8D02" w:rsidR="00AA0C98" w:rsidRPr="00E02591" w:rsidRDefault="005B129A" w:rsidP="00615CB8">
      <w:pPr>
        <w:pStyle w:val="af4"/>
        <w:numPr>
          <w:ilvl w:val="4"/>
          <w:numId w:val="8"/>
        </w:numPr>
        <w:rPr>
          <w:lang w:val="en-US" w:eastAsia="zh-CN"/>
        </w:rPr>
      </w:pPr>
      <w:r w:rsidRPr="005B129A">
        <w:rPr>
          <w:i/>
          <w:iCs/>
          <w:lang w:val="en-US" w:eastAsia="zh-CN"/>
        </w:rPr>
        <w:t xml:space="preserve">Moderator </w:t>
      </w:r>
      <w:r>
        <w:rPr>
          <w:i/>
          <w:iCs/>
          <w:lang w:val="en-US" w:eastAsia="zh-CN"/>
        </w:rPr>
        <w:t>question</w:t>
      </w:r>
      <w:r w:rsidRPr="005B129A">
        <w:rPr>
          <w:i/>
          <w:iCs/>
          <w:lang w:val="en-US" w:eastAsia="zh-CN"/>
        </w:rPr>
        <w:t>:</w:t>
      </w:r>
      <w:r>
        <w:rPr>
          <w:lang w:val="en-US" w:eastAsia="zh-CN"/>
        </w:rPr>
        <w:t xml:space="preserve"> how about configured PUCCH? Is this then also a gNB error or only for scheduled PUCCH?</w:t>
      </w:r>
    </w:p>
    <w:p w14:paraId="744D88B0" w14:textId="759698DD" w:rsidR="00423D9B" w:rsidRDefault="002557CB" w:rsidP="00615CB8">
      <w:pPr>
        <w:pStyle w:val="af4"/>
        <w:numPr>
          <w:ilvl w:val="2"/>
          <w:numId w:val="8"/>
        </w:numPr>
        <w:rPr>
          <w:lang w:val="en-US" w:eastAsia="zh-CN"/>
        </w:rPr>
      </w:pPr>
      <w:r w:rsidRPr="002557CB">
        <w:rPr>
          <w:lang w:val="en-US" w:eastAsia="zh-CN"/>
        </w:rPr>
        <w:t>In the initial carrier, a collision with semi-static DL symbols, SSB and CORESET#0 is regarded as needing carrier switching</w:t>
      </w:r>
      <w:r>
        <w:rPr>
          <w:lang w:val="en-US" w:eastAsia="zh-CN"/>
        </w:rPr>
        <w:t xml:space="preserve">: </w:t>
      </w:r>
      <w:r w:rsidR="00423D9B">
        <w:rPr>
          <w:lang w:val="en-US" w:eastAsia="zh-CN"/>
        </w:rPr>
        <w:t xml:space="preserve">China Telecom [11] </w:t>
      </w:r>
    </w:p>
    <w:p w14:paraId="656DD934" w14:textId="5346F00E" w:rsidR="00812C04" w:rsidRDefault="00812C04" w:rsidP="00615CB8">
      <w:pPr>
        <w:pStyle w:val="af4"/>
        <w:numPr>
          <w:ilvl w:val="0"/>
          <w:numId w:val="8"/>
        </w:numPr>
        <w:rPr>
          <w:b/>
          <w:bCs/>
          <w:lang w:val="en-US" w:eastAsia="zh-CN"/>
        </w:rPr>
      </w:pPr>
      <w:r w:rsidRPr="00812C04">
        <w:rPr>
          <w:b/>
          <w:bCs/>
          <w:lang w:val="en-US" w:eastAsia="zh-CN"/>
        </w:rPr>
        <w:t>Alt. 2C  - PUCCH carrier switching is based on RRC configured PUCCH cell timing pattern of applicable PUCCH cells</w:t>
      </w:r>
      <w:r w:rsidR="004B3D7A">
        <w:rPr>
          <w:b/>
          <w:bCs/>
          <w:lang w:val="en-US" w:eastAsia="zh-CN"/>
        </w:rPr>
        <w:t xml:space="preserve"> – </w:t>
      </w:r>
    </w:p>
    <w:p w14:paraId="281B31D3" w14:textId="23B33AC0" w:rsidR="00753646" w:rsidRPr="00753646" w:rsidRDefault="00812C04" w:rsidP="00615CB8">
      <w:pPr>
        <w:pStyle w:val="af4"/>
        <w:numPr>
          <w:ilvl w:val="1"/>
          <w:numId w:val="8"/>
        </w:numPr>
        <w:rPr>
          <w:lang w:eastAsia="zh-CN"/>
        </w:rPr>
      </w:pPr>
      <w:r w:rsidRPr="00560A26">
        <w:rPr>
          <w:b/>
          <w:bCs/>
          <w:lang w:val="en-US" w:eastAsia="zh-CN"/>
        </w:rPr>
        <w:t>Support</w:t>
      </w:r>
      <w:r>
        <w:rPr>
          <w:b/>
          <w:bCs/>
          <w:lang w:val="en-US" w:eastAsia="zh-CN"/>
        </w:rPr>
        <w:t xml:space="preserve"> (</w:t>
      </w:r>
      <w:r w:rsidR="00D333A9" w:rsidRPr="00D333A9">
        <w:rPr>
          <w:b/>
          <w:bCs/>
          <w:highlight w:val="yellow"/>
          <w:lang w:val="en-US" w:eastAsia="zh-CN"/>
        </w:rPr>
        <w:t>6 + 3 for configured PUCCH</w:t>
      </w:r>
      <w:r>
        <w:rPr>
          <w:b/>
          <w:bCs/>
          <w:lang w:val="en-US" w:eastAsia="zh-CN"/>
        </w:rPr>
        <w:t>)</w:t>
      </w:r>
      <w:r w:rsidRPr="0037703F">
        <w:rPr>
          <w:b/>
          <w:bCs/>
          <w:lang w:val="en-US" w:eastAsia="zh-CN"/>
        </w:rPr>
        <w:t>:</w:t>
      </w:r>
      <w:r>
        <w:rPr>
          <w:b/>
          <w:bCs/>
          <w:lang w:val="en-US" w:eastAsia="zh-CN"/>
        </w:rPr>
        <w:t xml:space="preserve"> </w:t>
      </w:r>
    </w:p>
    <w:p w14:paraId="0C59B3D2" w14:textId="4E488B21" w:rsidR="00812C04" w:rsidRPr="00753646" w:rsidRDefault="00753646" w:rsidP="00615CB8">
      <w:pPr>
        <w:pStyle w:val="af4"/>
        <w:numPr>
          <w:ilvl w:val="2"/>
          <w:numId w:val="8"/>
        </w:numPr>
        <w:rPr>
          <w:lang w:eastAsia="zh-CN"/>
        </w:rPr>
      </w:pPr>
      <w:r>
        <w:rPr>
          <w:b/>
          <w:bCs/>
          <w:lang w:val="en-US" w:eastAsia="zh-CN"/>
        </w:rPr>
        <w:t>For configured &amp; scheduled PUCCH</w:t>
      </w:r>
      <w:r w:rsidR="00D333A9">
        <w:rPr>
          <w:b/>
          <w:bCs/>
          <w:lang w:val="en-US" w:eastAsia="zh-CN"/>
        </w:rPr>
        <w:t xml:space="preserve"> (</w:t>
      </w:r>
      <w:r w:rsidR="00D333A9" w:rsidRPr="00D333A9">
        <w:rPr>
          <w:b/>
          <w:bCs/>
          <w:highlight w:val="yellow"/>
          <w:lang w:val="en-US" w:eastAsia="zh-CN"/>
        </w:rPr>
        <w:t>6</w:t>
      </w:r>
      <w:r w:rsidR="00D333A9">
        <w:rPr>
          <w:b/>
          <w:bCs/>
          <w:lang w:val="en-US" w:eastAsia="zh-CN"/>
        </w:rPr>
        <w:t>)</w:t>
      </w:r>
      <w:r>
        <w:rPr>
          <w:b/>
          <w:bCs/>
          <w:lang w:val="en-US" w:eastAsia="zh-CN"/>
        </w:rPr>
        <w:t xml:space="preserve">: </w:t>
      </w:r>
      <w:r w:rsidR="004E249D" w:rsidRPr="004E249D">
        <w:rPr>
          <w:lang w:val="en-US" w:eastAsia="zh-CN"/>
        </w:rPr>
        <w:t>Ericsson [1]</w:t>
      </w:r>
      <w:r w:rsidR="007D7698">
        <w:rPr>
          <w:lang w:val="en-US" w:eastAsia="zh-CN"/>
        </w:rPr>
        <w:t xml:space="preserve"> (and/or Alt. 1)</w:t>
      </w:r>
      <w:r w:rsidR="00744B43">
        <w:rPr>
          <w:lang w:val="en-US" w:eastAsia="zh-CN"/>
        </w:rPr>
        <w:t>, Nokia/NSB [3] (1</w:t>
      </w:r>
      <w:r w:rsidR="00744B43" w:rsidRPr="00744B43">
        <w:rPr>
          <w:vertAlign w:val="superscript"/>
          <w:lang w:val="en-US" w:eastAsia="zh-CN"/>
        </w:rPr>
        <w:t>st</w:t>
      </w:r>
      <w:r w:rsidR="00744B43">
        <w:rPr>
          <w:lang w:val="en-US" w:eastAsia="zh-CN"/>
        </w:rPr>
        <w:t xml:space="preserve"> preference)</w:t>
      </w:r>
      <w:r w:rsidR="00D631CF">
        <w:rPr>
          <w:lang w:val="en-US" w:eastAsia="zh-CN"/>
        </w:rPr>
        <w:t xml:space="preserve">, </w:t>
      </w:r>
      <w:r w:rsidR="003B523A">
        <w:rPr>
          <w:lang w:val="en-US" w:eastAsia="zh-CN"/>
        </w:rPr>
        <w:t>Apple [13] (more suitable, if to be supported</w:t>
      </w:r>
      <w:r w:rsidR="00883B6D">
        <w:rPr>
          <w:lang w:val="en-US" w:eastAsia="zh-CN"/>
        </w:rPr>
        <w:t>)</w:t>
      </w:r>
      <w:r w:rsidR="00D8193A">
        <w:rPr>
          <w:lang w:val="en-US" w:eastAsia="zh-CN"/>
        </w:rPr>
        <w:t xml:space="preserve">, ETRI [16] </w:t>
      </w:r>
      <w:r w:rsidR="00D8193A" w:rsidRPr="00786794">
        <w:rPr>
          <w:highlight w:val="yellow"/>
          <w:lang w:val="en-US" w:eastAsia="zh-CN"/>
        </w:rPr>
        <w:t>(?)</w:t>
      </w:r>
      <w:r w:rsidR="000C5985">
        <w:rPr>
          <w:lang w:val="en-US" w:eastAsia="zh-CN"/>
        </w:rPr>
        <w:t>,</w:t>
      </w:r>
      <w:r w:rsidR="00786794">
        <w:rPr>
          <w:lang w:val="en-US" w:eastAsia="zh-CN"/>
        </w:rPr>
        <w:t xml:space="preserve"> </w:t>
      </w:r>
      <w:r w:rsidR="006D4FA2">
        <w:rPr>
          <w:lang w:val="en-US" w:eastAsia="zh-CN"/>
        </w:rPr>
        <w:t>DoCoMo [22],</w:t>
      </w:r>
      <w:r w:rsidR="00E02591">
        <w:rPr>
          <w:lang w:val="en-US" w:eastAsia="zh-CN"/>
        </w:rPr>
        <w:t xml:space="preserve"> WILUS [27]</w:t>
      </w:r>
    </w:p>
    <w:p w14:paraId="2D129228" w14:textId="178F4292" w:rsidR="00753646" w:rsidRPr="00313DA5" w:rsidRDefault="00753646" w:rsidP="00615CB8">
      <w:pPr>
        <w:pStyle w:val="af4"/>
        <w:numPr>
          <w:ilvl w:val="2"/>
          <w:numId w:val="8"/>
        </w:numPr>
        <w:rPr>
          <w:lang w:eastAsia="zh-CN"/>
        </w:rPr>
      </w:pPr>
      <w:r>
        <w:rPr>
          <w:b/>
          <w:bCs/>
          <w:lang w:val="en-US" w:eastAsia="zh-CN"/>
        </w:rPr>
        <w:t>For configured PUCCH only (dynamic indication / Alt.</w:t>
      </w:r>
      <w:r>
        <w:rPr>
          <w:lang w:eastAsia="zh-CN"/>
        </w:rPr>
        <w:t xml:space="preserve"> </w:t>
      </w:r>
      <w:r w:rsidRPr="00753646">
        <w:rPr>
          <w:b/>
          <w:bCs/>
          <w:lang w:eastAsia="zh-CN"/>
        </w:rPr>
        <w:t>1 for scheduled PUCCH</w:t>
      </w:r>
      <w:r>
        <w:rPr>
          <w:lang w:eastAsia="zh-CN"/>
        </w:rPr>
        <w:t>)</w:t>
      </w:r>
      <w:r w:rsidR="00D333A9">
        <w:rPr>
          <w:lang w:eastAsia="zh-CN"/>
        </w:rPr>
        <w:t xml:space="preserve"> </w:t>
      </w:r>
      <w:r w:rsidR="00D333A9" w:rsidRPr="00D333A9">
        <w:rPr>
          <w:b/>
          <w:bCs/>
          <w:lang w:eastAsia="zh-CN"/>
        </w:rPr>
        <w:t>(</w:t>
      </w:r>
      <w:r w:rsidR="00D333A9" w:rsidRPr="00D333A9">
        <w:rPr>
          <w:b/>
          <w:bCs/>
          <w:highlight w:val="yellow"/>
          <w:lang w:eastAsia="zh-CN"/>
        </w:rPr>
        <w:t>3</w:t>
      </w:r>
      <w:r w:rsidR="00D333A9" w:rsidRPr="00D333A9">
        <w:rPr>
          <w:b/>
          <w:bCs/>
          <w:lang w:eastAsia="zh-CN"/>
        </w:rPr>
        <w:t>)</w:t>
      </w:r>
      <w:r>
        <w:rPr>
          <w:lang w:eastAsia="zh-CN"/>
        </w:rPr>
        <w:t xml:space="preserve">: </w:t>
      </w:r>
      <w:r>
        <w:rPr>
          <w:lang w:val="en-US" w:eastAsia="zh-CN"/>
        </w:rPr>
        <w:t>CMCC [8], Intel [12</w:t>
      </w:r>
      <w:r w:rsidRPr="003B523A">
        <w:rPr>
          <w:lang w:val="en-US" w:eastAsia="zh-CN"/>
        </w:rPr>
        <w:t>]</w:t>
      </w:r>
      <w:r>
        <w:rPr>
          <w:lang w:val="en-US" w:eastAsia="zh-CN"/>
        </w:rPr>
        <w:t xml:space="preserve">, </w:t>
      </w:r>
      <w:r>
        <w:rPr>
          <w:lang w:eastAsia="zh-CN"/>
        </w:rPr>
        <w:t xml:space="preserve">Samsung [18] </w:t>
      </w:r>
    </w:p>
    <w:p w14:paraId="5A4F3FBC" w14:textId="28A79822" w:rsidR="00A7118F" w:rsidRDefault="00A7118F" w:rsidP="00615CB8">
      <w:pPr>
        <w:pStyle w:val="af4"/>
        <w:numPr>
          <w:ilvl w:val="1"/>
          <w:numId w:val="8"/>
        </w:numPr>
        <w:rPr>
          <w:lang w:val="en-US" w:eastAsia="zh-CN"/>
        </w:rPr>
      </w:pPr>
      <w:r>
        <w:rPr>
          <w:b/>
          <w:bCs/>
          <w:lang w:val="en-US" w:eastAsia="zh-CN"/>
        </w:rPr>
        <w:t>No (</w:t>
      </w:r>
      <w:r w:rsidR="00D333A9">
        <w:rPr>
          <w:b/>
          <w:bCs/>
          <w:lang w:val="en-US" w:eastAsia="zh-CN"/>
        </w:rPr>
        <w:t>-</w:t>
      </w:r>
      <w:r>
        <w:rPr>
          <w:b/>
          <w:bCs/>
          <w:lang w:val="en-US" w:eastAsia="zh-CN"/>
        </w:rPr>
        <w:t>):</w:t>
      </w:r>
      <w:r>
        <w:rPr>
          <w:lang w:val="en-US" w:eastAsia="zh-CN"/>
        </w:rPr>
        <w:t xml:space="preserve"> </w:t>
      </w:r>
    </w:p>
    <w:p w14:paraId="68542593" w14:textId="74FEA51C" w:rsidR="00812C04" w:rsidRPr="00D333A9" w:rsidRDefault="00812C04" w:rsidP="00D333A9">
      <w:pPr>
        <w:pStyle w:val="af4"/>
        <w:numPr>
          <w:ilvl w:val="1"/>
          <w:numId w:val="8"/>
        </w:numPr>
        <w:rPr>
          <w:lang w:val="en-US" w:eastAsia="zh-CN"/>
        </w:rPr>
      </w:pPr>
      <w:r>
        <w:rPr>
          <w:b/>
          <w:bCs/>
          <w:lang w:val="en-US" w:eastAsia="zh-CN"/>
        </w:rPr>
        <w:t>FFS (</w:t>
      </w:r>
      <w:r w:rsidR="00D333A9">
        <w:rPr>
          <w:b/>
          <w:bCs/>
          <w:lang w:val="en-US" w:eastAsia="zh-CN"/>
        </w:rPr>
        <w:t>-</w:t>
      </w:r>
      <w:r w:rsidRPr="00D333A9">
        <w:rPr>
          <w:b/>
          <w:bCs/>
          <w:lang w:val="en-US" w:eastAsia="zh-CN"/>
        </w:rPr>
        <w:t>):</w:t>
      </w:r>
      <w:r w:rsidR="00A7118F" w:rsidRPr="00D333A9">
        <w:rPr>
          <w:b/>
          <w:bCs/>
          <w:lang w:val="en-US" w:eastAsia="zh-CN"/>
        </w:rPr>
        <w:t xml:space="preserve"> </w:t>
      </w:r>
    </w:p>
    <w:p w14:paraId="4D3E5002" w14:textId="6411022C" w:rsidR="00812C04" w:rsidRPr="00313DA5" w:rsidRDefault="00812C04" w:rsidP="00615CB8">
      <w:pPr>
        <w:pStyle w:val="af4"/>
        <w:numPr>
          <w:ilvl w:val="1"/>
          <w:numId w:val="8"/>
        </w:numPr>
        <w:rPr>
          <w:lang w:val="en-US" w:eastAsia="zh-CN"/>
        </w:rPr>
      </w:pPr>
      <w:r>
        <w:rPr>
          <w:b/>
          <w:bCs/>
          <w:lang w:val="en-US" w:eastAsia="zh-CN"/>
        </w:rPr>
        <w:t>Details:</w:t>
      </w:r>
    </w:p>
    <w:p w14:paraId="7B8D48E4" w14:textId="39AB2DF6" w:rsidR="00313DA5" w:rsidRDefault="00313DA5" w:rsidP="00615CB8">
      <w:pPr>
        <w:pStyle w:val="af4"/>
        <w:numPr>
          <w:ilvl w:val="2"/>
          <w:numId w:val="8"/>
        </w:numPr>
        <w:rPr>
          <w:lang w:val="en-US" w:eastAsia="zh-CN"/>
        </w:rPr>
      </w:pPr>
      <w:r w:rsidRPr="00313DA5">
        <w:rPr>
          <w:lang w:val="en-US" w:eastAsia="zh-CN"/>
        </w:rPr>
        <w:t>Configure time-domain pattern directly defines the PUCCH slot: Nokia</w:t>
      </w:r>
      <w:r w:rsidR="00744B43">
        <w:rPr>
          <w:lang w:val="en-US" w:eastAsia="zh-CN"/>
        </w:rPr>
        <w:t>/NSB</w:t>
      </w:r>
      <w:r w:rsidRPr="00313DA5">
        <w:rPr>
          <w:lang w:val="en-US" w:eastAsia="zh-CN"/>
        </w:rPr>
        <w:t xml:space="preserve"> [</w:t>
      </w:r>
      <w:r w:rsidR="004E249D">
        <w:rPr>
          <w:lang w:val="en-US" w:eastAsia="zh-CN"/>
        </w:rPr>
        <w:t>3</w:t>
      </w:r>
      <w:r w:rsidRPr="00313DA5">
        <w:rPr>
          <w:lang w:val="en-US" w:eastAsia="zh-CN"/>
        </w:rPr>
        <w:t xml:space="preserve">] </w:t>
      </w:r>
    </w:p>
    <w:p w14:paraId="61B2030B" w14:textId="7DE3479E" w:rsidR="00CC384E" w:rsidRDefault="00CC384E" w:rsidP="00615CB8">
      <w:pPr>
        <w:pStyle w:val="af4"/>
        <w:numPr>
          <w:ilvl w:val="2"/>
          <w:numId w:val="8"/>
        </w:numPr>
        <w:rPr>
          <w:lang w:val="en-US" w:eastAsia="zh-CN"/>
        </w:rPr>
      </w:pPr>
      <w:r>
        <w:rPr>
          <w:lang w:val="en-US" w:eastAsia="zh-CN"/>
        </w:rPr>
        <w:t xml:space="preserve">Reference SCS of the time-domain pattern could be the smallest SCS: China Telecom [11] </w:t>
      </w:r>
    </w:p>
    <w:p w14:paraId="770F0FC1" w14:textId="01856FE9" w:rsidR="00CC384E" w:rsidRDefault="00CC384E" w:rsidP="00615CB8">
      <w:pPr>
        <w:pStyle w:val="af4"/>
        <w:numPr>
          <w:ilvl w:val="2"/>
          <w:numId w:val="8"/>
        </w:numPr>
        <w:rPr>
          <w:lang w:val="en-US" w:eastAsia="zh-CN"/>
        </w:rPr>
      </w:pPr>
      <w:r>
        <w:rPr>
          <w:lang w:val="en-US" w:eastAsia="zh-CN"/>
        </w:rPr>
        <w:t>K1 uses the PCell numerology: China Telecom [11]</w:t>
      </w:r>
    </w:p>
    <w:p w14:paraId="606F4454" w14:textId="40435DC9" w:rsidR="00CC384E" w:rsidRDefault="00CC384E" w:rsidP="00615CB8">
      <w:pPr>
        <w:pStyle w:val="af4"/>
        <w:numPr>
          <w:ilvl w:val="2"/>
          <w:numId w:val="8"/>
        </w:numPr>
        <w:rPr>
          <w:lang w:val="en-US" w:eastAsia="zh-CN"/>
        </w:rPr>
      </w:pPr>
      <w:r>
        <w:rPr>
          <w:lang w:val="en-US" w:eastAsia="zh-CN"/>
        </w:rPr>
        <w:t>If selected CC has larger SCS, select the earliest slot in the set of multiple slots: China Telecom [11]</w:t>
      </w:r>
    </w:p>
    <w:p w14:paraId="279D2E3F" w14:textId="7371B1D2" w:rsidR="00CC384E" w:rsidRPr="00CC384E" w:rsidRDefault="00CC384E" w:rsidP="00615CB8">
      <w:pPr>
        <w:pStyle w:val="af4"/>
        <w:numPr>
          <w:ilvl w:val="2"/>
          <w:numId w:val="8"/>
        </w:numPr>
        <w:rPr>
          <w:lang w:val="en-US" w:eastAsia="zh-CN"/>
        </w:rPr>
      </w:pPr>
      <w:r>
        <w:rPr>
          <w:lang w:val="en-US" w:eastAsia="zh-CN"/>
        </w:rPr>
        <w:t xml:space="preserve">If selected CC has smaller SCS, multiplexing of HARQ-ACK of different slot’s would be needed: China Telecom [11] </w:t>
      </w:r>
    </w:p>
    <w:p w14:paraId="7722DE76" w14:textId="77777777" w:rsidR="00CC384E" w:rsidRPr="00313DA5" w:rsidRDefault="00CC384E" w:rsidP="00615CB8">
      <w:pPr>
        <w:pStyle w:val="af4"/>
        <w:numPr>
          <w:ilvl w:val="2"/>
          <w:numId w:val="8"/>
        </w:numPr>
        <w:rPr>
          <w:lang w:val="en-US" w:eastAsia="zh-CN"/>
        </w:rPr>
      </w:pPr>
    </w:p>
    <w:p w14:paraId="137C43DA" w14:textId="77777777" w:rsidR="00E729F2" w:rsidRDefault="00E729F2" w:rsidP="00D13CB4">
      <w:pPr>
        <w:rPr>
          <w:lang w:val="en-US" w:eastAsia="zh-CN"/>
        </w:rPr>
      </w:pPr>
    </w:p>
    <w:p w14:paraId="3E6F2FB7" w14:textId="606F74A6" w:rsidR="00E729F2" w:rsidRPr="009A7DD5" w:rsidRDefault="00E729F2" w:rsidP="009A7DD5">
      <w:pPr>
        <w:spacing w:after="0"/>
        <w:rPr>
          <w:b/>
          <w:bCs/>
          <w:sz w:val="22"/>
          <w:szCs w:val="22"/>
          <w:u w:val="single"/>
          <w:lang w:val="en-US" w:eastAsia="zh-CN"/>
        </w:rPr>
      </w:pPr>
      <w:r w:rsidRPr="009A7DD5">
        <w:rPr>
          <w:b/>
          <w:bCs/>
          <w:sz w:val="22"/>
          <w:szCs w:val="22"/>
          <w:u w:val="single"/>
          <w:lang w:val="en-US" w:eastAsia="zh-CN"/>
        </w:rPr>
        <w:t xml:space="preserve">Additional </w:t>
      </w:r>
      <w:r w:rsidR="004E249D" w:rsidRPr="009A7DD5">
        <w:rPr>
          <w:b/>
          <w:bCs/>
          <w:sz w:val="22"/>
          <w:szCs w:val="22"/>
          <w:u w:val="single"/>
          <w:lang w:val="en-US" w:eastAsia="zh-CN"/>
        </w:rPr>
        <w:t xml:space="preserve">/ general </w:t>
      </w:r>
      <w:r w:rsidRPr="009A7DD5">
        <w:rPr>
          <w:b/>
          <w:bCs/>
          <w:sz w:val="22"/>
          <w:szCs w:val="22"/>
          <w:u w:val="single"/>
          <w:lang w:val="en-US" w:eastAsia="zh-CN"/>
        </w:rPr>
        <w:t xml:space="preserve">input </w:t>
      </w:r>
      <w:r w:rsidR="004E249D" w:rsidRPr="009A7DD5">
        <w:rPr>
          <w:b/>
          <w:bCs/>
          <w:sz w:val="22"/>
          <w:szCs w:val="22"/>
          <w:u w:val="single"/>
          <w:lang w:val="en-US" w:eastAsia="zh-CN"/>
        </w:rPr>
        <w:t xml:space="preserve">provided </w:t>
      </w:r>
      <w:r w:rsidRPr="009A7DD5">
        <w:rPr>
          <w:b/>
          <w:bCs/>
          <w:sz w:val="22"/>
          <w:szCs w:val="22"/>
          <w:u w:val="single"/>
          <w:lang w:val="en-US" w:eastAsia="zh-CN"/>
        </w:rPr>
        <w:t xml:space="preserve">on the </w:t>
      </w:r>
      <w:proofErr w:type="gramStart"/>
      <w:r w:rsidRPr="009A7DD5">
        <w:rPr>
          <w:b/>
          <w:bCs/>
          <w:sz w:val="22"/>
          <w:szCs w:val="22"/>
          <w:u w:val="single"/>
          <w:lang w:val="en-US" w:eastAsia="zh-CN"/>
        </w:rPr>
        <w:t>PUCCH  carrier</w:t>
      </w:r>
      <w:proofErr w:type="gramEnd"/>
      <w:r w:rsidRPr="009A7DD5">
        <w:rPr>
          <w:b/>
          <w:bCs/>
          <w:sz w:val="22"/>
          <w:szCs w:val="22"/>
          <w:u w:val="single"/>
          <w:lang w:val="en-US" w:eastAsia="zh-CN"/>
        </w:rPr>
        <w:t xml:space="preserve"> switching:</w:t>
      </w:r>
    </w:p>
    <w:p w14:paraId="181DA6BF" w14:textId="4FDFE8BD" w:rsidR="00F33E67" w:rsidRPr="00F33E67" w:rsidRDefault="00F33E67" w:rsidP="00615CB8">
      <w:pPr>
        <w:pStyle w:val="af4"/>
        <w:numPr>
          <w:ilvl w:val="0"/>
          <w:numId w:val="21"/>
        </w:numPr>
        <w:rPr>
          <w:lang w:val="en-US" w:eastAsia="zh-CN"/>
        </w:rPr>
      </w:pPr>
      <w:r w:rsidRPr="00F33E67">
        <w:rPr>
          <w:lang w:val="en-US" w:eastAsia="zh-CN"/>
        </w:rPr>
        <w:t xml:space="preserve">Configuration of </w:t>
      </w:r>
      <w:proofErr w:type="spellStart"/>
      <w:r w:rsidRPr="00F33E67">
        <w:rPr>
          <w:lang w:val="en-US" w:eastAsia="zh-CN"/>
        </w:rPr>
        <w:t>pucch</w:t>
      </w:r>
      <w:proofErr w:type="spellEnd"/>
      <w:r w:rsidRPr="00F33E67">
        <w:rPr>
          <w:lang w:val="en-US" w:eastAsia="zh-CN"/>
        </w:rPr>
        <w:t xml:space="preserve">-Cell on PCell to indicate another serving cell within the same cell group to use for PUCCH: </w:t>
      </w:r>
      <w:r w:rsidR="004E249D">
        <w:rPr>
          <w:lang w:val="en-US" w:eastAsia="zh-CN"/>
        </w:rPr>
        <w:t>Ericsson [1]</w:t>
      </w:r>
    </w:p>
    <w:p w14:paraId="343BF275" w14:textId="436CF804" w:rsidR="004E249D" w:rsidRDefault="004E249D" w:rsidP="00615CB8">
      <w:pPr>
        <w:pStyle w:val="af4"/>
        <w:numPr>
          <w:ilvl w:val="0"/>
          <w:numId w:val="21"/>
        </w:numPr>
        <w:rPr>
          <w:lang w:val="en-US" w:eastAsia="zh-CN"/>
        </w:rPr>
      </w:pPr>
      <w:r>
        <w:rPr>
          <w:lang w:val="en-US" w:eastAsia="zh-CN"/>
        </w:rPr>
        <w:t>SCS / different numerologies within a PUCCH cell group:</w:t>
      </w:r>
    </w:p>
    <w:p w14:paraId="22448610" w14:textId="3B711A61" w:rsidR="004E249D" w:rsidRDefault="004E249D" w:rsidP="00615CB8">
      <w:pPr>
        <w:pStyle w:val="af4"/>
        <w:numPr>
          <w:ilvl w:val="1"/>
          <w:numId w:val="21"/>
        </w:numPr>
        <w:rPr>
          <w:lang w:val="en-US" w:eastAsia="zh-CN"/>
        </w:rPr>
      </w:pPr>
      <w:r>
        <w:rPr>
          <w:lang w:val="en-US" w:eastAsia="zh-CN"/>
        </w:rPr>
        <w:t>No restriction / limitations on the SCS: Ericsson [1]</w:t>
      </w:r>
      <w:r w:rsidR="00AA0C98">
        <w:rPr>
          <w:lang w:val="en-US" w:eastAsia="zh-CN"/>
        </w:rPr>
        <w:t xml:space="preserve">, </w:t>
      </w:r>
      <w:r w:rsidR="00701535">
        <w:rPr>
          <w:lang w:val="en-US" w:eastAsia="zh-CN"/>
        </w:rPr>
        <w:t xml:space="preserve">ZTE [4] (for Alt. 1), </w:t>
      </w:r>
      <w:r w:rsidR="006551F0">
        <w:rPr>
          <w:lang w:val="en-US" w:eastAsia="zh-CN"/>
        </w:rPr>
        <w:t xml:space="preserve">CATT [7] (for Alt. 1), </w:t>
      </w:r>
      <w:r w:rsidR="00AA0C98">
        <w:rPr>
          <w:lang w:val="en-US" w:eastAsia="zh-CN"/>
        </w:rPr>
        <w:t>QC [9]</w:t>
      </w:r>
      <w:r w:rsidR="003B523A">
        <w:rPr>
          <w:lang w:val="en-US" w:eastAsia="zh-CN"/>
        </w:rPr>
        <w:t>, China Telecom [11], Intel [12] (no issues identified)</w:t>
      </w:r>
      <w:r w:rsidR="00883B6D">
        <w:rPr>
          <w:lang w:val="en-US" w:eastAsia="zh-CN"/>
        </w:rPr>
        <w:t>, Panasonic [15]</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27C5B2C1" w14:textId="01A42864" w:rsidR="004E249D" w:rsidRDefault="00744B43" w:rsidP="00615CB8">
      <w:pPr>
        <w:pStyle w:val="af4"/>
        <w:numPr>
          <w:ilvl w:val="1"/>
          <w:numId w:val="21"/>
        </w:numPr>
        <w:rPr>
          <w:lang w:val="en-US" w:eastAsia="zh-CN"/>
        </w:rPr>
      </w:pPr>
      <w:r>
        <w:rPr>
          <w:lang w:val="en-US" w:eastAsia="zh-CN"/>
        </w:rPr>
        <w:t>Support PUCCH carrier switching only for cells with same UL SCS: Nokia/NSB [3]</w:t>
      </w:r>
      <w:r w:rsidR="006D4FA2">
        <w:rPr>
          <w:lang w:val="en-US" w:eastAsia="zh-CN"/>
        </w:rPr>
        <w:t>, DoCoMo [22] (preferred)</w:t>
      </w:r>
    </w:p>
    <w:p w14:paraId="7CB7259F" w14:textId="555D7785" w:rsidR="00AA0C98" w:rsidRDefault="00AA0C98" w:rsidP="00615CB8">
      <w:pPr>
        <w:pStyle w:val="af4"/>
        <w:numPr>
          <w:ilvl w:val="2"/>
          <w:numId w:val="21"/>
        </w:numPr>
        <w:rPr>
          <w:lang w:val="en-US" w:eastAsia="zh-CN"/>
        </w:rPr>
      </w:pPr>
      <w:r>
        <w:rPr>
          <w:lang w:val="en-US" w:eastAsia="zh-CN"/>
        </w:rPr>
        <w:t>Issues with Type 1 CB: Nokia/NSB [3]</w:t>
      </w:r>
    </w:p>
    <w:p w14:paraId="1D4E32C7" w14:textId="0F186032" w:rsidR="004435F1" w:rsidRPr="004435F1" w:rsidRDefault="00AA0C98" w:rsidP="00615CB8">
      <w:pPr>
        <w:pStyle w:val="af4"/>
        <w:numPr>
          <w:ilvl w:val="2"/>
          <w:numId w:val="21"/>
        </w:numPr>
        <w:rPr>
          <w:lang w:val="en-US" w:eastAsia="zh-CN"/>
        </w:rPr>
      </w:pPr>
      <w:r>
        <w:rPr>
          <w:lang w:val="en-US" w:eastAsia="zh-CN"/>
        </w:rPr>
        <w:t>Going from higher to lower SCS – overlapping PUCCHs from neighboring s</w:t>
      </w:r>
      <w:r w:rsidR="00D8193A">
        <w:rPr>
          <w:lang w:val="en-US" w:eastAsia="zh-CN"/>
        </w:rPr>
        <w:t>l</w:t>
      </w:r>
      <w:r>
        <w:rPr>
          <w:lang w:val="en-US" w:eastAsia="zh-CN"/>
        </w:rPr>
        <w:t>ots: Nokia/NSB [3]</w:t>
      </w:r>
    </w:p>
    <w:p w14:paraId="32ADC645" w14:textId="51C223E1" w:rsidR="00AA0C98" w:rsidRDefault="00AA0C98" w:rsidP="00615CB8">
      <w:pPr>
        <w:pStyle w:val="af4"/>
        <w:numPr>
          <w:ilvl w:val="2"/>
          <w:numId w:val="21"/>
        </w:numPr>
        <w:rPr>
          <w:lang w:val="en-US" w:eastAsia="zh-CN"/>
        </w:rPr>
      </w:pPr>
      <w:r>
        <w:rPr>
          <w:lang w:val="en-US" w:eastAsia="zh-CN"/>
        </w:rPr>
        <w:t xml:space="preserve">Going from lower to higher SCS </w:t>
      </w:r>
      <w:r w:rsidR="00DF5D22">
        <w:rPr>
          <w:lang w:val="en-US" w:eastAsia="zh-CN"/>
        </w:rPr>
        <w:t>–</w:t>
      </w:r>
      <w:r>
        <w:rPr>
          <w:lang w:val="en-US" w:eastAsia="zh-CN"/>
        </w:rPr>
        <w:t xml:space="preserve"> </w:t>
      </w:r>
      <w:r w:rsidR="00DF5D22">
        <w:rPr>
          <w:lang w:val="en-US" w:eastAsia="zh-CN"/>
        </w:rPr>
        <w:t>unclear which slot is selected: Nokia/NSB [3]</w:t>
      </w:r>
    </w:p>
    <w:p w14:paraId="1FE75398" w14:textId="352F21AD" w:rsidR="00DF5D22" w:rsidRDefault="00DF5D22" w:rsidP="00615CB8">
      <w:pPr>
        <w:pStyle w:val="af4"/>
        <w:numPr>
          <w:ilvl w:val="3"/>
          <w:numId w:val="21"/>
        </w:numPr>
        <w:rPr>
          <w:lang w:val="en-US" w:eastAsia="zh-CN"/>
        </w:rPr>
      </w:pPr>
      <w:r>
        <w:rPr>
          <w:lang w:val="en-US" w:eastAsia="zh-CN"/>
        </w:rPr>
        <w:t xml:space="preserve">Select the first </w:t>
      </w:r>
      <w:r w:rsidR="004435F1">
        <w:rPr>
          <w:lang w:val="en-US" w:eastAsia="zh-CN"/>
        </w:rPr>
        <w:t xml:space="preserve">available </w:t>
      </w:r>
      <w:r>
        <w:rPr>
          <w:lang w:val="en-US" w:eastAsia="zh-CN"/>
        </w:rPr>
        <w:t xml:space="preserve">one: QC [9] – multiplexing timeline? </w:t>
      </w:r>
    </w:p>
    <w:p w14:paraId="6C2BB692" w14:textId="72220D0C" w:rsidR="004435F1" w:rsidRPr="004435F1" w:rsidRDefault="004435F1" w:rsidP="00615CB8">
      <w:pPr>
        <w:pStyle w:val="af4"/>
        <w:numPr>
          <w:ilvl w:val="1"/>
          <w:numId w:val="21"/>
        </w:numPr>
        <w:rPr>
          <w:lang w:val="en-US" w:eastAsia="zh-CN"/>
        </w:rPr>
      </w:pPr>
      <w:r>
        <w:rPr>
          <w:lang w:val="en-US" w:eastAsia="zh-CN"/>
        </w:rPr>
        <w:t>For Alt. 1, target carrier should be same or higher SCS: LGE [20]</w:t>
      </w:r>
    </w:p>
    <w:p w14:paraId="0C241E0F" w14:textId="61633A4C" w:rsidR="0041518D" w:rsidRDefault="0041518D" w:rsidP="00615CB8">
      <w:pPr>
        <w:pStyle w:val="af4"/>
        <w:numPr>
          <w:ilvl w:val="0"/>
          <w:numId w:val="21"/>
        </w:numPr>
        <w:rPr>
          <w:lang w:val="en-US" w:eastAsia="zh-CN"/>
        </w:rPr>
      </w:pPr>
      <w:r>
        <w:rPr>
          <w:lang w:val="en-US" w:eastAsia="zh-CN"/>
        </w:rPr>
        <w:lastRenderedPageBreak/>
        <w:t>Discuss joint operation of PUCCH carrier switching and simultaneous PUCCH/PUSCH: Ericsson [1] (incl. simultaneous PUCCH/PUCCH)</w:t>
      </w:r>
    </w:p>
    <w:p w14:paraId="36C0591D" w14:textId="34A3361C" w:rsidR="00DF5D22" w:rsidRDefault="00DF5D22" w:rsidP="00615CB8">
      <w:pPr>
        <w:pStyle w:val="af4"/>
        <w:numPr>
          <w:ilvl w:val="1"/>
          <w:numId w:val="21"/>
        </w:numPr>
        <w:rPr>
          <w:lang w:val="en-US" w:eastAsia="zh-CN"/>
        </w:rPr>
      </w:pPr>
      <w:r>
        <w:rPr>
          <w:lang w:val="en-US" w:eastAsia="zh-CN"/>
        </w:rPr>
        <w:t>PUCCH carrier switching is the first step, followed by PUCCH/PUSCH parallel transmission and/or UCI multiplexing on PUSCH in a second step: QC [9]</w:t>
      </w:r>
    </w:p>
    <w:p w14:paraId="7C091338" w14:textId="77777777" w:rsidR="00DF5D22" w:rsidRDefault="00DF5D22" w:rsidP="00615CB8">
      <w:pPr>
        <w:pStyle w:val="af4"/>
        <w:numPr>
          <w:ilvl w:val="0"/>
          <w:numId w:val="21"/>
        </w:numPr>
        <w:rPr>
          <w:lang w:val="en-US" w:eastAsia="zh-CN"/>
        </w:rPr>
      </w:pPr>
      <w:r>
        <w:rPr>
          <w:lang w:val="en-US" w:eastAsia="zh-CN"/>
        </w:rPr>
        <w:t xml:space="preserve">Multiplexing limitations: </w:t>
      </w:r>
    </w:p>
    <w:p w14:paraId="683D0889" w14:textId="7EDEAA53" w:rsidR="00D8193A" w:rsidRDefault="00D8193A" w:rsidP="00615CB8">
      <w:pPr>
        <w:pStyle w:val="af4"/>
        <w:numPr>
          <w:ilvl w:val="1"/>
          <w:numId w:val="21"/>
        </w:numPr>
        <w:rPr>
          <w:lang w:val="en-US" w:eastAsia="zh-CN"/>
        </w:rPr>
      </w:pPr>
      <w:r>
        <w:rPr>
          <w:lang w:val="en-US" w:eastAsia="zh-CN"/>
        </w:rPr>
        <w:t>Any CSI supported: ETRI [15]</w:t>
      </w:r>
      <w:r w:rsidR="004435F1">
        <w:rPr>
          <w:lang w:val="en-US" w:eastAsia="zh-CN"/>
        </w:rPr>
        <w:t xml:space="preserve">, LGE [20] </w:t>
      </w:r>
      <w:r w:rsidR="004435F1" w:rsidRPr="00786794">
        <w:rPr>
          <w:highlight w:val="yellow"/>
          <w:lang w:val="en-US" w:eastAsia="zh-CN"/>
        </w:rPr>
        <w:t>(?)</w:t>
      </w:r>
    </w:p>
    <w:p w14:paraId="03333BF7" w14:textId="4AA4F139" w:rsidR="00DF5D22" w:rsidRDefault="00DF5D22" w:rsidP="00615CB8">
      <w:pPr>
        <w:pStyle w:val="af4"/>
        <w:numPr>
          <w:ilvl w:val="1"/>
          <w:numId w:val="21"/>
        </w:numPr>
        <w:rPr>
          <w:lang w:val="en-US" w:eastAsia="zh-CN"/>
        </w:rPr>
      </w:pPr>
      <w:r>
        <w:rPr>
          <w:lang w:val="en-US" w:eastAsia="zh-CN"/>
        </w:rPr>
        <w:t>No CSI multiplexed: Nokia/NSB [3], ZTE [4]</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(lower priority)</w:t>
      </w:r>
      <w:r w:rsidR="004435F1">
        <w:rPr>
          <w:lang w:val="en-US" w:eastAsia="zh-CN"/>
        </w:rPr>
        <w:t xml:space="preserve"> </w:t>
      </w:r>
    </w:p>
    <w:p w14:paraId="6DA1FDEA" w14:textId="44A87D74" w:rsidR="00DF5D22" w:rsidRPr="00DF5D22" w:rsidRDefault="00DF5D22" w:rsidP="00615CB8">
      <w:pPr>
        <w:pStyle w:val="af4"/>
        <w:numPr>
          <w:ilvl w:val="1"/>
          <w:numId w:val="21"/>
        </w:numPr>
        <w:rPr>
          <w:lang w:val="en-US" w:eastAsia="zh-CN"/>
        </w:rPr>
      </w:pPr>
      <w:r>
        <w:rPr>
          <w:lang w:val="en-US" w:eastAsia="zh-CN"/>
        </w:rPr>
        <w:t>SR multiplexing: Yes: Nokia/NSB [3]</w:t>
      </w:r>
      <w:r w:rsidR="000C5985">
        <w:rPr>
          <w:lang w:val="en-US" w:eastAsia="zh-CN"/>
        </w:rPr>
        <w:t xml:space="preserve">, </w:t>
      </w:r>
      <w:r w:rsidR="000C5985">
        <w:rPr>
          <w:lang w:eastAsia="zh-CN"/>
        </w:rPr>
        <w:t xml:space="preserve">Samsung [18] </w:t>
      </w:r>
      <w:r>
        <w:rPr>
          <w:lang w:val="en-US" w:eastAsia="zh-CN"/>
        </w:rPr>
        <w:t xml:space="preserve">– No: </w:t>
      </w:r>
      <w:r w:rsidRPr="00DF5D22">
        <w:rPr>
          <w:lang w:val="en-US" w:eastAsia="zh-CN"/>
        </w:rPr>
        <w:t>ZTE [4]</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(lower priority)</w:t>
      </w:r>
    </w:p>
    <w:p w14:paraId="5F902681" w14:textId="115B96D6" w:rsidR="00DF5D22" w:rsidRDefault="00DF5D22" w:rsidP="00615CB8">
      <w:pPr>
        <w:pStyle w:val="af4"/>
        <w:numPr>
          <w:ilvl w:val="1"/>
          <w:numId w:val="21"/>
        </w:numPr>
        <w:rPr>
          <w:lang w:val="en-US" w:eastAsia="zh-CN"/>
        </w:rPr>
      </w:pPr>
      <w:r>
        <w:rPr>
          <w:lang w:val="en-US" w:eastAsia="zh-CN"/>
        </w:rPr>
        <w:t>SPS HARQ-ACK &amp; DG HARQ-ACK are multiplexed: CATT [7], Nokia/NSB [3]</w:t>
      </w:r>
      <w:r w:rsidR="004435F1">
        <w:rPr>
          <w:lang w:val="en-US" w:eastAsia="zh-CN"/>
        </w:rPr>
        <w:t>, LGE [20],</w:t>
      </w:r>
      <w:r>
        <w:rPr>
          <w:lang w:val="en-US" w:eastAsia="zh-CN"/>
        </w:rPr>
        <w:t xml:space="preserve"> – No: ZTE [4] (only DG PDSCH HARQ-ACK transmitted using Alt.1), QC [9]</w:t>
      </w:r>
      <w:r w:rsidR="00786794">
        <w:rPr>
          <w:lang w:val="en-US" w:eastAsia="zh-CN"/>
        </w:rPr>
        <w:t xml:space="preserve"> </w:t>
      </w:r>
      <w:r w:rsidR="00786794" w:rsidRPr="00786794">
        <w:rPr>
          <w:highlight w:val="yellow"/>
          <w:lang w:val="en-US" w:eastAsia="zh-CN"/>
        </w:rPr>
        <w:t>(</w:t>
      </w:r>
      <w:r w:rsidRPr="00786794">
        <w:rPr>
          <w:highlight w:val="yellow"/>
          <w:lang w:val="en-US" w:eastAsia="zh-CN"/>
        </w:rPr>
        <w:t>?</w:t>
      </w:r>
      <w:r w:rsidR="00786794" w:rsidRPr="00786794">
        <w:rPr>
          <w:highlight w:val="yellow"/>
          <w:lang w:val="en-US" w:eastAsia="zh-CN"/>
        </w:rPr>
        <w:t>)</w:t>
      </w:r>
    </w:p>
    <w:p w14:paraId="7F8A69C8" w14:textId="15DF2C4D" w:rsidR="00DF5D22" w:rsidRDefault="00DF5D22" w:rsidP="00615CB8">
      <w:pPr>
        <w:pStyle w:val="af4"/>
        <w:numPr>
          <w:ilvl w:val="0"/>
          <w:numId w:val="21"/>
        </w:numPr>
        <w:rPr>
          <w:lang w:val="en-US" w:eastAsia="zh-CN"/>
        </w:rPr>
      </w:pPr>
      <w:r>
        <w:rPr>
          <w:lang w:val="en-US" w:eastAsia="zh-CN"/>
        </w:rPr>
        <w:t xml:space="preserve">PUCCH resource configuration: </w:t>
      </w:r>
    </w:p>
    <w:p w14:paraId="2DB344FD" w14:textId="316D4F12" w:rsidR="00DF5D22" w:rsidRDefault="00DF5D22" w:rsidP="00615CB8">
      <w:pPr>
        <w:pStyle w:val="af4"/>
        <w:numPr>
          <w:ilvl w:val="1"/>
          <w:numId w:val="21"/>
        </w:numPr>
        <w:rPr>
          <w:lang w:val="en-US" w:eastAsia="zh-CN"/>
        </w:rPr>
      </w:pPr>
      <w:r>
        <w:rPr>
          <w:lang w:val="en-US" w:eastAsia="zh-CN"/>
        </w:rPr>
        <w:t>Per CC: QC [9]</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727E4952" w14:textId="1E380ADF" w:rsidR="006D4FA2" w:rsidRDefault="006D4FA2" w:rsidP="00615CB8">
      <w:pPr>
        <w:pStyle w:val="af4"/>
        <w:numPr>
          <w:ilvl w:val="1"/>
          <w:numId w:val="21"/>
        </w:numPr>
        <w:rPr>
          <w:lang w:val="en-US" w:eastAsia="zh-CN"/>
        </w:rPr>
      </w:pPr>
      <w:r>
        <w:rPr>
          <w:lang w:val="en-US" w:eastAsia="zh-CN"/>
        </w:rPr>
        <w:t>C</w:t>
      </w:r>
      <w:r w:rsidRPr="00C362B6">
        <w:rPr>
          <w:lang w:val="en-US" w:eastAsia="zh-CN"/>
        </w:rPr>
        <w:t xml:space="preserve">ombination of ‘per PUCCH group” and “per PUCCH carrier”: </w:t>
      </w:r>
      <w:proofErr w:type="spellStart"/>
      <w:r>
        <w:rPr>
          <w:lang w:val="en-US" w:eastAsia="zh-CN"/>
        </w:rPr>
        <w:t>Mediatek</w:t>
      </w:r>
      <w:proofErr w:type="spellEnd"/>
      <w:r>
        <w:rPr>
          <w:lang w:val="en-US" w:eastAsia="zh-CN"/>
        </w:rPr>
        <w:t xml:space="preserve"> [23]</w:t>
      </w:r>
    </w:p>
    <w:p w14:paraId="61CC50B3" w14:textId="11AE4704" w:rsidR="00DF5D22" w:rsidRDefault="00DF5D22" w:rsidP="00615CB8">
      <w:pPr>
        <w:pStyle w:val="af4"/>
        <w:numPr>
          <w:ilvl w:val="1"/>
          <w:numId w:val="21"/>
        </w:numPr>
        <w:rPr>
          <w:lang w:val="en-US" w:eastAsia="zh-CN"/>
        </w:rPr>
      </w:pPr>
      <w:r>
        <w:rPr>
          <w:lang w:val="en-US" w:eastAsia="zh-CN"/>
        </w:rPr>
        <w:t>Depending on the Alt. chosen: Nokia/NSB [3] (Alt. 2B may require same configuration)</w:t>
      </w:r>
    </w:p>
    <w:p w14:paraId="65E73141" w14:textId="54669396" w:rsidR="006D4FA2" w:rsidRDefault="006D4FA2" w:rsidP="00615CB8">
      <w:pPr>
        <w:pStyle w:val="af4"/>
        <w:numPr>
          <w:ilvl w:val="1"/>
          <w:numId w:val="21"/>
        </w:numPr>
        <w:rPr>
          <w:lang w:val="en-US" w:eastAsia="zh-CN"/>
        </w:rPr>
      </w:pPr>
      <w:r>
        <w:rPr>
          <w:lang w:val="en-US" w:eastAsia="zh-CN"/>
        </w:rPr>
        <w:t>Same number of PUCCH-configs expected (i.e. same handling for both PHY priorities): DoCoMo [22]</w:t>
      </w:r>
    </w:p>
    <w:p w14:paraId="65FC19C6" w14:textId="2756BA79" w:rsidR="00DF5D22" w:rsidRPr="00DF5D22" w:rsidRDefault="00DF5D22" w:rsidP="00615CB8">
      <w:pPr>
        <w:pStyle w:val="af4"/>
        <w:numPr>
          <w:ilvl w:val="0"/>
          <w:numId w:val="21"/>
        </w:numPr>
        <w:rPr>
          <w:lang w:val="en-US" w:eastAsia="zh-CN"/>
        </w:rPr>
      </w:pPr>
      <w:r>
        <w:rPr>
          <w:lang w:val="en-US" w:eastAsia="zh-CN"/>
        </w:rPr>
        <w:t>Applicable cells for PUCCH carrier switching are configured by gNB: ZTE [4] (‘cell set’), QC [9] (per CC)</w:t>
      </w:r>
    </w:p>
    <w:p w14:paraId="498A65CC" w14:textId="56FDE9B8" w:rsidR="00744B43" w:rsidRDefault="00EC2CEC" w:rsidP="00615CB8">
      <w:pPr>
        <w:pStyle w:val="af4"/>
        <w:numPr>
          <w:ilvl w:val="0"/>
          <w:numId w:val="21"/>
        </w:numPr>
        <w:rPr>
          <w:lang w:val="en-US" w:eastAsia="zh-CN"/>
        </w:rPr>
      </w:pPr>
      <w:r>
        <w:rPr>
          <w:lang w:val="en-US" w:eastAsia="zh-CN"/>
        </w:rPr>
        <w:t>Overlapping between PUCCH on switched cell and initial cell needs to be handled: CATT [7]</w:t>
      </w:r>
    </w:p>
    <w:p w14:paraId="5758B8F0" w14:textId="21D57D60" w:rsidR="00C362B6" w:rsidRPr="00C362B6" w:rsidRDefault="00C362B6" w:rsidP="00615CB8">
      <w:pPr>
        <w:pStyle w:val="af4"/>
        <w:numPr>
          <w:ilvl w:val="0"/>
          <w:numId w:val="21"/>
        </w:numPr>
        <w:rPr>
          <w:lang w:val="en-US" w:eastAsia="zh-CN"/>
        </w:rPr>
      </w:pPr>
      <w:r>
        <w:rPr>
          <w:lang w:val="en-US" w:eastAsia="zh-CN"/>
        </w:rPr>
        <w:t xml:space="preserve">PUCCH TPC </w:t>
      </w:r>
      <w:r w:rsidR="00D8193A">
        <w:rPr>
          <w:lang w:val="en-US" w:eastAsia="zh-CN"/>
        </w:rPr>
        <w:t xml:space="preserve">operation on different CCS: </w:t>
      </w:r>
      <w:r w:rsidR="000C5985">
        <w:rPr>
          <w:lang w:val="en-US" w:eastAsia="zh-CN"/>
        </w:rPr>
        <w:t>NEC</w:t>
      </w:r>
      <w:r w:rsidR="00D8193A">
        <w:rPr>
          <w:lang w:val="en-US" w:eastAsia="zh-CN"/>
        </w:rPr>
        <w:t xml:space="preserve"> [1</w:t>
      </w:r>
      <w:r w:rsidR="000C5985">
        <w:rPr>
          <w:lang w:val="en-US" w:eastAsia="zh-CN"/>
        </w:rPr>
        <w:t>7</w:t>
      </w:r>
      <w:r w:rsidR="00D8193A">
        <w:rPr>
          <w:lang w:val="en-US" w:eastAsia="zh-CN"/>
        </w:rPr>
        <w:t>] (joint or separate TPC loop, handling of DCI format 2_2)</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(separate TPC loop &amp; TPC parameter settings)</w:t>
      </w:r>
    </w:p>
    <w:p w14:paraId="73FBB668" w14:textId="2F8B28A6" w:rsidR="00560A26" w:rsidRPr="001C122A" w:rsidRDefault="00FA3FDD" w:rsidP="00615CB8">
      <w:pPr>
        <w:pStyle w:val="af4"/>
        <w:numPr>
          <w:ilvl w:val="0"/>
          <w:numId w:val="21"/>
        </w:numPr>
        <w:rPr>
          <w:lang w:val="en-US" w:eastAsia="zh-CN"/>
        </w:rPr>
      </w:pPr>
      <w:r>
        <w:rPr>
          <w:lang w:val="en-US" w:eastAsia="zh-CN"/>
        </w:rPr>
        <w:t>C</w:t>
      </w:r>
      <w:r w:rsidR="00C90241" w:rsidRPr="001C122A">
        <w:rPr>
          <w:lang w:val="en-US" w:eastAsia="zh-CN"/>
        </w:rPr>
        <w:t>ompromise to support both, Alt. 1 and Alt. 2</w:t>
      </w:r>
      <w:r w:rsidR="001C122A" w:rsidRPr="001C122A">
        <w:rPr>
          <w:lang w:val="en-US" w:eastAsia="zh-CN"/>
        </w:rPr>
        <w:t>B</w:t>
      </w:r>
      <w:r w:rsidR="00C90241" w:rsidRPr="001C122A">
        <w:rPr>
          <w:lang w:val="en-US" w:eastAsia="zh-CN"/>
        </w:rPr>
        <w:t xml:space="preserve"> (based on configuration)</w:t>
      </w:r>
      <w:r>
        <w:rPr>
          <w:lang w:val="en-US" w:eastAsia="zh-CN"/>
        </w:rPr>
        <w:t xml:space="preserve">: </w:t>
      </w:r>
    </w:p>
    <w:p w14:paraId="1A49C6CD" w14:textId="4689AD80" w:rsidR="00E729F2" w:rsidRPr="00830D5D" w:rsidRDefault="00E729F2" w:rsidP="00615CB8">
      <w:pPr>
        <w:pStyle w:val="af4"/>
        <w:numPr>
          <w:ilvl w:val="0"/>
          <w:numId w:val="21"/>
        </w:numPr>
        <w:rPr>
          <w:lang w:val="en-US" w:eastAsia="zh-CN"/>
        </w:rPr>
      </w:pPr>
      <w:r w:rsidRPr="00830D5D">
        <w:rPr>
          <w:lang w:val="en-US" w:eastAsia="zh-CN"/>
        </w:rPr>
        <w:t xml:space="preserve">Should be limited to inter-band CA in Rel-17: </w:t>
      </w:r>
      <w:r w:rsidR="000C5985">
        <w:rPr>
          <w:lang w:eastAsia="zh-CN"/>
        </w:rPr>
        <w:t>Samsung [18]</w:t>
      </w:r>
    </w:p>
    <w:p w14:paraId="6DB18680" w14:textId="7716DAAD" w:rsidR="00E729F2" w:rsidRPr="00830D5D" w:rsidRDefault="00E729F2" w:rsidP="00615CB8">
      <w:pPr>
        <w:pStyle w:val="af4"/>
        <w:numPr>
          <w:ilvl w:val="0"/>
          <w:numId w:val="21"/>
        </w:numPr>
        <w:rPr>
          <w:lang w:val="en-US" w:eastAsia="zh-CN"/>
        </w:rPr>
      </w:pPr>
      <w:r w:rsidRPr="00830D5D">
        <w:rPr>
          <w:lang w:val="en-US" w:eastAsia="zh-CN"/>
        </w:rPr>
        <w:t xml:space="preserve">HARQ-ACK timing indicator counts only slots with PUCCH resources for PUCCH carrier switching: </w:t>
      </w:r>
    </w:p>
    <w:p w14:paraId="38281278" w14:textId="42F154A9" w:rsidR="00D13CB4" w:rsidRDefault="00D13CB4" w:rsidP="00D13CB4">
      <w:pPr>
        <w:rPr>
          <w:lang w:val="en-US" w:eastAsia="zh-CN"/>
        </w:rPr>
      </w:pPr>
    </w:p>
    <w:p w14:paraId="06D996BA" w14:textId="73F20D8A" w:rsidR="00431853" w:rsidRDefault="00A71D35" w:rsidP="00431853">
      <w:pPr>
        <w:pStyle w:val="2"/>
      </w:pPr>
      <w:r>
        <w:t>3</w:t>
      </w:r>
      <w:r w:rsidR="00431853" w:rsidRPr="00C94A98">
        <w:t>.</w:t>
      </w:r>
      <w:r w:rsidR="007963EF">
        <w:t>2</w:t>
      </w:r>
      <w:r w:rsidR="00431853" w:rsidRPr="00C94A98">
        <w:t xml:space="preserve"> </w:t>
      </w:r>
      <w:r w:rsidR="00E16138">
        <w:t>1</w:t>
      </w:r>
      <w:r w:rsidR="00E16138" w:rsidRPr="00E16138">
        <w:rPr>
          <w:vertAlign w:val="superscript"/>
        </w:rPr>
        <w:t>st</w:t>
      </w:r>
      <w:r w:rsidR="00E16138">
        <w:t xml:space="preserve"> </w:t>
      </w:r>
      <w:r w:rsidR="00A133AE">
        <w:t xml:space="preserve">Round </w:t>
      </w:r>
    </w:p>
    <w:p w14:paraId="6478092D" w14:textId="7889AE90" w:rsidR="00431853" w:rsidRDefault="00431853" w:rsidP="00431853">
      <w:pPr>
        <w:rPr>
          <w:b/>
          <w:bCs/>
          <w:color w:val="000000" w:themeColor="text1"/>
          <w:lang w:val="en-US"/>
        </w:rPr>
      </w:pPr>
      <w:r w:rsidRPr="001C1FE2">
        <w:rPr>
          <w:b/>
          <w:bCs/>
          <w:color w:val="000000" w:themeColor="text1"/>
          <w:lang w:val="en-US"/>
        </w:rPr>
        <w:t>Moderator comments</w:t>
      </w:r>
      <w:r w:rsidR="00DB4FC2">
        <w:rPr>
          <w:b/>
          <w:bCs/>
          <w:color w:val="000000" w:themeColor="text1"/>
          <w:lang w:val="en-US"/>
        </w:rPr>
        <w:t xml:space="preserve"> / observations</w:t>
      </w:r>
      <w:r w:rsidRPr="001C1FE2">
        <w:rPr>
          <w:b/>
          <w:bCs/>
          <w:color w:val="000000" w:themeColor="text1"/>
          <w:lang w:val="en-US"/>
        </w:rPr>
        <w:t xml:space="preserve">: </w:t>
      </w:r>
    </w:p>
    <w:p w14:paraId="08D4A150" w14:textId="77777777" w:rsidR="00DC57CD" w:rsidRPr="00A133AE" w:rsidRDefault="00DC57CD" w:rsidP="00DC57CD">
      <w:pPr>
        <w:spacing w:after="0"/>
        <w:jc w:val="both"/>
      </w:pPr>
      <w:r w:rsidRPr="00A133AE">
        <w:t>Looking at the input given, the following is noted:</w:t>
      </w:r>
    </w:p>
    <w:p w14:paraId="3F49A206" w14:textId="358105DB" w:rsidR="00431853" w:rsidRDefault="00DB4FC2" w:rsidP="00C72FA9">
      <w:pPr>
        <w:pStyle w:val="af4"/>
        <w:numPr>
          <w:ilvl w:val="0"/>
          <w:numId w:val="60"/>
        </w:numPr>
        <w:rPr>
          <w:lang w:val="en-US" w:eastAsia="zh-CN"/>
        </w:rPr>
      </w:pPr>
      <w:r>
        <w:rPr>
          <w:lang w:val="en-US" w:eastAsia="zh-CN"/>
        </w:rPr>
        <w:t xml:space="preserve">There are still </w:t>
      </w:r>
      <w:r w:rsidR="002942AF">
        <w:rPr>
          <w:lang w:val="en-US" w:eastAsia="zh-CN"/>
        </w:rPr>
        <w:t xml:space="preserve">some company(s) not convince about the use-fullness of </w:t>
      </w:r>
      <w:r w:rsidR="00D02F24">
        <w:rPr>
          <w:lang w:val="en-US" w:eastAsia="zh-CN"/>
        </w:rPr>
        <w:t>PUCCH carrier switching overall</w:t>
      </w:r>
    </w:p>
    <w:p w14:paraId="31CA6EE9" w14:textId="52BFF625" w:rsidR="00D02F24" w:rsidRPr="00690E99" w:rsidRDefault="000746A0" w:rsidP="00C72FA9">
      <w:pPr>
        <w:pStyle w:val="af4"/>
        <w:numPr>
          <w:ilvl w:val="0"/>
          <w:numId w:val="60"/>
        </w:numPr>
        <w:jc w:val="both"/>
        <w:rPr>
          <w:b/>
          <w:bCs/>
          <w:lang w:val="en-US" w:eastAsia="zh-CN"/>
        </w:rPr>
      </w:pPr>
      <w:r w:rsidRPr="000746A0">
        <w:rPr>
          <w:b/>
          <w:bCs/>
          <w:lang w:val="en-US" w:eastAsia="zh-CN"/>
        </w:rPr>
        <w:t>Dynamic indication in the triggering DCI (Alt. 1) receive</w:t>
      </w:r>
      <w:r w:rsidR="00D849DE">
        <w:rPr>
          <w:b/>
          <w:bCs/>
          <w:lang w:val="en-US" w:eastAsia="zh-CN"/>
        </w:rPr>
        <w:t>d</w:t>
      </w:r>
      <w:r w:rsidRPr="000746A0">
        <w:rPr>
          <w:b/>
          <w:bCs/>
          <w:lang w:val="en-US" w:eastAsia="zh-CN"/>
        </w:rPr>
        <w:t xml:space="preserve"> most support </w:t>
      </w:r>
      <w:r>
        <w:rPr>
          <w:b/>
          <w:bCs/>
          <w:lang w:val="en-US" w:eastAsia="zh-CN"/>
        </w:rPr>
        <w:t xml:space="preserve">by companies </w:t>
      </w:r>
      <w:r w:rsidRPr="000746A0">
        <w:rPr>
          <w:b/>
          <w:bCs/>
          <w:lang w:val="en-US" w:eastAsia="zh-CN"/>
        </w:rPr>
        <w:t xml:space="preserve">(15 </w:t>
      </w:r>
      <w:r w:rsidR="0036563B">
        <w:rPr>
          <w:b/>
          <w:bCs/>
          <w:lang w:val="en-US" w:eastAsia="zh-CN"/>
        </w:rPr>
        <w:t xml:space="preserve">Y </w:t>
      </w:r>
      <w:r w:rsidRPr="000746A0">
        <w:rPr>
          <w:b/>
          <w:bCs/>
          <w:lang w:val="en-US" w:eastAsia="zh-CN"/>
        </w:rPr>
        <w:t>vs. 1</w:t>
      </w:r>
      <w:r w:rsidR="0036563B">
        <w:rPr>
          <w:b/>
          <w:bCs/>
          <w:lang w:val="en-US" w:eastAsia="zh-CN"/>
        </w:rPr>
        <w:t xml:space="preserve"> N</w:t>
      </w:r>
      <w:r w:rsidRPr="000746A0">
        <w:rPr>
          <w:b/>
          <w:bCs/>
          <w:lang w:val="en-US" w:eastAsia="zh-CN"/>
        </w:rPr>
        <w:t>)</w:t>
      </w:r>
      <w:r>
        <w:rPr>
          <w:b/>
          <w:bCs/>
          <w:lang w:val="en-US" w:eastAsia="zh-CN"/>
        </w:rPr>
        <w:t xml:space="preserve">. </w:t>
      </w:r>
      <w:r w:rsidR="00FD2D06">
        <w:rPr>
          <w:lang w:val="en-US" w:eastAsia="zh-CN"/>
        </w:rPr>
        <w:t>The arguments for the support of Alt. 1 include the ability for the gNB to dynamically indicate the PUCCH carrier to be selected</w:t>
      </w:r>
      <w:r w:rsidR="00180132">
        <w:rPr>
          <w:lang w:val="en-US" w:eastAsia="zh-CN"/>
        </w:rPr>
        <w:t xml:space="preserve"> as well as the simplicity of specification and </w:t>
      </w:r>
      <w:r w:rsidR="00B64C82">
        <w:rPr>
          <w:lang w:val="en-US" w:eastAsia="zh-CN"/>
        </w:rPr>
        <w:t>operation</w:t>
      </w:r>
      <w:r w:rsidR="00FD2D06">
        <w:rPr>
          <w:lang w:val="en-US" w:eastAsia="zh-CN"/>
        </w:rPr>
        <w:t xml:space="preserve">. </w:t>
      </w:r>
      <w:r w:rsidR="009A1499">
        <w:rPr>
          <w:lang w:val="en-US" w:eastAsia="zh-CN"/>
        </w:rPr>
        <w:t xml:space="preserve">The drawback of supporting Alt. 1 (only) is that the handling of SPS HARQ-ACK </w:t>
      </w:r>
      <w:r w:rsidR="00ED7B1F">
        <w:rPr>
          <w:lang w:val="en-US" w:eastAsia="zh-CN"/>
        </w:rPr>
        <w:t>(i.e. configured PUCCH) is not really supported if not multiplexed on a scheduled PU</w:t>
      </w:r>
      <w:r w:rsidR="00FC6FCC">
        <w:rPr>
          <w:lang w:val="en-US" w:eastAsia="zh-CN"/>
        </w:rPr>
        <w:t>C</w:t>
      </w:r>
      <w:r w:rsidR="00ED7B1F">
        <w:rPr>
          <w:lang w:val="en-US" w:eastAsia="zh-CN"/>
        </w:rPr>
        <w:t>CH</w:t>
      </w:r>
      <w:r w:rsidR="00180132">
        <w:rPr>
          <w:lang w:val="en-US" w:eastAsia="zh-CN"/>
        </w:rPr>
        <w:t xml:space="preserve"> – which was the reason for some companies during RAN1#104bis-e to suggest Alt. 1A. </w:t>
      </w:r>
      <w:r w:rsidR="009175B9">
        <w:rPr>
          <w:lang w:val="en-US" w:eastAsia="zh-CN"/>
        </w:rPr>
        <w:t xml:space="preserve">In this meeting, some companies are now suggesting to couple Alt. 1 for scheduled PUCCH with the support of Alt. 2C (which is simpler to specify and keeps control at gNB side as well) for configured PUCCH. </w:t>
      </w:r>
      <w:r w:rsidR="005E4AE4">
        <w:rPr>
          <w:lang w:val="en-US" w:eastAsia="zh-CN"/>
        </w:rPr>
        <w:t>Additionally, the signaling overhead in the DCI had been mentioned by some companies</w:t>
      </w:r>
      <w:r w:rsidR="00FC6FCC">
        <w:rPr>
          <w:lang w:val="en-US" w:eastAsia="zh-CN"/>
        </w:rPr>
        <w:t xml:space="preserve"> (</w:t>
      </w:r>
    </w:p>
    <w:p w14:paraId="243F5855" w14:textId="5F149A9E" w:rsidR="00690E99" w:rsidRPr="00690E99" w:rsidRDefault="00690E99" w:rsidP="00690E99">
      <w:pPr>
        <w:pStyle w:val="af4"/>
        <w:jc w:val="both"/>
        <w:rPr>
          <w:b/>
          <w:bCs/>
          <w:i/>
          <w:iCs/>
          <w:lang w:val="en-US" w:eastAsia="zh-CN"/>
        </w:rPr>
      </w:pPr>
      <w:r w:rsidRPr="00690E99">
        <w:rPr>
          <w:b/>
          <w:bCs/>
          <w:i/>
          <w:iCs/>
          <w:lang w:val="en-US" w:eastAsia="zh-CN"/>
        </w:rPr>
        <w:t xml:space="preserve">Overall, </w:t>
      </w:r>
      <w:r>
        <w:rPr>
          <w:b/>
          <w:bCs/>
          <w:i/>
          <w:iCs/>
          <w:lang w:val="en-US" w:eastAsia="zh-CN"/>
        </w:rPr>
        <w:t xml:space="preserve">looking at the strong support for Alt. 1 (compared to the other discussed alternatives) it seems that if PUCCH carrier switching is to be supported in Rel-17 then at least </w:t>
      </w:r>
      <w:r w:rsidR="006303FA">
        <w:rPr>
          <w:b/>
          <w:bCs/>
          <w:i/>
          <w:iCs/>
          <w:lang w:val="en-US" w:eastAsia="zh-CN"/>
        </w:rPr>
        <w:t xml:space="preserve">the support of Alt. 1 could be there. </w:t>
      </w:r>
    </w:p>
    <w:p w14:paraId="75BC7137" w14:textId="0FC3076F" w:rsidR="00690E99" w:rsidRPr="00146C67" w:rsidRDefault="006303FA" w:rsidP="00C72FA9">
      <w:pPr>
        <w:pStyle w:val="af4"/>
        <w:numPr>
          <w:ilvl w:val="0"/>
          <w:numId w:val="60"/>
        </w:numPr>
        <w:jc w:val="both"/>
        <w:rPr>
          <w:b/>
          <w:bCs/>
          <w:lang w:val="en-US" w:eastAsia="zh-CN"/>
        </w:rPr>
      </w:pPr>
      <w:r>
        <w:rPr>
          <w:b/>
          <w:bCs/>
          <w:lang w:val="en-US" w:eastAsia="zh-CN"/>
        </w:rPr>
        <w:t xml:space="preserve">Alt. 1A tries to solve the </w:t>
      </w:r>
      <w:r w:rsidR="00C16CBD">
        <w:rPr>
          <w:b/>
          <w:bCs/>
          <w:lang w:val="en-US" w:eastAsia="zh-CN"/>
        </w:rPr>
        <w:t>short-coming of Alt. 1 with having additional semi-static rules for configured PUCCH</w:t>
      </w:r>
      <w:r w:rsidR="0036563B">
        <w:rPr>
          <w:b/>
          <w:bCs/>
          <w:lang w:val="en-US" w:eastAsia="zh-CN"/>
        </w:rPr>
        <w:t xml:space="preserve">, but there had been little support indicated (2Y vs. </w:t>
      </w:r>
      <w:r w:rsidR="00B30916">
        <w:rPr>
          <w:b/>
          <w:bCs/>
          <w:lang w:val="en-US" w:eastAsia="zh-CN"/>
        </w:rPr>
        <w:t>5</w:t>
      </w:r>
      <w:r w:rsidR="0036563B">
        <w:rPr>
          <w:b/>
          <w:bCs/>
          <w:lang w:val="en-US" w:eastAsia="zh-CN"/>
        </w:rPr>
        <w:t xml:space="preserve">N). </w:t>
      </w:r>
      <w:r w:rsidR="00E1086F">
        <w:rPr>
          <w:lang w:val="en-US" w:eastAsia="zh-CN"/>
        </w:rPr>
        <w:t>The arguments from companies not supporting Alt. 1A had been the rather large specification effort (</w:t>
      </w:r>
      <w:r w:rsidR="003D3505">
        <w:rPr>
          <w:lang w:val="en-US" w:eastAsia="zh-CN"/>
        </w:rPr>
        <w:t>i.e. the combination of Alt. 1 and 2B</w:t>
      </w:r>
      <w:r w:rsidR="00146C67">
        <w:rPr>
          <w:lang w:val="en-US" w:eastAsia="zh-CN"/>
        </w:rPr>
        <w:t xml:space="preserve">). </w:t>
      </w:r>
    </w:p>
    <w:p w14:paraId="0599D821" w14:textId="0D9B6EC6" w:rsidR="00146C67" w:rsidRPr="00146C67" w:rsidRDefault="00146C67" w:rsidP="00146C67">
      <w:pPr>
        <w:pStyle w:val="af4"/>
        <w:jc w:val="both"/>
        <w:rPr>
          <w:b/>
          <w:bCs/>
          <w:i/>
          <w:iCs/>
          <w:lang w:val="en-US" w:eastAsia="zh-CN"/>
        </w:rPr>
      </w:pPr>
      <w:r>
        <w:rPr>
          <w:b/>
          <w:bCs/>
          <w:i/>
          <w:iCs/>
          <w:lang w:val="en-US" w:eastAsia="zh-CN"/>
        </w:rPr>
        <w:t xml:space="preserve">As there seem more companies thinking this should not be supported compared to companies actively supporting Alt. 1A, </w:t>
      </w:r>
      <w:r w:rsidR="00DE4406">
        <w:rPr>
          <w:b/>
          <w:bCs/>
          <w:i/>
          <w:iCs/>
          <w:lang w:val="en-US" w:eastAsia="zh-CN"/>
        </w:rPr>
        <w:t>the moderator is initially trying to find some consensus on the other options</w:t>
      </w:r>
      <w:r w:rsidR="00401CBC">
        <w:rPr>
          <w:b/>
          <w:bCs/>
          <w:i/>
          <w:iCs/>
          <w:lang w:val="en-US" w:eastAsia="zh-CN"/>
        </w:rPr>
        <w:t xml:space="preserve"> including at least Alt. 1</w:t>
      </w:r>
      <w:r w:rsidR="00DE4406">
        <w:rPr>
          <w:b/>
          <w:bCs/>
          <w:i/>
          <w:iCs/>
          <w:lang w:val="en-US" w:eastAsia="zh-CN"/>
        </w:rPr>
        <w:t xml:space="preserve">. </w:t>
      </w:r>
    </w:p>
    <w:p w14:paraId="607FD89F" w14:textId="0B8FA8EA" w:rsidR="006E41A0" w:rsidRDefault="00DE4406" w:rsidP="00C72FA9">
      <w:pPr>
        <w:pStyle w:val="af4"/>
        <w:numPr>
          <w:ilvl w:val="0"/>
          <w:numId w:val="60"/>
        </w:numPr>
        <w:jc w:val="both"/>
        <w:rPr>
          <w:b/>
          <w:bCs/>
          <w:lang w:val="en-US" w:eastAsia="zh-CN"/>
        </w:rPr>
      </w:pPr>
      <w:r>
        <w:rPr>
          <w:b/>
          <w:bCs/>
          <w:lang w:val="en-US" w:eastAsia="zh-CN"/>
        </w:rPr>
        <w:t xml:space="preserve">Alt. </w:t>
      </w:r>
      <w:r w:rsidR="005E4AE4">
        <w:rPr>
          <w:b/>
          <w:bCs/>
          <w:lang w:val="en-US" w:eastAsia="zh-CN"/>
        </w:rPr>
        <w:t xml:space="preserve">2B </w:t>
      </w:r>
      <w:r w:rsidR="00AE6BC6">
        <w:rPr>
          <w:b/>
          <w:bCs/>
          <w:lang w:val="en-US" w:eastAsia="zh-CN"/>
        </w:rPr>
        <w:t>using semi-static rules to determine PUCCH carrier also received little support</w:t>
      </w:r>
      <w:r w:rsidR="0049030F">
        <w:rPr>
          <w:b/>
          <w:bCs/>
          <w:lang w:val="en-US" w:eastAsia="zh-CN"/>
        </w:rPr>
        <w:t xml:space="preserve"> (</w:t>
      </w:r>
      <w:r w:rsidR="00DD087F">
        <w:rPr>
          <w:b/>
          <w:bCs/>
          <w:lang w:val="en-US" w:eastAsia="zh-CN"/>
        </w:rPr>
        <w:t>4</w:t>
      </w:r>
      <w:r w:rsidR="0049030F">
        <w:rPr>
          <w:b/>
          <w:bCs/>
          <w:lang w:val="en-US" w:eastAsia="zh-CN"/>
        </w:rPr>
        <w:t xml:space="preserve">Y vs. </w:t>
      </w:r>
      <w:r w:rsidR="00B30916">
        <w:rPr>
          <w:b/>
          <w:bCs/>
          <w:lang w:val="en-US" w:eastAsia="zh-CN"/>
        </w:rPr>
        <w:t>4</w:t>
      </w:r>
      <w:r w:rsidR="0049030F">
        <w:rPr>
          <w:b/>
          <w:bCs/>
          <w:lang w:val="en-US" w:eastAsia="zh-CN"/>
        </w:rPr>
        <w:t xml:space="preserve">N). </w:t>
      </w:r>
      <w:r w:rsidR="00C74385" w:rsidRPr="006E41A0">
        <w:rPr>
          <w:lang w:val="en-US" w:eastAsia="zh-CN"/>
        </w:rPr>
        <w:t xml:space="preserve">The advantages over Alt. 1 is the reduced DCI overhead and the handling of </w:t>
      </w:r>
      <w:r w:rsidR="00F92E2C" w:rsidRPr="006E41A0">
        <w:rPr>
          <w:lang w:val="en-US" w:eastAsia="zh-CN"/>
        </w:rPr>
        <w:t xml:space="preserve">SPS HARQ-ACK (compared to Alt. 1 &amp; 1A). </w:t>
      </w:r>
      <w:r w:rsidR="00753891" w:rsidRPr="006E41A0">
        <w:rPr>
          <w:lang w:val="en-US" w:eastAsia="zh-CN"/>
        </w:rPr>
        <w:t>The drawback mentioned by some companies is the complex specification (of the rules) as well as the little control for the gNB for the PUCCH carrier switching operation.</w:t>
      </w:r>
      <w:r w:rsidR="00753891">
        <w:rPr>
          <w:b/>
          <w:bCs/>
          <w:lang w:val="en-US" w:eastAsia="zh-CN"/>
        </w:rPr>
        <w:t xml:space="preserve"> </w:t>
      </w:r>
    </w:p>
    <w:p w14:paraId="7D925D8F" w14:textId="08C45F45" w:rsidR="006E41A0" w:rsidRPr="00146C67" w:rsidRDefault="006E41A0" w:rsidP="006E41A0">
      <w:pPr>
        <w:pStyle w:val="af4"/>
        <w:jc w:val="both"/>
        <w:rPr>
          <w:b/>
          <w:bCs/>
          <w:i/>
          <w:iCs/>
          <w:lang w:val="en-US" w:eastAsia="zh-CN"/>
        </w:rPr>
      </w:pPr>
      <w:r>
        <w:rPr>
          <w:b/>
          <w:bCs/>
          <w:i/>
          <w:iCs/>
          <w:lang w:val="en-US" w:eastAsia="zh-CN"/>
        </w:rPr>
        <w:t xml:space="preserve">As there seem more companies thinking this should not be supported compared to companies actively supporting Alt. </w:t>
      </w:r>
      <w:r w:rsidR="00401CBC">
        <w:rPr>
          <w:b/>
          <w:bCs/>
          <w:i/>
          <w:iCs/>
          <w:lang w:val="en-US" w:eastAsia="zh-CN"/>
        </w:rPr>
        <w:t>2B</w:t>
      </w:r>
      <w:r>
        <w:rPr>
          <w:b/>
          <w:bCs/>
          <w:i/>
          <w:iCs/>
          <w:lang w:val="en-US" w:eastAsia="zh-CN"/>
        </w:rPr>
        <w:t>, the moderator is initially trying to find some consensus on the other options</w:t>
      </w:r>
      <w:r w:rsidR="00401CBC">
        <w:rPr>
          <w:b/>
          <w:bCs/>
          <w:i/>
          <w:iCs/>
          <w:lang w:val="en-US" w:eastAsia="zh-CN"/>
        </w:rPr>
        <w:t xml:space="preserve"> including at least Alt. 1. </w:t>
      </w:r>
    </w:p>
    <w:p w14:paraId="4937A749" w14:textId="0EBB8787" w:rsidR="00CD215A" w:rsidRPr="00CD215A" w:rsidRDefault="00725D2A" w:rsidP="00C72FA9">
      <w:pPr>
        <w:pStyle w:val="af4"/>
        <w:numPr>
          <w:ilvl w:val="0"/>
          <w:numId w:val="60"/>
        </w:numPr>
        <w:jc w:val="both"/>
        <w:rPr>
          <w:b/>
          <w:bCs/>
          <w:lang w:val="en-US" w:eastAsia="zh-CN"/>
        </w:rPr>
      </w:pPr>
      <w:r>
        <w:rPr>
          <w:b/>
          <w:bCs/>
          <w:lang w:val="en-US" w:eastAsia="zh-CN"/>
        </w:rPr>
        <w:t xml:space="preserve">Alt. 2C of having a semi-static RRC configured time-domain pattern of PUCCH cells received </w:t>
      </w:r>
      <w:r w:rsidR="00B44B56">
        <w:rPr>
          <w:b/>
          <w:bCs/>
          <w:lang w:val="en-US" w:eastAsia="zh-CN"/>
        </w:rPr>
        <w:t>the support by 6 companies</w:t>
      </w:r>
      <w:r w:rsidR="00F326F8">
        <w:rPr>
          <w:b/>
          <w:bCs/>
          <w:lang w:val="en-US" w:eastAsia="zh-CN"/>
        </w:rPr>
        <w:t xml:space="preserve"> (6Y vs 0N) </w:t>
      </w:r>
      <w:r w:rsidR="00167E21">
        <w:rPr>
          <w:b/>
          <w:bCs/>
          <w:lang w:val="en-US" w:eastAsia="zh-CN"/>
        </w:rPr>
        <w:t>for scheduled &amp; configured PUCCH</w:t>
      </w:r>
      <w:r w:rsidR="00B44B56">
        <w:rPr>
          <w:b/>
          <w:bCs/>
          <w:lang w:val="en-US" w:eastAsia="zh-CN"/>
        </w:rPr>
        <w:t xml:space="preserve">, with 3 companies mentioned to use this </w:t>
      </w:r>
      <w:r w:rsidR="00B44B56">
        <w:rPr>
          <w:b/>
          <w:bCs/>
          <w:lang w:val="en-US" w:eastAsia="zh-CN"/>
        </w:rPr>
        <w:lastRenderedPageBreak/>
        <w:t>in cooperation with Alt. 1</w:t>
      </w:r>
      <w:r w:rsidR="0037372B">
        <w:rPr>
          <w:b/>
          <w:bCs/>
          <w:lang w:val="en-US" w:eastAsia="zh-CN"/>
        </w:rPr>
        <w:t xml:space="preserve"> for configured PUCCH</w:t>
      </w:r>
      <w:r w:rsidR="00A04879">
        <w:rPr>
          <w:b/>
          <w:bCs/>
          <w:lang w:val="en-US" w:eastAsia="zh-CN"/>
        </w:rPr>
        <w:t xml:space="preserve"> (i.e. hybrid of Alt. 1 and Alt. 2C)</w:t>
      </w:r>
      <w:r w:rsidR="00B44B56">
        <w:rPr>
          <w:b/>
          <w:bCs/>
          <w:lang w:val="en-US" w:eastAsia="zh-CN"/>
        </w:rPr>
        <w:t>.</w:t>
      </w:r>
      <w:r w:rsidR="00FB6950">
        <w:rPr>
          <w:b/>
          <w:bCs/>
          <w:lang w:val="en-US" w:eastAsia="zh-CN"/>
        </w:rPr>
        <w:t xml:space="preserve"> </w:t>
      </w:r>
      <w:r w:rsidR="00C77B43">
        <w:rPr>
          <w:lang w:val="en-US" w:eastAsia="zh-CN"/>
        </w:rPr>
        <w:t xml:space="preserve">The mentioned advantages over Alt. 2B include the reduced specification effort / complexity as well as the ability to have some control at the gNB side. </w:t>
      </w:r>
      <w:r w:rsidR="00FF275F">
        <w:rPr>
          <w:lang w:val="en-US" w:eastAsia="zh-CN"/>
        </w:rPr>
        <w:t xml:space="preserve">The mentioned drawbacks include the ability to react on dynamic change of TDD operation (e.g. SFI) as well as </w:t>
      </w:r>
      <w:r w:rsidR="001D1DBE">
        <w:rPr>
          <w:lang w:val="en-US" w:eastAsia="zh-CN"/>
        </w:rPr>
        <w:t>high RRC signaling overhead of the time domain pattern.</w:t>
      </w:r>
    </w:p>
    <w:p w14:paraId="5D7C05A6" w14:textId="481E049D" w:rsidR="00CD215A" w:rsidRPr="00F326F8" w:rsidRDefault="000639C9" w:rsidP="00CD215A">
      <w:pPr>
        <w:pStyle w:val="af4"/>
        <w:jc w:val="both"/>
        <w:rPr>
          <w:b/>
          <w:bCs/>
          <w:i/>
          <w:iCs/>
          <w:lang w:val="en-US" w:eastAsia="zh-CN"/>
        </w:rPr>
      </w:pPr>
      <w:r>
        <w:rPr>
          <w:b/>
          <w:bCs/>
          <w:i/>
          <w:iCs/>
          <w:lang w:val="en-US" w:eastAsia="zh-CN"/>
        </w:rPr>
        <w:t xml:space="preserve">From the feedback received, it seems that this option is maybe still worth considering. Potentially in combination with </w:t>
      </w:r>
      <w:r w:rsidR="00116D39">
        <w:rPr>
          <w:b/>
          <w:bCs/>
          <w:i/>
          <w:iCs/>
          <w:lang w:val="en-US" w:eastAsia="zh-CN"/>
        </w:rPr>
        <w:t xml:space="preserve">Alt. 1 to solve the problem of </w:t>
      </w:r>
      <w:r w:rsidR="000F68E3">
        <w:rPr>
          <w:b/>
          <w:bCs/>
          <w:i/>
          <w:iCs/>
          <w:lang w:val="en-US" w:eastAsia="zh-CN"/>
        </w:rPr>
        <w:t xml:space="preserve">configured PUCCH operation. </w:t>
      </w:r>
    </w:p>
    <w:p w14:paraId="63330708" w14:textId="4A807543" w:rsidR="00D925DD" w:rsidRDefault="000F68E3" w:rsidP="00C72FA9">
      <w:pPr>
        <w:pStyle w:val="af4"/>
        <w:numPr>
          <w:ilvl w:val="0"/>
          <w:numId w:val="60"/>
        </w:numPr>
        <w:jc w:val="both"/>
        <w:rPr>
          <w:b/>
          <w:bCs/>
          <w:lang w:val="en-US" w:eastAsia="zh-CN"/>
        </w:rPr>
      </w:pPr>
      <w:r>
        <w:rPr>
          <w:b/>
          <w:bCs/>
          <w:lang w:val="en-US" w:eastAsia="zh-CN"/>
        </w:rPr>
        <w:t>On the overall operation, there had been good input on the discussion of different SCS</w:t>
      </w:r>
      <w:r w:rsidR="00D925DD">
        <w:rPr>
          <w:b/>
          <w:bCs/>
          <w:lang w:val="en-US" w:eastAsia="zh-CN"/>
        </w:rPr>
        <w:t xml:space="preserve"> handling</w:t>
      </w:r>
      <w:r>
        <w:rPr>
          <w:b/>
          <w:bCs/>
          <w:lang w:val="en-US" w:eastAsia="zh-CN"/>
        </w:rPr>
        <w:t>,</w:t>
      </w:r>
      <w:r w:rsidR="00D925DD">
        <w:rPr>
          <w:b/>
          <w:bCs/>
          <w:lang w:val="en-US" w:eastAsia="zh-CN"/>
        </w:rPr>
        <w:t xml:space="preserve"> PUCCH resource configuration, </w:t>
      </w:r>
      <w:r w:rsidR="00331477">
        <w:rPr>
          <w:b/>
          <w:bCs/>
          <w:lang w:val="en-US" w:eastAsia="zh-CN"/>
        </w:rPr>
        <w:t xml:space="preserve">support for SR and/or </w:t>
      </w:r>
      <w:proofErr w:type="gramStart"/>
      <w:r w:rsidR="00331477">
        <w:rPr>
          <w:b/>
          <w:bCs/>
          <w:lang w:val="en-US" w:eastAsia="zh-CN"/>
        </w:rPr>
        <w:t xml:space="preserve">CSI, </w:t>
      </w:r>
      <w:r w:rsidR="00D925DD">
        <w:rPr>
          <w:b/>
          <w:bCs/>
          <w:lang w:val="en-US" w:eastAsia="zh-CN"/>
        </w:rPr>
        <w:t xml:space="preserve"> beside</w:t>
      </w:r>
      <w:proofErr w:type="gramEnd"/>
      <w:r w:rsidR="00D925DD">
        <w:rPr>
          <w:b/>
          <w:bCs/>
          <w:lang w:val="en-US" w:eastAsia="zh-CN"/>
        </w:rPr>
        <w:t xml:space="preserve"> some other issues. </w:t>
      </w:r>
    </w:p>
    <w:p w14:paraId="365C9A3B" w14:textId="01EE221F" w:rsidR="00244EA0" w:rsidRDefault="00244EA0" w:rsidP="00244EA0">
      <w:pPr>
        <w:pStyle w:val="af4"/>
        <w:jc w:val="both"/>
        <w:rPr>
          <w:b/>
          <w:bCs/>
          <w:lang w:val="en-US" w:eastAsia="zh-CN"/>
        </w:rPr>
      </w:pPr>
      <w:r>
        <w:rPr>
          <w:b/>
          <w:bCs/>
          <w:i/>
          <w:iCs/>
          <w:lang w:val="en-US" w:eastAsia="zh-CN"/>
        </w:rPr>
        <w:t xml:space="preserve">It is the moderator’s understanding, that some of these points need specific discussion </w:t>
      </w:r>
      <w:r w:rsidR="00882880">
        <w:rPr>
          <w:b/>
          <w:bCs/>
          <w:i/>
          <w:iCs/>
          <w:lang w:val="en-US" w:eastAsia="zh-CN"/>
        </w:rPr>
        <w:t>based on the Alternative(s) chose</w:t>
      </w:r>
      <w:r w:rsidR="00B61F57">
        <w:rPr>
          <w:b/>
          <w:bCs/>
          <w:i/>
          <w:iCs/>
          <w:lang w:val="en-US" w:eastAsia="zh-CN"/>
        </w:rPr>
        <w:t>n</w:t>
      </w:r>
      <w:r w:rsidR="00882880">
        <w:rPr>
          <w:b/>
          <w:bCs/>
          <w:i/>
          <w:iCs/>
          <w:lang w:val="en-US" w:eastAsia="zh-CN"/>
        </w:rPr>
        <w:t xml:space="preserve"> in case PUCCH carrier switching is supported. </w:t>
      </w:r>
      <w:r w:rsidR="00B61F57">
        <w:rPr>
          <w:b/>
          <w:bCs/>
          <w:i/>
          <w:iCs/>
          <w:lang w:val="en-US" w:eastAsia="zh-CN"/>
        </w:rPr>
        <w:t xml:space="preserve">Therefore, it would be preferable to first decide on the Alt.(s) to be supported in Rel-17 before being able to have detailed discussions on these issues. </w:t>
      </w:r>
    </w:p>
    <w:p w14:paraId="118FD81A" w14:textId="17850455" w:rsidR="00146C67" w:rsidRDefault="00146C67" w:rsidP="00B61F57">
      <w:pPr>
        <w:jc w:val="both"/>
        <w:rPr>
          <w:b/>
          <w:bCs/>
          <w:lang w:val="en-US" w:eastAsia="zh-CN"/>
        </w:rPr>
      </w:pPr>
    </w:p>
    <w:p w14:paraId="6503FD14" w14:textId="49133166" w:rsidR="00B61F57" w:rsidRDefault="002B6002" w:rsidP="00B61F57">
      <w:pPr>
        <w:jc w:val="both"/>
        <w:rPr>
          <w:lang w:val="en-US" w:eastAsia="zh-CN"/>
        </w:rPr>
      </w:pPr>
      <w:r w:rsidRPr="002B6002">
        <w:rPr>
          <w:lang w:val="en-US" w:eastAsia="zh-CN"/>
        </w:rPr>
        <w:t xml:space="preserve">As discussed above, </w:t>
      </w:r>
      <w:r>
        <w:rPr>
          <w:lang w:val="en-US" w:eastAsia="zh-CN"/>
        </w:rPr>
        <w:t xml:space="preserve">Alt. 1 </w:t>
      </w:r>
      <w:r w:rsidR="00860372">
        <w:rPr>
          <w:lang w:val="en-US" w:eastAsia="zh-CN"/>
        </w:rPr>
        <w:t>received by far the highest support followed by Alt. 2C.</w:t>
      </w:r>
      <w:r w:rsidR="008C0A03">
        <w:rPr>
          <w:lang w:val="en-US" w:eastAsia="zh-CN"/>
        </w:rPr>
        <w:t xml:space="preserve"> </w:t>
      </w:r>
      <w:r w:rsidR="00860372">
        <w:rPr>
          <w:lang w:val="en-US" w:eastAsia="zh-CN"/>
        </w:rPr>
        <w:t xml:space="preserve">Clearly the drawback of only supporting Alt. 1 is the limited support for </w:t>
      </w:r>
      <w:r w:rsidR="005D0408">
        <w:rPr>
          <w:lang w:val="en-US" w:eastAsia="zh-CN"/>
        </w:rPr>
        <w:t xml:space="preserve">configured PUCCH (e.g. SPS HARQ-Ack or SR on </w:t>
      </w:r>
      <w:proofErr w:type="spellStart"/>
      <w:r w:rsidR="005D0408">
        <w:rPr>
          <w:lang w:val="en-US" w:eastAsia="zh-CN"/>
        </w:rPr>
        <w:t>Scell</w:t>
      </w:r>
      <w:proofErr w:type="spellEnd"/>
      <w:r w:rsidR="005D0408">
        <w:rPr>
          <w:lang w:val="en-US" w:eastAsia="zh-CN"/>
        </w:rPr>
        <w:t xml:space="preserve">), which </w:t>
      </w:r>
      <w:r w:rsidR="00AD1BC9">
        <w:rPr>
          <w:lang w:val="en-US" w:eastAsia="zh-CN"/>
        </w:rPr>
        <w:t xml:space="preserve">some of the supporting companies of Alt. 1A, 2B and 2C pointed out. </w:t>
      </w:r>
      <w:r w:rsidR="004D3A6E">
        <w:rPr>
          <w:lang w:val="en-US" w:eastAsia="zh-CN"/>
        </w:rPr>
        <w:t xml:space="preserve">Thus, maybe some compromise to take the worries of the </w:t>
      </w:r>
    </w:p>
    <w:p w14:paraId="7AD3BA38" w14:textId="7E96B31C" w:rsidR="002B4FBA" w:rsidRDefault="002B4FBA" w:rsidP="00B61F57">
      <w:pPr>
        <w:jc w:val="both"/>
        <w:rPr>
          <w:lang w:val="en-US" w:eastAsia="zh-CN"/>
        </w:rPr>
      </w:pPr>
      <w:r>
        <w:rPr>
          <w:lang w:val="en-US" w:eastAsia="zh-CN"/>
        </w:rPr>
        <w:t xml:space="preserve">So as input to the first GTW session based on the interest by different companies we could try the following two options: </w:t>
      </w:r>
    </w:p>
    <w:p w14:paraId="76623ACC" w14:textId="1C08F59F" w:rsidR="002B4FBA" w:rsidRDefault="004A637C" w:rsidP="00C72FA9">
      <w:pPr>
        <w:pStyle w:val="af4"/>
        <w:numPr>
          <w:ilvl w:val="0"/>
          <w:numId w:val="60"/>
        </w:numPr>
        <w:jc w:val="both"/>
        <w:rPr>
          <w:lang w:val="en-US" w:eastAsia="zh-CN"/>
        </w:rPr>
      </w:pPr>
      <w:r>
        <w:rPr>
          <w:lang w:val="en-US" w:eastAsia="zh-CN"/>
        </w:rPr>
        <w:t xml:space="preserve">Option 1: </w:t>
      </w:r>
      <w:r w:rsidR="002B4FBA">
        <w:rPr>
          <w:lang w:val="en-US" w:eastAsia="zh-CN"/>
        </w:rPr>
        <w:t>We support Alt. 1 only</w:t>
      </w:r>
      <w:r>
        <w:rPr>
          <w:lang w:val="en-US" w:eastAsia="zh-CN"/>
        </w:rPr>
        <w:t xml:space="preserve"> (with the known limitations</w:t>
      </w:r>
      <w:r w:rsidR="008C0A03">
        <w:rPr>
          <w:lang w:val="en-US" w:eastAsia="zh-CN"/>
        </w:rPr>
        <w:t xml:space="preserve"> for configured PUCCH</w:t>
      </w:r>
      <w:r>
        <w:rPr>
          <w:lang w:val="en-US" w:eastAsia="zh-CN"/>
        </w:rPr>
        <w:t>)</w:t>
      </w:r>
      <w:r w:rsidR="00E64FB1">
        <w:rPr>
          <w:lang w:val="en-US" w:eastAsia="zh-CN"/>
        </w:rPr>
        <w:t xml:space="preserve"> </w:t>
      </w:r>
    </w:p>
    <w:p w14:paraId="5C3B8A18" w14:textId="5D184AF7" w:rsidR="004A637C" w:rsidRDefault="008C0A03" w:rsidP="00C72FA9">
      <w:pPr>
        <w:pStyle w:val="af4"/>
        <w:numPr>
          <w:ilvl w:val="0"/>
          <w:numId w:val="60"/>
        </w:numPr>
        <w:jc w:val="both"/>
        <w:rPr>
          <w:lang w:val="en-US" w:eastAsia="zh-CN"/>
        </w:rPr>
      </w:pPr>
      <w:r>
        <w:rPr>
          <w:lang w:val="en-US" w:eastAsia="zh-CN"/>
        </w:rPr>
        <w:t xml:space="preserve">Option </w:t>
      </w:r>
      <w:r w:rsidR="00E64FB1">
        <w:rPr>
          <w:lang w:val="en-US" w:eastAsia="zh-CN"/>
        </w:rPr>
        <w:t>2: Compromise as suggested by some companies, w</w:t>
      </w:r>
      <w:r w:rsidR="004A637C">
        <w:rPr>
          <w:lang w:val="en-US" w:eastAsia="zh-CN"/>
        </w:rPr>
        <w:t>e support Alt. 1 and Alt. 2C, including the combination of the two schemes</w:t>
      </w:r>
    </w:p>
    <w:p w14:paraId="0800C5B8" w14:textId="340AF966" w:rsidR="005E7BDB" w:rsidRDefault="005E7BDB" w:rsidP="00C72FA9">
      <w:pPr>
        <w:pStyle w:val="af4"/>
        <w:numPr>
          <w:ilvl w:val="1"/>
          <w:numId w:val="60"/>
        </w:numPr>
        <w:jc w:val="both"/>
        <w:rPr>
          <w:lang w:val="en-US" w:eastAsia="zh-CN"/>
        </w:rPr>
      </w:pPr>
      <w:r>
        <w:rPr>
          <w:lang w:val="en-US" w:eastAsia="zh-CN"/>
        </w:rPr>
        <w:t xml:space="preserve">If Alt. 1 only is configured for the UE, the UE is operated with Alt. 1 only </w:t>
      </w:r>
      <w:r w:rsidR="00147F48">
        <w:rPr>
          <w:lang w:val="en-US" w:eastAsia="zh-CN"/>
        </w:rPr>
        <w:t>(with its limitations</w:t>
      </w:r>
      <w:r w:rsidR="00E342CF">
        <w:rPr>
          <w:lang w:val="en-US" w:eastAsia="zh-CN"/>
        </w:rPr>
        <w:t xml:space="preserve"> in terms of </w:t>
      </w:r>
      <w:r w:rsidR="00256323">
        <w:rPr>
          <w:lang w:val="en-US" w:eastAsia="zh-CN"/>
        </w:rPr>
        <w:t>e.g. SPS HARQ-ACK</w:t>
      </w:r>
      <w:r w:rsidR="00147F48">
        <w:rPr>
          <w:lang w:val="en-US" w:eastAsia="zh-CN"/>
        </w:rPr>
        <w:t>)</w:t>
      </w:r>
    </w:p>
    <w:p w14:paraId="0E51D53F" w14:textId="6E9087AD" w:rsidR="005E7BDB" w:rsidRDefault="005E7BDB" w:rsidP="00C72FA9">
      <w:pPr>
        <w:pStyle w:val="af4"/>
        <w:numPr>
          <w:ilvl w:val="1"/>
          <w:numId w:val="60"/>
        </w:numPr>
        <w:jc w:val="both"/>
        <w:rPr>
          <w:lang w:val="en-US" w:eastAsia="zh-CN"/>
        </w:rPr>
      </w:pPr>
      <w:r>
        <w:rPr>
          <w:lang w:val="en-US" w:eastAsia="zh-CN"/>
        </w:rPr>
        <w:t>If Alt. 2C only is configured</w:t>
      </w:r>
      <w:r w:rsidR="00147F48">
        <w:rPr>
          <w:lang w:val="en-US" w:eastAsia="zh-CN"/>
        </w:rPr>
        <w:t xml:space="preserve">, the UE operates based on Alt. 2C – i.e. the time domain pattern defines the PUCCH carrier for scheduled and configured PUCCH. </w:t>
      </w:r>
    </w:p>
    <w:p w14:paraId="39B1F4AE" w14:textId="59EF0C34" w:rsidR="00147F48" w:rsidRDefault="002B0E6F" w:rsidP="00C72FA9">
      <w:pPr>
        <w:pStyle w:val="af4"/>
        <w:numPr>
          <w:ilvl w:val="1"/>
          <w:numId w:val="60"/>
        </w:numPr>
        <w:jc w:val="both"/>
        <w:rPr>
          <w:lang w:val="en-US" w:eastAsia="zh-CN"/>
        </w:rPr>
      </w:pPr>
      <w:r>
        <w:rPr>
          <w:lang w:val="en-US" w:eastAsia="zh-CN"/>
        </w:rPr>
        <w:t xml:space="preserve">If both Alt. 1 and 2C are configured, the </w:t>
      </w:r>
      <w:r w:rsidR="002462E0">
        <w:rPr>
          <w:lang w:val="en-US" w:eastAsia="zh-CN"/>
        </w:rPr>
        <w:t xml:space="preserve">configured </w:t>
      </w:r>
      <w:r>
        <w:rPr>
          <w:lang w:val="en-US" w:eastAsia="zh-CN"/>
        </w:rPr>
        <w:t>PUCCH operates using the Alt. 2C time domain pattern. If a dynamic indication of a PUCCH carrier is</w:t>
      </w:r>
      <w:r w:rsidR="002462E0">
        <w:rPr>
          <w:lang w:val="en-US" w:eastAsia="zh-CN"/>
        </w:rPr>
        <w:t xml:space="preserve"> available, the PUCCH cell and the PUCCH resource is determined based on the dynamic indication in the DCI </w:t>
      </w:r>
      <w:r w:rsidR="00256323">
        <w:rPr>
          <w:lang w:val="en-US" w:eastAsia="zh-CN"/>
        </w:rPr>
        <w:t xml:space="preserve">scheduling the PUCCH. </w:t>
      </w:r>
    </w:p>
    <w:p w14:paraId="42B40D9E" w14:textId="1553880F" w:rsidR="009877BA" w:rsidRDefault="007F74C0" w:rsidP="009877BA">
      <w:pPr>
        <w:jc w:val="both"/>
        <w:rPr>
          <w:lang w:val="en-US" w:eastAsia="zh-CN"/>
        </w:rPr>
      </w:pPr>
      <w:r>
        <w:rPr>
          <w:lang w:val="en-US" w:eastAsia="zh-CN"/>
        </w:rPr>
        <w:t xml:space="preserve">Maybe we could see (based on initial input by companies) which of the options to discuss during </w:t>
      </w:r>
      <w:r w:rsidR="004D02CD">
        <w:rPr>
          <w:lang w:val="en-US" w:eastAsia="zh-CN"/>
        </w:rPr>
        <w:t xml:space="preserve">the GTW session: </w:t>
      </w:r>
    </w:p>
    <w:p w14:paraId="7856FA98" w14:textId="3BD88EDB" w:rsidR="00535AE8" w:rsidRDefault="00535AE8" w:rsidP="009877BA">
      <w:pPr>
        <w:jc w:val="both"/>
        <w:rPr>
          <w:lang w:val="en-US" w:eastAsia="zh-CN"/>
        </w:rPr>
      </w:pPr>
    </w:p>
    <w:p w14:paraId="7DED484A" w14:textId="2229DDCB" w:rsidR="00535AE8" w:rsidRPr="00FC1DA7" w:rsidRDefault="00535AE8" w:rsidP="00792471">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PUCCH carrier switching based </w:t>
      </w:r>
      <w:r w:rsidR="002708CC" w:rsidRPr="00FC1DA7">
        <w:rPr>
          <w:b/>
          <w:bCs/>
          <w:lang w:val="en-US" w:eastAsia="zh-CN"/>
        </w:rPr>
        <w:t xml:space="preserve">on </w:t>
      </w:r>
      <w:r w:rsidRPr="00FC1DA7">
        <w:rPr>
          <w:b/>
          <w:bCs/>
          <w:lang w:val="en-US" w:eastAsia="zh-CN"/>
        </w:rPr>
        <w:t>dynamic indication in DCI</w:t>
      </w:r>
      <w:r w:rsidR="002708CC" w:rsidRPr="00FC1DA7">
        <w:rPr>
          <w:b/>
          <w:bCs/>
          <w:lang w:val="en-US" w:eastAsia="zh-CN"/>
        </w:rPr>
        <w:t xml:space="preserve"> scheduling a PUCCH</w:t>
      </w:r>
      <w:r w:rsidR="00A03055" w:rsidRPr="00FC1DA7">
        <w:rPr>
          <w:b/>
          <w:bCs/>
          <w:lang w:val="en-US" w:eastAsia="zh-CN"/>
        </w:rPr>
        <w:t xml:space="preserve"> (i.e. Alt. 1)</w:t>
      </w:r>
      <w:r w:rsidR="007B3A60" w:rsidRPr="00FC1DA7">
        <w:rPr>
          <w:b/>
          <w:bCs/>
          <w:lang w:val="en-US" w:eastAsia="zh-CN"/>
        </w:rPr>
        <w:t xml:space="preserve"> is supported in Rel-17</w:t>
      </w:r>
      <w:r w:rsidR="002708CC" w:rsidRPr="00FC1DA7">
        <w:rPr>
          <w:b/>
          <w:bCs/>
          <w:lang w:val="en-US" w:eastAsia="zh-CN"/>
        </w:rPr>
        <w:t>.</w:t>
      </w:r>
      <w:r w:rsidR="002708CC" w:rsidRPr="00FC1DA7">
        <w:rPr>
          <w:b/>
          <w:bCs/>
          <w:color w:val="000000"/>
          <w:lang w:eastAsia="zh-CN"/>
        </w:rPr>
        <w:t xml:space="preserve"> </w:t>
      </w:r>
    </w:p>
    <w:p w14:paraId="1721FD89" w14:textId="4DEF9BA0" w:rsidR="00792471" w:rsidRPr="00FC1DA7" w:rsidRDefault="00792471" w:rsidP="00C72FA9">
      <w:pPr>
        <w:pStyle w:val="af4"/>
        <w:numPr>
          <w:ilvl w:val="0"/>
          <w:numId w:val="61"/>
        </w:numPr>
        <w:jc w:val="both"/>
        <w:rPr>
          <w:b/>
          <w:bCs/>
          <w:i/>
          <w:iCs/>
          <w:lang w:val="en-US" w:eastAsia="zh-CN"/>
        </w:rPr>
      </w:pPr>
      <w:r w:rsidRPr="00FC1DA7">
        <w:rPr>
          <w:b/>
          <w:bCs/>
          <w:i/>
          <w:iCs/>
          <w:lang w:val="en-US" w:eastAsia="zh-CN"/>
        </w:rPr>
        <w:t>Details are FFS</w:t>
      </w:r>
    </w:p>
    <w:p w14:paraId="5618AC4E" w14:textId="09ABA7B9" w:rsidR="00AD1BC9" w:rsidRPr="00FC1DA7" w:rsidRDefault="00AD1BC9" w:rsidP="00B61F57">
      <w:pPr>
        <w:jc w:val="both"/>
        <w:rPr>
          <w:lang w:val="en-US" w:eastAsia="zh-CN"/>
        </w:rPr>
      </w:pPr>
    </w:p>
    <w:p w14:paraId="4167869C" w14:textId="3318EE82" w:rsidR="00792471" w:rsidRPr="00FC1DA7" w:rsidRDefault="002708CC" w:rsidP="00792471">
      <w:pPr>
        <w:spacing w:after="0"/>
        <w:jc w:val="both"/>
        <w:rPr>
          <w:b/>
          <w:bCs/>
          <w:lang w:val="en-US" w:eastAsia="zh-CN"/>
        </w:rPr>
      </w:pPr>
      <w:r w:rsidRPr="00FC1DA7">
        <w:rPr>
          <w:b/>
          <w:bCs/>
          <w:highlight w:val="yellow"/>
          <w:lang w:val="en-US" w:eastAsia="zh-CN"/>
        </w:rPr>
        <w:t>FL Proposal Option 2:</w:t>
      </w:r>
      <w:r w:rsidRPr="00FC1DA7">
        <w:rPr>
          <w:b/>
          <w:bCs/>
          <w:lang w:val="en-US" w:eastAsia="zh-CN"/>
        </w:rPr>
        <w:t xml:space="preserve"> PUCCH carrier switching based on dynamic indication in DCI scheduling a PUCCH</w:t>
      </w:r>
      <w:r w:rsidR="00A03055" w:rsidRPr="00FC1DA7">
        <w:rPr>
          <w:b/>
          <w:bCs/>
          <w:lang w:val="en-US" w:eastAsia="zh-CN"/>
        </w:rPr>
        <w:t xml:space="preserve"> (i.e. Alt. 1) and </w:t>
      </w:r>
      <w:r w:rsidR="007B3A60" w:rsidRPr="00FC1DA7">
        <w:rPr>
          <w:b/>
          <w:bCs/>
          <w:lang w:val="en-US" w:eastAsia="zh-CN"/>
        </w:rPr>
        <w:t xml:space="preserve">based on </w:t>
      </w:r>
      <w:r w:rsidR="00792471" w:rsidRPr="00FC1DA7">
        <w:rPr>
          <w:b/>
          <w:bCs/>
          <w:lang w:val="en-US" w:eastAsia="zh-CN"/>
        </w:rPr>
        <w:t>RRC configured PUCCH cell timing pattern of applicable PUCCH cells (i.e. Alt. 2C)</w:t>
      </w:r>
      <w:r w:rsidR="007B3A60" w:rsidRPr="00FC1DA7">
        <w:rPr>
          <w:b/>
          <w:bCs/>
          <w:lang w:val="en-US" w:eastAsia="zh-CN"/>
        </w:rPr>
        <w:t xml:space="preserve"> is supported in Rel-17</w:t>
      </w:r>
      <w:r w:rsidRPr="00FC1DA7">
        <w:rPr>
          <w:b/>
          <w:bCs/>
          <w:lang w:val="en-US" w:eastAsia="zh-CN"/>
        </w:rPr>
        <w:t>.</w:t>
      </w:r>
    </w:p>
    <w:p w14:paraId="570F8D81" w14:textId="516256B9" w:rsidR="007B3A60" w:rsidRPr="00FC1DA7" w:rsidRDefault="00FF2007" w:rsidP="00C72FA9">
      <w:pPr>
        <w:pStyle w:val="af4"/>
        <w:numPr>
          <w:ilvl w:val="0"/>
          <w:numId w:val="61"/>
        </w:numPr>
        <w:jc w:val="both"/>
        <w:rPr>
          <w:b/>
          <w:bCs/>
          <w:lang w:val="en-US" w:eastAsia="zh-CN"/>
        </w:rPr>
      </w:pPr>
      <w:r w:rsidRPr="00FC1DA7">
        <w:rPr>
          <w:b/>
          <w:bCs/>
          <w:lang w:val="en-US" w:eastAsia="zh-CN"/>
        </w:rPr>
        <w:t>Dynamic indication and</w:t>
      </w:r>
      <w:r w:rsidR="00B94D8B">
        <w:rPr>
          <w:b/>
          <w:bCs/>
          <w:lang w:val="en-US" w:eastAsia="zh-CN"/>
        </w:rPr>
        <w:t>/or</w:t>
      </w:r>
      <w:r w:rsidRPr="00FC1DA7">
        <w:rPr>
          <w:b/>
          <w:bCs/>
          <w:lang w:val="en-US" w:eastAsia="zh-CN"/>
        </w:rPr>
        <w:t xml:space="preserve"> RRC configured time-domain pattern can be independently configured</w:t>
      </w:r>
      <w:r w:rsidR="00234A98" w:rsidRPr="00FC1DA7">
        <w:rPr>
          <w:b/>
          <w:bCs/>
          <w:lang w:val="en-US" w:eastAsia="zh-CN"/>
        </w:rPr>
        <w:t xml:space="preserve"> for the UE</w:t>
      </w:r>
      <w:r w:rsidRPr="00FC1DA7">
        <w:rPr>
          <w:b/>
          <w:bCs/>
          <w:lang w:val="en-US" w:eastAsia="zh-CN"/>
        </w:rPr>
        <w:t xml:space="preserve">. </w:t>
      </w:r>
    </w:p>
    <w:p w14:paraId="2F67E124" w14:textId="432FC4AC" w:rsidR="00FF2007" w:rsidRPr="00FC1DA7" w:rsidRDefault="00FF2007" w:rsidP="00C72FA9">
      <w:pPr>
        <w:pStyle w:val="af4"/>
        <w:numPr>
          <w:ilvl w:val="0"/>
          <w:numId w:val="61"/>
        </w:numPr>
        <w:jc w:val="both"/>
        <w:rPr>
          <w:b/>
          <w:bCs/>
          <w:lang w:val="en-US" w:eastAsia="zh-CN"/>
        </w:rPr>
      </w:pPr>
      <w:r w:rsidRPr="00FC1DA7">
        <w:rPr>
          <w:b/>
          <w:bCs/>
          <w:lang w:val="en-US" w:eastAsia="zh-CN"/>
        </w:rPr>
        <w:t>If only dynamic indication (i.e. Alt. 1) is conf</w:t>
      </w:r>
      <w:r w:rsidR="00C9512B" w:rsidRPr="00FC1DA7">
        <w:rPr>
          <w:b/>
          <w:bCs/>
          <w:lang w:val="en-US" w:eastAsia="zh-CN"/>
        </w:rPr>
        <w:t xml:space="preserve">igured, the </w:t>
      </w:r>
      <w:proofErr w:type="gramStart"/>
      <w:r w:rsidR="00C9512B" w:rsidRPr="00FC1DA7">
        <w:rPr>
          <w:b/>
          <w:bCs/>
          <w:lang w:val="en-US" w:eastAsia="zh-CN"/>
        </w:rPr>
        <w:t>PUCCH  carrier</w:t>
      </w:r>
      <w:proofErr w:type="gramEnd"/>
      <w:r w:rsidR="00C9512B" w:rsidRPr="00FC1DA7">
        <w:rPr>
          <w:b/>
          <w:bCs/>
          <w:lang w:val="en-US" w:eastAsia="zh-CN"/>
        </w:rPr>
        <w:t xml:space="preserve"> switching is only supported for scheduled PUCCH based on the indication in the DCI scheduled the PUCCH. </w:t>
      </w:r>
    </w:p>
    <w:p w14:paraId="1A98C08C" w14:textId="18408D5F" w:rsidR="00C9512B" w:rsidRPr="00FC1DA7" w:rsidRDefault="00C9512B" w:rsidP="00C72FA9">
      <w:pPr>
        <w:pStyle w:val="af4"/>
        <w:numPr>
          <w:ilvl w:val="0"/>
          <w:numId w:val="61"/>
        </w:numPr>
        <w:jc w:val="both"/>
        <w:rPr>
          <w:b/>
          <w:bCs/>
          <w:lang w:val="en-US" w:eastAsia="zh-CN"/>
        </w:rPr>
      </w:pPr>
      <w:r w:rsidRPr="00FC1DA7">
        <w:rPr>
          <w:b/>
          <w:bCs/>
          <w:lang w:val="en-US" w:eastAsia="zh-CN"/>
        </w:rPr>
        <w:t>If only</w:t>
      </w:r>
      <w:r w:rsidR="006B1A1E" w:rsidRPr="00FC1DA7">
        <w:rPr>
          <w:b/>
          <w:bCs/>
          <w:lang w:val="en-US" w:eastAsia="zh-CN"/>
        </w:rPr>
        <w:t xml:space="preserve"> the RRC time-domain pattern (i.e. Alt. 2C) is configured, the PUCCH carrier switching for configured and scheduled PUCCH </w:t>
      </w:r>
      <w:r w:rsidR="009804FF" w:rsidRPr="00FC1DA7">
        <w:rPr>
          <w:b/>
          <w:bCs/>
          <w:lang w:val="en-US" w:eastAsia="zh-CN"/>
        </w:rPr>
        <w:t xml:space="preserve">is based on the configured time-domain pattern of applicable PUCCH cells. </w:t>
      </w:r>
    </w:p>
    <w:p w14:paraId="4AA43602" w14:textId="08B8D8F7" w:rsidR="00732585" w:rsidRPr="00FC1DA7" w:rsidRDefault="009804FF" w:rsidP="00C72FA9">
      <w:pPr>
        <w:pStyle w:val="af4"/>
        <w:numPr>
          <w:ilvl w:val="0"/>
          <w:numId w:val="61"/>
        </w:numPr>
        <w:jc w:val="both"/>
        <w:rPr>
          <w:b/>
          <w:bCs/>
          <w:lang w:val="en-US" w:eastAsia="zh-CN"/>
        </w:rPr>
      </w:pPr>
      <w:r w:rsidRPr="00FC1DA7">
        <w:rPr>
          <w:b/>
          <w:bCs/>
          <w:lang w:val="en-US" w:eastAsia="zh-CN"/>
        </w:rPr>
        <w:t>If both</w:t>
      </w:r>
      <w:r w:rsidR="003506C4" w:rsidRPr="00FC1DA7">
        <w:rPr>
          <w:b/>
          <w:bCs/>
          <w:lang w:val="en-US" w:eastAsia="zh-CN"/>
        </w:rPr>
        <w:t xml:space="preserve"> </w:t>
      </w:r>
      <w:r w:rsidRPr="00FC1DA7">
        <w:rPr>
          <w:b/>
          <w:bCs/>
          <w:lang w:val="en-US" w:eastAsia="zh-CN"/>
        </w:rPr>
        <w:t>dynamic indication and RRC configured time-domain pattern</w:t>
      </w:r>
      <w:r w:rsidR="008C645A" w:rsidRPr="00FC1DA7">
        <w:rPr>
          <w:b/>
          <w:bCs/>
          <w:lang w:val="en-US" w:eastAsia="zh-CN"/>
        </w:rPr>
        <w:t xml:space="preserve"> are configured for the UE, </w:t>
      </w:r>
      <w:r w:rsidR="00297142" w:rsidRPr="00FC1DA7">
        <w:rPr>
          <w:b/>
          <w:bCs/>
          <w:lang w:val="en-US" w:eastAsia="zh-CN"/>
        </w:rPr>
        <w:t xml:space="preserve">the UE selects the PUCCH carrier </w:t>
      </w:r>
      <w:r w:rsidR="006E6A66" w:rsidRPr="00FC1DA7">
        <w:rPr>
          <w:b/>
          <w:bCs/>
          <w:lang w:val="en-US" w:eastAsia="zh-CN"/>
        </w:rPr>
        <w:t>based on the dynamic indication in the DCI schedul</w:t>
      </w:r>
      <w:r w:rsidR="00906D5C" w:rsidRPr="00FC1DA7">
        <w:rPr>
          <w:b/>
          <w:bCs/>
          <w:lang w:val="en-US" w:eastAsia="zh-CN"/>
        </w:rPr>
        <w:t>ing</w:t>
      </w:r>
      <w:r w:rsidR="006E6A66" w:rsidRPr="00FC1DA7">
        <w:rPr>
          <w:b/>
          <w:bCs/>
          <w:lang w:val="en-US" w:eastAsia="zh-CN"/>
        </w:rPr>
        <w:t xml:space="preserve"> a PUCCH. </w:t>
      </w:r>
      <w:r w:rsidR="00906D5C" w:rsidRPr="00FC1DA7">
        <w:rPr>
          <w:b/>
          <w:bCs/>
          <w:lang w:val="en-US" w:eastAsia="zh-CN"/>
        </w:rPr>
        <w:t xml:space="preserve">If a dynamic indication of a PUCCH carrier is not available, </w:t>
      </w:r>
      <w:r w:rsidR="00BB63E1" w:rsidRPr="00FC1DA7">
        <w:rPr>
          <w:b/>
          <w:bCs/>
          <w:lang w:val="en-US" w:eastAsia="zh-CN"/>
        </w:rPr>
        <w:t xml:space="preserve">the UE applies the RRC configured time-domain pattern to determine the </w:t>
      </w:r>
      <w:r w:rsidR="00732585" w:rsidRPr="00FC1DA7">
        <w:rPr>
          <w:b/>
          <w:bCs/>
          <w:lang w:val="en-US" w:eastAsia="zh-CN"/>
        </w:rPr>
        <w:t xml:space="preserve">PUCCH cell. </w:t>
      </w:r>
    </w:p>
    <w:p w14:paraId="7F7C4681" w14:textId="733F5428" w:rsidR="009804FF" w:rsidRPr="00FC1DA7" w:rsidRDefault="00732585" w:rsidP="00C72FA9">
      <w:pPr>
        <w:pStyle w:val="af4"/>
        <w:numPr>
          <w:ilvl w:val="0"/>
          <w:numId w:val="61"/>
        </w:numPr>
        <w:jc w:val="both"/>
        <w:rPr>
          <w:b/>
          <w:bCs/>
          <w:i/>
          <w:iCs/>
          <w:lang w:val="en-US" w:eastAsia="zh-CN"/>
        </w:rPr>
      </w:pPr>
      <w:r w:rsidRPr="00FC1DA7">
        <w:rPr>
          <w:b/>
          <w:bCs/>
          <w:i/>
          <w:iCs/>
          <w:lang w:val="en-US" w:eastAsia="zh-CN"/>
        </w:rPr>
        <w:t>Details are FFS</w:t>
      </w:r>
      <w:r w:rsidR="00297142" w:rsidRPr="00FC1DA7">
        <w:rPr>
          <w:b/>
          <w:bCs/>
          <w:i/>
          <w:iCs/>
          <w:lang w:val="en-US" w:eastAsia="zh-CN"/>
        </w:rPr>
        <w:t xml:space="preserve"> </w:t>
      </w:r>
    </w:p>
    <w:p w14:paraId="147E9464" w14:textId="77777777" w:rsidR="007B3A60" w:rsidRDefault="007B3A60" w:rsidP="00792471">
      <w:pPr>
        <w:spacing w:after="0"/>
        <w:jc w:val="both"/>
        <w:rPr>
          <w:b/>
          <w:bCs/>
          <w:sz w:val="22"/>
          <w:szCs w:val="22"/>
          <w:lang w:val="en-US" w:eastAsia="zh-CN"/>
        </w:rPr>
      </w:pPr>
    </w:p>
    <w:p w14:paraId="1BC2223D" w14:textId="67E2563D" w:rsidR="00FC1DA7" w:rsidRPr="00A22AEF" w:rsidRDefault="009D529B" w:rsidP="00FC1DA7">
      <w:pPr>
        <w:jc w:val="both"/>
      </w:pPr>
      <w:r w:rsidRPr="00FC1DA7">
        <w:rPr>
          <w:b/>
          <w:bCs/>
          <w:highlight w:val="yellow"/>
          <w:lang w:val="en-US" w:eastAsia="zh-CN"/>
        </w:rPr>
        <w:lastRenderedPageBreak/>
        <w:t xml:space="preserve">Question </w:t>
      </w:r>
      <w:r w:rsidR="002E714F" w:rsidRPr="00FC1DA7">
        <w:rPr>
          <w:b/>
          <w:bCs/>
          <w:highlight w:val="yellow"/>
          <w:lang w:val="en-US" w:eastAsia="zh-CN"/>
        </w:rPr>
        <w:t>3</w:t>
      </w:r>
      <w:r w:rsidRPr="00FC1DA7">
        <w:rPr>
          <w:b/>
          <w:bCs/>
          <w:highlight w:val="yellow"/>
          <w:lang w:val="en-US" w:eastAsia="zh-CN"/>
        </w:rPr>
        <w:t>.1:</w:t>
      </w:r>
      <w:r w:rsidRPr="00FC1DA7">
        <w:rPr>
          <w:b/>
          <w:bCs/>
          <w:lang w:val="en-US" w:eastAsia="zh-CN"/>
        </w:rPr>
        <w:t xml:space="preserve"> </w:t>
      </w:r>
      <w:r w:rsidRPr="00A22AEF">
        <w:rPr>
          <w:lang w:val="en-US" w:eastAsia="zh-CN"/>
        </w:rPr>
        <w:t xml:space="preserve">Please provide your </w:t>
      </w:r>
      <w:r w:rsidR="002E714F" w:rsidRPr="00A22AEF">
        <w:rPr>
          <w:lang w:val="en-US" w:eastAsia="zh-CN"/>
        </w:rPr>
        <w:t xml:space="preserve">views with respect to Option 1 and Option 2 FL proposals above. </w:t>
      </w:r>
      <w:r w:rsidR="00E75944" w:rsidRPr="00A22AEF">
        <w:rPr>
          <w:lang w:val="en-US" w:eastAsia="zh-CN"/>
        </w:rPr>
        <w:t xml:space="preserve">(Please add your </w:t>
      </w:r>
      <w:r w:rsidR="00E75944" w:rsidRPr="00A22AEF">
        <w:t>company name</w:t>
      </w:r>
      <w:r w:rsidR="00E75944" w:rsidRPr="00A22AEF">
        <w:rPr>
          <w:lang w:val="en-US" w:eastAsia="zh-CN"/>
        </w:rPr>
        <w:t xml:space="preserve"> </w:t>
      </w:r>
      <w:r w:rsidR="0069253A" w:rsidRPr="00A22AEF">
        <w:rPr>
          <w:lang w:val="en-US" w:eastAsia="zh-CN"/>
        </w:rPr>
        <w:t xml:space="preserve">below </w:t>
      </w:r>
      <w:r w:rsidR="00FC1DA7" w:rsidRPr="00A22AEF">
        <w:rPr>
          <w:lang w:val="en-US" w:eastAsia="zh-CN"/>
        </w:rPr>
        <w:t xml:space="preserve">to the rows </w:t>
      </w:r>
      <w:r w:rsidR="002E714F" w:rsidRPr="00A22AEF">
        <w:rPr>
          <w:lang w:val="en-US" w:eastAsia="zh-CN"/>
        </w:rPr>
        <w:t>if you prefer / support Option 1</w:t>
      </w:r>
      <w:r w:rsidR="004E05CB">
        <w:rPr>
          <w:lang w:val="en-US" w:eastAsia="zh-CN"/>
        </w:rPr>
        <w:t xml:space="preserve"> and/or</w:t>
      </w:r>
      <w:r w:rsidR="002E714F" w:rsidRPr="00A22AEF">
        <w:rPr>
          <w:lang w:val="en-US" w:eastAsia="zh-CN"/>
        </w:rPr>
        <w:t xml:space="preserve"> Option 2 or none of the above</w:t>
      </w:r>
      <w:r w:rsidR="00FC1DA7" w:rsidRPr="00A22AEF">
        <w:rPr>
          <w:lang w:val="en-US" w:eastAsia="zh-CN"/>
        </w:rPr>
        <w:t xml:space="preserve">, </w:t>
      </w:r>
      <w:r w:rsidR="00FC1DA7" w:rsidRPr="00A22AEF">
        <w:t>please provide your additional comments to next question / table below separately)</w:t>
      </w:r>
    </w:p>
    <w:tbl>
      <w:tblPr>
        <w:tblStyle w:val="af8"/>
        <w:tblW w:w="9634" w:type="dxa"/>
        <w:tblLook w:val="04A0" w:firstRow="1" w:lastRow="0" w:firstColumn="1" w:lastColumn="0" w:noHBand="0" w:noVBand="1"/>
      </w:tblPr>
      <w:tblGrid>
        <w:gridCol w:w="1529"/>
        <w:gridCol w:w="8105"/>
      </w:tblGrid>
      <w:tr w:rsidR="002E714F" w14:paraId="0CCA10D8"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7572E39" w14:textId="69EA9207" w:rsidR="002E714F" w:rsidRPr="0069253A" w:rsidRDefault="0069253A" w:rsidP="00B0529D">
            <w:pPr>
              <w:spacing w:beforeLines="50" w:before="120"/>
              <w:rPr>
                <w:i/>
                <w:kern w:val="2"/>
                <w:lang w:eastAsia="zh-CN"/>
              </w:rPr>
            </w:pPr>
            <w:r>
              <w:rPr>
                <w:i/>
                <w:kern w:val="2"/>
                <w:lang w:eastAsia="zh-CN"/>
              </w:rPr>
              <w:t>Option 1: Alt. 1 only</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694FD66" w14:textId="7FBAEB31" w:rsidR="002E714F" w:rsidRPr="008D6804" w:rsidRDefault="00200E3B" w:rsidP="00B0529D">
            <w:pPr>
              <w:spacing w:beforeLines="50" w:before="120"/>
              <w:rPr>
                <w:iCs/>
                <w:kern w:val="2"/>
                <w:lang w:eastAsia="zh-CN"/>
              </w:rPr>
            </w:pPr>
            <w:r>
              <w:rPr>
                <w:rFonts w:hint="eastAsia"/>
                <w:iCs/>
                <w:kern w:val="2"/>
                <w:lang w:eastAsia="zh-CN"/>
              </w:rPr>
              <w:t>CATT</w:t>
            </w:r>
            <w:r w:rsidR="00BC0EA5">
              <w:rPr>
                <w:iCs/>
                <w:kern w:val="2"/>
                <w:lang w:eastAsia="zh-CN"/>
              </w:rPr>
              <w:t>, OPPO</w:t>
            </w:r>
            <w:r w:rsidR="00664239">
              <w:rPr>
                <w:iCs/>
                <w:kern w:val="2"/>
                <w:lang w:eastAsia="zh-CN"/>
              </w:rPr>
              <w:t>, ZTE</w:t>
            </w:r>
            <w:r w:rsidR="00CA0705">
              <w:rPr>
                <w:iCs/>
                <w:kern w:val="2"/>
                <w:lang w:eastAsia="zh-CN"/>
              </w:rPr>
              <w:t>, Panasonic</w:t>
            </w:r>
            <w:r w:rsidR="00BD0999">
              <w:rPr>
                <w:iCs/>
                <w:kern w:val="2"/>
                <w:lang w:eastAsia="zh-CN"/>
              </w:rPr>
              <w:t>, China Telecom</w:t>
            </w:r>
            <w:r w:rsidR="003A478B">
              <w:rPr>
                <w:iCs/>
                <w:kern w:val="2"/>
                <w:lang w:eastAsia="zh-CN"/>
              </w:rPr>
              <w:t>, QC (with FFS: whether/how to support SPS A/N with carrier switch)</w:t>
            </w:r>
            <w:r w:rsidR="009D7981">
              <w:rPr>
                <w:iCs/>
                <w:kern w:val="2"/>
                <w:lang w:eastAsia="zh-CN"/>
              </w:rPr>
              <w:t>, APT/FGI</w:t>
            </w:r>
          </w:p>
        </w:tc>
      </w:tr>
      <w:tr w:rsidR="002E714F" w14:paraId="52D60C74"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F4D954" w14:textId="406FE7BC" w:rsidR="002E714F" w:rsidRPr="0069253A" w:rsidRDefault="0069253A" w:rsidP="00B0529D">
            <w:pPr>
              <w:spacing w:beforeLines="50" w:before="120"/>
              <w:rPr>
                <w:i/>
                <w:kern w:val="2"/>
                <w:lang w:eastAsia="zh-CN"/>
              </w:rPr>
            </w:pPr>
            <w:r w:rsidRPr="0069253A">
              <w:rPr>
                <w:i/>
                <w:kern w:val="2"/>
                <w:lang w:eastAsia="zh-CN"/>
              </w:rPr>
              <w:t>Option 2: Alt. 1 &amp; Alt. 2C</w:t>
            </w:r>
          </w:p>
        </w:tc>
        <w:tc>
          <w:tcPr>
            <w:tcW w:w="8105" w:type="dxa"/>
            <w:tcBorders>
              <w:top w:val="single" w:sz="4" w:space="0" w:color="auto"/>
              <w:left w:val="single" w:sz="4" w:space="0" w:color="auto"/>
              <w:bottom w:val="single" w:sz="4" w:space="0" w:color="auto"/>
              <w:right w:val="single" w:sz="4" w:space="0" w:color="auto"/>
            </w:tcBorders>
          </w:tcPr>
          <w:p w14:paraId="52424175" w14:textId="62577471" w:rsidR="002E714F" w:rsidRDefault="00F86A10" w:rsidP="00B0529D">
            <w:pPr>
              <w:spacing w:beforeLines="50" w:before="120"/>
              <w:rPr>
                <w:iCs/>
                <w:kern w:val="2"/>
                <w:lang w:eastAsia="zh-CN"/>
              </w:rPr>
            </w:pPr>
            <w:r>
              <w:rPr>
                <w:rFonts w:hint="eastAsia"/>
                <w:iCs/>
                <w:kern w:val="2"/>
                <w:lang w:eastAsia="zh-CN"/>
              </w:rPr>
              <w:t>C</w:t>
            </w:r>
            <w:r>
              <w:rPr>
                <w:iCs/>
                <w:kern w:val="2"/>
                <w:lang w:eastAsia="zh-CN"/>
              </w:rPr>
              <w:t>MCC,</w:t>
            </w:r>
            <w:r>
              <w:rPr>
                <w:rFonts w:hint="eastAsia"/>
                <w:iCs/>
                <w:kern w:val="2"/>
                <w:lang w:eastAsia="zh-CN"/>
              </w:rPr>
              <w:t xml:space="preserve"> </w:t>
            </w:r>
            <w:r w:rsidR="00997FE9">
              <w:rPr>
                <w:rFonts w:hint="eastAsia"/>
                <w:iCs/>
                <w:kern w:val="2"/>
                <w:lang w:eastAsia="zh-CN"/>
              </w:rPr>
              <w:t>S</w:t>
            </w:r>
            <w:r w:rsidR="00997FE9">
              <w:rPr>
                <w:iCs/>
                <w:kern w:val="2"/>
                <w:lang w:eastAsia="zh-CN"/>
              </w:rPr>
              <w:t>preadtrum</w:t>
            </w:r>
            <w:r w:rsidR="00300A61">
              <w:rPr>
                <w:iCs/>
                <w:kern w:val="2"/>
                <w:lang w:eastAsia="zh-CN"/>
              </w:rPr>
              <w:t>, WILUS</w:t>
            </w:r>
            <w:r w:rsidR="008C3298">
              <w:rPr>
                <w:iCs/>
                <w:kern w:val="2"/>
                <w:lang w:eastAsia="zh-CN"/>
              </w:rPr>
              <w:t>, Nokia/NSB</w:t>
            </w:r>
            <w:r w:rsidR="00DF6D49">
              <w:rPr>
                <w:iCs/>
                <w:kern w:val="2"/>
                <w:lang w:eastAsia="zh-CN"/>
              </w:rPr>
              <w:t>, Intel</w:t>
            </w:r>
            <w:r w:rsidR="00456705">
              <w:rPr>
                <w:iCs/>
                <w:kern w:val="2"/>
                <w:lang w:eastAsia="zh-CN"/>
              </w:rPr>
              <w:t>, InterDigital</w:t>
            </w:r>
            <w:r w:rsidR="00143578">
              <w:rPr>
                <w:iCs/>
                <w:kern w:val="2"/>
                <w:lang w:eastAsia="zh-CN"/>
              </w:rPr>
              <w:t>, DOCOMO</w:t>
            </w:r>
            <w:r w:rsidR="008D15A2">
              <w:rPr>
                <w:iCs/>
                <w:kern w:val="2"/>
                <w:lang w:eastAsia="zh-CN"/>
              </w:rPr>
              <w:t xml:space="preserve">, Huawei, </w:t>
            </w:r>
            <w:proofErr w:type="spellStart"/>
            <w:r w:rsidR="008D15A2">
              <w:rPr>
                <w:iCs/>
                <w:kern w:val="2"/>
                <w:lang w:eastAsia="zh-CN"/>
              </w:rPr>
              <w:t>HiSilicon</w:t>
            </w:r>
            <w:proofErr w:type="spellEnd"/>
            <w:r w:rsidR="00D46412">
              <w:rPr>
                <w:iCs/>
                <w:kern w:val="2"/>
                <w:lang w:eastAsia="zh-CN"/>
              </w:rPr>
              <w:t>, Samsung</w:t>
            </w:r>
            <w:r w:rsidR="00DC07BA">
              <w:rPr>
                <w:iCs/>
                <w:kern w:val="2"/>
                <w:lang w:eastAsia="zh-CN"/>
              </w:rPr>
              <w:t>, Ericsson</w:t>
            </w:r>
          </w:p>
        </w:tc>
      </w:tr>
      <w:tr w:rsidR="0069253A" w14:paraId="43674146"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56B85B" w14:textId="258E2F18" w:rsidR="0069253A" w:rsidRPr="0069253A" w:rsidRDefault="0069253A" w:rsidP="00B0529D">
            <w:pPr>
              <w:spacing w:beforeLines="50" w:before="120"/>
              <w:rPr>
                <w:i/>
                <w:kern w:val="2"/>
                <w:lang w:eastAsia="zh-CN"/>
              </w:rPr>
            </w:pPr>
            <w:r w:rsidRPr="0069253A">
              <w:rPr>
                <w:i/>
                <w:kern w:val="2"/>
                <w:lang w:eastAsia="zh-CN"/>
              </w:rPr>
              <w:t>None of the above</w:t>
            </w:r>
          </w:p>
        </w:tc>
        <w:tc>
          <w:tcPr>
            <w:tcW w:w="8105" w:type="dxa"/>
            <w:tcBorders>
              <w:top w:val="single" w:sz="4" w:space="0" w:color="auto"/>
              <w:left w:val="single" w:sz="4" w:space="0" w:color="auto"/>
              <w:bottom w:val="single" w:sz="4" w:space="0" w:color="auto"/>
              <w:right w:val="single" w:sz="4" w:space="0" w:color="auto"/>
            </w:tcBorders>
          </w:tcPr>
          <w:p w14:paraId="1EEB4949" w14:textId="1332A017" w:rsidR="0069253A" w:rsidRDefault="0056535F" w:rsidP="00B0529D">
            <w:pPr>
              <w:spacing w:beforeLines="50" w:before="120"/>
              <w:rPr>
                <w:iCs/>
                <w:kern w:val="2"/>
                <w:lang w:eastAsia="zh-CN"/>
              </w:rPr>
            </w:pPr>
            <w:r>
              <w:rPr>
                <w:iCs/>
                <w:kern w:val="2"/>
                <w:lang w:eastAsia="zh-CN"/>
              </w:rPr>
              <w:t>v</w:t>
            </w:r>
            <w:r w:rsidR="00DF6C70">
              <w:rPr>
                <w:iCs/>
                <w:kern w:val="2"/>
                <w:lang w:eastAsia="zh-CN"/>
              </w:rPr>
              <w:t>ivo</w:t>
            </w:r>
            <w:r>
              <w:rPr>
                <w:iCs/>
                <w:kern w:val="2"/>
                <w:lang w:eastAsia="zh-CN"/>
              </w:rPr>
              <w:t>, NEC</w:t>
            </w:r>
            <w:r w:rsidR="00D73056">
              <w:rPr>
                <w:iCs/>
                <w:kern w:val="2"/>
                <w:lang w:eastAsia="zh-CN"/>
              </w:rPr>
              <w:t>, Lenovo/Motorola Mobility</w:t>
            </w:r>
          </w:p>
        </w:tc>
      </w:tr>
    </w:tbl>
    <w:p w14:paraId="78A8AE01" w14:textId="77777777" w:rsidR="002E714F" w:rsidRDefault="002E714F" w:rsidP="002E714F">
      <w:pPr>
        <w:jc w:val="both"/>
        <w:rPr>
          <w:b/>
          <w:bCs/>
        </w:rPr>
      </w:pPr>
    </w:p>
    <w:p w14:paraId="7A2863D5" w14:textId="77777777" w:rsidR="002E714F" w:rsidRDefault="002E714F" w:rsidP="002E714F">
      <w:pPr>
        <w:jc w:val="both"/>
        <w:rPr>
          <w:b/>
          <w:bCs/>
        </w:rPr>
      </w:pPr>
    </w:p>
    <w:p w14:paraId="7A8ACBCD" w14:textId="11AF79C9" w:rsidR="002E714F" w:rsidRPr="00A22AEF" w:rsidRDefault="002E714F" w:rsidP="002E714F">
      <w:pPr>
        <w:jc w:val="both"/>
      </w:pPr>
      <w:r w:rsidRPr="008D6804">
        <w:rPr>
          <w:b/>
          <w:bCs/>
          <w:highlight w:val="yellow"/>
        </w:rPr>
        <w:t xml:space="preserve">Question </w:t>
      </w:r>
      <w:r w:rsidR="00FC1DA7">
        <w:rPr>
          <w:b/>
          <w:bCs/>
          <w:highlight w:val="yellow"/>
        </w:rPr>
        <w:t>3</w:t>
      </w:r>
      <w:r w:rsidR="00FC1DA7" w:rsidRPr="00113737">
        <w:rPr>
          <w:b/>
          <w:bCs/>
          <w:highlight w:val="yellow"/>
        </w:rPr>
        <w:t>.</w:t>
      </w:r>
      <w:r w:rsidR="00113737" w:rsidRPr="00113737">
        <w:rPr>
          <w:b/>
          <w:bCs/>
          <w:highlight w:val="yellow"/>
        </w:rPr>
        <w:t>2</w:t>
      </w:r>
      <w:r w:rsidRPr="00113737">
        <w:rPr>
          <w:b/>
          <w:bCs/>
          <w:highlight w:val="yellow"/>
        </w:rPr>
        <w:t>:</w:t>
      </w:r>
      <w:r>
        <w:rPr>
          <w:b/>
          <w:bCs/>
        </w:rPr>
        <w:t xml:space="preserve"> </w:t>
      </w:r>
      <w:r w:rsidRPr="00A22AEF">
        <w:t xml:space="preserve">Do you have any additional comments on FL proposal </w:t>
      </w:r>
      <w:r w:rsidR="00113737" w:rsidRPr="00A22AEF">
        <w:t>Option 1 / Option 2</w:t>
      </w:r>
      <w:r w:rsidRPr="00A22AEF">
        <w:t>, including your arguments for or against the support</w:t>
      </w:r>
      <w:r w:rsidR="00FC1DA7" w:rsidRPr="00A22AEF">
        <w:t xml:space="preserve"> for Option 1 / Option 2</w:t>
      </w:r>
      <w:r w:rsidRPr="00A22AEF">
        <w:t>?</w:t>
      </w:r>
    </w:p>
    <w:tbl>
      <w:tblPr>
        <w:tblStyle w:val="af8"/>
        <w:tblW w:w="9634" w:type="dxa"/>
        <w:tblLook w:val="04A0" w:firstRow="1" w:lastRow="0" w:firstColumn="1" w:lastColumn="0" w:noHBand="0" w:noVBand="1"/>
      </w:tblPr>
      <w:tblGrid>
        <w:gridCol w:w="1627"/>
        <w:gridCol w:w="8007"/>
      </w:tblGrid>
      <w:tr w:rsidR="002E714F" w14:paraId="7C611CA1" w14:textId="77777777" w:rsidTr="00D46412">
        <w:tc>
          <w:tcPr>
            <w:tcW w:w="162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B96731" w14:textId="77777777" w:rsidR="002E714F" w:rsidRDefault="002E714F" w:rsidP="00B0529D">
            <w:pPr>
              <w:spacing w:beforeLines="50" w:before="120"/>
              <w:rPr>
                <w:i/>
                <w:kern w:val="2"/>
                <w:lang w:val="en-US" w:eastAsia="zh-CN"/>
              </w:rPr>
            </w:pPr>
            <w:r>
              <w:rPr>
                <w:i/>
                <w:kern w:val="2"/>
                <w:lang w:eastAsia="zh-CN"/>
              </w:rPr>
              <w:t>Company</w:t>
            </w:r>
          </w:p>
        </w:tc>
        <w:tc>
          <w:tcPr>
            <w:tcW w:w="800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B8960D" w14:textId="77777777" w:rsidR="002E714F" w:rsidRDefault="002E714F" w:rsidP="00B0529D">
            <w:pPr>
              <w:spacing w:beforeLines="50" w:before="120"/>
              <w:rPr>
                <w:i/>
                <w:kern w:val="2"/>
                <w:lang w:eastAsia="zh-CN"/>
              </w:rPr>
            </w:pPr>
            <w:r>
              <w:rPr>
                <w:i/>
                <w:kern w:val="2"/>
                <w:lang w:eastAsia="zh-CN"/>
              </w:rPr>
              <w:t>Additional comments</w:t>
            </w:r>
          </w:p>
        </w:tc>
      </w:tr>
      <w:tr w:rsidR="00200E3B" w14:paraId="154B03FE" w14:textId="77777777" w:rsidTr="00D46412">
        <w:tc>
          <w:tcPr>
            <w:tcW w:w="1627" w:type="dxa"/>
            <w:tcBorders>
              <w:top w:val="single" w:sz="4" w:space="0" w:color="auto"/>
              <w:left w:val="single" w:sz="4" w:space="0" w:color="auto"/>
              <w:bottom w:val="single" w:sz="4" w:space="0" w:color="auto"/>
              <w:right w:val="single" w:sz="4" w:space="0" w:color="auto"/>
            </w:tcBorders>
          </w:tcPr>
          <w:p w14:paraId="34943743" w14:textId="56B37F49" w:rsidR="00200E3B" w:rsidRDefault="00200E3B" w:rsidP="00B0529D">
            <w:pPr>
              <w:spacing w:beforeLines="50" w:before="120"/>
              <w:rPr>
                <w:iCs/>
                <w:kern w:val="2"/>
                <w:lang w:eastAsia="zh-CN"/>
              </w:rPr>
            </w:pPr>
            <w:r>
              <w:rPr>
                <w:rFonts w:hint="eastAsia"/>
                <w:iCs/>
                <w:kern w:val="2"/>
                <w:lang w:eastAsia="zh-CN"/>
              </w:rPr>
              <w:t>CATT</w:t>
            </w:r>
          </w:p>
        </w:tc>
        <w:tc>
          <w:tcPr>
            <w:tcW w:w="8007" w:type="dxa"/>
            <w:tcBorders>
              <w:top w:val="single" w:sz="4" w:space="0" w:color="auto"/>
              <w:left w:val="single" w:sz="4" w:space="0" w:color="auto"/>
              <w:bottom w:val="single" w:sz="4" w:space="0" w:color="auto"/>
              <w:right w:val="single" w:sz="4" w:space="0" w:color="auto"/>
            </w:tcBorders>
          </w:tcPr>
          <w:p w14:paraId="3518D909" w14:textId="3F26E92A" w:rsidR="00200E3B" w:rsidRDefault="00200E3B" w:rsidP="00B0529D">
            <w:pPr>
              <w:spacing w:beforeLines="50" w:before="120"/>
              <w:rPr>
                <w:iCs/>
                <w:kern w:val="2"/>
                <w:lang w:eastAsia="zh-CN"/>
              </w:rPr>
            </w:pPr>
            <w:r>
              <w:rPr>
                <w:rFonts w:hint="eastAsia"/>
                <w:iCs/>
                <w:kern w:val="2"/>
                <w:lang w:eastAsia="zh-CN"/>
              </w:rPr>
              <w:t>We currently prefer Option 1 although we are also open to support Alt. 2C. We would like to have more discussions on the details of Option 2 including the details of Alt. 2C and whether/how to support configuring Alt. 2C only etc. before agreeing on Option 2.</w:t>
            </w:r>
          </w:p>
        </w:tc>
      </w:tr>
      <w:tr w:rsidR="00F86A10" w14:paraId="28A90925" w14:textId="77777777" w:rsidTr="00D46412">
        <w:tc>
          <w:tcPr>
            <w:tcW w:w="1627" w:type="dxa"/>
            <w:tcBorders>
              <w:top w:val="single" w:sz="4" w:space="0" w:color="auto"/>
              <w:left w:val="single" w:sz="4" w:space="0" w:color="auto"/>
              <w:bottom w:val="single" w:sz="4" w:space="0" w:color="auto"/>
              <w:right w:val="single" w:sz="4" w:space="0" w:color="auto"/>
            </w:tcBorders>
          </w:tcPr>
          <w:p w14:paraId="79E4D2F4" w14:textId="18AB01F5" w:rsidR="00F86A10" w:rsidRDefault="00F86A10" w:rsidP="00F86A10">
            <w:pPr>
              <w:widowControl w:val="0"/>
              <w:spacing w:beforeLines="50" w:before="120"/>
              <w:rPr>
                <w:kern w:val="2"/>
                <w:lang w:eastAsia="zh-CN"/>
              </w:rPr>
            </w:pPr>
            <w:r>
              <w:rPr>
                <w:rFonts w:hint="eastAsia"/>
                <w:kern w:val="2"/>
                <w:lang w:eastAsia="zh-CN"/>
              </w:rPr>
              <w:t>C</w:t>
            </w:r>
            <w:r>
              <w:rPr>
                <w:kern w:val="2"/>
                <w:lang w:eastAsia="zh-CN"/>
              </w:rPr>
              <w:t>MCC</w:t>
            </w:r>
          </w:p>
        </w:tc>
        <w:tc>
          <w:tcPr>
            <w:tcW w:w="8007" w:type="dxa"/>
            <w:tcBorders>
              <w:top w:val="single" w:sz="4" w:space="0" w:color="auto"/>
              <w:left w:val="single" w:sz="4" w:space="0" w:color="auto"/>
              <w:bottom w:val="single" w:sz="4" w:space="0" w:color="auto"/>
              <w:right w:val="single" w:sz="4" w:space="0" w:color="auto"/>
            </w:tcBorders>
          </w:tcPr>
          <w:p w14:paraId="5A7DD6DF" w14:textId="7376D650" w:rsidR="00F86A10" w:rsidRDefault="00F86A10" w:rsidP="00F86A10">
            <w:pPr>
              <w:widowControl w:val="0"/>
              <w:spacing w:beforeLines="50" w:before="120"/>
              <w:rPr>
                <w:kern w:val="2"/>
                <w:lang w:eastAsia="zh-CN"/>
              </w:rPr>
            </w:pPr>
            <w:r>
              <w:rPr>
                <w:kern w:val="2"/>
                <w:lang w:eastAsia="zh-CN"/>
              </w:rPr>
              <w:t xml:space="preserve">A clarification: Option 1 does </w:t>
            </w:r>
            <w:r w:rsidRPr="00304A6E">
              <w:rPr>
                <w:b/>
                <w:bCs/>
                <w:kern w:val="2"/>
                <w:lang w:eastAsia="zh-CN"/>
              </w:rPr>
              <w:t>NOT</w:t>
            </w:r>
            <w:r>
              <w:rPr>
                <w:kern w:val="2"/>
                <w:lang w:eastAsia="zh-CN"/>
              </w:rPr>
              <w:t xml:space="preserve"> support SPS HARQ-Ack, right? SPS is frequently applied in vertical industries so a solution supporting SPS is much more useful.  </w:t>
            </w:r>
          </w:p>
        </w:tc>
      </w:tr>
      <w:tr w:rsidR="00300A61" w14:paraId="526CEAF7" w14:textId="77777777" w:rsidTr="00D46412">
        <w:tc>
          <w:tcPr>
            <w:tcW w:w="1627" w:type="dxa"/>
            <w:tcBorders>
              <w:top w:val="single" w:sz="4" w:space="0" w:color="auto"/>
              <w:left w:val="single" w:sz="4" w:space="0" w:color="auto"/>
              <w:bottom w:val="single" w:sz="4" w:space="0" w:color="auto"/>
              <w:right w:val="single" w:sz="4" w:space="0" w:color="auto"/>
            </w:tcBorders>
          </w:tcPr>
          <w:p w14:paraId="77D0AC00" w14:textId="09BDE508" w:rsidR="00300A61" w:rsidRDefault="00300A61" w:rsidP="00300A61">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8007" w:type="dxa"/>
            <w:tcBorders>
              <w:top w:val="single" w:sz="4" w:space="0" w:color="auto"/>
              <w:left w:val="single" w:sz="4" w:space="0" w:color="auto"/>
              <w:bottom w:val="single" w:sz="4" w:space="0" w:color="auto"/>
              <w:right w:val="single" w:sz="4" w:space="0" w:color="auto"/>
            </w:tcBorders>
          </w:tcPr>
          <w:p w14:paraId="4E59E572" w14:textId="7F366EFB" w:rsidR="00081F0F" w:rsidRDefault="00300A61" w:rsidP="00300A61">
            <w:pPr>
              <w:widowControl w:val="0"/>
              <w:spacing w:beforeLines="50" w:before="120"/>
              <w:rPr>
                <w:rFonts w:eastAsia="Malgun Gothic"/>
                <w:kern w:val="2"/>
                <w:lang w:eastAsia="ko-KR"/>
              </w:rPr>
            </w:pPr>
            <w:r>
              <w:rPr>
                <w:rFonts w:eastAsia="Malgun Gothic"/>
                <w:kern w:val="2"/>
                <w:lang w:eastAsia="ko-KR"/>
              </w:rPr>
              <w:t>At least for SPS HARQ-ACK, RRC configured time pattern (Alt. 2C) have advantage over Alt 1.</w:t>
            </w:r>
            <w:r w:rsidR="00081F0F">
              <w:rPr>
                <w:rFonts w:eastAsia="Malgun Gothic"/>
                <w:kern w:val="2"/>
                <w:lang w:eastAsia="ko-KR"/>
              </w:rPr>
              <w:t xml:space="preserve"> So, option 1 cannot cover some </w:t>
            </w:r>
            <w:proofErr w:type="spellStart"/>
            <w:r w:rsidR="00081F0F">
              <w:rPr>
                <w:rFonts w:eastAsia="Malgun Gothic"/>
                <w:kern w:val="2"/>
                <w:lang w:eastAsia="ko-KR"/>
              </w:rPr>
              <w:t>IIoT</w:t>
            </w:r>
            <w:proofErr w:type="spellEnd"/>
            <w:r w:rsidR="00081F0F">
              <w:rPr>
                <w:rFonts w:eastAsia="Malgun Gothic"/>
                <w:kern w:val="2"/>
                <w:lang w:eastAsia="ko-KR"/>
              </w:rPr>
              <w:t xml:space="preserve"> scenarios where </w:t>
            </w:r>
            <w:r w:rsidR="007C0D71">
              <w:rPr>
                <w:rFonts w:eastAsia="Malgun Gothic"/>
                <w:kern w:val="2"/>
                <w:lang w:eastAsia="ko-KR"/>
              </w:rPr>
              <w:t xml:space="preserve">DL </w:t>
            </w:r>
            <w:r w:rsidR="00081F0F">
              <w:rPr>
                <w:rFonts w:eastAsia="Malgun Gothic"/>
                <w:kern w:val="2"/>
                <w:lang w:eastAsia="ko-KR"/>
              </w:rPr>
              <w:t>traffic occurs</w:t>
            </w:r>
            <w:r w:rsidR="007C0D71">
              <w:rPr>
                <w:rFonts w:eastAsia="Malgun Gothic"/>
                <w:kern w:val="2"/>
                <w:lang w:eastAsia="ko-KR"/>
              </w:rPr>
              <w:t xml:space="preserve"> periodically</w:t>
            </w:r>
            <w:r w:rsidR="00081F0F">
              <w:rPr>
                <w:rFonts w:eastAsia="Malgun Gothic"/>
                <w:kern w:val="2"/>
                <w:lang w:eastAsia="ko-KR"/>
              </w:rPr>
              <w:t xml:space="preserve">.  </w:t>
            </w:r>
          </w:p>
          <w:p w14:paraId="1B637ADB" w14:textId="2EE62659" w:rsidR="00300A61" w:rsidRDefault="00300A61" w:rsidP="00300A61">
            <w:pPr>
              <w:widowControl w:val="0"/>
              <w:spacing w:beforeLines="50" w:before="120"/>
              <w:rPr>
                <w:kern w:val="2"/>
                <w:lang w:eastAsia="zh-CN"/>
              </w:rPr>
            </w:pPr>
            <w:r>
              <w:rPr>
                <w:rFonts w:eastAsia="Malgun Gothic"/>
                <w:kern w:val="2"/>
                <w:lang w:eastAsia="ko-KR"/>
              </w:rPr>
              <w:t xml:space="preserve">Also, it seems that Alt. 2C can be used for dynamic scheduled HARQ-ACK without any dynamic indications. So, we slightly prefer to support Alt 2C for both DG HARQ-ACK and SPS HARQ-ACK, which reduces specification efforts. </w:t>
            </w:r>
          </w:p>
        </w:tc>
      </w:tr>
      <w:tr w:rsidR="00300A61" w14:paraId="1002CCB7" w14:textId="77777777" w:rsidTr="00D46412">
        <w:tc>
          <w:tcPr>
            <w:tcW w:w="1627" w:type="dxa"/>
            <w:tcBorders>
              <w:top w:val="single" w:sz="4" w:space="0" w:color="auto"/>
              <w:left w:val="single" w:sz="4" w:space="0" w:color="auto"/>
              <w:bottom w:val="single" w:sz="4" w:space="0" w:color="auto"/>
              <w:right w:val="single" w:sz="4" w:space="0" w:color="auto"/>
            </w:tcBorders>
          </w:tcPr>
          <w:p w14:paraId="377EE38B" w14:textId="00BD3CB3" w:rsidR="00300A61" w:rsidRDefault="008C3298" w:rsidP="00300A61">
            <w:pPr>
              <w:widowControl w:val="0"/>
              <w:spacing w:beforeLines="50" w:before="120"/>
              <w:rPr>
                <w:kern w:val="2"/>
                <w:lang w:eastAsia="zh-CN"/>
              </w:rPr>
            </w:pPr>
            <w:r>
              <w:rPr>
                <w:kern w:val="2"/>
                <w:lang w:eastAsia="zh-CN"/>
              </w:rPr>
              <w:t>Nokia/NSB</w:t>
            </w:r>
          </w:p>
        </w:tc>
        <w:tc>
          <w:tcPr>
            <w:tcW w:w="8007" w:type="dxa"/>
            <w:tcBorders>
              <w:top w:val="single" w:sz="4" w:space="0" w:color="auto"/>
              <w:left w:val="single" w:sz="4" w:space="0" w:color="auto"/>
              <w:bottom w:val="single" w:sz="4" w:space="0" w:color="auto"/>
              <w:right w:val="single" w:sz="4" w:space="0" w:color="auto"/>
            </w:tcBorders>
          </w:tcPr>
          <w:p w14:paraId="19EC0EDC" w14:textId="5E5E2DB6" w:rsidR="00300A61" w:rsidRDefault="008C3298" w:rsidP="00300A61">
            <w:pPr>
              <w:widowControl w:val="0"/>
              <w:spacing w:beforeLines="50" w:before="120"/>
              <w:rPr>
                <w:kern w:val="2"/>
                <w:lang w:eastAsia="zh-CN"/>
              </w:rPr>
            </w:pPr>
            <w:r>
              <w:rPr>
                <w:kern w:val="2"/>
                <w:lang w:eastAsia="zh-CN"/>
              </w:rPr>
              <w:t xml:space="preserve">We could be fine with supporting both Alt. 1 &amp; 2C including the joint operation of the two. </w:t>
            </w:r>
          </w:p>
        </w:tc>
      </w:tr>
      <w:tr w:rsidR="00DF6D49" w14:paraId="6E680135" w14:textId="77777777" w:rsidTr="00D46412">
        <w:tc>
          <w:tcPr>
            <w:tcW w:w="1627" w:type="dxa"/>
            <w:tcBorders>
              <w:top w:val="single" w:sz="4" w:space="0" w:color="auto"/>
              <w:left w:val="single" w:sz="4" w:space="0" w:color="auto"/>
              <w:bottom w:val="single" w:sz="4" w:space="0" w:color="auto"/>
              <w:right w:val="single" w:sz="4" w:space="0" w:color="auto"/>
            </w:tcBorders>
          </w:tcPr>
          <w:p w14:paraId="56744433" w14:textId="78CEEAA3" w:rsidR="00DF6D49" w:rsidRDefault="00DF6D49" w:rsidP="00DF6D49">
            <w:pPr>
              <w:widowControl w:val="0"/>
              <w:spacing w:beforeLines="50" w:before="120"/>
              <w:rPr>
                <w:kern w:val="2"/>
                <w:lang w:eastAsia="zh-CN"/>
              </w:rPr>
            </w:pPr>
            <w:r>
              <w:rPr>
                <w:kern w:val="2"/>
                <w:lang w:eastAsia="zh-CN"/>
              </w:rPr>
              <w:t>Intel</w:t>
            </w:r>
          </w:p>
        </w:tc>
        <w:tc>
          <w:tcPr>
            <w:tcW w:w="8007" w:type="dxa"/>
            <w:tcBorders>
              <w:top w:val="single" w:sz="4" w:space="0" w:color="auto"/>
              <w:left w:val="single" w:sz="4" w:space="0" w:color="auto"/>
              <w:bottom w:val="single" w:sz="4" w:space="0" w:color="auto"/>
              <w:right w:val="single" w:sz="4" w:space="0" w:color="auto"/>
            </w:tcBorders>
          </w:tcPr>
          <w:p w14:paraId="45692973" w14:textId="350C5C76" w:rsidR="00DF6D49" w:rsidRDefault="00DF6D49" w:rsidP="00DF6D49">
            <w:pPr>
              <w:widowControl w:val="0"/>
              <w:spacing w:beforeLines="50" w:before="120"/>
              <w:rPr>
                <w:kern w:val="2"/>
                <w:lang w:eastAsia="zh-CN"/>
              </w:rPr>
            </w:pPr>
            <w:r>
              <w:rPr>
                <w:kern w:val="2"/>
                <w:lang w:eastAsia="zh-CN"/>
              </w:rPr>
              <w:t>We suggest splitting the discussion on configured PUCCH and dynamic PUCCH, although there is relation.</w:t>
            </w:r>
          </w:p>
        </w:tc>
      </w:tr>
      <w:tr w:rsidR="00664239" w14:paraId="15AD1EB4" w14:textId="77777777" w:rsidTr="00D46412">
        <w:tc>
          <w:tcPr>
            <w:tcW w:w="1627" w:type="dxa"/>
            <w:tcBorders>
              <w:top w:val="single" w:sz="4" w:space="0" w:color="auto"/>
              <w:left w:val="single" w:sz="4" w:space="0" w:color="auto"/>
              <w:bottom w:val="single" w:sz="4" w:space="0" w:color="auto"/>
              <w:right w:val="single" w:sz="4" w:space="0" w:color="auto"/>
            </w:tcBorders>
          </w:tcPr>
          <w:p w14:paraId="5062C2F4" w14:textId="2D596EC6"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007" w:type="dxa"/>
            <w:tcBorders>
              <w:top w:val="single" w:sz="4" w:space="0" w:color="auto"/>
              <w:left w:val="single" w:sz="4" w:space="0" w:color="auto"/>
              <w:bottom w:val="single" w:sz="4" w:space="0" w:color="auto"/>
              <w:right w:val="single" w:sz="4" w:space="0" w:color="auto"/>
            </w:tcBorders>
          </w:tcPr>
          <w:p w14:paraId="77DDDE7B" w14:textId="5AFB5D1F" w:rsidR="00664239" w:rsidRDefault="00664239" w:rsidP="00664239">
            <w:pPr>
              <w:widowControl w:val="0"/>
              <w:spacing w:beforeLines="50" w:before="120"/>
              <w:rPr>
                <w:kern w:val="2"/>
                <w:lang w:eastAsia="zh-CN"/>
              </w:rPr>
            </w:pPr>
            <w:r>
              <w:rPr>
                <w:iCs/>
                <w:kern w:val="2"/>
                <w:lang w:val="en-US" w:eastAsia="zh-CN"/>
              </w:rPr>
              <w:t xml:space="preserve">Alt. 1 can also support the CG PUCCH for SPS. For CG PUCCH, the DCI absence issue can be solved by </w:t>
            </w:r>
            <w:r>
              <w:rPr>
                <w:rFonts w:hint="eastAsia"/>
                <w:iCs/>
                <w:kern w:val="2"/>
                <w:lang w:val="en-US" w:eastAsia="zh-CN"/>
              </w:rPr>
              <w:t>t</w:t>
            </w:r>
            <w:r>
              <w:rPr>
                <w:iCs/>
                <w:kern w:val="2"/>
                <w:lang w:val="en-US" w:eastAsia="zh-CN"/>
              </w:rPr>
              <w:t xml:space="preserve">he reactive DCI for SPS PDSCH, this type of DCI has been supported in specifications. The reactive DCI can carry the PUCCH switching indication as the normal DCI. </w:t>
            </w:r>
          </w:p>
        </w:tc>
      </w:tr>
      <w:tr w:rsidR="00DF6C70" w14:paraId="5C94DE8A" w14:textId="77777777" w:rsidTr="00D46412">
        <w:tc>
          <w:tcPr>
            <w:tcW w:w="1627" w:type="dxa"/>
          </w:tcPr>
          <w:p w14:paraId="23203DDF" w14:textId="77777777" w:rsidR="00DF6C70" w:rsidRDefault="00DF6C70" w:rsidP="002F53E8">
            <w:pPr>
              <w:widowControl w:val="0"/>
              <w:spacing w:beforeLines="50" w:before="120"/>
              <w:rPr>
                <w:kern w:val="2"/>
                <w:lang w:eastAsia="zh-CN"/>
              </w:rPr>
            </w:pPr>
            <w:r>
              <w:rPr>
                <w:rFonts w:hint="eastAsia"/>
                <w:kern w:val="2"/>
                <w:lang w:eastAsia="zh-CN"/>
              </w:rPr>
              <w:t>v</w:t>
            </w:r>
            <w:r>
              <w:rPr>
                <w:kern w:val="2"/>
                <w:lang w:eastAsia="zh-CN"/>
              </w:rPr>
              <w:t xml:space="preserve">ivo </w:t>
            </w:r>
          </w:p>
        </w:tc>
        <w:tc>
          <w:tcPr>
            <w:tcW w:w="8007" w:type="dxa"/>
          </w:tcPr>
          <w:p w14:paraId="26F25427" w14:textId="77777777" w:rsidR="00DF6C70" w:rsidRDefault="00DF6C70" w:rsidP="002F53E8">
            <w:pPr>
              <w:widowControl w:val="0"/>
              <w:spacing w:beforeLines="50" w:before="120"/>
              <w:jc w:val="both"/>
              <w:rPr>
                <w:kern w:val="2"/>
                <w:lang w:eastAsia="zh-CN"/>
              </w:rPr>
            </w:pPr>
            <w:r>
              <w:rPr>
                <w:kern w:val="2"/>
                <w:lang w:eastAsia="zh-CN"/>
              </w:rPr>
              <w:t xml:space="preserve">We are not convinced by the mentioned real deployment scenarios that can be benefit from the PUCCH carrier switching. Although there is one potential deployment proposed in contribution </w:t>
            </w:r>
            <w:r w:rsidRPr="00CF4E6A">
              <w:t>R1-2104604</w:t>
            </w:r>
            <w:r>
              <w:t xml:space="preserve">, we would like to point out that from </w:t>
            </w:r>
            <w:r w:rsidRPr="00913EB1">
              <w:rPr>
                <w:kern w:val="2"/>
                <w:lang w:eastAsia="zh-CN"/>
              </w:rPr>
              <w:t xml:space="preserve">the TDD configuration perspective, it is clear that the TDD carrier in 4.9GHz that has more balanced DU configuration and </w:t>
            </w:r>
            <w:r>
              <w:rPr>
                <w:kern w:val="2"/>
                <w:lang w:eastAsia="zh-CN"/>
              </w:rPr>
              <w:t xml:space="preserve">the 2.5milisecond frame structure </w:t>
            </w:r>
            <w:r w:rsidRPr="00913EB1">
              <w:rPr>
                <w:kern w:val="2"/>
                <w:lang w:eastAsia="zh-CN"/>
              </w:rPr>
              <w:t>is m</w:t>
            </w:r>
            <w:r>
              <w:rPr>
                <w:kern w:val="2"/>
                <w:lang w:eastAsia="zh-CN"/>
              </w:rPr>
              <w:t>ore suitable for operating URLLC. In</w:t>
            </w:r>
            <w:r w:rsidRPr="00913EB1">
              <w:rPr>
                <w:kern w:val="2"/>
                <w:lang w:eastAsia="zh-CN"/>
              </w:rPr>
              <w:t xml:space="preserve"> this particular case use</w:t>
            </w:r>
            <w:r>
              <w:rPr>
                <w:kern w:val="2"/>
                <w:lang w:eastAsia="zh-CN"/>
              </w:rPr>
              <w:t>s</w:t>
            </w:r>
            <w:r w:rsidRPr="00913EB1">
              <w:rPr>
                <w:kern w:val="2"/>
                <w:lang w:eastAsia="zh-CN"/>
              </w:rPr>
              <w:t xml:space="preserve"> 2.6GHz </w:t>
            </w:r>
            <w:r>
              <w:rPr>
                <w:kern w:val="2"/>
                <w:lang w:eastAsia="zh-CN"/>
              </w:rPr>
              <w:t>a</w:t>
            </w:r>
            <w:r w:rsidRPr="00913EB1">
              <w:rPr>
                <w:kern w:val="2"/>
                <w:lang w:eastAsia="zh-CN"/>
              </w:rPr>
              <w:t xml:space="preserve">dditionally does not bring meaningful latency reduction. </w:t>
            </w:r>
          </w:p>
          <w:p w14:paraId="3993223A" w14:textId="77777777" w:rsidR="00DF6C70" w:rsidRDefault="00DF6C70" w:rsidP="002F53E8">
            <w:pPr>
              <w:widowControl w:val="0"/>
              <w:spacing w:beforeLines="50" w:before="120"/>
              <w:jc w:val="both"/>
              <w:rPr>
                <w:kern w:val="2"/>
                <w:lang w:eastAsia="zh-CN"/>
              </w:rPr>
            </w:pPr>
            <w:r>
              <w:rPr>
                <w:rFonts w:hint="eastAsia"/>
                <w:kern w:val="2"/>
                <w:lang w:eastAsia="zh-CN"/>
              </w:rPr>
              <w:t>We</w:t>
            </w:r>
            <w:r>
              <w:rPr>
                <w:kern w:val="2"/>
                <w:lang w:eastAsia="zh-CN"/>
              </w:rPr>
              <w:t xml:space="preserve"> are interested and appreciate companies’ solutions from the innovation perspective. But for standardization, w</w:t>
            </w:r>
            <w:r w:rsidRPr="00025E7E">
              <w:rPr>
                <w:kern w:val="2"/>
                <w:lang w:eastAsia="zh-CN"/>
              </w:rPr>
              <w:t xml:space="preserve">e are very worried that this feature would become a paper work and consumes </w:t>
            </w:r>
            <w:r w:rsidRPr="00025E7E">
              <w:rPr>
                <w:kern w:val="2"/>
                <w:lang w:eastAsia="zh-CN"/>
              </w:rPr>
              <w:lastRenderedPageBreak/>
              <w:t>a lot of RAN1 time given the complexity already observed from the contributions</w:t>
            </w:r>
          </w:p>
        </w:tc>
      </w:tr>
      <w:tr w:rsidR="00456705" w14:paraId="79B26F56" w14:textId="77777777" w:rsidTr="00D46412">
        <w:tc>
          <w:tcPr>
            <w:tcW w:w="1627" w:type="dxa"/>
          </w:tcPr>
          <w:p w14:paraId="62F4BEB1" w14:textId="77777777" w:rsidR="00456705" w:rsidRDefault="00456705" w:rsidP="002F53E8">
            <w:pPr>
              <w:widowControl w:val="0"/>
              <w:spacing w:beforeLines="50" w:before="120"/>
              <w:rPr>
                <w:kern w:val="2"/>
                <w:lang w:eastAsia="zh-CN"/>
              </w:rPr>
            </w:pPr>
            <w:r>
              <w:rPr>
                <w:kern w:val="2"/>
                <w:lang w:eastAsia="zh-CN"/>
              </w:rPr>
              <w:lastRenderedPageBreak/>
              <w:t>InterDigital</w:t>
            </w:r>
          </w:p>
        </w:tc>
        <w:tc>
          <w:tcPr>
            <w:tcW w:w="8007" w:type="dxa"/>
          </w:tcPr>
          <w:p w14:paraId="62448515" w14:textId="77777777" w:rsidR="00456705" w:rsidRDefault="00456705" w:rsidP="002F53E8">
            <w:pPr>
              <w:widowControl w:val="0"/>
              <w:spacing w:beforeLines="50" w:before="120"/>
              <w:rPr>
                <w:iCs/>
                <w:kern w:val="2"/>
                <w:lang w:val="en-US" w:eastAsia="zh-CN"/>
              </w:rPr>
            </w:pPr>
            <w:r>
              <w:rPr>
                <w:iCs/>
                <w:kern w:val="2"/>
                <w:lang w:val="en-US" w:eastAsia="zh-CN"/>
              </w:rPr>
              <w:t>We are ok with supporting Alt.2C in addition to Alt.1.</w:t>
            </w:r>
          </w:p>
        </w:tc>
      </w:tr>
      <w:tr w:rsidR="00AA4396" w14:paraId="44EEBA63" w14:textId="77777777" w:rsidTr="00D46412">
        <w:tc>
          <w:tcPr>
            <w:tcW w:w="1627" w:type="dxa"/>
          </w:tcPr>
          <w:p w14:paraId="043D9A0B" w14:textId="637FADCB" w:rsidR="00AA4396" w:rsidRDefault="00AA4396" w:rsidP="00AA4396">
            <w:pPr>
              <w:widowControl w:val="0"/>
              <w:spacing w:beforeLines="50" w:before="120"/>
              <w:rPr>
                <w:kern w:val="2"/>
                <w:lang w:eastAsia="zh-CN"/>
              </w:rPr>
            </w:pPr>
            <w:r>
              <w:rPr>
                <w:rFonts w:hint="eastAsia"/>
                <w:kern w:val="2"/>
                <w:lang w:eastAsia="zh-CN"/>
              </w:rPr>
              <w:t>D</w:t>
            </w:r>
            <w:r>
              <w:rPr>
                <w:kern w:val="2"/>
                <w:lang w:eastAsia="zh-CN"/>
              </w:rPr>
              <w:t>OCOMO</w:t>
            </w:r>
          </w:p>
        </w:tc>
        <w:tc>
          <w:tcPr>
            <w:tcW w:w="8007" w:type="dxa"/>
          </w:tcPr>
          <w:p w14:paraId="4A4B46FA" w14:textId="343B2E05" w:rsidR="00AA4396" w:rsidRDefault="00AA4396" w:rsidP="00AA4396">
            <w:pPr>
              <w:widowControl w:val="0"/>
              <w:spacing w:beforeLines="50" w:before="120"/>
              <w:rPr>
                <w:iCs/>
                <w:kern w:val="2"/>
                <w:lang w:val="en-US" w:eastAsia="zh-CN"/>
              </w:rPr>
            </w:pPr>
            <w:r>
              <w:rPr>
                <w:rFonts w:hint="eastAsia"/>
                <w:kern w:val="2"/>
                <w:lang w:eastAsia="zh-CN"/>
              </w:rPr>
              <w:t>W</w:t>
            </w:r>
            <w:r>
              <w:rPr>
                <w:kern w:val="2"/>
                <w:lang w:eastAsia="zh-CN"/>
              </w:rPr>
              <w:t xml:space="preserve">e think the key motivation to support PUCCH carrier switching is the latency reduction for URLLC service. As SPS transmission is an important technique for </w:t>
            </w:r>
            <w:proofErr w:type="spellStart"/>
            <w:r>
              <w:rPr>
                <w:kern w:val="2"/>
                <w:lang w:eastAsia="zh-CN"/>
              </w:rPr>
              <w:t>IIoT</w:t>
            </w:r>
            <w:proofErr w:type="spellEnd"/>
            <w:r>
              <w:rPr>
                <w:kern w:val="2"/>
                <w:lang w:eastAsia="zh-CN"/>
              </w:rPr>
              <w:t>/URLLC service, PUCCH carrier switching should be supported for SPS HARQ-ACK. Otherwise, the benefit to introduce PUCCH carrier switching is too much limited.</w:t>
            </w:r>
          </w:p>
        </w:tc>
      </w:tr>
      <w:tr w:rsidR="008D15A2" w14:paraId="0DFF5CB6" w14:textId="77777777" w:rsidTr="00D46412">
        <w:tc>
          <w:tcPr>
            <w:tcW w:w="1627" w:type="dxa"/>
          </w:tcPr>
          <w:p w14:paraId="2EE76B79" w14:textId="71A70F31" w:rsidR="008D15A2" w:rsidRDefault="008D15A2" w:rsidP="008D15A2">
            <w:pPr>
              <w:widowControl w:val="0"/>
              <w:spacing w:beforeLines="50" w:before="120"/>
              <w:rPr>
                <w:kern w:val="2"/>
                <w:lang w:eastAsia="zh-CN"/>
              </w:rPr>
            </w:pPr>
            <w:r>
              <w:rPr>
                <w:rFonts w:hint="eastAsia"/>
                <w:kern w:val="2"/>
                <w:lang w:eastAsia="zh-CN"/>
              </w:rPr>
              <w:t>H</w:t>
            </w:r>
            <w:r>
              <w:rPr>
                <w:kern w:val="2"/>
                <w:lang w:eastAsia="zh-CN"/>
              </w:rPr>
              <w:t>uawei, HiSilicon</w:t>
            </w:r>
          </w:p>
        </w:tc>
        <w:tc>
          <w:tcPr>
            <w:tcW w:w="8007" w:type="dxa"/>
          </w:tcPr>
          <w:p w14:paraId="30FEC4EF" w14:textId="77777777" w:rsidR="008D15A2" w:rsidRDefault="008D15A2" w:rsidP="008D15A2">
            <w:pPr>
              <w:widowControl w:val="0"/>
              <w:spacing w:beforeLines="50" w:before="120"/>
              <w:rPr>
                <w:kern w:val="2"/>
                <w:lang w:eastAsia="zh-CN"/>
              </w:rPr>
            </w:pPr>
            <w:r>
              <w:rPr>
                <w:rFonts w:hint="eastAsia"/>
                <w:kern w:val="2"/>
                <w:lang w:eastAsia="zh-CN"/>
              </w:rPr>
              <w:t>A</w:t>
            </w:r>
            <w:r>
              <w:rPr>
                <w:kern w:val="2"/>
                <w:lang w:eastAsia="zh-CN"/>
              </w:rPr>
              <w:t xml:space="preserve">lthough we originally prefer Alt.1 + Alt.2B, we can accept Alt.1+Alt.2C as compromise. </w:t>
            </w:r>
            <w:r>
              <w:rPr>
                <w:rFonts w:hint="eastAsia"/>
                <w:kern w:val="2"/>
                <w:lang w:eastAsia="zh-CN"/>
              </w:rPr>
              <w:t>W</w:t>
            </w:r>
            <w:r>
              <w:rPr>
                <w:kern w:val="2"/>
                <w:lang w:eastAsia="zh-CN"/>
              </w:rPr>
              <w:t xml:space="preserve">e think PUCCH carrier switching should be supported for both scheduled PUCCH and configured PUCCH, therefore only support Alt.1 seems a little bit too limited. </w:t>
            </w:r>
          </w:p>
          <w:p w14:paraId="7F12C43D" w14:textId="38D5E1A9" w:rsidR="008D15A2" w:rsidRDefault="008D15A2" w:rsidP="008D15A2">
            <w:pPr>
              <w:widowControl w:val="0"/>
              <w:spacing w:beforeLines="50" w:before="120"/>
              <w:rPr>
                <w:kern w:val="2"/>
                <w:lang w:eastAsia="zh-CN"/>
              </w:rPr>
            </w:pPr>
            <w:r>
              <w:rPr>
                <w:rFonts w:hint="eastAsia"/>
                <w:kern w:val="2"/>
                <w:lang w:eastAsia="zh-CN"/>
              </w:rPr>
              <w:t>F</w:t>
            </w:r>
            <w:r>
              <w:rPr>
                <w:kern w:val="2"/>
                <w:lang w:eastAsia="zh-CN"/>
              </w:rPr>
              <w:t xml:space="preserve">or Alt.2C, the key question is whether/how to handle the case that the indicated UL slot is modified to DL by dynamic SFI, since Alt.2C the pattern is configured by RRC signalling it cannot match the change of dynamic SFI. Of course, if we really want to go to Alt.2C, one potential way is to rely on gNB to avoid this kind of collision or have to drop the HARQ-ACK.  </w:t>
            </w:r>
          </w:p>
        </w:tc>
      </w:tr>
      <w:tr w:rsidR="0056535F" w14:paraId="763913FB" w14:textId="77777777" w:rsidTr="00D46412">
        <w:tc>
          <w:tcPr>
            <w:tcW w:w="1627" w:type="dxa"/>
          </w:tcPr>
          <w:p w14:paraId="0231DFBC" w14:textId="0BFB3B53" w:rsidR="0056535F" w:rsidRDefault="0056535F" w:rsidP="008D15A2">
            <w:pPr>
              <w:widowControl w:val="0"/>
              <w:spacing w:beforeLines="50" w:before="120"/>
              <w:rPr>
                <w:kern w:val="2"/>
                <w:lang w:eastAsia="zh-CN"/>
              </w:rPr>
            </w:pPr>
            <w:r>
              <w:rPr>
                <w:rFonts w:hint="eastAsia"/>
                <w:kern w:val="2"/>
                <w:lang w:eastAsia="zh-CN"/>
              </w:rPr>
              <w:t>N</w:t>
            </w:r>
            <w:r>
              <w:rPr>
                <w:kern w:val="2"/>
                <w:lang w:eastAsia="zh-CN"/>
              </w:rPr>
              <w:t>EC</w:t>
            </w:r>
          </w:p>
        </w:tc>
        <w:tc>
          <w:tcPr>
            <w:tcW w:w="8007" w:type="dxa"/>
          </w:tcPr>
          <w:p w14:paraId="4E60E4DF" w14:textId="19C832A3" w:rsidR="0056535F" w:rsidRDefault="0056535F" w:rsidP="0056535F">
            <w:pPr>
              <w:widowControl w:val="0"/>
              <w:spacing w:beforeLines="50" w:before="120"/>
              <w:rPr>
                <w:kern w:val="2"/>
                <w:lang w:eastAsia="zh-CN"/>
              </w:rPr>
            </w:pPr>
            <w:r w:rsidRPr="0056535F">
              <w:rPr>
                <w:kern w:val="2"/>
                <w:lang w:eastAsia="zh-CN"/>
              </w:rPr>
              <w:t xml:space="preserve">As pointed </w:t>
            </w:r>
            <w:r>
              <w:rPr>
                <w:kern w:val="2"/>
                <w:lang w:eastAsia="zh-CN"/>
              </w:rPr>
              <w:t xml:space="preserve">out </w:t>
            </w:r>
            <w:r w:rsidRPr="0056535F">
              <w:rPr>
                <w:kern w:val="2"/>
                <w:lang w:eastAsia="zh-CN"/>
              </w:rPr>
              <w:t xml:space="preserve">by other companies above, SPS </w:t>
            </w:r>
            <w:r>
              <w:rPr>
                <w:kern w:val="2"/>
                <w:lang w:eastAsia="zh-CN"/>
              </w:rPr>
              <w:t>transmission</w:t>
            </w:r>
            <w:r w:rsidRPr="0056535F">
              <w:rPr>
                <w:kern w:val="2"/>
                <w:lang w:eastAsia="zh-CN"/>
              </w:rPr>
              <w:t xml:space="preserve"> </w:t>
            </w:r>
            <w:r>
              <w:rPr>
                <w:kern w:val="2"/>
                <w:lang w:eastAsia="zh-CN"/>
              </w:rPr>
              <w:t xml:space="preserve">feature </w:t>
            </w:r>
            <w:r w:rsidRPr="0056535F">
              <w:rPr>
                <w:kern w:val="2"/>
                <w:lang w:eastAsia="zh-CN"/>
              </w:rPr>
              <w:t>is important for URLLC service. But option 1 is not applicable for SPS HARQ-ACK, option 2 needs to support two alternatives (Alt.1 and Alt.2C) for PUCCH carrier indication for both DG HARQ-ACK and SPS HARQ-ACK. Then we slightly prefer a unified PUCCH carrier switching method for both DG HARQ-ACK and SPS HARQ-ACK, i.e., Alt.2B.</w:t>
            </w:r>
          </w:p>
        </w:tc>
      </w:tr>
      <w:tr w:rsidR="00C842C9" w14:paraId="343BE6CC" w14:textId="77777777" w:rsidTr="00D46412">
        <w:tc>
          <w:tcPr>
            <w:tcW w:w="1627" w:type="dxa"/>
          </w:tcPr>
          <w:p w14:paraId="27C4C460" w14:textId="0C5F3626" w:rsidR="00C842C9" w:rsidRDefault="00874952" w:rsidP="008D15A2">
            <w:pPr>
              <w:widowControl w:val="0"/>
              <w:spacing w:beforeLines="50" w:before="120"/>
              <w:rPr>
                <w:kern w:val="2"/>
                <w:lang w:eastAsia="zh-CN"/>
              </w:rPr>
            </w:pPr>
            <w:r>
              <w:rPr>
                <w:kern w:val="2"/>
                <w:lang w:eastAsia="zh-CN"/>
              </w:rPr>
              <w:t>Panasonic</w:t>
            </w:r>
          </w:p>
        </w:tc>
        <w:tc>
          <w:tcPr>
            <w:tcW w:w="8007" w:type="dxa"/>
          </w:tcPr>
          <w:p w14:paraId="7911FB72" w14:textId="77777777" w:rsidR="00C842C9" w:rsidRDefault="00C842C9" w:rsidP="00C842C9">
            <w:pPr>
              <w:widowControl w:val="0"/>
              <w:spacing w:beforeLines="50" w:before="120"/>
              <w:rPr>
                <w:kern w:val="2"/>
                <w:lang w:eastAsia="zh-CN"/>
              </w:rPr>
            </w:pPr>
            <w:r>
              <w:rPr>
                <w:kern w:val="2"/>
                <w:lang w:eastAsia="zh-CN"/>
              </w:rPr>
              <w:t>Our preference is Option 1 as the gNB can dynamically configure the target PUCCH carrier. This Option along with UCI multiplexing could be used for SPS as well.</w:t>
            </w:r>
          </w:p>
          <w:p w14:paraId="42AE4FE5" w14:textId="41E82E5D" w:rsidR="00C842C9" w:rsidRPr="0056535F" w:rsidRDefault="00C842C9" w:rsidP="00C842C9">
            <w:pPr>
              <w:widowControl w:val="0"/>
              <w:spacing w:beforeLines="50" w:before="120"/>
              <w:rPr>
                <w:kern w:val="2"/>
                <w:lang w:eastAsia="zh-CN"/>
              </w:rPr>
            </w:pPr>
            <w:r>
              <w:rPr>
                <w:kern w:val="2"/>
                <w:lang w:eastAsia="zh-CN"/>
              </w:rPr>
              <w:t xml:space="preserve">For Option 2C, the signalling overhead could be large when </w:t>
            </w:r>
            <w:r w:rsidRPr="00D62B8E">
              <w:rPr>
                <w:kern w:val="2"/>
                <w:lang w:eastAsia="zh-CN"/>
              </w:rPr>
              <w:t>the employed SCS is high or/and the periodicity of the DL-UL slot pattern is high</w:t>
            </w:r>
            <w:r>
              <w:rPr>
                <w:kern w:val="2"/>
                <w:lang w:eastAsia="zh-CN"/>
              </w:rPr>
              <w:t>. Also, the timing pattern might become invalid after enabling/disabling a PUCCH carrier or receiving an SFI. This could entail frequent update for timing pattern.</w:t>
            </w:r>
          </w:p>
        </w:tc>
      </w:tr>
      <w:tr w:rsidR="00D73056" w14:paraId="2CADE8D0" w14:textId="77777777" w:rsidTr="00D46412">
        <w:tc>
          <w:tcPr>
            <w:tcW w:w="1627" w:type="dxa"/>
          </w:tcPr>
          <w:p w14:paraId="533349A4" w14:textId="24540658" w:rsidR="00D73056" w:rsidRDefault="00D73056" w:rsidP="00D73056">
            <w:pPr>
              <w:widowControl w:val="0"/>
              <w:spacing w:beforeLines="50" w:before="120"/>
              <w:rPr>
                <w:kern w:val="2"/>
                <w:lang w:eastAsia="zh-CN"/>
              </w:rPr>
            </w:pPr>
            <w:r>
              <w:rPr>
                <w:kern w:val="2"/>
                <w:lang w:eastAsia="zh-CN"/>
              </w:rPr>
              <w:t>Lenovo/Motorola Mobility</w:t>
            </w:r>
          </w:p>
        </w:tc>
        <w:tc>
          <w:tcPr>
            <w:tcW w:w="8007" w:type="dxa"/>
          </w:tcPr>
          <w:p w14:paraId="719CEFF1" w14:textId="024B7CAE" w:rsidR="00D73056" w:rsidRDefault="00D73056" w:rsidP="00D73056">
            <w:pPr>
              <w:widowControl w:val="0"/>
              <w:spacing w:beforeLines="50" w:before="120"/>
              <w:rPr>
                <w:kern w:val="2"/>
                <w:lang w:eastAsia="zh-CN"/>
              </w:rPr>
            </w:pPr>
            <w:r>
              <w:rPr>
                <w:iCs/>
                <w:kern w:val="2"/>
                <w:lang w:val="en-US" w:eastAsia="zh-CN"/>
              </w:rPr>
              <w:t>Option 1 cannot reduce SPS HARQ-ACK dropping or deferring. Option 2C does not provide flexible PUCCH transmission opportunity, so make it difficult to realize the benefit of PUCCH carrier switching.</w:t>
            </w:r>
          </w:p>
        </w:tc>
      </w:tr>
      <w:tr w:rsidR="00BD0999" w14:paraId="1C58DF79" w14:textId="77777777" w:rsidTr="00D46412">
        <w:tc>
          <w:tcPr>
            <w:tcW w:w="1627" w:type="dxa"/>
          </w:tcPr>
          <w:p w14:paraId="29485302" w14:textId="2907A97F" w:rsidR="00BD0999" w:rsidRDefault="00BD0999" w:rsidP="00D73056">
            <w:pPr>
              <w:widowControl w:val="0"/>
              <w:spacing w:beforeLines="50" w:before="120"/>
              <w:rPr>
                <w:kern w:val="2"/>
                <w:lang w:eastAsia="zh-CN"/>
              </w:rPr>
            </w:pPr>
            <w:r>
              <w:rPr>
                <w:iCs/>
                <w:kern w:val="2"/>
                <w:lang w:eastAsia="zh-CN"/>
              </w:rPr>
              <w:t>China Telecom</w:t>
            </w:r>
          </w:p>
        </w:tc>
        <w:tc>
          <w:tcPr>
            <w:tcW w:w="8007" w:type="dxa"/>
          </w:tcPr>
          <w:p w14:paraId="14067F6E" w14:textId="77777777" w:rsidR="00BD0999" w:rsidRDefault="00BD0999" w:rsidP="00BD0999">
            <w:pPr>
              <w:widowControl w:val="0"/>
              <w:spacing w:beforeLines="50" w:before="120"/>
              <w:rPr>
                <w:kern w:val="2"/>
                <w:lang w:eastAsia="zh-CN"/>
              </w:rPr>
            </w:pPr>
            <w:r>
              <w:rPr>
                <w:rFonts w:hint="eastAsia"/>
                <w:kern w:val="2"/>
                <w:lang w:eastAsia="zh-CN"/>
              </w:rPr>
              <w:t>W</w:t>
            </w:r>
            <w:r>
              <w:rPr>
                <w:kern w:val="2"/>
                <w:lang w:eastAsia="zh-CN"/>
              </w:rPr>
              <w:t xml:space="preserve">e prefer to support Alt1 for dynamic scheduled PUCCH and </w:t>
            </w:r>
            <w:r>
              <w:rPr>
                <w:rFonts w:hint="eastAsia"/>
                <w:kern w:val="2"/>
                <w:lang w:eastAsia="zh-CN"/>
              </w:rPr>
              <w:t>FFS</w:t>
            </w:r>
            <w:r>
              <w:rPr>
                <w:kern w:val="2"/>
                <w:lang w:eastAsia="zh-CN"/>
              </w:rPr>
              <w:t xml:space="preserve"> </w:t>
            </w:r>
            <w:r>
              <w:rPr>
                <w:rFonts w:hint="eastAsia"/>
                <w:kern w:val="2"/>
                <w:lang w:eastAsia="zh-CN"/>
              </w:rPr>
              <w:t>for</w:t>
            </w:r>
            <w:r>
              <w:rPr>
                <w:kern w:val="2"/>
                <w:lang w:eastAsia="zh-CN"/>
              </w:rPr>
              <w:t xml:space="preserv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Pr>
                <w:rFonts w:hint="eastAsia"/>
                <w:sz w:val="21"/>
                <w:szCs w:val="21"/>
                <w:lang w:eastAsia="zh-CN"/>
              </w:rPr>
              <w:t>.</w:t>
            </w:r>
          </w:p>
          <w:p w14:paraId="58536BB0" w14:textId="77777777" w:rsidR="00BD0999" w:rsidRDefault="00BD0999" w:rsidP="00BD0999">
            <w:pPr>
              <w:rPr>
                <w:sz w:val="21"/>
                <w:szCs w:val="21"/>
                <w:lang w:eastAsia="zh-CN"/>
              </w:rPr>
            </w:pPr>
            <w:r w:rsidRPr="00FF5094">
              <w:rPr>
                <w:sz w:val="21"/>
                <w:szCs w:val="21"/>
                <w:lang w:eastAsia="zh-CN"/>
              </w:rPr>
              <w:t xml:space="preserve">For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when </w:t>
            </w:r>
            <w:r>
              <w:rPr>
                <w:sz w:val="21"/>
                <w:szCs w:val="21"/>
                <w:lang w:eastAsia="zh-CN"/>
              </w:rPr>
              <w:t>it</w:t>
            </w:r>
            <w:r w:rsidRPr="00FF5094">
              <w:rPr>
                <w:sz w:val="21"/>
                <w:szCs w:val="21"/>
                <w:lang w:eastAsia="zh-CN"/>
              </w:rPr>
              <w:t xml:space="preserve"> is multiplexed with dynamic scheduled PDSCH feedback</w:t>
            </w:r>
            <w:r>
              <w:rPr>
                <w:sz w:val="21"/>
                <w:szCs w:val="21"/>
                <w:lang w:eastAsia="zh-CN"/>
              </w:rPr>
              <w:t xml:space="preserve"> in the same codebook</w:t>
            </w:r>
            <w:r w:rsidRPr="00FF5094">
              <w:rPr>
                <w:sz w:val="21"/>
                <w:szCs w:val="21"/>
                <w:lang w:eastAsia="zh-CN"/>
              </w:rPr>
              <w:t xml:space="preserve">, </w:t>
            </w:r>
            <w:r>
              <w:rPr>
                <w:sz w:val="21"/>
                <w:szCs w:val="21"/>
                <w:lang w:eastAsia="zh-CN"/>
              </w:rPr>
              <w:t>Alt 1</w:t>
            </w:r>
            <w:r w:rsidRPr="00FF5094">
              <w:rPr>
                <w:sz w:val="21"/>
                <w:szCs w:val="21"/>
                <w:lang w:eastAsia="zh-CN"/>
              </w:rPr>
              <w:t xml:space="preserve"> applies.</w:t>
            </w:r>
          </w:p>
          <w:p w14:paraId="56A53E6E" w14:textId="135718C8" w:rsidR="00BD0999" w:rsidRDefault="00BD0999" w:rsidP="00BD0999">
            <w:pPr>
              <w:widowControl w:val="0"/>
              <w:spacing w:beforeLines="50" w:before="120"/>
              <w:rPr>
                <w:iCs/>
                <w:kern w:val="2"/>
                <w:lang w:val="en-US" w:eastAsia="zh-CN"/>
              </w:rPr>
            </w:pPr>
            <w:r>
              <w:rPr>
                <w:sz w:val="21"/>
                <w:szCs w:val="21"/>
                <w:lang w:eastAsia="zh-CN"/>
              </w:rPr>
              <w:t xml:space="preserve">For only the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t>
            </w:r>
            <w:r>
              <w:rPr>
                <w:sz w:val="21"/>
                <w:szCs w:val="21"/>
                <w:lang w:eastAsia="zh-CN"/>
              </w:rPr>
              <w:t>case, a</w:t>
            </w:r>
            <w:r w:rsidRPr="00B6397E">
              <w:rPr>
                <w:sz w:val="21"/>
                <w:szCs w:val="21"/>
                <w:lang w:eastAsia="zh-CN"/>
              </w:rPr>
              <w:t xml:space="preserve">s </w:t>
            </w:r>
            <w:r>
              <w:rPr>
                <w:sz w:val="21"/>
                <w:szCs w:val="21"/>
                <w:lang w:eastAsia="zh-CN"/>
              </w:rPr>
              <w:t>‘</w:t>
            </w:r>
            <w:r w:rsidRPr="00B6397E">
              <w:rPr>
                <w:sz w:val="21"/>
                <w:szCs w:val="21"/>
                <w:lang w:eastAsia="zh-CN"/>
              </w:rPr>
              <w:t>NACK skipping</w:t>
            </w:r>
            <w:r>
              <w:rPr>
                <w:sz w:val="21"/>
                <w:szCs w:val="21"/>
                <w:lang w:eastAsia="zh-CN"/>
              </w:rPr>
              <w:t>’</w:t>
            </w:r>
            <w:r w:rsidRPr="00B6397E">
              <w:rPr>
                <w:sz w:val="21"/>
                <w:szCs w:val="21"/>
                <w:lang w:eastAsia="zh-CN"/>
              </w:rPr>
              <w:t xml:space="preserve"> discussed </w:t>
            </w:r>
            <w:r>
              <w:rPr>
                <w:sz w:val="21"/>
                <w:szCs w:val="21"/>
                <w:lang w:eastAsia="zh-CN"/>
              </w:rPr>
              <w:t>for</w:t>
            </w:r>
            <w:r w:rsidRPr="00B6397E">
              <w:rPr>
                <w:sz w:val="21"/>
                <w:szCs w:val="21"/>
                <w:lang w:eastAsia="zh-CN"/>
              </w:rPr>
              <w:t xml:space="preserve"> </w:t>
            </w:r>
            <w:r>
              <w:rPr>
                <w:sz w:val="21"/>
                <w:szCs w:val="21"/>
                <w:lang w:eastAsia="zh-CN"/>
              </w:rPr>
              <w:t xml:space="preserve">SPS HARQ skipping </w:t>
            </w:r>
            <w:r>
              <w:rPr>
                <w:rFonts w:hint="eastAsia"/>
                <w:sz w:val="21"/>
                <w:szCs w:val="21"/>
                <w:lang w:eastAsia="zh-CN"/>
              </w:rPr>
              <w:t>of</w:t>
            </w:r>
            <w:r w:rsidRPr="00FF5094">
              <w:rPr>
                <w:sz w:val="21"/>
                <w:szCs w:val="21"/>
                <w:lang w:eastAsia="zh-CN"/>
              </w:rPr>
              <w:t xml:space="preserve"> ‘skipped’ </w:t>
            </w:r>
            <w:r>
              <w:rPr>
                <w:sz w:val="21"/>
                <w:szCs w:val="21"/>
                <w:lang w:eastAsia="zh-CN"/>
              </w:rPr>
              <w:t xml:space="preserve">/ </w:t>
            </w:r>
            <w:r w:rsidRPr="00FF5094">
              <w:rPr>
                <w:sz w:val="21"/>
                <w:szCs w:val="21"/>
                <w:lang w:eastAsia="zh-CN"/>
              </w:rPr>
              <w:t>‘</w:t>
            </w:r>
            <w:r>
              <w:rPr>
                <w:rFonts w:hint="eastAsia"/>
                <w:sz w:val="21"/>
                <w:szCs w:val="21"/>
                <w:lang w:eastAsia="zh-CN"/>
              </w:rPr>
              <w:t>non</w:t>
            </w:r>
            <w:r>
              <w:rPr>
                <w:sz w:val="21"/>
                <w:szCs w:val="21"/>
                <w:lang w:eastAsia="zh-CN"/>
              </w:rPr>
              <w:t>-</w:t>
            </w:r>
            <w:r w:rsidRPr="00FF5094">
              <w:rPr>
                <w:sz w:val="21"/>
                <w:szCs w:val="21"/>
                <w:lang w:eastAsia="zh-CN"/>
              </w:rPr>
              <w:t>skipped’</w:t>
            </w:r>
            <w:r>
              <w:rPr>
                <w:sz w:val="21"/>
                <w:szCs w:val="21"/>
                <w:lang w:eastAsia="zh-CN"/>
              </w:rPr>
              <w:t xml:space="preserve"> </w:t>
            </w:r>
            <w:r w:rsidRPr="00FF5094">
              <w:rPr>
                <w:sz w:val="21"/>
                <w:szCs w:val="21"/>
                <w:lang w:eastAsia="zh-CN"/>
              </w:rPr>
              <w:t>SPS PDSCH, when all of the HARQ-ACK for these SPS PDSCH are going to be NACK, the NACK feedback is dropped</w:t>
            </w:r>
            <w:r>
              <w:rPr>
                <w:sz w:val="21"/>
                <w:szCs w:val="21"/>
                <w:lang w:eastAsia="zh-CN"/>
              </w:rPr>
              <w:t>. I</w:t>
            </w:r>
            <w:r w:rsidRPr="00FF5094">
              <w:rPr>
                <w:sz w:val="21"/>
                <w:szCs w:val="21"/>
                <w:lang w:eastAsia="zh-CN"/>
              </w:rPr>
              <w:t xml:space="preserve">f there is ACK in the SPS </w:t>
            </w:r>
            <w:r w:rsidRPr="00FF5094">
              <w:rPr>
                <w:rFonts w:hint="eastAsia"/>
                <w:sz w:val="21"/>
                <w:szCs w:val="21"/>
                <w:lang w:eastAsia="zh-CN"/>
              </w:rPr>
              <w:t>HARQ</w:t>
            </w:r>
            <w:r w:rsidRPr="00B6397E">
              <w:rPr>
                <w:rFonts w:hint="eastAsia"/>
                <w:sz w:val="21"/>
                <w:szCs w:val="21"/>
                <w:lang w:eastAsia="zh-CN"/>
              </w:rPr>
              <w:t>-ACK</w:t>
            </w:r>
            <w:r w:rsidRPr="00B6397E">
              <w:rPr>
                <w:sz w:val="21"/>
                <w:szCs w:val="21"/>
                <w:lang w:eastAsia="zh-CN"/>
              </w:rPr>
              <w:t xml:space="preserve"> </w:t>
            </w:r>
            <w:r w:rsidRPr="00B6397E">
              <w:rPr>
                <w:rFonts w:hint="eastAsia"/>
                <w:sz w:val="21"/>
                <w:szCs w:val="21"/>
                <w:lang w:eastAsia="zh-CN"/>
              </w:rPr>
              <w:t>feedback</w:t>
            </w:r>
            <w:r w:rsidRPr="00B6397E">
              <w:rPr>
                <w:sz w:val="21"/>
                <w:szCs w:val="21"/>
                <w:lang w:eastAsia="zh-CN"/>
              </w:rPr>
              <w:t xml:space="preserve"> codebook</w:t>
            </w:r>
            <w:r>
              <w:rPr>
                <w:sz w:val="21"/>
                <w:szCs w:val="21"/>
                <w:lang w:eastAsia="zh-CN"/>
              </w:rPr>
              <w:t>,</w:t>
            </w:r>
            <w:r w:rsidRPr="00FF5094">
              <w:rPr>
                <w:sz w:val="21"/>
                <w:szCs w:val="21"/>
                <w:lang w:eastAsia="zh-CN"/>
              </w:rPr>
              <w:t xml:space="preserve"> PDSCH MAC CE </w:t>
            </w:r>
            <w:r>
              <w:rPr>
                <w:sz w:val="21"/>
                <w:szCs w:val="21"/>
                <w:lang w:eastAsia="zh-CN"/>
              </w:rPr>
              <w:t>can be used to indicate the PUCCH carrier. However, this mechanism depends on whether  ‘</w:t>
            </w:r>
            <w:r w:rsidRPr="00B6397E">
              <w:rPr>
                <w:sz w:val="21"/>
                <w:szCs w:val="21"/>
                <w:lang w:eastAsia="zh-CN"/>
              </w:rPr>
              <w:t>NACK skipping</w:t>
            </w:r>
            <w:r>
              <w:rPr>
                <w:sz w:val="21"/>
                <w:szCs w:val="21"/>
                <w:lang w:eastAsia="zh-CN"/>
              </w:rPr>
              <w:t>’</w:t>
            </w:r>
            <w:r w:rsidRPr="00B6397E">
              <w:rPr>
                <w:sz w:val="21"/>
                <w:szCs w:val="21"/>
                <w:lang w:eastAsia="zh-CN"/>
              </w:rPr>
              <w:t xml:space="preserve"> </w:t>
            </w:r>
            <w:r>
              <w:rPr>
                <w:sz w:val="21"/>
                <w:szCs w:val="21"/>
                <w:lang w:eastAsia="zh-CN"/>
              </w:rPr>
              <w:t>could be agreed by the group</w:t>
            </w:r>
            <w:r w:rsidRPr="00FF5094">
              <w:rPr>
                <w:sz w:val="21"/>
                <w:szCs w:val="21"/>
                <w:lang w:eastAsia="zh-CN"/>
              </w:rPr>
              <w:t>.</w:t>
            </w:r>
          </w:p>
        </w:tc>
      </w:tr>
      <w:tr w:rsidR="00D46412" w14:paraId="0B2F6EE0" w14:textId="77777777" w:rsidTr="00D46412">
        <w:tc>
          <w:tcPr>
            <w:tcW w:w="1627" w:type="dxa"/>
          </w:tcPr>
          <w:p w14:paraId="21156C26" w14:textId="7A802F5A" w:rsidR="00D46412" w:rsidRDefault="00D46412" w:rsidP="00D46412">
            <w:pPr>
              <w:widowControl w:val="0"/>
              <w:spacing w:beforeLines="50" w:before="120"/>
              <w:rPr>
                <w:iCs/>
                <w:kern w:val="2"/>
                <w:lang w:eastAsia="zh-CN"/>
              </w:rPr>
            </w:pPr>
            <w:r>
              <w:rPr>
                <w:kern w:val="2"/>
                <w:lang w:eastAsia="zh-CN"/>
              </w:rPr>
              <w:t>Samsung</w:t>
            </w:r>
          </w:p>
        </w:tc>
        <w:tc>
          <w:tcPr>
            <w:tcW w:w="8007" w:type="dxa"/>
          </w:tcPr>
          <w:p w14:paraId="4DE2A70D" w14:textId="22A595E5" w:rsidR="00D46412" w:rsidRDefault="00D46412" w:rsidP="00D46412">
            <w:pPr>
              <w:widowControl w:val="0"/>
              <w:spacing w:beforeLines="50" w:before="120"/>
              <w:rPr>
                <w:kern w:val="2"/>
                <w:lang w:eastAsia="zh-CN"/>
              </w:rPr>
            </w:pPr>
            <w:r>
              <w:rPr>
                <w:iCs/>
                <w:kern w:val="2"/>
                <w:lang w:val="en-US" w:eastAsia="zh-CN"/>
              </w:rPr>
              <w:t>Also OK with Alt. 2C only - but fine with Alt. 1 due to its simplicity and as an enhancement for the network to choose.</w:t>
            </w:r>
          </w:p>
        </w:tc>
      </w:tr>
      <w:tr w:rsidR="00DC07BA" w14:paraId="1ECF1D12" w14:textId="77777777" w:rsidTr="00D46412">
        <w:tc>
          <w:tcPr>
            <w:tcW w:w="1627" w:type="dxa"/>
          </w:tcPr>
          <w:p w14:paraId="2DB7EA44" w14:textId="69FE84F6" w:rsidR="00DC07BA" w:rsidRDefault="00DC07BA" w:rsidP="00D46412">
            <w:pPr>
              <w:widowControl w:val="0"/>
              <w:spacing w:beforeLines="50" w:before="120"/>
              <w:rPr>
                <w:kern w:val="2"/>
                <w:lang w:eastAsia="zh-CN"/>
              </w:rPr>
            </w:pPr>
            <w:r>
              <w:rPr>
                <w:kern w:val="2"/>
                <w:lang w:eastAsia="zh-CN"/>
              </w:rPr>
              <w:t>Ericsson</w:t>
            </w:r>
          </w:p>
        </w:tc>
        <w:tc>
          <w:tcPr>
            <w:tcW w:w="8007" w:type="dxa"/>
          </w:tcPr>
          <w:p w14:paraId="03A2FCF6" w14:textId="6CA7D090" w:rsidR="00DC07BA" w:rsidRDefault="00DC07BA" w:rsidP="00D46412">
            <w:pPr>
              <w:widowControl w:val="0"/>
              <w:spacing w:beforeLines="50" w:before="120"/>
              <w:rPr>
                <w:iCs/>
                <w:kern w:val="2"/>
                <w:lang w:val="en-US" w:eastAsia="zh-CN"/>
              </w:rPr>
            </w:pPr>
            <w:r>
              <w:rPr>
                <w:iCs/>
                <w:kern w:val="2"/>
                <w:lang w:val="en-US" w:eastAsia="zh-CN"/>
              </w:rPr>
              <w:t xml:space="preserve">There should be no restriction on the SCC cells in the PUCCH group that PUCCH carrier switching is enabled. </w:t>
            </w:r>
          </w:p>
        </w:tc>
      </w:tr>
      <w:tr w:rsidR="00810BEF" w14:paraId="3F84FFD1" w14:textId="77777777" w:rsidTr="00D46412">
        <w:tc>
          <w:tcPr>
            <w:tcW w:w="1627" w:type="dxa"/>
          </w:tcPr>
          <w:p w14:paraId="429CBFD9" w14:textId="07FBF56C" w:rsidR="00810BEF" w:rsidRDefault="00810BEF" w:rsidP="00810BEF">
            <w:pPr>
              <w:widowControl w:val="0"/>
              <w:spacing w:beforeLines="50" w:before="120"/>
              <w:rPr>
                <w:kern w:val="2"/>
                <w:lang w:eastAsia="zh-CN"/>
              </w:rPr>
            </w:pPr>
            <w:r>
              <w:rPr>
                <w:kern w:val="2"/>
                <w:lang w:eastAsia="zh-CN"/>
              </w:rPr>
              <w:lastRenderedPageBreak/>
              <w:t>QC</w:t>
            </w:r>
          </w:p>
        </w:tc>
        <w:tc>
          <w:tcPr>
            <w:tcW w:w="8007" w:type="dxa"/>
          </w:tcPr>
          <w:p w14:paraId="6802E907" w14:textId="77777777" w:rsidR="00810BEF" w:rsidRDefault="00810BEF" w:rsidP="00810BEF">
            <w:pPr>
              <w:widowControl w:val="0"/>
              <w:spacing w:beforeLines="50" w:before="120"/>
              <w:rPr>
                <w:iCs/>
                <w:kern w:val="2"/>
                <w:lang w:val="en-US" w:eastAsia="zh-CN"/>
              </w:rPr>
            </w:pPr>
            <w:r>
              <w:rPr>
                <w:iCs/>
                <w:kern w:val="2"/>
                <w:lang w:val="en-US" w:eastAsia="zh-CN"/>
              </w:rPr>
              <w:t xml:space="preserve">We are OK with option 1 to support dynamic A/N. For SPS A/N, we don’t see Alt 2C is better than Alt 2B. With different numerologies cross CCs, Alt 2C also need to specify rules to support carrier switch. For example, rules are needed to define reference CC to check the pattern, to define reference slot to decide transmission slot, and to determine actual slot for PUCCH transmission if multiple actual slots fall into the reference slot. </w:t>
            </w:r>
            <w:proofErr w:type="gramStart"/>
            <w:r>
              <w:rPr>
                <w:iCs/>
                <w:kern w:val="2"/>
                <w:lang w:val="en-US" w:eastAsia="zh-CN"/>
              </w:rPr>
              <w:t>So,  Alt</w:t>
            </w:r>
            <w:proofErr w:type="gramEnd"/>
            <w:r>
              <w:rPr>
                <w:iCs/>
                <w:kern w:val="2"/>
                <w:lang w:val="en-US" w:eastAsia="zh-CN"/>
              </w:rPr>
              <w:t xml:space="preserve"> 2C and 2B has similar spec impact in case of different numerology. However, Alt 2B has no RRC impact while 2C has. </w:t>
            </w:r>
          </w:p>
          <w:p w14:paraId="52B2A59B" w14:textId="77777777" w:rsidR="00810BEF" w:rsidRDefault="00810BEF" w:rsidP="00810BEF">
            <w:pPr>
              <w:widowControl w:val="0"/>
              <w:spacing w:beforeLines="50" w:before="120"/>
              <w:rPr>
                <w:iCs/>
                <w:kern w:val="2"/>
                <w:lang w:val="en-US" w:eastAsia="zh-CN"/>
              </w:rPr>
            </w:pPr>
            <w:r>
              <w:rPr>
                <w:iCs/>
                <w:kern w:val="2"/>
                <w:lang w:val="en-US" w:eastAsia="zh-CN"/>
              </w:rPr>
              <w:t>In summary, we think the following should be the WF</w:t>
            </w:r>
          </w:p>
          <w:p w14:paraId="2A881303" w14:textId="77777777" w:rsidR="00810BEF" w:rsidRPr="00FC1DA7" w:rsidRDefault="00810BEF" w:rsidP="00810BEF">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w:t>
            </w:r>
            <w:r w:rsidRPr="0026123E">
              <w:rPr>
                <w:b/>
                <w:bCs/>
                <w:color w:val="FF0000"/>
                <w:lang w:val="en-US" w:eastAsia="zh-CN"/>
              </w:rPr>
              <w:t xml:space="preserve">For </w:t>
            </w:r>
            <w:r>
              <w:rPr>
                <w:b/>
                <w:bCs/>
                <w:color w:val="FF0000"/>
                <w:lang w:val="en-US" w:eastAsia="zh-CN"/>
              </w:rPr>
              <w:t>a PUCCH has corresponding scheduling DCI</w:t>
            </w:r>
            <w:r w:rsidRPr="0026123E">
              <w:rPr>
                <w:b/>
                <w:bCs/>
                <w:color w:val="FF0000"/>
                <w:lang w:val="en-US" w:eastAsia="zh-CN"/>
              </w:rPr>
              <w:t xml:space="preserve">, </w:t>
            </w:r>
            <w:r w:rsidRPr="00FC1DA7">
              <w:rPr>
                <w:b/>
                <w:bCs/>
                <w:lang w:val="en-US" w:eastAsia="zh-CN"/>
              </w:rPr>
              <w:t>PUCCH carrier switching based on dynamic indication in DCI scheduling a PUCCH (i.e. Alt. 1) is supported in Rel-17.</w:t>
            </w:r>
            <w:r w:rsidRPr="00FC1DA7">
              <w:rPr>
                <w:b/>
                <w:bCs/>
                <w:color w:val="000000"/>
                <w:lang w:eastAsia="zh-CN"/>
              </w:rPr>
              <w:t xml:space="preserve"> </w:t>
            </w:r>
          </w:p>
          <w:p w14:paraId="414E1C8D" w14:textId="77777777" w:rsidR="00810BEF" w:rsidRDefault="00810BEF" w:rsidP="00C72FA9">
            <w:pPr>
              <w:pStyle w:val="af4"/>
              <w:numPr>
                <w:ilvl w:val="0"/>
                <w:numId w:val="61"/>
              </w:numPr>
              <w:jc w:val="both"/>
              <w:rPr>
                <w:b/>
                <w:bCs/>
                <w:i/>
                <w:iCs/>
                <w:lang w:val="en-US" w:eastAsia="zh-CN"/>
              </w:rPr>
            </w:pPr>
            <w:r w:rsidRPr="00FC1DA7">
              <w:rPr>
                <w:b/>
                <w:bCs/>
                <w:i/>
                <w:iCs/>
                <w:lang w:val="en-US" w:eastAsia="zh-CN"/>
              </w:rPr>
              <w:t>Details are FFS</w:t>
            </w:r>
          </w:p>
          <w:p w14:paraId="1278CE0A" w14:textId="6CAA2B7B" w:rsidR="00810BEF" w:rsidRDefault="00810BEF" w:rsidP="00810BEF">
            <w:pPr>
              <w:widowControl w:val="0"/>
              <w:spacing w:beforeLines="50" w:before="120"/>
              <w:rPr>
                <w:iCs/>
                <w:kern w:val="2"/>
                <w:lang w:val="en-US" w:eastAsia="zh-CN"/>
              </w:rPr>
            </w:pPr>
            <w:r w:rsidRPr="0026123E">
              <w:rPr>
                <w:b/>
                <w:bCs/>
                <w:i/>
                <w:iCs/>
                <w:color w:val="FF0000"/>
                <w:lang w:val="en-US" w:eastAsia="zh-CN"/>
              </w:rPr>
              <w:t xml:space="preserve">FFS: </w:t>
            </w:r>
            <w:r>
              <w:rPr>
                <w:b/>
                <w:bCs/>
                <w:i/>
                <w:iCs/>
                <w:color w:val="FF0000"/>
                <w:lang w:val="en-US" w:eastAsia="zh-CN"/>
              </w:rPr>
              <w:t>whether and how to support carrier switch for semi-static PUCCH (e.g., SPS A/N and SR)</w:t>
            </w:r>
          </w:p>
        </w:tc>
      </w:tr>
      <w:tr w:rsidR="00F649C2" w14:paraId="1288B930" w14:textId="77777777" w:rsidTr="00D46412">
        <w:tc>
          <w:tcPr>
            <w:tcW w:w="1627" w:type="dxa"/>
          </w:tcPr>
          <w:p w14:paraId="6AB22272" w14:textId="2E0F0642" w:rsidR="00F649C2" w:rsidRDefault="00F649C2" w:rsidP="00F649C2">
            <w:pPr>
              <w:widowControl w:val="0"/>
              <w:spacing w:beforeLines="50" w:before="120"/>
              <w:rPr>
                <w:kern w:val="2"/>
                <w:lang w:eastAsia="zh-CN"/>
              </w:rPr>
            </w:pPr>
            <w:r>
              <w:rPr>
                <w:kern w:val="2"/>
                <w:lang w:eastAsia="zh-CN"/>
              </w:rPr>
              <w:t>Apple</w:t>
            </w:r>
          </w:p>
        </w:tc>
        <w:tc>
          <w:tcPr>
            <w:tcW w:w="8007" w:type="dxa"/>
          </w:tcPr>
          <w:p w14:paraId="4EE06B7F" w14:textId="116FD078" w:rsidR="00F649C2" w:rsidRDefault="00F649C2" w:rsidP="00F649C2">
            <w:pPr>
              <w:widowControl w:val="0"/>
              <w:spacing w:beforeLines="50" w:before="120"/>
              <w:rPr>
                <w:iCs/>
                <w:kern w:val="2"/>
                <w:lang w:val="en-US" w:eastAsia="zh-CN"/>
              </w:rPr>
            </w:pPr>
            <w:r>
              <w:rPr>
                <w:kern w:val="2"/>
                <w:lang w:eastAsia="zh-CN"/>
              </w:rPr>
              <w:t xml:space="preserve">We have concern on the specification change &amp; implementation complexity with dynamic switching of PUCCH carrier. The case for PUCCH carrier switching was built on inter-band TDD with potentially different UL/DL split, which should not change with time in major use cases. If companies who proposed PUCCH carrier switching still believe in the inter-band TDD use case, let us exploit the semi-statically available UL/DL split across </w:t>
            </w:r>
            <w:proofErr w:type="gramStart"/>
            <w:r>
              <w:rPr>
                <w:kern w:val="2"/>
                <w:lang w:eastAsia="zh-CN"/>
              </w:rPr>
              <w:t>CCs,  then</w:t>
            </w:r>
            <w:proofErr w:type="gramEnd"/>
            <w:r>
              <w:rPr>
                <w:kern w:val="2"/>
                <w:lang w:eastAsia="zh-CN"/>
              </w:rPr>
              <w:t xml:space="preserve"> semi-static switching is sufficient. </w:t>
            </w:r>
          </w:p>
        </w:tc>
      </w:tr>
      <w:tr w:rsidR="005C788F" w14:paraId="4503CA3C" w14:textId="77777777" w:rsidTr="00D46412">
        <w:tc>
          <w:tcPr>
            <w:tcW w:w="1627" w:type="dxa"/>
          </w:tcPr>
          <w:p w14:paraId="164AFF7E" w14:textId="62BF0DA5" w:rsidR="005C788F" w:rsidRPr="00BB0E12" w:rsidRDefault="005C788F" w:rsidP="005C788F">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c>
          <w:tcPr>
            <w:tcW w:w="8007" w:type="dxa"/>
          </w:tcPr>
          <w:p w14:paraId="563832DA" w14:textId="75039497" w:rsidR="005C788F" w:rsidRDefault="005C788F" w:rsidP="005C788F">
            <w:pPr>
              <w:widowControl w:val="0"/>
              <w:spacing w:beforeLines="50" w:before="120"/>
              <w:rPr>
                <w:kern w:val="2"/>
                <w:lang w:eastAsia="zh-CN"/>
              </w:rPr>
            </w:pPr>
            <w:r>
              <w:rPr>
                <w:rFonts w:eastAsia="PMingLiU"/>
                <w:kern w:val="2"/>
                <w:lang w:eastAsia="zh-TW"/>
              </w:rPr>
              <w:t xml:space="preserve">Agree with QC, we think applying DCI to dynamic PUCCH (Alt.1) and applying semi-static rules(Alt.2B) to configured PUCCH would be a good compromise (Alt1a). Regarding the drawback of applying 1A mentioned by some companies, it is unclear since spec impact has to be certainly introduced regardless which alternative is conducted. If option 2 is applied, it might result in increasing both DCI overhead and RRC signalling overhead. Thus, Opt2 is not a solution we could reach. </w:t>
            </w:r>
          </w:p>
        </w:tc>
      </w:tr>
    </w:tbl>
    <w:p w14:paraId="7597F9C2" w14:textId="02C3D675" w:rsidR="00B61F57" w:rsidRDefault="00B61F57" w:rsidP="00B61F57">
      <w:pPr>
        <w:jc w:val="both"/>
        <w:rPr>
          <w:b/>
          <w:bCs/>
          <w:sz w:val="22"/>
          <w:szCs w:val="22"/>
          <w:lang w:val="en-US" w:eastAsia="zh-CN"/>
        </w:rPr>
      </w:pPr>
    </w:p>
    <w:p w14:paraId="7F1EB4D8" w14:textId="77777777" w:rsidR="006C1018" w:rsidRDefault="006C1018" w:rsidP="006C1018">
      <w:pPr>
        <w:jc w:val="both"/>
        <w:rPr>
          <w:b/>
          <w:bCs/>
          <w:sz w:val="22"/>
          <w:szCs w:val="22"/>
          <w:lang w:val="en-US" w:eastAsia="zh-CN"/>
        </w:rPr>
      </w:pPr>
    </w:p>
    <w:p w14:paraId="580CC2D2" w14:textId="77777777" w:rsidR="006C1018" w:rsidRDefault="006C1018" w:rsidP="006C1018">
      <w:pPr>
        <w:pStyle w:val="2"/>
        <w:numPr>
          <w:ilvl w:val="1"/>
          <w:numId w:val="7"/>
        </w:numPr>
      </w:pPr>
      <w:r>
        <w:t>2</w:t>
      </w:r>
      <w:r w:rsidRPr="005E0B29">
        <w:rPr>
          <w:vertAlign w:val="superscript"/>
        </w:rPr>
        <w:t>nd</w:t>
      </w:r>
      <w:r>
        <w:t xml:space="preserve"> Round </w:t>
      </w:r>
    </w:p>
    <w:p w14:paraId="7C9AD1F8" w14:textId="77777777" w:rsidR="006C1018" w:rsidRPr="00381340" w:rsidRDefault="006C1018" w:rsidP="005E285B">
      <w:pPr>
        <w:pStyle w:val="4"/>
        <w:numPr>
          <w:ilvl w:val="3"/>
          <w:numId w:val="7"/>
        </w:numPr>
        <w:rPr>
          <w:lang w:eastAsia="zh-CN"/>
        </w:rPr>
      </w:pPr>
      <w:r>
        <w:rPr>
          <w:lang w:eastAsia="zh-CN"/>
        </w:rPr>
        <w:t xml:space="preserve">Alt. 1 </w:t>
      </w:r>
      <w:r w:rsidRPr="00381340">
        <w:rPr>
          <w:lang w:eastAsia="zh-CN"/>
        </w:rPr>
        <w:t>Follow up</w:t>
      </w:r>
      <w:r>
        <w:rPr>
          <w:lang w:eastAsia="zh-CN"/>
        </w:rPr>
        <w:t xml:space="preserve">: </w:t>
      </w:r>
      <w:r w:rsidRPr="00381340">
        <w:rPr>
          <w:lang w:eastAsia="zh-CN"/>
        </w:rPr>
        <w:t>Question</w:t>
      </w:r>
      <w:r>
        <w:rPr>
          <w:lang w:eastAsia="zh-CN"/>
        </w:rPr>
        <w:t xml:space="preserve">s </w:t>
      </w:r>
      <w:r w:rsidRPr="00381340">
        <w:rPr>
          <w:lang w:eastAsia="zh-CN"/>
        </w:rPr>
        <w:t xml:space="preserve">on </w:t>
      </w:r>
      <w:r>
        <w:rPr>
          <w:lang w:eastAsia="zh-CN"/>
        </w:rPr>
        <w:t>details of the potential support of Alt. 1</w:t>
      </w:r>
    </w:p>
    <w:p w14:paraId="5A761592" w14:textId="77777777" w:rsidR="006C1018" w:rsidRDefault="006C1018" w:rsidP="006C1018">
      <w:pPr>
        <w:spacing w:after="0"/>
        <w:jc w:val="both"/>
        <w:rPr>
          <w:b/>
          <w:bCs/>
          <w:sz w:val="22"/>
          <w:lang w:val="en-US" w:eastAsia="zh-CN"/>
        </w:rPr>
      </w:pPr>
    </w:p>
    <w:p w14:paraId="7F267341" w14:textId="77777777" w:rsidR="006C1018" w:rsidRDefault="006C1018" w:rsidP="006C1018">
      <w:pPr>
        <w:spacing w:after="0"/>
        <w:jc w:val="both"/>
        <w:rPr>
          <w:sz w:val="22"/>
          <w:lang w:val="en-US" w:eastAsia="zh-CN"/>
        </w:rPr>
      </w:pPr>
      <w:r w:rsidRPr="004B0F20">
        <w:rPr>
          <w:b/>
          <w:bCs/>
          <w:i/>
          <w:iCs/>
          <w:sz w:val="22"/>
          <w:lang w:val="en-US" w:eastAsia="zh-CN"/>
        </w:rPr>
        <w:t>Moderator comment:</w:t>
      </w:r>
      <w:r>
        <w:rPr>
          <w:b/>
          <w:bCs/>
          <w:sz w:val="22"/>
          <w:lang w:val="en-US" w:eastAsia="zh-CN"/>
        </w:rPr>
        <w:t xml:space="preserve"> </w:t>
      </w:r>
      <w:r w:rsidRPr="004B0F20">
        <w:rPr>
          <w:sz w:val="22"/>
          <w:lang w:val="en-US" w:eastAsia="zh-CN"/>
        </w:rPr>
        <w:t xml:space="preserve">At least it had been moderator’s understanding going into this meeting </w:t>
      </w:r>
      <w:r>
        <w:rPr>
          <w:sz w:val="22"/>
          <w:lang w:val="en-US" w:eastAsia="zh-CN"/>
        </w:rPr>
        <w:t>(based on the discussions during RAN1#104bis-e)</w:t>
      </w:r>
      <w:r w:rsidRPr="004B0F20">
        <w:rPr>
          <w:sz w:val="22"/>
          <w:lang w:val="en-US" w:eastAsia="zh-CN"/>
        </w:rPr>
        <w:t xml:space="preserve">, that Alt. 1 ONLY </w:t>
      </w:r>
      <w:r>
        <w:rPr>
          <w:sz w:val="22"/>
          <w:lang w:val="en-US" w:eastAsia="zh-CN"/>
        </w:rPr>
        <w:t xml:space="preserve">/itself </w:t>
      </w:r>
      <w:r w:rsidRPr="004B0F20">
        <w:rPr>
          <w:sz w:val="22"/>
          <w:lang w:val="en-US" w:eastAsia="zh-CN"/>
        </w:rPr>
        <w:t xml:space="preserve">would mean that SPS HARQ-ACK is only switching to another carrier, if it is to be multiplexed on a scheduled </w:t>
      </w:r>
      <w:r>
        <w:rPr>
          <w:sz w:val="22"/>
          <w:lang w:val="en-US" w:eastAsia="zh-CN"/>
        </w:rPr>
        <w:t>PUCCH which has been indicated by a scheduling DCI to use a different CC than the PCell. But based on some comments received before the first GTW session it seems that some companies think differently and think for Alt. 1 this should be FFS.</w:t>
      </w:r>
    </w:p>
    <w:p w14:paraId="01207011" w14:textId="77777777" w:rsidR="006C1018" w:rsidRDefault="006C1018" w:rsidP="006C1018">
      <w:pPr>
        <w:spacing w:after="0"/>
        <w:jc w:val="both"/>
        <w:rPr>
          <w:sz w:val="22"/>
          <w:lang w:val="en-US" w:eastAsia="zh-CN"/>
        </w:rPr>
      </w:pPr>
    </w:p>
    <w:p w14:paraId="5477DB92" w14:textId="77777777" w:rsidR="006C1018" w:rsidRDefault="006C1018" w:rsidP="006C1018">
      <w:pPr>
        <w:spacing w:after="0"/>
        <w:jc w:val="both"/>
        <w:rPr>
          <w:sz w:val="22"/>
          <w:lang w:val="en-US" w:eastAsia="zh-CN"/>
        </w:rPr>
      </w:pPr>
      <w:r>
        <w:rPr>
          <w:sz w:val="22"/>
          <w:lang w:val="en-US" w:eastAsia="zh-CN"/>
        </w:rPr>
        <w:t xml:space="preserve">So maybe it would be good to clarify first here, if there is the same understanding between companies – i.e. if e.g. SPS HARQ can be moved to an </w:t>
      </w:r>
      <w:proofErr w:type="spellStart"/>
      <w:r>
        <w:rPr>
          <w:sz w:val="22"/>
          <w:lang w:val="en-US" w:eastAsia="zh-CN"/>
        </w:rPr>
        <w:t>Scell</w:t>
      </w:r>
      <w:proofErr w:type="spellEnd"/>
      <w:r>
        <w:rPr>
          <w:sz w:val="22"/>
          <w:lang w:val="en-US" w:eastAsia="zh-CN"/>
        </w:rPr>
        <w:t xml:space="preserve"> using some semi-static rules without being multiplexed on the scheduled PUCCH, this is not Alt. 1 but Alt. 1A (as discussed in the last meeting). In this meeting (based on the input by several companies), the combination of Alt. 1 for scheduled PUCCH and Alt. 2C for configured PUCCH had been brought up. But also here, the combination to moderator’s understanding is not really ‘Alt. 1 ONLY’ but is a combination / hybrid of Alt. 1A and Alt. 2C. </w:t>
      </w:r>
    </w:p>
    <w:p w14:paraId="152F4E01" w14:textId="77777777" w:rsidR="006C1018" w:rsidRDefault="006C1018" w:rsidP="006C1018">
      <w:pPr>
        <w:spacing w:after="0"/>
        <w:jc w:val="both"/>
        <w:rPr>
          <w:sz w:val="22"/>
          <w:lang w:val="en-US" w:eastAsia="zh-CN"/>
        </w:rPr>
      </w:pPr>
    </w:p>
    <w:p w14:paraId="52D032C3" w14:textId="77777777" w:rsidR="006C1018" w:rsidRDefault="006C1018" w:rsidP="006C1018">
      <w:pPr>
        <w:spacing w:after="0"/>
        <w:jc w:val="both"/>
        <w:rPr>
          <w:sz w:val="22"/>
          <w:lang w:val="en-US" w:eastAsia="zh-CN"/>
        </w:rPr>
      </w:pPr>
      <w:r>
        <w:rPr>
          <w:sz w:val="22"/>
          <w:lang w:val="en-US" w:eastAsia="zh-CN"/>
        </w:rPr>
        <w:t xml:space="preserve">So it would be worth clarifying if the group is having a common understanding on this point: </w:t>
      </w:r>
    </w:p>
    <w:p w14:paraId="183837BD" w14:textId="77777777" w:rsidR="006C1018" w:rsidRDefault="006C1018" w:rsidP="006C1018">
      <w:pPr>
        <w:spacing w:after="0"/>
        <w:jc w:val="both"/>
        <w:rPr>
          <w:sz w:val="22"/>
          <w:lang w:val="en-US" w:eastAsia="zh-CN"/>
        </w:rPr>
      </w:pPr>
    </w:p>
    <w:p w14:paraId="3FBEF96B" w14:textId="77777777" w:rsidR="006C1018" w:rsidRDefault="006C1018" w:rsidP="006C1018">
      <w:pPr>
        <w:spacing w:after="0"/>
        <w:jc w:val="both"/>
        <w:rPr>
          <w:b/>
          <w:bCs/>
          <w:sz w:val="22"/>
          <w:lang w:val="en-US" w:eastAsia="zh-CN"/>
        </w:rPr>
      </w:pPr>
      <w:r w:rsidRPr="001B44CD">
        <w:rPr>
          <w:b/>
          <w:bCs/>
          <w:sz w:val="22"/>
          <w:highlight w:val="yellow"/>
          <w:lang w:val="en-US" w:eastAsia="zh-CN"/>
        </w:rPr>
        <w:lastRenderedPageBreak/>
        <w:t>Question 3.3.1</w:t>
      </w:r>
      <w:r w:rsidRPr="001B44CD">
        <w:rPr>
          <w:b/>
          <w:bCs/>
          <w:sz w:val="22"/>
          <w:lang w:val="en-US" w:eastAsia="zh-CN"/>
        </w:rPr>
        <w:t>:</w:t>
      </w:r>
      <w:r>
        <w:rPr>
          <w:b/>
          <w:bCs/>
          <w:sz w:val="22"/>
          <w:lang w:val="en-US" w:eastAsia="zh-CN"/>
        </w:rPr>
        <w:t xml:space="preserve"> Do you agree (Yes / No) with the following definition of Alt. 1: </w:t>
      </w:r>
    </w:p>
    <w:p w14:paraId="1C735AB6" w14:textId="77777777" w:rsidR="006C1018" w:rsidRDefault="006C1018" w:rsidP="00C72FA9">
      <w:pPr>
        <w:pStyle w:val="af4"/>
        <w:numPr>
          <w:ilvl w:val="0"/>
          <w:numId w:val="64"/>
        </w:numPr>
        <w:spacing w:after="0"/>
        <w:jc w:val="both"/>
        <w:rPr>
          <w:b/>
          <w:bCs/>
          <w:sz w:val="22"/>
          <w:lang w:val="en-US" w:eastAsia="zh-CN"/>
        </w:rPr>
      </w:pPr>
      <w:r>
        <w:rPr>
          <w:b/>
          <w:bCs/>
          <w:sz w:val="22"/>
          <w:lang w:val="en-US" w:eastAsia="zh-CN"/>
        </w:rPr>
        <w:t>I</w:t>
      </w:r>
      <w:r w:rsidRPr="001B44CD">
        <w:rPr>
          <w:b/>
          <w:bCs/>
          <w:sz w:val="22"/>
          <w:lang w:val="en-US" w:eastAsia="zh-CN"/>
        </w:rPr>
        <w:t xml:space="preserve">n case Alt. 1 ONLY is supported (i.e. Alt. 1 by itself), e.g. SPS HARQ can only be transmitted on an alternative PUCCH </w:t>
      </w:r>
      <w:proofErr w:type="spellStart"/>
      <w:r w:rsidRPr="001B44CD">
        <w:rPr>
          <w:b/>
          <w:bCs/>
          <w:sz w:val="22"/>
          <w:lang w:val="en-US" w:eastAsia="zh-CN"/>
        </w:rPr>
        <w:t>Scell</w:t>
      </w:r>
      <w:proofErr w:type="spellEnd"/>
      <w:r w:rsidRPr="001B44CD">
        <w:rPr>
          <w:b/>
          <w:bCs/>
          <w:sz w:val="22"/>
          <w:lang w:val="en-US" w:eastAsia="zh-CN"/>
        </w:rPr>
        <w:t xml:space="preserve"> if it is multiplexed on a scheduled PUCCH which had been indicated to be transmitted on the target SCell. A configured PUCCH (i.e. PUCCH not scheduled dynamically by a DCI) carrying HARQ-ACK is still located at the </w:t>
      </w:r>
      <w:r>
        <w:rPr>
          <w:b/>
          <w:bCs/>
          <w:sz w:val="22"/>
          <w:lang w:val="en-US" w:eastAsia="zh-CN"/>
        </w:rPr>
        <w:t>PCell</w:t>
      </w:r>
      <w:r w:rsidRPr="001B44CD">
        <w:rPr>
          <w:b/>
          <w:bCs/>
          <w:sz w:val="22"/>
          <w:lang w:val="en-US" w:eastAsia="zh-CN"/>
        </w:rPr>
        <w:t>.</w:t>
      </w:r>
    </w:p>
    <w:p w14:paraId="106BAD9F" w14:textId="77777777" w:rsidR="006C1018" w:rsidRDefault="006C1018" w:rsidP="00C72FA9">
      <w:pPr>
        <w:pStyle w:val="af4"/>
        <w:numPr>
          <w:ilvl w:val="0"/>
          <w:numId w:val="64"/>
        </w:numPr>
        <w:spacing w:after="0"/>
        <w:jc w:val="both"/>
        <w:rPr>
          <w:b/>
          <w:bCs/>
          <w:sz w:val="22"/>
          <w:lang w:val="en-US" w:eastAsia="zh-CN"/>
        </w:rPr>
      </w:pPr>
      <w:r>
        <w:rPr>
          <w:b/>
          <w:bCs/>
          <w:sz w:val="22"/>
          <w:lang w:val="en-US" w:eastAsia="zh-CN"/>
        </w:rPr>
        <w:t xml:space="preserve">Hybrid solutions, e.g. combination of Alt.1 for scheduled PUCCH &amp; Alt 2B for configured PUCCH (which had been denoted as Alt. 1A during RAN1#104bis-e) or combination of Alt. 1 for scheduled PUCCH &amp; Alt. 2C for configured PUCCH (discussed above) are not Alt. 1 ONLY / Alt. 1 itself. </w:t>
      </w:r>
    </w:p>
    <w:p w14:paraId="0DF05467" w14:textId="77777777" w:rsidR="006C1018" w:rsidRDefault="006C1018" w:rsidP="006C1018">
      <w:pPr>
        <w:spacing w:after="0"/>
        <w:jc w:val="both"/>
        <w:rPr>
          <w:b/>
          <w:bCs/>
          <w:sz w:val="22"/>
          <w:lang w:val="en-US" w:eastAsia="zh-CN"/>
        </w:rPr>
      </w:pPr>
    </w:p>
    <w:p w14:paraId="57E2AA44" w14:textId="77777777" w:rsidR="006C1018" w:rsidRDefault="006C1018" w:rsidP="006C1018">
      <w:pPr>
        <w:jc w:val="both"/>
        <w:rPr>
          <w:sz w:val="22"/>
          <w:lang w:val="en-US" w:eastAsia="zh-CN"/>
        </w:rPr>
      </w:pPr>
      <w:r>
        <w:rPr>
          <w:sz w:val="22"/>
          <w:lang w:val="en-US" w:eastAsia="zh-CN"/>
        </w:rPr>
        <w:t>Please provide your opinion (Yes / No) to Question 3.3.1 in the first table. Especially if your answers is now, please provide your comments to the 2</w:t>
      </w:r>
      <w:r w:rsidRPr="001B44CD">
        <w:rPr>
          <w:sz w:val="22"/>
          <w:vertAlign w:val="superscript"/>
          <w:lang w:val="en-US" w:eastAsia="zh-CN"/>
        </w:rPr>
        <w:t>nd</w:t>
      </w:r>
      <w:r>
        <w:rPr>
          <w:sz w:val="22"/>
          <w:lang w:val="en-US" w:eastAsia="zh-CN"/>
        </w:rPr>
        <w:t xml:space="preserve"> comment table below: </w:t>
      </w:r>
    </w:p>
    <w:tbl>
      <w:tblPr>
        <w:tblStyle w:val="af8"/>
        <w:tblW w:w="9634" w:type="dxa"/>
        <w:tblLook w:val="04A0" w:firstRow="1" w:lastRow="0" w:firstColumn="1" w:lastColumn="0" w:noHBand="0" w:noVBand="1"/>
      </w:tblPr>
      <w:tblGrid>
        <w:gridCol w:w="1529"/>
        <w:gridCol w:w="8105"/>
      </w:tblGrid>
      <w:tr w:rsidR="006C1018" w14:paraId="7F267F32"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2DAACB0C" w14:textId="77777777" w:rsidR="006C1018" w:rsidRDefault="006C1018" w:rsidP="00F61BD7">
            <w:pPr>
              <w:spacing w:beforeLines="50" w:before="120"/>
              <w:rPr>
                <w:i/>
                <w:kern w:val="2"/>
                <w:lang w:val="en-US" w:eastAsia="zh-CN"/>
              </w:rPr>
            </w:pPr>
            <w:r>
              <w:rPr>
                <w:i/>
                <w:kern w:val="2"/>
                <w:lang w:eastAsia="zh-CN"/>
              </w:rPr>
              <w:t xml:space="preserve">Yes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C3C44C2" w14:textId="65428870" w:rsidR="006C1018" w:rsidRPr="008D6804" w:rsidRDefault="006C1018" w:rsidP="007030BD">
            <w:pPr>
              <w:spacing w:beforeLines="50" w:before="120"/>
              <w:rPr>
                <w:iCs/>
                <w:kern w:val="2"/>
                <w:lang w:eastAsia="zh-CN"/>
              </w:rPr>
            </w:pPr>
            <w:r>
              <w:rPr>
                <w:iCs/>
                <w:kern w:val="2"/>
                <w:lang w:eastAsia="zh-CN"/>
              </w:rPr>
              <w:t xml:space="preserve">Nokia/NSB, </w:t>
            </w:r>
            <w:r w:rsidR="007030BD">
              <w:rPr>
                <w:iCs/>
                <w:kern w:val="2"/>
                <w:lang w:eastAsia="zh-CN"/>
              </w:rPr>
              <w:t>LG</w:t>
            </w:r>
            <w:r w:rsidR="009049AF">
              <w:rPr>
                <w:rFonts w:hint="eastAsia"/>
                <w:iCs/>
                <w:kern w:val="2"/>
                <w:lang w:eastAsia="zh-CN"/>
              </w:rPr>
              <w:t>, CATT</w:t>
            </w:r>
            <w:r w:rsidR="00176644">
              <w:rPr>
                <w:iCs/>
                <w:kern w:val="2"/>
                <w:lang w:eastAsia="zh-CN"/>
              </w:rPr>
              <w:t>, Sony</w:t>
            </w:r>
            <w:r w:rsidR="00D41D4E">
              <w:rPr>
                <w:iCs/>
                <w:kern w:val="2"/>
                <w:lang w:eastAsia="zh-CN"/>
              </w:rPr>
              <w:t>, APT/FGI</w:t>
            </w:r>
            <w:r w:rsidR="00E5651F">
              <w:rPr>
                <w:iCs/>
                <w:kern w:val="2"/>
                <w:lang w:eastAsia="zh-CN"/>
              </w:rPr>
              <w:t>, Huawei, HiSilicon</w:t>
            </w:r>
            <w:r w:rsidR="00A828BE">
              <w:rPr>
                <w:iCs/>
                <w:kern w:val="2"/>
                <w:lang w:eastAsia="zh-CN"/>
              </w:rPr>
              <w:t>,</w:t>
            </w:r>
            <w:r w:rsidR="00A828BE">
              <w:rPr>
                <w:rFonts w:hint="eastAsia"/>
                <w:iCs/>
                <w:kern w:val="2"/>
                <w:lang w:val="en-US" w:eastAsia="zh-CN"/>
              </w:rPr>
              <w:t xml:space="preserve"> ZTE</w:t>
            </w:r>
            <w:r w:rsidR="00A828BE">
              <w:rPr>
                <w:iCs/>
                <w:kern w:val="2"/>
                <w:lang w:val="en-US" w:eastAsia="zh-CN"/>
              </w:rPr>
              <w:t xml:space="preserve"> (with comments on SPS HARQ)</w:t>
            </w:r>
            <w:r w:rsidR="004B1D86">
              <w:rPr>
                <w:iCs/>
                <w:kern w:val="2"/>
                <w:lang w:val="en-US" w:eastAsia="zh-CN"/>
              </w:rPr>
              <w:t>, DOCOMO</w:t>
            </w:r>
            <w:r w:rsidR="00261F80">
              <w:rPr>
                <w:iCs/>
                <w:kern w:val="2"/>
                <w:lang w:val="en-US" w:eastAsia="zh-CN"/>
              </w:rPr>
              <w:t>, Intel</w:t>
            </w:r>
            <w:r w:rsidR="00410EE4">
              <w:rPr>
                <w:iCs/>
                <w:kern w:val="2"/>
                <w:lang w:val="en-US" w:eastAsia="zh-CN"/>
              </w:rPr>
              <w:t>, InterDigital</w:t>
            </w:r>
            <w:r w:rsidR="00D10966">
              <w:rPr>
                <w:iCs/>
                <w:kern w:val="2"/>
                <w:lang w:val="en-US" w:eastAsia="zh-CN"/>
              </w:rPr>
              <w:t xml:space="preserve">, </w:t>
            </w:r>
            <w:r w:rsidR="00D10966">
              <w:rPr>
                <w:iCs/>
                <w:kern w:val="2"/>
                <w:lang w:eastAsia="zh-CN"/>
              </w:rPr>
              <w:t>Panasonic</w:t>
            </w:r>
            <w:r w:rsidR="00276CB4">
              <w:rPr>
                <w:iCs/>
                <w:kern w:val="2"/>
                <w:lang w:eastAsia="zh-CN"/>
              </w:rPr>
              <w:t>, MTK</w:t>
            </w:r>
            <w:r w:rsidR="00CC48E2">
              <w:rPr>
                <w:iCs/>
                <w:kern w:val="2"/>
                <w:lang w:eastAsia="zh-CN"/>
              </w:rPr>
              <w:t>, QC</w:t>
            </w:r>
            <w:r w:rsidR="00522B6F">
              <w:rPr>
                <w:iCs/>
                <w:kern w:val="2"/>
                <w:lang w:eastAsia="zh-CN"/>
              </w:rPr>
              <w:t>, WILUS</w:t>
            </w:r>
            <w:r w:rsidR="005C5F28">
              <w:rPr>
                <w:iCs/>
                <w:kern w:val="2"/>
                <w:lang w:eastAsia="zh-CN"/>
              </w:rPr>
              <w:t>, Spreadtrum</w:t>
            </w:r>
            <w:r w:rsidR="0060004A">
              <w:rPr>
                <w:iCs/>
                <w:kern w:val="2"/>
                <w:lang w:eastAsia="zh-CN"/>
              </w:rPr>
              <w:t xml:space="preserve">, </w:t>
            </w:r>
            <w:proofErr w:type="spellStart"/>
            <w:r w:rsidR="0060004A">
              <w:rPr>
                <w:iCs/>
                <w:kern w:val="2"/>
                <w:lang w:eastAsia="zh-CN"/>
              </w:rPr>
              <w:t>OPPO</w:t>
            </w:r>
            <w:r w:rsidR="00694B24">
              <w:rPr>
                <w:iCs/>
                <w:kern w:val="2"/>
                <w:lang w:eastAsia="zh-CN"/>
              </w:rPr>
              <w:t>,Xiaomi</w:t>
            </w:r>
            <w:proofErr w:type="spellEnd"/>
            <w:r w:rsidR="00F240A1">
              <w:rPr>
                <w:iCs/>
                <w:kern w:val="2"/>
                <w:lang w:eastAsia="zh-CN"/>
              </w:rPr>
              <w:t>, NEC</w:t>
            </w:r>
            <w:r w:rsidR="00A367B7">
              <w:rPr>
                <w:iCs/>
                <w:kern w:val="2"/>
                <w:lang w:eastAsia="zh-CN"/>
              </w:rPr>
              <w:t>, CMCC</w:t>
            </w:r>
          </w:p>
        </w:tc>
      </w:tr>
      <w:tr w:rsidR="006C1018" w14:paraId="3C2E2B90"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FF0000"/>
          </w:tcPr>
          <w:p w14:paraId="02EA8E44" w14:textId="77777777" w:rsidR="006C1018" w:rsidRDefault="006C1018" w:rsidP="00F61BD7">
            <w:pPr>
              <w:spacing w:beforeLines="50" w:before="120"/>
              <w:rPr>
                <w:iCs/>
                <w:kern w:val="2"/>
                <w:lang w:eastAsia="zh-CN"/>
              </w:rPr>
            </w:pPr>
            <w:r>
              <w:rPr>
                <w:iCs/>
                <w:kern w:val="2"/>
                <w:lang w:eastAsia="zh-CN"/>
              </w:rPr>
              <w:t>No</w:t>
            </w:r>
          </w:p>
        </w:tc>
        <w:tc>
          <w:tcPr>
            <w:tcW w:w="8105" w:type="dxa"/>
            <w:tcBorders>
              <w:top w:val="single" w:sz="4" w:space="0" w:color="auto"/>
              <w:left w:val="single" w:sz="4" w:space="0" w:color="auto"/>
              <w:bottom w:val="single" w:sz="4" w:space="0" w:color="auto"/>
              <w:right w:val="single" w:sz="4" w:space="0" w:color="auto"/>
            </w:tcBorders>
          </w:tcPr>
          <w:p w14:paraId="7B6065CC" w14:textId="21AE7BB8" w:rsidR="006C1018" w:rsidRDefault="00A23D83" w:rsidP="00F61BD7">
            <w:pPr>
              <w:spacing w:beforeLines="50" w:before="120"/>
              <w:rPr>
                <w:iCs/>
                <w:kern w:val="2"/>
                <w:lang w:eastAsia="zh-CN"/>
              </w:rPr>
            </w:pPr>
            <w:r>
              <w:rPr>
                <w:rFonts w:hint="eastAsia"/>
                <w:iCs/>
                <w:kern w:val="2"/>
                <w:lang w:eastAsia="zh-CN"/>
              </w:rPr>
              <w:t>C</w:t>
            </w:r>
            <w:r>
              <w:rPr>
                <w:iCs/>
                <w:kern w:val="2"/>
                <w:lang w:eastAsia="zh-CN"/>
              </w:rPr>
              <w:t>hina Telecom</w:t>
            </w:r>
          </w:p>
        </w:tc>
      </w:tr>
    </w:tbl>
    <w:p w14:paraId="524A05CF" w14:textId="77777777" w:rsidR="006C1018" w:rsidRDefault="006C1018" w:rsidP="006C1018">
      <w:pPr>
        <w:jc w:val="both"/>
        <w:rPr>
          <w:b/>
          <w:bCs/>
        </w:rPr>
      </w:pPr>
    </w:p>
    <w:tbl>
      <w:tblPr>
        <w:tblStyle w:val="af8"/>
        <w:tblW w:w="9634" w:type="dxa"/>
        <w:tblLook w:val="04A0" w:firstRow="1" w:lastRow="0" w:firstColumn="1" w:lastColumn="0" w:noHBand="0" w:noVBand="1"/>
      </w:tblPr>
      <w:tblGrid>
        <w:gridCol w:w="1529"/>
        <w:gridCol w:w="8105"/>
      </w:tblGrid>
      <w:tr w:rsidR="006C1018" w14:paraId="33D44191"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CDAF83"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D32235" w14:textId="77777777" w:rsidR="006C1018" w:rsidRDefault="006C1018" w:rsidP="00F61BD7">
            <w:pPr>
              <w:spacing w:beforeLines="50" w:before="120"/>
              <w:rPr>
                <w:i/>
                <w:kern w:val="2"/>
                <w:lang w:eastAsia="zh-CN"/>
              </w:rPr>
            </w:pPr>
            <w:r>
              <w:rPr>
                <w:i/>
                <w:kern w:val="2"/>
                <w:lang w:eastAsia="zh-CN"/>
              </w:rPr>
              <w:t>Additional comments</w:t>
            </w:r>
          </w:p>
        </w:tc>
      </w:tr>
      <w:tr w:rsidR="00A828BE" w14:paraId="1CA22C2A" w14:textId="77777777" w:rsidTr="00F61BD7">
        <w:tc>
          <w:tcPr>
            <w:tcW w:w="1529" w:type="dxa"/>
            <w:tcBorders>
              <w:top w:val="single" w:sz="4" w:space="0" w:color="auto"/>
              <w:left w:val="single" w:sz="4" w:space="0" w:color="auto"/>
              <w:bottom w:val="single" w:sz="4" w:space="0" w:color="auto"/>
              <w:right w:val="single" w:sz="4" w:space="0" w:color="auto"/>
            </w:tcBorders>
          </w:tcPr>
          <w:p w14:paraId="70E42A52" w14:textId="3E0B98D4" w:rsidR="00A828BE" w:rsidRDefault="00A828BE" w:rsidP="00A828BE">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387309" w14:textId="5DF2E3AA" w:rsidR="00A828BE" w:rsidRDefault="00A828BE" w:rsidP="00A828BE">
            <w:pPr>
              <w:spacing w:beforeLines="50" w:before="120"/>
              <w:rPr>
                <w:iCs/>
                <w:kern w:val="2"/>
                <w:lang w:eastAsia="zh-CN"/>
              </w:rPr>
            </w:pPr>
            <w:r>
              <w:rPr>
                <w:rFonts w:hint="eastAsia"/>
                <w:iCs/>
                <w:kern w:val="2"/>
                <w:lang w:eastAsia="zh-CN"/>
              </w:rPr>
              <w:t>W</w:t>
            </w:r>
            <w:r>
              <w:rPr>
                <w:iCs/>
                <w:kern w:val="2"/>
                <w:lang w:eastAsia="zh-CN"/>
              </w:rPr>
              <w:t xml:space="preserve">e support Alt. 1 only. </w:t>
            </w:r>
            <w:r>
              <w:rPr>
                <w:rFonts w:hint="eastAsia"/>
                <w:iCs/>
                <w:kern w:val="2"/>
                <w:lang w:eastAsia="zh-CN"/>
              </w:rPr>
              <w:t xml:space="preserve"> </w:t>
            </w:r>
            <w:r>
              <w:rPr>
                <w:iCs/>
                <w:kern w:val="2"/>
                <w:lang w:eastAsia="zh-CN"/>
              </w:rPr>
              <w:t>The reactive DCI can indicate the PUCCH switching for SPS HARQ.</w:t>
            </w:r>
          </w:p>
        </w:tc>
      </w:tr>
      <w:tr w:rsidR="00276CB4" w14:paraId="6F38AF7C" w14:textId="77777777" w:rsidTr="00F61BD7">
        <w:tc>
          <w:tcPr>
            <w:tcW w:w="1529" w:type="dxa"/>
            <w:tcBorders>
              <w:top w:val="single" w:sz="4" w:space="0" w:color="auto"/>
              <w:left w:val="single" w:sz="4" w:space="0" w:color="auto"/>
              <w:bottom w:val="single" w:sz="4" w:space="0" w:color="auto"/>
              <w:right w:val="single" w:sz="4" w:space="0" w:color="auto"/>
            </w:tcBorders>
          </w:tcPr>
          <w:p w14:paraId="1484FF88" w14:textId="5D2A1464" w:rsidR="00276CB4" w:rsidRP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325D31D8" w14:textId="77777777" w:rsidR="00276CB4" w:rsidRPr="00276CB4" w:rsidRDefault="00276CB4" w:rsidP="00276CB4">
            <w:pPr>
              <w:autoSpaceDE w:val="0"/>
              <w:autoSpaceDN w:val="0"/>
              <w:spacing w:after="0"/>
              <w:rPr>
                <w:iCs/>
                <w:kern w:val="2"/>
                <w:lang w:eastAsia="zh-CN"/>
              </w:rPr>
            </w:pPr>
            <w:r w:rsidRPr="00276CB4">
              <w:rPr>
                <w:iCs/>
                <w:kern w:val="2"/>
                <w:lang w:eastAsia="zh-CN"/>
              </w:rPr>
              <w:t xml:space="preserve">We support Option 1 (Alt. 1 only) and we think it should prioritized, but we are also open to accept Option 2 </w:t>
            </w:r>
            <w:proofErr w:type="gramStart"/>
            <w:r w:rsidRPr="00276CB4">
              <w:rPr>
                <w:iCs/>
                <w:kern w:val="2"/>
                <w:lang w:eastAsia="zh-CN"/>
              </w:rPr>
              <w:t>( Alt</w:t>
            </w:r>
            <w:proofErr w:type="gramEnd"/>
            <w:r w:rsidRPr="00276CB4">
              <w:rPr>
                <w:iCs/>
                <w:kern w:val="2"/>
                <w:lang w:eastAsia="zh-CN"/>
              </w:rPr>
              <w:t xml:space="preserve">-1 &amp; Alt 2C). We acknowledge the importance of SPS for URLLC and also the importance of extending the enhancement to SR for the UL traffic and for CSI. The only concern we have with Option 2 is the specification effort. </w:t>
            </w:r>
          </w:p>
          <w:p w14:paraId="4D4BC7B1" w14:textId="77777777" w:rsidR="00276CB4" w:rsidRPr="00276CB4" w:rsidRDefault="00276CB4" w:rsidP="00276CB4">
            <w:pPr>
              <w:widowControl w:val="0"/>
              <w:spacing w:beforeLines="50" w:before="120"/>
              <w:rPr>
                <w:iCs/>
                <w:kern w:val="2"/>
                <w:lang w:eastAsia="zh-CN"/>
              </w:rPr>
            </w:pPr>
          </w:p>
        </w:tc>
      </w:tr>
      <w:tr w:rsidR="00276CB4" w14:paraId="45F2DF23" w14:textId="77777777" w:rsidTr="00F61BD7">
        <w:tc>
          <w:tcPr>
            <w:tcW w:w="1529" w:type="dxa"/>
            <w:tcBorders>
              <w:top w:val="single" w:sz="4" w:space="0" w:color="auto"/>
              <w:left w:val="single" w:sz="4" w:space="0" w:color="auto"/>
              <w:bottom w:val="single" w:sz="4" w:space="0" w:color="auto"/>
              <w:right w:val="single" w:sz="4" w:space="0" w:color="auto"/>
            </w:tcBorders>
          </w:tcPr>
          <w:p w14:paraId="6CB10E3F" w14:textId="38644DC7" w:rsidR="00276CB4" w:rsidRDefault="005624F6" w:rsidP="00276CB4">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5C4BFCA0" w14:textId="77777777" w:rsidR="00CD38B0" w:rsidRDefault="005624F6" w:rsidP="00276CB4">
            <w:pPr>
              <w:widowControl w:val="0"/>
              <w:spacing w:beforeLines="50" w:before="120"/>
              <w:rPr>
                <w:kern w:val="2"/>
                <w:lang w:eastAsia="zh-CN"/>
              </w:rPr>
            </w:pPr>
            <w:r>
              <w:rPr>
                <w:kern w:val="2"/>
                <w:lang w:eastAsia="zh-CN"/>
              </w:rPr>
              <w:t xml:space="preserve">In our view, PUCCH carrier switching, if specified, will involve many specification changes and also implementation changes. </w:t>
            </w:r>
            <w:r w:rsidR="00526E0C">
              <w:rPr>
                <w:kern w:val="2"/>
                <w:lang w:eastAsia="zh-CN"/>
              </w:rPr>
              <w:t xml:space="preserve">We are approaching this topic with trepidation. </w:t>
            </w:r>
          </w:p>
          <w:p w14:paraId="5B904B33" w14:textId="790F5565" w:rsidR="00276CB4" w:rsidRDefault="00526E0C" w:rsidP="00276CB4">
            <w:pPr>
              <w:widowControl w:val="0"/>
              <w:spacing w:beforeLines="50" w:before="120"/>
              <w:rPr>
                <w:kern w:val="2"/>
                <w:lang w:eastAsia="zh-CN"/>
              </w:rPr>
            </w:pPr>
            <w:r>
              <w:rPr>
                <w:kern w:val="2"/>
                <w:lang w:eastAsia="zh-CN"/>
              </w:rPr>
              <w:t xml:space="preserve">We would like to see the benefit of dynamic PUCCH carrier switching vs semi-static PUCCH carrier </w:t>
            </w:r>
            <w:proofErr w:type="gramStart"/>
            <w:r>
              <w:rPr>
                <w:kern w:val="2"/>
                <w:lang w:eastAsia="zh-CN"/>
              </w:rPr>
              <w:t>switching(</w:t>
            </w:r>
            <w:proofErr w:type="gramEnd"/>
            <w:r>
              <w:rPr>
                <w:kern w:val="2"/>
                <w:lang w:eastAsia="zh-CN"/>
              </w:rPr>
              <w:t>which itself is complicated already). When reviewing MTK’s contribution</w:t>
            </w:r>
            <w:r w:rsidR="00A7294D">
              <w:rPr>
                <w:kern w:val="2"/>
                <w:lang w:eastAsia="zh-CN"/>
              </w:rPr>
              <w:t xml:space="preserve">, first, the evaluation results provided in Appendix C (dynamic PUCCH carrier </w:t>
            </w:r>
            <w:proofErr w:type="gramStart"/>
            <w:r w:rsidR="00A7294D">
              <w:rPr>
                <w:kern w:val="2"/>
                <w:lang w:eastAsia="zh-CN"/>
              </w:rPr>
              <w:t>switching)  are</w:t>
            </w:r>
            <w:proofErr w:type="gramEnd"/>
            <w:r w:rsidR="00A7294D">
              <w:rPr>
                <w:kern w:val="2"/>
                <w:lang w:eastAsia="zh-CN"/>
              </w:rPr>
              <w:t xml:space="preserve"> much appreciated. Second, for “CA baseline”, could MTK clarify whether it is with PUCCH carrier switching or not. We would like to understand any potential benefit of dynamic PUCCH carrier switching over semi-static PUCCH carrier switching. </w:t>
            </w:r>
          </w:p>
          <w:p w14:paraId="60432A48" w14:textId="5D9FF0CD" w:rsidR="00526E0C" w:rsidRDefault="00526E0C" w:rsidP="00276CB4">
            <w:pPr>
              <w:widowControl w:val="0"/>
              <w:spacing w:beforeLines="50" w:before="120"/>
              <w:rPr>
                <w:kern w:val="2"/>
                <w:lang w:eastAsia="zh-CN"/>
              </w:rPr>
            </w:pPr>
            <w:r w:rsidRPr="00526E0C">
              <w:rPr>
                <w:noProof/>
                <w:kern w:val="2"/>
                <w:lang w:val="en-US" w:eastAsia="zh-CN"/>
              </w:rPr>
              <w:drawing>
                <wp:inline distT="0" distB="0" distL="0" distR="0" wp14:anchorId="5BE5DE1C" wp14:editId="5FDD2C3F">
                  <wp:extent cx="2902130" cy="14283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20281" cy="1437266"/>
                          </a:xfrm>
                          <a:prstGeom prst="rect">
                            <a:avLst/>
                          </a:prstGeom>
                        </pic:spPr>
                      </pic:pic>
                    </a:graphicData>
                  </a:graphic>
                </wp:inline>
              </w:drawing>
            </w:r>
          </w:p>
          <w:p w14:paraId="5F7C7DCC" w14:textId="49A1D3B2" w:rsidR="00526E0C" w:rsidRDefault="00526E0C" w:rsidP="00276CB4">
            <w:pPr>
              <w:widowControl w:val="0"/>
              <w:spacing w:beforeLines="50" w:before="120"/>
              <w:rPr>
                <w:kern w:val="2"/>
                <w:lang w:eastAsia="zh-CN"/>
              </w:rPr>
            </w:pPr>
          </w:p>
        </w:tc>
      </w:tr>
      <w:tr w:rsidR="00276CB4" w14:paraId="131CD7ED" w14:textId="77777777" w:rsidTr="00F61BD7">
        <w:tc>
          <w:tcPr>
            <w:tcW w:w="1529" w:type="dxa"/>
            <w:tcBorders>
              <w:top w:val="single" w:sz="4" w:space="0" w:color="auto"/>
              <w:left w:val="single" w:sz="4" w:space="0" w:color="auto"/>
              <w:bottom w:val="single" w:sz="4" w:space="0" w:color="auto"/>
              <w:right w:val="single" w:sz="4" w:space="0" w:color="auto"/>
            </w:tcBorders>
          </w:tcPr>
          <w:p w14:paraId="11672E5D" w14:textId="0B7FA2A6" w:rsidR="00276CB4" w:rsidRDefault="00AF0C63" w:rsidP="00276CB4">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3E6A67CC" w14:textId="78EE2AB4" w:rsidR="00276CB4" w:rsidRDefault="00AF0C63" w:rsidP="00276CB4">
            <w:pPr>
              <w:widowControl w:val="0"/>
              <w:spacing w:beforeLines="50" w:before="120"/>
              <w:rPr>
                <w:kern w:val="2"/>
                <w:lang w:eastAsia="zh-CN"/>
              </w:rPr>
            </w:pPr>
            <w:r>
              <w:rPr>
                <w:kern w:val="2"/>
                <w:lang w:eastAsia="zh-CN"/>
              </w:rPr>
              <w:t>The description seems to make sense.</w:t>
            </w:r>
          </w:p>
        </w:tc>
      </w:tr>
      <w:tr w:rsidR="00A23D83" w14:paraId="76D458FB" w14:textId="77777777" w:rsidTr="00F61BD7">
        <w:tc>
          <w:tcPr>
            <w:tcW w:w="1529" w:type="dxa"/>
            <w:tcBorders>
              <w:top w:val="single" w:sz="4" w:space="0" w:color="auto"/>
              <w:left w:val="single" w:sz="4" w:space="0" w:color="auto"/>
              <w:bottom w:val="single" w:sz="4" w:space="0" w:color="auto"/>
              <w:right w:val="single" w:sz="4" w:space="0" w:color="auto"/>
            </w:tcBorders>
          </w:tcPr>
          <w:p w14:paraId="54945844" w14:textId="273E6C9A" w:rsidR="00A23D83" w:rsidRDefault="00A23D83" w:rsidP="00A23D83">
            <w:pPr>
              <w:widowControl w:val="0"/>
              <w:spacing w:beforeLines="50" w:before="120"/>
              <w:rPr>
                <w:kern w:val="2"/>
                <w:lang w:eastAsia="zh-CN"/>
              </w:rPr>
            </w:pPr>
            <w:r>
              <w:rPr>
                <w:rFonts w:hint="eastAsia"/>
                <w:iCs/>
                <w:kern w:val="2"/>
                <w:lang w:eastAsia="zh-CN"/>
              </w:rPr>
              <w:t>C</w:t>
            </w:r>
            <w:r>
              <w:rPr>
                <w:iCs/>
                <w:kern w:val="2"/>
                <w:lang w:eastAsia="zh-CN"/>
              </w:rPr>
              <w:t>hina Telecom</w:t>
            </w:r>
          </w:p>
        </w:tc>
        <w:tc>
          <w:tcPr>
            <w:tcW w:w="8105" w:type="dxa"/>
            <w:tcBorders>
              <w:top w:val="single" w:sz="4" w:space="0" w:color="auto"/>
              <w:left w:val="single" w:sz="4" w:space="0" w:color="auto"/>
              <w:bottom w:val="single" w:sz="4" w:space="0" w:color="auto"/>
              <w:right w:val="single" w:sz="4" w:space="0" w:color="auto"/>
            </w:tcBorders>
          </w:tcPr>
          <w:p w14:paraId="20D9164E" w14:textId="77777777" w:rsidR="00A23D83" w:rsidRPr="0086148C" w:rsidRDefault="00A23D83" w:rsidP="00A23D83">
            <w:pPr>
              <w:widowControl w:val="0"/>
              <w:spacing w:beforeLines="50" w:before="120"/>
              <w:rPr>
                <w:iCs/>
                <w:kern w:val="2"/>
                <w:lang w:eastAsia="zh-CN"/>
              </w:rPr>
            </w:pPr>
            <w:r w:rsidRPr="0086148C">
              <w:rPr>
                <w:rFonts w:hint="eastAsia"/>
                <w:iCs/>
                <w:kern w:val="2"/>
                <w:lang w:eastAsia="zh-CN"/>
              </w:rPr>
              <w:t>A</w:t>
            </w:r>
            <w:r w:rsidRPr="0086148C">
              <w:rPr>
                <w:iCs/>
                <w:kern w:val="2"/>
                <w:lang w:eastAsia="zh-CN"/>
              </w:rPr>
              <w:t>s we mentioned, for Alt. 1 ONLY and if ‘NACK skipping’ for ‘skipped’ / ‘</w:t>
            </w:r>
            <w:r w:rsidRPr="0086148C">
              <w:rPr>
                <w:rFonts w:hint="eastAsia"/>
                <w:iCs/>
                <w:kern w:val="2"/>
                <w:lang w:eastAsia="zh-CN"/>
              </w:rPr>
              <w:t>non</w:t>
            </w:r>
            <w:r w:rsidRPr="0086148C">
              <w:rPr>
                <w:iCs/>
                <w:kern w:val="2"/>
                <w:lang w:eastAsia="zh-CN"/>
              </w:rPr>
              <w:t xml:space="preserve">-skipped’ SPS PDSCH is </w:t>
            </w:r>
            <w:r>
              <w:rPr>
                <w:iCs/>
                <w:kern w:val="2"/>
                <w:lang w:eastAsia="zh-CN"/>
              </w:rPr>
              <w:t>supported</w:t>
            </w:r>
            <w:r w:rsidRPr="0086148C">
              <w:rPr>
                <w:iCs/>
                <w:kern w:val="2"/>
                <w:lang w:eastAsia="zh-CN"/>
              </w:rPr>
              <w:t xml:space="preserve"> by the group, when all of the HARQ-ACK for SPS PDSCH are going to be NACK in a codebook, the NACK feedback is dropped. If there is ACK in the SPS </w:t>
            </w:r>
            <w:r w:rsidRPr="0086148C">
              <w:rPr>
                <w:rFonts w:hint="eastAsia"/>
                <w:iCs/>
                <w:kern w:val="2"/>
                <w:lang w:eastAsia="zh-CN"/>
              </w:rPr>
              <w:t>HARQ-ACK</w:t>
            </w:r>
            <w:r w:rsidRPr="0086148C">
              <w:rPr>
                <w:iCs/>
                <w:kern w:val="2"/>
                <w:lang w:eastAsia="zh-CN"/>
              </w:rPr>
              <w:t xml:space="preserve"> </w:t>
            </w:r>
            <w:r>
              <w:rPr>
                <w:iCs/>
                <w:kern w:val="2"/>
                <w:lang w:eastAsia="zh-CN"/>
              </w:rPr>
              <w:t>only</w:t>
            </w:r>
            <w:r w:rsidRPr="0086148C">
              <w:rPr>
                <w:iCs/>
                <w:kern w:val="2"/>
                <w:lang w:eastAsia="zh-CN"/>
              </w:rPr>
              <w:t xml:space="preserve"> codebook, PDSCH MAC CE can be considered to indicate the PUCCH carrier.</w:t>
            </w:r>
          </w:p>
          <w:p w14:paraId="60B86C28" w14:textId="77777777" w:rsidR="00A23D83" w:rsidRDefault="00A23D83" w:rsidP="00A23D83">
            <w:pPr>
              <w:widowControl w:val="0"/>
              <w:spacing w:beforeLines="50" w:before="120"/>
              <w:rPr>
                <w:iCs/>
                <w:kern w:val="2"/>
                <w:lang w:eastAsia="zh-CN"/>
              </w:rPr>
            </w:pPr>
            <w:r w:rsidRPr="0086148C">
              <w:rPr>
                <w:rFonts w:hint="eastAsia"/>
                <w:iCs/>
                <w:kern w:val="2"/>
                <w:lang w:eastAsia="zh-CN"/>
              </w:rPr>
              <w:t>T</w:t>
            </w:r>
            <w:r w:rsidRPr="0086148C">
              <w:rPr>
                <w:iCs/>
                <w:kern w:val="2"/>
                <w:lang w:eastAsia="zh-CN"/>
              </w:rPr>
              <w:t xml:space="preserve">his approach enables SPS HARQ </w:t>
            </w:r>
            <w:r>
              <w:rPr>
                <w:iCs/>
                <w:kern w:val="2"/>
                <w:lang w:eastAsia="zh-CN"/>
              </w:rPr>
              <w:t>not</w:t>
            </w:r>
            <w:r w:rsidRPr="0086148C">
              <w:rPr>
                <w:iCs/>
                <w:kern w:val="2"/>
                <w:lang w:eastAsia="zh-CN"/>
              </w:rPr>
              <w:t xml:space="preserve"> being multiplexed on the scheduled PUCCH being moved to an </w:t>
            </w:r>
            <w:proofErr w:type="spellStart"/>
            <w:r w:rsidRPr="0086148C">
              <w:rPr>
                <w:iCs/>
                <w:kern w:val="2"/>
                <w:lang w:eastAsia="zh-CN"/>
              </w:rPr>
              <w:t>Scell</w:t>
            </w:r>
            <w:proofErr w:type="spellEnd"/>
            <w:r w:rsidRPr="0086148C">
              <w:rPr>
                <w:iCs/>
                <w:kern w:val="2"/>
                <w:lang w:eastAsia="zh-CN"/>
              </w:rPr>
              <w:t xml:space="preserve"> for Alt. 1 ONLY</w:t>
            </w:r>
            <w:r>
              <w:rPr>
                <w:iCs/>
                <w:kern w:val="2"/>
                <w:lang w:eastAsia="zh-CN"/>
              </w:rPr>
              <w:t>,</w:t>
            </w:r>
            <w:r w:rsidRPr="0086148C">
              <w:rPr>
                <w:iCs/>
                <w:kern w:val="2"/>
                <w:lang w:eastAsia="zh-CN"/>
              </w:rPr>
              <w:t xml:space="preserve"> and avoids the specification effort for hybrid solutions to solve the problem of SPS HARQ. This should not be precluded for Alt.1 ONLY and </w:t>
            </w:r>
            <w:r>
              <w:rPr>
                <w:iCs/>
                <w:kern w:val="2"/>
                <w:lang w:eastAsia="zh-CN"/>
              </w:rPr>
              <w:t xml:space="preserve">be </w:t>
            </w:r>
            <w:r w:rsidRPr="0086148C">
              <w:rPr>
                <w:iCs/>
                <w:kern w:val="2"/>
                <w:lang w:eastAsia="zh-CN"/>
              </w:rPr>
              <w:t xml:space="preserve">FFS depending </w:t>
            </w:r>
            <w:proofErr w:type="gramStart"/>
            <w:r w:rsidRPr="0086148C">
              <w:rPr>
                <w:iCs/>
                <w:kern w:val="2"/>
                <w:lang w:eastAsia="zh-CN"/>
              </w:rPr>
              <w:t>on  ‘</w:t>
            </w:r>
            <w:proofErr w:type="gramEnd"/>
            <w:r w:rsidRPr="0086148C">
              <w:rPr>
                <w:iCs/>
                <w:kern w:val="2"/>
                <w:lang w:eastAsia="zh-CN"/>
              </w:rPr>
              <w:t>NACK skipping’ discussion.</w:t>
            </w:r>
          </w:p>
          <w:p w14:paraId="5A0B193F" w14:textId="34CB1925" w:rsidR="00A0553A" w:rsidRDefault="00A0553A" w:rsidP="00A23D83">
            <w:pPr>
              <w:widowControl w:val="0"/>
              <w:spacing w:beforeLines="50" w:before="120"/>
              <w:rPr>
                <w:kern w:val="2"/>
                <w:lang w:eastAsia="zh-CN"/>
              </w:rPr>
            </w:pPr>
            <w:r w:rsidRPr="00A0553A">
              <w:rPr>
                <w:iCs/>
                <w:color w:val="00B050"/>
                <w:kern w:val="2"/>
                <w:lang w:eastAsia="zh-CN"/>
              </w:rPr>
              <w:t xml:space="preserve">[Moderator comment]: I guess this issue can be discussed, after having an agreement for the support of NACK skipping (and the details there). </w:t>
            </w:r>
          </w:p>
        </w:tc>
      </w:tr>
    </w:tbl>
    <w:p w14:paraId="4B667FE2" w14:textId="77777777" w:rsidR="006C1018" w:rsidRDefault="006C1018" w:rsidP="006C1018">
      <w:pPr>
        <w:jc w:val="both"/>
        <w:rPr>
          <w:b/>
          <w:bCs/>
        </w:rPr>
      </w:pPr>
    </w:p>
    <w:p w14:paraId="3644CDC1" w14:textId="77777777" w:rsidR="006C1018" w:rsidRPr="001B44CD" w:rsidRDefault="006C1018" w:rsidP="006C1018">
      <w:pPr>
        <w:pStyle w:val="af4"/>
        <w:spacing w:after="0"/>
        <w:jc w:val="both"/>
        <w:rPr>
          <w:b/>
          <w:bCs/>
          <w:sz w:val="22"/>
          <w:lang w:val="en-US" w:eastAsia="zh-CN"/>
        </w:rPr>
      </w:pPr>
      <w:r w:rsidRPr="001B44CD">
        <w:rPr>
          <w:b/>
          <w:bCs/>
          <w:sz w:val="22"/>
          <w:lang w:val="en-US" w:eastAsia="zh-CN"/>
        </w:rPr>
        <w:t xml:space="preserve"> </w:t>
      </w:r>
    </w:p>
    <w:p w14:paraId="089637FD" w14:textId="77777777" w:rsidR="006C1018" w:rsidRDefault="006C1018" w:rsidP="006C1018">
      <w:pPr>
        <w:spacing w:after="0"/>
        <w:jc w:val="both"/>
        <w:rPr>
          <w:b/>
          <w:bCs/>
          <w:sz w:val="22"/>
          <w:lang w:val="en-US" w:eastAsia="zh-CN"/>
        </w:rPr>
      </w:pPr>
    </w:p>
    <w:p w14:paraId="05EE9458" w14:textId="77777777" w:rsidR="006C1018" w:rsidRPr="00DC745C" w:rsidRDefault="006C1018" w:rsidP="006C1018">
      <w:pPr>
        <w:spacing w:after="0"/>
        <w:jc w:val="both"/>
        <w:rPr>
          <w:rFonts w:ascii="Calibri" w:hAnsi="Calibri"/>
          <w:b/>
          <w:bCs/>
          <w:lang w:eastAsia="zh-CN"/>
        </w:rPr>
      </w:pPr>
      <w:r w:rsidRPr="004B0F20">
        <w:rPr>
          <w:b/>
          <w:bCs/>
          <w:sz w:val="22"/>
          <w:highlight w:val="yellow"/>
          <w:lang w:val="en-US" w:eastAsia="zh-CN"/>
        </w:rPr>
        <w:t>Question 3.3.</w:t>
      </w:r>
      <w:r>
        <w:rPr>
          <w:b/>
          <w:bCs/>
          <w:sz w:val="22"/>
          <w:highlight w:val="yellow"/>
          <w:lang w:val="en-US" w:eastAsia="zh-CN"/>
        </w:rPr>
        <w:t>2</w:t>
      </w:r>
      <w:r w:rsidRPr="004B0F2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the dynamic indication in the triggering DCI is done through</w:t>
      </w:r>
    </w:p>
    <w:p w14:paraId="2CBDA69F"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1: </w:t>
      </w:r>
      <w:r>
        <w:rPr>
          <w:b/>
          <w:bCs/>
          <w:lang w:val="en-US" w:eastAsia="zh-CN"/>
        </w:rPr>
        <w:t xml:space="preserve">the existing 3-bit PRI field </w:t>
      </w:r>
    </w:p>
    <w:p w14:paraId="02ADF383" w14:textId="77777777" w:rsidR="006C1018" w:rsidRPr="00F80792" w:rsidRDefault="006C1018" w:rsidP="006C1018">
      <w:pPr>
        <w:pStyle w:val="af4"/>
        <w:numPr>
          <w:ilvl w:val="1"/>
          <w:numId w:val="59"/>
        </w:numPr>
        <w:jc w:val="both"/>
        <w:rPr>
          <w:b/>
          <w:bCs/>
          <w:lang w:val="en-US" w:eastAsia="zh-CN"/>
        </w:rPr>
      </w:pPr>
      <w:r>
        <w:rPr>
          <w:b/>
          <w:bCs/>
          <w:i/>
          <w:iCs/>
          <w:lang w:val="en-US" w:eastAsia="zh-CN"/>
        </w:rPr>
        <w:t>Only up to 8 combinations of CC and PUCCH resource indications are supported</w:t>
      </w:r>
    </w:p>
    <w:p w14:paraId="6663A295" w14:textId="77777777" w:rsidR="006C1018" w:rsidRPr="00F80792" w:rsidRDefault="006C1018" w:rsidP="006C1018">
      <w:pPr>
        <w:pStyle w:val="af4"/>
        <w:numPr>
          <w:ilvl w:val="1"/>
          <w:numId w:val="59"/>
        </w:numPr>
        <w:jc w:val="both"/>
        <w:rPr>
          <w:b/>
          <w:bCs/>
          <w:lang w:val="en-US" w:eastAsia="zh-CN"/>
        </w:rPr>
      </w:pPr>
      <w:r>
        <w:rPr>
          <w:b/>
          <w:bCs/>
          <w:i/>
          <w:iCs/>
          <w:lang w:val="en-US" w:eastAsia="zh-CN"/>
        </w:rPr>
        <w:t>FFS: mapping of CC and PUCCH resource combination to PRI states</w:t>
      </w:r>
    </w:p>
    <w:p w14:paraId="17611E9A" w14:textId="77777777" w:rsidR="006C1018" w:rsidRPr="002B69FB" w:rsidRDefault="006C1018" w:rsidP="006C1018">
      <w:pPr>
        <w:pStyle w:val="af4"/>
        <w:numPr>
          <w:ilvl w:val="0"/>
          <w:numId w:val="59"/>
        </w:numPr>
        <w:jc w:val="both"/>
        <w:rPr>
          <w:b/>
          <w:bCs/>
          <w:lang w:val="en-US" w:eastAsia="zh-CN"/>
        </w:rPr>
      </w:pPr>
      <w:r w:rsidRPr="002B69FB">
        <w:rPr>
          <w:b/>
          <w:bCs/>
          <w:lang w:val="en-US" w:eastAsia="zh-CN"/>
        </w:rPr>
        <w:t xml:space="preserve">Alt. 2: </w:t>
      </w:r>
      <w:r>
        <w:rPr>
          <w:b/>
          <w:bCs/>
          <w:lang w:val="en-US" w:eastAsia="zh-CN"/>
        </w:rPr>
        <w:t>an extended X&gt;3 bit PRI field</w:t>
      </w:r>
    </w:p>
    <w:p w14:paraId="03DFB6B7" w14:textId="77777777" w:rsidR="006C1018" w:rsidRDefault="006C1018" w:rsidP="006C1018">
      <w:pPr>
        <w:pStyle w:val="af4"/>
        <w:numPr>
          <w:ilvl w:val="1"/>
          <w:numId w:val="59"/>
        </w:numPr>
        <w:jc w:val="both"/>
        <w:rPr>
          <w:b/>
          <w:bCs/>
          <w:i/>
          <w:iCs/>
          <w:lang w:val="en-US" w:eastAsia="zh-CN"/>
        </w:rPr>
      </w:pPr>
      <w:r>
        <w:rPr>
          <w:b/>
          <w:bCs/>
          <w:i/>
          <w:iCs/>
          <w:lang w:val="en-US" w:eastAsia="zh-CN"/>
        </w:rPr>
        <w:t>Up to 2^X combinations of CC and PUCCH resource indications are supported</w:t>
      </w:r>
    </w:p>
    <w:p w14:paraId="387149DF" w14:textId="77777777" w:rsidR="006C1018" w:rsidRDefault="006C1018" w:rsidP="006C1018">
      <w:pPr>
        <w:pStyle w:val="af4"/>
        <w:numPr>
          <w:ilvl w:val="1"/>
          <w:numId w:val="59"/>
        </w:numPr>
        <w:jc w:val="both"/>
        <w:rPr>
          <w:b/>
          <w:bCs/>
          <w:i/>
          <w:iCs/>
          <w:lang w:val="en-US" w:eastAsia="zh-CN"/>
        </w:rPr>
      </w:pPr>
      <w:r>
        <w:rPr>
          <w:b/>
          <w:bCs/>
          <w:i/>
          <w:iCs/>
          <w:lang w:val="en-US" w:eastAsia="zh-CN"/>
        </w:rPr>
        <w:t>FFS: how to configure / define X, if you support please provide further details in the 2</w:t>
      </w:r>
      <w:r w:rsidRPr="00381340">
        <w:rPr>
          <w:b/>
          <w:bCs/>
          <w:i/>
          <w:iCs/>
          <w:vertAlign w:val="superscript"/>
          <w:lang w:val="en-US" w:eastAsia="zh-CN"/>
        </w:rPr>
        <w:t>nd</w:t>
      </w:r>
      <w:r>
        <w:rPr>
          <w:b/>
          <w:bCs/>
          <w:i/>
          <w:iCs/>
          <w:lang w:val="en-US" w:eastAsia="zh-CN"/>
        </w:rPr>
        <w:t xml:space="preserve"> table</w:t>
      </w:r>
    </w:p>
    <w:p w14:paraId="6D2BBD1C" w14:textId="77777777" w:rsidR="006C1018" w:rsidRPr="00F80792" w:rsidRDefault="006C1018" w:rsidP="006C1018">
      <w:pPr>
        <w:pStyle w:val="af4"/>
        <w:numPr>
          <w:ilvl w:val="1"/>
          <w:numId w:val="59"/>
        </w:numPr>
        <w:jc w:val="both"/>
        <w:rPr>
          <w:b/>
          <w:bCs/>
          <w:lang w:val="en-US" w:eastAsia="zh-CN"/>
        </w:rPr>
      </w:pPr>
      <w:r>
        <w:rPr>
          <w:b/>
          <w:bCs/>
          <w:i/>
          <w:iCs/>
          <w:lang w:val="en-US" w:eastAsia="zh-CN"/>
        </w:rPr>
        <w:t>FFS: mapping of CC and PUCCH resource combination to PRI states</w:t>
      </w:r>
    </w:p>
    <w:p w14:paraId="4202D7DA"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3: </w:t>
      </w:r>
      <w:r>
        <w:rPr>
          <w:b/>
          <w:bCs/>
          <w:lang w:val="en-US" w:eastAsia="zh-CN"/>
        </w:rPr>
        <w:t>include a new DCI field for the carrier switching indication</w:t>
      </w:r>
    </w:p>
    <w:p w14:paraId="021FA9A1" w14:textId="77777777" w:rsidR="006C1018" w:rsidRPr="002B69FB" w:rsidRDefault="006C1018" w:rsidP="006C1018">
      <w:pPr>
        <w:pStyle w:val="af4"/>
        <w:numPr>
          <w:ilvl w:val="1"/>
          <w:numId w:val="59"/>
        </w:numPr>
        <w:jc w:val="both"/>
        <w:rPr>
          <w:b/>
          <w:bCs/>
          <w:lang w:val="en-US" w:eastAsia="zh-CN"/>
        </w:rPr>
      </w:pPr>
      <w:r>
        <w:rPr>
          <w:b/>
          <w:bCs/>
          <w:i/>
          <w:iCs/>
          <w:lang w:val="en-US" w:eastAsia="zh-CN"/>
        </w:rPr>
        <w:t xml:space="preserve">e.g. DCI field size = </w:t>
      </w:r>
      <w:r>
        <w:rPr>
          <w:b/>
          <w:bCs/>
          <w:i/>
          <w:iCs/>
          <w:lang w:val="en-US" w:eastAsia="zh-CN"/>
        </w:rPr>
        <w:sym w:font="Symbol" w:char="F0E9"/>
      </w:r>
      <w:r>
        <w:rPr>
          <w:b/>
          <w:bCs/>
          <w:i/>
          <w:iCs/>
          <w:lang w:val="en-US" w:eastAsia="zh-CN"/>
        </w:rPr>
        <w:t>log2(</w:t>
      </w:r>
      <w:proofErr w:type="spellStart"/>
      <w:r>
        <w:rPr>
          <w:b/>
          <w:bCs/>
          <w:i/>
          <w:iCs/>
          <w:lang w:val="en-US" w:eastAsia="zh-CN"/>
        </w:rPr>
        <w:t>num_candidate_carriers</w:t>
      </w:r>
      <w:proofErr w:type="spellEnd"/>
      <w:r>
        <w:rPr>
          <w:b/>
          <w:bCs/>
          <w:i/>
          <w:iCs/>
          <w:lang w:val="en-US" w:eastAsia="zh-CN"/>
        </w:rPr>
        <w:t>)</w:t>
      </w:r>
      <w:r>
        <w:rPr>
          <w:b/>
          <w:bCs/>
          <w:i/>
          <w:iCs/>
          <w:lang w:val="en-US" w:eastAsia="zh-CN"/>
        </w:rPr>
        <w:sym w:font="Symbol" w:char="F0F9"/>
      </w:r>
    </w:p>
    <w:p w14:paraId="13BB3A64" w14:textId="77777777" w:rsidR="006C1018" w:rsidRPr="002B69FB" w:rsidRDefault="006C1018" w:rsidP="006C1018">
      <w:pPr>
        <w:pStyle w:val="af4"/>
        <w:numPr>
          <w:ilvl w:val="0"/>
          <w:numId w:val="59"/>
        </w:numPr>
        <w:jc w:val="both"/>
        <w:rPr>
          <w:b/>
          <w:bCs/>
          <w:i/>
          <w:iCs/>
          <w:lang w:val="en-US" w:eastAsia="zh-CN"/>
        </w:rPr>
      </w:pPr>
      <w:r w:rsidRPr="002B69FB">
        <w:rPr>
          <w:b/>
          <w:bCs/>
          <w:lang w:val="en-US" w:eastAsia="zh-CN"/>
        </w:rPr>
        <w:t xml:space="preserve">Alt. 4: </w:t>
      </w:r>
      <w:r>
        <w:rPr>
          <w:b/>
          <w:bCs/>
          <w:lang w:val="en-US" w:eastAsia="zh-CN"/>
        </w:rPr>
        <w:t>Other</w:t>
      </w:r>
    </w:p>
    <w:p w14:paraId="10BBCAF3" w14:textId="77777777" w:rsidR="006C1018" w:rsidRDefault="006C1018" w:rsidP="006C1018">
      <w:pPr>
        <w:jc w:val="both"/>
        <w:rPr>
          <w:sz w:val="22"/>
          <w:lang w:val="en-US" w:eastAsia="zh-CN"/>
        </w:rPr>
      </w:pPr>
      <w:r>
        <w:rPr>
          <w:sz w:val="22"/>
          <w:lang w:val="en-US" w:eastAsia="zh-CN"/>
        </w:rPr>
        <w:t xml:space="preserve">Please indicate your preference(s) on Question 3.3.2 in the first table, with additional comments in the second table below: </w:t>
      </w:r>
    </w:p>
    <w:tbl>
      <w:tblPr>
        <w:tblStyle w:val="af8"/>
        <w:tblW w:w="9634" w:type="dxa"/>
        <w:tblLook w:val="04A0" w:firstRow="1" w:lastRow="0" w:firstColumn="1" w:lastColumn="0" w:noHBand="0" w:noVBand="1"/>
      </w:tblPr>
      <w:tblGrid>
        <w:gridCol w:w="1529"/>
        <w:gridCol w:w="8105"/>
      </w:tblGrid>
      <w:tr w:rsidR="006C1018" w14:paraId="0EDA29CC" w14:textId="77777777" w:rsidTr="00F61BD7">
        <w:tc>
          <w:tcPr>
            <w:tcW w:w="1529" w:type="dxa"/>
            <w:tcBorders>
              <w:top w:val="single" w:sz="4" w:space="0" w:color="auto"/>
              <w:left w:val="single" w:sz="4" w:space="0" w:color="auto"/>
              <w:bottom w:val="single" w:sz="4" w:space="0" w:color="auto"/>
              <w:right w:val="single" w:sz="4" w:space="0" w:color="auto"/>
            </w:tcBorders>
          </w:tcPr>
          <w:p w14:paraId="0F6594BC"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707BC93" w14:textId="07DBF3C0" w:rsidR="006C1018" w:rsidRDefault="00E5651F" w:rsidP="00F61BD7">
            <w:pPr>
              <w:spacing w:beforeLines="50" w:before="120"/>
              <w:rPr>
                <w:iCs/>
                <w:kern w:val="2"/>
                <w:lang w:eastAsia="zh-CN"/>
              </w:rPr>
            </w:pPr>
            <w:r>
              <w:rPr>
                <w:rFonts w:eastAsiaTheme="minorEastAsia"/>
                <w:kern w:val="2"/>
                <w:lang w:eastAsia="zh-CN"/>
              </w:rPr>
              <w:t>Huawei/HiSilicon (2</w:t>
            </w:r>
            <w:r w:rsidRPr="00CB654C">
              <w:rPr>
                <w:rFonts w:eastAsiaTheme="minorEastAsia"/>
                <w:kern w:val="2"/>
                <w:vertAlign w:val="superscript"/>
                <w:lang w:eastAsia="zh-CN"/>
              </w:rPr>
              <w:t>nd</w:t>
            </w:r>
            <w:r>
              <w:rPr>
                <w:rFonts w:eastAsiaTheme="minorEastAsia" w:hint="eastAsia"/>
                <w:kern w:val="2"/>
                <w:lang w:eastAsia="zh-CN"/>
              </w:rPr>
              <w:t xml:space="preserve"> </w:t>
            </w:r>
            <w:r>
              <w:rPr>
                <w:rFonts w:eastAsiaTheme="minorEastAsia"/>
                <w:kern w:val="2"/>
                <w:lang w:eastAsia="zh-CN"/>
              </w:rPr>
              <w:t>preference)</w:t>
            </w:r>
            <w:r w:rsidR="00A828BE">
              <w:rPr>
                <w:rFonts w:eastAsiaTheme="minorEastAsia"/>
                <w:kern w:val="2"/>
                <w:lang w:eastAsia="zh-CN"/>
              </w:rPr>
              <w:t>,</w:t>
            </w:r>
            <w:r w:rsidR="00A828BE">
              <w:rPr>
                <w:rFonts w:hint="eastAsia"/>
                <w:iCs/>
                <w:kern w:val="2"/>
                <w:lang w:val="en-US" w:eastAsia="zh-CN"/>
              </w:rPr>
              <w:t xml:space="preserve"> ZTE</w:t>
            </w:r>
            <w:r w:rsidR="00A828BE">
              <w:rPr>
                <w:kern w:val="2"/>
                <w:lang w:eastAsia="zh-CN"/>
              </w:rPr>
              <w:t xml:space="preserve"> (first preference)</w:t>
            </w:r>
            <w:r w:rsidR="00261F80">
              <w:rPr>
                <w:kern w:val="2"/>
                <w:lang w:eastAsia="zh-CN"/>
              </w:rPr>
              <w:t>, Intel</w:t>
            </w:r>
            <w:r w:rsidR="00B2145A">
              <w:rPr>
                <w:kern w:val="2"/>
                <w:lang w:eastAsia="zh-CN"/>
              </w:rPr>
              <w:t>, Samsung (second)</w:t>
            </w:r>
            <w:r w:rsidR="00907A5F">
              <w:rPr>
                <w:kern w:val="2"/>
                <w:lang w:eastAsia="zh-CN"/>
              </w:rPr>
              <w:t xml:space="preserve">, </w:t>
            </w:r>
            <w:r w:rsidR="00907A5F">
              <w:rPr>
                <w:iCs/>
                <w:kern w:val="2"/>
                <w:lang w:eastAsia="zh-CN"/>
              </w:rPr>
              <w:t>Panasonic (first preference)</w:t>
            </w:r>
            <w:r w:rsidR="00A367B7">
              <w:rPr>
                <w:iCs/>
                <w:kern w:val="2"/>
                <w:lang w:eastAsia="zh-CN"/>
              </w:rPr>
              <w:t>, CMCC (second)</w:t>
            </w:r>
            <w:r w:rsidR="00A23D83">
              <w:rPr>
                <w:iCs/>
                <w:kern w:val="2"/>
                <w:lang w:eastAsia="zh-CN"/>
              </w:rPr>
              <w:t>, China Telecom</w:t>
            </w:r>
          </w:p>
        </w:tc>
      </w:tr>
      <w:tr w:rsidR="006C1018" w14:paraId="2E2C247C" w14:textId="77777777" w:rsidTr="00F61BD7">
        <w:tc>
          <w:tcPr>
            <w:tcW w:w="1529" w:type="dxa"/>
            <w:tcBorders>
              <w:top w:val="single" w:sz="4" w:space="0" w:color="auto"/>
              <w:left w:val="single" w:sz="4" w:space="0" w:color="auto"/>
              <w:bottom w:val="single" w:sz="4" w:space="0" w:color="auto"/>
              <w:right w:val="single" w:sz="4" w:space="0" w:color="auto"/>
            </w:tcBorders>
          </w:tcPr>
          <w:p w14:paraId="62823B24"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3923D195" w14:textId="614D39AE"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 (second preference)</w:t>
            </w:r>
            <w:r w:rsidR="00C33E4D">
              <w:rPr>
                <w:kern w:val="2"/>
                <w:lang w:eastAsia="zh-CN"/>
              </w:rPr>
              <w:t>, Nokia/NSB (2</w:t>
            </w:r>
            <w:r w:rsidR="00C33E4D" w:rsidRPr="00C33E4D">
              <w:rPr>
                <w:kern w:val="2"/>
                <w:vertAlign w:val="superscript"/>
                <w:lang w:eastAsia="zh-CN"/>
              </w:rPr>
              <w:t>nd</w:t>
            </w:r>
            <w:r w:rsidR="00C33E4D">
              <w:rPr>
                <w:kern w:val="2"/>
                <w:lang w:eastAsia="zh-CN"/>
              </w:rPr>
              <w:t xml:space="preserve"> preference)</w:t>
            </w:r>
            <w:r w:rsidR="00261F80">
              <w:rPr>
                <w:kern w:val="2"/>
                <w:lang w:eastAsia="zh-CN"/>
              </w:rPr>
              <w:t>, Intel</w:t>
            </w:r>
            <w:r w:rsidR="00AF7933">
              <w:rPr>
                <w:kern w:val="2"/>
                <w:lang w:eastAsia="zh-CN"/>
              </w:rPr>
              <w:t xml:space="preserve">, </w:t>
            </w:r>
            <w:r w:rsidR="00AF7933">
              <w:rPr>
                <w:iCs/>
                <w:kern w:val="2"/>
                <w:lang w:eastAsia="zh-CN"/>
              </w:rPr>
              <w:t>Panasonic (second preference)</w:t>
            </w:r>
            <w:r w:rsidR="00A23D83">
              <w:rPr>
                <w:iCs/>
                <w:kern w:val="2"/>
                <w:lang w:eastAsia="zh-CN"/>
              </w:rPr>
              <w:t>, China Telecom</w:t>
            </w:r>
          </w:p>
        </w:tc>
      </w:tr>
      <w:tr w:rsidR="006C1018" w14:paraId="2F5F4C32" w14:textId="77777777" w:rsidTr="00F61BD7">
        <w:tc>
          <w:tcPr>
            <w:tcW w:w="1529" w:type="dxa"/>
            <w:tcBorders>
              <w:top w:val="single" w:sz="4" w:space="0" w:color="auto"/>
              <w:left w:val="single" w:sz="4" w:space="0" w:color="auto"/>
              <w:bottom w:val="single" w:sz="4" w:space="0" w:color="auto"/>
              <w:right w:val="single" w:sz="4" w:space="0" w:color="auto"/>
            </w:tcBorders>
          </w:tcPr>
          <w:p w14:paraId="6E807D57"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525559B5" w14:textId="79E0F711" w:rsidR="006C1018" w:rsidRPr="009049AF" w:rsidRDefault="007030BD" w:rsidP="00F61BD7">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D41D4E">
              <w:rPr>
                <w:rFonts w:eastAsiaTheme="minorEastAsia"/>
                <w:kern w:val="2"/>
                <w:lang w:eastAsia="zh-CN"/>
              </w:rPr>
              <w:t>, APT/FGI</w:t>
            </w:r>
            <w:r w:rsidR="00E5651F">
              <w:rPr>
                <w:rFonts w:eastAsiaTheme="minorEastAsia"/>
                <w:kern w:val="2"/>
                <w:lang w:eastAsia="zh-CN"/>
              </w:rPr>
              <w:t>, Huawei, HiSilicon</w:t>
            </w:r>
            <w:r w:rsidR="00C33E4D">
              <w:rPr>
                <w:rFonts w:eastAsiaTheme="minorEastAsia"/>
                <w:kern w:val="2"/>
                <w:lang w:eastAsia="zh-CN"/>
              </w:rPr>
              <w:t>, Nokia / NSB (first preference)</w:t>
            </w:r>
            <w:r w:rsidR="004B1D86">
              <w:rPr>
                <w:rFonts w:eastAsiaTheme="minorEastAsia"/>
                <w:kern w:val="2"/>
                <w:lang w:eastAsia="zh-CN"/>
              </w:rPr>
              <w:t>, DOCOMO</w:t>
            </w:r>
            <w:r w:rsidR="00410EE4">
              <w:rPr>
                <w:rFonts w:eastAsiaTheme="minorEastAsia"/>
                <w:kern w:val="2"/>
                <w:lang w:eastAsia="zh-CN"/>
              </w:rPr>
              <w:t>, InterDigital</w:t>
            </w:r>
            <w:r w:rsidR="00B2145A">
              <w:rPr>
                <w:rFonts w:eastAsiaTheme="minorEastAsia"/>
                <w:kern w:val="2"/>
                <w:lang w:eastAsia="zh-CN"/>
              </w:rPr>
              <w:t>, Samsung (first)</w:t>
            </w:r>
            <w:r w:rsidR="00276CB4">
              <w:rPr>
                <w:rFonts w:eastAsiaTheme="minorEastAsia"/>
                <w:kern w:val="2"/>
                <w:lang w:eastAsia="zh-CN"/>
              </w:rPr>
              <w:t>, MTK</w:t>
            </w:r>
            <w:r w:rsidR="00AD2A08">
              <w:rPr>
                <w:rFonts w:eastAsiaTheme="minorEastAsia"/>
                <w:kern w:val="2"/>
                <w:lang w:eastAsia="zh-CN"/>
              </w:rPr>
              <w:t>, QC</w:t>
            </w:r>
            <w:r w:rsidR="00522B6F">
              <w:rPr>
                <w:rFonts w:eastAsiaTheme="minorEastAsia"/>
                <w:kern w:val="2"/>
                <w:lang w:eastAsia="zh-CN"/>
              </w:rPr>
              <w:t>, WILUS</w:t>
            </w:r>
            <w:r w:rsidR="005C5F28">
              <w:rPr>
                <w:rFonts w:eastAsiaTheme="minorEastAsia"/>
                <w:kern w:val="2"/>
                <w:lang w:eastAsia="zh-CN"/>
              </w:rPr>
              <w:t>, Spreadtrum</w:t>
            </w:r>
            <w:r w:rsidR="00AF0C63">
              <w:rPr>
                <w:rFonts w:eastAsiaTheme="minorEastAsia"/>
                <w:kern w:val="2"/>
                <w:lang w:eastAsia="zh-CN"/>
              </w:rPr>
              <w:t>, Ericsson</w:t>
            </w:r>
            <w:r w:rsidR="0060004A">
              <w:rPr>
                <w:rFonts w:eastAsiaTheme="minorEastAsia"/>
                <w:kern w:val="2"/>
                <w:lang w:eastAsia="zh-CN"/>
              </w:rPr>
              <w:t xml:space="preserve"> , </w:t>
            </w:r>
            <w:proofErr w:type="spellStart"/>
            <w:r w:rsidR="0060004A">
              <w:rPr>
                <w:rFonts w:eastAsiaTheme="minorEastAsia"/>
                <w:kern w:val="2"/>
                <w:lang w:eastAsia="zh-CN"/>
              </w:rPr>
              <w:t>OPPO</w:t>
            </w:r>
            <w:r w:rsidR="00694B24">
              <w:rPr>
                <w:rFonts w:eastAsiaTheme="minorEastAsia"/>
                <w:kern w:val="2"/>
                <w:lang w:eastAsia="zh-CN"/>
              </w:rPr>
              <w:t>,Xiaomi</w:t>
            </w:r>
            <w:proofErr w:type="spellEnd"/>
            <w:r w:rsidR="00F240A1">
              <w:rPr>
                <w:rFonts w:eastAsiaTheme="minorEastAsia"/>
                <w:kern w:val="2"/>
                <w:lang w:eastAsia="zh-CN"/>
              </w:rPr>
              <w:t>, NEC</w:t>
            </w:r>
            <w:r w:rsidR="00A367B7">
              <w:rPr>
                <w:iCs/>
                <w:kern w:val="2"/>
                <w:lang w:eastAsia="zh-CN"/>
              </w:rPr>
              <w:t>, CMCC (first)</w:t>
            </w:r>
          </w:p>
        </w:tc>
      </w:tr>
      <w:tr w:rsidR="006C1018" w14:paraId="362E7E28" w14:textId="77777777" w:rsidTr="00F61BD7">
        <w:tc>
          <w:tcPr>
            <w:tcW w:w="1529" w:type="dxa"/>
            <w:tcBorders>
              <w:top w:val="single" w:sz="4" w:space="0" w:color="auto"/>
              <w:left w:val="single" w:sz="4" w:space="0" w:color="auto"/>
              <w:bottom w:val="single" w:sz="4" w:space="0" w:color="auto"/>
              <w:right w:val="single" w:sz="4" w:space="0" w:color="auto"/>
            </w:tcBorders>
          </w:tcPr>
          <w:p w14:paraId="75FAF307"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374A3DB8" w14:textId="77777777" w:rsidR="006C1018" w:rsidRDefault="006C1018" w:rsidP="00F61BD7">
            <w:pPr>
              <w:widowControl w:val="0"/>
              <w:spacing w:beforeLines="50" w:before="120"/>
              <w:rPr>
                <w:kern w:val="2"/>
                <w:lang w:eastAsia="zh-CN"/>
              </w:rPr>
            </w:pPr>
          </w:p>
        </w:tc>
      </w:tr>
    </w:tbl>
    <w:p w14:paraId="30AA94DB" w14:textId="77777777" w:rsidR="006C1018" w:rsidRDefault="006C1018" w:rsidP="006C1018">
      <w:pPr>
        <w:jc w:val="both"/>
        <w:rPr>
          <w:b/>
          <w:bCs/>
        </w:rPr>
      </w:pPr>
    </w:p>
    <w:tbl>
      <w:tblPr>
        <w:tblStyle w:val="af8"/>
        <w:tblW w:w="9634" w:type="dxa"/>
        <w:tblLook w:val="04A0" w:firstRow="1" w:lastRow="0" w:firstColumn="1" w:lastColumn="0" w:noHBand="0" w:noVBand="1"/>
      </w:tblPr>
      <w:tblGrid>
        <w:gridCol w:w="1529"/>
        <w:gridCol w:w="8105"/>
      </w:tblGrid>
      <w:tr w:rsidR="006C1018" w14:paraId="6EADC1B4"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1D649C"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A98059" w14:textId="77777777" w:rsidR="006C1018" w:rsidRDefault="006C1018" w:rsidP="00F61BD7">
            <w:pPr>
              <w:spacing w:beforeLines="50" w:before="120"/>
              <w:rPr>
                <w:i/>
                <w:kern w:val="2"/>
                <w:lang w:eastAsia="zh-CN"/>
              </w:rPr>
            </w:pPr>
            <w:r>
              <w:rPr>
                <w:i/>
                <w:kern w:val="2"/>
                <w:lang w:eastAsia="zh-CN"/>
              </w:rPr>
              <w:t>Additional comments</w:t>
            </w:r>
          </w:p>
        </w:tc>
      </w:tr>
      <w:tr w:rsidR="009049AF" w14:paraId="79395BE7" w14:textId="77777777" w:rsidTr="00F61BD7">
        <w:tc>
          <w:tcPr>
            <w:tcW w:w="1529" w:type="dxa"/>
            <w:tcBorders>
              <w:top w:val="single" w:sz="4" w:space="0" w:color="auto"/>
              <w:left w:val="single" w:sz="4" w:space="0" w:color="auto"/>
              <w:bottom w:val="single" w:sz="4" w:space="0" w:color="auto"/>
              <w:right w:val="single" w:sz="4" w:space="0" w:color="auto"/>
            </w:tcBorders>
          </w:tcPr>
          <w:p w14:paraId="1AECFB66" w14:textId="59C44A8D"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107525D7" w14:textId="1F242C92" w:rsidR="009049AF" w:rsidRDefault="009049AF" w:rsidP="0046629F">
            <w:pPr>
              <w:spacing w:beforeLines="50" w:before="120"/>
              <w:jc w:val="both"/>
              <w:rPr>
                <w:iCs/>
                <w:kern w:val="2"/>
                <w:lang w:eastAsia="zh-CN"/>
              </w:rPr>
            </w:pPr>
            <w:r>
              <w:rPr>
                <w:rFonts w:hint="eastAsia"/>
                <w:iCs/>
                <w:kern w:val="2"/>
                <w:lang w:eastAsia="zh-CN"/>
              </w:rPr>
              <w:t>We think Alt. 3 follows the design principle of cross-carrier scheduling which is the simplest.</w:t>
            </w:r>
          </w:p>
        </w:tc>
      </w:tr>
      <w:tr w:rsidR="00E5651F" w14:paraId="31C3808F" w14:textId="77777777" w:rsidTr="00F61BD7">
        <w:tc>
          <w:tcPr>
            <w:tcW w:w="1529" w:type="dxa"/>
            <w:tcBorders>
              <w:top w:val="single" w:sz="4" w:space="0" w:color="auto"/>
              <w:left w:val="single" w:sz="4" w:space="0" w:color="auto"/>
              <w:bottom w:val="single" w:sz="4" w:space="0" w:color="auto"/>
              <w:right w:val="single" w:sz="4" w:space="0" w:color="auto"/>
            </w:tcBorders>
          </w:tcPr>
          <w:p w14:paraId="2887B2F7" w14:textId="7A7CA0EB"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w:t>
            </w:r>
            <w:r>
              <w:rPr>
                <w:kern w:val="2"/>
                <w:lang w:eastAsia="zh-CN"/>
              </w:rPr>
              <w:lastRenderedPageBreak/>
              <w:t>HiSilicon</w:t>
            </w:r>
          </w:p>
        </w:tc>
        <w:tc>
          <w:tcPr>
            <w:tcW w:w="8105" w:type="dxa"/>
            <w:tcBorders>
              <w:top w:val="single" w:sz="4" w:space="0" w:color="auto"/>
              <w:left w:val="single" w:sz="4" w:space="0" w:color="auto"/>
              <w:bottom w:val="single" w:sz="4" w:space="0" w:color="auto"/>
              <w:right w:val="single" w:sz="4" w:space="0" w:color="auto"/>
            </w:tcBorders>
          </w:tcPr>
          <w:p w14:paraId="78E985EB" w14:textId="1A364E96" w:rsidR="00E5651F" w:rsidRDefault="00E5651F" w:rsidP="00E5651F">
            <w:pPr>
              <w:widowControl w:val="0"/>
              <w:spacing w:beforeLines="50" w:before="120"/>
              <w:rPr>
                <w:kern w:val="2"/>
                <w:lang w:eastAsia="zh-CN"/>
              </w:rPr>
            </w:pPr>
            <w:r>
              <w:rPr>
                <w:rFonts w:hint="eastAsia"/>
                <w:kern w:val="2"/>
                <w:lang w:eastAsia="zh-CN"/>
              </w:rPr>
              <w:lastRenderedPageBreak/>
              <w:t>P</w:t>
            </w:r>
            <w:r>
              <w:rPr>
                <w:kern w:val="2"/>
                <w:lang w:eastAsia="zh-CN"/>
              </w:rPr>
              <w:t xml:space="preserve">refer alt.3 for flexibility. If increasing the DCI overhead is really a concern from companies, we </w:t>
            </w:r>
            <w:r>
              <w:rPr>
                <w:kern w:val="2"/>
                <w:lang w:eastAsia="zh-CN"/>
              </w:rPr>
              <w:lastRenderedPageBreak/>
              <w:t xml:space="preserve">can accept Alt.1.  </w:t>
            </w:r>
          </w:p>
        </w:tc>
      </w:tr>
      <w:tr w:rsidR="00A828BE" w14:paraId="25F538C7" w14:textId="77777777" w:rsidTr="00F61BD7">
        <w:tc>
          <w:tcPr>
            <w:tcW w:w="1529" w:type="dxa"/>
            <w:tcBorders>
              <w:top w:val="single" w:sz="4" w:space="0" w:color="auto"/>
              <w:left w:val="single" w:sz="4" w:space="0" w:color="auto"/>
              <w:bottom w:val="single" w:sz="4" w:space="0" w:color="auto"/>
              <w:right w:val="single" w:sz="4" w:space="0" w:color="auto"/>
            </w:tcBorders>
          </w:tcPr>
          <w:p w14:paraId="3427AEEA" w14:textId="1604BB3B" w:rsidR="00A828BE" w:rsidRDefault="00A828BE" w:rsidP="00A828BE">
            <w:pPr>
              <w:widowControl w:val="0"/>
              <w:spacing w:beforeLines="50" w:before="120"/>
              <w:rPr>
                <w:kern w:val="2"/>
                <w:lang w:eastAsia="zh-CN"/>
              </w:rPr>
            </w:pPr>
            <w:r>
              <w:rPr>
                <w:rFonts w:hint="eastAsia"/>
                <w:iCs/>
                <w:kern w:val="2"/>
                <w:lang w:eastAsia="zh-CN"/>
              </w:rPr>
              <w:lastRenderedPageBreak/>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16E0CFD" w14:textId="72C8712A" w:rsidR="00A828BE" w:rsidRDefault="00A828BE" w:rsidP="00A828BE">
            <w:pPr>
              <w:widowControl w:val="0"/>
              <w:spacing w:beforeLines="50" w:before="120"/>
              <w:rPr>
                <w:kern w:val="2"/>
                <w:lang w:eastAsia="zh-CN"/>
              </w:rPr>
            </w:pPr>
            <w:r>
              <w:rPr>
                <w:rFonts w:hint="eastAsia"/>
                <w:iCs/>
                <w:kern w:val="2"/>
                <w:lang w:val="en-US" w:eastAsia="zh-CN"/>
              </w:rPr>
              <w:t>F</w:t>
            </w:r>
            <w:r>
              <w:rPr>
                <w:iCs/>
                <w:kern w:val="2"/>
                <w:lang w:val="en-US" w:eastAsia="zh-CN"/>
              </w:rPr>
              <w:t>rom our understanding, one example of Alt.1 or Alt. 2 is shared, one CC group for PUCCH switching is configured, and one PUCCH resource set is configured, all the CCs in the group will be involved in the PUCCH resource set. The triggering DCI including the PRI to indicate the target CC and the specific PUCCH resource.</w:t>
            </w:r>
            <w:r>
              <w:rPr>
                <w:rFonts w:hint="eastAsia"/>
                <w:iCs/>
                <w:kern w:val="2"/>
                <w:lang w:val="en-US" w:eastAsia="zh-CN"/>
              </w:rPr>
              <w:t xml:space="preserve"> </w:t>
            </w:r>
            <w:r>
              <w:rPr>
                <w:iCs/>
                <w:kern w:val="2"/>
                <w:lang w:val="en-US" w:eastAsia="zh-CN"/>
              </w:rPr>
              <w:t>For example, we have two CC, CC1 and CC2 in the switching group, and the PUCCH resource set can be {</w:t>
            </w:r>
            <w:r>
              <w:rPr>
                <w:rFonts w:hint="eastAsia"/>
                <w:iCs/>
                <w:kern w:val="2"/>
                <w:lang w:val="en-US" w:eastAsia="zh-CN"/>
              </w:rPr>
              <w:t>CC1</w:t>
            </w:r>
            <w:r>
              <w:rPr>
                <w:iCs/>
                <w:kern w:val="2"/>
                <w:lang w:val="en-US" w:eastAsia="zh-CN"/>
              </w:rPr>
              <w:t xml:space="preserve"> PUCCH resource 1, CC1 PUCCH resource 2, CC1 PUCCH resource 3, CC1 PUCCH resource 4, CC1 PUCCH resource 5, CC2 PUCCH resource 1, CC2 PUCCH resource 2, CC2 PUCCH resource 3}, the number of PUCCH resources for each CC doesn’t need to be equal or unequal.</w:t>
            </w:r>
          </w:p>
        </w:tc>
      </w:tr>
      <w:tr w:rsidR="00A828BE" w14:paraId="7BDBE7F6" w14:textId="77777777" w:rsidTr="00F61BD7">
        <w:tc>
          <w:tcPr>
            <w:tcW w:w="1529" w:type="dxa"/>
            <w:tcBorders>
              <w:top w:val="single" w:sz="4" w:space="0" w:color="auto"/>
              <w:left w:val="single" w:sz="4" w:space="0" w:color="auto"/>
              <w:bottom w:val="single" w:sz="4" w:space="0" w:color="auto"/>
              <w:right w:val="single" w:sz="4" w:space="0" w:color="auto"/>
            </w:tcBorders>
          </w:tcPr>
          <w:p w14:paraId="4B8FEF4D" w14:textId="7C7ABFB1"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BDC41F9" w14:textId="6FECB203" w:rsidR="00A828BE" w:rsidRDefault="00C33E4D" w:rsidP="00A828BE">
            <w:pPr>
              <w:widowControl w:val="0"/>
              <w:spacing w:beforeLines="50" w:before="120"/>
              <w:rPr>
                <w:kern w:val="2"/>
                <w:lang w:eastAsia="zh-CN"/>
              </w:rPr>
            </w:pPr>
            <w:r>
              <w:rPr>
                <w:kern w:val="2"/>
                <w:lang w:eastAsia="zh-CN"/>
              </w:rPr>
              <w:t xml:space="preserve">Clearly 8 states in total for combined PRI and CC for Alt. 1 seems to be too restrictive. We prefer Alt. 3 (as this really enables independent PUCCH configuration of different cells, no need to have a single ‘master PUCCH’ config for the mapping to PRI) as would be needed for Alt. 1/2. </w:t>
            </w:r>
          </w:p>
        </w:tc>
      </w:tr>
      <w:tr w:rsidR="008429B4" w14:paraId="55116240" w14:textId="77777777" w:rsidTr="00F61BD7">
        <w:tc>
          <w:tcPr>
            <w:tcW w:w="1529" w:type="dxa"/>
            <w:tcBorders>
              <w:top w:val="single" w:sz="4" w:space="0" w:color="auto"/>
              <w:left w:val="single" w:sz="4" w:space="0" w:color="auto"/>
              <w:bottom w:val="single" w:sz="4" w:space="0" w:color="auto"/>
              <w:right w:val="single" w:sz="4" w:space="0" w:color="auto"/>
            </w:tcBorders>
          </w:tcPr>
          <w:p w14:paraId="3E5EC7F8" w14:textId="4B8334AE" w:rsidR="008429B4" w:rsidRDefault="008429B4" w:rsidP="008429B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52A5BD2" w14:textId="0388D64D" w:rsidR="008429B4" w:rsidRDefault="008429B4" w:rsidP="008429B4">
            <w:pPr>
              <w:widowControl w:val="0"/>
              <w:spacing w:beforeLines="50" w:before="120"/>
              <w:rPr>
                <w:kern w:val="2"/>
                <w:lang w:eastAsia="zh-CN"/>
              </w:rPr>
            </w:pPr>
            <w:r>
              <w:rPr>
                <w:rFonts w:hint="eastAsia"/>
                <w:iCs/>
                <w:kern w:val="2"/>
                <w:lang w:eastAsia="zh-CN"/>
              </w:rPr>
              <w:t>A</w:t>
            </w:r>
            <w:r>
              <w:rPr>
                <w:iCs/>
                <w:kern w:val="2"/>
                <w:lang w:eastAsia="zh-CN"/>
              </w:rPr>
              <w:t>lt 3 is more straightforward and flexible.</w:t>
            </w:r>
          </w:p>
        </w:tc>
      </w:tr>
      <w:tr w:rsidR="00261F80" w14:paraId="1180BA6E" w14:textId="77777777" w:rsidTr="00F61BD7">
        <w:tc>
          <w:tcPr>
            <w:tcW w:w="1529" w:type="dxa"/>
            <w:tcBorders>
              <w:top w:val="single" w:sz="4" w:space="0" w:color="auto"/>
              <w:left w:val="single" w:sz="4" w:space="0" w:color="auto"/>
              <w:bottom w:val="single" w:sz="4" w:space="0" w:color="auto"/>
              <w:right w:val="single" w:sz="4" w:space="0" w:color="auto"/>
            </w:tcBorders>
          </w:tcPr>
          <w:p w14:paraId="33BE411D" w14:textId="3823B212" w:rsidR="00261F80" w:rsidRDefault="00261F80" w:rsidP="00261F80">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4D4C470" w14:textId="4C733182" w:rsidR="00261F80" w:rsidRDefault="00261F80" w:rsidP="00261F80">
            <w:pPr>
              <w:widowControl w:val="0"/>
              <w:spacing w:beforeLines="50" w:before="120"/>
              <w:rPr>
                <w:iCs/>
                <w:kern w:val="2"/>
                <w:lang w:eastAsia="zh-CN"/>
              </w:rPr>
            </w:pPr>
            <w:r>
              <w:rPr>
                <w:kern w:val="2"/>
                <w:lang w:eastAsia="zh-CN"/>
              </w:rPr>
              <w:t>Alt.1/2 could cover Alt.3, and can optimize the total PRI + CID overhead, since the switchable CCs can have a different set of PUCCH resources, especially if only HARQ-ACK info is considered for switching. We think there could be excessive combinations if PRI and PUCCH CID are separated.</w:t>
            </w:r>
          </w:p>
        </w:tc>
      </w:tr>
      <w:tr w:rsidR="00410EE4" w14:paraId="5BD358B0" w14:textId="77777777" w:rsidTr="00F61BD7">
        <w:tc>
          <w:tcPr>
            <w:tcW w:w="1529" w:type="dxa"/>
            <w:tcBorders>
              <w:top w:val="single" w:sz="4" w:space="0" w:color="auto"/>
              <w:left w:val="single" w:sz="4" w:space="0" w:color="auto"/>
              <w:bottom w:val="single" w:sz="4" w:space="0" w:color="auto"/>
              <w:right w:val="single" w:sz="4" w:space="0" w:color="auto"/>
            </w:tcBorders>
          </w:tcPr>
          <w:p w14:paraId="0C9BD508" w14:textId="26898521" w:rsidR="00410EE4" w:rsidRDefault="00410EE4" w:rsidP="00261F80">
            <w:pPr>
              <w:widowControl w:val="0"/>
              <w:spacing w:beforeLines="50" w:before="120"/>
              <w:rPr>
                <w:kern w:val="2"/>
                <w:lang w:eastAsia="zh-CN"/>
              </w:rPr>
            </w:pPr>
            <w:r>
              <w:rPr>
                <w:kern w:val="2"/>
                <w:lang w:eastAsia="zh-CN"/>
              </w:rPr>
              <w:t>InterDigital</w:t>
            </w:r>
          </w:p>
        </w:tc>
        <w:tc>
          <w:tcPr>
            <w:tcW w:w="8105" w:type="dxa"/>
            <w:tcBorders>
              <w:top w:val="single" w:sz="4" w:space="0" w:color="auto"/>
              <w:left w:val="single" w:sz="4" w:space="0" w:color="auto"/>
              <w:bottom w:val="single" w:sz="4" w:space="0" w:color="auto"/>
              <w:right w:val="single" w:sz="4" w:space="0" w:color="auto"/>
            </w:tcBorders>
          </w:tcPr>
          <w:p w14:paraId="51484030" w14:textId="46E2950B" w:rsidR="00410EE4" w:rsidRDefault="00410EE4" w:rsidP="00261F80">
            <w:pPr>
              <w:widowControl w:val="0"/>
              <w:spacing w:beforeLines="50" w:before="120"/>
              <w:rPr>
                <w:kern w:val="2"/>
                <w:lang w:eastAsia="zh-CN"/>
              </w:rPr>
            </w:pPr>
            <w:r>
              <w:rPr>
                <w:kern w:val="2"/>
                <w:lang w:eastAsia="zh-CN"/>
              </w:rPr>
              <w:t>Alt. 3 is simpler.</w:t>
            </w:r>
          </w:p>
        </w:tc>
      </w:tr>
      <w:tr w:rsidR="00B2145A" w14:paraId="2CFF5D05" w14:textId="77777777" w:rsidTr="00F61BD7">
        <w:tc>
          <w:tcPr>
            <w:tcW w:w="1529" w:type="dxa"/>
            <w:tcBorders>
              <w:top w:val="single" w:sz="4" w:space="0" w:color="auto"/>
              <w:left w:val="single" w:sz="4" w:space="0" w:color="auto"/>
              <w:bottom w:val="single" w:sz="4" w:space="0" w:color="auto"/>
              <w:right w:val="single" w:sz="4" w:space="0" w:color="auto"/>
            </w:tcBorders>
          </w:tcPr>
          <w:p w14:paraId="0419F91F" w14:textId="19724F2B"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376BB61" w14:textId="5153DB18" w:rsidR="00B2145A" w:rsidRDefault="00B2145A" w:rsidP="00B2145A">
            <w:pPr>
              <w:widowControl w:val="0"/>
              <w:spacing w:beforeLines="50" w:before="120"/>
              <w:rPr>
                <w:kern w:val="2"/>
                <w:lang w:eastAsia="zh-CN"/>
              </w:rPr>
            </w:pPr>
            <w:r>
              <w:rPr>
                <w:kern w:val="2"/>
                <w:lang w:eastAsia="zh-CN"/>
              </w:rPr>
              <w:t xml:space="preserve">No point for Alt. 2. Rel-17 deployments that are limited to inter-band CA should also be limited to one SCell (similar to having 2 CGs (inter-band) for PUCCH in Rel-16). Then either 1 bit (Alt. 3) or the PRI (Alt. 1) is enough. </w:t>
            </w:r>
          </w:p>
        </w:tc>
      </w:tr>
      <w:tr w:rsidR="00166089" w14:paraId="7F9B3E9E" w14:textId="77777777" w:rsidTr="00F61BD7">
        <w:tc>
          <w:tcPr>
            <w:tcW w:w="1529" w:type="dxa"/>
            <w:tcBorders>
              <w:top w:val="single" w:sz="4" w:space="0" w:color="auto"/>
              <w:left w:val="single" w:sz="4" w:space="0" w:color="auto"/>
              <w:bottom w:val="single" w:sz="4" w:space="0" w:color="auto"/>
              <w:right w:val="single" w:sz="4" w:space="0" w:color="auto"/>
            </w:tcBorders>
          </w:tcPr>
          <w:p w14:paraId="4C2C4056" w14:textId="01BE23F2" w:rsidR="00166089" w:rsidRDefault="00166089" w:rsidP="00B2145A">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58ACFE0E" w14:textId="7AA4B2F1" w:rsidR="00166089" w:rsidRDefault="00784490" w:rsidP="00B2145A">
            <w:pPr>
              <w:widowControl w:val="0"/>
              <w:spacing w:beforeLines="50" w:before="120"/>
              <w:rPr>
                <w:kern w:val="2"/>
                <w:lang w:eastAsia="zh-CN"/>
              </w:rPr>
            </w:pPr>
            <w:r>
              <w:rPr>
                <w:iCs/>
                <w:kern w:val="2"/>
                <w:lang w:eastAsia="zh-CN"/>
              </w:rPr>
              <w:t>Our preferences are Alt.1 and Alt.2 as they provide more flexibility for configuring PUCCH resources in each carrier. While, Alt.3 entails using the same number of PUCCH configurations for all the carriers.</w:t>
            </w:r>
          </w:p>
        </w:tc>
      </w:tr>
      <w:tr w:rsidR="00276CB4" w14:paraId="0A5EB4D2" w14:textId="77777777" w:rsidTr="00F61BD7">
        <w:tc>
          <w:tcPr>
            <w:tcW w:w="1529" w:type="dxa"/>
            <w:tcBorders>
              <w:top w:val="single" w:sz="4" w:space="0" w:color="auto"/>
              <w:left w:val="single" w:sz="4" w:space="0" w:color="auto"/>
              <w:bottom w:val="single" w:sz="4" w:space="0" w:color="auto"/>
              <w:right w:val="single" w:sz="4" w:space="0" w:color="auto"/>
            </w:tcBorders>
          </w:tcPr>
          <w:p w14:paraId="11E0059F" w14:textId="5E0E81A4" w:rsid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A445431" w14:textId="6D9063F7" w:rsidR="00276CB4" w:rsidRDefault="00276CB4" w:rsidP="00276CB4">
            <w:pPr>
              <w:widowControl w:val="0"/>
              <w:spacing w:beforeLines="50" w:before="120"/>
              <w:rPr>
                <w:iCs/>
                <w:kern w:val="2"/>
                <w:lang w:eastAsia="zh-CN"/>
              </w:rPr>
            </w:pPr>
            <w:r w:rsidRPr="00276CB4">
              <w:rPr>
                <w:iCs/>
                <w:kern w:val="2"/>
                <w:lang w:eastAsia="zh-CN"/>
              </w:rPr>
              <w:t>Alt 3 the simplest and the most flexible option. It will be similar to the existing Carrier Indicator Field.</w:t>
            </w:r>
          </w:p>
        </w:tc>
      </w:tr>
      <w:tr w:rsidR="009839D6" w14:paraId="1FCF97FD" w14:textId="77777777" w:rsidTr="00F61BD7">
        <w:tc>
          <w:tcPr>
            <w:tcW w:w="1529" w:type="dxa"/>
            <w:tcBorders>
              <w:top w:val="single" w:sz="4" w:space="0" w:color="auto"/>
              <w:left w:val="single" w:sz="4" w:space="0" w:color="auto"/>
              <w:bottom w:val="single" w:sz="4" w:space="0" w:color="auto"/>
              <w:right w:val="single" w:sz="4" w:space="0" w:color="auto"/>
            </w:tcBorders>
          </w:tcPr>
          <w:p w14:paraId="6C5A95FC" w14:textId="6FC7D6A8" w:rsidR="009839D6" w:rsidRPr="00276CB4" w:rsidRDefault="009839D6" w:rsidP="009839D6">
            <w:pPr>
              <w:widowControl w:val="0"/>
              <w:spacing w:beforeLines="50" w:before="120"/>
              <w:rPr>
                <w:iCs/>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A38CAF9" w14:textId="6082E40A" w:rsidR="009839D6" w:rsidRPr="00276CB4" w:rsidRDefault="009839D6" w:rsidP="009839D6">
            <w:pPr>
              <w:widowControl w:val="0"/>
              <w:spacing w:beforeLines="50" w:before="120"/>
              <w:rPr>
                <w:iCs/>
                <w:kern w:val="2"/>
                <w:lang w:eastAsia="zh-CN"/>
              </w:rPr>
            </w:pPr>
            <w:r>
              <w:rPr>
                <w:kern w:val="2"/>
                <w:lang w:eastAsia="zh-CN"/>
              </w:rPr>
              <w:t xml:space="preserve">Alt 3 is the simplest approach. We don’t see the need to mix this indicator with PRI. </w:t>
            </w:r>
          </w:p>
        </w:tc>
      </w:tr>
      <w:tr w:rsidR="00A23D83" w14:paraId="025D7CDE" w14:textId="77777777" w:rsidTr="00F61BD7">
        <w:tc>
          <w:tcPr>
            <w:tcW w:w="1529" w:type="dxa"/>
            <w:tcBorders>
              <w:top w:val="single" w:sz="4" w:space="0" w:color="auto"/>
              <w:left w:val="single" w:sz="4" w:space="0" w:color="auto"/>
              <w:bottom w:val="single" w:sz="4" w:space="0" w:color="auto"/>
              <w:right w:val="single" w:sz="4" w:space="0" w:color="auto"/>
            </w:tcBorders>
          </w:tcPr>
          <w:p w14:paraId="61EF5EDB" w14:textId="553CDD4A" w:rsidR="00A23D83" w:rsidRDefault="00A23D83" w:rsidP="00A23D83">
            <w:pPr>
              <w:widowControl w:val="0"/>
              <w:spacing w:beforeLines="50" w:before="120"/>
              <w:rPr>
                <w:kern w:val="2"/>
                <w:lang w:eastAsia="zh-CN"/>
              </w:rPr>
            </w:pPr>
            <w:r>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3716D7B1" w14:textId="1B0243EA" w:rsidR="00A23D83" w:rsidRDefault="00A23D83" w:rsidP="00A23D83">
            <w:pPr>
              <w:widowControl w:val="0"/>
              <w:spacing w:beforeLines="50" w:before="120"/>
              <w:rPr>
                <w:kern w:val="2"/>
                <w:lang w:eastAsia="zh-CN"/>
              </w:rPr>
            </w:pPr>
            <w:r>
              <w:rPr>
                <w:rFonts w:hint="eastAsia"/>
                <w:kern w:val="2"/>
                <w:lang w:eastAsia="zh-CN"/>
              </w:rPr>
              <w:t>W</w:t>
            </w:r>
            <w:r>
              <w:rPr>
                <w:kern w:val="2"/>
                <w:lang w:eastAsia="zh-CN"/>
              </w:rPr>
              <w:t xml:space="preserve">e prefer </w:t>
            </w:r>
            <w:r>
              <w:rPr>
                <w:iCs/>
                <w:kern w:val="2"/>
                <w:lang w:eastAsia="zh-CN"/>
              </w:rPr>
              <w:t>Alt.1 and Alt.2 the same reason as Panasonic. Especially when the SCS of the candidate PUCCH carriers are different, the flexibility for configuring PUCCH resources in each carrier would be needed.</w:t>
            </w:r>
          </w:p>
        </w:tc>
      </w:tr>
    </w:tbl>
    <w:p w14:paraId="16F31EB9" w14:textId="77777777" w:rsidR="006C1018" w:rsidRDefault="006C1018" w:rsidP="006C1018">
      <w:pPr>
        <w:jc w:val="both"/>
        <w:rPr>
          <w:b/>
          <w:bCs/>
        </w:rPr>
      </w:pPr>
    </w:p>
    <w:p w14:paraId="07EE6126" w14:textId="77777777" w:rsidR="006C1018" w:rsidRDefault="006C1018" w:rsidP="006C1018">
      <w:pPr>
        <w:spacing w:after="0"/>
        <w:jc w:val="both"/>
        <w:rPr>
          <w:b/>
          <w:bCs/>
          <w:sz w:val="22"/>
          <w:highlight w:val="yellow"/>
          <w:lang w:val="en-US" w:eastAsia="zh-CN"/>
        </w:rPr>
      </w:pPr>
    </w:p>
    <w:p w14:paraId="5F119C49" w14:textId="77777777" w:rsidR="006C1018" w:rsidRDefault="006C1018" w:rsidP="006C1018">
      <w:pPr>
        <w:spacing w:after="0"/>
        <w:jc w:val="both"/>
        <w:rPr>
          <w:b/>
          <w:bCs/>
          <w:sz w:val="22"/>
          <w:highlight w:val="yellow"/>
          <w:lang w:val="en-US" w:eastAsia="zh-CN"/>
        </w:rPr>
      </w:pPr>
    </w:p>
    <w:p w14:paraId="52F3F959" w14:textId="1044D863" w:rsidR="006C1018" w:rsidRPr="00DC745C" w:rsidRDefault="006C1018" w:rsidP="006C1018">
      <w:pPr>
        <w:spacing w:after="0"/>
        <w:jc w:val="both"/>
        <w:rPr>
          <w:rFonts w:ascii="Calibri" w:hAnsi="Calibri"/>
          <w:b/>
          <w:bCs/>
          <w:lang w:eastAsia="zh-CN"/>
        </w:rPr>
      </w:pPr>
      <w:r w:rsidRPr="004B0F20">
        <w:rPr>
          <w:b/>
          <w:bCs/>
          <w:sz w:val="22"/>
          <w:highlight w:val="yellow"/>
          <w:lang w:val="en-US" w:eastAsia="zh-CN"/>
        </w:rPr>
        <w:t>Question 3.</w:t>
      </w:r>
      <w:r>
        <w:rPr>
          <w:b/>
          <w:bCs/>
          <w:sz w:val="22"/>
          <w:highlight w:val="yellow"/>
          <w:lang w:val="en-US" w:eastAsia="zh-CN"/>
        </w:rPr>
        <w:t>3</w:t>
      </w:r>
      <w:r w:rsidRPr="004B0F20">
        <w:rPr>
          <w:b/>
          <w:bCs/>
          <w:sz w:val="22"/>
          <w:highlight w:val="yellow"/>
          <w:lang w:val="en-US" w:eastAsia="zh-CN"/>
        </w:rPr>
        <w:t>.</w:t>
      </w:r>
      <w:r>
        <w:rPr>
          <w:b/>
          <w:bCs/>
          <w:sz w:val="22"/>
          <w:highlight w:val="yellow"/>
          <w:lang w:val="en-US" w:eastAsia="zh-CN"/>
        </w:rPr>
        <w:t>3</w:t>
      </w:r>
      <w:r w:rsidRPr="004B0F2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w:t>
      </w:r>
      <w:r w:rsidRPr="00F80792">
        <w:rPr>
          <w:b/>
          <w:bCs/>
          <w:i/>
          <w:iCs/>
          <w:lang w:eastAsia="zh-CN"/>
        </w:rPr>
        <w:t>reference numerology /SCS for the PDSCH to HARQ-ACK offset K1</w:t>
      </w:r>
      <w:r>
        <w:rPr>
          <w:b/>
          <w:bCs/>
          <w:lang w:eastAsia="zh-CN"/>
        </w:rPr>
        <w:t xml:space="preserve"> is determined by</w:t>
      </w:r>
    </w:p>
    <w:p w14:paraId="74B1BDD2"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1: </w:t>
      </w:r>
      <w:r>
        <w:rPr>
          <w:b/>
          <w:bCs/>
          <w:lang w:val="en-US" w:eastAsia="zh-CN"/>
        </w:rPr>
        <w:t xml:space="preserve">the SCS of the indicated (i.e. target) CC </w:t>
      </w:r>
    </w:p>
    <w:p w14:paraId="61CC101B"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2: </w:t>
      </w:r>
      <w:r>
        <w:rPr>
          <w:b/>
          <w:bCs/>
          <w:lang w:val="en-US" w:eastAsia="zh-CN"/>
        </w:rPr>
        <w:t xml:space="preserve">the SCS of the PCell </w:t>
      </w:r>
    </w:p>
    <w:p w14:paraId="6C92CE85" w14:textId="77777777" w:rsidR="006C1018" w:rsidRDefault="006C1018" w:rsidP="006C1018">
      <w:pPr>
        <w:pStyle w:val="af4"/>
        <w:numPr>
          <w:ilvl w:val="0"/>
          <w:numId w:val="59"/>
        </w:numPr>
        <w:jc w:val="both"/>
        <w:rPr>
          <w:b/>
          <w:bCs/>
          <w:lang w:val="en-US" w:eastAsia="zh-CN"/>
        </w:rPr>
      </w:pPr>
      <w:r>
        <w:rPr>
          <w:b/>
          <w:bCs/>
          <w:lang w:val="en-US" w:eastAsia="zh-CN"/>
        </w:rPr>
        <w:t>Alt. 3: the highest / largest SCS of the involved candidate cells</w:t>
      </w:r>
    </w:p>
    <w:p w14:paraId="5709C80A" w14:textId="77777777" w:rsidR="006C1018" w:rsidRPr="00F80792" w:rsidRDefault="006C1018" w:rsidP="006C1018">
      <w:pPr>
        <w:pStyle w:val="af4"/>
        <w:numPr>
          <w:ilvl w:val="0"/>
          <w:numId w:val="59"/>
        </w:numPr>
        <w:jc w:val="both"/>
        <w:rPr>
          <w:b/>
          <w:bCs/>
          <w:lang w:val="en-US" w:eastAsia="zh-CN"/>
        </w:rPr>
      </w:pPr>
      <w:r>
        <w:rPr>
          <w:b/>
          <w:bCs/>
          <w:lang w:val="en-US" w:eastAsia="zh-CN"/>
        </w:rPr>
        <w:t xml:space="preserve">Alt. 4: the lowest / smallest SCS of the involved candidate cells </w:t>
      </w:r>
    </w:p>
    <w:p w14:paraId="2D4C0E10" w14:textId="77777777" w:rsidR="006C1018" w:rsidRPr="002B69FB" w:rsidRDefault="006C1018" w:rsidP="006C1018">
      <w:pPr>
        <w:pStyle w:val="af4"/>
        <w:numPr>
          <w:ilvl w:val="0"/>
          <w:numId w:val="59"/>
        </w:numPr>
        <w:jc w:val="both"/>
        <w:rPr>
          <w:b/>
          <w:bCs/>
          <w:i/>
          <w:iCs/>
          <w:lang w:val="en-US" w:eastAsia="zh-CN"/>
        </w:rPr>
      </w:pPr>
      <w:r w:rsidRPr="002B69FB">
        <w:rPr>
          <w:b/>
          <w:bCs/>
          <w:lang w:val="en-US" w:eastAsia="zh-CN"/>
        </w:rPr>
        <w:t xml:space="preserve">Alt. </w:t>
      </w:r>
      <w:r>
        <w:rPr>
          <w:b/>
          <w:bCs/>
          <w:lang w:val="en-US" w:eastAsia="zh-CN"/>
        </w:rPr>
        <w:t>5</w:t>
      </w:r>
      <w:r w:rsidRPr="002B69FB">
        <w:rPr>
          <w:b/>
          <w:bCs/>
          <w:lang w:val="en-US" w:eastAsia="zh-CN"/>
        </w:rPr>
        <w:t xml:space="preserve">: </w:t>
      </w:r>
      <w:r>
        <w:rPr>
          <w:b/>
          <w:bCs/>
          <w:lang w:val="en-US" w:eastAsia="zh-CN"/>
        </w:rPr>
        <w:t>Other</w:t>
      </w:r>
    </w:p>
    <w:p w14:paraId="59C43AE7" w14:textId="4B8722E5" w:rsidR="006C1018" w:rsidRDefault="006C1018" w:rsidP="006C1018">
      <w:pPr>
        <w:jc w:val="both"/>
        <w:rPr>
          <w:sz w:val="22"/>
          <w:lang w:val="en-US" w:eastAsia="zh-CN"/>
        </w:rPr>
      </w:pPr>
      <w:r>
        <w:rPr>
          <w:sz w:val="22"/>
          <w:lang w:val="en-US" w:eastAsia="zh-CN"/>
        </w:rPr>
        <w:lastRenderedPageBreak/>
        <w:t xml:space="preserve">Please indicate your preference(s) on Question 3.3.3 in the first table, with additional comments in the second table below: </w:t>
      </w:r>
    </w:p>
    <w:tbl>
      <w:tblPr>
        <w:tblStyle w:val="af8"/>
        <w:tblW w:w="9634" w:type="dxa"/>
        <w:tblLook w:val="04A0" w:firstRow="1" w:lastRow="0" w:firstColumn="1" w:lastColumn="0" w:noHBand="0" w:noVBand="1"/>
      </w:tblPr>
      <w:tblGrid>
        <w:gridCol w:w="1529"/>
        <w:gridCol w:w="8105"/>
      </w:tblGrid>
      <w:tr w:rsidR="006C1018" w14:paraId="4D268779" w14:textId="77777777" w:rsidTr="00F61BD7">
        <w:tc>
          <w:tcPr>
            <w:tcW w:w="1529" w:type="dxa"/>
            <w:tcBorders>
              <w:top w:val="single" w:sz="4" w:space="0" w:color="auto"/>
              <w:left w:val="single" w:sz="4" w:space="0" w:color="auto"/>
              <w:bottom w:val="single" w:sz="4" w:space="0" w:color="auto"/>
              <w:right w:val="single" w:sz="4" w:space="0" w:color="auto"/>
            </w:tcBorders>
          </w:tcPr>
          <w:p w14:paraId="58148782"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269F6D08" w14:textId="78CED5D8" w:rsidR="006C1018" w:rsidRPr="00F240A1" w:rsidRDefault="009049AF" w:rsidP="00F61BD7">
            <w:pPr>
              <w:spacing w:beforeLines="50" w:before="120"/>
              <w:rPr>
                <w:rFonts w:eastAsiaTheme="minorEastAsia"/>
                <w:iCs/>
                <w:kern w:val="2"/>
                <w:lang w:eastAsia="zh-CN"/>
              </w:rPr>
            </w:pPr>
            <w:r>
              <w:rPr>
                <w:rFonts w:eastAsiaTheme="minorEastAsia" w:hint="eastAsia"/>
                <w:iCs/>
                <w:kern w:val="2"/>
                <w:lang w:eastAsia="zh-CN"/>
              </w:rPr>
              <w:t>CATT</w:t>
            </w:r>
            <w:r w:rsidR="006C1018">
              <w:rPr>
                <w:rFonts w:eastAsia="ＭＳ 明朝"/>
                <w:iCs/>
                <w:kern w:val="2"/>
                <w:lang w:eastAsia="ja-JP"/>
              </w:rPr>
              <w:t>,</w:t>
            </w:r>
            <w:r w:rsidR="00D41D4E">
              <w:rPr>
                <w:rFonts w:eastAsia="ＭＳ 明朝"/>
                <w:iCs/>
                <w:kern w:val="2"/>
                <w:lang w:eastAsia="ja-JP"/>
              </w:rPr>
              <w:t xml:space="preserve"> APT/FGI</w:t>
            </w:r>
            <w:r w:rsidR="00E5651F">
              <w:rPr>
                <w:rFonts w:eastAsia="ＭＳ 明朝"/>
                <w:iCs/>
                <w:kern w:val="2"/>
                <w:lang w:eastAsia="ja-JP"/>
              </w:rPr>
              <w:t>, Huawei, HiSilicon</w:t>
            </w:r>
            <w:r w:rsidR="00A828BE">
              <w:rPr>
                <w:rFonts w:eastAsia="ＭＳ 明朝"/>
                <w:iCs/>
                <w:kern w:val="2"/>
                <w:lang w:eastAsia="ja-JP"/>
              </w:rPr>
              <w:t>, ZTE</w:t>
            </w:r>
            <w:r w:rsidR="00C33E4D">
              <w:rPr>
                <w:rFonts w:eastAsia="ＭＳ 明朝"/>
                <w:iCs/>
                <w:kern w:val="2"/>
                <w:lang w:eastAsia="ja-JP"/>
              </w:rPr>
              <w:t>, Nokia/NSB</w:t>
            </w:r>
            <w:r w:rsidR="002F67BF">
              <w:rPr>
                <w:rFonts w:eastAsia="ＭＳ 明朝"/>
                <w:iCs/>
                <w:kern w:val="2"/>
                <w:lang w:eastAsia="ja-JP"/>
              </w:rPr>
              <w:t>, DOCOMO</w:t>
            </w:r>
            <w:r w:rsidR="00261F80">
              <w:rPr>
                <w:rFonts w:eastAsia="ＭＳ 明朝"/>
                <w:iCs/>
                <w:kern w:val="2"/>
                <w:lang w:eastAsia="ja-JP"/>
              </w:rPr>
              <w:t>, Intel</w:t>
            </w:r>
            <w:r w:rsidR="00C22411">
              <w:rPr>
                <w:rFonts w:eastAsia="ＭＳ 明朝"/>
                <w:iCs/>
                <w:kern w:val="2"/>
                <w:lang w:eastAsia="ja-JP"/>
              </w:rPr>
              <w:t>, InterDigital</w:t>
            </w:r>
            <w:r w:rsidR="00B2145A">
              <w:rPr>
                <w:rFonts w:eastAsia="ＭＳ 明朝"/>
                <w:iCs/>
                <w:kern w:val="2"/>
                <w:lang w:eastAsia="ja-JP"/>
              </w:rPr>
              <w:t>, Samsung</w:t>
            </w:r>
            <w:r w:rsidR="00361D3A">
              <w:rPr>
                <w:rFonts w:eastAsia="ＭＳ 明朝"/>
                <w:iCs/>
                <w:kern w:val="2"/>
                <w:lang w:eastAsia="ja-JP"/>
              </w:rPr>
              <w:t>, Panasonic</w:t>
            </w:r>
            <w:r w:rsidR="00276CB4">
              <w:rPr>
                <w:rFonts w:eastAsia="ＭＳ 明朝"/>
                <w:iCs/>
                <w:kern w:val="2"/>
                <w:lang w:eastAsia="ja-JP"/>
              </w:rPr>
              <w:t>, MTK(1st)</w:t>
            </w:r>
            <w:r w:rsidR="00ED1234">
              <w:rPr>
                <w:rFonts w:eastAsia="ＭＳ 明朝"/>
                <w:iCs/>
                <w:kern w:val="2"/>
                <w:lang w:eastAsia="ja-JP"/>
              </w:rPr>
              <w:t>, QC</w:t>
            </w:r>
            <w:r w:rsidR="00522B6F">
              <w:rPr>
                <w:rFonts w:eastAsia="ＭＳ 明朝"/>
                <w:iCs/>
                <w:kern w:val="2"/>
                <w:lang w:eastAsia="ja-JP"/>
              </w:rPr>
              <w:t>, WILUS</w:t>
            </w:r>
            <w:r w:rsidR="005C5F28">
              <w:rPr>
                <w:rFonts w:eastAsia="ＭＳ 明朝"/>
                <w:iCs/>
                <w:kern w:val="2"/>
                <w:lang w:eastAsia="ja-JP"/>
              </w:rPr>
              <w:t>, Spreadtrum</w:t>
            </w:r>
            <w:r w:rsidR="0060004A">
              <w:rPr>
                <w:rFonts w:eastAsia="ＭＳ 明朝"/>
                <w:iCs/>
                <w:kern w:val="2"/>
                <w:lang w:eastAsia="ja-JP"/>
              </w:rPr>
              <w:t xml:space="preserve">, </w:t>
            </w:r>
            <w:proofErr w:type="spellStart"/>
            <w:r w:rsidR="0060004A">
              <w:rPr>
                <w:rFonts w:eastAsia="ＭＳ 明朝"/>
                <w:iCs/>
                <w:kern w:val="2"/>
                <w:lang w:eastAsia="ja-JP"/>
              </w:rPr>
              <w:t>OPPO</w:t>
            </w:r>
            <w:r w:rsidR="00694B24">
              <w:rPr>
                <w:rFonts w:eastAsia="ＭＳ 明朝"/>
                <w:iCs/>
                <w:kern w:val="2"/>
                <w:lang w:eastAsia="ja-JP"/>
              </w:rPr>
              <w:t>,Xiaomi</w:t>
            </w:r>
            <w:proofErr w:type="spellEnd"/>
            <w:r w:rsidR="00F240A1" w:rsidRPr="00F240A1">
              <w:rPr>
                <w:rFonts w:eastAsia="ＭＳ 明朝" w:hint="eastAsia"/>
                <w:iCs/>
                <w:kern w:val="2"/>
                <w:lang w:eastAsia="ja-JP"/>
              </w:rPr>
              <w:t>,</w:t>
            </w:r>
            <w:r w:rsidR="00F240A1">
              <w:rPr>
                <w:rFonts w:eastAsia="ＭＳ 明朝"/>
                <w:iCs/>
                <w:kern w:val="2"/>
                <w:lang w:eastAsia="ja-JP"/>
              </w:rPr>
              <w:t xml:space="preserve"> </w:t>
            </w:r>
            <w:r w:rsidR="00F240A1" w:rsidRPr="00F240A1">
              <w:rPr>
                <w:rFonts w:eastAsia="ＭＳ 明朝"/>
                <w:iCs/>
                <w:kern w:val="2"/>
                <w:lang w:eastAsia="ja-JP"/>
              </w:rPr>
              <w:t>NEC</w:t>
            </w:r>
            <w:r w:rsidR="00A23D83">
              <w:rPr>
                <w:rFonts w:eastAsia="ＭＳ 明朝"/>
                <w:iCs/>
                <w:kern w:val="2"/>
                <w:lang w:eastAsia="ja-JP"/>
              </w:rPr>
              <w:t xml:space="preserve">, </w:t>
            </w:r>
            <w:r w:rsidR="00A23D83">
              <w:rPr>
                <w:iCs/>
                <w:kern w:val="2"/>
                <w:lang w:eastAsia="zh-CN"/>
              </w:rPr>
              <w:t>China Telecom</w:t>
            </w:r>
          </w:p>
        </w:tc>
      </w:tr>
      <w:tr w:rsidR="006C1018" w:rsidRPr="00924BB7" w14:paraId="656A1E69" w14:textId="77777777" w:rsidTr="00F61BD7">
        <w:tc>
          <w:tcPr>
            <w:tcW w:w="1529" w:type="dxa"/>
            <w:tcBorders>
              <w:top w:val="single" w:sz="4" w:space="0" w:color="auto"/>
              <w:left w:val="single" w:sz="4" w:space="0" w:color="auto"/>
              <w:bottom w:val="single" w:sz="4" w:space="0" w:color="auto"/>
              <w:right w:val="single" w:sz="4" w:space="0" w:color="auto"/>
            </w:tcBorders>
          </w:tcPr>
          <w:p w14:paraId="5A28164E"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4EEC9703" w14:textId="023FE8AF" w:rsidR="006C1018" w:rsidRPr="00DE551C" w:rsidRDefault="007030BD" w:rsidP="00F61BD7">
            <w:pPr>
              <w:widowControl w:val="0"/>
              <w:spacing w:beforeLines="50" w:before="120"/>
              <w:rPr>
                <w:rFonts w:eastAsia="Malgun Gothic"/>
                <w:kern w:val="2"/>
                <w:lang w:val="pl-PL" w:eastAsia="ko-KR"/>
              </w:rPr>
            </w:pPr>
            <w:r w:rsidRPr="00DE551C">
              <w:rPr>
                <w:rFonts w:eastAsia="Malgun Gothic" w:hint="eastAsia"/>
                <w:kern w:val="2"/>
                <w:lang w:val="pl-PL" w:eastAsia="ko-KR"/>
              </w:rPr>
              <w:t>LG</w:t>
            </w:r>
            <w:r w:rsidR="00D41D4E" w:rsidRPr="00DE551C">
              <w:rPr>
                <w:rFonts w:eastAsia="Malgun Gothic"/>
                <w:kern w:val="2"/>
                <w:lang w:val="pl-PL" w:eastAsia="ko-KR"/>
              </w:rPr>
              <w:t>, APT</w:t>
            </w:r>
            <w:r w:rsidR="00F35B13" w:rsidRPr="00DE551C">
              <w:rPr>
                <w:rFonts w:eastAsia="Malgun Gothic"/>
                <w:kern w:val="2"/>
                <w:lang w:val="pl-PL" w:eastAsia="ko-KR"/>
              </w:rPr>
              <w:t>/FGI</w:t>
            </w:r>
            <w:r w:rsidR="002F67BF" w:rsidRPr="00DE551C">
              <w:rPr>
                <w:rFonts w:eastAsia="Malgun Gothic"/>
                <w:kern w:val="2"/>
                <w:lang w:val="pl-PL" w:eastAsia="ko-KR"/>
              </w:rPr>
              <w:t>, DOCOMO</w:t>
            </w:r>
            <w:r w:rsidR="00276CB4" w:rsidRPr="00DE551C">
              <w:rPr>
                <w:rFonts w:eastAsia="Malgun Gothic"/>
                <w:kern w:val="2"/>
                <w:lang w:val="pl-PL" w:eastAsia="ko-KR"/>
              </w:rPr>
              <w:t>, MTK(2nd)</w:t>
            </w:r>
          </w:p>
        </w:tc>
      </w:tr>
      <w:tr w:rsidR="006C1018" w14:paraId="2EC02980" w14:textId="77777777" w:rsidTr="00F61BD7">
        <w:tc>
          <w:tcPr>
            <w:tcW w:w="1529" w:type="dxa"/>
            <w:tcBorders>
              <w:top w:val="single" w:sz="4" w:space="0" w:color="auto"/>
              <w:left w:val="single" w:sz="4" w:space="0" w:color="auto"/>
              <w:bottom w:val="single" w:sz="4" w:space="0" w:color="auto"/>
              <w:right w:val="single" w:sz="4" w:space="0" w:color="auto"/>
            </w:tcBorders>
          </w:tcPr>
          <w:p w14:paraId="331D978F"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114C14A1" w14:textId="77777777" w:rsidR="006C1018" w:rsidRDefault="006C1018" w:rsidP="00F61BD7">
            <w:pPr>
              <w:widowControl w:val="0"/>
              <w:spacing w:beforeLines="50" w:before="120"/>
              <w:rPr>
                <w:kern w:val="2"/>
                <w:lang w:eastAsia="zh-CN"/>
              </w:rPr>
            </w:pPr>
          </w:p>
        </w:tc>
      </w:tr>
      <w:tr w:rsidR="006C1018" w14:paraId="2AFCFAE0" w14:textId="77777777" w:rsidTr="00F61BD7">
        <w:tc>
          <w:tcPr>
            <w:tcW w:w="1529" w:type="dxa"/>
            <w:tcBorders>
              <w:top w:val="single" w:sz="4" w:space="0" w:color="auto"/>
              <w:left w:val="single" w:sz="4" w:space="0" w:color="auto"/>
              <w:bottom w:val="single" w:sz="4" w:space="0" w:color="auto"/>
              <w:right w:val="single" w:sz="4" w:space="0" w:color="auto"/>
            </w:tcBorders>
          </w:tcPr>
          <w:p w14:paraId="1D04D224"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CFE8339" w14:textId="041A6BB8" w:rsidR="006C1018" w:rsidRPr="007030BD" w:rsidRDefault="007030BD" w:rsidP="00F61BD7">
            <w:pPr>
              <w:widowControl w:val="0"/>
              <w:spacing w:beforeLines="50" w:before="120"/>
              <w:rPr>
                <w:rFonts w:eastAsia="Malgun Gothic"/>
                <w:kern w:val="2"/>
                <w:lang w:eastAsia="ko-KR"/>
              </w:rPr>
            </w:pPr>
            <w:r>
              <w:rPr>
                <w:rFonts w:eastAsia="Malgun Gothic" w:hint="eastAsia"/>
                <w:kern w:val="2"/>
                <w:lang w:eastAsia="ko-KR"/>
              </w:rPr>
              <w:t>LG</w:t>
            </w:r>
            <w:r w:rsidR="004E196E">
              <w:rPr>
                <w:rFonts w:eastAsia="Malgun Gothic"/>
                <w:kern w:val="2"/>
                <w:lang w:eastAsia="ko-KR"/>
              </w:rPr>
              <w:t>, APT/FGI</w:t>
            </w:r>
          </w:p>
        </w:tc>
      </w:tr>
      <w:tr w:rsidR="006C1018" w14:paraId="1858B383" w14:textId="77777777" w:rsidTr="00F61BD7">
        <w:tc>
          <w:tcPr>
            <w:tcW w:w="1529" w:type="dxa"/>
            <w:tcBorders>
              <w:top w:val="single" w:sz="4" w:space="0" w:color="auto"/>
              <w:left w:val="single" w:sz="4" w:space="0" w:color="auto"/>
              <w:bottom w:val="single" w:sz="4" w:space="0" w:color="auto"/>
              <w:right w:val="single" w:sz="4" w:space="0" w:color="auto"/>
            </w:tcBorders>
          </w:tcPr>
          <w:p w14:paraId="46311CB2"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6526B0C7" w14:textId="49429B8C" w:rsidR="006C1018" w:rsidRPr="00F35B13" w:rsidRDefault="00F35B13" w:rsidP="00F61BD7">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r>
    </w:tbl>
    <w:p w14:paraId="1DEB6DAD" w14:textId="77777777" w:rsidR="006C1018" w:rsidRDefault="006C1018" w:rsidP="006C1018">
      <w:pPr>
        <w:jc w:val="both"/>
        <w:rPr>
          <w:b/>
          <w:bCs/>
        </w:rPr>
      </w:pPr>
    </w:p>
    <w:tbl>
      <w:tblPr>
        <w:tblStyle w:val="af8"/>
        <w:tblW w:w="9634" w:type="dxa"/>
        <w:tblLook w:val="04A0" w:firstRow="1" w:lastRow="0" w:firstColumn="1" w:lastColumn="0" w:noHBand="0" w:noVBand="1"/>
      </w:tblPr>
      <w:tblGrid>
        <w:gridCol w:w="1529"/>
        <w:gridCol w:w="8105"/>
      </w:tblGrid>
      <w:tr w:rsidR="006C1018" w14:paraId="00C3EF96"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DB4B74"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EA9787" w14:textId="77777777" w:rsidR="006C1018" w:rsidRDefault="006C1018" w:rsidP="00F61BD7">
            <w:pPr>
              <w:spacing w:beforeLines="50" w:before="120"/>
              <w:rPr>
                <w:i/>
                <w:kern w:val="2"/>
                <w:lang w:eastAsia="zh-CN"/>
              </w:rPr>
            </w:pPr>
            <w:r>
              <w:rPr>
                <w:i/>
                <w:kern w:val="2"/>
                <w:lang w:eastAsia="zh-CN"/>
              </w:rPr>
              <w:t>Additional comments</w:t>
            </w:r>
          </w:p>
        </w:tc>
      </w:tr>
      <w:tr w:rsidR="004D0EB3" w14:paraId="2F7E45D1" w14:textId="77777777" w:rsidTr="00F61BD7">
        <w:tc>
          <w:tcPr>
            <w:tcW w:w="1529" w:type="dxa"/>
            <w:tcBorders>
              <w:top w:val="single" w:sz="4" w:space="0" w:color="auto"/>
              <w:left w:val="single" w:sz="4" w:space="0" w:color="auto"/>
              <w:bottom w:val="single" w:sz="4" w:space="0" w:color="auto"/>
              <w:right w:val="single" w:sz="4" w:space="0" w:color="auto"/>
            </w:tcBorders>
          </w:tcPr>
          <w:p w14:paraId="77CB034A" w14:textId="6E8B27A4" w:rsidR="004D0EB3" w:rsidRPr="004D0EB3" w:rsidRDefault="004D0EB3" w:rsidP="004D0EB3">
            <w:pPr>
              <w:spacing w:beforeLines="50" w:before="120"/>
              <w:rPr>
                <w:rFonts w:eastAsia="PMingLiU"/>
                <w:iCs/>
                <w:kern w:val="2"/>
                <w:lang w:eastAsia="zh-TW"/>
              </w:rPr>
            </w:pPr>
            <w:r>
              <w:rPr>
                <w:rFonts w:eastAsia="PMingLiU" w:hint="eastAsia"/>
                <w:iCs/>
                <w:kern w:val="2"/>
                <w:lang w:eastAsia="zh-TW"/>
              </w:rPr>
              <w:t>A</w:t>
            </w:r>
            <w:r>
              <w:rPr>
                <w:rFonts w:eastAsia="PMingLiU"/>
                <w:iCs/>
                <w:kern w:val="2"/>
                <w:lang w:eastAsia="zh-TW"/>
              </w:rPr>
              <w:t>PT/FGI</w:t>
            </w:r>
          </w:p>
        </w:tc>
        <w:tc>
          <w:tcPr>
            <w:tcW w:w="8105" w:type="dxa"/>
            <w:tcBorders>
              <w:top w:val="single" w:sz="4" w:space="0" w:color="auto"/>
              <w:left w:val="single" w:sz="4" w:space="0" w:color="auto"/>
              <w:bottom w:val="single" w:sz="4" w:space="0" w:color="auto"/>
              <w:right w:val="single" w:sz="4" w:space="0" w:color="auto"/>
            </w:tcBorders>
          </w:tcPr>
          <w:p w14:paraId="424A17C2" w14:textId="1F5C8625" w:rsidR="004D0EB3" w:rsidRDefault="004D0EB3" w:rsidP="004D0EB3">
            <w:pPr>
              <w:spacing w:beforeLines="50" w:before="120"/>
              <w:rPr>
                <w:iCs/>
                <w:kern w:val="2"/>
                <w:lang w:eastAsia="zh-CN"/>
              </w:rPr>
            </w:pPr>
            <w:r>
              <w:rPr>
                <w:rFonts w:eastAsia="PMingLiU"/>
                <w:iCs/>
                <w:kern w:val="2"/>
                <w:lang w:eastAsia="zh-TW"/>
              </w:rPr>
              <w:t xml:space="preserve">The reference SCS could be determined based on a configured reference cell (by RRC) </w:t>
            </w:r>
          </w:p>
        </w:tc>
      </w:tr>
      <w:tr w:rsidR="00E5651F" w14:paraId="3D28A421" w14:textId="77777777" w:rsidTr="00F61BD7">
        <w:tc>
          <w:tcPr>
            <w:tcW w:w="1529" w:type="dxa"/>
            <w:tcBorders>
              <w:top w:val="single" w:sz="4" w:space="0" w:color="auto"/>
              <w:left w:val="single" w:sz="4" w:space="0" w:color="auto"/>
              <w:bottom w:val="single" w:sz="4" w:space="0" w:color="auto"/>
              <w:right w:val="single" w:sz="4" w:space="0" w:color="auto"/>
            </w:tcBorders>
          </w:tcPr>
          <w:p w14:paraId="1A4942B0" w14:textId="04350EBE" w:rsidR="00E5651F" w:rsidRDefault="00E5651F" w:rsidP="00E5651F">
            <w:pPr>
              <w:widowControl w:val="0"/>
              <w:spacing w:beforeLines="50" w:before="12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079012A9" w14:textId="0283420E" w:rsidR="00E5651F" w:rsidRDefault="00E5651F" w:rsidP="00E5651F">
            <w:pPr>
              <w:widowControl w:val="0"/>
              <w:spacing w:beforeLines="50" w:before="120"/>
              <w:rPr>
                <w:kern w:val="2"/>
                <w:lang w:eastAsia="zh-CN"/>
              </w:rPr>
            </w:pPr>
            <w:r>
              <w:rPr>
                <w:rFonts w:hint="eastAsia"/>
                <w:iCs/>
                <w:kern w:val="2"/>
                <w:lang w:eastAsia="zh-CN"/>
              </w:rPr>
              <w:t>F</w:t>
            </w:r>
            <w:r>
              <w:rPr>
                <w:iCs/>
                <w:kern w:val="2"/>
                <w:lang w:eastAsia="zh-CN"/>
              </w:rPr>
              <w:t xml:space="preserve">or simplicity, we prefer Alt.1. In which case we only need to check the SCS of the cell with PDSCH and the SCS with PUCCH. For other carriers, some other SCS may be involved in addition to the ones for PDSCH and PUCCH. </w:t>
            </w:r>
          </w:p>
        </w:tc>
      </w:tr>
      <w:tr w:rsidR="00A828BE" w14:paraId="648FCC11" w14:textId="77777777" w:rsidTr="00F61BD7">
        <w:tc>
          <w:tcPr>
            <w:tcW w:w="1529" w:type="dxa"/>
            <w:tcBorders>
              <w:top w:val="single" w:sz="4" w:space="0" w:color="auto"/>
              <w:left w:val="single" w:sz="4" w:space="0" w:color="auto"/>
              <w:bottom w:val="single" w:sz="4" w:space="0" w:color="auto"/>
              <w:right w:val="single" w:sz="4" w:space="0" w:color="auto"/>
            </w:tcBorders>
          </w:tcPr>
          <w:p w14:paraId="5B2D4B72" w14:textId="28D841D1"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3B43CDC" w14:textId="0B61BDC1" w:rsidR="00A828BE" w:rsidRDefault="00A828BE" w:rsidP="00A828BE">
            <w:pPr>
              <w:widowControl w:val="0"/>
              <w:spacing w:beforeLines="50" w:before="120"/>
              <w:rPr>
                <w:kern w:val="2"/>
                <w:lang w:eastAsia="zh-CN"/>
              </w:rPr>
            </w:pPr>
            <w:r>
              <w:rPr>
                <w:iCs/>
                <w:kern w:val="2"/>
                <w:lang w:val="en-US" w:eastAsia="zh-CN"/>
              </w:rPr>
              <w:t>gNB dynamic indicates the PUCCH carrier switching, as the target cell is determined by gNB, the K1 value can be determined by gNB also based on the SCS of the indicated CC.</w:t>
            </w:r>
          </w:p>
        </w:tc>
      </w:tr>
      <w:tr w:rsidR="00A828BE" w14:paraId="1074AF9D" w14:textId="77777777" w:rsidTr="00F61BD7">
        <w:tc>
          <w:tcPr>
            <w:tcW w:w="1529" w:type="dxa"/>
            <w:tcBorders>
              <w:top w:val="single" w:sz="4" w:space="0" w:color="auto"/>
              <w:left w:val="single" w:sz="4" w:space="0" w:color="auto"/>
              <w:bottom w:val="single" w:sz="4" w:space="0" w:color="auto"/>
              <w:right w:val="single" w:sz="4" w:space="0" w:color="auto"/>
            </w:tcBorders>
          </w:tcPr>
          <w:p w14:paraId="7B9483A9" w14:textId="460FA7E7"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8BE249" w14:textId="3E19837E" w:rsidR="00A828BE" w:rsidRDefault="00C33E4D" w:rsidP="00A828BE">
            <w:pPr>
              <w:widowControl w:val="0"/>
              <w:spacing w:beforeLines="50" w:before="120"/>
              <w:rPr>
                <w:kern w:val="2"/>
                <w:lang w:eastAsia="zh-CN"/>
              </w:rPr>
            </w:pPr>
            <w:r>
              <w:rPr>
                <w:kern w:val="2"/>
                <w:lang w:eastAsia="zh-CN"/>
              </w:rPr>
              <w:t xml:space="preserve">As the target cell is directly indicated, there seems to be no drawback of Alt. 1 (which makes the slot determination easier). </w:t>
            </w:r>
          </w:p>
        </w:tc>
      </w:tr>
      <w:tr w:rsidR="00261F80" w14:paraId="70D502A6" w14:textId="77777777" w:rsidTr="00F61BD7">
        <w:tc>
          <w:tcPr>
            <w:tcW w:w="1529" w:type="dxa"/>
            <w:tcBorders>
              <w:top w:val="single" w:sz="4" w:space="0" w:color="auto"/>
              <w:left w:val="single" w:sz="4" w:space="0" w:color="auto"/>
              <w:bottom w:val="single" w:sz="4" w:space="0" w:color="auto"/>
              <w:right w:val="single" w:sz="4" w:space="0" w:color="auto"/>
            </w:tcBorders>
          </w:tcPr>
          <w:p w14:paraId="6781CA23" w14:textId="52DD56EF"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9349214" w14:textId="105CF016" w:rsidR="00261F80" w:rsidRDefault="00261F80" w:rsidP="00261F80">
            <w:pPr>
              <w:widowControl w:val="0"/>
              <w:spacing w:beforeLines="50" w:before="120"/>
              <w:rPr>
                <w:kern w:val="2"/>
                <w:lang w:eastAsia="zh-CN"/>
              </w:rPr>
            </w:pPr>
            <w:r>
              <w:rPr>
                <w:kern w:val="2"/>
                <w:lang w:eastAsia="zh-CN"/>
              </w:rPr>
              <w:t>Vote for Alt.1, although don’t see much difference in resulting behaviour.</w:t>
            </w:r>
          </w:p>
        </w:tc>
      </w:tr>
      <w:tr w:rsidR="00B2145A" w14:paraId="4D89C49C" w14:textId="77777777" w:rsidTr="00F61BD7">
        <w:tc>
          <w:tcPr>
            <w:tcW w:w="1529" w:type="dxa"/>
            <w:tcBorders>
              <w:top w:val="single" w:sz="4" w:space="0" w:color="auto"/>
              <w:left w:val="single" w:sz="4" w:space="0" w:color="auto"/>
              <w:bottom w:val="single" w:sz="4" w:space="0" w:color="auto"/>
              <w:right w:val="single" w:sz="4" w:space="0" w:color="auto"/>
            </w:tcBorders>
          </w:tcPr>
          <w:p w14:paraId="48E6DA1D" w14:textId="01AFC6AF"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4A541D" w14:textId="4F65D2F5" w:rsidR="00B2145A" w:rsidRDefault="00B2145A" w:rsidP="00B2145A">
            <w:pPr>
              <w:widowControl w:val="0"/>
              <w:spacing w:beforeLines="50" w:before="120"/>
              <w:rPr>
                <w:kern w:val="2"/>
                <w:lang w:eastAsia="zh-CN"/>
              </w:rPr>
            </w:pPr>
            <w:r>
              <w:rPr>
                <w:kern w:val="2"/>
                <w:lang w:eastAsia="zh-CN"/>
              </w:rPr>
              <w:t xml:space="preserve">We consider this to be usual cross-carrier scheduling </w:t>
            </w:r>
            <w:r w:rsidRPr="00030AF2">
              <w:rPr>
                <w:kern w:val="2"/>
                <w:lang w:eastAsia="zh-CN"/>
              </w:rPr>
              <w:sym w:font="Wingdings" w:char="F0E0"/>
            </w:r>
            <w:r>
              <w:rPr>
                <w:kern w:val="2"/>
                <w:lang w:eastAsia="zh-CN"/>
              </w:rPr>
              <w:t xml:space="preserve"> Alt. 1.</w:t>
            </w:r>
          </w:p>
        </w:tc>
      </w:tr>
      <w:tr w:rsidR="0034539B" w14:paraId="5CAC5A66" w14:textId="77777777" w:rsidTr="00F61BD7">
        <w:tc>
          <w:tcPr>
            <w:tcW w:w="1529" w:type="dxa"/>
            <w:tcBorders>
              <w:top w:val="single" w:sz="4" w:space="0" w:color="auto"/>
              <w:left w:val="single" w:sz="4" w:space="0" w:color="auto"/>
              <w:bottom w:val="single" w:sz="4" w:space="0" w:color="auto"/>
              <w:right w:val="single" w:sz="4" w:space="0" w:color="auto"/>
            </w:tcBorders>
          </w:tcPr>
          <w:p w14:paraId="51767A2F" w14:textId="5B14DC3C" w:rsidR="0034539B" w:rsidRDefault="0034539B" w:rsidP="00B2145A">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493A4D17" w14:textId="56257224" w:rsidR="0034539B" w:rsidRDefault="007C05BA" w:rsidP="00B2145A">
            <w:pPr>
              <w:widowControl w:val="0"/>
              <w:spacing w:beforeLines="50" w:before="120"/>
              <w:rPr>
                <w:kern w:val="2"/>
                <w:lang w:eastAsia="zh-CN"/>
              </w:rPr>
            </w:pPr>
            <w:r>
              <w:rPr>
                <w:iCs/>
                <w:kern w:val="2"/>
                <w:lang w:eastAsia="zh-CN"/>
              </w:rPr>
              <w:t>We think these alternatives should be considered jointly with the ways of K1 interpretation. Alt.1 is preferred if K1 is interpreted differently for SCSs. While, Alt.3 is preferred if K1 is the same for all SCSs.</w:t>
            </w:r>
          </w:p>
        </w:tc>
      </w:tr>
      <w:tr w:rsidR="00276CB4" w14:paraId="46260A58" w14:textId="77777777" w:rsidTr="00F61BD7">
        <w:tc>
          <w:tcPr>
            <w:tcW w:w="1529" w:type="dxa"/>
            <w:tcBorders>
              <w:top w:val="single" w:sz="4" w:space="0" w:color="auto"/>
              <w:left w:val="single" w:sz="4" w:space="0" w:color="auto"/>
              <w:bottom w:val="single" w:sz="4" w:space="0" w:color="auto"/>
              <w:right w:val="single" w:sz="4" w:space="0" w:color="auto"/>
            </w:tcBorders>
          </w:tcPr>
          <w:p w14:paraId="36A5E66D" w14:textId="293148CD" w:rsid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1585B965" w14:textId="62C2BB36" w:rsidR="00276CB4" w:rsidRDefault="00276CB4" w:rsidP="00276CB4">
            <w:pPr>
              <w:widowControl w:val="0"/>
              <w:spacing w:beforeLines="50" w:before="120"/>
              <w:rPr>
                <w:iCs/>
                <w:kern w:val="2"/>
                <w:lang w:eastAsia="zh-CN"/>
              </w:rPr>
            </w:pPr>
            <w:r w:rsidRPr="00276CB4">
              <w:rPr>
                <w:iCs/>
                <w:kern w:val="2"/>
                <w:lang w:eastAsia="zh-CN"/>
              </w:rPr>
              <w:t xml:space="preserve">We prefer Alt 1 for the same reasons mentioned by Huawei. We are also OK with Alt.2 if it is easier for implementation to have a unified reference numerology for the k1 interpretation in the PUCCH group. </w:t>
            </w:r>
          </w:p>
        </w:tc>
      </w:tr>
      <w:tr w:rsidR="00520A82" w14:paraId="5861561C" w14:textId="77777777" w:rsidTr="00F61BD7">
        <w:tc>
          <w:tcPr>
            <w:tcW w:w="1529" w:type="dxa"/>
            <w:tcBorders>
              <w:top w:val="single" w:sz="4" w:space="0" w:color="auto"/>
              <w:left w:val="single" w:sz="4" w:space="0" w:color="auto"/>
              <w:bottom w:val="single" w:sz="4" w:space="0" w:color="auto"/>
              <w:right w:val="single" w:sz="4" w:space="0" w:color="auto"/>
            </w:tcBorders>
          </w:tcPr>
          <w:p w14:paraId="39501F63" w14:textId="1449A39E" w:rsidR="00520A82" w:rsidRPr="00276CB4" w:rsidRDefault="00520A82" w:rsidP="00520A82">
            <w:pPr>
              <w:widowControl w:val="0"/>
              <w:spacing w:beforeLines="50" w:before="120"/>
              <w:rPr>
                <w:iCs/>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D0F55A" w14:textId="6816A1B1" w:rsidR="00520A82" w:rsidRPr="00276CB4" w:rsidRDefault="00520A82" w:rsidP="00520A82">
            <w:pPr>
              <w:widowControl w:val="0"/>
              <w:spacing w:beforeLines="50" w:before="120"/>
              <w:rPr>
                <w:iCs/>
                <w:kern w:val="2"/>
                <w:lang w:eastAsia="zh-CN"/>
              </w:rPr>
            </w:pPr>
            <w:r>
              <w:rPr>
                <w:kern w:val="2"/>
                <w:lang w:eastAsia="zh-CN"/>
              </w:rPr>
              <w:t xml:space="preserve">With dynamic switch indicator in DCI, Alt 1 is the natural choice. Actually, there seems no need to define reference numerology in this case. </w:t>
            </w:r>
          </w:p>
        </w:tc>
      </w:tr>
      <w:tr w:rsidR="00AF0C63" w14:paraId="715A9197" w14:textId="77777777" w:rsidTr="00AF0C63">
        <w:tc>
          <w:tcPr>
            <w:tcW w:w="1529" w:type="dxa"/>
          </w:tcPr>
          <w:p w14:paraId="6A15435C"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4CC5FEFB" w14:textId="17104043" w:rsidR="00AF0C63" w:rsidRDefault="00AF0C63" w:rsidP="00522714">
            <w:pPr>
              <w:widowControl w:val="0"/>
              <w:spacing w:beforeLines="50" w:before="120"/>
              <w:rPr>
                <w:kern w:val="2"/>
                <w:lang w:eastAsia="zh-CN"/>
              </w:rPr>
            </w:pPr>
            <w:r>
              <w:rPr>
                <w:kern w:val="2"/>
                <w:lang w:eastAsia="zh-CN"/>
              </w:rPr>
              <w:t>Although the simplest alternative is Alt 1 and our preference, we think it is better to wait with this aspect until the situation with semi-static PUCCH would be clearer and we have a better clarity on whole picture.</w:t>
            </w:r>
          </w:p>
          <w:p w14:paraId="62D3C5DD" w14:textId="42253002" w:rsidR="00AF0C63" w:rsidRDefault="00AF0C63" w:rsidP="00522714">
            <w:pPr>
              <w:widowControl w:val="0"/>
              <w:spacing w:beforeLines="50" w:before="120"/>
              <w:rPr>
                <w:kern w:val="2"/>
                <w:lang w:eastAsia="zh-CN"/>
              </w:rPr>
            </w:pPr>
            <w:r>
              <w:rPr>
                <w:kern w:val="2"/>
                <w:lang w:eastAsia="zh-CN"/>
              </w:rPr>
              <w:t xml:space="preserve">There are few aspects needs consideration with respect to SCS, for example periodicity of semi-static PUCCH, where in combination with dynamic PUCCH carrier switching, would probably </w:t>
            </w:r>
            <w:r>
              <w:rPr>
                <w:kern w:val="2"/>
                <w:lang w:eastAsia="zh-CN"/>
              </w:rPr>
              <w:lastRenderedPageBreak/>
              <w:t>impact the design.</w:t>
            </w:r>
          </w:p>
        </w:tc>
      </w:tr>
      <w:tr w:rsidR="00694B24" w14:paraId="25D64247" w14:textId="77777777" w:rsidTr="00AF0C63">
        <w:tc>
          <w:tcPr>
            <w:tcW w:w="1529" w:type="dxa"/>
          </w:tcPr>
          <w:p w14:paraId="413941D7" w14:textId="352248BE" w:rsidR="00694B24" w:rsidRDefault="00694B24" w:rsidP="00694B24">
            <w:pPr>
              <w:widowControl w:val="0"/>
              <w:spacing w:beforeLines="50" w:before="120"/>
              <w:rPr>
                <w:kern w:val="2"/>
                <w:lang w:eastAsia="zh-CN"/>
              </w:rPr>
            </w:pPr>
            <w:r>
              <w:rPr>
                <w:rFonts w:hint="eastAsia"/>
                <w:kern w:val="2"/>
                <w:lang w:eastAsia="zh-CN"/>
              </w:rPr>
              <w:lastRenderedPageBreak/>
              <w:t>X</w:t>
            </w:r>
            <w:r>
              <w:rPr>
                <w:kern w:val="2"/>
                <w:lang w:eastAsia="zh-CN"/>
              </w:rPr>
              <w:t>iaomi</w:t>
            </w:r>
          </w:p>
        </w:tc>
        <w:tc>
          <w:tcPr>
            <w:tcW w:w="8105" w:type="dxa"/>
          </w:tcPr>
          <w:p w14:paraId="4C9FB457" w14:textId="7F4D808E" w:rsidR="00694B24" w:rsidRDefault="00694B24" w:rsidP="00694B24">
            <w:pPr>
              <w:widowControl w:val="0"/>
              <w:spacing w:beforeLines="50" w:before="120"/>
              <w:rPr>
                <w:kern w:val="2"/>
                <w:lang w:eastAsia="zh-CN"/>
              </w:rPr>
            </w:pPr>
            <w:r>
              <w:rPr>
                <w:kern w:val="2"/>
                <w:lang w:eastAsia="zh-CN"/>
              </w:rPr>
              <w:t>Share the same view with Huawei and prefer alt1.</w:t>
            </w:r>
          </w:p>
        </w:tc>
      </w:tr>
    </w:tbl>
    <w:p w14:paraId="36D37E09" w14:textId="77777777" w:rsidR="006C1018" w:rsidRDefault="006C1018" w:rsidP="006C1018">
      <w:pPr>
        <w:jc w:val="both"/>
        <w:rPr>
          <w:b/>
          <w:bCs/>
        </w:rPr>
      </w:pPr>
    </w:p>
    <w:p w14:paraId="6A96F01D" w14:textId="6C6A02B2"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3.3.</w:t>
      </w:r>
      <w:r>
        <w:rPr>
          <w:b/>
          <w:bCs/>
          <w:sz w:val="22"/>
          <w:highlight w:val="yellow"/>
          <w:lang w:val="en-US" w:eastAsia="zh-CN"/>
        </w:rPr>
        <w:t>4</w:t>
      </w:r>
      <w:r w:rsidRPr="005C410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and the indicated target carrier defines the </w:t>
      </w:r>
      <w:r w:rsidRPr="00F80792">
        <w:rPr>
          <w:b/>
          <w:bCs/>
          <w:i/>
          <w:iCs/>
          <w:lang w:eastAsia="zh-CN"/>
        </w:rPr>
        <w:t>reference numerology /SCS for the PDSCH to HARQ-ACK offset K1</w:t>
      </w:r>
      <w:r>
        <w:rPr>
          <w:b/>
          <w:bCs/>
          <w:lang w:eastAsia="zh-CN"/>
        </w:rPr>
        <w:t xml:space="preserve">, </w:t>
      </w:r>
    </w:p>
    <w:p w14:paraId="3B86885D"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1: </w:t>
      </w:r>
      <w:r>
        <w:rPr>
          <w:b/>
          <w:bCs/>
          <w:lang w:val="en-US" w:eastAsia="zh-CN"/>
        </w:rPr>
        <w:t>support configuring different K1 sets per SCS</w:t>
      </w:r>
    </w:p>
    <w:p w14:paraId="332A2CFB"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2: </w:t>
      </w:r>
      <w:r>
        <w:rPr>
          <w:b/>
          <w:bCs/>
          <w:lang w:val="en-US" w:eastAsia="zh-CN"/>
        </w:rPr>
        <w:t>No – the legacy K1 sets are applied (independent of the SCS of the target CC for PUCCH transmission)</w:t>
      </w:r>
    </w:p>
    <w:p w14:paraId="740C60D0" w14:textId="77777777" w:rsidR="006C1018" w:rsidRPr="0047014C" w:rsidRDefault="006C1018" w:rsidP="006C1018">
      <w:pPr>
        <w:pStyle w:val="af4"/>
        <w:numPr>
          <w:ilvl w:val="0"/>
          <w:numId w:val="59"/>
        </w:numPr>
        <w:jc w:val="both"/>
        <w:rPr>
          <w:b/>
          <w:bCs/>
          <w:lang w:val="en-US" w:eastAsia="zh-CN"/>
        </w:rPr>
      </w:pPr>
      <w:r>
        <w:rPr>
          <w:b/>
          <w:bCs/>
          <w:lang w:val="en-US" w:eastAsia="zh-CN"/>
        </w:rPr>
        <w:t>Alt. 3: Other</w:t>
      </w:r>
    </w:p>
    <w:p w14:paraId="19EAFE48" w14:textId="38D5D270" w:rsidR="006C1018" w:rsidRDefault="006C1018" w:rsidP="006C1018">
      <w:pPr>
        <w:jc w:val="both"/>
        <w:rPr>
          <w:sz w:val="22"/>
          <w:lang w:val="en-US" w:eastAsia="zh-CN"/>
        </w:rPr>
      </w:pPr>
      <w:r>
        <w:rPr>
          <w:sz w:val="22"/>
          <w:lang w:val="en-US" w:eastAsia="zh-CN"/>
        </w:rPr>
        <w:t xml:space="preserve">Please indicate your preference(s) on Question 3.3.4 in the first table, with additional comments in the second table below: </w:t>
      </w:r>
    </w:p>
    <w:tbl>
      <w:tblPr>
        <w:tblStyle w:val="af8"/>
        <w:tblW w:w="9634" w:type="dxa"/>
        <w:tblLook w:val="04A0" w:firstRow="1" w:lastRow="0" w:firstColumn="1" w:lastColumn="0" w:noHBand="0" w:noVBand="1"/>
      </w:tblPr>
      <w:tblGrid>
        <w:gridCol w:w="1529"/>
        <w:gridCol w:w="8105"/>
      </w:tblGrid>
      <w:tr w:rsidR="006C1018" w14:paraId="781F9BD1" w14:textId="77777777" w:rsidTr="00F61BD7">
        <w:tc>
          <w:tcPr>
            <w:tcW w:w="1529" w:type="dxa"/>
            <w:tcBorders>
              <w:top w:val="single" w:sz="4" w:space="0" w:color="auto"/>
              <w:left w:val="single" w:sz="4" w:space="0" w:color="auto"/>
              <w:bottom w:val="single" w:sz="4" w:space="0" w:color="auto"/>
              <w:right w:val="single" w:sz="4" w:space="0" w:color="auto"/>
            </w:tcBorders>
          </w:tcPr>
          <w:p w14:paraId="6729C73A"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8CCE951" w14:textId="29220C95" w:rsidR="006C1018" w:rsidRDefault="006C1018" w:rsidP="00F61BD7">
            <w:pPr>
              <w:spacing w:beforeLines="50" w:before="120"/>
              <w:rPr>
                <w:iCs/>
                <w:kern w:val="2"/>
                <w:lang w:eastAsia="zh-CN"/>
              </w:rPr>
            </w:pPr>
          </w:p>
        </w:tc>
      </w:tr>
      <w:tr w:rsidR="006C1018" w14:paraId="37F99591" w14:textId="77777777" w:rsidTr="00F61BD7">
        <w:tc>
          <w:tcPr>
            <w:tcW w:w="1529" w:type="dxa"/>
            <w:tcBorders>
              <w:top w:val="single" w:sz="4" w:space="0" w:color="auto"/>
              <w:left w:val="single" w:sz="4" w:space="0" w:color="auto"/>
              <w:bottom w:val="single" w:sz="4" w:space="0" w:color="auto"/>
              <w:right w:val="single" w:sz="4" w:space="0" w:color="auto"/>
            </w:tcBorders>
          </w:tcPr>
          <w:p w14:paraId="6FA9A77F"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5A8B95AB" w14:textId="33D6D8B4" w:rsidR="006C1018" w:rsidRPr="007030BD" w:rsidRDefault="007030BD" w:rsidP="00E5651F">
            <w:pPr>
              <w:widowControl w:val="0"/>
              <w:tabs>
                <w:tab w:val="left" w:pos="749"/>
              </w:tabs>
              <w:spacing w:beforeLines="50" w:before="120"/>
              <w:rPr>
                <w:rFonts w:eastAsia="Malgun Gothic"/>
                <w:kern w:val="2"/>
                <w:lang w:eastAsia="ko-KR"/>
              </w:rPr>
            </w:pPr>
            <w:r>
              <w:rPr>
                <w:rFonts w:eastAsia="Malgun Gothic" w:hint="eastAsia"/>
                <w:kern w:val="2"/>
                <w:lang w:eastAsia="ko-KR"/>
              </w:rPr>
              <w:t>LG</w:t>
            </w:r>
            <w:r w:rsidR="00E5651F">
              <w:rPr>
                <w:rFonts w:eastAsia="Malgun Gothic"/>
                <w:kern w:val="2"/>
                <w:lang w:eastAsia="ko-KR"/>
              </w:rPr>
              <w:t xml:space="preserve">, Huawei, </w:t>
            </w:r>
            <w:proofErr w:type="spellStart"/>
            <w:r w:rsidR="00E5651F">
              <w:rPr>
                <w:rFonts w:eastAsia="Malgun Gothic"/>
                <w:kern w:val="2"/>
                <w:lang w:eastAsia="ko-KR"/>
              </w:rPr>
              <w:t>HiSilicon</w:t>
            </w:r>
            <w:proofErr w:type="spellEnd"/>
            <w:r w:rsidR="005C5F28">
              <w:rPr>
                <w:rFonts w:eastAsia="Malgun Gothic"/>
                <w:kern w:val="2"/>
                <w:lang w:eastAsia="ko-KR"/>
              </w:rPr>
              <w:t>, Spreadtrum</w:t>
            </w:r>
            <w:r w:rsidR="0060004A">
              <w:rPr>
                <w:rFonts w:eastAsia="Malgun Gothic"/>
                <w:kern w:val="2"/>
                <w:lang w:eastAsia="ko-KR"/>
              </w:rPr>
              <w:t>, OPPO</w:t>
            </w:r>
          </w:p>
        </w:tc>
      </w:tr>
      <w:tr w:rsidR="006C1018" w14:paraId="4268E3E1" w14:textId="77777777" w:rsidTr="00F61BD7">
        <w:tc>
          <w:tcPr>
            <w:tcW w:w="1529" w:type="dxa"/>
            <w:tcBorders>
              <w:top w:val="single" w:sz="4" w:space="0" w:color="auto"/>
              <w:left w:val="single" w:sz="4" w:space="0" w:color="auto"/>
              <w:bottom w:val="single" w:sz="4" w:space="0" w:color="auto"/>
              <w:right w:val="single" w:sz="4" w:space="0" w:color="auto"/>
            </w:tcBorders>
          </w:tcPr>
          <w:p w14:paraId="7CEBAA59"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77F30DE4" w14:textId="7AB2AFBC" w:rsidR="006C1018" w:rsidRPr="009049AF" w:rsidRDefault="007030BD" w:rsidP="00F61BD7">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A828BE">
              <w:rPr>
                <w:rFonts w:eastAsiaTheme="minorEastAsia"/>
                <w:kern w:val="2"/>
                <w:lang w:eastAsia="zh-CN"/>
              </w:rPr>
              <w:t>, ZTE</w:t>
            </w:r>
            <w:r w:rsidR="00C33E4D">
              <w:rPr>
                <w:rFonts w:eastAsiaTheme="minorEastAsia"/>
                <w:kern w:val="2"/>
                <w:lang w:eastAsia="zh-CN"/>
              </w:rPr>
              <w:t>, Nokia/NSB</w:t>
            </w:r>
            <w:r w:rsidR="000A274C">
              <w:rPr>
                <w:rFonts w:eastAsiaTheme="minorEastAsia"/>
                <w:kern w:val="2"/>
                <w:lang w:eastAsia="zh-CN"/>
              </w:rPr>
              <w:t>, DOCOMO</w:t>
            </w:r>
            <w:r w:rsidR="00261F80">
              <w:rPr>
                <w:rFonts w:eastAsiaTheme="minorEastAsia"/>
                <w:kern w:val="2"/>
                <w:lang w:eastAsia="zh-CN"/>
              </w:rPr>
              <w:t>, Intel</w:t>
            </w:r>
            <w:r w:rsidR="00B2145A">
              <w:rPr>
                <w:rFonts w:eastAsiaTheme="minorEastAsia"/>
                <w:kern w:val="2"/>
                <w:lang w:eastAsia="zh-CN"/>
              </w:rPr>
              <w:t>, Samsung</w:t>
            </w:r>
            <w:r w:rsidR="009B1CA9">
              <w:rPr>
                <w:rFonts w:eastAsiaTheme="minorEastAsia"/>
                <w:kern w:val="2"/>
                <w:lang w:eastAsia="zh-CN"/>
              </w:rPr>
              <w:t xml:space="preserve">, </w:t>
            </w:r>
            <w:r w:rsidR="009B1CA9">
              <w:rPr>
                <w:rFonts w:eastAsia="ＭＳ 明朝"/>
                <w:iCs/>
                <w:kern w:val="2"/>
                <w:lang w:eastAsia="ja-JP"/>
              </w:rPr>
              <w:t>Panasonic</w:t>
            </w:r>
            <w:r w:rsidR="00276CB4">
              <w:rPr>
                <w:rFonts w:eastAsia="ＭＳ 明朝"/>
                <w:iCs/>
                <w:kern w:val="2"/>
                <w:lang w:eastAsia="ja-JP"/>
              </w:rPr>
              <w:t>, MTK</w:t>
            </w:r>
            <w:r w:rsidR="00522B6F">
              <w:rPr>
                <w:rFonts w:eastAsia="ＭＳ 明朝"/>
                <w:iCs/>
                <w:kern w:val="2"/>
                <w:lang w:eastAsia="ja-JP"/>
              </w:rPr>
              <w:t xml:space="preserve">, </w:t>
            </w:r>
            <w:proofErr w:type="spellStart"/>
            <w:r w:rsidR="00522B6F">
              <w:rPr>
                <w:rFonts w:eastAsia="ＭＳ 明朝"/>
                <w:iCs/>
                <w:kern w:val="2"/>
                <w:lang w:eastAsia="ja-JP"/>
              </w:rPr>
              <w:t>WILUS</w:t>
            </w:r>
            <w:r w:rsidR="00694B24">
              <w:rPr>
                <w:rFonts w:eastAsia="ＭＳ 明朝"/>
                <w:iCs/>
                <w:kern w:val="2"/>
                <w:lang w:eastAsia="ja-JP"/>
              </w:rPr>
              <w:t>,Xiaomi</w:t>
            </w:r>
            <w:proofErr w:type="spellEnd"/>
            <w:r w:rsidR="00F240A1">
              <w:rPr>
                <w:rFonts w:eastAsia="ＭＳ 明朝"/>
                <w:iCs/>
                <w:kern w:val="2"/>
                <w:lang w:eastAsia="ja-JP"/>
              </w:rPr>
              <w:t>, NEC</w:t>
            </w:r>
            <w:r w:rsidR="00A367B7">
              <w:rPr>
                <w:rFonts w:eastAsia="ＭＳ 明朝"/>
                <w:iCs/>
                <w:kern w:val="2"/>
                <w:lang w:eastAsia="ja-JP"/>
              </w:rPr>
              <w:t>, CMCC</w:t>
            </w:r>
            <w:r w:rsidR="00A23D83">
              <w:rPr>
                <w:rFonts w:eastAsia="ＭＳ 明朝"/>
                <w:iCs/>
                <w:kern w:val="2"/>
                <w:lang w:eastAsia="ja-JP"/>
              </w:rPr>
              <w:t xml:space="preserve">, </w:t>
            </w:r>
            <w:r w:rsidR="00A23D83">
              <w:rPr>
                <w:iCs/>
                <w:kern w:val="2"/>
                <w:lang w:eastAsia="zh-CN"/>
              </w:rPr>
              <w:t>China Telecom</w:t>
            </w:r>
          </w:p>
        </w:tc>
      </w:tr>
    </w:tbl>
    <w:p w14:paraId="4CFB18E9" w14:textId="77777777" w:rsidR="006C1018" w:rsidRDefault="006C1018" w:rsidP="006C1018">
      <w:pPr>
        <w:jc w:val="both"/>
        <w:rPr>
          <w:b/>
          <w:bCs/>
        </w:rPr>
      </w:pPr>
    </w:p>
    <w:tbl>
      <w:tblPr>
        <w:tblStyle w:val="af8"/>
        <w:tblW w:w="9634" w:type="dxa"/>
        <w:tblLook w:val="04A0" w:firstRow="1" w:lastRow="0" w:firstColumn="1" w:lastColumn="0" w:noHBand="0" w:noVBand="1"/>
      </w:tblPr>
      <w:tblGrid>
        <w:gridCol w:w="1529"/>
        <w:gridCol w:w="8105"/>
      </w:tblGrid>
      <w:tr w:rsidR="006C1018" w14:paraId="46C052B2"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F78B3E"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A5B93E" w14:textId="77777777" w:rsidR="006C1018" w:rsidRDefault="006C1018" w:rsidP="00F61BD7">
            <w:pPr>
              <w:spacing w:beforeLines="50" w:before="120"/>
              <w:rPr>
                <w:i/>
                <w:kern w:val="2"/>
                <w:lang w:eastAsia="zh-CN"/>
              </w:rPr>
            </w:pPr>
            <w:r>
              <w:rPr>
                <w:i/>
                <w:kern w:val="2"/>
                <w:lang w:eastAsia="zh-CN"/>
              </w:rPr>
              <w:t>Additional comments</w:t>
            </w:r>
          </w:p>
        </w:tc>
      </w:tr>
      <w:tr w:rsidR="007030BD" w14:paraId="5BDEC05E" w14:textId="77777777" w:rsidTr="00F61BD7">
        <w:tc>
          <w:tcPr>
            <w:tcW w:w="1529" w:type="dxa"/>
            <w:tcBorders>
              <w:top w:val="single" w:sz="4" w:space="0" w:color="auto"/>
              <w:left w:val="single" w:sz="4" w:space="0" w:color="auto"/>
              <w:bottom w:val="single" w:sz="4" w:space="0" w:color="auto"/>
              <w:right w:val="single" w:sz="4" w:space="0" w:color="auto"/>
            </w:tcBorders>
          </w:tcPr>
          <w:p w14:paraId="5B3141F7" w14:textId="5501793A" w:rsidR="007030BD" w:rsidRDefault="007030BD" w:rsidP="007030BD">
            <w:pPr>
              <w:spacing w:beforeLines="50" w:before="12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BC8FA1" w14:textId="3B4D32F8" w:rsidR="007030BD" w:rsidRDefault="007030BD" w:rsidP="007030BD">
            <w:pPr>
              <w:spacing w:beforeLines="50" w:before="120"/>
              <w:rPr>
                <w:iCs/>
                <w:kern w:val="2"/>
                <w:lang w:eastAsia="zh-CN"/>
              </w:rPr>
            </w:pPr>
            <w:r>
              <w:rPr>
                <w:rFonts w:eastAsia="Malgun Gothic"/>
                <w:iCs/>
                <w:kern w:val="2"/>
                <w:lang w:eastAsia="ko-KR"/>
              </w:rPr>
              <w:t xml:space="preserve">As an Alt. 3, </w:t>
            </w:r>
            <w:r>
              <w:rPr>
                <w:rFonts w:eastAsia="Malgun Gothic" w:hint="eastAsia"/>
                <w:iCs/>
                <w:kern w:val="2"/>
                <w:lang w:eastAsia="ko-KR"/>
              </w:rPr>
              <w:t xml:space="preserve">K1 set can be separately configured per carriers. </w:t>
            </w:r>
          </w:p>
        </w:tc>
      </w:tr>
      <w:tr w:rsidR="009049AF" w14:paraId="1C518495" w14:textId="77777777" w:rsidTr="00F61BD7">
        <w:tc>
          <w:tcPr>
            <w:tcW w:w="1529" w:type="dxa"/>
            <w:tcBorders>
              <w:top w:val="single" w:sz="4" w:space="0" w:color="auto"/>
              <w:left w:val="single" w:sz="4" w:space="0" w:color="auto"/>
              <w:bottom w:val="single" w:sz="4" w:space="0" w:color="auto"/>
              <w:right w:val="single" w:sz="4" w:space="0" w:color="auto"/>
            </w:tcBorders>
          </w:tcPr>
          <w:p w14:paraId="0B86CEC9" w14:textId="1D5172A4" w:rsidR="009049AF" w:rsidRDefault="009049AF" w:rsidP="007030BD">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DB7B96E" w14:textId="58A7C476" w:rsidR="009049AF" w:rsidRDefault="009049AF" w:rsidP="007030BD">
            <w:pPr>
              <w:widowControl w:val="0"/>
              <w:spacing w:beforeLines="50" w:before="120"/>
              <w:rPr>
                <w:kern w:val="2"/>
                <w:lang w:eastAsia="zh-CN"/>
              </w:rPr>
            </w:pPr>
            <w:r>
              <w:rPr>
                <w:rFonts w:hint="eastAsia"/>
                <w:iCs/>
                <w:kern w:val="2"/>
                <w:lang w:eastAsia="zh-CN"/>
              </w:rPr>
              <w:t>We think we can simply follow the existing design to configure K1 set per UL BWP.</w:t>
            </w:r>
          </w:p>
        </w:tc>
      </w:tr>
      <w:tr w:rsidR="00E5651F" w14:paraId="096E18EE" w14:textId="77777777" w:rsidTr="00F61BD7">
        <w:tc>
          <w:tcPr>
            <w:tcW w:w="1529" w:type="dxa"/>
            <w:tcBorders>
              <w:top w:val="single" w:sz="4" w:space="0" w:color="auto"/>
              <w:left w:val="single" w:sz="4" w:space="0" w:color="auto"/>
              <w:bottom w:val="single" w:sz="4" w:space="0" w:color="auto"/>
              <w:right w:val="single" w:sz="4" w:space="0" w:color="auto"/>
            </w:tcBorders>
          </w:tcPr>
          <w:p w14:paraId="7E5816E0" w14:textId="70701527"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14728BE9" w14:textId="16E86D16" w:rsidR="00E5651F" w:rsidRPr="007030BD" w:rsidRDefault="00E5651F" w:rsidP="00E5651F">
            <w:pPr>
              <w:widowControl w:val="0"/>
              <w:spacing w:beforeLines="50" w:before="120"/>
              <w:rPr>
                <w:kern w:val="2"/>
                <w:lang w:eastAsia="zh-CN"/>
              </w:rPr>
            </w:pPr>
            <w:r>
              <w:rPr>
                <w:rFonts w:hint="eastAsia"/>
                <w:kern w:val="2"/>
                <w:lang w:eastAsia="zh-CN"/>
              </w:rPr>
              <w:t>W</w:t>
            </w:r>
            <w:r>
              <w:rPr>
                <w:kern w:val="2"/>
                <w:lang w:eastAsia="zh-CN"/>
              </w:rPr>
              <w:t xml:space="preserve">e slightly prefer Alt.2, which reuse the existing mechanism to configure the K1 set. </w:t>
            </w:r>
          </w:p>
        </w:tc>
      </w:tr>
      <w:tr w:rsidR="00A828BE" w14:paraId="47EF79DA" w14:textId="77777777" w:rsidTr="00F61BD7">
        <w:tc>
          <w:tcPr>
            <w:tcW w:w="1529" w:type="dxa"/>
            <w:tcBorders>
              <w:top w:val="single" w:sz="4" w:space="0" w:color="auto"/>
              <w:left w:val="single" w:sz="4" w:space="0" w:color="auto"/>
              <w:bottom w:val="single" w:sz="4" w:space="0" w:color="auto"/>
              <w:right w:val="single" w:sz="4" w:space="0" w:color="auto"/>
            </w:tcBorders>
          </w:tcPr>
          <w:p w14:paraId="5FBF072D" w14:textId="3B11837A"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E832356" w14:textId="29EDA72E" w:rsidR="00A828BE" w:rsidRDefault="00A828BE" w:rsidP="00A828BE">
            <w:pPr>
              <w:widowControl w:val="0"/>
              <w:spacing w:beforeLines="50" w:before="120"/>
              <w:rPr>
                <w:kern w:val="2"/>
                <w:lang w:eastAsia="zh-CN"/>
              </w:rPr>
            </w:pPr>
            <w:r>
              <w:rPr>
                <w:iCs/>
                <w:kern w:val="2"/>
                <w:lang w:val="en-US" w:eastAsia="zh-CN"/>
              </w:rPr>
              <w:t xml:space="preserve">The </w:t>
            </w:r>
            <w:r>
              <w:rPr>
                <w:rFonts w:hint="eastAsia"/>
                <w:iCs/>
                <w:kern w:val="2"/>
                <w:lang w:val="en-US" w:eastAsia="zh-CN"/>
              </w:rPr>
              <w:t>K1</w:t>
            </w:r>
            <w:r>
              <w:rPr>
                <w:iCs/>
                <w:kern w:val="2"/>
                <w:lang w:val="en-US" w:eastAsia="zh-CN"/>
              </w:rPr>
              <w:t>value set is configured per CC.</w:t>
            </w:r>
            <w:r>
              <w:rPr>
                <w:rFonts w:hint="eastAsia"/>
                <w:iCs/>
                <w:kern w:val="2"/>
                <w:lang w:val="en-US" w:eastAsia="zh-CN"/>
              </w:rPr>
              <w:t xml:space="preserve"> </w:t>
            </w:r>
            <w:r>
              <w:rPr>
                <w:iCs/>
                <w:kern w:val="2"/>
                <w:lang w:val="en-US" w:eastAsia="zh-CN"/>
              </w:rPr>
              <w:t xml:space="preserve"> </w:t>
            </w:r>
            <w:r>
              <w:rPr>
                <w:rFonts w:hint="eastAsia"/>
                <w:iCs/>
                <w:kern w:val="2"/>
                <w:lang w:val="en-US" w:eastAsia="zh-CN"/>
              </w:rPr>
              <w:t>CC</w:t>
            </w:r>
            <w:r>
              <w:rPr>
                <w:iCs/>
                <w:kern w:val="2"/>
                <w:lang w:val="en-US" w:eastAsia="zh-CN"/>
              </w:rPr>
              <w:t xml:space="preserve">s are in the CC set for </w:t>
            </w:r>
            <w:r>
              <w:rPr>
                <w:rFonts w:hint="eastAsia"/>
                <w:iCs/>
                <w:kern w:val="2"/>
                <w:lang w:val="en-US" w:eastAsia="zh-CN"/>
              </w:rPr>
              <w:t>PUCCH</w:t>
            </w:r>
            <w:r>
              <w:rPr>
                <w:iCs/>
                <w:kern w:val="2"/>
                <w:lang w:val="en-US" w:eastAsia="zh-CN"/>
              </w:rPr>
              <w:t xml:space="preserve"> carrier switching</w:t>
            </w:r>
          </w:p>
        </w:tc>
      </w:tr>
      <w:tr w:rsidR="00A828BE" w14:paraId="77CE079F" w14:textId="77777777" w:rsidTr="00F61BD7">
        <w:tc>
          <w:tcPr>
            <w:tcW w:w="1529" w:type="dxa"/>
            <w:tcBorders>
              <w:top w:val="single" w:sz="4" w:space="0" w:color="auto"/>
              <w:left w:val="single" w:sz="4" w:space="0" w:color="auto"/>
              <w:bottom w:val="single" w:sz="4" w:space="0" w:color="auto"/>
              <w:right w:val="single" w:sz="4" w:space="0" w:color="auto"/>
            </w:tcBorders>
          </w:tcPr>
          <w:p w14:paraId="49227158" w14:textId="1E80A299"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9630BF1" w14:textId="6707C7A8" w:rsidR="00A828BE" w:rsidRPr="00C33E4D" w:rsidRDefault="00C33E4D" w:rsidP="00A828BE">
            <w:pPr>
              <w:widowControl w:val="0"/>
              <w:spacing w:beforeLines="50" w:before="120"/>
              <w:rPr>
                <w:kern w:val="2"/>
                <w:lang w:eastAsia="zh-CN"/>
              </w:rPr>
            </w:pPr>
            <w:r w:rsidRPr="00C33E4D">
              <w:rPr>
                <w:i/>
                <w:iCs/>
                <w:kern w:val="2"/>
                <w:lang w:eastAsia="zh-CN"/>
              </w:rPr>
              <w:t>dl-</w:t>
            </w:r>
            <w:proofErr w:type="spellStart"/>
            <w:r w:rsidRPr="00C33E4D">
              <w:rPr>
                <w:i/>
                <w:iCs/>
                <w:kern w:val="2"/>
                <w:lang w:eastAsia="zh-CN"/>
              </w:rPr>
              <w:t>DataToUL</w:t>
            </w:r>
            <w:proofErr w:type="spellEnd"/>
            <w:r w:rsidRPr="00C33E4D">
              <w:rPr>
                <w:i/>
                <w:iCs/>
                <w:kern w:val="2"/>
                <w:lang w:eastAsia="zh-CN"/>
              </w:rPr>
              <w:t>-ACK</w:t>
            </w:r>
            <w:r>
              <w:rPr>
                <w:kern w:val="2"/>
                <w:lang w:eastAsia="zh-CN"/>
              </w:rPr>
              <w:t xml:space="preserve"> is part of the PUCCH config. Therefore, if different PUCCH configs are supported this would automatically mean that gNB can for different PUCCH configs on different candidate CCs configure different K1 values. </w:t>
            </w:r>
          </w:p>
        </w:tc>
      </w:tr>
      <w:tr w:rsidR="008B1657" w14:paraId="60910276" w14:textId="77777777" w:rsidTr="00F61BD7">
        <w:tc>
          <w:tcPr>
            <w:tcW w:w="1529" w:type="dxa"/>
            <w:tcBorders>
              <w:top w:val="single" w:sz="4" w:space="0" w:color="auto"/>
              <w:left w:val="single" w:sz="4" w:space="0" w:color="auto"/>
              <w:bottom w:val="single" w:sz="4" w:space="0" w:color="auto"/>
              <w:right w:val="single" w:sz="4" w:space="0" w:color="auto"/>
            </w:tcBorders>
          </w:tcPr>
          <w:p w14:paraId="0F264234" w14:textId="363D8C7D" w:rsidR="008B1657" w:rsidRDefault="008B1657" w:rsidP="008B1657">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9C68960" w14:textId="724364A9" w:rsidR="008B1657" w:rsidRPr="00C33E4D" w:rsidRDefault="008B1657" w:rsidP="008B1657">
            <w:pPr>
              <w:widowControl w:val="0"/>
              <w:spacing w:beforeLines="50" w:before="120"/>
              <w:rPr>
                <w:i/>
                <w:iCs/>
                <w:kern w:val="2"/>
                <w:lang w:eastAsia="zh-CN"/>
              </w:rPr>
            </w:pPr>
            <w:r>
              <w:rPr>
                <w:iCs/>
                <w:kern w:val="2"/>
                <w:lang w:eastAsia="zh-CN"/>
              </w:rPr>
              <w:t xml:space="preserve">In current specification, </w:t>
            </w:r>
            <w:r>
              <w:rPr>
                <w:rFonts w:hint="eastAsia"/>
                <w:iCs/>
                <w:kern w:val="2"/>
                <w:lang w:eastAsia="zh-CN"/>
              </w:rPr>
              <w:t>K</w:t>
            </w:r>
            <w:r>
              <w:rPr>
                <w:iCs/>
                <w:kern w:val="2"/>
                <w:lang w:eastAsia="zh-CN"/>
              </w:rPr>
              <w:t xml:space="preserve">1 set is defined by </w:t>
            </w:r>
            <w:r w:rsidRPr="000D579D">
              <w:rPr>
                <w:i/>
              </w:rPr>
              <w:t>dl-</w:t>
            </w:r>
            <w:proofErr w:type="spellStart"/>
            <w:r w:rsidRPr="000D579D">
              <w:rPr>
                <w:i/>
              </w:rPr>
              <w:t>DataToUL</w:t>
            </w:r>
            <w:proofErr w:type="spellEnd"/>
            <w:r w:rsidRPr="000D579D">
              <w:rPr>
                <w:i/>
              </w:rPr>
              <w:t>-ACK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rPr>
                <w:iCs/>
              </w:rPr>
              <w:t xml:space="preserve"> configured in the IE </w:t>
            </w:r>
            <w:r w:rsidRPr="00CA3ECC">
              <w:rPr>
                <w:i/>
              </w:rPr>
              <w:t>PUCCH-Config</w:t>
            </w:r>
            <w:r>
              <w:rPr>
                <w:iCs/>
              </w:rPr>
              <w:t xml:space="preserve">. And the IE </w:t>
            </w:r>
            <w:r w:rsidRPr="00CA3ECC">
              <w:rPr>
                <w:i/>
              </w:rPr>
              <w:t>PUCCH-Config</w:t>
            </w:r>
            <w:r>
              <w:rPr>
                <w:iCs/>
              </w:rPr>
              <w:t xml:space="preserve"> is configured per BWP. Therefore, in our understanding, all parameters in the IE </w:t>
            </w:r>
            <w:r w:rsidRPr="00CA3ECC">
              <w:rPr>
                <w:i/>
              </w:rPr>
              <w:t>PUCCH-Config</w:t>
            </w:r>
            <w:r>
              <w:rPr>
                <w:iCs/>
              </w:rPr>
              <w:t xml:space="preserve"> can be independently configured, K1 set for different carriers are naturally independently configured.</w:t>
            </w:r>
          </w:p>
        </w:tc>
      </w:tr>
      <w:tr w:rsidR="00261F80" w14:paraId="69A5A4C8" w14:textId="77777777" w:rsidTr="00F61BD7">
        <w:tc>
          <w:tcPr>
            <w:tcW w:w="1529" w:type="dxa"/>
            <w:tcBorders>
              <w:top w:val="single" w:sz="4" w:space="0" w:color="auto"/>
              <w:left w:val="single" w:sz="4" w:space="0" w:color="auto"/>
              <w:bottom w:val="single" w:sz="4" w:space="0" w:color="auto"/>
              <w:right w:val="single" w:sz="4" w:space="0" w:color="auto"/>
            </w:tcBorders>
          </w:tcPr>
          <w:p w14:paraId="1DCEA1C9" w14:textId="249128E2" w:rsidR="00261F80" w:rsidRDefault="00261F80" w:rsidP="00261F80">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B215AD0" w14:textId="6FDA1920" w:rsidR="00261F80" w:rsidRDefault="00261F80" w:rsidP="00261F80">
            <w:pPr>
              <w:widowControl w:val="0"/>
              <w:spacing w:beforeLines="50" w:before="120"/>
              <w:rPr>
                <w:iCs/>
                <w:kern w:val="2"/>
                <w:lang w:eastAsia="zh-CN"/>
              </w:rPr>
            </w:pPr>
            <w:r>
              <w:rPr>
                <w:kern w:val="2"/>
                <w:lang w:eastAsia="zh-CN"/>
              </w:rPr>
              <w:t>Prefer to avoid 3</w:t>
            </w:r>
            <w:r w:rsidRPr="00517BD1">
              <w:rPr>
                <w:kern w:val="2"/>
                <w:vertAlign w:val="superscript"/>
                <w:lang w:eastAsia="zh-CN"/>
              </w:rPr>
              <w:t>rd</w:t>
            </w:r>
            <w:r>
              <w:rPr>
                <w:kern w:val="2"/>
                <w:lang w:eastAsia="zh-CN"/>
              </w:rPr>
              <w:t xml:space="preserve"> level issue discussion: Q 3.3.4 depends on outcome of Q 3.3.3, while Q 3.3.3 depends on support of Alt.1.</w:t>
            </w:r>
          </w:p>
        </w:tc>
      </w:tr>
      <w:tr w:rsidR="00B2145A" w14:paraId="17A968A7" w14:textId="77777777" w:rsidTr="00F61BD7">
        <w:tc>
          <w:tcPr>
            <w:tcW w:w="1529" w:type="dxa"/>
            <w:tcBorders>
              <w:top w:val="single" w:sz="4" w:space="0" w:color="auto"/>
              <w:left w:val="single" w:sz="4" w:space="0" w:color="auto"/>
              <w:bottom w:val="single" w:sz="4" w:space="0" w:color="auto"/>
              <w:right w:val="single" w:sz="4" w:space="0" w:color="auto"/>
            </w:tcBorders>
          </w:tcPr>
          <w:p w14:paraId="7C8B4B07" w14:textId="5FC49F42"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6CA3D96" w14:textId="151E8889" w:rsidR="00B2145A" w:rsidRDefault="00B2145A" w:rsidP="00B2145A">
            <w:pPr>
              <w:widowControl w:val="0"/>
              <w:spacing w:beforeLines="50" w:before="120"/>
              <w:rPr>
                <w:kern w:val="2"/>
                <w:lang w:eastAsia="zh-CN"/>
              </w:rPr>
            </w:pPr>
            <w:r w:rsidRPr="00030AF2">
              <w:rPr>
                <w:i/>
                <w:iCs/>
                <w:kern w:val="2"/>
                <w:lang w:eastAsia="zh-CN"/>
              </w:rPr>
              <w:t>PUCCH-Config</w:t>
            </w:r>
            <w:r>
              <w:rPr>
                <w:iCs/>
                <w:kern w:val="2"/>
                <w:lang w:eastAsia="zh-CN"/>
              </w:rPr>
              <w:t xml:space="preserve"> per CC (and per UL BWP). Basically, view the </w:t>
            </w:r>
            <w:proofErr w:type="spellStart"/>
            <w:r>
              <w:rPr>
                <w:iCs/>
                <w:kern w:val="2"/>
                <w:lang w:eastAsia="zh-CN"/>
              </w:rPr>
              <w:t>SCell</w:t>
            </w:r>
            <w:proofErr w:type="spellEnd"/>
            <w:r>
              <w:rPr>
                <w:iCs/>
                <w:kern w:val="2"/>
                <w:lang w:eastAsia="zh-CN"/>
              </w:rPr>
              <w:t xml:space="preserve"> as the </w:t>
            </w:r>
            <w:proofErr w:type="spellStart"/>
            <w:r>
              <w:rPr>
                <w:iCs/>
                <w:kern w:val="2"/>
                <w:lang w:eastAsia="zh-CN"/>
              </w:rPr>
              <w:t>PSCell</w:t>
            </w:r>
            <w:proofErr w:type="spellEnd"/>
            <w:r>
              <w:rPr>
                <w:iCs/>
                <w:kern w:val="2"/>
                <w:lang w:eastAsia="zh-CN"/>
              </w:rPr>
              <w:t xml:space="preserve"> and be done with everything.</w:t>
            </w:r>
          </w:p>
        </w:tc>
      </w:tr>
      <w:tr w:rsidR="00AA0A77" w14:paraId="5E1A60DE" w14:textId="77777777" w:rsidTr="00F61BD7">
        <w:tc>
          <w:tcPr>
            <w:tcW w:w="1529" w:type="dxa"/>
            <w:tcBorders>
              <w:top w:val="single" w:sz="4" w:space="0" w:color="auto"/>
              <w:left w:val="single" w:sz="4" w:space="0" w:color="auto"/>
              <w:bottom w:val="single" w:sz="4" w:space="0" w:color="auto"/>
              <w:right w:val="single" w:sz="4" w:space="0" w:color="auto"/>
            </w:tcBorders>
          </w:tcPr>
          <w:p w14:paraId="2D2BE393" w14:textId="17BA5AF0" w:rsidR="00AA0A77" w:rsidRDefault="00C34A4C" w:rsidP="00B2145A">
            <w:pPr>
              <w:widowControl w:val="0"/>
              <w:spacing w:beforeLines="50" w:before="120"/>
              <w:rPr>
                <w:kern w:val="2"/>
                <w:lang w:eastAsia="zh-CN"/>
              </w:rPr>
            </w:pPr>
            <w:r>
              <w:rPr>
                <w:rFonts w:eastAsia="ＭＳ 明朝"/>
                <w:iCs/>
                <w:kern w:val="2"/>
                <w:lang w:eastAsia="ja-JP"/>
              </w:rPr>
              <w:lastRenderedPageBreak/>
              <w:t>Panasonic</w:t>
            </w:r>
          </w:p>
        </w:tc>
        <w:tc>
          <w:tcPr>
            <w:tcW w:w="8105" w:type="dxa"/>
            <w:tcBorders>
              <w:top w:val="single" w:sz="4" w:space="0" w:color="auto"/>
              <w:left w:val="single" w:sz="4" w:space="0" w:color="auto"/>
              <w:bottom w:val="single" w:sz="4" w:space="0" w:color="auto"/>
              <w:right w:val="single" w:sz="4" w:space="0" w:color="auto"/>
            </w:tcBorders>
          </w:tcPr>
          <w:p w14:paraId="07C650E7" w14:textId="59C4E8F7" w:rsidR="00AA0A77" w:rsidRPr="00030AF2" w:rsidRDefault="000E0699" w:rsidP="00B2145A">
            <w:pPr>
              <w:widowControl w:val="0"/>
              <w:spacing w:beforeLines="50" w:before="120"/>
              <w:rPr>
                <w:i/>
                <w:iCs/>
                <w:kern w:val="2"/>
                <w:lang w:eastAsia="zh-CN"/>
              </w:rPr>
            </w:pPr>
            <w:r>
              <w:rPr>
                <w:kern w:val="2"/>
                <w:lang w:eastAsia="zh-CN"/>
              </w:rPr>
              <w:t>Our first preference is Alt. 3 with having a separate K1 set for each carrier. Our second preference is Alt. 1.</w:t>
            </w:r>
          </w:p>
        </w:tc>
      </w:tr>
      <w:tr w:rsidR="00276CB4" w14:paraId="03D0D0A7" w14:textId="77777777" w:rsidTr="00F61BD7">
        <w:tc>
          <w:tcPr>
            <w:tcW w:w="1529" w:type="dxa"/>
            <w:tcBorders>
              <w:top w:val="single" w:sz="4" w:space="0" w:color="auto"/>
              <w:left w:val="single" w:sz="4" w:space="0" w:color="auto"/>
              <w:bottom w:val="single" w:sz="4" w:space="0" w:color="auto"/>
              <w:right w:val="single" w:sz="4" w:space="0" w:color="auto"/>
            </w:tcBorders>
          </w:tcPr>
          <w:p w14:paraId="5B43D1DF" w14:textId="01AECE8C" w:rsidR="00276CB4" w:rsidRPr="00276CB4" w:rsidRDefault="00276CB4" w:rsidP="00276CB4">
            <w:pPr>
              <w:widowControl w:val="0"/>
              <w:spacing w:beforeLines="50" w:before="120"/>
              <w:rPr>
                <w:kern w:val="2"/>
                <w:lang w:eastAsia="zh-CN"/>
              </w:rPr>
            </w:pPr>
            <w:r w:rsidRPr="00276CB4">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3D74076" w14:textId="2A369280" w:rsidR="00276CB4" w:rsidRDefault="00276CB4" w:rsidP="00276CB4">
            <w:pPr>
              <w:widowControl w:val="0"/>
              <w:spacing w:beforeLines="50" w:before="120"/>
              <w:rPr>
                <w:kern w:val="2"/>
                <w:lang w:eastAsia="zh-CN"/>
              </w:rPr>
            </w:pPr>
            <w:r w:rsidRPr="00276CB4">
              <w:rPr>
                <w:kern w:val="2"/>
                <w:lang w:eastAsia="zh-CN"/>
              </w:rPr>
              <w:t>Separate K1 sets per CC, each interpreted in uplink slot/sub-slots according to the slot/sub-slots partitioning and numerology on that CC</w:t>
            </w:r>
          </w:p>
        </w:tc>
      </w:tr>
      <w:tr w:rsidR="00116EAB" w14:paraId="3B571633" w14:textId="77777777" w:rsidTr="00F61BD7">
        <w:tc>
          <w:tcPr>
            <w:tcW w:w="1529" w:type="dxa"/>
            <w:tcBorders>
              <w:top w:val="single" w:sz="4" w:space="0" w:color="auto"/>
              <w:left w:val="single" w:sz="4" w:space="0" w:color="auto"/>
              <w:bottom w:val="single" w:sz="4" w:space="0" w:color="auto"/>
              <w:right w:val="single" w:sz="4" w:space="0" w:color="auto"/>
            </w:tcBorders>
          </w:tcPr>
          <w:p w14:paraId="428094D7" w14:textId="2FFECD58" w:rsidR="00116EAB" w:rsidRPr="00276CB4" w:rsidRDefault="00116EAB" w:rsidP="00116EAB">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9DAD62B" w14:textId="5D18861A" w:rsidR="00116EAB" w:rsidRPr="00276CB4" w:rsidRDefault="00116EAB" w:rsidP="00116EAB">
            <w:pPr>
              <w:widowControl w:val="0"/>
              <w:spacing w:beforeLines="50" w:before="120"/>
              <w:rPr>
                <w:kern w:val="2"/>
                <w:lang w:eastAsia="zh-CN"/>
              </w:rPr>
            </w:pPr>
            <w:r>
              <w:rPr>
                <w:kern w:val="2"/>
                <w:lang w:eastAsia="zh-CN"/>
              </w:rPr>
              <w:t xml:space="preserve">Similar comment as Intel. This is too low level of details. The discussion can happen later. Furthermore, the is just a trivial issue, either option will work. </w:t>
            </w:r>
          </w:p>
        </w:tc>
      </w:tr>
      <w:tr w:rsidR="00522B6F" w14:paraId="00BF0FE1" w14:textId="77777777" w:rsidTr="00F61BD7">
        <w:tc>
          <w:tcPr>
            <w:tcW w:w="1529" w:type="dxa"/>
            <w:tcBorders>
              <w:top w:val="single" w:sz="4" w:space="0" w:color="auto"/>
              <w:left w:val="single" w:sz="4" w:space="0" w:color="auto"/>
              <w:bottom w:val="single" w:sz="4" w:space="0" w:color="auto"/>
              <w:right w:val="single" w:sz="4" w:space="0" w:color="auto"/>
            </w:tcBorders>
          </w:tcPr>
          <w:p w14:paraId="7355A9BE" w14:textId="1BAFB998" w:rsidR="00522B6F" w:rsidRDefault="00522B6F" w:rsidP="00522B6F">
            <w:pPr>
              <w:widowControl w:val="0"/>
              <w:spacing w:beforeLines="50" w:before="120"/>
              <w:rPr>
                <w:kern w:val="2"/>
                <w:lang w:eastAsia="zh-CN"/>
              </w:rPr>
            </w:pPr>
            <w:r>
              <w:rPr>
                <w:rFonts w:eastAsia="Malgun Gothic" w:hint="eastAsia"/>
                <w:kern w:val="2"/>
                <w:lang w:eastAsia="ko-KR"/>
              </w:rPr>
              <w:t>W</w:t>
            </w:r>
            <w:r>
              <w:rPr>
                <w:kern w:val="2"/>
              </w:rPr>
              <w:t>ILUS</w:t>
            </w:r>
          </w:p>
        </w:tc>
        <w:tc>
          <w:tcPr>
            <w:tcW w:w="8105" w:type="dxa"/>
            <w:tcBorders>
              <w:top w:val="single" w:sz="4" w:space="0" w:color="auto"/>
              <w:left w:val="single" w:sz="4" w:space="0" w:color="auto"/>
              <w:bottom w:val="single" w:sz="4" w:space="0" w:color="auto"/>
              <w:right w:val="single" w:sz="4" w:space="0" w:color="auto"/>
            </w:tcBorders>
          </w:tcPr>
          <w:p w14:paraId="385DC799" w14:textId="73149A7F" w:rsidR="00522B6F" w:rsidRDefault="00522B6F" w:rsidP="00522B6F">
            <w:pPr>
              <w:widowControl w:val="0"/>
              <w:spacing w:beforeLines="50" w:before="120"/>
              <w:rPr>
                <w:kern w:val="2"/>
                <w:lang w:eastAsia="zh-CN"/>
              </w:rPr>
            </w:pPr>
            <w:r>
              <w:rPr>
                <w:rFonts w:eastAsia="Malgun Gothic"/>
                <w:kern w:val="2"/>
                <w:lang w:eastAsia="ko-KR"/>
              </w:rPr>
              <w:t>Our preference is to configure s</w:t>
            </w:r>
            <w:r>
              <w:rPr>
                <w:kern w:val="2"/>
              </w:rPr>
              <w:t>perate K1 sets (as well as separate PUCCH resources) per CC.</w:t>
            </w:r>
          </w:p>
        </w:tc>
      </w:tr>
      <w:tr w:rsidR="00AF0C63" w14:paraId="1ACE6720" w14:textId="77777777" w:rsidTr="00AF0C63">
        <w:tc>
          <w:tcPr>
            <w:tcW w:w="1529" w:type="dxa"/>
          </w:tcPr>
          <w:p w14:paraId="6B39FE4C"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Ericsson</w:t>
            </w:r>
          </w:p>
        </w:tc>
        <w:tc>
          <w:tcPr>
            <w:tcW w:w="8105" w:type="dxa"/>
          </w:tcPr>
          <w:p w14:paraId="2ADDA192"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 xml:space="preserve">Similar comment as before. </w:t>
            </w:r>
          </w:p>
          <w:p w14:paraId="138C308A"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 xml:space="preserve">Also, in our understanding from RRC, there is no restriction for configuration </w:t>
            </w:r>
            <w:proofErr w:type="gramStart"/>
            <w:r>
              <w:rPr>
                <w:rFonts w:eastAsia="Malgun Gothic"/>
                <w:kern w:val="2"/>
                <w:lang w:eastAsia="ko-KR"/>
              </w:rPr>
              <w:t xml:space="preserve">of  </w:t>
            </w:r>
            <w:proofErr w:type="spellStart"/>
            <w:r>
              <w:rPr>
                <w:rFonts w:eastAsia="Malgun Gothic"/>
                <w:kern w:val="2"/>
                <w:lang w:eastAsia="ko-KR"/>
              </w:rPr>
              <w:t>pucch</w:t>
            </w:r>
            <w:proofErr w:type="spellEnd"/>
            <w:proofErr w:type="gramEnd"/>
            <w:r>
              <w:rPr>
                <w:rFonts w:eastAsia="Malgun Gothic"/>
                <w:kern w:val="2"/>
                <w:lang w:eastAsia="ko-KR"/>
              </w:rPr>
              <w:t>-Config.</w:t>
            </w:r>
          </w:p>
          <w:p w14:paraId="042ED117"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 xml:space="preserve">What is currently restricted in </w:t>
            </w:r>
            <w:proofErr w:type="spellStart"/>
            <w:r>
              <w:rPr>
                <w:rFonts w:eastAsia="Malgun Gothic"/>
                <w:kern w:val="2"/>
                <w:lang w:eastAsia="ko-KR"/>
              </w:rPr>
              <w:t>pdsch</w:t>
            </w:r>
            <w:proofErr w:type="spellEnd"/>
            <w:r>
              <w:rPr>
                <w:rFonts w:eastAsia="Malgun Gothic"/>
                <w:kern w:val="2"/>
                <w:lang w:eastAsia="ko-KR"/>
              </w:rPr>
              <w:t>-Config that is linked to only one cell for PUCCH.</w:t>
            </w:r>
          </w:p>
          <w:p w14:paraId="13180041"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Again, it is better to focus on baseline and attend these details later.</w:t>
            </w:r>
          </w:p>
        </w:tc>
      </w:tr>
      <w:tr w:rsidR="00781A42" w14:paraId="3C964490" w14:textId="77777777" w:rsidTr="00AF0C63">
        <w:tc>
          <w:tcPr>
            <w:tcW w:w="1529" w:type="dxa"/>
          </w:tcPr>
          <w:p w14:paraId="2A8D562C" w14:textId="20A561C9" w:rsidR="00781A42" w:rsidRPr="00781A42" w:rsidRDefault="00781A42" w:rsidP="00522714">
            <w:pPr>
              <w:widowControl w:val="0"/>
              <w:spacing w:beforeLines="50" w:before="120"/>
              <w:rPr>
                <w:rFonts w:eastAsiaTheme="minorEastAsia"/>
                <w:kern w:val="2"/>
                <w:lang w:eastAsia="zh-CN"/>
              </w:rPr>
            </w:pPr>
            <w:r>
              <w:rPr>
                <w:rFonts w:eastAsiaTheme="minorEastAsia" w:hint="eastAsia"/>
                <w:kern w:val="2"/>
                <w:lang w:eastAsia="zh-CN"/>
              </w:rPr>
              <w:t>X</w:t>
            </w:r>
            <w:r>
              <w:rPr>
                <w:rFonts w:eastAsiaTheme="minorEastAsia"/>
                <w:kern w:val="2"/>
                <w:lang w:eastAsia="zh-CN"/>
              </w:rPr>
              <w:t>iaomi</w:t>
            </w:r>
          </w:p>
        </w:tc>
        <w:tc>
          <w:tcPr>
            <w:tcW w:w="8105" w:type="dxa"/>
          </w:tcPr>
          <w:p w14:paraId="0B2F9C92" w14:textId="7FBF3998" w:rsidR="00781A42" w:rsidRDefault="00781A42" w:rsidP="00522714">
            <w:pPr>
              <w:widowControl w:val="0"/>
              <w:spacing w:beforeLines="50" w:before="120"/>
              <w:rPr>
                <w:rFonts w:eastAsia="Malgun Gothic"/>
                <w:kern w:val="2"/>
                <w:lang w:eastAsia="ko-KR"/>
              </w:rPr>
            </w:pPr>
            <w:r>
              <w:rPr>
                <w:rFonts w:eastAsiaTheme="minorEastAsia"/>
                <w:kern w:val="2"/>
                <w:lang w:eastAsia="zh-CN"/>
              </w:rPr>
              <w:t>Support configure separate K1 sets for each carrier</w:t>
            </w:r>
          </w:p>
        </w:tc>
      </w:tr>
      <w:tr w:rsidR="00F240A1" w14:paraId="3E870D2E" w14:textId="77777777" w:rsidTr="00AF0C63">
        <w:tc>
          <w:tcPr>
            <w:tcW w:w="1529" w:type="dxa"/>
          </w:tcPr>
          <w:p w14:paraId="29A04E61" w14:textId="1CC12767" w:rsidR="00F240A1" w:rsidRDefault="00F240A1" w:rsidP="00F240A1">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05EBB4E3" w14:textId="391161D3" w:rsidR="00F240A1" w:rsidRDefault="00F240A1" w:rsidP="00F240A1">
            <w:pPr>
              <w:widowControl w:val="0"/>
              <w:spacing w:beforeLines="50" w:before="120"/>
              <w:rPr>
                <w:rFonts w:eastAsiaTheme="minorEastAsia"/>
                <w:kern w:val="2"/>
                <w:lang w:eastAsia="zh-CN"/>
              </w:rPr>
            </w:pPr>
            <w:r>
              <w:rPr>
                <w:rFonts w:eastAsia="Malgun Gothic"/>
                <w:kern w:val="2"/>
                <w:lang w:eastAsia="ko-KR"/>
              </w:rPr>
              <w:t>Se</w:t>
            </w:r>
            <w:r w:rsidRPr="00EA11D6">
              <w:rPr>
                <w:rFonts w:eastAsia="Malgun Gothic"/>
                <w:kern w:val="2"/>
                <w:lang w:eastAsia="ko-KR"/>
              </w:rPr>
              <w:t xml:space="preserve">parate K1 sets </w:t>
            </w:r>
            <w:r>
              <w:rPr>
                <w:rFonts w:eastAsia="Malgun Gothic"/>
                <w:kern w:val="2"/>
                <w:lang w:eastAsia="ko-KR"/>
              </w:rPr>
              <w:t>configuration</w:t>
            </w:r>
            <w:r w:rsidRPr="00EA11D6">
              <w:rPr>
                <w:rFonts w:eastAsia="Malgun Gothic"/>
                <w:kern w:val="2"/>
                <w:lang w:eastAsia="ko-KR"/>
              </w:rPr>
              <w:t xml:space="preserve"> per </w:t>
            </w:r>
            <w:r>
              <w:rPr>
                <w:rFonts w:eastAsia="Malgun Gothic"/>
                <w:kern w:val="2"/>
                <w:lang w:eastAsia="ko-KR"/>
              </w:rPr>
              <w:t xml:space="preserve">PUCCH carrier is preferred. </w:t>
            </w:r>
          </w:p>
        </w:tc>
      </w:tr>
      <w:tr w:rsidR="00A367B7" w14:paraId="1B6C4E55" w14:textId="77777777" w:rsidTr="00AF0C63">
        <w:tc>
          <w:tcPr>
            <w:tcW w:w="1529" w:type="dxa"/>
          </w:tcPr>
          <w:p w14:paraId="5C3C049E" w14:textId="40A95409" w:rsidR="00A367B7" w:rsidRDefault="00A367B7" w:rsidP="00F240A1">
            <w:pPr>
              <w:widowControl w:val="0"/>
              <w:spacing w:beforeLines="50" w:before="120"/>
              <w:rPr>
                <w:rFonts w:eastAsiaTheme="minorEastAsia"/>
                <w:kern w:val="2"/>
                <w:lang w:eastAsia="zh-CN"/>
              </w:rPr>
            </w:pPr>
            <w:r>
              <w:rPr>
                <w:rFonts w:eastAsiaTheme="minorEastAsia" w:hint="eastAsia"/>
                <w:kern w:val="2"/>
                <w:lang w:eastAsia="zh-CN"/>
              </w:rPr>
              <w:t>C</w:t>
            </w:r>
            <w:r>
              <w:rPr>
                <w:rFonts w:eastAsiaTheme="minorEastAsia"/>
                <w:kern w:val="2"/>
                <w:lang w:eastAsia="zh-CN"/>
              </w:rPr>
              <w:t>MCC</w:t>
            </w:r>
          </w:p>
        </w:tc>
        <w:tc>
          <w:tcPr>
            <w:tcW w:w="8105" w:type="dxa"/>
          </w:tcPr>
          <w:p w14:paraId="058A0847" w14:textId="35F15A47" w:rsidR="00A367B7" w:rsidRDefault="00A367B7" w:rsidP="00F240A1">
            <w:pPr>
              <w:widowControl w:val="0"/>
              <w:spacing w:beforeLines="50" w:before="120"/>
              <w:rPr>
                <w:rFonts w:eastAsia="Malgun Gothic"/>
                <w:kern w:val="2"/>
                <w:lang w:eastAsia="ko-KR"/>
              </w:rPr>
            </w:pPr>
            <w:r>
              <w:rPr>
                <w:rFonts w:eastAsiaTheme="minorEastAsia"/>
                <w:kern w:val="2"/>
                <w:lang w:eastAsia="zh-CN"/>
              </w:rPr>
              <w:t>Support intel’s comments, this is a valid issue but maybe too detailed for now.</w:t>
            </w:r>
          </w:p>
        </w:tc>
      </w:tr>
      <w:tr w:rsidR="00A23D83" w14:paraId="1ACA14F3" w14:textId="77777777" w:rsidTr="00AF0C63">
        <w:tc>
          <w:tcPr>
            <w:tcW w:w="1529" w:type="dxa"/>
          </w:tcPr>
          <w:p w14:paraId="490A3030" w14:textId="522BA990" w:rsidR="00A23D83" w:rsidRDefault="00A23D83" w:rsidP="00A23D83">
            <w:pPr>
              <w:widowControl w:val="0"/>
              <w:spacing w:beforeLines="50" w:before="120"/>
              <w:rPr>
                <w:rFonts w:eastAsiaTheme="minorEastAsia"/>
                <w:kern w:val="2"/>
                <w:lang w:eastAsia="zh-CN"/>
              </w:rPr>
            </w:pPr>
            <w:r>
              <w:rPr>
                <w:iCs/>
                <w:kern w:val="2"/>
                <w:lang w:eastAsia="zh-CN"/>
              </w:rPr>
              <w:t>China Telecom</w:t>
            </w:r>
          </w:p>
        </w:tc>
        <w:tc>
          <w:tcPr>
            <w:tcW w:w="8105" w:type="dxa"/>
          </w:tcPr>
          <w:p w14:paraId="26E78445" w14:textId="7014E3C8" w:rsidR="00A23D83" w:rsidRDefault="00A23D83" w:rsidP="00A23D83">
            <w:pPr>
              <w:widowControl w:val="0"/>
              <w:spacing w:beforeLines="50" w:before="120"/>
              <w:rPr>
                <w:rFonts w:eastAsiaTheme="minorEastAsia"/>
                <w:kern w:val="2"/>
                <w:lang w:eastAsia="zh-CN"/>
              </w:rPr>
            </w:pPr>
            <w:r>
              <w:rPr>
                <w:rFonts w:hint="eastAsia"/>
                <w:kern w:val="2"/>
                <w:lang w:eastAsia="zh-CN"/>
              </w:rPr>
              <w:t>W</w:t>
            </w:r>
            <w:r>
              <w:rPr>
                <w:kern w:val="2"/>
                <w:lang w:eastAsia="zh-CN"/>
              </w:rPr>
              <w:t xml:space="preserve">e also support </w:t>
            </w:r>
            <w:r w:rsidRPr="00561653">
              <w:rPr>
                <w:kern w:val="2"/>
                <w:lang w:eastAsia="zh-CN"/>
              </w:rPr>
              <w:t>configuring different K1 sets per</w:t>
            </w:r>
            <w:r>
              <w:rPr>
                <w:kern w:val="2"/>
                <w:lang w:eastAsia="zh-CN"/>
              </w:rPr>
              <w:t xml:space="preserve"> CC. Our point is </w:t>
            </w:r>
            <w:r w:rsidRPr="00FF5094">
              <w:rPr>
                <w:rStyle w:val="afd"/>
                <w:b w:val="0"/>
                <w:sz w:val="21"/>
                <w:szCs w:val="21"/>
              </w:rPr>
              <w:t xml:space="preserve">the number of K1 values in the K1 sets </w:t>
            </w:r>
            <w:r>
              <w:rPr>
                <w:rStyle w:val="afd"/>
                <w:b w:val="0"/>
                <w:sz w:val="21"/>
                <w:szCs w:val="21"/>
              </w:rPr>
              <w:t xml:space="preserve">for different CC </w:t>
            </w:r>
            <w:r w:rsidRPr="00FF5094">
              <w:rPr>
                <w:rStyle w:val="afd"/>
                <w:b w:val="0"/>
                <w:sz w:val="21"/>
                <w:szCs w:val="21"/>
              </w:rPr>
              <w:t>should be the same, thus the bit width of PDSCH to HARQ indicator is fixed and not varied depending on the indicated carrie</w:t>
            </w:r>
            <w:r>
              <w:rPr>
                <w:rStyle w:val="afd"/>
                <w:b w:val="0"/>
                <w:sz w:val="21"/>
                <w:szCs w:val="21"/>
              </w:rPr>
              <w:t>r.</w:t>
            </w:r>
          </w:p>
        </w:tc>
      </w:tr>
    </w:tbl>
    <w:p w14:paraId="36074E42" w14:textId="77777777" w:rsidR="006C1018" w:rsidRDefault="006C1018" w:rsidP="006C1018">
      <w:pPr>
        <w:jc w:val="both"/>
        <w:rPr>
          <w:b/>
          <w:bCs/>
        </w:rPr>
      </w:pPr>
    </w:p>
    <w:p w14:paraId="5151F83E" w14:textId="017B8FA5"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3.3.</w:t>
      </w:r>
      <w:r>
        <w:rPr>
          <w:b/>
          <w:bCs/>
          <w:sz w:val="22"/>
          <w:highlight w:val="yellow"/>
          <w:lang w:val="en-US" w:eastAsia="zh-CN"/>
        </w:rPr>
        <w:t>5</w:t>
      </w:r>
      <w:r w:rsidRPr="005C410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PUCCH resource configuration </w:t>
      </w:r>
    </w:p>
    <w:p w14:paraId="50AD3A30"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1: </w:t>
      </w:r>
      <w:r>
        <w:rPr>
          <w:b/>
          <w:bCs/>
          <w:lang w:val="en-US" w:eastAsia="zh-CN"/>
        </w:rPr>
        <w:t>is the same for all candidate cells (independent of the SCS etc.)</w:t>
      </w:r>
    </w:p>
    <w:p w14:paraId="209E3136" w14:textId="77777777" w:rsidR="006C1018" w:rsidRDefault="006C1018" w:rsidP="006C1018">
      <w:pPr>
        <w:pStyle w:val="af4"/>
        <w:numPr>
          <w:ilvl w:val="0"/>
          <w:numId w:val="59"/>
        </w:numPr>
        <w:jc w:val="both"/>
        <w:rPr>
          <w:b/>
          <w:bCs/>
          <w:lang w:val="en-US" w:eastAsia="zh-CN"/>
        </w:rPr>
      </w:pPr>
      <w:r>
        <w:rPr>
          <w:b/>
          <w:bCs/>
          <w:lang w:val="en-US" w:eastAsia="zh-CN"/>
        </w:rPr>
        <w:t xml:space="preserve">Alt. 2: is independently configured per candidate cell </w:t>
      </w:r>
    </w:p>
    <w:p w14:paraId="6FD29C10" w14:textId="19F8F52B" w:rsidR="006C1018" w:rsidRDefault="006C1018" w:rsidP="006C1018">
      <w:pPr>
        <w:pStyle w:val="af4"/>
        <w:numPr>
          <w:ilvl w:val="0"/>
          <w:numId w:val="59"/>
        </w:numPr>
        <w:jc w:val="both"/>
        <w:rPr>
          <w:b/>
          <w:bCs/>
          <w:lang w:val="en-US" w:eastAsia="zh-CN"/>
        </w:rPr>
      </w:pPr>
      <w:r>
        <w:rPr>
          <w:b/>
          <w:bCs/>
          <w:lang w:val="en-US" w:eastAsia="zh-CN"/>
        </w:rPr>
        <w:t>Alt. 3: is per candidate cell with a combination of ‘per carrier’ and ‘per PUCCH group’ parameters</w:t>
      </w:r>
    </w:p>
    <w:p w14:paraId="7DB9FB88" w14:textId="497129FD" w:rsidR="006C1018" w:rsidRDefault="006C1018" w:rsidP="006C1018">
      <w:pPr>
        <w:pStyle w:val="af4"/>
        <w:numPr>
          <w:ilvl w:val="0"/>
          <w:numId w:val="59"/>
        </w:numPr>
        <w:jc w:val="both"/>
        <w:rPr>
          <w:b/>
          <w:bCs/>
          <w:lang w:val="en-US" w:eastAsia="zh-CN"/>
        </w:rPr>
      </w:pPr>
      <w:r>
        <w:rPr>
          <w:b/>
          <w:bCs/>
          <w:lang w:val="en-US" w:eastAsia="zh-CN"/>
        </w:rPr>
        <w:t>Atl. 4: is configured per SCS of the candidate cells</w:t>
      </w:r>
    </w:p>
    <w:p w14:paraId="62F39BFF" w14:textId="77777777" w:rsidR="006C1018" w:rsidRPr="005E0B29" w:rsidRDefault="006C1018" w:rsidP="006C1018">
      <w:pPr>
        <w:pStyle w:val="af4"/>
        <w:numPr>
          <w:ilvl w:val="1"/>
          <w:numId w:val="59"/>
        </w:numPr>
        <w:jc w:val="both"/>
        <w:rPr>
          <w:b/>
          <w:bCs/>
          <w:i/>
          <w:iCs/>
          <w:lang w:val="en-US" w:eastAsia="zh-CN"/>
        </w:rPr>
      </w:pPr>
      <w:r w:rsidRPr="005E0B29">
        <w:rPr>
          <w:b/>
          <w:bCs/>
          <w:i/>
          <w:iCs/>
          <w:lang w:val="en-US" w:eastAsia="zh-CN"/>
        </w:rPr>
        <w:t>i.e. same SCS candidate cells have the same PUCCH resource config</w:t>
      </w:r>
    </w:p>
    <w:p w14:paraId="36B46EC3" w14:textId="529C148F" w:rsidR="006C1018" w:rsidRPr="0047014C" w:rsidRDefault="006C1018" w:rsidP="006C1018">
      <w:pPr>
        <w:pStyle w:val="af4"/>
        <w:numPr>
          <w:ilvl w:val="0"/>
          <w:numId w:val="59"/>
        </w:numPr>
        <w:jc w:val="both"/>
        <w:rPr>
          <w:b/>
          <w:bCs/>
          <w:lang w:val="en-US" w:eastAsia="zh-CN"/>
        </w:rPr>
      </w:pPr>
      <w:r w:rsidRPr="0047014C">
        <w:rPr>
          <w:b/>
          <w:bCs/>
          <w:lang w:val="en-US" w:eastAsia="zh-CN"/>
        </w:rPr>
        <w:t xml:space="preserve">Alt. </w:t>
      </w:r>
      <w:r>
        <w:rPr>
          <w:b/>
          <w:bCs/>
          <w:lang w:val="en-US" w:eastAsia="zh-CN"/>
        </w:rPr>
        <w:t>5</w:t>
      </w:r>
      <w:r w:rsidRPr="0047014C">
        <w:rPr>
          <w:b/>
          <w:bCs/>
          <w:lang w:val="en-US" w:eastAsia="zh-CN"/>
        </w:rPr>
        <w:t>: Other</w:t>
      </w:r>
    </w:p>
    <w:p w14:paraId="430A029C" w14:textId="1B56E514" w:rsidR="006C1018" w:rsidRDefault="006C1018" w:rsidP="006C1018">
      <w:pPr>
        <w:jc w:val="both"/>
        <w:rPr>
          <w:sz w:val="22"/>
          <w:lang w:val="en-US" w:eastAsia="zh-CN"/>
        </w:rPr>
      </w:pPr>
      <w:r>
        <w:rPr>
          <w:sz w:val="22"/>
          <w:lang w:val="en-US" w:eastAsia="zh-CN"/>
        </w:rPr>
        <w:t xml:space="preserve">Please indicate your preference(s) on Question 3.3.5 in the first table, with additional comments in the second table below: </w:t>
      </w:r>
    </w:p>
    <w:tbl>
      <w:tblPr>
        <w:tblStyle w:val="af8"/>
        <w:tblW w:w="9634" w:type="dxa"/>
        <w:tblLook w:val="04A0" w:firstRow="1" w:lastRow="0" w:firstColumn="1" w:lastColumn="0" w:noHBand="0" w:noVBand="1"/>
      </w:tblPr>
      <w:tblGrid>
        <w:gridCol w:w="1529"/>
        <w:gridCol w:w="8105"/>
      </w:tblGrid>
      <w:tr w:rsidR="006C1018" w14:paraId="406BF693" w14:textId="77777777" w:rsidTr="00F61BD7">
        <w:tc>
          <w:tcPr>
            <w:tcW w:w="1529" w:type="dxa"/>
            <w:tcBorders>
              <w:top w:val="single" w:sz="4" w:space="0" w:color="auto"/>
              <w:left w:val="single" w:sz="4" w:space="0" w:color="auto"/>
              <w:bottom w:val="single" w:sz="4" w:space="0" w:color="auto"/>
              <w:right w:val="single" w:sz="4" w:space="0" w:color="auto"/>
            </w:tcBorders>
          </w:tcPr>
          <w:p w14:paraId="7212F75B"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5CA85259" w14:textId="3B92F503" w:rsidR="006C1018" w:rsidRDefault="006C1018" w:rsidP="00F61BD7">
            <w:pPr>
              <w:spacing w:beforeLines="50" w:before="120"/>
              <w:rPr>
                <w:iCs/>
                <w:kern w:val="2"/>
                <w:lang w:eastAsia="zh-CN"/>
              </w:rPr>
            </w:pPr>
          </w:p>
        </w:tc>
      </w:tr>
      <w:tr w:rsidR="006C1018" w14:paraId="17B074BB" w14:textId="77777777" w:rsidTr="00F61BD7">
        <w:tc>
          <w:tcPr>
            <w:tcW w:w="1529" w:type="dxa"/>
            <w:tcBorders>
              <w:top w:val="single" w:sz="4" w:space="0" w:color="auto"/>
              <w:left w:val="single" w:sz="4" w:space="0" w:color="auto"/>
              <w:bottom w:val="single" w:sz="4" w:space="0" w:color="auto"/>
              <w:right w:val="single" w:sz="4" w:space="0" w:color="auto"/>
            </w:tcBorders>
          </w:tcPr>
          <w:p w14:paraId="08DF41DE"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77EE9AAA" w14:textId="479610F7" w:rsidR="006C1018" w:rsidRDefault="007030BD" w:rsidP="00F61BD7">
            <w:pPr>
              <w:widowControl w:val="0"/>
              <w:spacing w:beforeLines="50" w:before="120"/>
              <w:rPr>
                <w:kern w:val="2"/>
                <w:lang w:eastAsia="zh-CN"/>
              </w:rPr>
            </w:pPr>
            <w:r>
              <w:rPr>
                <w:rFonts w:eastAsia="Malgun Gothic" w:hint="eastAsia"/>
                <w:kern w:val="2"/>
                <w:lang w:eastAsia="ko-KR"/>
              </w:rPr>
              <w:t>LG</w:t>
            </w:r>
            <w:r w:rsidR="004D0EB3">
              <w:rPr>
                <w:rFonts w:eastAsia="Malgun Gothic"/>
                <w:kern w:val="2"/>
                <w:lang w:eastAsia="ko-KR"/>
              </w:rPr>
              <w:t>, APT/FGI</w:t>
            </w:r>
            <w:r w:rsidR="00E5651F">
              <w:rPr>
                <w:rFonts w:eastAsia="Malgun Gothic"/>
                <w:kern w:val="2"/>
                <w:lang w:eastAsia="ko-KR"/>
              </w:rPr>
              <w:t>, Huawei, HiSilicon</w:t>
            </w:r>
            <w:r w:rsidR="00A7114D">
              <w:rPr>
                <w:rFonts w:eastAsia="Malgun Gothic"/>
                <w:kern w:val="2"/>
                <w:lang w:eastAsia="ko-KR"/>
              </w:rPr>
              <w:t>, Nokia /NSB</w:t>
            </w:r>
            <w:r w:rsidR="008B1657">
              <w:rPr>
                <w:rFonts w:eastAsia="Malgun Gothic"/>
                <w:kern w:val="2"/>
                <w:lang w:eastAsia="ko-KR"/>
              </w:rPr>
              <w:t>, DOCOMO</w:t>
            </w:r>
            <w:r w:rsidR="00261F80">
              <w:rPr>
                <w:rFonts w:eastAsia="Malgun Gothic"/>
                <w:kern w:val="2"/>
                <w:lang w:eastAsia="ko-KR"/>
              </w:rPr>
              <w:t>, Intel</w:t>
            </w:r>
            <w:r w:rsidR="00C22411">
              <w:rPr>
                <w:rFonts w:eastAsia="Malgun Gothic"/>
                <w:kern w:val="2"/>
                <w:lang w:eastAsia="ko-KR"/>
              </w:rPr>
              <w:t>, InterDigital</w:t>
            </w:r>
            <w:r w:rsidR="00B2145A">
              <w:rPr>
                <w:rFonts w:eastAsia="Malgun Gothic"/>
                <w:kern w:val="2"/>
                <w:lang w:eastAsia="ko-KR"/>
              </w:rPr>
              <w:t>, Samsung</w:t>
            </w:r>
            <w:r w:rsidR="00D9715A">
              <w:rPr>
                <w:rFonts w:eastAsia="Malgun Gothic"/>
                <w:kern w:val="2"/>
                <w:lang w:eastAsia="ko-KR"/>
              </w:rPr>
              <w:t>, QC</w:t>
            </w:r>
            <w:r w:rsidR="00522B6F">
              <w:rPr>
                <w:rFonts w:eastAsia="Malgun Gothic"/>
                <w:kern w:val="2"/>
                <w:lang w:eastAsia="ko-KR"/>
              </w:rPr>
              <w:t>, WILUS</w:t>
            </w:r>
            <w:r w:rsidR="005C5F28">
              <w:rPr>
                <w:rFonts w:eastAsia="Malgun Gothic"/>
                <w:kern w:val="2"/>
                <w:lang w:eastAsia="ko-KR"/>
              </w:rPr>
              <w:t>, Spreadtrum</w:t>
            </w:r>
            <w:r w:rsidR="003C12AC">
              <w:rPr>
                <w:rFonts w:eastAsia="Malgun Gothic"/>
                <w:kern w:val="2"/>
                <w:lang w:eastAsia="ko-KR"/>
              </w:rPr>
              <w:t>, Lenovo/Motorola Mobility</w:t>
            </w:r>
            <w:r w:rsidR="00AF0C63">
              <w:rPr>
                <w:rFonts w:eastAsia="Malgun Gothic"/>
                <w:kern w:val="2"/>
                <w:lang w:eastAsia="ko-KR"/>
              </w:rPr>
              <w:t>, Ericsson</w:t>
            </w:r>
            <w:r w:rsidR="0060004A">
              <w:rPr>
                <w:rFonts w:eastAsia="Malgun Gothic"/>
                <w:kern w:val="2"/>
                <w:lang w:eastAsia="ko-KR"/>
              </w:rPr>
              <w:t xml:space="preserve">, </w:t>
            </w:r>
            <w:proofErr w:type="spellStart"/>
            <w:r w:rsidR="0060004A">
              <w:rPr>
                <w:rFonts w:eastAsia="Malgun Gothic"/>
                <w:kern w:val="2"/>
                <w:lang w:eastAsia="ko-KR"/>
              </w:rPr>
              <w:t>OPPO</w:t>
            </w:r>
            <w:r w:rsidR="00781A42">
              <w:rPr>
                <w:rFonts w:eastAsia="Malgun Gothic"/>
                <w:kern w:val="2"/>
                <w:lang w:eastAsia="ko-KR"/>
              </w:rPr>
              <w:t>,Xiaomi</w:t>
            </w:r>
            <w:proofErr w:type="spellEnd"/>
            <w:r w:rsidR="00F240A1">
              <w:rPr>
                <w:rFonts w:eastAsia="Malgun Gothic"/>
                <w:kern w:val="2"/>
                <w:lang w:eastAsia="ko-KR"/>
              </w:rPr>
              <w:t>, NEC</w:t>
            </w:r>
            <w:r w:rsidR="00A367B7">
              <w:rPr>
                <w:rFonts w:eastAsia="Malgun Gothic"/>
                <w:kern w:val="2"/>
                <w:lang w:eastAsia="ko-KR"/>
              </w:rPr>
              <w:t>, CMCC</w:t>
            </w:r>
            <w:r w:rsidR="00A23D83">
              <w:rPr>
                <w:rFonts w:eastAsia="Malgun Gothic"/>
                <w:kern w:val="2"/>
                <w:lang w:eastAsia="ko-KR"/>
              </w:rPr>
              <w:t xml:space="preserve">, </w:t>
            </w:r>
            <w:r w:rsidR="00A23D83">
              <w:rPr>
                <w:iCs/>
                <w:kern w:val="2"/>
                <w:lang w:eastAsia="zh-CN"/>
              </w:rPr>
              <w:t>China Telecom</w:t>
            </w:r>
          </w:p>
        </w:tc>
      </w:tr>
      <w:tr w:rsidR="006C1018" w:rsidRPr="00924BB7" w14:paraId="269A2F21" w14:textId="77777777" w:rsidTr="00F61BD7">
        <w:tc>
          <w:tcPr>
            <w:tcW w:w="1529" w:type="dxa"/>
            <w:tcBorders>
              <w:top w:val="single" w:sz="4" w:space="0" w:color="auto"/>
              <w:left w:val="single" w:sz="4" w:space="0" w:color="auto"/>
              <w:bottom w:val="single" w:sz="4" w:space="0" w:color="auto"/>
              <w:right w:val="single" w:sz="4" w:space="0" w:color="auto"/>
            </w:tcBorders>
          </w:tcPr>
          <w:p w14:paraId="677ADEE8"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6FC6543A" w14:textId="4E4CAFE6" w:rsidR="006C1018" w:rsidRPr="00DE551C" w:rsidRDefault="004D0EB3" w:rsidP="00F61BD7">
            <w:pPr>
              <w:widowControl w:val="0"/>
              <w:spacing w:beforeLines="50" w:before="120"/>
              <w:rPr>
                <w:rFonts w:eastAsia="PMingLiU"/>
                <w:kern w:val="2"/>
                <w:lang w:val="pl-PL" w:eastAsia="zh-TW"/>
              </w:rPr>
            </w:pPr>
            <w:r w:rsidRPr="00DE551C">
              <w:rPr>
                <w:rFonts w:eastAsia="PMingLiU" w:hint="eastAsia"/>
                <w:kern w:val="2"/>
                <w:lang w:val="pl-PL" w:eastAsia="zh-TW"/>
              </w:rPr>
              <w:t>A</w:t>
            </w:r>
            <w:r w:rsidRPr="00DE551C">
              <w:rPr>
                <w:rFonts w:eastAsia="PMingLiU"/>
                <w:kern w:val="2"/>
                <w:lang w:val="pl-PL" w:eastAsia="zh-TW"/>
              </w:rPr>
              <w:t>PT/FGI</w:t>
            </w:r>
            <w:r w:rsidR="00A828BE" w:rsidRPr="00DE551C">
              <w:rPr>
                <w:rFonts w:eastAsia="PMingLiU"/>
                <w:kern w:val="2"/>
                <w:lang w:val="pl-PL" w:eastAsia="zh-TW"/>
              </w:rPr>
              <w:t>,</w:t>
            </w:r>
            <w:r w:rsidR="00A828BE" w:rsidRPr="00DE551C">
              <w:rPr>
                <w:rFonts w:hint="eastAsia"/>
                <w:kern w:val="2"/>
                <w:lang w:val="pl-PL" w:eastAsia="zh-CN"/>
              </w:rPr>
              <w:t xml:space="preserve"> ZTE</w:t>
            </w:r>
            <w:r w:rsidR="00852CC5" w:rsidRPr="00DE551C">
              <w:rPr>
                <w:kern w:val="2"/>
                <w:lang w:val="pl-PL" w:eastAsia="zh-CN"/>
              </w:rPr>
              <w:t>, Panasonic</w:t>
            </w:r>
            <w:r w:rsidR="00276CB4" w:rsidRPr="00DE551C">
              <w:rPr>
                <w:kern w:val="2"/>
                <w:lang w:val="pl-PL" w:eastAsia="zh-CN"/>
              </w:rPr>
              <w:t>, MTK</w:t>
            </w:r>
          </w:p>
        </w:tc>
      </w:tr>
      <w:tr w:rsidR="006C1018" w14:paraId="2155AF3C" w14:textId="77777777" w:rsidTr="00F61BD7">
        <w:tc>
          <w:tcPr>
            <w:tcW w:w="1529" w:type="dxa"/>
            <w:tcBorders>
              <w:top w:val="single" w:sz="4" w:space="0" w:color="auto"/>
              <w:left w:val="single" w:sz="4" w:space="0" w:color="auto"/>
              <w:bottom w:val="single" w:sz="4" w:space="0" w:color="auto"/>
              <w:right w:val="single" w:sz="4" w:space="0" w:color="auto"/>
            </w:tcBorders>
          </w:tcPr>
          <w:p w14:paraId="040EDAC9"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48EC03AC" w14:textId="77777777" w:rsidR="006C1018" w:rsidRDefault="006C1018" w:rsidP="00F61BD7">
            <w:pPr>
              <w:widowControl w:val="0"/>
              <w:spacing w:beforeLines="50" w:before="120"/>
              <w:rPr>
                <w:kern w:val="2"/>
                <w:lang w:eastAsia="zh-CN"/>
              </w:rPr>
            </w:pPr>
          </w:p>
        </w:tc>
      </w:tr>
      <w:tr w:rsidR="006C1018" w14:paraId="0D49D267" w14:textId="77777777" w:rsidTr="00F61BD7">
        <w:tc>
          <w:tcPr>
            <w:tcW w:w="1529" w:type="dxa"/>
            <w:tcBorders>
              <w:top w:val="single" w:sz="4" w:space="0" w:color="auto"/>
              <w:left w:val="single" w:sz="4" w:space="0" w:color="auto"/>
              <w:bottom w:val="single" w:sz="4" w:space="0" w:color="auto"/>
              <w:right w:val="single" w:sz="4" w:space="0" w:color="auto"/>
            </w:tcBorders>
          </w:tcPr>
          <w:p w14:paraId="6F304ACA" w14:textId="77777777" w:rsidR="006C1018" w:rsidRDefault="006C1018" w:rsidP="00F61BD7">
            <w:pPr>
              <w:widowControl w:val="0"/>
              <w:spacing w:beforeLines="50" w:before="120"/>
              <w:rPr>
                <w:kern w:val="2"/>
                <w:lang w:eastAsia="zh-CN"/>
              </w:rPr>
            </w:pPr>
            <w:r>
              <w:rPr>
                <w:kern w:val="2"/>
                <w:lang w:eastAsia="zh-CN"/>
              </w:rPr>
              <w:lastRenderedPageBreak/>
              <w:t>Alt. 5</w:t>
            </w:r>
          </w:p>
        </w:tc>
        <w:tc>
          <w:tcPr>
            <w:tcW w:w="8105" w:type="dxa"/>
            <w:tcBorders>
              <w:top w:val="single" w:sz="4" w:space="0" w:color="auto"/>
              <w:left w:val="single" w:sz="4" w:space="0" w:color="auto"/>
              <w:bottom w:val="single" w:sz="4" w:space="0" w:color="auto"/>
              <w:right w:val="single" w:sz="4" w:space="0" w:color="auto"/>
            </w:tcBorders>
          </w:tcPr>
          <w:p w14:paraId="2AB217DA" w14:textId="3728B643" w:rsidR="006C1018" w:rsidRDefault="009049AF" w:rsidP="00F61BD7">
            <w:pPr>
              <w:widowControl w:val="0"/>
              <w:spacing w:beforeLines="50" w:before="120"/>
              <w:rPr>
                <w:kern w:val="2"/>
                <w:lang w:eastAsia="zh-CN"/>
              </w:rPr>
            </w:pPr>
            <w:r>
              <w:rPr>
                <w:rFonts w:hint="eastAsia"/>
                <w:kern w:val="2"/>
                <w:lang w:eastAsia="zh-CN"/>
              </w:rPr>
              <w:t>CATT</w:t>
            </w:r>
          </w:p>
        </w:tc>
      </w:tr>
    </w:tbl>
    <w:p w14:paraId="6419627A" w14:textId="77777777" w:rsidR="006C1018" w:rsidRDefault="006C1018" w:rsidP="006C1018">
      <w:pPr>
        <w:jc w:val="both"/>
        <w:rPr>
          <w:b/>
          <w:bCs/>
        </w:rPr>
      </w:pPr>
    </w:p>
    <w:tbl>
      <w:tblPr>
        <w:tblStyle w:val="af8"/>
        <w:tblW w:w="9634" w:type="dxa"/>
        <w:tblLook w:val="04A0" w:firstRow="1" w:lastRow="0" w:firstColumn="1" w:lastColumn="0" w:noHBand="0" w:noVBand="1"/>
      </w:tblPr>
      <w:tblGrid>
        <w:gridCol w:w="1529"/>
        <w:gridCol w:w="8105"/>
      </w:tblGrid>
      <w:tr w:rsidR="006C1018" w14:paraId="5A0EB7E3"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E3D0D7"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F9EE0" w14:textId="77777777" w:rsidR="006C1018" w:rsidRDefault="006C1018" w:rsidP="00F61BD7">
            <w:pPr>
              <w:spacing w:beforeLines="50" w:before="120"/>
              <w:rPr>
                <w:i/>
                <w:kern w:val="2"/>
                <w:lang w:eastAsia="zh-CN"/>
              </w:rPr>
            </w:pPr>
            <w:r>
              <w:rPr>
                <w:i/>
                <w:kern w:val="2"/>
                <w:lang w:eastAsia="zh-CN"/>
              </w:rPr>
              <w:t>Additional comments</w:t>
            </w:r>
          </w:p>
        </w:tc>
      </w:tr>
      <w:tr w:rsidR="009049AF" w14:paraId="557D6524" w14:textId="77777777" w:rsidTr="00F61BD7">
        <w:tc>
          <w:tcPr>
            <w:tcW w:w="1529" w:type="dxa"/>
            <w:tcBorders>
              <w:top w:val="single" w:sz="4" w:space="0" w:color="auto"/>
              <w:left w:val="single" w:sz="4" w:space="0" w:color="auto"/>
              <w:bottom w:val="single" w:sz="4" w:space="0" w:color="auto"/>
              <w:right w:val="single" w:sz="4" w:space="0" w:color="auto"/>
            </w:tcBorders>
          </w:tcPr>
          <w:p w14:paraId="01B1685E" w14:textId="6CD58B69"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DFD9D04" w14:textId="5752235E" w:rsidR="009049AF" w:rsidRDefault="009049AF" w:rsidP="00F61BD7">
            <w:pPr>
              <w:spacing w:beforeLines="50" w:before="120"/>
              <w:rPr>
                <w:iCs/>
                <w:kern w:val="2"/>
                <w:lang w:eastAsia="zh-CN"/>
              </w:rPr>
            </w:pPr>
            <w:r>
              <w:rPr>
                <w:rFonts w:hint="eastAsia"/>
                <w:iCs/>
                <w:kern w:val="2"/>
                <w:lang w:eastAsia="zh-CN"/>
              </w:rPr>
              <w:t>Similar as the comment above, we think the PUCCH resource is configured per UL BWP.</w:t>
            </w:r>
          </w:p>
        </w:tc>
      </w:tr>
      <w:tr w:rsidR="00E5651F" w14:paraId="43E06ED8" w14:textId="77777777" w:rsidTr="00F61BD7">
        <w:tc>
          <w:tcPr>
            <w:tcW w:w="1529" w:type="dxa"/>
            <w:tcBorders>
              <w:top w:val="single" w:sz="4" w:space="0" w:color="auto"/>
              <w:left w:val="single" w:sz="4" w:space="0" w:color="auto"/>
              <w:bottom w:val="single" w:sz="4" w:space="0" w:color="auto"/>
              <w:right w:val="single" w:sz="4" w:space="0" w:color="auto"/>
            </w:tcBorders>
          </w:tcPr>
          <w:p w14:paraId="469DF9E2" w14:textId="72070BE4"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35882AD8" w14:textId="13602A1C" w:rsidR="00E5651F" w:rsidRDefault="00E5651F" w:rsidP="00E5651F">
            <w:pPr>
              <w:widowControl w:val="0"/>
              <w:spacing w:beforeLines="50" w:before="120"/>
              <w:rPr>
                <w:kern w:val="2"/>
                <w:lang w:eastAsia="zh-CN"/>
              </w:rPr>
            </w:pPr>
            <w:r>
              <w:rPr>
                <w:rFonts w:hint="eastAsia"/>
                <w:kern w:val="2"/>
                <w:lang w:eastAsia="zh-CN"/>
              </w:rPr>
              <w:t>W</w:t>
            </w:r>
            <w:r>
              <w:rPr>
                <w:kern w:val="2"/>
                <w:lang w:eastAsia="zh-CN"/>
              </w:rPr>
              <w:t>e slightly prefer Alt.2 for more flexibility. Agree with CATT that the configuration on the cell is per BWP though. Maybe we can change it to</w:t>
            </w:r>
            <w:r>
              <w:rPr>
                <w:rFonts w:hint="eastAsia"/>
                <w:kern w:val="2"/>
                <w:lang w:eastAsia="zh-CN"/>
              </w:rPr>
              <w:t>“</w:t>
            </w:r>
            <w:r w:rsidRPr="00034EF1">
              <w:rPr>
                <w:kern w:val="2"/>
                <w:lang w:eastAsia="zh-CN"/>
              </w:rPr>
              <w:t xml:space="preserve">per </w:t>
            </w:r>
            <w:r>
              <w:rPr>
                <w:kern w:val="2"/>
                <w:lang w:eastAsia="zh-CN"/>
              </w:rPr>
              <w:t xml:space="preserve">BWP per </w:t>
            </w:r>
            <w:r w:rsidRPr="00034EF1">
              <w:rPr>
                <w:kern w:val="2"/>
                <w:lang w:eastAsia="zh-CN"/>
              </w:rPr>
              <w:t>candidate cell</w:t>
            </w:r>
            <w:r>
              <w:rPr>
                <w:rFonts w:hint="eastAsia"/>
                <w:kern w:val="2"/>
                <w:lang w:eastAsia="zh-CN"/>
              </w:rPr>
              <w:t>”</w:t>
            </w:r>
          </w:p>
        </w:tc>
      </w:tr>
      <w:tr w:rsidR="00E5651F" w14:paraId="139E681F" w14:textId="77777777" w:rsidTr="00F61BD7">
        <w:tc>
          <w:tcPr>
            <w:tcW w:w="1529" w:type="dxa"/>
            <w:tcBorders>
              <w:top w:val="single" w:sz="4" w:space="0" w:color="auto"/>
              <w:left w:val="single" w:sz="4" w:space="0" w:color="auto"/>
              <w:bottom w:val="single" w:sz="4" w:space="0" w:color="auto"/>
              <w:right w:val="single" w:sz="4" w:space="0" w:color="auto"/>
            </w:tcBorders>
          </w:tcPr>
          <w:p w14:paraId="14092E29" w14:textId="3D450038"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F3C9EA1" w14:textId="6E44C8D4" w:rsidR="00E5651F" w:rsidRDefault="00A7114D" w:rsidP="00E5651F">
            <w:pPr>
              <w:widowControl w:val="0"/>
              <w:spacing w:beforeLines="50" w:before="120"/>
              <w:rPr>
                <w:kern w:val="2"/>
                <w:lang w:eastAsia="zh-CN"/>
              </w:rPr>
            </w:pPr>
            <w:r>
              <w:rPr>
                <w:kern w:val="2"/>
                <w:lang w:eastAsia="zh-CN"/>
              </w:rPr>
              <w:t xml:space="preserve">Agree with CATT, so basically not just per candidate cell but per UL BWP </w:t>
            </w:r>
          </w:p>
        </w:tc>
      </w:tr>
      <w:tr w:rsidR="00C874A4" w14:paraId="1FC35255" w14:textId="77777777" w:rsidTr="00F61BD7">
        <w:tc>
          <w:tcPr>
            <w:tcW w:w="1529" w:type="dxa"/>
            <w:tcBorders>
              <w:top w:val="single" w:sz="4" w:space="0" w:color="auto"/>
              <w:left w:val="single" w:sz="4" w:space="0" w:color="auto"/>
              <w:bottom w:val="single" w:sz="4" w:space="0" w:color="auto"/>
              <w:right w:val="single" w:sz="4" w:space="0" w:color="auto"/>
            </w:tcBorders>
          </w:tcPr>
          <w:p w14:paraId="3F0D3ABD" w14:textId="3CF37EA9" w:rsidR="00C874A4" w:rsidRDefault="00C874A4" w:rsidP="00C874A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79933774" w14:textId="644EF255" w:rsidR="00C874A4" w:rsidRDefault="00C874A4" w:rsidP="00C874A4">
            <w:pPr>
              <w:widowControl w:val="0"/>
              <w:spacing w:beforeLines="50" w:before="120"/>
              <w:rPr>
                <w:kern w:val="2"/>
                <w:lang w:eastAsia="zh-CN"/>
              </w:rPr>
            </w:pPr>
            <w:r>
              <w:rPr>
                <w:iCs/>
                <w:kern w:val="2"/>
                <w:lang w:eastAsia="zh-CN"/>
              </w:rPr>
              <w:t xml:space="preserve">Similar comment as above question. </w:t>
            </w:r>
            <w:r>
              <w:rPr>
                <w:rFonts w:hint="eastAsia"/>
                <w:iCs/>
                <w:kern w:val="2"/>
                <w:lang w:eastAsia="zh-CN"/>
              </w:rPr>
              <w:t>A</w:t>
            </w:r>
            <w:r>
              <w:rPr>
                <w:iCs/>
                <w:kern w:val="2"/>
                <w:lang w:eastAsia="zh-CN"/>
              </w:rPr>
              <w:t xml:space="preserve">s </w:t>
            </w:r>
            <w:r>
              <w:rPr>
                <w:iCs/>
              </w:rPr>
              <w:t xml:space="preserve">the IE </w:t>
            </w:r>
            <w:r w:rsidRPr="00CA3ECC">
              <w:rPr>
                <w:i/>
              </w:rPr>
              <w:t>PUCCH-Config</w:t>
            </w:r>
            <w:r>
              <w:rPr>
                <w:iCs/>
              </w:rPr>
              <w:t xml:space="preserve"> is configured per BWP as defined in TS38.331, we understand it implies that </w:t>
            </w:r>
            <w:r w:rsidRPr="00CA3ECC">
              <w:rPr>
                <w:i/>
              </w:rPr>
              <w:t>PUCCH-Config</w:t>
            </w:r>
            <w:r>
              <w:rPr>
                <w:iCs/>
              </w:rPr>
              <w:t xml:space="preserve"> for each PUCCH carrier can be dependently configured. But maybe limitations for some parameters in </w:t>
            </w:r>
            <w:r w:rsidRPr="00CA3ECC">
              <w:rPr>
                <w:i/>
              </w:rPr>
              <w:t>PUCCH-Config</w:t>
            </w:r>
            <w:r>
              <w:rPr>
                <w:iCs/>
              </w:rPr>
              <w:t xml:space="preserve"> of different PUCCH carriers are needed. For example, the same number of </w:t>
            </w:r>
            <w:r w:rsidRPr="00CA3ECC">
              <w:rPr>
                <w:i/>
              </w:rPr>
              <w:t>PUCCH-Config</w:t>
            </w:r>
            <w:r>
              <w:rPr>
                <w:i/>
              </w:rPr>
              <w:t>s</w:t>
            </w:r>
            <w:r>
              <w:rPr>
                <w:iCs/>
              </w:rPr>
              <w:t xml:space="preserve"> for priority consideration.</w:t>
            </w:r>
          </w:p>
        </w:tc>
      </w:tr>
      <w:tr w:rsidR="00261F80" w14:paraId="40A0C083" w14:textId="77777777" w:rsidTr="00F61BD7">
        <w:tc>
          <w:tcPr>
            <w:tcW w:w="1529" w:type="dxa"/>
            <w:tcBorders>
              <w:top w:val="single" w:sz="4" w:space="0" w:color="auto"/>
              <w:left w:val="single" w:sz="4" w:space="0" w:color="auto"/>
              <w:bottom w:val="single" w:sz="4" w:space="0" w:color="auto"/>
              <w:right w:val="single" w:sz="4" w:space="0" w:color="auto"/>
            </w:tcBorders>
          </w:tcPr>
          <w:p w14:paraId="233A3DA7" w14:textId="3D56FA5D"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C5C010B" w14:textId="4CCF872B" w:rsidR="00261F80" w:rsidRDefault="00261F80" w:rsidP="00261F80">
            <w:pPr>
              <w:widowControl w:val="0"/>
              <w:spacing w:beforeLines="50" w:before="120"/>
              <w:rPr>
                <w:kern w:val="2"/>
                <w:lang w:eastAsia="zh-CN"/>
              </w:rPr>
            </w:pPr>
            <w:r>
              <w:rPr>
                <w:kern w:val="2"/>
                <w:lang w:eastAsia="zh-CN"/>
              </w:rPr>
              <w:t>No strong preference between Alt. 2 and Alt. 3, just would like to see same flexibility for a given carrier, as it was for the PUCCH carrier in R16.</w:t>
            </w:r>
          </w:p>
        </w:tc>
      </w:tr>
      <w:tr w:rsidR="00B2145A" w14:paraId="218B2EAC" w14:textId="77777777" w:rsidTr="00F61BD7">
        <w:tc>
          <w:tcPr>
            <w:tcW w:w="1529" w:type="dxa"/>
            <w:tcBorders>
              <w:top w:val="single" w:sz="4" w:space="0" w:color="auto"/>
              <w:left w:val="single" w:sz="4" w:space="0" w:color="auto"/>
              <w:bottom w:val="single" w:sz="4" w:space="0" w:color="auto"/>
              <w:right w:val="single" w:sz="4" w:space="0" w:color="auto"/>
            </w:tcBorders>
          </w:tcPr>
          <w:p w14:paraId="484EBE5F" w14:textId="2CFAE191"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EA1097" w14:textId="21239367" w:rsidR="00B2145A" w:rsidRDefault="00B2145A" w:rsidP="00B2145A">
            <w:pPr>
              <w:widowControl w:val="0"/>
              <w:spacing w:beforeLines="50" w:before="120"/>
              <w:rPr>
                <w:kern w:val="2"/>
                <w:lang w:eastAsia="zh-CN"/>
              </w:rPr>
            </w:pPr>
            <w:r>
              <w:rPr>
                <w:kern w:val="2"/>
                <w:lang w:eastAsia="zh-CN"/>
              </w:rPr>
              <w:t xml:space="preserve">Same comment as for Q 3.3.4 - separate </w:t>
            </w:r>
            <w:r w:rsidRPr="00030AF2">
              <w:rPr>
                <w:i/>
                <w:iCs/>
                <w:kern w:val="2"/>
                <w:lang w:eastAsia="zh-CN"/>
              </w:rPr>
              <w:t>PUCCH-Config</w:t>
            </w:r>
            <w:r>
              <w:rPr>
                <w:iCs/>
                <w:kern w:val="2"/>
                <w:lang w:eastAsia="zh-CN"/>
              </w:rPr>
              <w:t xml:space="preserve"> per CC (and per UL BWP).</w:t>
            </w:r>
          </w:p>
        </w:tc>
      </w:tr>
      <w:tr w:rsidR="00276CB4" w14:paraId="5444C600" w14:textId="77777777" w:rsidTr="00F61BD7">
        <w:tc>
          <w:tcPr>
            <w:tcW w:w="1529" w:type="dxa"/>
            <w:tcBorders>
              <w:top w:val="single" w:sz="4" w:space="0" w:color="auto"/>
              <w:left w:val="single" w:sz="4" w:space="0" w:color="auto"/>
              <w:bottom w:val="single" w:sz="4" w:space="0" w:color="auto"/>
              <w:right w:val="single" w:sz="4" w:space="0" w:color="auto"/>
            </w:tcBorders>
          </w:tcPr>
          <w:p w14:paraId="25ABFA83" w14:textId="6E850015" w:rsidR="00276CB4" w:rsidRDefault="00276CB4" w:rsidP="00276CB4">
            <w:pPr>
              <w:widowControl w:val="0"/>
              <w:spacing w:beforeLines="50" w:before="120"/>
              <w:rPr>
                <w:kern w:val="2"/>
                <w:lang w:eastAsia="zh-CN"/>
              </w:rPr>
            </w:pPr>
            <w:r w:rsidRPr="00276CB4">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7F611D83" w14:textId="77777777" w:rsidR="00276CB4" w:rsidRPr="00276CB4" w:rsidRDefault="00276CB4" w:rsidP="00276CB4">
            <w:pPr>
              <w:widowControl w:val="0"/>
              <w:tabs>
                <w:tab w:val="num" w:pos="2160"/>
              </w:tabs>
              <w:spacing w:beforeLines="50" w:before="120"/>
              <w:rPr>
                <w:kern w:val="2"/>
                <w:lang w:eastAsia="zh-CN"/>
              </w:rPr>
            </w:pPr>
            <w:r w:rsidRPr="00276CB4">
              <w:rPr>
                <w:kern w:val="2"/>
                <w:lang w:eastAsia="zh-CN"/>
              </w:rPr>
              <w:t>We prefer to define two levels of PUCCH configuration: Per PUCCH group and Per PUCCH carrier, because some information could be redundant and could be defined per PUCCH group like PUCCH formats and some other information could be carrier specific like k1.</w:t>
            </w:r>
          </w:p>
          <w:p w14:paraId="51B628B7" w14:textId="77777777" w:rsidR="00276CB4" w:rsidRDefault="00276CB4" w:rsidP="00276CB4">
            <w:pPr>
              <w:widowControl w:val="0"/>
              <w:spacing w:beforeLines="50" w:before="120"/>
              <w:rPr>
                <w:kern w:val="2"/>
                <w:lang w:eastAsia="zh-CN"/>
              </w:rPr>
            </w:pPr>
          </w:p>
        </w:tc>
      </w:tr>
      <w:tr w:rsidR="00AF0C63" w:rsidRPr="00276CB4" w14:paraId="5D6E7D3A" w14:textId="77777777" w:rsidTr="00AF0C63">
        <w:tc>
          <w:tcPr>
            <w:tcW w:w="1529" w:type="dxa"/>
          </w:tcPr>
          <w:p w14:paraId="4F23E1F6" w14:textId="08DB7DCF" w:rsidR="00AF0C63" w:rsidRPr="00276CB4" w:rsidRDefault="00AF0C63" w:rsidP="00522714">
            <w:pPr>
              <w:widowControl w:val="0"/>
              <w:spacing w:beforeLines="50" w:before="120"/>
              <w:rPr>
                <w:kern w:val="2"/>
                <w:lang w:eastAsia="zh-CN"/>
              </w:rPr>
            </w:pPr>
            <w:r>
              <w:rPr>
                <w:kern w:val="2"/>
                <w:lang w:eastAsia="zh-CN"/>
              </w:rPr>
              <w:t>Ericsson</w:t>
            </w:r>
          </w:p>
        </w:tc>
        <w:tc>
          <w:tcPr>
            <w:tcW w:w="8105" w:type="dxa"/>
          </w:tcPr>
          <w:p w14:paraId="2EA079D4" w14:textId="77777777" w:rsidR="00AF0C63" w:rsidRPr="00276CB4" w:rsidRDefault="00AF0C63" w:rsidP="00522714">
            <w:pPr>
              <w:widowControl w:val="0"/>
              <w:tabs>
                <w:tab w:val="num" w:pos="2160"/>
              </w:tabs>
              <w:spacing w:beforeLines="50" w:before="120"/>
              <w:rPr>
                <w:kern w:val="2"/>
                <w:lang w:eastAsia="zh-CN"/>
              </w:rPr>
            </w:pPr>
            <w:r>
              <w:rPr>
                <w:kern w:val="2"/>
                <w:lang w:eastAsia="zh-CN"/>
              </w:rPr>
              <w:t>Please see our comment on previous question</w:t>
            </w:r>
          </w:p>
        </w:tc>
      </w:tr>
      <w:tr w:rsidR="00781A42" w:rsidRPr="00276CB4" w14:paraId="2D552C5A" w14:textId="77777777" w:rsidTr="00AF0C63">
        <w:tc>
          <w:tcPr>
            <w:tcW w:w="1529" w:type="dxa"/>
          </w:tcPr>
          <w:p w14:paraId="6F6D9617" w14:textId="5E7053E2" w:rsidR="00781A42" w:rsidRDefault="00781A42" w:rsidP="00781A42">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5A23DFFF" w14:textId="164EF6FF" w:rsidR="00781A42" w:rsidRDefault="00781A42" w:rsidP="00781A42">
            <w:pPr>
              <w:widowControl w:val="0"/>
              <w:tabs>
                <w:tab w:val="num" w:pos="2160"/>
              </w:tabs>
              <w:spacing w:beforeLines="50" w:before="120"/>
              <w:rPr>
                <w:kern w:val="2"/>
                <w:lang w:eastAsia="zh-CN"/>
              </w:rPr>
            </w:pPr>
            <w:r>
              <w:rPr>
                <w:kern w:val="2"/>
                <w:lang w:eastAsia="zh-CN"/>
              </w:rPr>
              <w:t xml:space="preserve">Support separate </w:t>
            </w:r>
            <w:r w:rsidRPr="00B95CE7">
              <w:rPr>
                <w:i/>
                <w:kern w:val="2"/>
                <w:lang w:eastAsia="zh-CN"/>
              </w:rPr>
              <w:t>PUCCH-config</w:t>
            </w:r>
            <w:r>
              <w:rPr>
                <w:kern w:val="2"/>
                <w:lang w:eastAsia="zh-CN"/>
              </w:rPr>
              <w:t xml:space="preserve"> per CC.</w:t>
            </w:r>
          </w:p>
        </w:tc>
      </w:tr>
    </w:tbl>
    <w:p w14:paraId="7206404C" w14:textId="77777777" w:rsidR="006C1018" w:rsidRDefault="006C1018" w:rsidP="006C1018">
      <w:pPr>
        <w:jc w:val="both"/>
        <w:rPr>
          <w:b/>
          <w:bCs/>
        </w:rPr>
      </w:pPr>
    </w:p>
    <w:p w14:paraId="74DD9439" w14:textId="77777777" w:rsidR="006C1018" w:rsidRPr="00381340" w:rsidRDefault="006C1018" w:rsidP="005E285B">
      <w:pPr>
        <w:pStyle w:val="4"/>
        <w:numPr>
          <w:ilvl w:val="3"/>
          <w:numId w:val="7"/>
        </w:numPr>
        <w:rPr>
          <w:lang w:eastAsia="zh-CN"/>
        </w:rPr>
      </w:pPr>
      <w:r>
        <w:rPr>
          <w:lang w:eastAsia="zh-CN"/>
        </w:rPr>
        <w:t xml:space="preserve">Alt. 2C </w:t>
      </w:r>
      <w:r w:rsidRPr="00381340">
        <w:rPr>
          <w:lang w:eastAsia="zh-CN"/>
        </w:rPr>
        <w:t>Follow up</w:t>
      </w:r>
      <w:r>
        <w:rPr>
          <w:lang w:eastAsia="zh-CN"/>
        </w:rPr>
        <w:t xml:space="preserve">: </w:t>
      </w:r>
      <w:r w:rsidRPr="00381340">
        <w:rPr>
          <w:lang w:eastAsia="zh-CN"/>
        </w:rPr>
        <w:t>Question</w:t>
      </w:r>
      <w:r>
        <w:rPr>
          <w:lang w:eastAsia="zh-CN"/>
        </w:rPr>
        <w:t xml:space="preserve">s </w:t>
      </w:r>
      <w:r w:rsidRPr="00381340">
        <w:rPr>
          <w:lang w:eastAsia="zh-CN"/>
        </w:rPr>
        <w:t xml:space="preserve">on </w:t>
      </w:r>
      <w:r>
        <w:rPr>
          <w:lang w:eastAsia="zh-CN"/>
        </w:rPr>
        <w:t>details of the potential support of Alt. 2C</w:t>
      </w:r>
    </w:p>
    <w:p w14:paraId="738C4F35" w14:textId="77777777" w:rsidR="006C1018" w:rsidRDefault="006C1018" w:rsidP="006C1018">
      <w:pPr>
        <w:spacing w:after="0"/>
        <w:jc w:val="both"/>
        <w:rPr>
          <w:b/>
          <w:bCs/>
          <w:sz w:val="22"/>
          <w:lang w:val="en-US" w:eastAsia="zh-CN"/>
        </w:rPr>
      </w:pPr>
    </w:p>
    <w:p w14:paraId="68C791DF" w14:textId="77777777" w:rsidR="006C1018" w:rsidRDefault="006C1018" w:rsidP="006C1018">
      <w:pPr>
        <w:spacing w:after="0"/>
        <w:jc w:val="both"/>
        <w:rPr>
          <w:b/>
          <w:bCs/>
          <w:lang w:eastAsia="zh-CN"/>
        </w:rPr>
      </w:pPr>
      <w:r w:rsidRPr="005C4100">
        <w:rPr>
          <w:b/>
          <w:bCs/>
          <w:sz w:val="22"/>
          <w:highlight w:val="yellow"/>
          <w:lang w:val="en-US" w:eastAsia="zh-CN"/>
        </w:rPr>
        <w:t>Question 3.4.1:</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w:t>
      </w:r>
      <w:r w:rsidRPr="005C4100">
        <w:rPr>
          <w:b/>
          <w:bCs/>
          <w:i/>
          <w:iCs/>
          <w:lang w:eastAsia="zh-CN"/>
        </w:rPr>
        <w:t>reference numerology / SCS for the definition of the time domain pattern</w:t>
      </w:r>
      <w:r>
        <w:rPr>
          <w:b/>
          <w:bCs/>
          <w:lang w:eastAsia="zh-CN"/>
        </w:rPr>
        <w:t xml:space="preserve"> is determined by </w:t>
      </w:r>
    </w:p>
    <w:p w14:paraId="4B340E53"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w:t>
      </w:r>
      <w:r>
        <w:rPr>
          <w:b/>
          <w:bCs/>
          <w:lang w:val="en-US" w:eastAsia="zh-CN"/>
        </w:rPr>
        <w:t>1</w:t>
      </w:r>
      <w:r w:rsidRPr="002B69FB">
        <w:rPr>
          <w:b/>
          <w:bCs/>
          <w:lang w:val="en-US" w:eastAsia="zh-CN"/>
        </w:rPr>
        <w:t xml:space="preserve">: </w:t>
      </w:r>
      <w:r>
        <w:rPr>
          <w:b/>
          <w:bCs/>
          <w:lang w:val="en-US" w:eastAsia="zh-CN"/>
        </w:rPr>
        <w:t xml:space="preserve">the SCS of the PCell </w:t>
      </w:r>
    </w:p>
    <w:p w14:paraId="271658BA" w14:textId="77777777" w:rsidR="006C1018" w:rsidRDefault="006C1018" w:rsidP="006C1018">
      <w:pPr>
        <w:pStyle w:val="af4"/>
        <w:numPr>
          <w:ilvl w:val="0"/>
          <w:numId w:val="59"/>
        </w:numPr>
        <w:jc w:val="both"/>
        <w:rPr>
          <w:b/>
          <w:bCs/>
          <w:lang w:val="en-US" w:eastAsia="zh-CN"/>
        </w:rPr>
      </w:pPr>
      <w:r>
        <w:rPr>
          <w:b/>
          <w:bCs/>
          <w:lang w:val="en-US" w:eastAsia="zh-CN"/>
        </w:rPr>
        <w:t>Alt. 2: by a configured reference numerology / SCS (</w:t>
      </w:r>
      <w:r w:rsidRPr="005E0B29">
        <w:rPr>
          <w:b/>
          <w:bCs/>
          <w:i/>
          <w:iCs/>
          <w:lang w:val="en-US" w:eastAsia="zh-CN"/>
        </w:rPr>
        <w:t>similar as for the TDD UL/DL configuration</w:t>
      </w:r>
      <w:r>
        <w:rPr>
          <w:b/>
          <w:bCs/>
          <w:lang w:val="en-US" w:eastAsia="zh-CN"/>
        </w:rPr>
        <w:t xml:space="preserve">) </w:t>
      </w:r>
    </w:p>
    <w:p w14:paraId="1F56917E" w14:textId="77777777" w:rsidR="006C1018" w:rsidRDefault="006C1018" w:rsidP="006C1018">
      <w:pPr>
        <w:pStyle w:val="af4"/>
        <w:numPr>
          <w:ilvl w:val="0"/>
          <w:numId w:val="59"/>
        </w:numPr>
        <w:jc w:val="both"/>
        <w:rPr>
          <w:b/>
          <w:bCs/>
          <w:lang w:val="en-US" w:eastAsia="zh-CN"/>
        </w:rPr>
      </w:pPr>
      <w:r>
        <w:rPr>
          <w:b/>
          <w:bCs/>
          <w:lang w:val="en-US" w:eastAsia="zh-CN"/>
        </w:rPr>
        <w:t>Alt. 3: the highest / largest SCS of the involved candidate cells</w:t>
      </w:r>
    </w:p>
    <w:p w14:paraId="571851E8" w14:textId="77777777" w:rsidR="006C1018" w:rsidRPr="00F80792" w:rsidRDefault="006C1018" w:rsidP="006C1018">
      <w:pPr>
        <w:pStyle w:val="af4"/>
        <w:numPr>
          <w:ilvl w:val="0"/>
          <w:numId w:val="59"/>
        </w:numPr>
        <w:jc w:val="both"/>
        <w:rPr>
          <w:b/>
          <w:bCs/>
          <w:lang w:val="en-US" w:eastAsia="zh-CN"/>
        </w:rPr>
      </w:pPr>
      <w:r>
        <w:rPr>
          <w:b/>
          <w:bCs/>
          <w:lang w:val="en-US" w:eastAsia="zh-CN"/>
        </w:rPr>
        <w:t xml:space="preserve">Alt. 4: the lowest / smallest SCS of the involved candidate cells </w:t>
      </w:r>
    </w:p>
    <w:p w14:paraId="5B0B27E4" w14:textId="77777777" w:rsidR="006C1018" w:rsidRPr="002B69FB" w:rsidRDefault="006C1018" w:rsidP="006C1018">
      <w:pPr>
        <w:pStyle w:val="af4"/>
        <w:numPr>
          <w:ilvl w:val="0"/>
          <w:numId w:val="59"/>
        </w:numPr>
        <w:jc w:val="both"/>
        <w:rPr>
          <w:b/>
          <w:bCs/>
          <w:i/>
          <w:iCs/>
          <w:lang w:val="en-US" w:eastAsia="zh-CN"/>
        </w:rPr>
      </w:pPr>
      <w:r w:rsidRPr="002B69FB">
        <w:rPr>
          <w:b/>
          <w:bCs/>
          <w:lang w:val="en-US" w:eastAsia="zh-CN"/>
        </w:rPr>
        <w:t xml:space="preserve">Alt. </w:t>
      </w:r>
      <w:r>
        <w:rPr>
          <w:b/>
          <w:bCs/>
          <w:lang w:val="en-US" w:eastAsia="zh-CN"/>
        </w:rPr>
        <w:t>5</w:t>
      </w:r>
      <w:r w:rsidRPr="002B69FB">
        <w:rPr>
          <w:b/>
          <w:bCs/>
          <w:lang w:val="en-US" w:eastAsia="zh-CN"/>
        </w:rPr>
        <w:t xml:space="preserve">: </w:t>
      </w:r>
      <w:r>
        <w:rPr>
          <w:b/>
          <w:bCs/>
          <w:lang w:val="en-US" w:eastAsia="zh-CN"/>
        </w:rPr>
        <w:t>Other</w:t>
      </w:r>
    </w:p>
    <w:p w14:paraId="56064445" w14:textId="05CD9E02" w:rsidR="006C1018" w:rsidRDefault="006C1018" w:rsidP="006C1018">
      <w:pPr>
        <w:jc w:val="both"/>
        <w:rPr>
          <w:sz w:val="22"/>
          <w:lang w:val="en-US" w:eastAsia="zh-CN"/>
        </w:rPr>
      </w:pPr>
      <w:r>
        <w:rPr>
          <w:sz w:val="22"/>
          <w:lang w:val="en-US" w:eastAsia="zh-CN"/>
        </w:rPr>
        <w:t xml:space="preserve">Please indicate your preference(s) on Question 3.4.1 in the first table, with additional comments in the second table below: </w:t>
      </w:r>
    </w:p>
    <w:tbl>
      <w:tblPr>
        <w:tblStyle w:val="af8"/>
        <w:tblW w:w="9634" w:type="dxa"/>
        <w:tblLook w:val="04A0" w:firstRow="1" w:lastRow="0" w:firstColumn="1" w:lastColumn="0" w:noHBand="0" w:noVBand="1"/>
      </w:tblPr>
      <w:tblGrid>
        <w:gridCol w:w="1529"/>
        <w:gridCol w:w="8105"/>
      </w:tblGrid>
      <w:tr w:rsidR="006C1018" w:rsidRPr="00F31AC0" w14:paraId="3274E9B4" w14:textId="77777777" w:rsidTr="00F61BD7">
        <w:tc>
          <w:tcPr>
            <w:tcW w:w="1529" w:type="dxa"/>
            <w:tcBorders>
              <w:top w:val="single" w:sz="4" w:space="0" w:color="auto"/>
              <w:left w:val="single" w:sz="4" w:space="0" w:color="auto"/>
              <w:bottom w:val="single" w:sz="4" w:space="0" w:color="auto"/>
              <w:right w:val="single" w:sz="4" w:space="0" w:color="auto"/>
            </w:tcBorders>
          </w:tcPr>
          <w:p w14:paraId="4976013A"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F19F911" w14:textId="00EAD67B" w:rsidR="006C1018" w:rsidRPr="00F31AC0" w:rsidRDefault="00E5651F" w:rsidP="00F61BD7">
            <w:pPr>
              <w:spacing w:beforeLines="50" w:before="120"/>
              <w:rPr>
                <w:iCs/>
                <w:kern w:val="2"/>
                <w:lang w:eastAsia="zh-CN"/>
              </w:rPr>
            </w:pPr>
            <w:r w:rsidRPr="00F31AC0">
              <w:rPr>
                <w:rFonts w:eastAsia="ＭＳ 明朝"/>
                <w:iCs/>
                <w:kern w:val="2"/>
                <w:lang w:eastAsia="ja-JP"/>
              </w:rPr>
              <w:t>Huawei, HiSilicon</w:t>
            </w:r>
            <w:r w:rsidR="00C874A4" w:rsidRPr="00F31AC0">
              <w:rPr>
                <w:rFonts w:eastAsia="ＭＳ 明朝"/>
                <w:iCs/>
                <w:kern w:val="2"/>
                <w:lang w:eastAsia="ja-JP"/>
              </w:rPr>
              <w:t>, DOCOMO</w:t>
            </w:r>
            <w:r w:rsidR="00B2145A" w:rsidRPr="00F31AC0">
              <w:rPr>
                <w:rFonts w:eastAsia="ＭＳ 明朝"/>
                <w:iCs/>
                <w:kern w:val="2"/>
                <w:lang w:eastAsia="ja-JP"/>
              </w:rPr>
              <w:t xml:space="preserve">, </w:t>
            </w:r>
            <w:r w:rsidR="00B2145A" w:rsidRPr="00F31AC0">
              <w:rPr>
                <w:kern w:val="2"/>
                <w:lang w:eastAsia="zh-CN"/>
              </w:rPr>
              <w:t>Samsung (2</w:t>
            </w:r>
            <w:r w:rsidR="00B2145A" w:rsidRPr="00F31AC0">
              <w:rPr>
                <w:kern w:val="2"/>
                <w:vertAlign w:val="superscript"/>
                <w:lang w:eastAsia="zh-CN"/>
              </w:rPr>
              <w:t>nd</w:t>
            </w:r>
            <w:r w:rsidR="00B2145A" w:rsidRPr="00F31AC0">
              <w:rPr>
                <w:kern w:val="2"/>
                <w:lang w:eastAsia="zh-CN"/>
              </w:rPr>
              <w:t>)</w:t>
            </w:r>
            <w:r w:rsidR="00CA3C5A" w:rsidRPr="00F31AC0">
              <w:rPr>
                <w:kern w:val="2"/>
                <w:lang w:eastAsia="zh-CN"/>
              </w:rPr>
              <w:t>, MTK</w:t>
            </w:r>
            <w:r w:rsidR="00F31AC0" w:rsidRPr="00F31AC0">
              <w:rPr>
                <w:kern w:val="2"/>
                <w:lang w:eastAsia="zh-CN"/>
              </w:rPr>
              <w:t xml:space="preserve">, </w:t>
            </w:r>
            <w:r w:rsidR="00F31AC0">
              <w:rPr>
                <w:kern w:val="2"/>
                <w:lang w:eastAsia="zh-CN"/>
              </w:rPr>
              <w:t>QC</w:t>
            </w:r>
            <w:r w:rsidR="003C12AC">
              <w:rPr>
                <w:kern w:val="2"/>
                <w:lang w:eastAsia="zh-CN"/>
              </w:rPr>
              <w:t xml:space="preserve">, </w:t>
            </w:r>
            <w:r w:rsidR="003C12AC">
              <w:rPr>
                <w:rFonts w:eastAsia="Malgun Gothic"/>
                <w:kern w:val="2"/>
                <w:lang w:eastAsia="ko-KR"/>
              </w:rPr>
              <w:t xml:space="preserve">Lenovo/Motorola </w:t>
            </w:r>
            <w:proofErr w:type="spellStart"/>
            <w:r w:rsidR="003C12AC">
              <w:rPr>
                <w:rFonts w:eastAsia="Malgun Gothic"/>
                <w:kern w:val="2"/>
                <w:lang w:eastAsia="ko-KR"/>
              </w:rPr>
              <w:t>Mobility</w:t>
            </w:r>
            <w:r w:rsidR="00781A42">
              <w:rPr>
                <w:rFonts w:eastAsia="Malgun Gothic"/>
                <w:kern w:val="2"/>
                <w:lang w:eastAsia="ko-KR"/>
              </w:rPr>
              <w:t>,Xiaomi</w:t>
            </w:r>
            <w:proofErr w:type="spellEnd"/>
          </w:p>
        </w:tc>
      </w:tr>
      <w:tr w:rsidR="007030BD" w:rsidRPr="00070F6A" w14:paraId="584A0A6B" w14:textId="77777777" w:rsidTr="00F61BD7">
        <w:tc>
          <w:tcPr>
            <w:tcW w:w="1529" w:type="dxa"/>
            <w:tcBorders>
              <w:top w:val="single" w:sz="4" w:space="0" w:color="auto"/>
              <w:left w:val="single" w:sz="4" w:space="0" w:color="auto"/>
              <w:bottom w:val="single" w:sz="4" w:space="0" w:color="auto"/>
              <w:right w:val="single" w:sz="4" w:space="0" w:color="auto"/>
            </w:tcBorders>
          </w:tcPr>
          <w:p w14:paraId="4A3660C7" w14:textId="77777777" w:rsidR="007030BD" w:rsidRDefault="007030BD" w:rsidP="007030BD">
            <w:pPr>
              <w:widowControl w:val="0"/>
              <w:spacing w:beforeLines="50" w:before="120"/>
              <w:rPr>
                <w:kern w:val="2"/>
                <w:lang w:eastAsia="zh-CN"/>
              </w:rPr>
            </w:pPr>
            <w:r>
              <w:rPr>
                <w:kern w:val="2"/>
                <w:lang w:eastAsia="zh-CN"/>
              </w:rPr>
              <w:lastRenderedPageBreak/>
              <w:t>Alt. 2</w:t>
            </w:r>
          </w:p>
        </w:tc>
        <w:tc>
          <w:tcPr>
            <w:tcW w:w="8105" w:type="dxa"/>
            <w:tcBorders>
              <w:top w:val="single" w:sz="4" w:space="0" w:color="auto"/>
              <w:left w:val="single" w:sz="4" w:space="0" w:color="auto"/>
              <w:bottom w:val="single" w:sz="4" w:space="0" w:color="auto"/>
              <w:right w:val="single" w:sz="4" w:space="0" w:color="auto"/>
            </w:tcBorders>
          </w:tcPr>
          <w:p w14:paraId="232B8996" w14:textId="3E5DA57C" w:rsidR="007030BD" w:rsidRPr="00F16C9C" w:rsidRDefault="007030BD" w:rsidP="007030BD">
            <w:pPr>
              <w:widowControl w:val="0"/>
              <w:spacing w:beforeLines="50" w:before="120"/>
              <w:rPr>
                <w:kern w:val="2"/>
                <w:lang w:val="de-DE" w:eastAsia="zh-CN"/>
              </w:rPr>
            </w:pPr>
            <w:r w:rsidRPr="00F16C9C">
              <w:rPr>
                <w:rFonts w:eastAsia="Malgun Gothic" w:hint="eastAsia"/>
                <w:kern w:val="2"/>
                <w:lang w:val="de-DE" w:eastAsia="ko-KR"/>
              </w:rPr>
              <w:t>LG</w:t>
            </w:r>
            <w:r w:rsidR="00A7114D" w:rsidRPr="00F16C9C">
              <w:rPr>
                <w:rFonts w:eastAsia="Malgun Gothic"/>
                <w:kern w:val="2"/>
                <w:lang w:val="de-DE" w:eastAsia="ko-KR"/>
              </w:rPr>
              <w:t>, Nokia/NSB</w:t>
            </w:r>
            <w:r w:rsidR="00C22411" w:rsidRPr="00F16C9C">
              <w:rPr>
                <w:rFonts w:eastAsia="Malgun Gothic"/>
                <w:kern w:val="2"/>
                <w:lang w:val="de-DE" w:eastAsia="ko-KR"/>
              </w:rPr>
              <w:t>, InterDigital</w:t>
            </w:r>
            <w:r w:rsidR="00F240A1" w:rsidRPr="00F16C9C">
              <w:rPr>
                <w:rFonts w:eastAsia="Malgun Gothic"/>
                <w:kern w:val="2"/>
                <w:lang w:val="de-DE" w:eastAsia="ko-KR"/>
              </w:rPr>
              <w:t>, NEC</w:t>
            </w:r>
          </w:p>
        </w:tc>
      </w:tr>
      <w:tr w:rsidR="007030BD" w14:paraId="4026C9E9" w14:textId="77777777" w:rsidTr="00F61BD7">
        <w:tc>
          <w:tcPr>
            <w:tcW w:w="1529" w:type="dxa"/>
            <w:tcBorders>
              <w:top w:val="single" w:sz="4" w:space="0" w:color="auto"/>
              <w:left w:val="single" w:sz="4" w:space="0" w:color="auto"/>
              <w:bottom w:val="single" w:sz="4" w:space="0" w:color="auto"/>
              <w:right w:val="single" w:sz="4" w:space="0" w:color="auto"/>
            </w:tcBorders>
          </w:tcPr>
          <w:p w14:paraId="2B7E9D4A" w14:textId="77777777" w:rsidR="007030BD" w:rsidRDefault="007030BD" w:rsidP="007030BD">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3364E15F" w14:textId="540752C6" w:rsidR="007030BD" w:rsidRDefault="00B2145A" w:rsidP="007030BD">
            <w:pPr>
              <w:widowControl w:val="0"/>
              <w:spacing w:beforeLines="50" w:before="120"/>
              <w:rPr>
                <w:kern w:val="2"/>
                <w:lang w:eastAsia="zh-CN"/>
              </w:rPr>
            </w:pPr>
            <w:r>
              <w:rPr>
                <w:kern w:val="2"/>
                <w:lang w:eastAsia="zh-CN"/>
              </w:rPr>
              <w:t>Samsung (1</w:t>
            </w:r>
            <w:r w:rsidRPr="00CC5F90">
              <w:rPr>
                <w:kern w:val="2"/>
                <w:vertAlign w:val="superscript"/>
                <w:lang w:eastAsia="zh-CN"/>
              </w:rPr>
              <w:t>st</w:t>
            </w:r>
            <w:r>
              <w:rPr>
                <w:kern w:val="2"/>
                <w:lang w:eastAsia="zh-CN"/>
              </w:rPr>
              <w:t>)</w:t>
            </w:r>
            <w:r w:rsidR="002821D9">
              <w:rPr>
                <w:kern w:val="2"/>
                <w:lang w:eastAsia="zh-CN"/>
              </w:rPr>
              <w:t xml:space="preserve">, </w:t>
            </w:r>
            <w:r w:rsidR="002821D9">
              <w:rPr>
                <w:kern w:val="2"/>
                <w:lang w:val="en-US" w:eastAsia="zh-CN"/>
              </w:rPr>
              <w:t>Panasonic</w:t>
            </w:r>
            <w:r w:rsidR="003C12AC">
              <w:rPr>
                <w:kern w:val="2"/>
                <w:lang w:val="en-US" w:eastAsia="zh-CN"/>
              </w:rPr>
              <w:t xml:space="preserve">, </w:t>
            </w:r>
            <w:r w:rsidR="003C12AC">
              <w:rPr>
                <w:rFonts w:eastAsia="Malgun Gothic"/>
                <w:kern w:val="2"/>
                <w:lang w:eastAsia="ko-KR"/>
              </w:rPr>
              <w:t>Lenovo/Motorola Mobility</w:t>
            </w:r>
            <w:r w:rsidR="00F240A1">
              <w:rPr>
                <w:rFonts w:eastAsia="Malgun Gothic"/>
                <w:kern w:val="2"/>
                <w:lang w:eastAsia="ko-KR"/>
              </w:rPr>
              <w:t>, NEC</w:t>
            </w:r>
          </w:p>
        </w:tc>
      </w:tr>
      <w:tr w:rsidR="007030BD" w14:paraId="37AC32CF" w14:textId="77777777" w:rsidTr="00F61BD7">
        <w:tc>
          <w:tcPr>
            <w:tcW w:w="1529" w:type="dxa"/>
            <w:tcBorders>
              <w:top w:val="single" w:sz="4" w:space="0" w:color="auto"/>
              <w:left w:val="single" w:sz="4" w:space="0" w:color="auto"/>
              <w:bottom w:val="single" w:sz="4" w:space="0" w:color="auto"/>
              <w:right w:val="single" w:sz="4" w:space="0" w:color="auto"/>
            </w:tcBorders>
          </w:tcPr>
          <w:p w14:paraId="2B1CC5AA" w14:textId="77777777" w:rsidR="007030BD" w:rsidRDefault="007030BD" w:rsidP="007030BD">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09D7D251" w14:textId="2259C2DB" w:rsidR="007030BD" w:rsidRPr="009049AF" w:rsidRDefault="007030BD" w:rsidP="007030BD">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B2145A">
              <w:rPr>
                <w:rFonts w:eastAsiaTheme="minorEastAsia"/>
                <w:kern w:val="2"/>
                <w:lang w:eastAsia="zh-CN"/>
              </w:rPr>
              <w:t xml:space="preserve">, </w:t>
            </w:r>
            <w:r w:rsidR="00B2145A">
              <w:rPr>
                <w:kern w:val="2"/>
                <w:lang w:eastAsia="zh-CN"/>
              </w:rPr>
              <w:t>Samsung (3</w:t>
            </w:r>
            <w:r w:rsidR="00B2145A" w:rsidRPr="00B2145A">
              <w:rPr>
                <w:kern w:val="2"/>
                <w:vertAlign w:val="superscript"/>
                <w:lang w:eastAsia="zh-CN"/>
              </w:rPr>
              <w:t>rd</w:t>
            </w:r>
            <w:r w:rsidR="00B2145A">
              <w:rPr>
                <w:kern w:val="2"/>
                <w:lang w:eastAsia="zh-CN"/>
              </w:rPr>
              <w:t>)</w:t>
            </w:r>
            <w:r w:rsidR="00DF7BDA">
              <w:rPr>
                <w:kern w:val="2"/>
                <w:lang w:eastAsia="zh-CN"/>
              </w:rPr>
              <w:t>, WILUS</w:t>
            </w:r>
            <w:r w:rsidR="00A23D83">
              <w:rPr>
                <w:kern w:val="2"/>
                <w:lang w:eastAsia="zh-CN"/>
              </w:rPr>
              <w:t xml:space="preserve">, </w:t>
            </w:r>
            <w:r w:rsidR="00A23D83">
              <w:rPr>
                <w:iCs/>
                <w:kern w:val="2"/>
                <w:lang w:eastAsia="zh-CN"/>
              </w:rPr>
              <w:t>China Telecom</w:t>
            </w:r>
          </w:p>
        </w:tc>
      </w:tr>
      <w:tr w:rsidR="007030BD" w14:paraId="6CE23892" w14:textId="77777777" w:rsidTr="00F61BD7">
        <w:tc>
          <w:tcPr>
            <w:tcW w:w="1529" w:type="dxa"/>
            <w:tcBorders>
              <w:top w:val="single" w:sz="4" w:space="0" w:color="auto"/>
              <w:left w:val="single" w:sz="4" w:space="0" w:color="auto"/>
              <w:bottom w:val="single" w:sz="4" w:space="0" w:color="auto"/>
              <w:right w:val="single" w:sz="4" w:space="0" w:color="auto"/>
            </w:tcBorders>
          </w:tcPr>
          <w:p w14:paraId="642610AE" w14:textId="77777777" w:rsidR="007030BD" w:rsidRDefault="007030BD" w:rsidP="007030BD">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235AC91E" w14:textId="313FEE83" w:rsidR="007030BD" w:rsidRDefault="00A367B7" w:rsidP="007030BD">
            <w:pPr>
              <w:widowControl w:val="0"/>
              <w:spacing w:beforeLines="50" w:before="120"/>
              <w:rPr>
                <w:kern w:val="2"/>
                <w:lang w:eastAsia="zh-CN"/>
              </w:rPr>
            </w:pPr>
            <w:r>
              <w:rPr>
                <w:kern w:val="2"/>
                <w:lang w:eastAsia="zh-CN"/>
              </w:rPr>
              <w:t>CMCC</w:t>
            </w:r>
          </w:p>
        </w:tc>
      </w:tr>
    </w:tbl>
    <w:p w14:paraId="3DA12D7A" w14:textId="77777777" w:rsidR="006C1018" w:rsidRDefault="006C1018" w:rsidP="006C1018">
      <w:pPr>
        <w:jc w:val="both"/>
        <w:rPr>
          <w:b/>
          <w:bCs/>
        </w:rPr>
      </w:pPr>
    </w:p>
    <w:tbl>
      <w:tblPr>
        <w:tblStyle w:val="af8"/>
        <w:tblW w:w="9634" w:type="dxa"/>
        <w:tblLook w:val="04A0" w:firstRow="1" w:lastRow="0" w:firstColumn="1" w:lastColumn="0" w:noHBand="0" w:noVBand="1"/>
      </w:tblPr>
      <w:tblGrid>
        <w:gridCol w:w="1529"/>
        <w:gridCol w:w="8105"/>
      </w:tblGrid>
      <w:tr w:rsidR="006C1018" w14:paraId="6BE56DE8"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5A85A6"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61377" w14:textId="77777777" w:rsidR="006C1018" w:rsidRDefault="006C1018" w:rsidP="00F61BD7">
            <w:pPr>
              <w:spacing w:beforeLines="50" w:before="120"/>
              <w:rPr>
                <w:i/>
                <w:kern w:val="2"/>
                <w:lang w:eastAsia="zh-CN"/>
              </w:rPr>
            </w:pPr>
            <w:r>
              <w:rPr>
                <w:i/>
                <w:kern w:val="2"/>
                <w:lang w:eastAsia="zh-CN"/>
              </w:rPr>
              <w:t>Additional comments</w:t>
            </w:r>
          </w:p>
        </w:tc>
      </w:tr>
      <w:tr w:rsidR="009049AF" w14:paraId="6FFB0D02" w14:textId="77777777" w:rsidTr="00F61BD7">
        <w:tc>
          <w:tcPr>
            <w:tcW w:w="1529" w:type="dxa"/>
            <w:tcBorders>
              <w:top w:val="single" w:sz="4" w:space="0" w:color="auto"/>
              <w:left w:val="single" w:sz="4" w:space="0" w:color="auto"/>
              <w:bottom w:val="single" w:sz="4" w:space="0" w:color="auto"/>
              <w:right w:val="single" w:sz="4" w:space="0" w:color="auto"/>
            </w:tcBorders>
          </w:tcPr>
          <w:p w14:paraId="5BB64787" w14:textId="5C88CF29"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AE2F5C2" w14:textId="07804F09" w:rsidR="009049AF" w:rsidRDefault="009049AF" w:rsidP="00F61BD7">
            <w:pPr>
              <w:spacing w:beforeLines="50" w:before="120"/>
              <w:rPr>
                <w:iCs/>
                <w:kern w:val="2"/>
                <w:lang w:eastAsia="zh-CN"/>
              </w:rPr>
            </w:pPr>
            <w:r>
              <w:rPr>
                <w:rFonts w:hint="eastAsia"/>
                <w:iCs/>
                <w:kern w:val="2"/>
                <w:lang w:eastAsia="zh-CN"/>
              </w:rPr>
              <w:t>We think Alt. 4 is the simplest solution to ensure same PUCCH carrier switching for all the PUCCHs within a same slot.</w:t>
            </w:r>
          </w:p>
        </w:tc>
      </w:tr>
      <w:tr w:rsidR="00E5651F" w14:paraId="44E65F9B" w14:textId="77777777" w:rsidTr="00F61BD7">
        <w:tc>
          <w:tcPr>
            <w:tcW w:w="1529" w:type="dxa"/>
            <w:tcBorders>
              <w:top w:val="single" w:sz="4" w:space="0" w:color="auto"/>
              <w:left w:val="single" w:sz="4" w:space="0" w:color="auto"/>
              <w:bottom w:val="single" w:sz="4" w:space="0" w:color="auto"/>
              <w:right w:val="single" w:sz="4" w:space="0" w:color="auto"/>
            </w:tcBorders>
          </w:tcPr>
          <w:p w14:paraId="0D2EF78C" w14:textId="762FD74B"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5DDB6609" w14:textId="2463571A" w:rsidR="00E5651F" w:rsidRDefault="00E5651F" w:rsidP="00E5651F">
            <w:pPr>
              <w:widowControl w:val="0"/>
              <w:spacing w:beforeLines="50" w:before="120"/>
              <w:rPr>
                <w:kern w:val="2"/>
                <w:lang w:eastAsia="zh-CN"/>
              </w:rPr>
            </w:pPr>
            <w:r>
              <w:rPr>
                <w:rFonts w:hint="eastAsia"/>
                <w:kern w:val="2"/>
                <w:lang w:eastAsia="zh-CN"/>
              </w:rPr>
              <w:t>S</w:t>
            </w:r>
            <w:r>
              <w:rPr>
                <w:kern w:val="2"/>
                <w:lang w:eastAsia="zh-CN"/>
              </w:rPr>
              <w:t xml:space="preserve">lightly prefer Alt.1 since the baseline of the PUCCH transmission is on PCell. </w:t>
            </w:r>
          </w:p>
        </w:tc>
      </w:tr>
      <w:tr w:rsidR="00E5651F" w14:paraId="49F1E3AC" w14:textId="77777777" w:rsidTr="00F61BD7">
        <w:tc>
          <w:tcPr>
            <w:tcW w:w="1529" w:type="dxa"/>
            <w:tcBorders>
              <w:top w:val="single" w:sz="4" w:space="0" w:color="auto"/>
              <w:left w:val="single" w:sz="4" w:space="0" w:color="auto"/>
              <w:bottom w:val="single" w:sz="4" w:space="0" w:color="auto"/>
              <w:right w:val="single" w:sz="4" w:space="0" w:color="auto"/>
            </w:tcBorders>
          </w:tcPr>
          <w:p w14:paraId="54EE8C35" w14:textId="7B4E3D26"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E85B15B" w14:textId="183CCD3E" w:rsidR="00E5651F" w:rsidRDefault="00A7114D" w:rsidP="00E5651F">
            <w:pPr>
              <w:widowControl w:val="0"/>
              <w:spacing w:beforeLines="50" w:before="120"/>
              <w:rPr>
                <w:kern w:val="2"/>
                <w:lang w:eastAsia="zh-CN"/>
              </w:rPr>
            </w:pPr>
            <w:r>
              <w:rPr>
                <w:kern w:val="2"/>
                <w:lang w:eastAsia="zh-CN"/>
              </w:rPr>
              <w:t xml:space="preserve">As the time domain pattern configuration in some aspects should be aligned with the TDD UL/DL config (e.g. in terms of periodicity, max. 10ms), the reference numerology could be configured which enables Alt. 1, 3 &amp; 4 by configuration. </w:t>
            </w:r>
          </w:p>
        </w:tc>
      </w:tr>
      <w:tr w:rsidR="0050084E" w14:paraId="4CBFA2D8" w14:textId="77777777" w:rsidTr="00F61BD7">
        <w:tc>
          <w:tcPr>
            <w:tcW w:w="1529" w:type="dxa"/>
            <w:tcBorders>
              <w:top w:val="single" w:sz="4" w:space="0" w:color="auto"/>
              <w:left w:val="single" w:sz="4" w:space="0" w:color="auto"/>
              <w:bottom w:val="single" w:sz="4" w:space="0" w:color="auto"/>
              <w:right w:val="single" w:sz="4" w:space="0" w:color="auto"/>
            </w:tcBorders>
          </w:tcPr>
          <w:p w14:paraId="5FB821BD" w14:textId="7BB87400" w:rsidR="0050084E" w:rsidRDefault="0050084E" w:rsidP="0050084E">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5F32AD9" w14:textId="6E4719B6" w:rsidR="0050084E" w:rsidRDefault="0050084E" w:rsidP="0050084E">
            <w:pPr>
              <w:widowControl w:val="0"/>
              <w:spacing w:beforeLines="50" w:before="120"/>
              <w:rPr>
                <w:kern w:val="2"/>
                <w:lang w:eastAsia="zh-CN"/>
              </w:rPr>
            </w:pPr>
            <w:r>
              <w:rPr>
                <w:rFonts w:hint="eastAsia"/>
                <w:kern w:val="2"/>
                <w:lang w:eastAsia="zh-CN"/>
              </w:rPr>
              <w:t>A</w:t>
            </w:r>
            <w:r>
              <w:rPr>
                <w:kern w:val="2"/>
                <w:lang w:eastAsia="zh-CN"/>
              </w:rPr>
              <w:t>gree with Huawei that the baseline of the PUCCH transmission is on PCell.</w:t>
            </w:r>
          </w:p>
        </w:tc>
      </w:tr>
      <w:tr w:rsidR="00261F80" w14:paraId="68DAD4FD" w14:textId="77777777" w:rsidTr="00F61BD7">
        <w:tc>
          <w:tcPr>
            <w:tcW w:w="1529" w:type="dxa"/>
            <w:tcBorders>
              <w:top w:val="single" w:sz="4" w:space="0" w:color="auto"/>
              <w:left w:val="single" w:sz="4" w:space="0" w:color="auto"/>
              <w:bottom w:val="single" w:sz="4" w:space="0" w:color="auto"/>
              <w:right w:val="single" w:sz="4" w:space="0" w:color="auto"/>
            </w:tcBorders>
          </w:tcPr>
          <w:p w14:paraId="6ED71467" w14:textId="211C1458"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C36AEC0" w14:textId="65C031E2" w:rsidR="00261F80" w:rsidRDefault="00261F80" w:rsidP="00261F80">
            <w:pPr>
              <w:widowControl w:val="0"/>
              <w:spacing w:beforeLines="50" w:before="120"/>
              <w:rPr>
                <w:kern w:val="2"/>
                <w:lang w:eastAsia="zh-CN"/>
              </w:rPr>
            </w:pPr>
            <w:r>
              <w:rPr>
                <w:kern w:val="2"/>
                <w:lang w:eastAsia="zh-CN"/>
              </w:rPr>
              <w:t>By the SCS of cell where DCI is received.</w:t>
            </w:r>
          </w:p>
        </w:tc>
      </w:tr>
      <w:tr w:rsidR="00B2145A" w14:paraId="5269D30A" w14:textId="77777777" w:rsidTr="00F61BD7">
        <w:tc>
          <w:tcPr>
            <w:tcW w:w="1529" w:type="dxa"/>
            <w:tcBorders>
              <w:top w:val="single" w:sz="4" w:space="0" w:color="auto"/>
              <w:left w:val="single" w:sz="4" w:space="0" w:color="auto"/>
              <w:bottom w:val="single" w:sz="4" w:space="0" w:color="auto"/>
              <w:right w:val="single" w:sz="4" w:space="0" w:color="auto"/>
            </w:tcBorders>
          </w:tcPr>
          <w:p w14:paraId="429C2071" w14:textId="6141B8EC"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1601AAB" w14:textId="77777777" w:rsidR="00B2145A" w:rsidRDefault="00B2145A" w:rsidP="00B2145A">
            <w:pPr>
              <w:widowControl w:val="0"/>
              <w:spacing w:beforeLines="50" w:before="120"/>
              <w:rPr>
                <w:kern w:val="2"/>
                <w:lang w:eastAsia="zh-CN"/>
              </w:rPr>
            </w:pPr>
            <w:r>
              <w:rPr>
                <w:kern w:val="2"/>
                <w:lang w:eastAsia="zh-CN"/>
              </w:rPr>
              <w:t>Not “cheating” by being OK with 3 Alts ^^ - explanation below.</w:t>
            </w:r>
          </w:p>
          <w:p w14:paraId="4EEBCFF0" w14:textId="77777777" w:rsidR="00B2145A" w:rsidRDefault="00B2145A" w:rsidP="00B2145A">
            <w:pPr>
              <w:widowControl w:val="0"/>
              <w:spacing w:beforeLines="50" w:before="120"/>
              <w:rPr>
                <w:kern w:val="2"/>
                <w:lang w:eastAsia="zh-CN"/>
              </w:rPr>
            </w:pPr>
            <w:r>
              <w:rPr>
                <w:kern w:val="2"/>
                <w:lang w:eastAsia="zh-CN"/>
              </w:rPr>
              <w:t>Alt. 3 first because it provides best granularity (highest SCS) – RRC signalling is a non-issue.</w:t>
            </w:r>
          </w:p>
          <w:p w14:paraId="4794FE68" w14:textId="77777777" w:rsidR="00B2145A" w:rsidRDefault="00B2145A" w:rsidP="00B2145A">
            <w:pPr>
              <w:widowControl w:val="0"/>
              <w:spacing w:beforeLines="50" w:before="120"/>
              <w:rPr>
                <w:kern w:val="2"/>
                <w:lang w:eastAsia="zh-CN"/>
              </w:rPr>
            </w:pPr>
            <w:r>
              <w:rPr>
                <w:kern w:val="2"/>
                <w:lang w:eastAsia="zh-CN"/>
              </w:rPr>
              <w:t xml:space="preserve">If not highest SCS (not Alt. 3), it is then better to use the PCell SCS/Alt.1 because (although unlikely) the case of the PCell having higher SCS than the SCell is supported. If that case is to be precluded, Alt. 4 is OK. </w:t>
            </w:r>
          </w:p>
          <w:p w14:paraId="7A957300" w14:textId="39F0BBEA" w:rsidR="00B2145A" w:rsidRDefault="00B2145A" w:rsidP="00B2145A">
            <w:pPr>
              <w:widowControl w:val="0"/>
              <w:spacing w:beforeLines="50" w:before="120"/>
              <w:rPr>
                <w:kern w:val="2"/>
                <w:lang w:eastAsia="zh-CN"/>
              </w:rPr>
            </w:pPr>
            <w:r>
              <w:rPr>
                <w:kern w:val="2"/>
                <w:lang w:eastAsia="zh-CN"/>
              </w:rPr>
              <w:t>No point for Alt. 2 – can’t be better than Alt. 3 in terms or granularity while it needs to provision for same RRC signalling.</w:t>
            </w:r>
          </w:p>
        </w:tc>
      </w:tr>
      <w:tr w:rsidR="00CA3C5A" w14:paraId="47515D34" w14:textId="77777777" w:rsidTr="00F61BD7">
        <w:tc>
          <w:tcPr>
            <w:tcW w:w="1529" w:type="dxa"/>
            <w:tcBorders>
              <w:top w:val="single" w:sz="4" w:space="0" w:color="auto"/>
              <w:left w:val="single" w:sz="4" w:space="0" w:color="auto"/>
              <w:bottom w:val="single" w:sz="4" w:space="0" w:color="auto"/>
              <w:right w:val="single" w:sz="4" w:space="0" w:color="auto"/>
            </w:tcBorders>
          </w:tcPr>
          <w:p w14:paraId="0C4BF8A4" w14:textId="2C9EA441" w:rsidR="00CA3C5A" w:rsidRDefault="00CA3C5A" w:rsidP="00CA3C5A">
            <w:pPr>
              <w:widowControl w:val="0"/>
              <w:spacing w:beforeLines="50" w:before="120"/>
              <w:rPr>
                <w:kern w:val="2"/>
                <w:lang w:eastAsia="zh-CN"/>
              </w:rPr>
            </w:pPr>
            <w:r w:rsidRPr="00CA3C5A">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98E68A5" w14:textId="525A50FD" w:rsidR="00CA3C5A" w:rsidRDefault="00CA3C5A" w:rsidP="00CA3C5A">
            <w:pPr>
              <w:widowControl w:val="0"/>
              <w:spacing w:beforeLines="50" w:before="120"/>
              <w:rPr>
                <w:kern w:val="2"/>
                <w:lang w:eastAsia="zh-CN"/>
              </w:rPr>
            </w:pPr>
            <w:r w:rsidRPr="00CA3C5A">
              <w:rPr>
                <w:kern w:val="2"/>
                <w:lang w:eastAsia="zh-CN"/>
              </w:rPr>
              <w:t xml:space="preserve">Need to align with the alternatives under Question 3.3.3. Ideally the reference numerology for K1 in the dynamic indication would be the same as the reference of the time domain pattern to simplify </w:t>
            </w:r>
            <w:r>
              <w:rPr>
                <w:kern w:val="2"/>
                <w:lang w:eastAsia="zh-CN"/>
              </w:rPr>
              <w:t>any</w:t>
            </w:r>
            <w:r w:rsidRPr="00CA3C5A">
              <w:rPr>
                <w:kern w:val="2"/>
                <w:lang w:eastAsia="zh-CN"/>
              </w:rPr>
              <w:t xml:space="preserve"> multiplexing if there is overlapping. Probably in that case Alt-2 Question 3.3.3 should be selected with Alt-1 in Question 3.4.1</w:t>
            </w:r>
          </w:p>
        </w:tc>
      </w:tr>
      <w:tr w:rsidR="00A62324" w14:paraId="624664DE" w14:textId="77777777" w:rsidTr="00F61BD7">
        <w:tc>
          <w:tcPr>
            <w:tcW w:w="1529" w:type="dxa"/>
            <w:tcBorders>
              <w:top w:val="single" w:sz="4" w:space="0" w:color="auto"/>
              <w:left w:val="single" w:sz="4" w:space="0" w:color="auto"/>
              <w:bottom w:val="single" w:sz="4" w:space="0" w:color="auto"/>
              <w:right w:val="single" w:sz="4" w:space="0" w:color="auto"/>
            </w:tcBorders>
          </w:tcPr>
          <w:p w14:paraId="1C5D5020" w14:textId="48EF9995" w:rsidR="00A62324" w:rsidRPr="00CA3C5A" w:rsidRDefault="00A62324" w:rsidP="00A6232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2D78CEE" w14:textId="2AE3D4B1" w:rsidR="00A62324" w:rsidRPr="00CA3C5A" w:rsidRDefault="00A62324" w:rsidP="00A62324">
            <w:pPr>
              <w:widowControl w:val="0"/>
              <w:spacing w:beforeLines="50" w:before="120"/>
              <w:rPr>
                <w:kern w:val="2"/>
                <w:lang w:eastAsia="zh-CN"/>
              </w:rPr>
            </w:pPr>
            <w:r>
              <w:rPr>
                <w:kern w:val="2"/>
                <w:lang w:eastAsia="zh-CN"/>
              </w:rPr>
              <w:t xml:space="preserve">Again, we think this is a trivial issue. Either option would work. To answer the question, we prefer option 1, because </w:t>
            </w:r>
            <w:proofErr w:type="spellStart"/>
            <w:r>
              <w:rPr>
                <w:kern w:val="2"/>
                <w:lang w:eastAsia="zh-CN"/>
              </w:rPr>
              <w:t>Pcell</w:t>
            </w:r>
            <w:proofErr w:type="spellEnd"/>
            <w:r>
              <w:rPr>
                <w:kern w:val="2"/>
                <w:lang w:eastAsia="zh-CN"/>
              </w:rPr>
              <w:t xml:space="preserve"> is the legacy cell for PUCCH transmission. </w:t>
            </w:r>
          </w:p>
        </w:tc>
      </w:tr>
      <w:tr w:rsidR="00DF7BDA" w14:paraId="32E713BC" w14:textId="77777777" w:rsidTr="00F61BD7">
        <w:tc>
          <w:tcPr>
            <w:tcW w:w="1529" w:type="dxa"/>
            <w:tcBorders>
              <w:top w:val="single" w:sz="4" w:space="0" w:color="auto"/>
              <w:left w:val="single" w:sz="4" w:space="0" w:color="auto"/>
              <w:bottom w:val="single" w:sz="4" w:space="0" w:color="auto"/>
              <w:right w:val="single" w:sz="4" w:space="0" w:color="auto"/>
            </w:tcBorders>
          </w:tcPr>
          <w:p w14:paraId="0C8899E0" w14:textId="237A29E5" w:rsidR="00DF7BDA" w:rsidRDefault="00DF7BDA" w:rsidP="00DF7BDA">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6F83EB4E" w14:textId="43C935B1" w:rsidR="00DF7BDA" w:rsidRDefault="00DF7BDA" w:rsidP="00DF7BDA">
            <w:pPr>
              <w:widowControl w:val="0"/>
              <w:spacing w:beforeLines="50" w:before="120"/>
              <w:rPr>
                <w:kern w:val="2"/>
                <w:lang w:eastAsia="zh-CN"/>
              </w:rPr>
            </w:pPr>
            <w:r>
              <w:rPr>
                <w:rFonts w:eastAsia="Malgun Gothic"/>
                <w:kern w:val="2"/>
                <w:lang w:eastAsia="ko-KR"/>
              </w:rPr>
              <w:t xml:space="preserve">Our preference is to use the lowest SCS because the lowest SCS can prevent PUCCH carrier switching in middle of a slot with the lowest SCS. Also, the lowest SCS may reduce RRC </w:t>
            </w:r>
            <w:proofErr w:type="spellStart"/>
            <w:r>
              <w:rPr>
                <w:rFonts w:eastAsia="Malgun Gothic"/>
                <w:kern w:val="2"/>
                <w:lang w:eastAsia="ko-KR"/>
              </w:rPr>
              <w:t>signaling</w:t>
            </w:r>
            <w:proofErr w:type="spellEnd"/>
            <w:r>
              <w:rPr>
                <w:rFonts w:eastAsia="Malgun Gothic"/>
                <w:kern w:val="2"/>
                <w:lang w:eastAsia="ko-KR"/>
              </w:rPr>
              <w:t xml:space="preserve"> overhead under a given periodicity. For example, the time pattern of 10ms may require 10 PUCCH cell indexes for 10 slots of 15kHz SCS, but 40 PUCCH cell indexes for 40 slots of 60kHz SCS. </w:t>
            </w:r>
          </w:p>
        </w:tc>
      </w:tr>
      <w:tr w:rsidR="00AF0C63" w14:paraId="6292E1C7" w14:textId="77777777" w:rsidTr="00AF0C63">
        <w:tc>
          <w:tcPr>
            <w:tcW w:w="1529" w:type="dxa"/>
          </w:tcPr>
          <w:p w14:paraId="29BE9B22"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Ericsson</w:t>
            </w:r>
          </w:p>
        </w:tc>
        <w:tc>
          <w:tcPr>
            <w:tcW w:w="8105" w:type="dxa"/>
          </w:tcPr>
          <w:p w14:paraId="105226AB"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 xml:space="preserve">We appreciate the efforts from FL. But we think it is better to have a proper discussion on these </w:t>
            </w:r>
            <w:r>
              <w:rPr>
                <w:rFonts w:eastAsia="Malgun Gothic"/>
                <w:kern w:val="2"/>
                <w:lang w:eastAsia="ko-KR"/>
              </w:rPr>
              <w:lastRenderedPageBreak/>
              <w:t>aspects.</w:t>
            </w:r>
          </w:p>
          <w:p w14:paraId="3AA23441"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As we explained before, there are other aspects involved for semi-static PUCCH resources such as periodicity and how that affects the so called reference SCS.</w:t>
            </w:r>
          </w:p>
          <w:p w14:paraId="7BBB7C0C" w14:textId="77777777" w:rsidR="00AF0C63" w:rsidRDefault="00AF0C63" w:rsidP="00522714">
            <w:pPr>
              <w:widowControl w:val="0"/>
              <w:spacing w:beforeLines="50" w:before="120"/>
              <w:rPr>
                <w:rFonts w:eastAsia="Malgun Gothic"/>
                <w:kern w:val="2"/>
                <w:lang w:eastAsia="ko-KR"/>
              </w:rPr>
            </w:pPr>
          </w:p>
        </w:tc>
      </w:tr>
      <w:tr w:rsidR="00781A42" w14:paraId="2E4B5198" w14:textId="77777777" w:rsidTr="00AF0C63">
        <w:tc>
          <w:tcPr>
            <w:tcW w:w="1529" w:type="dxa"/>
          </w:tcPr>
          <w:p w14:paraId="5C73AF0C" w14:textId="0E4A96ED" w:rsidR="00781A42" w:rsidRDefault="00781A42" w:rsidP="00781A42">
            <w:pPr>
              <w:widowControl w:val="0"/>
              <w:spacing w:beforeLines="50" w:before="120"/>
              <w:rPr>
                <w:rFonts w:eastAsia="Malgun Gothic"/>
                <w:kern w:val="2"/>
                <w:lang w:eastAsia="ko-KR"/>
              </w:rPr>
            </w:pPr>
            <w:r>
              <w:rPr>
                <w:rFonts w:eastAsiaTheme="minorEastAsia" w:hint="eastAsia"/>
                <w:kern w:val="2"/>
                <w:lang w:eastAsia="zh-CN"/>
              </w:rPr>
              <w:lastRenderedPageBreak/>
              <w:t>X</w:t>
            </w:r>
            <w:r>
              <w:rPr>
                <w:rFonts w:eastAsiaTheme="minorEastAsia"/>
                <w:kern w:val="2"/>
                <w:lang w:eastAsia="zh-CN"/>
              </w:rPr>
              <w:t>iaomi</w:t>
            </w:r>
          </w:p>
        </w:tc>
        <w:tc>
          <w:tcPr>
            <w:tcW w:w="8105" w:type="dxa"/>
          </w:tcPr>
          <w:p w14:paraId="5D0F4808" w14:textId="5E8CB7AB" w:rsidR="00781A42" w:rsidRDefault="00781A42" w:rsidP="00781A42">
            <w:pPr>
              <w:widowControl w:val="0"/>
              <w:spacing w:beforeLines="50" w:before="120"/>
              <w:rPr>
                <w:rFonts w:eastAsia="Malgun Gothic"/>
                <w:kern w:val="2"/>
                <w:lang w:eastAsia="ko-KR"/>
              </w:rPr>
            </w:pPr>
            <w:r>
              <w:rPr>
                <w:rFonts w:eastAsiaTheme="minorEastAsia" w:hint="eastAsia"/>
                <w:kern w:val="2"/>
                <w:lang w:eastAsia="zh-CN"/>
              </w:rPr>
              <w:t>P</w:t>
            </w:r>
            <w:r>
              <w:rPr>
                <w:rFonts w:eastAsiaTheme="minorEastAsia"/>
                <w:kern w:val="2"/>
                <w:lang w:eastAsia="zh-CN"/>
              </w:rPr>
              <w:t xml:space="preserve">refer option1, because </w:t>
            </w:r>
            <w:proofErr w:type="spellStart"/>
            <w:r>
              <w:rPr>
                <w:rFonts w:eastAsiaTheme="minorEastAsia"/>
                <w:kern w:val="2"/>
                <w:lang w:eastAsia="zh-CN"/>
              </w:rPr>
              <w:t>Pcell</w:t>
            </w:r>
            <w:proofErr w:type="spellEnd"/>
            <w:r>
              <w:rPr>
                <w:rFonts w:eastAsiaTheme="minorEastAsia"/>
                <w:kern w:val="2"/>
                <w:lang w:eastAsia="zh-CN"/>
              </w:rPr>
              <w:t xml:space="preserve"> is the common design for PUCCH transmission.</w:t>
            </w:r>
          </w:p>
        </w:tc>
      </w:tr>
      <w:tr w:rsidR="00A367B7" w14:paraId="7EE3ED83" w14:textId="77777777" w:rsidTr="00AF0C63">
        <w:tc>
          <w:tcPr>
            <w:tcW w:w="1529" w:type="dxa"/>
          </w:tcPr>
          <w:p w14:paraId="3191F7FE" w14:textId="2BAF7240" w:rsidR="00A367B7" w:rsidRDefault="00A367B7" w:rsidP="00781A42">
            <w:pPr>
              <w:widowControl w:val="0"/>
              <w:spacing w:beforeLines="50" w:before="120"/>
              <w:rPr>
                <w:rFonts w:eastAsiaTheme="minorEastAsia"/>
                <w:kern w:val="2"/>
                <w:lang w:eastAsia="zh-CN"/>
              </w:rPr>
            </w:pPr>
            <w:r>
              <w:rPr>
                <w:rFonts w:eastAsiaTheme="minorEastAsia" w:hint="eastAsia"/>
                <w:kern w:val="2"/>
                <w:lang w:eastAsia="zh-CN"/>
              </w:rPr>
              <w:t>C</w:t>
            </w:r>
            <w:r>
              <w:rPr>
                <w:rFonts w:eastAsiaTheme="minorEastAsia"/>
                <w:kern w:val="2"/>
                <w:lang w:eastAsia="zh-CN"/>
              </w:rPr>
              <w:t>MCC</w:t>
            </w:r>
          </w:p>
        </w:tc>
        <w:tc>
          <w:tcPr>
            <w:tcW w:w="8105" w:type="dxa"/>
          </w:tcPr>
          <w:p w14:paraId="47E387F7" w14:textId="0A517D9D" w:rsidR="00A367B7" w:rsidRDefault="00A367B7" w:rsidP="00781A42">
            <w:pPr>
              <w:widowControl w:val="0"/>
              <w:spacing w:beforeLines="50" w:before="120"/>
              <w:rPr>
                <w:rFonts w:eastAsiaTheme="minorEastAsia"/>
                <w:kern w:val="2"/>
                <w:lang w:eastAsia="zh-CN"/>
              </w:rPr>
            </w:pPr>
            <w:r>
              <w:rPr>
                <w:rFonts w:eastAsiaTheme="minorEastAsia"/>
                <w:kern w:val="2"/>
                <w:lang w:eastAsia="zh-CN"/>
              </w:rPr>
              <w:t>Voting Alt 5 just to say this issue can be discussed after the overall solution is stable.</w:t>
            </w:r>
          </w:p>
        </w:tc>
      </w:tr>
      <w:tr w:rsidR="00A23D83" w14:paraId="0B336137" w14:textId="77777777" w:rsidTr="00AF0C63">
        <w:tc>
          <w:tcPr>
            <w:tcW w:w="1529" w:type="dxa"/>
          </w:tcPr>
          <w:p w14:paraId="12A21A70" w14:textId="3E194E91" w:rsidR="00A23D83" w:rsidRDefault="00A23D83" w:rsidP="00A23D83">
            <w:pPr>
              <w:widowControl w:val="0"/>
              <w:spacing w:beforeLines="50" w:before="120"/>
              <w:rPr>
                <w:rFonts w:eastAsiaTheme="minorEastAsia"/>
                <w:kern w:val="2"/>
                <w:lang w:eastAsia="zh-CN"/>
              </w:rPr>
            </w:pPr>
            <w:r>
              <w:rPr>
                <w:iCs/>
                <w:kern w:val="2"/>
                <w:lang w:eastAsia="zh-CN"/>
              </w:rPr>
              <w:t>China Telecom</w:t>
            </w:r>
          </w:p>
        </w:tc>
        <w:tc>
          <w:tcPr>
            <w:tcW w:w="8105" w:type="dxa"/>
          </w:tcPr>
          <w:p w14:paraId="6FDCF86D" w14:textId="29F939AE" w:rsidR="00A23D83" w:rsidRDefault="00A23D83" w:rsidP="00A23D83">
            <w:pPr>
              <w:widowControl w:val="0"/>
              <w:spacing w:beforeLines="50" w:before="120"/>
              <w:rPr>
                <w:rFonts w:eastAsiaTheme="minorEastAsia"/>
                <w:kern w:val="2"/>
                <w:lang w:eastAsia="zh-CN"/>
              </w:rPr>
            </w:pPr>
            <w:r>
              <w:rPr>
                <w:rFonts w:hint="eastAsia"/>
                <w:kern w:val="2"/>
                <w:lang w:eastAsia="zh-CN"/>
              </w:rPr>
              <w:t>S</w:t>
            </w:r>
            <w:r>
              <w:rPr>
                <w:kern w:val="2"/>
                <w:lang w:eastAsia="zh-CN"/>
              </w:rPr>
              <w:t>ame reason as CATT and WILUS.</w:t>
            </w:r>
          </w:p>
        </w:tc>
      </w:tr>
    </w:tbl>
    <w:p w14:paraId="15CC6C4F" w14:textId="77777777" w:rsidR="006C1018" w:rsidRDefault="006C1018" w:rsidP="006C1018">
      <w:pPr>
        <w:spacing w:after="0"/>
        <w:jc w:val="both"/>
        <w:rPr>
          <w:b/>
          <w:bCs/>
          <w:lang w:eastAsia="zh-CN"/>
        </w:rPr>
      </w:pPr>
      <w:r w:rsidRPr="005C4100">
        <w:rPr>
          <w:b/>
          <w:bCs/>
          <w:sz w:val="22"/>
          <w:highlight w:val="yellow"/>
          <w:lang w:val="en-US" w:eastAsia="zh-CN"/>
        </w:rPr>
        <w:t>Question 3.4.</w:t>
      </w:r>
      <w:r>
        <w:rPr>
          <w:b/>
          <w:bCs/>
          <w:sz w:val="22"/>
          <w:highlight w:val="yellow"/>
          <w:lang w:val="en-US" w:eastAsia="zh-CN"/>
        </w:rPr>
        <w:t>2</w:t>
      </w:r>
      <w:r w:rsidRPr="005C4100">
        <w:rPr>
          <w:b/>
          <w:bCs/>
          <w:sz w:val="22"/>
          <w:highlight w:val="yellow"/>
          <w:lang w:val="en-US" w:eastAsia="zh-CN"/>
        </w:rPr>
        <w:t>:</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w:t>
      </w:r>
      <w:r w:rsidRPr="00BA4993">
        <w:rPr>
          <w:b/>
          <w:bCs/>
          <w:i/>
          <w:iCs/>
          <w:lang w:eastAsia="zh-CN"/>
        </w:rPr>
        <w:t>granularity of the time domain pattern</w:t>
      </w:r>
      <w:r>
        <w:rPr>
          <w:b/>
          <w:bCs/>
          <w:lang w:eastAsia="zh-CN"/>
        </w:rPr>
        <w:t xml:space="preserve"> is </w:t>
      </w:r>
    </w:p>
    <w:p w14:paraId="5E63DDED"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w:t>
      </w:r>
      <w:r>
        <w:rPr>
          <w:b/>
          <w:bCs/>
          <w:lang w:val="en-US" w:eastAsia="zh-CN"/>
        </w:rPr>
        <w:t>1</w:t>
      </w:r>
      <w:r w:rsidRPr="002B69FB">
        <w:rPr>
          <w:b/>
          <w:bCs/>
          <w:lang w:val="en-US" w:eastAsia="zh-CN"/>
        </w:rPr>
        <w:t xml:space="preserve">: </w:t>
      </w:r>
      <w:r>
        <w:rPr>
          <w:b/>
          <w:bCs/>
          <w:lang w:val="en-US" w:eastAsia="zh-CN"/>
        </w:rPr>
        <w:t>a UL slot of the reference numerology (for slot- and sub-slot based PUCCH config)</w:t>
      </w:r>
    </w:p>
    <w:p w14:paraId="3845B506" w14:textId="77777777" w:rsidR="006C1018" w:rsidRDefault="006C1018" w:rsidP="006C1018">
      <w:pPr>
        <w:pStyle w:val="af4"/>
        <w:numPr>
          <w:ilvl w:val="0"/>
          <w:numId w:val="59"/>
        </w:numPr>
        <w:jc w:val="both"/>
        <w:rPr>
          <w:b/>
          <w:bCs/>
          <w:lang w:val="en-US" w:eastAsia="zh-CN"/>
        </w:rPr>
      </w:pPr>
      <w:r>
        <w:rPr>
          <w:b/>
          <w:bCs/>
          <w:lang w:val="en-US" w:eastAsia="zh-CN"/>
        </w:rPr>
        <w:t>Alt. 2: a UL slot for slot-based PUCCH config, an UL sub-slot for sub-slot based PUCCH config</w:t>
      </w:r>
    </w:p>
    <w:p w14:paraId="653E7E8B" w14:textId="77777777" w:rsidR="006C1018" w:rsidRPr="00BA4993" w:rsidRDefault="006C1018" w:rsidP="006C1018">
      <w:pPr>
        <w:pStyle w:val="af4"/>
        <w:numPr>
          <w:ilvl w:val="1"/>
          <w:numId w:val="59"/>
        </w:numPr>
        <w:jc w:val="both"/>
        <w:rPr>
          <w:b/>
          <w:bCs/>
          <w:i/>
          <w:iCs/>
          <w:lang w:val="en-US" w:eastAsia="zh-CN"/>
        </w:rPr>
      </w:pPr>
      <w:r w:rsidRPr="00BA4993">
        <w:rPr>
          <w:b/>
          <w:bCs/>
          <w:i/>
          <w:iCs/>
          <w:lang w:val="en-US" w:eastAsia="zh-CN"/>
        </w:rPr>
        <w:t xml:space="preserve">Note: </w:t>
      </w:r>
      <w:r>
        <w:rPr>
          <w:b/>
          <w:bCs/>
          <w:i/>
          <w:iCs/>
          <w:lang w:val="en-US" w:eastAsia="zh-CN"/>
        </w:rPr>
        <w:t>This would require configuring separate patterns for slot- and sub-slot based PUCCH</w:t>
      </w:r>
    </w:p>
    <w:p w14:paraId="298992C2" w14:textId="77777777" w:rsidR="006C1018" w:rsidRDefault="006C1018" w:rsidP="006C1018">
      <w:pPr>
        <w:pStyle w:val="af4"/>
        <w:numPr>
          <w:ilvl w:val="0"/>
          <w:numId w:val="59"/>
        </w:numPr>
        <w:jc w:val="both"/>
        <w:rPr>
          <w:b/>
          <w:bCs/>
          <w:lang w:val="en-US" w:eastAsia="zh-CN"/>
        </w:rPr>
      </w:pPr>
      <w:r>
        <w:rPr>
          <w:b/>
          <w:bCs/>
          <w:lang w:val="en-US" w:eastAsia="zh-CN"/>
        </w:rPr>
        <w:t>Alt. 3: an UL symbol of the reference numerology</w:t>
      </w:r>
    </w:p>
    <w:p w14:paraId="4B7A5202" w14:textId="7660885D" w:rsidR="006C1018" w:rsidRPr="006C1018" w:rsidRDefault="006C1018" w:rsidP="006C1018">
      <w:pPr>
        <w:pStyle w:val="af4"/>
        <w:numPr>
          <w:ilvl w:val="0"/>
          <w:numId w:val="59"/>
        </w:numPr>
        <w:jc w:val="both"/>
        <w:rPr>
          <w:b/>
          <w:bCs/>
          <w:i/>
          <w:iCs/>
          <w:lang w:val="en-US" w:eastAsia="zh-CN"/>
        </w:rPr>
      </w:pPr>
      <w:r>
        <w:rPr>
          <w:b/>
          <w:bCs/>
          <w:lang w:val="en-US" w:eastAsia="zh-CN"/>
        </w:rPr>
        <w:t xml:space="preserve">Alt. 4: Other </w:t>
      </w:r>
    </w:p>
    <w:p w14:paraId="2EA8E39B" w14:textId="2140DB51" w:rsidR="006C1018" w:rsidRDefault="006C1018" w:rsidP="006C1018">
      <w:pPr>
        <w:jc w:val="both"/>
        <w:rPr>
          <w:sz w:val="22"/>
          <w:lang w:val="en-US" w:eastAsia="zh-CN"/>
        </w:rPr>
      </w:pPr>
      <w:r>
        <w:rPr>
          <w:sz w:val="22"/>
          <w:lang w:val="en-US" w:eastAsia="zh-CN"/>
        </w:rPr>
        <w:t xml:space="preserve">Please indicate your preference(s) on Question 3.4.2 in the first table, with additional comments in the second table below: </w:t>
      </w:r>
    </w:p>
    <w:tbl>
      <w:tblPr>
        <w:tblStyle w:val="af8"/>
        <w:tblW w:w="9634" w:type="dxa"/>
        <w:tblLook w:val="04A0" w:firstRow="1" w:lastRow="0" w:firstColumn="1" w:lastColumn="0" w:noHBand="0" w:noVBand="1"/>
      </w:tblPr>
      <w:tblGrid>
        <w:gridCol w:w="1529"/>
        <w:gridCol w:w="8105"/>
      </w:tblGrid>
      <w:tr w:rsidR="006C1018" w14:paraId="145C035B" w14:textId="77777777" w:rsidTr="00F61BD7">
        <w:tc>
          <w:tcPr>
            <w:tcW w:w="1529" w:type="dxa"/>
            <w:tcBorders>
              <w:top w:val="single" w:sz="4" w:space="0" w:color="auto"/>
              <w:left w:val="single" w:sz="4" w:space="0" w:color="auto"/>
              <w:bottom w:val="single" w:sz="4" w:space="0" w:color="auto"/>
              <w:right w:val="single" w:sz="4" w:space="0" w:color="auto"/>
            </w:tcBorders>
          </w:tcPr>
          <w:p w14:paraId="203072B9"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DADECA2" w14:textId="1E96C760" w:rsidR="006C1018" w:rsidRPr="009049AF" w:rsidRDefault="007030BD" w:rsidP="00F61BD7">
            <w:pPr>
              <w:spacing w:beforeLines="50" w:before="120"/>
              <w:rPr>
                <w:rFonts w:eastAsiaTheme="minorEastAsia"/>
                <w:iCs/>
                <w:kern w:val="2"/>
                <w:lang w:eastAsia="zh-CN"/>
              </w:rPr>
            </w:pPr>
            <w:r>
              <w:rPr>
                <w:rFonts w:eastAsia="ＭＳ 明朝"/>
                <w:iCs/>
                <w:kern w:val="2"/>
                <w:lang w:eastAsia="ja-JP"/>
              </w:rPr>
              <w:t>LG</w:t>
            </w:r>
            <w:r w:rsidR="009049AF">
              <w:rPr>
                <w:rFonts w:eastAsiaTheme="minorEastAsia" w:hint="eastAsia"/>
                <w:iCs/>
                <w:kern w:val="2"/>
                <w:lang w:eastAsia="zh-CN"/>
              </w:rPr>
              <w:t>, CATT</w:t>
            </w:r>
            <w:r w:rsidR="00E5651F">
              <w:rPr>
                <w:rFonts w:eastAsiaTheme="minorEastAsia"/>
                <w:iCs/>
                <w:kern w:val="2"/>
                <w:lang w:eastAsia="zh-CN"/>
              </w:rPr>
              <w:t>, Huawei, HiSilicon</w:t>
            </w:r>
            <w:r w:rsidR="00A7114D">
              <w:rPr>
                <w:rFonts w:eastAsiaTheme="minorEastAsia"/>
                <w:iCs/>
                <w:kern w:val="2"/>
                <w:lang w:eastAsia="zh-CN"/>
              </w:rPr>
              <w:t>, Nokia/NSB</w:t>
            </w:r>
            <w:r w:rsidR="00E06979">
              <w:rPr>
                <w:rFonts w:eastAsiaTheme="minorEastAsia"/>
                <w:iCs/>
                <w:kern w:val="2"/>
                <w:lang w:eastAsia="zh-CN"/>
              </w:rPr>
              <w:t>, DOCOMO</w:t>
            </w:r>
            <w:r w:rsidR="00261F80">
              <w:rPr>
                <w:rFonts w:eastAsiaTheme="minorEastAsia"/>
                <w:iCs/>
                <w:kern w:val="2"/>
                <w:lang w:eastAsia="zh-CN"/>
              </w:rPr>
              <w:t>, Intel</w:t>
            </w:r>
            <w:r w:rsidR="00C22411">
              <w:rPr>
                <w:rFonts w:eastAsiaTheme="minorEastAsia"/>
                <w:iCs/>
                <w:kern w:val="2"/>
                <w:lang w:eastAsia="zh-CN"/>
              </w:rPr>
              <w:t>, InterDigital</w:t>
            </w:r>
            <w:r w:rsidR="00B2145A">
              <w:rPr>
                <w:rFonts w:eastAsiaTheme="minorEastAsia"/>
                <w:iCs/>
                <w:kern w:val="2"/>
                <w:lang w:eastAsia="zh-CN"/>
              </w:rPr>
              <w:t>, Samsung</w:t>
            </w:r>
            <w:r w:rsidR="00CA3C5A">
              <w:rPr>
                <w:rFonts w:eastAsiaTheme="minorEastAsia"/>
                <w:iCs/>
                <w:kern w:val="2"/>
                <w:lang w:eastAsia="zh-CN"/>
              </w:rPr>
              <w:t>, MTK</w:t>
            </w:r>
            <w:r w:rsidR="00981667">
              <w:rPr>
                <w:rFonts w:eastAsiaTheme="minorEastAsia"/>
                <w:iCs/>
                <w:kern w:val="2"/>
                <w:lang w:eastAsia="zh-CN"/>
              </w:rPr>
              <w:t>, QC</w:t>
            </w:r>
            <w:r w:rsidR="00DF7BDA">
              <w:rPr>
                <w:rFonts w:eastAsiaTheme="minorEastAsia"/>
                <w:iCs/>
                <w:kern w:val="2"/>
                <w:lang w:eastAsia="zh-CN"/>
              </w:rPr>
              <w:t>, WILUS</w:t>
            </w:r>
            <w:r w:rsidR="0018678F">
              <w:rPr>
                <w:rFonts w:eastAsiaTheme="minorEastAsia"/>
                <w:iCs/>
                <w:kern w:val="2"/>
                <w:lang w:eastAsia="zh-CN"/>
              </w:rPr>
              <w:t xml:space="preserve">, </w:t>
            </w:r>
            <w:r w:rsidR="0018678F">
              <w:rPr>
                <w:rFonts w:eastAsia="Malgun Gothic"/>
                <w:kern w:val="2"/>
                <w:lang w:eastAsia="ko-KR"/>
              </w:rPr>
              <w:t xml:space="preserve">Lenovo/Motorola </w:t>
            </w:r>
            <w:proofErr w:type="spellStart"/>
            <w:r w:rsidR="0018678F">
              <w:rPr>
                <w:rFonts w:eastAsia="Malgun Gothic"/>
                <w:kern w:val="2"/>
                <w:lang w:eastAsia="ko-KR"/>
              </w:rPr>
              <w:t>Mobility</w:t>
            </w:r>
            <w:r w:rsidR="00781A42">
              <w:rPr>
                <w:rFonts w:eastAsia="Malgun Gothic"/>
                <w:kern w:val="2"/>
                <w:lang w:eastAsia="ko-KR"/>
              </w:rPr>
              <w:t>,Xiaomi</w:t>
            </w:r>
            <w:proofErr w:type="spellEnd"/>
            <w:r w:rsidR="00F240A1">
              <w:rPr>
                <w:rFonts w:eastAsia="Malgun Gothic"/>
                <w:kern w:val="2"/>
                <w:lang w:eastAsia="ko-KR"/>
              </w:rPr>
              <w:t>, NEC</w:t>
            </w:r>
          </w:p>
        </w:tc>
      </w:tr>
      <w:tr w:rsidR="006C1018" w14:paraId="465DE593" w14:textId="77777777" w:rsidTr="00F61BD7">
        <w:tc>
          <w:tcPr>
            <w:tcW w:w="1529" w:type="dxa"/>
            <w:tcBorders>
              <w:top w:val="single" w:sz="4" w:space="0" w:color="auto"/>
              <w:left w:val="single" w:sz="4" w:space="0" w:color="auto"/>
              <w:bottom w:val="single" w:sz="4" w:space="0" w:color="auto"/>
              <w:right w:val="single" w:sz="4" w:space="0" w:color="auto"/>
            </w:tcBorders>
          </w:tcPr>
          <w:p w14:paraId="28F98151"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06E2D04E" w14:textId="3844A1AF" w:rsidR="006C1018" w:rsidRDefault="002821D9" w:rsidP="00F61BD7">
            <w:pPr>
              <w:widowControl w:val="0"/>
              <w:spacing w:beforeLines="50" w:before="120"/>
              <w:rPr>
                <w:kern w:val="2"/>
                <w:lang w:eastAsia="zh-CN"/>
              </w:rPr>
            </w:pPr>
            <w:r>
              <w:rPr>
                <w:kern w:val="2"/>
                <w:lang w:val="en-US" w:eastAsia="zh-CN"/>
              </w:rPr>
              <w:t>Panasonic</w:t>
            </w:r>
          </w:p>
        </w:tc>
      </w:tr>
      <w:tr w:rsidR="006C1018" w14:paraId="5E49F823" w14:textId="77777777" w:rsidTr="00F61BD7">
        <w:tc>
          <w:tcPr>
            <w:tcW w:w="1529" w:type="dxa"/>
            <w:tcBorders>
              <w:top w:val="single" w:sz="4" w:space="0" w:color="auto"/>
              <w:left w:val="single" w:sz="4" w:space="0" w:color="auto"/>
              <w:bottom w:val="single" w:sz="4" w:space="0" w:color="auto"/>
              <w:right w:val="single" w:sz="4" w:space="0" w:color="auto"/>
            </w:tcBorders>
          </w:tcPr>
          <w:p w14:paraId="1B3D1CCF"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1286F3F7" w14:textId="77777777" w:rsidR="006C1018" w:rsidRDefault="006C1018" w:rsidP="00F61BD7">
            <w:pPr>
              <w:widowControl w:val="0"/>
              <w:spacing w:beforeLines="50" w:before="120"/>
              <w:rPr>
                <w:kern w:val="2"/>
                <w:lang w:eastAsia="zh-CN"/>
              </w:rPr>
            </w:pPr>
          </w:p>
        </w:tc>
      </w:tr>
      <w:tr w:rsidR="006C1018" w14:paraId="72C23A35" w14:textId="77777777" w:rsidTr="00F61BD7">
        <w:tc>
          <w:tcPr>
            <w:tcW w:w="1529" w:type="dxa"/>
            <w:tcBorders>
              <w:top w:val="single" w:sz="4" w:space="0" w:color="auto"/>
              <w:left w:val="single" w:sz="4" w:space="0" w:color="auto"/>
              <w:bottom w:val="single" w:sz="4" w:space="0" w:color="auto"/>
              <w:right w:val="single" w:sz="4" w:space="0" w:color="auto"/>
            </w:tcBorders>
          </w:tcPr>
          <w:p w14:paraId="56C13366"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4CDDC458" w14:textId="007B8892" w:rsidR="006C1018" w:rsidRDefault="00A23D83" w:rsidP="00F61BD7">
            <w:pPr>
              <w:widowControl w:val="0"/>
              <w:spacing w:beforeLines="50" w:before="120"/>
              <w:rPr>
                <w:kern w:val="2"/>
                <w:lang w:eastAsia="zh-CN"/>
              </w:rPr>
            </w:pPr>
            <w:r>
              <w:rPr>
                <w:iCs/>
                <w:kern w:val="2"/>
                <w:lang w:eastAsia="zh-CN"/>
              </w:rPr>
              <w:t>China Telecom</w:t>
            </w:r>
          </w:p>
        </w:tc>
      </w:tr>
    </w:tbl>
    <w:p w14:paraId="1F8B7FC4" w14:textId="77777777" w:rsidR="006C1018" w:rsidRDefault="006C1018" w:rsidP="006C1018">
      <w:pPr>
        <w:jc w:val="both"/>
        <w:rPr>
          <w:b/>
          <w:bCs/>
        </w:rPr>
      </w:pPr>
    </w:p>
    <w:tbl>
      <w:tblPr>
        <w:tblStyle w:val="af8"/>
        <w:tblW w:w="9634" w:type="dxa"/>
        <w:tblLook w:val="04A0" w:firstRow="1" w:lastRow="0" w:firstColumn="1" w:lastColumn="0" w:noHBand="0" w:noVBand="1"/>
      </w:tblPr>
      <w:tblGrid>
        <w:gridCol w:w="1529"/>
        <w:gridCol w:w="8105"/>
      </w:tblGrid>
      <w:tr w:rsidR="006C1018" w14:paraId="414E39E4"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B1468A"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EBE8C9" w14:textId="77777777" w:rsidR="006C1018" w:rsidRDefault="006C1018" w:rsidP="00F61BD7">
            <w:pPr>
              <w:spacing w:beforeLines="50" w:before="120"/>
              <w:rPr>
                <w:i/>
                <w:kern w:val="2"/>
                <w:lang w:eastAsia="zh-CN"/>
              </w:rPr>
            </w:pPr>
            <w:r>
              <w:rPr>
                <w:i/>
                <w:kern w:val="2"/>
                <w:lang w:eastAsia="zh-CN"/>
              </w:rPr>
              <w:t>Additional comments</w:t>
            </w:r>
          </w:p>
        </w:tc>
      </w:tr>
      <w:tr w:rsidR="009049AF" w14:paraId="51FB3D0A" w14:textId="77777777" w:rsidTr="00F61BD7">
        <w:tc>
          <w:tcPr>
            <w:tcW w:w="1529" w:type="dxa"/>
            <w:tcBorders>
              <w:top w:val="single" w:sz="4" w:space="0" w:color="auto"/>
              <w:left w:val="single" w:sz="4" w:space="0" w:color="auto"/>
              <w:bottom w:val="single" w:sz="4" w:space="0" w:color="auto"/>
              <w:right w:val="single" w:sz="4" w:space="0" w:color="auto"/>
            </w:tcBorders>
          </w:tcPr>
          <w:p w14:paraId="710FB59E" w14:textId="7C4625DC"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2B76DC8" w14:textId="2A276EAC" w:rsidR="009049AF" w:rsidRDefault="009049AF" w:rsidP="00F61BD7">
            <w:pPr>
              <w:spacing w:beforeLines="50" w:before="120"/>
              <w:rPr>
                <w:iCs/>
                <w:kern w:val="2"/>
                <w:lang w:eastAsia="zh-CN"/>
              </w:rPr>
            </w:pPr>
            <w:r>
              <w:rPr>
                <w:rFonts w:hint="eastAsia"/>
                <w:iCs/>
                <w:kern w:val="2"/>
                <w:lang w:eastAsia="zh-CN"/>
              </w:rPr>
              <w:t>We think Alt. 2 is too complicated considering different configurations of slot/sub-slot in different carriers.</w:t>
            </w:r>
          </w:p>
        </w:tc>
      </w:tr>
      <w:tr w:rsidR="006C1018" w14:paraId="705EC7A9" w14:textId="77777777" w:rsidTr="00F61BD7">
        <w:tc>
          <w:tcPr>
            <w:tcW w:w="1529" w:type="dxa"/>
            <w:tcBorders>
              <w:top w:val="single" w:sz="4" w:space="0" w:color="auto"/>
              <w:left w:val="single" w:sz="4" w:space="0" w:color="auto"/>
              <w:bottom w:val="single" w:sz="4" w:space="0" w:color="auto"/>
              <w:right w:val="single" w:sz="4" w:space="0" w:color="auto"/>
            </w:tcBorders>
          </w:tcPr>
          <w:p w14:paraId="2E6188FF" w14:textId="2879A235" w:rsidR="006C1018" w:rsidRDefault="00A7114D" w:rsidP="00F61BD7">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ED15961" w14:textId="1481B3C7" w:rsidR="006C1018" w:rsidRDefault="00A7114D" w:rsidP="00F61BD7">
            <w:pPr>
              <w:widowControl w:val="0"/>
              <w:spacing w:beforeLines="50" w:before="120"/>
              <w:rPr>
                <w:kern w:val="2"/>
                <w:lang w:eastAsia="zh-CN"/>
              </w:rPr>
            </w:pPr>
            <w:r>
              <w:rPr>
                <w:kern w:val="2"/>
                <w:lang w:eastAsia="zh-CN"/>
              </w:rPr>
              <w:t xml:space="preserve">We agree that CATT that with Alt. 2 this gets too complicated. The same applies to Alt. 3. </w:t>
            </w:r>
          </w:p>
        </w:tc>
      </w:tr>
      <w:tr w:rsidR="008C42EA" w14:paraId="4C9CE801" w14:textId="77777777" w:rsidTr="00F61BD7">
        <w:tc>
          <w:tcPr>
            <w:tcW w:w="1529" w:type="dxa"/>
            <w:tcBorders>
              <w:top w:val="single" w:sz="4" w:space="0" w:color="auto"/>
              <w:left w:val="single" w:sz="4" w:space="0" w:color="auto"/>
              <w:bottom w:val="single" w:sz="4" w:space="0" w:color="auto"/>
              <w:right w:val="single" w:sz="4" w:space="0" w:color="auto"/>
            </w:tcBorders>
          </w:tcPr>
          <w:p w14:paraId="7F1E8E1C" w14:textId="231FBCF0" w:rsidR="008C42EA" w:rsidRDefault="008C42EA" w:rsidP="008C42EA">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23EC1C8" w14:textId="13A014F0" w:rsidR="008C42EA" w:rsidRDefault="008C42EA" w:rsidP="008C42EA">
            <w:pPr>
              <w:widowControl w:val="0"/>
              <w:spacing w:beforeLines="50" w:before="120"/>
              <w:rPr>
                <w:kern w:val="2"/>
                <w:lang w:eastAsia="zh-CN"/>
              </w:rPr>
            </w:pPr>
            <w:r>
              <w:rPr>
                <w:iCs/>
                <w:kern w:val="2"/>
                <w:lang w:eastAsia="zh-CN"/>
              </w:rPr>
              <w:t>Same granularity for two codebooks is preferred from simplicity perspective.</w:t>
            </w:r>
          </w:p>
        </w:tc>
      </w:tr>
      <w:tr w:rsidR="00CA3C5A" w14:paraId="0036CCCF" w14:textId="77777777" w:rsidTr="00F61BD7">
        <w:tc>
          <w:tcPr>
            <w:tcW w:w="1529" w:type="dxa"/>
            <w:tcBorders>
              <w:top w:val="single" w:sz="4" w:space="0" w:color="auto"/>
              <w:left w:val="single" w:sz="4" w:space="0" w:color="auto"/>
              <w:bottom w:val="single" w:sz="4" w:space="0" w:color="auto"/>
              <w:right w:val="single" w:sz="4" w:space="0" w:color="auto"/>
            </w:tcBorders>
          </w:tcPr>
          <w:p w14:paraId="3A7D39BE" w14:textId="11314E18" w:rsidR="00CA3C5A" w:rsidRDefault="00CA3C5A" w:rsidP="00CA3C5A">
            <w:pPr>
              <w:widowControl w:val="0"/>
              <w:spacing w:beforeLines="50" w:before="120"/>
              <w:rPr>
                <w:kern w:val="2"/>
                <w:lang w:eastAsia="zh-CN"/>
              </w:rPr>
            </w:pPr>
            <w:r w:rsidRPr="00CA3C5A">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711CFD85" w14:textId="2B8DB5FA" w:rsidR="00CA3C5A" w:rsidRDefault="00CA3C5A" w:rsidP="00CA3C5A">
            <w:pPr>
              <w:widowControl w:val="0"/>
              <w:spacing w:beforeLines="50" w:before="120"/>
              <w:rPr>
                <w:kern w:val="2"/>
                <w:lang w:eastAsia="zh-CN"/>
              </w:rPr>
            </w:pPr>
            <w:r w:rsidRPr="00CA3C5A">
              <w:rPr>
                <w:kern w:val="2"/>
                <w:lang w:eastAsia="zh-CN"/>
              </w:rPr>
              <w:t>Alt-1 is simple to support</w:t>
            </w:r>
          </w:p>
        </w:tc>
      </w:tr>
      <w:tr w:rsidR="00AF0C63" w14:paraId="369D9A97" w14:textId="77777777" w:rsidTr="00F61BD7">
        <w:tc>
          <w:tcPr>
            <w:tcW w:w="1529" w:type="dxa"/>
            <w:tcBorders>
              <w:top w:val="single" w:sz="4" w:space="0" w:color="auto"/>
              <w:left w:val="single" w:sz="4" w:space="0" w:color="auto"/>
              <w:bottom w:val="single" w:sz="4" w:space="0" w:color="auto"/>
              <w:right w:val="single" w:sz="4" w:space="0" w:color="auto"/>
            </w:tcBorders>
          </w:tcPr>
          <w:p w14:paraId="515BCD7B" w14:textId="58395433" w:rsidR="00AF0C63" w:rsidRDefault="00AF0C63" w:rsidP="00AF0C63">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9E6CEF0" w14:textId="2A6004D7" w:rsidR="00AF0C63" w:rsidRDefault="00AF0C63" w:rsidP="00AF0C63">
            <w:pPr>
              <w:widowControl w:val="0"/>
              <w:spacing w:beforeLines="50" w:before="120"/>
              <w:rPr>
                <w:kern w:val="2"/>
                <w:lang w:eastAsia="zh-CN"/>
              </w:rPr>
            </w:pPr>
            <w:r>
              <w:rPr>
                <w:kern w:val="2"/>
                <w:lang w:eastAsia="zh-CN"/>
              </w:rPr>
              <w:t>Same comment as before</w:t>
            </w:r>
          </w:p>
        </w:tc>
      </w:tr>
      <w:tr w:rsidR="00A23D83" w14:paraId="43E9D950" w14:textId="77777777" w:rsidTr="00F61BD7">
        <w:tc>
          <w:tcPr>
            <w:tcW w:w="1529" w:type="dxa"/>
            <w:tcBorders>
              <w:top w:val="single" w:sz="4" w:space="0" w:color="auto"/>
              <w:left w:val="single" w:sz="4" w:space="0" w:color="auto"/>
              <w:bottom w:val="single" w:sz="4" w:space="0" w:color="auto"/>
              <w:right w:val="single" w:sz="4" w:space="0" w:color="auto"/>
            </w:tcBorders>
          </w:tcPr>
          <w:p w14:paraId="4E761B9B" w14:textId="539F04D5" w:rsidR="00A23D83" w:rsidRDefault="00A23D83" w:rsidP="00A23D83">
            <w:pPr>
              <w:widowControl w:val="0"/>
              <w:spacing w:beforeLines="50" w:before="120"/>
              <w:rPr>
                <w:kern w:val="2"/>
                <w:lang w:eastAsia="zh-CN"/>
              </w:rPr>
            </w:pPr>
            <w:r>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240DE3D3" w14:textId="168942BD" w:rsidR="00A23D83" w:rsidRDefault="00A23D83" w:rsidP="00A23D83">
            <w:pPr>
              <w:widowControl w:val="0"/>
              <w:spacing w:beforeLines="50" w:before="120"/>
              <w:rPr>
                <w:kern w:val="2"/>
                <w:lang w:eastAsia="zh-CN"/>
              </w:rPr>
            </w:pPr>
            <w:r>
              <w:rPr>
                <w:rFonts w:hint="eastAsia"/>
                <w:kern w:val="2"/>
                <w:lang w:eastAsia="zh-CN"/>
              </w:rPr>
              <w:t>W</w:t>
            </w:r>
            <w:r>
              <w:rPr>
                <w:kern w:val="2"/>
                <w:lang w:eastAsia="zh-CN"/>
              </w:rPr>
              <w:t xml:space="preserve">e think the </w:t>
            </w:r>
            <w:r w:rsidRPr="007E7F72">
              <w:rPr>
                <w:kern w:val="2"/>
                <w:lang w:eastAsia="zh-CN"/>
              </w:rPr>
              <w:t>granularity could be configurable by RRC. When several slots have the same TDD UL/DL configuration thus the same PUCCH carrier, a larger  granularity could be configured to avoid configuring PUCCH carrier for every slot.</w:t>
            </w:r>
          </w:p>
        </w:tc>
      </w:tr>
    </w:tbl>
    <w:p w14:paraId="57405EAF" w14:textId="651D3840" w:rsidR="006C1018" w:rsidRDefault="006C1018" w:rsidP="006C1018">
      <w:pPr>
        <w:jc w:val="both"/>
        <w:rPr>
          <w:b/>
          <w:bCs/>
        </w:rPr>
      </w:pPr>
    </w:p>
    <w:p w14:paraId="2D03D42E" w14:textId="77777777" w:rsidR="00454527" w:rsidRDefault="00454527" w:rsidP="006C1018">
      <w:pPr>
        <w:jc w:val="both"/>
        <w:rPr>
          <w:b/>
          <w:bCs/>
        </w:rPr>
      </w:pPr>
    </w:p>
    <w:p w14:paraId="5B7D3285" w14:textId="77777777"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w:t>
      </w:r>
      <w:r>
        <w:rPr>
          <w:b/>
          <w:bCs/>
          <w:sz w:val="22"/>
          <w:highlight w:val="yellow"/>
          <w:lang w:val="en-US" w:eastAsia="zh-CN"/>
        </w:rPr>
        <w:t>4</w:t>
      </w:r>
      <w:r w:rsidRPr="005C4100">
        <w:rPr>
          <w:b/>
          <w:bCs/>
          <w:sz w:val="22"/>
          <w:highlight w:val="yellow"/>
          <w:lang w:val="en-US" w:eastAsia="zh-CN"/>
        </w:rPr>
        <w:t>.</w:t>
      </w:r>
      <w:r>
        <w:rPr>
          <w:b/>
          <w:bCs/>
          <w:sz w:val="22"/>
          <w:highlight w:val="yellow"/>
          <w:lang w:val="en-US" w:eastAsia="zh-CN"/>
        </w:rPr>
        <w:t>3</w:t>
      </w:r>
      <w:r w:rsidRPr="005C4100">
        <w:rPr>
          <w:b/>
          <w:bCs/>
          <w:sz w:val="22"/>
          <w:highlight w:val="yellow"/>
          <w:lang w:val="en-US" w:eastAsia="zh-CN"/>
        </w:rPr>
        <w:t>:</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PUCCH resource configuration </w:t>
      </w:r>
    </w:p>
    <w:p w14:paraId="6D07F513"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1: </w:t>
      </w:r>
      <w:r>
        <w:rPr>
          <w:b/>
          <w:bCs/>
          <w:lang w:val="en-US" w:eastAsia="zh-CN"/>
        </w:rPr>
        <w:t>is the same for all candidate cells (independent of the SCS etc.)</w:t>
      </w:r>
    </w:p>
    <w:p w14:paraId="6551D528" w14:textId="77777777" w:rsidR="006C1018" w:rsidRDefault="006C1018" w:rsidP="006C1018">
      <w:pPr>
        <w:pStyle w:val="af4"/>
        <w:numPr>
          <w:ilvl w:val="0"/>
          <w:numId w:val="59"/>
        </w:numPr>
        <w:jc w:val="both"/>
        <w:rPr>
          <w:b/>
          <w:bCs/>
          <w:lang w:val="en-US" w:eastAsia="zh-CN"/>
        </w:rPr>
      </w:pPr>
      <w:r>
        <w:rPr>
          <w:b/>
          <w:bCs/>
          <w:lang w:val="en-US" w:eastAsia="zh-CN"/>
        </w:rPr>
        <w:t xml:space="preserve">Alt. 2: is independently configured per candidate cell </w:t>
      </w:r>
    </w:p>
    <w:p w14:paraId="0F6B5818" w14:textId="77777777" w:rsidR="006C1018" w:rsidRDefault="006C1018" w:rsidP="006C1018">
      <w:pPr>
        <w:pStyle w:val="af4"/>
        <w:numPr>
          <w:ilvl w:val="0"/>
          <w:numId w:val="59"/>
        </w:numPr>
        <w:jc w:val="both"/>
        <w:rPr>
          <w:b/>
          <w:bCs/>
          <w:lang w:val="en-US" w:eastAsia="zh-CN"/>
        </w:rPr>
      </w:pPr>
      <w:r>
        <w:rPr>
          <w:b/>
          <w:bCs/>
          <w:lang w:val="en-US" w:eastAsia="zh-CN"/>
        </w:rPr>
        <w:t>Alt. 3: is per candidate cell with a combination of ‘per carrier’ and ‘per PUCCH group’ parameters</w:t>
      </w:r>
    </w:p>
    <w:p w14:paraId="241F4E29" w14:textId="77777777" w:rsidR="006C1018" w:rsidRDefault="006C1018" w:rsidP="006C1018">
      <w:pPr>
        <w:pStyle w:val="af4"/>
        <w:numPr>
          <w:ilvl w:val="0"/>
          <w:numId w:val="59"/>
        </w:numPr>
        <w:jc w:val="both"/>
        <w:rPr>
          <w:b/>
          <w:bCs/>
          <w:lang w:val="en-US" w:eastAsia="zh-CN"/>
        </w:rPr>
      </w:pPr>
      <w:r>
        <w:rPr>
          <w:b/>
          <w:bCs/>
          <w:lang w:val="en-US" w:eastAsia="zh-CN"/>
        </w:rPr>
        <w:t>Atl. 4: is configured per SCS of the candidate cells</w:t>
      </w:r>
    </w:p>
    <w:p w14:paraId="600652A2" w14:textId="77777777" w:rsidR="006C1018" w:rsidRPr="005E0B29" w:rsidRDefault="006C1018" w:rsidP="006C1018">
      <w:pPr>
        <w:pStyle w:val="af4"/>
        <w:numPr>
          <w:ilvl w:val="1"/>
          <w:numId w:val="59"/>
        </w:numPr>
        <w:jc w:val="both"/>
        <w:rPr>
          <w:b/>
          <w:bCs/>
          <w:i/>
          <w:iCs/>
          <w:lang w:val="en-US" w:eastAsia="zh-CN"/>
        </w:rPr>
      </w:pPr>
      <w:r w:rsidRPr="005E0B29">
        <w:rPr>
          <w:b/>
          <w:bCs/>
          <w:i/>
          <w:iCs/>
          <w:lang w:val="en-US" w:eastAsia="zh-CN"/>
        </w:rPr>
        <w:t>i.e. same SCS candidate cells have the same PUCCH resource config</w:t>
      </w:r>
    </w:p>
    <w:p w14:paraId="6D9D0596" w14:textId="77777777" w:rsidR="006C1018" w:rsidRPr="0047014C" w:rsidRDefault="006C1018" w:rsidP="006C1018">
      <w:pPr>
        <w:pStyle w:val="af4"/>
        <w:numPr>
          <w:ilvl w:val="0"/>
          <w:numId w:val="59"/>
        </w:numPr>
        <w:jc w:val="both"/>
        <w:rPr>
          <w:b/>
          <w:bCs/>
          <w:lang w:val="en-US" w:eastAsia="zh-CN"/>
        </w:rPr>
      </w:pPr>
      <w:r w:rsidRPr="0047014C">
        <w:rPr>
          <w:b/>
          <w:bCs/>
          <w:lang w:val="en-US" w:eastAsia="zh-CN"/>
        </w:rPr>
        <w:t xml:space="preserve">Alt. </w:t>
      </w:r>
      <w:r>
        <w:rPr>
          <w:b/>
          <w:bCs/>
          <w:lang w:val="en-US" w:eastAsia="zh-CN"/>
        </w:rPr>
        <w:t>5</w:t>
      </w:r>
      <w:r w:rsidRPr="0047014C">
        <w:rPr>
          <w:b/>
          <w:bCs/>
          <w:lang w:val="en-US" w:eastAsia="zh-CN"/>
        </w:rPr>
        <w:t>: Other</w:t>
      </w:r>
    </w:p>
    <w:p w14:paraId="3BEC4B8C" w14:textId="77777777" w:rsidR="006C1018" w:rsidRDefault="006C1018" w:rsidP="006C1018">
      <w:pPr>
        <w:jc w:val="both"/>
        <w:rPr>
          <w:sz w:val="22"/>
          <w:lang w:val="en-US" w:eastAsia="zh-CN"/>
        </w:rPr>
      </w:pPr>
      <w:r>
        <w:rPr>
          <w:sz w:val="22"/>
          <w:lang w:val="en-US" w:eastAsia="zh-CN"/>
        </w:rPr>
        <w:t xml:space="preserve">Please indicate your preference(s) on Question 3.4.3 in the first table, with additional comments in the second table below: </w:t>
      </w:r>
    </w:p>
    <w:tbl>
      <w:tblPr>
        <w:tblStyle w:val="af8"/>
        <w:tblW w:w="9634" w:type="dxa"/>
        <w:tblLook w:val="04A0" w:firstRow="1" w:lastRow="0" w:firstColumn="1" w:lastColumn="0" w:noHBand="0" w:noVBand="1"/>
      </w:tblPr>
      <w:tblGrid>
        <w:gridCol w:w="1529"/>
        <w:gridCol w:w="8105"/>
      </w:tblGrid>
      <w:tr w:rsidR="006C1018" w14:paraId="40518F90" w14:textId="77777777" w:rsidTr="00F61BD7">
        <w:tc>
          <w:tcPr>
            <w:tcW w:w="1529" w:type="dxa"/>
            <w:tcBorders>
              <w:top w:val="single" w:sz="4" w:space="0" w:color="auto"/>
              <w:left w:val="single" w:sz="4" w:space="0" w:color="auto"/>
              <w:bottom w:val="single" w:sz="4" w:space="0" w:color="auto"/>
              <w:right w:val="single" w:sz="4" w:space="0" w:color="auto"/>
            </w:tcBorders>
          </w:tcPr>
          <w:p w14:paraId="731AFDAB"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6D8271B8" w14:textId="0133AC4E" w:rsidR="006C1018" w:rsidRDefault="006C1018" w:rsidP="00F61BD7">
            <w:pPr>
              <w:spacing w:beforeLines="50" w:before="120"/>
              <w:rPr>
                <w:iCs/>
                <w:kern w:val="2"/>
                <w:lang w:eastAsia="zh-CN"/>
              </w:rPr>
            </w:pPr>
          </w:p>
        </w:tc>
      </w:tr>
      <w:tr w:rsidR="006C1018" w:rsidRPr="007407A6" w14:paraId="6F64391D" w14:textId="77777777" w:rsidTr="00F61BD7">
        <w:tc>
          <w:tcPr>
            <w:tcW w:w="1529" w:type="dxa"/>
            <w:tcBorders>
              <w:top w:val="single" w:sz="4" w:space="0" w:color="auto"/>
              <w:left w:val="single" w:sz="4" w:space="0" w:color="auto"/>
              <w:bottom w:val="single" w:sz="4" w:space="0" w:color="auto"/>
              <w:right w:val="single" w:sz="4" w:space="0" w:color="auto"/>
            </w:tcBorders>
          </w:tcPr>
          <w:p w14:paraId="13FD5A90"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7987F238" w14:textId="75154609" w:rsidR="006C1018" w:rsidRPr="00F16C9C" w:rsidRDefault="007030BD" w:rsidP="00F61BD7">
            <w:pPr>
              <w:widowControl w:val="0"/>
              <w:spacing w:beforeLines="50" w:before="120"/>
              <w:rPr>
                <w:rFonts w:eastAsia="Malgun Gothic"/>
                <w:kern w:val="2"/>
                <w:lang w:eastAsia="ko-KR"/>
              </w:rPr>
            </w:pPr>
            <w:r w:rsidRPr="00F16C9C">
              <w:rPr>
                <w:rFonts w:eastAsia="Malgun Gothic" w:hint="eastAsia"/>
                <w:kern w:val="2"/>
                <w:lang w:eastAsia="ko-KR"/>
              </w:rPr>
              <w:t>LG</w:t>
            </w:r>
            <w:r w:rsidR="00E5651F" w:rsidRPr="00F16C9C">
              <w:rPr>
                <w:rFonts w:eastAsiaTheme="minorEastAsia"/>
                <w:iCs/>
                <w:kern w:val="2"/>
                <w:lang w:eastAsia="zh-CN"/>
              </w:rPr>
              <w:t xml:space="preserve">, Huawei, </w:t>
            </w:r>
            <w:proofErr w:type="spellStart"/>
            <w:r w:rsidR="00E5651F" w:rsidRPr="00F16C9C">
              <w:rPr>
                <w:rFonts w:eastAsiaTheme="minorEastAsia"/>
                <w:iCs/>
                <w:kern w:val="2"/>
                <w:lang w:eastAsia="zh-CN"/>
              </w:rPr>
              <w:t>HiSilicon</w:t>
            </w:r>
            <w:proofErr w:type="spellEnd"/>
            <w:r w:rsidR="00A7114D" w:rsidRPr="00F16C9C">
              <w:rPr>
                <w:rFonts w:eastAsiaTheme="minorEastAsia"/>
                <w:iCs/>
                <w:kern w:val="2"/>
                <w:lang w:eastAsia="zh-CN"/>
              </w:rPr>
              <w:t>, Nokia/NSB</w:t>
            </w:r>
            <w:r w:rsidR="008C42EA" w:rsidRPr="00F16C9C">
              <w:rPr>
                <w:rFonts w:eastAsiaTheme="minorEastAsia"/>
                <w:iCs/>
                <w:kern w:val="2"/>
                <w:lang w:eastAsia="zh-CN"/>
              </w:rPr>
              <w:t>, DOCOMO</w:t>
            </w:r>
            <w:r w:rsidR="00C22411" w:rsidRPr="00F16C9C">
              <w:rPr>
                <w:rFonts w:eastAsiaTheme="minorEastAsia"/>
                <w:iCs/>
                <w:kern w:val="2"/>
                <w:lang w:eastAsia="zh-CN"/>
              </w:rPr>
              <w:t>, InterDigital</w:t>
            </w:r>
            <w:r w:rsidR="00B2145A" w:rsidRPr="00F16C9C">
              <w:rPr>
                <w:rFonts w:eastAsiaTheme="minorEastAsia"/>
                <w:iCs/>
                <w:kern w:val="2"/>
                <w:lang w:eastAsia="zh-CN"/>
              </w:rPr>
              <w:t>, Samsung</w:t>
            </w:r>
            <w:r w:rsidR="00B06D41" w:rsidRPr="00F16C9C">
              <w:rPr>
                <w:rFonts w:eastAsiaTheme="minorEastAsia"/>
                <w:iCs/>
                <w:kern w:val="2"/>
                <w:lang w:eastAsia="zh-CN"/>
              </w:rPr>
              <w:t>, QC</w:t>
            </w:r>
            <w:r w:rsidR="00DF7BDA" w:rsidRPr="00F16C9C">
              <w:rPr>
                <w:rFonts w:eastAsiaTheme="minorEastAsia"/>
                <w:iCs/>
                <w:kern w:val="2"/>
                <w:lang w:eastAsia="zh-CN"/>
              </w:rPr>
              <w:t>, WILUS</w:t>
            </w:r>
            <w:r w:rsidR="0018678F" w:rsidRPr="00F16C9C">
              <w:rPr>
                <w:rFonts w:eastAsiaTheme="minorEastAsia"/>
                <w:iCs/>
                <w:kern w:val="2"/>
                <w:lang w:eastAsia="zh-CN"/>
              </w:rPr>
              <w:t xml:space="preserve">, </w:t>
            </w:r>
            <w:r w:rsidR="0018678F">
              <w:rPr>
                <w:rFonts w:eastAsia="Malgun Gothic"/>
                <w:kern w:val="2"/>
                <w:lang w:eastAsia="ko-KR"/>
              </w:rPr>
              <w:t xml:space="preserve">Lenovo/Motorola </w:t>
            </w:r>
            <w:proofErr w:type="spellStart"/>
            <w:r w:rsidR="0018678F">
              <w:rPr>
                <w:rFonts w:eastAsia="Malgun Gothic"/>
                <w:kern w:val="2"/>
                <w:lang w:eastAsia="ko-KR"/>
              </w:rPr>
              <w:t>Mobility</w:t>
            </w:r>
            <w:r w:rsidR="00781A42">
              <w:rPr>
                <w:rFonts w:eastAsia="Malgun Gothic"/>
                <w:kern w:val="2"/>
                <w:lang w:eastAsia="ko-KR"/>
              </w:rPr>
              <w:t>,Xiaomi</w:t>
            </w:r>
            <w:proofErr w:type="spellEnd"/>
            <w:r w:rsidR="00F240A1">
              <w:rPr>
                <w:rFonts w:eastAsia="Malgun Gothic"/>
                <w:kern w:val="2"/>
                <w:lang w:eastAsia="ko-KR"/>
              </w:rPr>
              <w:t>, NEC</w:t>
            </w:r>
            <w:r w:rsidR="00A367B7">
              <w:rPr>
                <w:rFonts w:eastAsia="Malgun Gothic"/>
                <w:kern w:val="2"/>
                <w:lang w:eastAsia="ko-KR"/>
              </w:rPr>
              <w:t>, CMCC</w:t>
            </w:r>
            <w:r w:rsidR="00A23D83">
              <w:rPr>
                <w:rFonts w:eastAsia="Malgun Gothic"/>
                <w:kern w:val="2"/>
                <w:lang w:eastAsia="ko-KR"/>
              </w:rPr>
              <w:t xml:space="preserve">, </w:t>
            </w:r>
            <w:r w:rsidR="00A23D83">
              <w:rPr>
                <w:iCs/>
                <w:kern w:val="2"/>
                <w:lang w:eastAsia="zh-CN"/>
              </w:rPr>
              <w:t>China Telecom</w:t>
            </w:r>
          </w:p>
        </w:tc>
      </w:tr>
      <w:tr w:rsidR="006C1018" w14:paraId="6CEBD42D" w14:textId="77777777" w:rsidTr="00F61BD7">
        <w:tc>
          <w:tcPr>
            <w:tcW w:w="1529" w:type="dxa"/>
            <w:tcBorders>
              <w:top w:val="single" w:sz="4" w:space="0" w:color="auto"/>
              <w:left w:val="single" w:sz="4" w:space="0" w:color="auto"/>
              <w:bottom w:val="single" w:sz="4" w:space="0" w:color="auto"/>
              <w:right w:val="single" w:sz="4" w:space="0" w:color="auto"/>
            </w:tcBorders>
          </w:tcPr>
          <w:p w14:paraId="72F00797"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7D602802" w14:textId="44912C2F" w:rsidR="006C1018" w:rsidRDefault="002C3489" w:rsidP="00F61BD7">
            <w:pPr>
              <w:widowControl w:val="0"/>
              <w:spacing w:beforeLines="50" w:before="120"/>
              <w:rPr>
                <w:kern w:val="2"/>
                <w:lang w:eastAsia="zh-CN"/>
              </w:rPr>
            </w:pPr>
            <w:r>
              <w:rPr>
                <w:kern w:val="2"/>
                <w:lang w:val="en-US" w:eastAsia="zh-CN"/>
              </w:rPr>
              <w:t>Panasonic</w:t>
            </w:r>
            <w:r w:rsidR="00CA3C5A">
              <w:rPr>
                <w:kern w:val="2"/>
                <w:lang w:val="en-US" w:eastAsia="zh-CN"/>
              </w:rPr>
              <w:t>, MTK</w:t>
            </w:r>
          </w:p>
        </w:tc>
      </w:tr>
      <w:tr w:rsidR="006C1018" w14:paraId="2A9A7BFC" w14:textId="77777777" w:rsidTr="00F61BD7">
        <w:tc>
          <w:tcPr>
            <w:tcW w:w="1529" w:type="dxa"/>
            <w:tcBorders>
              <w:top w:val="single" w:sz="4" w:space="0" w:color="auto"/>
              <w:left w:val="single" w:sz="4" w:space="0" w:color="auto"/>
              <w:bottom w:val="single" w:sz="4" w:space="0" w:color="auto"/>
              <w:right w:val="single" w:sz="4" w:space="0" w:color="auto"/>
            </w:tcBorders>
          </w:tcPr>
          <w:p w14:paraId="2E37C181"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2C072EC8" w14:textId="77777777" w:rsidR="006C1018" w:rsidRDefault="006C1018" w:rsidP="00F61BD7">
            <w:pPr>
              <w:widowControl w:val="0"/>
              <w:spacing w:beforeLines="50" w:before="120"/>
              <w:rPr>
                <w:kern w:val="2"/>
                <w:lang w:eastAsia="zh-CN"/>
              </w:rPr>
            </w:pPr>
          </w:p>
        </w:tc>
      </w:tr>
      <w:tr w:rsidR="006C1018" w14:paraId="33B9CC38" w14:textId="77777777" w:rsidTr="00F61BD7">
        <w:tc>
          <w:tcPr>
            <w:tcW w:w="1529" w:type="dxa"/>
            <w:tcBorders>
              <w:top w:val="single" w:sz="4" w:space="0" w:color="auto"/>
              <w:left w:val="single" w:sz="4" w:space="0" w:color="auto"/>
              <w:bottom w:val="single" w:sz="4" w:space="0" w:color="auto"/>
              <w:right w:val="single" w:sz="4" w:space="0" w:color="auto"/>
            </w:tcBorders>
          </w:tcPr>
          <w:p w14:paraId="03933769"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41C167D9" w14:textId="5CFED605" w:rsidR="006C1018" w:rsidRDefault="009049AF" w:rsidP="00F61BD7">
            <w:pPr>
              <w:widowControl w:val="0"/>
              <w:spacing w:beforeLines="50" w:before="120"/>
              <w:rPr>
                <w:kern w:val="2"/>
                <w:lang w:eastAsia="zh-CN"/>
              </w:rPr>
            </w:pPr>
            <w:r>
              <w:rPr>
                <w:rFonts w:hint="eastAsia"/>
                <w:kern w:val="2"/>
                <w:lang w:eastAsia="zh-CN"/>
              </w:rPr>
              <w:t>CATT</w:t>
            </w:r>
          </w:p>
        </w:tc>
      </w:tr>
    </w:tbl>
    <w:p w14:paraId="79DC58C2" w14:textId="77777777" w:rsidR="006C1018" w:rsidRDefault="006C1018" w:rsidP="006C1018">
      <w:pPr>
        <w:jc w:val="both"/>
        <w:rPr>
          <w:b/>
          <w:bCs/>
        </w:rPr>
      </w:pPr>
    </w:p>
    <w:tbl>
      <w:tblPr>
        <w:tblStyle w:val="af8"/>
        <w:tblW w:w="9634" w:type="dxa"/>
        <w:tblLook w:val="04A0" w:firstRow="1" w:lastRow="0" w:firstColumn="1" w:lastColumn="0" w:noHBand="0" w:noVBand="1"/>
      </w:tblPr>
      <w:tblGrid>
        <w:gridCol w:w="1529"/>
        <w:gridCol w:w="8105"/>
      </w:tblGrid>
      <w:tr w:rsidR="006C1018" w14:paraId="2805A28A"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45F135"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4332EE" w14:textId="77777777" w:rsidR="006C1018" w:rsidRDefault="006C1018" w:rsidP="00F61BD7">
            <w:pPr>
              <w:spacing w:beforeLines="50" w:before="120"/>
              <w:rPr>
                <w:i/>
                <w:kern w:val="2"/>
                <w:lang w:eastAsia="zh-CN"/>
              </w:rPr>
            </w:pPr>
            <w:r>
              <w:rPr>
                <w:i/>
                <w:kern w:val="2"/>
                <w:lang w:eastAsia="zh-CN"/>
              </w:rPr>
              <w:t>Additional comments</w:t>
            </w:r>
          </w:p>
        </w:tc>
      </w:tr>
      <w:tr w:rsidR="009049AF" w14:paraId="4E1F9B45" w14:textId="77777777" w:rsidTr="00F61BD7">
        <w:tc>
          <w:tcPr>
            <w:tcW w:w="1529" w:type="dxa"/>
            <w:tcBorders>
              <w:top w:val="single" w:sz="4" w:space="0" w:color="auto"/>
              <w:left w:val="single" w:sz="4" w:space="0" w:color="auto"/>
              <w:bottom w:val="single" w:sz="4" w:space="0" w:color="auto"/>
              <w:right w:val="single" w:sz="4" w:space="0" w:color="auto"/>
            </w:tcBorders>
          </w:tcPr>
          <w:p w14:paraId="7B3945F2" w14:textId="16C55308"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F3D4F7F" w14:textId="2B0F0C7C" w:rsidR="009049AF" w:rsidRDefault="009049AF" w:rsidP="00F61BD7">
            <w:pPr>
              <w:spacing w:beforeLines="50" w:before="120"/>
              <w:rPr>
                <w:iCs/>
                <w:kern w:val="2"/>
                <w:lang w:eastAsia="zh-CN"/>
              </w:rPr>
            </w:pPr>
            <w:r>
              <w:rPr>
                <w:rFonts w:hint="eastAsia"/>
                <w:iCs/>
                <w:kern w:val="2"/>
                <w:lang w:eastAsia="zh-CN"/>
              </w:rPr>
              <w:t>Similar as the comments above, we think the PUCCH resource is configured per UL BWP.</w:t>
            </w:r>
          </w:p>
        </w:tc>
      </w:tr>
      <w:tr w:rsidR="00E5651F" w14:paraId="2046C585" w14:textId="77777777" w:rsidTr="00F61BD7">
        <w:tc>
          <w:tcPr>
            <w:tcW w:w="1529" w:type="dxa"/>
            <w:tcBorders>
              <w:top w:val="single" w:sz="4" w:space="0" w:color="auto"/>
              <w:left w:val="single" w:sz="4" w:space="0" w:color="auto"/>
              <w:bottom w:val="single" w:sz="4" w:space="0" w:color="auto"/>
              <w:right w:val="single" w:sz="4" w:space="0" w:color="auto"/>
            </w:tcBorders>
          </w:tcPr>
          <w:p w14:paraId="2D9481A1" w14:textId="1C4D9578"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353DD5FB" w14:textId="676BE233" w:rsidR="00E5651F" w:rsidRDefault="00E5651F" w:rsidP="00E5651F">
            <w:pPr>
              <w:widowControl w:val="0"/>
              <w:spacing w:beforeLines="50" w:before="120"/>
              <w:rPr>
                <w:kern w:val="2"/>
                <w:lang w:eastAsia="zh-CN"/>
              </w:rPr>
            </w:pPr>
            <w:r>
              <w:rPr>
                <w:rFonts w:hint="eastAsia"/>
                <w:kern w:val="2"/>
                <w:lang w:eastAsia="zh-CN"/>
              </w:rPr>
              <w:t>S</w:t>
            </w:r>
            <w:r>
              <w:rPr>
                <w:kern w:val="2"/>
                <w:lang w:eastAsia="zh-CN"/>
              </w:rPr>
              <w:t xml:space="preserve">imilar reason as that for DCI indication manner, alt.2 can provide more flexibility. Similar as CATT, the configuration on each candidate cell should be per BWP. </w:t>
            </w:r>
          </w:p>
        </w:tc>
      </w:tr>
      <w:tr w:rsidR="00E5651F" w14:paraId="76A4C1A2" w14:textId="77777777" w:rsidTr="00F61BD7">
        <w:tc>
          <w:tcPr>
            <w:tcW w:w="1529" w:type="dxa"/>
            <w:tcBorders>
              <w:top w:val="single" w:sz="4" w:space="0" w:color="auto"/>
              <w:left w:val="single" w:sz="4" w:space="0" w:color="auto"/>
              <w:bottom w:val="single" w:sz="4" w:space="0" w:color="auto"/>
              <w:right w:val="single" w:sz="4" w:space="0" w:color="auto"/>
            </w:tcBorders>
          </w:tcPr>
          <w:p w14:paraId="56142FCB" w14:textId="68DEBAC5"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F7A6C97" w14:textId="0C18729E" w:rsidR="00E5651F" w:rsidRDefault="00A7114D" w:rsidP="00E5651F">
            <w:pPr>
              <w:widowControl w:val="0"/>
              <w:spacing w:beforeLines="50" w:before="120"/>
              <w:rPr>
                <w:kern w:val="2"/>
                <w:lang w:eastAsia="zh-CN"/>
              </w:rPr>
            </w:pPr>
            <w:r>
              <w:rPr>
                <w:kern w:val="2"/>
                <w:lang w:eastAsia="zh-CN"/>
              </w:rPr>
              <w:t xml:space="preserve">Agree with CATT – seems the Nokia moderator missed that (at least it has been the intention). Therefore, still we indicate our support for Alt. 2 with the understanding, that this should be per UL BWP. </w:t>
            </w:r>
          </w:p>
        </w:tc>
      </w:tr>
      <w:tr w:rsidR="00153E07" w14:paraId="245B9AAF" w14:textId="77777777" w:rsidTr="00F61BD7">
        <w:tc>
          <w:tcPr>
            <w:tcW w:w="1529" w:type="dxa"/>
            <w:tcBorders>
              <w:top w:val="single" w:sz="4" w:space="0" w:color="auto"/>
              <w:left w:val="single" w:sz="4" w:space="0" w:color="auto"/>
              <w:bottom w:val="single" w:sz="4" w:space="0" w:color="auto"/>
              <w:right w:val="single" w:sz="4" w:space="0" w:color="auto"/>
            </w:tcBorders>
          </w:tcPr>
          <w:p w14:paraId="29A54975" w14:textId="574AF5B4" w:rsidR="00153E07" w:rsidRDefault="00153E07" w:rsidP="00153E07">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4FFCCAB" w14:textId="71C0DBDF" w:rsidR="00153E07" w:rsidRDefault="00153E07" w:rsidP="00153E07">
            <w:pPr>
              <w:widowControl w:val="0"/>
              <w:spacing w:beforeLines="50" w:before="120"/>
              <w:rPr>
                <w:kern w:val="2"/>
                <w:lang w:eastAsia="zh-CN"/>
              </w:rPr>
            </w:pPr>
            <w:r>
              <w:rPr>
                <w:rFonts w:hint="eastAsia"/>
                <w:kern w:val="2"/>
                <w:lang w:eastAsia="zh-CN"/>
              </w:rPr>
              <w:t>S</w:t>
            </w:r>
            <w:r>
              <w:rPr>
                <w:kern w:val="2"/>
                <w:lang w:eastAsia="zh-CN"/>
              </w:rPr>
              <w:t>imilar comment as above.</w:t>
            </w:r>
          </w:p>
        </w:tc>
      </w:tr>
      <w:tr w:rsidR="00261F80" w14:paraId="0AA9162F" w14:textId="77777777" w:rsidTr="00F61BD7">
        <w:tc>
          <w:tcPr>
            <w:tcW w:w="1529" w:type="dxa"/>
            <w:tcBorders>
              <w:top w:val="single" w:sz="4" w:space="0" w:color="auto"/>
              <w:left w:val="single" w:sz="4" w:space="0" w:color="auto"/>
              <w:bottom w:val="single" w:sz="4" w:space="0" w:color="auto"/>
              <w:right w:val="single" w:sz="4" w:space="0" w:color="auto"/>
            </w:tcBorders>
          </w:tcPr>
          <w:p w14:paraId="6949E7E4" w14:textId="09B7A7F2"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351F822" w14:textId="65B29C2C" w:rsidR="00261F80" w:rsidRDefault="00261F80" w:rsidP="00261F80">
            <w:pPr>
              <w:widowControl w:val="0"/>
              <w:spacing w:beforeLines="50" w:before="120"/>
              <w:rPr>
                <w:kern w:val="2"/>
                <w:lang w:eastAsia="zh-CN"/>
              </w:rPr>
            </w:pPr>
            <w:r>
              <w:rPr>
                <w:kern w:val="2"/>
                <w:lang w:eastAsia="zh-CN"/>
              </w:rPr>
              <w:t>No strong preference between Alt. 2 and Alt. 3, just would like to see same flexibility for a given carrier, as it was for the PUCCH carrier in R16.</w:t>
            </w:r>
          </w:p>
        </w:tc>
      </w:tr>
      <w:tr w:rsidR="00B2145A" w:rsidRPr="00924BB7" w14:paraId="1E9F97A3" w14:textId="77777777" w:rsidTr="00F61BD7">
        <w:tc>
          <w:tcPr>
            <w:tcW w:w="1529" w:type="dxa"/>
            <w:tcBorders>
              <w:top w:val="single" w:sz="4" w:space="0" w:color="auto"/>
              <w:left w:val="single" w:sz="4" w:space="0" w:color="auto"/>
              <w:bottom w:val="single" w:sz="4" w:space="0" w:color="auto"/>
              <w:right w:val="single" w:sz="4" w:space="0" w:color="auto"/>
            </w:tcBorders>
          </w:tcPr>
          <w:p w14:paraId="08DDA1F9" w14:textId="78A1DB56"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99B873A" w14:textId="746871C4" w:rsidR="00B2145A" w:rsidRPr="007C2EEA" w:rsidRDefault="00B2145A" w:rsidP="00B2145A">
            <w:pPr>
              <w:widowControl w:val="0"/>
              <w:spacing w:beforeLines="50" w:before="120"/>
              <w:rPr>
                <w:kern w:val="2"/>
                <w:lang w:val="it-IT" w:eastAsia="zh-CN"/>
              </w:rPr>
            </w:pPr>
            <w:r w:rsidRPr="007C2EEA">
              <w:rPr>
                <w:kern w:val="2"/>
                <w:lang w:val="it-IT" w:eastAsia="zh-CN"/>
              </w:rPr>
              <w:t xml:space="preserve">Separate </w:t>
            </w:r>
            <w:r w:rsidRPr="007C2EEA">
              <w:rPr>
                <w:i/>
                <w:kern w:val="2"/>
                <w:lang w:val="it-IT" w:eastAsia="zh-CN"/>
              </w:rPr>
              <w:t>PUCCH-Config</w:t>
            </w:r>
            <w:r w:rsidRPr="007C2EEA">
              <w:rPr>
                <w:kern w:val="2"/>
                <w:lang w:val="it-IT" w:eastAsia="zh-CN"/>
              </w:rPr>
              <w:t xml:space="preserve"> per carrier (per UL BWP).</w:t>
            </w:r>
          </w:p>
        </w:tc>
      </w:tr>
      <w:tr w:rsidR="00CA3C5A" w:rsidRPr="007C2EEA" w14:paraId="3FF9D4C1" w14:textId="77777777" w:rsidTr="00F61BD7">
        <w:tc>
          <w:tcPr>
            <w:tcW w:w="1529" w:type="dxa"/>
            <w:tcBorders>
              <w:top w:val="single" w:sz="4" w:space="0" w:color="auto"/>
              <w:left w:val="single" w:sz="4" w:space="0" w:color="auto"/>
              <w:bottom w:val="single" w:sz="4" w:space="0" w:color="auto"/>
              <w:right w:val="single" w:sz="4" w:space="0" w:color="auto"/>
            </w:tcBorders>
          </w:tcPr>
          <w:p w14:paraId="2B671494" w14:textId="03789C23" w:rsidR="00CA3C5A" w:rsidRDefault="00CA3C5A" w:rsidP="00B2145A">
            <w:pPr>
              <w:widowControl w:val="0"/>
              <w:spacing w:beforeLines="50" w:before="120"/>
              <w:rPr>
                <w:kern w:val="2"/>
                <w:lang w:eastAsia="zh-CN"/>
              </w:rPr>
            </w:pPr>
            <w:r>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2C8D3368" w14:textId="6E63BDE3" w:rsidR="00CA3C5A" w:rsidRPr="00CA3C5A" w:rsidRDefault="00CA3C5A" w:rsidP="00B2145A">
            <w:pPr>
              <w:widowControl w:val="0"/>
              <w:spacing w:beforeLines="50" w:before="120"/>
              <w:rPr>
                <w:kern w:val="2"/>
                <w:lang w:eastAsia="zh-CN"/>
              </w:rPr>
            </w:pPr>
            <w:r w:rsidRPr="00CA3C5A">
              <w:rPr>
                <w:kern w:val="2"/>
                <w:lang w:eastAsia="zh-CN"/>
              </w:rPr>
              <w:t>Redundant information could be in the ‘per PUCCH group’ parameters</w:t>
            </w:r>
          </w:p>
        </w:tc>
      </w:tr>
      <w:tr w:rsidR="00AF0C63" w:rsidRPr="007C2EEA" w14:paraId="5E938B73" w14:textId="77777777" w:rsidTr="00522714">
        <w:tc>
          <w:tcPr>
            <w:tcW w:w="1529" w:type="dxa"/>
            <w:tcBorders>
              <w:top w:val="single" w:sz="4" w:space="0" w:color="auto"/>
              <w:left w:val="single" w:sz="4" w:space="0" w:color="auto"/>
              <w:bottom w:val="single" w:sz="4" w:space="0" w:color="auto"/>
              <w:right w:val="single" w:sz="4" w:space="0" w:color="auto"/>
            </w:tcBorders>
          </w:tcPr>
          <w:p w14:paraId="690DCDF0"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1A26899" w14:textId="77777777" w:rsidR="00AF0C63" w:rsidRPr="00CA3C5A" w:rsidRDefault="00AF0C63" w:rsidP="00522714">
            <w:pPr>
              <w:widowControl w:val="0"/>
              <w:spacing w:beforeLines="50" w:before="120"/>
              <w:rPr>
                <w:kern w:val="2"/>
                <w:lang w:eastAsia="zh-CN"/>
              </w:rPr>
            </w:pPr>
            <w:r>
              <w:rPr>
                <w:kern w:val="2"/>
                <w:lang w:eastAsia="zh-CN"/>
              </w:rPr>
              <w:t>Please see our comments on Q.3.3.4.</w:t>
            </w:r>
          </w:p>
        </w:tc>
      </w:tr>
      <w:tr w:rsidR="00781A42" w:rsidRPr="007C2EEA" w14:paraId="7FE3C8D3" w14:textId="77777777" w:rsidTr="00522714">
        <w:tc>
          <w:tcPr>
            <w:tcW w:w="1529" w:type="dxa"/>
            <w:tcBorders>
              <w:top w:val="single" w:sz="4" w:space="0" w:color="auto"/>
              <w:left w:val="single" w:sz="4" w:space="0" w:color="auto"/>
              <w:bottom w:val="single" w:sz="4" w:space="0" w:color="auto"/>
              <w:right w:val="single" w:sz="4" w:space="0" w:color="auto"/>
            </w:tcBorders>
          </w:tcPr>
          <w:p w14:paraId="50068644" w14:textId="0C67E228" w:rsidR="00781A42" w:rsidRDefault="00781A42" w:rsidP="00781A42">
            <w:pPr>
              <w:widowControl w:val="0"/>
              <w:spacing w:beforeLines="50" w:before="120"/>
              <w:rPr>
                <w:kern w:val="2"/>
                <w:lang w:eastAsia="zh-CN"/>
              </w:rPr>
            </w:pPr>
            <w:r>
              <w:rPr>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2559C4E8" w14:textId="085BCDA9" w:rsidR="00781A42" w:rsidRDefault="00781A42" w:rsidP="00781A42">
            <w:pPr>
              <w:widowControl w:val="0"/>
              <w:spacing w:beforeLines="50" w:before="120"/>
              <w:rPr>
                <w:kern w:val="2"/>
                <w:lang w:eastAsia="zh-CN"/>
              </w:rPr>
            </w:pPr>
            <w:r>
              <w:rPr>
                <w:kern w:val="2"/>
                <w:lang w:eastAsia="zh-CN"/>
              </w:rPr>
              <w:t xml:space="preserve">Support separate </w:t>
            </w:r>
            <w:r w:rsidRPr="00B95CE7">
              <w:rPr>
                <w:i/>
                <w:kern w:val="2"/>
                <w:lang w:eastAsia="zh-CN"/>
              </w:rPr>
              <w:t>PUCCH-config</w:t>
            </w:r>
            <w:r>
              <w:rPr>
                <w:kern w:val="2"/>
                <w:lang w:eastAsia="zh-CN"/>
              </w:rPr>
              <w:t xml:space="preserve"> per CC</w:t>
            </w:r>
          </w:p>
        </w:tc>
      </w:tr>
    </w:tbl>
    <w:p w14:paraId="5D599AC2" w14:textId="11A3AEC3" w:rsidR="00AF0C63" w:rsidRPr="00DE551C" w:rsidRDefault="00AF0C63" w:rsidP="00AF0C63">
      <w:pPr>
        <w:jc w:val="both"/>
        <w:rPr>
          <w:b/>
          <w:bCs/>
          <w:lang w:val="en-US"/>
        </w:rPr>
      </w:pPr>
    </w:p>
    <w:p w14:paraId="4F7436C6" w14:textId="38661A29" w:rsidR="004A7E86" w:rsidRPr="00DE551C" w:rsidRDefault="004A7E86" w:rsidP="00AF0C63">
      <w:pPr>
        <w:jc w:val="both"/>
        <w:rPr>
          <w:b/>
          <w:bCs/>
          <w:lang w:val="en-US"/>
        </w:rPr>
      </w:pPr>
    </w:p>
    <w:p w14:paraId="50A43F0A" w14:textId="77777777" w:rsidR="004A7E86" w:rsidRDefault="004A7E86" w:rsidP="004A7E86">
      <w:pPr>
        <w:pStyle w:val="2"/>
        <w:numPr>
          <w:ilvl w:val="1"/>
          <w:numId w:val="7"/>
        </w:numPr>
      </w:pPr>
      <w:r>
        <w:t>3</w:t>
      </w:r>
      <w:r w:rsidRPr="00BD2725">
        <w:rPr>
          <w:vertAlign w:val="superscript"/>
        </w:rPr>
        <w:t>rd</w:t>
      </w:r>
      <w:r>
        <w:t xml:space="preserve"> Round </w:t>
      </w:r>
    </w:p>
    <w:p w14:paraId="581378C8" w14:textId="46962B45" w:rsidR="00440649" w:rsidRPr="00440649" w:rsidRDefault="00440649" w:rsidP="00440649">
      <w:pPr>
        <w:jc w:val="both"/>
        <w:rPr>
          <w:lang w:eastAsia="zh-CN"/>
        </w:rPr>
      </w:pPr>
      <w:r>
        <w:rPr>
          <w:lang w:eastAsia="zh-CN"/>
        </w:rPr>
        <w:t>As there been some comments that it is too early to discuss too many 2</w:t>
      </w:r>
      <w:r w:rsidRPr="00440649">
        <w:rPr>
          <w:vertAlign w:val="superscript"/>
          <w:lang w:eastAsia="zh-CN"/>
        </w:rPr>
        <w:t>nd</w:t>
      </w:r>
      <w:r>
        <w:rPr>
          <w:lang w:eastAsia="zh-CN"/>
        </w:rPr>
        <w:t xml:space="preserve"> level details, the moderator restricts the 3</w:t>
      </w:r>
      <w:r w:rsidRPr="00440649">
        <w:rPr>
          <w:vertAlign w:val="superscript"/>
          <w:lang w:eastAsia="zh-CN"/>
        </w:rPr>
        <w:t>rd</w:t>
      </w:r>
      <w:r>
        <w:rPr>
          <w:lang w:eastAsia="zh-CN"/>
        </w:rPr>
        <w:t xml:space="preserve"> round of discussions on main things (as well as some 2</w:t>
      </w:r>
      <w:r w:rsidRPr="00440649">
        <w:rPr>
          <w:vertAlign w:val="superscript"/>
          <w:lang w:eastAsia="zh-CN"/>
        </w:rPr>
        <w:t>nd</w:t>
      </w:r>
      <w:r>
        <w:rPr>
          <w:lang w:eastAsia="zh-CN"/>
        </w:rPr>
        <w:t xml:space="preserve"> level details which seems to still show a clear majority by companies, and potentially could be agreed still in this meeting e.g. by email, to leave possible GTW time for the needed high-level decisions</w:t>
      </w:r>
      <w:r w:rsidR="00E875A7">
        <w:rPr>
          <w:lang w:eastAsia="zh-CN"/>
        </w:rPr>
        <w:t xml:space="preserve"> on the overall support and which Alternative(s) is/are to be supported</w:t>
      </w:r>
      <w:r>
        <w:rPr>
          <w:lang w:eastAsia="zh-CN"/>
        </w:rPr>
        <w:t xml:space="preserve">). </w:t>
      </w:r>
    </w:p>
    <w:p w14:paraId="481342EA" w14:textId="383EB0DA" w:rsidR="004A7E86" w:rsidRPr="00381340" w:rsidRDefault="004A7E86" w:rsidP="005E285B">
      <w:pPr>
        <w:pStyle w:val="4"/>
        <w:numPr>
          <w:ilvl w:val="3"/>
          <w:numId w:val="7"/>
        </w:numPr>
        <w:rPr>
          <w:lang w:eastAsia="zh-CN"/>
        </w:rPr>
      </w:pPr>
      <w:r>
        <w:rPr>
          <w:lang w:eastAsia="zh-CN"/>
        </w:rPr>
        <w:t>Overall support of PUCCH carrier switching</w:t>
      </w:r>
    </w:p>
    <w:p w14:paraId="25FAF482" w14:textId="7A5E5C82" w:rsidR="004A7E86" w:rsidRPr="004A7E86" w:rsidRDefault="004A7E86" w:rsidP="004A7E86">
      <w:pPr>
        <w:jc w:val="both"/>
        <w:rPr>
          <w:lang w:eastAsia="zh-CN"/>
        </w:rPr>
      </w:pPr>
      <w:r w:rsidRPr="004A7E86">
        <w:rPr>
          <w:lang w:eastAsia="zh-CN"/>
        </w:rPr>
        <w:t xml:space="preserve">During the GTW session on May 21st, we discussed PUCCH carrier switching </w:t>
      </w:r>
      <w:r w:rsidR="009E47F2">
        <w:rPr>
          <w:lang w:eastAsia="zh-CN"/>
        </w:rPr>
        <w:t xml:space="preserve">with resulted in a </w:t>
      </w:r>
      <w:r w:rsidRPr="004A7E86">
        <w:rPr>
          <w:lang w:eastAsia="zh-CN"/>
        </w:rPr>
        <w:t xml:space="preserve">compromise proposal from </w:t>
      </w:r>
      <w:r w:rsidR="00E875A7">
        <w:rPr>
          <w:lang w:eastAsia="zh-CN"/>
        </w:rPr>
        <w:t xml:space="preserve">Mr. </w:t>
      </w:r>
      <w:r w:rsidRPr="004A7E86">
        <w:rPr>
          <w:lang w:eastAsia="zh-CN"/>
        </w:rPr>
        <w:t>chairman to handle scheduled and configured PUCCH operation reads as</w:t>
      </w:r>
      <w:r>
        <w:rPr>
          <w:lang w:eastAsia="zh-CN"/>
        </w:rPr>
        <w:t xml:space="preserve"> (</w:t>
      </w:r>
      <w:r w:rsidR="009E47F2">
        <w:rPr>
          <w:lang w:eastAsia="zh-CN"/>
        </w:rPr>
        <w:t xml:space="preserve">editorial note: </w:t>
      </w:r>
      <w:r>
        <w:rPr>
          <w:lang w:eastAsia="zh-CN"/>
        </w:rPr>
        <w:t xml:space="preserve">I just change the proposal </w:t>
      </w:r>
      <w:r w:rsidR="009E47F2">
        <w:rPr>
          <w:lang w:eastAsia="zh-CN"/>
        </w:rPr>
        <w:t>naming</w:t>
      </w:r>
      <w:r>
        <w:rPr>
          <w:lang w:eastAsia="zh-CN"/>
        </w:rPr>
        <w:t>, as this is not the same as when going into the GTW session to prevent any miss-understanding)</w:t>
      </w:r>
      <w:r w:rsidRPr="004A7E86">
        <w:rPr>
          <w:lang w:eastAsia="zh-CN"/>
        </w:rPr>
        <w:t xml:space="preserve">: </w:t>
      </w:r>
    </w:p>
    <w:p w14:paraId="2782EF7A" w14:textId="6ED02A25" w:rsidR="004A7E86" w:rsidRPr="004A7E86" w:rsidRDefault="004A7E86" w:rsidP="004A7E86">
      <w:pPr>
        <w:spacing w:after="0"/>
        <w:jc w:val="both"/>
        <w:rPr>
          <w:b/>
          <w:bCs/>
          <w:color w:val="000000"/>
          <w:highlight w:val="yellow"/>
          <w:lang w:val="en-US" w:eastAsia="zh-CN"/>
        </w:rPr>
      </w:pPr>
      <w:r w:rsidRPr="004A7E86">
        <w:rPr>
          <w:b/>
          <w:bCs/>
          <w:strike/>
          <w:color w:val="FF0000"/>
          <w:highlight w:val="yellow"/>
          <w:lang w:eastAsia="zh-CN"/>
        </w:rPr>
        <w:t>Update FL Proposal Option 1</w:t>
      </w:r>
      <w:r w:rsidRPr="004A7E86">
        <w:rPr>
          <w:b/>
          <w:bCs/>
          <w:color w:val="FF0000"/>
          <w:highlight w:val="yellow"/>
          <w:lang w:eastAsia="zh-CN"/>
        </w:rPr>
        <w:t>Compromise proposal from GTW</w:t>
      </w:r>
      <w:r w:rsidRPr="004A7E86">
        <w:rPr>
          <w:b/>
          <w:bCs/>
          <w:color w:val="000000"/>
          <w:highlight w:val="yellow"/>
          <w:lang w:eastAsia="zh-CN"/>
        </w:rPr>
        <w:t xml:space="preserve">: Support PUCCH carrier switching based on dynamic indication in DCI scheduling a PUCCH and semi-static configuration </w:t>
      </w:r>
    </w:p>
    <w:p w14:paraId="6529E366" w14:textId="77777777" w:rsidR="004A7E86" w:rsidRPr="00DE551C" w:rsidRDefault="004A7E86" w:rsidP="004A7E86">
      <w:pPr>
        <w:pStyle w:val="af4"/>
        <w:numPr>
          <w:ilvl w:val="0"/>
          <w:numId w:val="70"/>
        </w:numPr>
        <w:spacing w:after="0"/>
        <w:contextualSpacing w:val="0"/>
        <w:jc w:val="both"/>
        <w:rPr>
          <w:b/>
          <w:bCs/>
          <w:color w:val="000000"/>
          <w:highlight w:val="yellow"/>
          <w:lang w:val="en-US"/>
        </w:rPr>
      </w:pPr>
      <w:r w:rsidRPr="004A7E86">
        <w:rPr>
          <w:b/>
          <w:bCs/>
          <w:color w:val="000000"/>
          <w:highlight w:val="yellow"/>
          <w:lang w:eastAsia="zh-CN"/>
        </w:rPr>
        <w:t>Details are FFS (including applicability of dynamic and/or semi-static means)</w:t>
      </w:r>
    </w:p>
    <w:p w14:paraId="1305B638" w14:textId="77777777" w:rsidR="004A7E86" w:rsidRPr="004A7E86" w:rsidRDefault="004A7E86" w:rsidP="004A7E86">
      <w:pPr>
        <w:pStyle w:val="af4"/>
        <w:numPr>
          <w:ilvl w:val="0"/>
          <w:numId w:val="70"/>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5D2C46FA" w14:textId="1F93D2D5" w:rsidR="004A7E86" w:rsidRPr="00DE551C" w:rsidRDefault="004A7E86" w:rsidP="004A7E86">
      <w:pPr>
        <w:pStyle w:val="af4"/>
        <w:numPr>
          <w:ilvl w:val="0"/>
          <w:numId w:val="70"/>
        </w:numPr>
        <w:spacing w:after="0"/>
        <w:contextualSpacing w:val="0"/>
        <w:jc w:val="both"/>
        <w:rPr>
          <w:b/>
          <w:bCs/>
          <w:color w:val="000000"/>
          <w:highlight w:val="yellow"/>
          <w:lang w:val="en-US"/>
        </w:rPr>
      </w:pPr>
      <w:r w:rsidRPr="004A7E86">
        <w:rPr>
          <w:b/>
          <w:bCs/>
          <w:color w:val="000000"/>
          <w:highlight w:val="yellow"/>
          <w:lang w:eastAsia="zh-CN"/>
        </w:rPr>
        <w:t xml:space="preserve">Dynamic indication vs. semi-static configuration will be subject </w:t>
      </w:r>
      <w:r w:rsidR="00E875A7" w:rsidRPr="00E875A7">
        <w:rPr>
          <w:b/>
          <w:bCs/>
          <w:color w:val="FF0000"/>
          <w:highlight w:val="yellow"/>
          <w:lang w:eastAsia="zh-CN"/>
        </w:rPr>
        <w:t xml:space="preserve">to </w:t>
      </w:r>
      <w:r w:rsidRPr="004A7E86">
        <w:rPr>
          <w:b/>
          <w:bCs/>
          <w:color w:val="000000"/>
          <w:highlight w:val="yellow"/>
          <w:lang w:eastAsia="zh-CN"/>
        </w:rPr>
        <w:t>separate UE capabilities</w:t>
      </w:r>
    </w:p>
    <w:p w14:paraId="06ABCD59" w14:textId="77777777" w:rsidR="004A7E86" w:rsidRDefault="004A7E86" w:rsidP="004A7E86">
      <w:pPr>
        <w:jc w:val="both"/>
        <w:rPr>
          <w:sz w:val="22"/>
          <w:szCs w:val="22"/>
          <w:lang w:eastAsia="zh-CN"/>
        </w:rPr>
      </w:pPr>
    </w:p>
    <w:p w14:paraId="07F191B9" w14:textId="7D0F6921" w:rsidR="004A7E86" w:rsidRDefault="004A7E86" w:rsidP="004A7E86">
      <w:pPr>
        <w:jc w:val="both"/>
        <w:rPr>
          <w:lang w:eastAsia="zh-CN"/>
        </w:rPr>
      </w:pPr>
      <w:r w:rsidRPr="004A7E86">
        <w:rPr>
          <w:lang w:eastAsia="zh-CN"/>
        </w:rPr>
        <w:t xml:space="preserve">On this compromise proposal, please provide your input </w:t>
      </w:r>
      <w:r>
        <w:rPr>
          <w:lang w:eastAsia="zh-CN"/>
        </w:rPr>
        <w:t>in the following two tables:</w:t>
      </w:r>
    </w:p>
    <w:p w14:paraId="16967404" w14:textId="47E2D54C" w:rsidR="009E47F2" w:rsidRPr="009E47F2" w:rsidRDefault="004A7E86" w:rsidP="009E47F2">
      <w:pPr>
        <w:jc w:val="both"/>
        <w:rPr>
          <w:b/>
          <w:bCs/>
          <w:lang w:eastAsia="zh-CN"/>
        </w:rPr>
      </w:pPr>
      <w:r w:rsidRPr="009E47F2">
        <w:rPr>
          <w:b/>
          <w:bCs/>
          <w:lang w:eastAsia="zh-CN"/>
        </w:rPr>
        <w:t xml:space="preserve">Question: Do you support the </w:t>
      </w:r>
      <w:r w:rsidR="009E47F2" w:rsidRPr="009E47F2">
        <w:rPr>
          <w:b/>
          <w:bCs/>
          <w:lang w:eastAsia="zh-CN"/>
        </w:rPr>
        <w:t>Compromise proposal (at least in principle)? (please provide your company name in the table below; for further wording suggestions on the proposal and your comments please use the 2</w:t>
      </w:r>
      <w:r w:rsidR="009E47F2" w:rsidRPr="009E47F2">
        <w:rPr>
          <w:b/>
          <w:bCs/>
          <w:vertAlign w:val="superscript"/>
          <w:lang w:eastAsia="zh-CN"/>
        </w:rPr>
        <w:t>nd</w:t>
      </w:r>
      <w:r w:rsidR="009E47F2" w:rsidRPr="009E47F2">
        <w:rPr>
          <w:b/>
          <w:bCs/>
          <w:lang w:eastAsia="zh-CN"/>
        </w:rPr>
        <w:t xml:space="preserve"> table)</w:t>
      </w:r>
    </w:p>
    <w:tbl>
      <w:tblPr>
        <w:tblStyle w:val="af8"/>
        <w:tblW w:w="9634" w:type="dxa"/>
        <w:tblLook w:val="04A0" w:firstRow="1" w:lastRow="0" w:firstColumn="1" w:lastColumn="0" w:noHBand="0" w:noVBand="1"/>
      </w:tblPr>
      <w:tblGrid>
        <w:gridCol w:w="1529"/>
        <w:gridCol w:w="8105"/>
      </w:tblGrid>
      <w:tr w:rsidR="009E47F2" w14:paraId="2350DB1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24ED8337" w14:textId="33876FB4" w:rsidR="009E47F2" w:rsidRPr="000F5B8E" w:rsidRDefault="009E47F2"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(at least in principle)</w:t>
            </w:r>
            <w:r w:rsidRPr="000F5B8E">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6CF8C94" w14:textId="57C573A6" w:rsidR="009E47F2" w:rsidRPr="008D6804" w:rsidRDefault="009E46A0" w:rsidP="007B321F">
            <w:pPr>
              <w:spacing w:beforeLines="50" w:before="120"/>
              <w:rPr>
                <w:iCs/>
                <w:kern w:val="2"/>
                <w:lang w:eastAsia="zh-CN"/>
              </w:rPr>
            </w:pPr>
            <w:r>
              <w:rPr>
                <w:iCs/>
                <w:kern w:val="2"/>
                <w:lang w:eastAsia="zh-CN"/>
              </w:rPr>
              <w:t>QC</w:t>
            </w:r>
            <w:r w:rsidR="00B428E9">
              <w:rPr>
                <w:rFonts w:hint="eastAsia"/>
                <w:iCs/>
                <w:kern w:val="2"/>
                <w:lang w:eastAsia="zh-CN"/>
              </w:rPr>
              <w:t>, CATT</w:t>
            </w:r>
            <w:r w:rsidR="00BE5D7A">
              <w:rPr>
                <w:iCs/>
                <w:kern w:val="2"/>
                <w:lang w:eastAsia="zh-CN"/>
              </w:rPr>
              <w:t>, Nokia/NSB</w:t>
            </w:r>
            <w:r w:rsidR="008E3237">
              <w:rPr>
                <w:iCs/>
                <w:kern w:val="2"/>
                <w:lang w:eastAsia="zh-CN"/>
              </w:rPr>
              <w:t>,</w:t>
            </w:r>
            <w:r w:rsidR="00651009">
              <w:rPr>
                <w:iCs/>
                <w:kern w:val="2"/>
                <w:lang w:eastAsia="zh-CN"/>
              </w:rPr>
              <w:t xml:space="preserve"> </w:t>
            </w:r>
            <w:r w:rsidR="008E3237">
              <w:rPr>
                <w:iCs/>
                <w:kern w:val="2"/>
                <w:lang w:eastAsia="zh-CN"/>
              </w:rPr>
              <w:t>Xiaomi</w:t>
            </w:r>
            <w:r w:rsidR="00A438D0">
              <w:rPr>
                <w:iCs/>
                <w:kern w:val="2"/>
                <w:lang w:eastAsia="zh-CN"/>
              </w:rPr>
              <w:t>, APT/FGI</w:t>
            </w:r>
            <w:r w:rsidR="004E7D78">
              <w:rPr>
                <w:iCs/>
                <w:kern w:val="2"/>
                <w:lang w:eastAsia="zh-CN"/>
              </w:rPr>
              <w:t>, ZTE</w:t>
            </w:r>
            <w:r w:rsidR="000324E9">
              <w:rPr>
                <w:iCs/>
                <w:kern w:val="2"/>
                <w:lang w:eastAsia="zh-CN"/>
              </w:rPr>
              <w:t>, Huawei, HiSilicon,</w:t>
            </w:r>
            <w:r w:rsidR="006142E8">
              <w:rPr>
                <w:iCs/>
                <w:kern w:val="2"/>
                <w:lang w:eastAsia="zh-CN"/>
              </w:rPr>
              <w:t xml:space="preserve"> Intel</w:t>
            </w:r>
            <w:r w:rsidR="00651009">
              <w:rPr>
                <w:iCs/>
                <w:kern w:val="2"/>
                <w:lang w:eastAsia="zh-CN"/>
              </w:rPr>
              <w:t>, Samsung</w:t>
            </w:r>
            <w:r w:rsidR="001E0268">
              <w:rPr>
                <w:iCs/>
                <w:kern w:val="2"/>
                <w:lang w:eastAsia="zh-CN"/>
              </w:rPr>
              <w:t>, Panasonic</w:t>
            </w:r>
            <w:r w:rsidR="004A4482">
              <w:rPr>
                <w:iCs/>
                <w:kern w:val="2"/>
                <w:lang w:eastAsia="zh-CN"/>
              </w:rPr>
              <w:t>, Ericsson</w:t>
            </w:r>
            <w:r w:rsidR="00845F3D">
              <w:rPr>
                <w:iCs/>
                <w:kern w:val="2"/>
                <w:lang w:eastAsia="zh-CN"/>
              </w:rPr>
              <w:t>, MTK</w:t>
            </w:r>
            <w:r w:rsidR="00F35AE8">
              <w:rPr>
                <w:iCs/>
                <w:kern w:val="2"/>
                <w:lang w:eastAsia="zh-CN"/>
              </w:rPr>
              <w:t>, DOCOMO</w:t>
            </w:r>
            <w:r w:rsidR="0031692B">
              <w:rPr>
                <w:iCs/>
                <w:kern w:val="2"/>
                <w:lang w:eastAsia="zh-CN"/>
              </w:rPr>
              <w:t>, NEC</w:t>
            </w:r>
            <w:r w:rsidR="00E7016C">
              <w:rPr>
                <w:iCs/>
                <w:kern w:val="2"/>
                <w:lang w:eastAsia="zh-CN"/>
              </w:rPr>
              <w:t>, Spreadtrum</w:t>
            </w:r>
            <w:r w:rsidR="001C6222">
              <w:rPr>
                <w:iCs/>
                <w:kern w:val="2"/>
                <w:lang w:eastAsia="zh-CN"/>
              </w:rPr>
              <w:t>, WILUS</w:t>
            </w:r>
            <w:r w:rsidR="0066773A">
              <w:rPr>
                <w:iCs/>
                <w:kern w:val="2"/>
                <w:lang w:eastAsia="zh-CN"/>
              </w:rPr>
              <w:t>, China Telecom</w:t>
            </w:r>
            <w:r w:rsidR="00AE337A">
              <w:rPr>
                <w:iCs/>
                <w:kern w:val="2"/>
                <w:lang w:eastAsia="zh-CN"/>
              </w:rPr>
              <w:t>, CMCC</w:t>
            </w:r>
            <w:r w:rsidR="002D609B">
              <w:rPr>
                <w:iCs/>
                <w:kern w:val="2"/>
                <w:lang w:eastAsia="zh-CN"/>
              </w:rPr>
              <w:t>, Lenovo/Motorola Mobility</w:t>
            </w:r>
          </w:p>
        </w:tc>
      </w:tr>
      <w:tr w:rsidR="009E47F2" w14:paraId="1D580E9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6FF0D1B9" w14:textId="77777777" w:rsidR="009E47F2" w:rsidRPr="000F5B8E" w:rsidRDefault="009E47F2"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04AA890B" w14:textId="5F547373" w:rsidR="009E47F2" w:rsidRDefault="009E47F2" w:rsidP="007B321F">
            <w:pPr>
              <w:spacing w:beforeLines="50" w:before="120"/>
              <w:rPr>
                <w:iCs/>
                <w:kern w:val="2"/>
                <w:lang w:eastAsia="zh-CN"/>
              </w:rPr>
            </w:pPr>
          </w:p>
        </w:tc>
      </w:tr>
    </w:tbl>
    <w:p w14:paraId="5634750C" w14:textId="77777777" w:rsidR="009E47F2" w:rsidRDefault="009E47F2" w:rsidP="009E47F2">
      <w:pPr>
        <w:jc w:val="both"/>
        <w:rPr>
          <w:b/>
          <w:bCs/>
        </w:rPr>
      </w:pPr>
    </w:p>
    <w:p w14:paraId="357B1E0F" w14:textId="6FD5D70E" w:rsidR="009E47F2" w:rsidRDefault="009E47F2" w:rsidP="009E47F2">
      <w:pPr>
        <w:jc w:val="both"/>
        <w:rPr>
          <w:b/>
          <w:bCs/>
        </w:rPr>
      </w:pPr>
      <w:r>
        <w:rPr>
          <w:b/>
          <w:bCs/>
        </w:rPr>
        <w:t>In case you object to the proposal or have any editorial suggestions please provide your reasons below in the table.</w:t>
      </w:r>
    </w:p>
    <w:tbl>
      <w:tblPr>
        <w:tblStyle w:val="af8"/>
        <w:tblW w:w="9634" w:type="dxa"/>
        <w:tblLook w:val="04A0" w:firstRow="1" w:lastRow="0" w:firstColumn="1" w:lastColumn="0" w:noHBand="0" w:noVBand="1"/>
      </w:tblPr>
      <w:tblGrid>
        <w:gridCol w:w="1529"/>
        <w:gridCol w:w="8105"/>
      </w:tblGrid>
      <w:tr w:rsidR="009E47F2" w14:paraId="75DE317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FF58441" w14:textId="77777777" w:rsidR="009E47F2" w:rsidRDefault="009E47F2"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DF9EDC" w14:textId="77777777" w:rsidR="009E47F2" w:rsidRDefault="009E47F2" w:rsidP="007B321F">
            <w:pPr>
              <w:spacing w:beforeLines="50" w:before="120"/>
              <w:rPr>
                <w:i/>
                <w:kern w:val="2"/>
                <w:lang w:eastAsia="zh-CN"/>
              </w:rPr>
            </w:pPr>
            <w:r>
              <w:rPr>
                <w:i/>
                <w:kern w:val="2"/>
                <w:lang w:eastAsia="zh-CN"/>
              </w:rPr>
              <w:t>Additional comments</w:t>
            </w:r>
          </w:p>
        </w:tc>
      </w:tr>
      <w:tr w:rsidR="00A14D93" w14:paraId="43C9191E" w14:textId="77777777" w:rsidTr="007B321F">
        <w:tc>
          <w:tcPr>
            <w:tcW w:w="1529" w:type="dxa"/>
            <w:tcBorders>
              <w:top w:val="single" w:sz="4" w:space="0" w:color="auto"/>
              <w:left w:val="single" w:sz="4" w:space="0" w:color="auto"/>
              <w:bottom w:val="single" w:sz="4" w:space="0" w:color="auto"/>
              <w:right w:val="single" w:sz="4" w:space="0" w:color="auto"/>
            </w:tcBorders>
          </w:tcPr>
          <w:p w14:paraId="681C905F" w14:textId="1CA6873B" w:rsidR="00A14D93" w:rsidRDefault="00A14D93" w:rsidP="00A14D93">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DB8D51" w14:textId="3B9EA9EA" w:rsidR="00A14D93" w:rsidRDefault="00A14D93" w:rsidP="00A14D93">
            <w:pPr>
              <w:spacing w:beforeLines="50" w:before="120"/>
              <w:rPr>
                <w:iCs/>
                <w:kern w:val="2"/>
                <w:lang w:eastAsia="zh-CN"/>
              </w:rPr>
            </w:pPr>
            <w:r>
              <w:rPr>
                <w:iCs/>
                <w:kern w:val="2"/>
                <w:lang w:eastAsia="zh-CN"/>
              </w:rPr>
              <w:t>A minor editorial comment on the UE capability: “</w:t>
            </w:r>
            <w:r w:rsidRPr="0014232B">
              <w:rPr>
                <w:iCs/>
                <w:kern w:val="2"/>
                <w:lang w:eastAsia="zh-CN"/>
              </w:rPr>
              <w:t xml:space="preserve">Dynamic indication vs. semi-static configuration” in the proposal </w:t>
            </w:r>
            <w:r>
              <w:rPr>
                <w:iCs/>
                <w:kern w:val="2"/>
                <w:lang w:eastAsia="zh-CN"/>
              </w:rPr>
              <w:t>may imply that UE can only support either dynamic indication or semi-static configuration, which eliminate the possibility that some UEs may signal to support both. To allow these more advanced UEs, the sub-bullet can be modified as “</w:t>
            </w:r>
            <w:r w:rsidRPr="004A7E86">
              <w:rPr>
                <w:b/>
                <w:bCs/>
                <w:color w:val="000000"/>
                <w:highlight w:val="yellow"/>
                <w:lang w:eastAsia="zh-CN"/>
              </w:rPr>
              <w:t xml:space="preserve">Dynamic indication </w:t>
            </w:r>
            <w:r w:rsidRPr="0014232B">
              <w:rPr>
                <w:b/>
                <w:bCs/>
                <w:color w:val="FF0000"/>
                <w:highlight w:val="yellow"/>
                <w:lang w:eastAsia="zh-CN"/>
              </w:rPr>
              <w:t>and</w:t>
            </w:r>
            <w:r>
              <w:rPr>
                <w:b/>
                <w:bCs/>
                <w:color w:val="FF0000"/>
                <w:highlight w:val="yellow"/>
                <w:lang w:eastAsia="zh-CN"/>
              </w:rPr>
              <w:t>/or</w:t>
            </w:r>
            <w:r>
              <w:rPr>
                <w:b/>
                <w:bCs/>
                <w:color w:val="000000"/>
                <w:highlight w:val="yellow"/>
                <w:lang w:eastAsia="zh-CN"/>
              </w:rPr>
              <w:t xml:space="preserve"> </w:t>
            </w:r>
            <w:r w:rsidRPr="0014232B">
              <w:rPr>
                <w:b/>
                <w:bCs/>
                <w:strike/>
                <w:color w:val="000000"/>
                <w:highlight w:val="yellow"/>
                <w:lang w:eastAsia="zh-CN"/>
              </w:rPr>
              <w:t>vs.</w:t>
            </w:r>
            <w:r w:rsidRPr="004A7E86">
              <w:rPr>
                <w:b/>
                <w:bCs/>
                <w:color w:val="000000"/>
                <w:highlight w:val="yellow"/>
                <w:lang w:eastAsia="zh-CN"/>
              </w:rPr>
              <w:t xml:space="preserve"> semi-static configuration </w:t>
            </w:r>
            <w:r w:rsidRPr="0014232B">
              <w:rPr>
                <w:b/>
                <w:bCs/>
                <w:strike/>
                <w:color w:val="000000"/>
                <w:highlight w:val="yellow"/>
                <w:lang w:eastAsia="zh-CN"/>
              </w:rPr>
              <w:t>will be</w:t>
            </w:r>
            <w:r w:rsidRPr="004A7E86">
              <w:rPr>
                <w:b/>
                <w:bCs/>
                <w:color w:val="000000"/>
                <w:highlight w:val="yellow"/>
                <w:lang w:eastAsia="zh-CN"/>
              </w:rPr>
              <w:t xml:space="preserve"> </w:t>
            </w:r>
            <w:r w:rsidRPr="0014232B">
              <w:rPr>
                <w:b/>
                <w:bCs/>
                <w:color w:val="FF0000"/>
                <w:highlight w:val="yellow"/>
                <w:lang w:eastAsia="zh-CN"/>
              </w:rPr>
              <w:t xml:space="preserve">are </w:t>
            </w:r>
            <w:r w:rsidRPr="0014232B">
              <w:rPr>
                <w:b/>
                <w:bCs/>
                <w:highlight w:val="yellow"/>
                <w:lang w:eastAsia="zh-CN"/>
              </w:rPr>
              <w:t xml:space="preserve">subject to separate </w:t>
            </w:r>
            <w:r w:rsidRPr="004A7E86">
              <w:rPr>
                <w:b/>
                <w:bCs/>
                <w:color w:val="000000"/>
                <w:highlight w:val="yellow"/>
                <w:lang w:eastAsia="zh-CN"/>
              </w:rPr>
              <w:t>UE capabilities</w:t>
            </w:r>
            <w:r>
              <w:rPr>
                <w:iCs/>
                <w:kern w:val="2"/>
                <w:lang w:eastAsia="zh-CN"/>
              </w:rPr>
              <w:t>”. The intention is to allow UE signal: 1) support dynamic indication only; 2) support semi-static configuration only; 3) support both</w:t>
            </w:r>
          </w:p>
        </w:tc>
      </w:tr>
      <w:tr w:rsidR="00A14D93" w14:paraId="42968C0D" w14:textId="77777777" w:rsidTr="007B321F">
        <w:tc>
          <w:tcPr>
            <w:tcW w:w="1529" w:type="dxa"/>
            <w:tcBorders>
              <w:top w:val="single" w:sz="4" w:space="0" w:color="auto"/>
              <w:left w:val="single" w:sz="4" w:space="0" w:color="auto"/>
              <w:bottom w:val="single" w:sz="4" w:space="0" w:color="auto"/>
              <w:right w:val="single" w:sz="4" w:space="0" w:color="auto"/>
            </w:tcBorders>
          </w:tcPr>
          <w:p w14:paraId="14D572B0" w14:textId="5A184639" w:rsidR="00A14D93" w:rsidRDefault="004A7F65" w:rsidP="00A14D93">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2EE4C71" w14:textId="6BFAC75E" w:rsidR="00854B92" w:rsidRDefault="00854B92" w:rsidP="00854B92">
            <w:pPr>
              <w:spacing w:beforeLines="50" w:before="120"/>
              <w:jc w:val="both"/>
              <w:rPr>
                <w:iCs/>
                <w:kern w:val="2"/>
                <w:lang w:eastAsia="zh-CN"/>
              </w:rPr>
            </w:pPr>
            <w:r>
              <w:rPr>
                <w:rFonts w:hint="eastAsia"/>
                <w:iCs/>
                <w:kern w:val="2"/>
                <w:lang w:eastAsia="zh-CN"/>
              </w:rPr>
              <w:t>W</w:t>
            </w:r>
            <w:r>
              <w:rPr>
                <w:iCs/>
                <w:kern w:val="2"/>
                <w:lang w:eastAsia="zh-CN"/>
              </w:rPr>
              <w:t xml:space="preserve">e do not object the proposal, but we think the main bullet supports both dynamic and semi-static way will surely not have small spec impacts. Although we are not convinced by usefulness, applicability of this feature, we are OK to compromise with supporting at least the </w:t>
            </w:r>
            <w:r w:rsidRPr="000361F2">
              <w:rPr>
                <w:iCs/>
                <w:kern w:val="2"/>
                <w:lang w:eastAsia="zh-CN"/>
              </w:rPr>
              <w:t>semi-static configuration</w:t>
            </w:r>
            <w:r>
              <w:rPr>
                <w:iCs/>
                <w:kern w:val="2"/>
                <w:lang w:eastAsia="zh-CN"/>
              </w:rPr>
              <w:t xml:space="preserve"> to minimize the spec impacts </w:t>
            </w:r>
            <w:r>
              <w:rPr>
                <w:rFonts w:hint="eastAsia"/>
                <w:iCs/>
                <w:kern w:val="2"/>
                <w:lang w:eastAsia="zh-CN"/>
              </w:rPr>
              <w:t>in</w:t>
            </w:r>
            <w:r>
              <w:rPr>
                <w:iCs/>
                <w:kern w:val="2"/>
                <w:lang w:eastAsia="zh-CN"/>
              </w:rPr>
              <w:t xml:space="preserve"> Rel-17 at this moment and to have a complete solution for all dynamic and scheduled PUCCH. So we suggest following changes for the proposal: </w:t>
            </w:r>
          </w:p>
          <w:p w14:paraId="0AF74C51" w14:textId="77777777" w:rsidR="00854B92" w:rsidRPr="004A7E86" w:rsidRDefault="00854B92" w:rsidP="00854B92">
            <w:pPr>
              <w:spacing w:after="0"/>
              <w:jc w:val="both"/>
              <w:rPr>
                <w:b/>
                <w:bCs/>
                <w:color w:val="000000"/>
                <w:highlight w:val="yellow"/>
                <w:lang w:val="en-US" w:eastAsia="zh-CN"/>
              </w:rPr>
            </w:pPr>
            <w:r w:rsidRPr="004A7E86">
              <w:rPr>
                <w:b/>
                <w:bCs/>
                <w:color w:val="000000"/>
                <w:highlight w:val="yellow"/>
                <w:lang w:eastAsia="zh-CN"/>
              </w:rPr>
              <w:lastRenderedPageBreak/>
              <w:t xml:space="preserve">Support PUCCH carrier switching </w:t>
            </w:r>
            <w:r w:rsidRPr="00497235">
              <w:rPr>
                <w:b/>
                <w:bCs/>
                <w:color w:val="FF0000"/>
                <w:highlight w:val="yellow"/>
                <w:u w:val="single"/>
                <w:lang w:eastAsia="zh-CN"/>
              </w:rPr>
              <w:t xml:space="preserve">at least </w:t>
            </w:r>
            <w:r w:rsidRPr="004A7E86">
              <w:rPr>
                <w:b/>
                <w:bCs/>
                <w:color w:val="000000"/>
                <w:highlight w:val="yellow"/>
                <w:lang w:eastAsia="zh-CN"/>
              </w:rPr>
              <w:t xml:space="preserve">based on </w:t>
            </w:r>
            <w:r w:rsidRPr="00497235">
              <w:rPr>
                <w:b/>
                <w:bCs/>
                <w:strike/>
                <w:color w:val="FF0000"/>
                <w:highlight w:val="yellow"/>
                <w:lang w:eastAsia="zh-CN"/>
              </w:rPr>
              <w:t>dynamic indication in DCI scheduling a PUCCH and</w:t>
            </w:r>
            <w:r w:rsidRPr="004A7E86">
              <w:rPr>
                <w:b/>
                <w:bCs/>
                <w:color w:val="000000"/>
                <w:highlight w:val="yellow"/>
                <w:lang w:eastAsia="zh-CN"/>
              </w:rPr>
              <w:t xml:space="preserve"> semi-static configuration </w:t>
            </w:r>
          </w:p>
          <w:p w14:paraId="4C377AEC" w14:textId="77777777" w:rsidR="00854B92" w:rsidRPr="00DE551C" w:rsidRDefault="00854B92" w:rsidP="00854B92">
            <w:pPr>
              <w:pStyle w:val="af4"/>
              <w:numPr>
                <w:ilvl w:val="0"/>
                <w:numId w:val="61"/>
              </w:numPr>
              <w:spacing w:after="0"/>
              <w:contextualSpacing w:val="0"/>
              <w:jc w:val="both"/>
              <w:rPr>
                <w:b/>
                <w:bCs/>
                <w:color w:val="000000"/>
                <w:highlight w:val="yellow"/>
                <w:lang w:val="en-US"/>
              </w:rPr>
            </w:pPr>
            <w:r w:rsidRPr="004A7E86">
              <w:rPr>
                <w:b/>
                <w:bCs/>
                <w:color w:val="000000"/>
                <w:highlight w:val="yellow"/>
                <w:lang w:eastAsia="zh-CN"/>
              </w:rPr>
              <w:t xml:space="preserve">Details are FFS </w:t>
            </w:r>
            <w:r w:rsidRPr="00497235">
              <w:rPr>
                <w:b/>
                <w:bCs/>
                <w:strike/>
                <w:color w:val="FF0000"/>
                <w:highlight w:val="yellow"/>
                <w:lang w:eastAsia="zh-CN"/>
              </w:rPr>
              <w:t>(including applicability of dynamic and/or semi-static means)</w:t>
            </w:r>
          </w:p>
          <w:p w14:paraId="077382C0" w14:textId="77777777" w:rsidR="00854B92" w:rsidRPr="00497235" w:rsidRDefault="00854B92" w:rsidP="00854B92">
            <w:pPr>
              <w:pStyle w:val="af4"/>
              <w:numPr>
                <w:ilvl w:val="0"/>
                <w:numId w:val="61"/>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756BADD4" w14:textId="77777777" w:rsidR="00854B92" w:rsidRPr="00DE551C" w:rsidRDefault="00854B92" w:rsidP="00854B92">
            <w:pPr>
              <w:pStyle w:val="af4"/>
              <w:numPr>
                <w:ilvl w:val="0"/>
                <w:numId w:val="61"/>
              </w:numPr>
              <w:spacing w:after="0"/>
              <w:contextualSpacing w:val="0"/>
              <w:jc w:val="both"/>
              <w:rPr>
                <w:b/>
                <w:bCs/>
                <w:color w:val="FF0000"/>
                <w:highlight w:val="yellow"/>
                <w:u w:val="single"/>
                <w:lang w:val="en-US"/>
              </w:rPr>
            </w:pPr>
            <w:r w:rsidRPr="00497235">
              <w:rPr>
                <w:b/>
                <w:bCs/>
                <w:color w:val="FF0000"/>
                <w:highlight w:val="yellow"/>
                <w:u w:val="single"/>
                <w:lang w:eastAsia="zh-CN"/>
              </w:rPr>
              <w:t>FFS dynamic indication in addition to semi-static configuration</w:t>
            </w:r>
          </w:p>
          <w:p w14:paraId="5B9D74CC" w14:textId="7971EF09" w:rsidR="00A14D93" w:rsidRPr="00DE551C" w:rsidRDefault="00854B92" w:rsidP="00854B92">
            <w:pPr>
              <w:pStyle w:val="af4"/>
              <w:numPr>
                <w:ilvl w:val="0"/>
                <w:numId w:val="61"/>
              </w:numPr>
              <w:spacing w:after="0"/>
              <w:contextualSpacing w:val="0"/>
              <w:jc w:val="both"/>
              <w:rPr>
                <w:b/>
                <w:bCs/>
                <w:strike/>
                <w:color w:val="000000"/>
                <w:highlight w:val="yellow"/>
                <w:lang w:val="en-US"/>
              </w:rPr>
            </w:pPr>
            <w:r w:rsidRPr="00497235">
              <w:rPr>
                <w:b/>
                <w:bCs/>
                <w:strike/>
                <w:color w:val="FF0000"/>
                <w:highlight w:val="yellow"/>
                <w:lang w:eastAsia="zh-CN"/>
              </w:rPr>
              <w:t>Dynamic indication vs. semi-static configuration will be subject to separate UE capabilities</w:t>
            </w:r>
          </w:p>
        </w:tc>
      </w:tr>
      <w:tr w:rsidR="00A438D0" w14:paraId="215C98CE" w14:textId="77777777" w:rsidTr="007B321F">
        <w:tc>
          <w:tcPr>
            <w:tcW w:w="1529" w:type="dxa"/>
            <w:tcBorders>
              <w:top w:val="single" w:sz="4" w:space="0" w:color="auto"/>
              <w:left w:val="single" w:sz="4" w:space="0" w:color="auto"/>
              <w:bottom w:val="single" w:sz="4" w:space="0" w:color="auto"/>
              <w:right w:val="single" w:sz="4" w:space="0" w:color="auto"/>
            </w:tcBorders>
          </w:tcPr>
          <w:p w14:paraId="2487B5AD" w14:textId="1C5C2BE0" w:rsidR="00A438D0" w:rsidRPr="00A438D0" w:rsidRDefault="00A438D0" w:rsidP="00A438D0">
            <w:pPr>
              <w:widowControl w:val="0"/>
              <w:spacing w:beforeLines="50" w:before="120"/>
              <w:rPr>
                <w:rFonts w:eastAsia="PMingLiU"/>
                <w:kern w:val="2"/>
                <w:lang w:eastAsia="zh-TW"/>
              </w:rPr>
            </w:pPr>
            <w:r>
              <w:rPr>
                <w:rFonts w:eastAsia="PMingLiU" w:hint="eastAsia"/>
                <w:kern w:val="2"/>
                <w:lang w:eastAsia="zh-TW"/>
              </w:rPr>
              <w:lastRenderedPageBreak/>
              <w:t>A</w:t>
            </w:r>
            <w:r>
              <w:rPr>
                <w:rFonts w:eastAsia="PMingLiU"/>
                <w:kern w:val="2"/>
                <w:lang w:eastAsia="zh-TW"/>
              </w:rPr>
              <w:t>PT/FGI</w:t>
            </w:r>
          </w:p>
        </w:tc>
        <w:tc>
          <w:tcPr>
            <w:tcW w:w="8105" w:type="dxa"/>
            <w:tcBorders>
              <w:top w:val="single" w:sz="4" w:space="0" w:color="auto"/>
              <w:left w:val="single" w:sz="4" w:space="0" w:color="auto"/>
              <w:bottom w:val="single" w:sz="4" w:space="0" w:color="auto"/>
              <w:right w:val="single" w:sz="4" w:space="0" w:color="auto"/>
            </w:tcBorders>
          </w:tcPr>
          <w:p w14:paraId="49F060AB" w14:textId="77777777" w:rsidR="00A438D0" w:rsidRDefault="00A438D0" w:rsidP="00A438D0">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gree with QC that we don’t have to preclude the possibility of supporting both dynamic indication and semi-static configuration.</w:t>
            </w:r>
          </w:p>
          <w:p w14:paraId="25B9656D" w14:textId="77777777" w:rsidR="00A438D0" w:rsidRPr="00DE551C" w:rsidRDefault="00A438D0" w:rsidP="00A438D0">
            <w:pPr>
              <w:pStyle w:val="af4"/>
              <w:numPr>
                <w:ilvl w:val="0"/>
                <w:numId w:val="61"/>
              </w:numPr>
              <w:spacing w:after="0"/>
              <w:contextualSpacing w:val="0"/>
              <w:jc w:val="both"/>
              <w:rPr>
                <w:b/>
                <w:bCs/>
                <w:color w:val="000000"/>
                <w:highlight w:val="yellow"/>
                <w:lang w:val="en-US"/>
              </w:rPr>
            </w:pPr>
            <w:r>
              <w:rPr>
                <w:b/>
                <w:bCs/>
                <w:color w:val="FF0000"/>
                <w:highlight w:val="yellow"/>
                <w:lang w:eastAsia="zh-CN"/>
              </w:rPr>
              <w:t>Apply</w:t>
            </w:r>
            <w:r w:rsidRPr="00F359CE">
              <w:rPr>
                <w:b/>
                <w:bCs/>
                <w:color w:val="FF0000"/>
                <w:highlight w:val="yellow"/>
                <w:lang w:eastAsia="zh-CN"/>
              </w:rPr>
              <w:t xml:space="preserve"> </w:t>
            </w:r>
            <w:r>
              <w:rPr>
                <w:b/>
                <w:bCs/>
                <w:color w:val="000000"/>
                <w:highlight w:val="yellow"/>
                <w:lang w:eastAsia="zh-CN"/>
              </w:rPr>
              <w:t>d</w:t>
            </w:r>
            <w:r w:rsidRPr="004A7E86">
              <w:rPr>
                <w:b/>
                <w:bCs/>
                <w:color w:val="000000"/>
                <w:highlight w:val="yellow"/>
                <w:lang w:eastAsia="zh-CN"/>
              </w:rPr>
              <w:t xml:space="preserve">ynamic indication </w:t>
            </w:r>
            <w:r w:rsidRPr="0014232B">
              <w:rPr>
                <w:b/>
                <w:bCs/>
                <w:strike/>
                <w:color w:val="000000"/>
                <w:highlight w:val="yellow"/>
                <w:lang w:eastAsia="zh-CN"/>
              </w:rPr>
              <w:t>vs.</w:t>
            </w:r>
            <w:r>
              <w:rPr>
                <w:b/>
                <w:bCs/>
                <w:strike/>
                <w:color w:val="000000"/>
                <w:highlight w:val="yellow"/>
                <w:lang w:eastAsia="zh-CN"/>
              </w:rPr>
              <w:t xml:space="preserve"> </w:t>
            </w:r>
            <w:r w:rsidRPr="00F359CE">
              <w:rPr>
                <w:b/>
                <w:bCs/>
                <w:color w:val="FF0000"/>
                <w:highlight w:val="yellow"/>
                <w:lang w:eastAsia="zh-CN"/>
              </w:rPr>
              <w:t xml:space="preserve">and </w:t>
            </w:r>
            <w:r w:rsidRPr="004A7E86">
              <w:rPr>
                <w:b/>
                <w:bCs/>
                <w:color w:val="000000"/>
                <w:highlight w:val="yellow"/>
                <w:lang w:eastAsia="zh-CN"/>
              </w:rPr>
              <w:t xml:space="preserve">semi-static configuration </w:t>
            </w:r>
            <w:r w:rsidRPr="00F359CE">
              <w:rPr>
                <w:b/>
                <w:bCs/>
                <w:color w:val="FF0000"/>
                <w:highlight w:val="yellow"/>
                <w:lang w:eastAsia="zh-CN"/>
              </w:rPr>
              <w:t>simultaneously or separately</w:t>
            </w:r>
            <w:r>
              <w:rPr>
                <w:b/>
                <w:bCs/>
                <w:color w:val="000000"/>
                <w:highlight w:val="yellow"/>
                <w:lang w:eastAsia="zh-CN"/>
              </w:rPr>
              <w:t xml:space="preserve"> </w:t>
            </w:r>
            <w:r w:rsidRPr="004A7E86">
              <w:rPr>
                <w:b/>
                <w:bCs/>
                <w:color w:val="000000"/>
                <w:highlight w:val="yellow"/>
                <w:lang w:eastAsia="zh-CN"/>
              </w:rPr>
              <w:t xml:space="preserve">will be subject </w:t>
            </w:r>
            <w:r w:rsidRPr="00E875A7">
              <w:rPr>
                <w:b/>
                <w:bCs/>
                <w:color w:val="FF0000"/>
                <w:highlight w:val="yellow"/>
                <w:lang w:eastAsia="zh-CN"/>
              </w:rPr>
              <w:t xml:space="preserve">to </w:t>
            </w:r>
            <w:r w:rsidRPr="004A7E86">
              <w:rPr>
                <w:b/>
                <w:bCs/>
                <w:color w:val="000000"/>
                <w:highlight w:val="yellow"/>
                <w:lang w:eastAsia="zh-CN"/>
              </w:rPr>
              <w:t>separate UE capabilities</w:t>
            </w:r>
          </w:p>
          <w:p w14:paraId="0551775B" w14:textId="77777777" w:rsidR="00A438D0" w:rsidRDefault="00A438D0" w:rsidP="00A438D0">
            <w:pPr>
              <w:widowControl w:val="0"/>
              <w:spacing w:beforeLines="50" w:before="120"/>
              <w:rPr>
                <w:kern w:val="2"/>
                <w:lang w:eastAsia="zh-CN"/>
              </w:rPr>
            </w:pPr>
          </w:p>
        </w:tc>
      </w:tr>
      <w:tr w:rsidR="00F753F1" w14:paraId="6E847F17" w14:textId="77777777" w:rsidTr="007B321F">
        <w:tc>
          <w:tcPr>
            <w:tcW w:w="1529" w:type="dxa"/>
            <w:tcBorders>
              <w:top w:val="single" w:sz="4" w:space="0" w:color="auto"/>
              <w:left w:val="single" w:sz="4" w:space="0" w:color="auto"/>
              <w:bottom w:val="single" w:sz="4" w:space="0" w:color="auto"/>
              <w:right w:val="single" w:sz="4" w:space="0" w:color="auto"/>
            </w:tcBorders>
          </w:tcPr>
          <w:p w14:paraId="785ED9E5" w14:textId="64973C81"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8F90532" w14:textId="77777777" w:rsidR="00F753F1" w:rsidRDefault="00F753F1" w:rsidP="00F753F1">
            <w:pPr>
              <w:widowControl w:val="0"/>
              <w:spacing w:beforeLines="50" w:before="120"/>
              <w:rPr>
                <w:rFonts w:eastAsia="Malgun Gothic"/>
                <w:kern w:val="2"/>
                <w:lang w:eastAsia="ko-KR"/>
              </w:rPr>
            </w:pPr>
            <w:r>
              <w:rPr>
                <w:rFonts w:eastAsia="Malgun Gothic" w:hint="eastAsia"/>
                <w:kern w:val="2"/>
                <w:lang w:eastAsia="ko-KR"/>
              </w:rPr>
              <w:t xml:space="preserve">Honestly, we think dynamic indication </w:t>
            </w:r>
            <w:r>
              <w:rPr>
                <w:rFonts w:eastAsia="Malgun Gothic"/>
                <w:kern w:val="2"/>
                <w:lang w:eastAsia="ko-KR"/>
              </w:rPr>
              <w:t xml:space="preserve">has more simplicity than semi-static indication and we are not sure that it is really necessary to support dynamic PUCCH carrier switching for semi-static HARQ-ACK transmission. We would like to keep it open for further discussion. </w:t>
            </w:r>
          </w:p>
          <w:p w14:paraId="24490AF5" w14:textId="77777777" w:rsidR="00F753F1" w:rsidRDefault="00F753F1" w:rsidP="00F753F1">
            <w:pPr>
              <w:widowControl w:val="0"/>
              <w:spacing w:beforeLines="50" w:before="120"/>
              <w:rPr>
                <w:rFonts w:eastAsia="Malgun Gothic"/>
                <w:kern w:val="2"/>
                <w:lang w:eastAsia="ko-KR"/>
              </w:rPr>
            </w:pPr>
            <w:r>
              <w:rPr>
                <w:rFonts w:eastAsia="Malgun Gothic"/>
                <w:kern w:val="2"/>
                <w:lang w:eastAsia="ko-KR"/>
              </w:rPr>
              <w:t xml:space="preserve">We understand current proposal is open to support whether to support both or either indication. To clarify this, it would be better to add “and/or” also in main bullet. </w:t>
            </w:r>
          </w:p>
          <w:p w14:paraId="69DA15D5" w14:textId="213630E6" w:rsidR="00F753F1" w:rsidRDefault="00F753F1" w:rsidP="00F753F1">
            <w:pPr>
              <w:widowControl w:val="0"/>
              <w:spacing w:beforeLines="50" w:before="120"/>
              <w:rPr>
                <w:kern w:val="2"/>
                <w:lang w:eastAsia="zh-CN"/>
              </w:rPr>
            </w:pPr>
            <w:r w:rsidRPr="004A7E86">
              <w:rPr>
                <w:b/>
                <w:bCs/>
                <w:color w:val="000000"/>
                <w:highlight w:val="yellow"/>
                <w:lang w:eastAsia="zh-CN"/>
              </w:rPr>
              <w:t>Support PUCCH carrier switching based on dynamic indication in DCI scheduling a PUCCH and</w:t>
            </w:r>
            <w:r w:rsidRPr="00F11F43">
              <w:rPr>
                <w:b/>
                <w:bCs/>
                <w:color w:val="FF0000"/>
                <w:highlight w:val="yellow"/>
                <w:lang w:eastAsia="zh-CN"/>
              </w:rPr>
              <w:t>/or</w:t>
            </w:r>
            <w:r w:rsidRPr="004A7E86">
              <w:rPr>
                <w:b/>
                <w:bCs/>
                <w:color w:val="000000"/>
                <w:highlight w:val="yellow"/>
                <w:lang w:eastAsia="zh-CN"/>
              </w:rPr>
              <w:t xml:space="preserve"> semi-static configuration</w:t>
            </w:r>
          </w:p>
        </w:tc>
      </w:tr>
      <w:tr w:rsidR="00F753F1" w14:paraId="15C4BDD5" w14:textId="77777777" w:rsidTr="007B321F">
        <w:tc>
          <w:tcPr>
            <w:tcW w:w="1529" w:type="dxa"/>
            <w:tcBorders>
              <w:top w:val="single" w:sz="4" w:space="0" w:color="auto"/>
              <w:left w:val="single" w:sz="4" w:space="0" w:color="auto"/>
              <w:bottom w:val="single" w:sz="4" w:space="0" w:color="auto"/>
              <w:right w:val="single" w:sz="4" w:space="0" w:color="auto"/>
            </w:tcBorders>
          </w:tcPr>
          <w:p w14:paraId="6C0C9914" w14:textId="0C203A4B" w:rsidR="00F753F1" w:rsidRDefault="006142E8" w:rsidP="00F753F1">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A597AB1" w14:textId="108A4E29" w:rsidR="00F753F1" w:rsidRDefault="006142E8" w:rsidP="00F753F1">
            <w:pPr>
              <w:widowControl w:val="0"/>
              <w:spacing w:beforeLines="50" w:before="120"/>
              <w:rPr>
                <w:kern w:val="2"/>
                <w:lang w:eastAsia="zh-CN"/>
              </w:rPr>
            </w:pPr>
            <w:r>
              <w:rPr>
                <w:kern w:val="2"/>
                <w:lang w:eastAsia="zh-CN"/>
              </w:rPr>
              <w:t xml:space="preserve">Support in principle, with the main bullet to be adjusted for better readability, i.e. “and semi-static configuration” is poorly connected to the beginning of the statement. </w:t>
            </w:r>
          </w:p>
        </w:tc>
      </w:tr>
      <w:tr w:rsidR="00F753F1" w:rsidRPr="007C2EEA" w14:paraId="745DB5EF" w14:textId="77777777" w:rsidTr="007B321F">
        <w:tc>
          <w:tcPr>
            <w:tcW w:w="1529" w:type="dxa"/>
            <w:tcBorders>
              <w:top w:val="single" w:sz="4" w:space="0" w:color="auto"/>
              <w:left w:val="single" w:sz="4" w:space="0" w:color="auto"/>
              <w:bottom w:val="single" w:sz="4" w:space="0" w:color="auto"/>
              <w:right w:val="single" w:sz="4" w:space="0" w:color="auto"/>
            </w:tcBorders>
          </w:tcPr>
          <w:p w14:paraId="37B34C93" w14:textId="13419467" w:rsidR="00F753F1" w:rsidRDefault="006907F2" w:rsidP="00F753F1">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DE6EC5F" w14:textId="77777777" w:rsidR="006907F2" w:rsidRDefault="006907F2" w:rsidP="006907F2">
            <w:pPr>
              <w:spacing w:after="0"/>
              <w:jc w:val="both"/>
              <w:rPr>
                <w:iCs/>
                <w:kern w:val="2"/>
                <w:lang w:eastAsia="zh-CN"/>
              </w:rPr>
            </w:pPr>
          </w:p>
          <w:p w14:paraId="3B47A32E" w14:textId="6B1A0E15" w:rsidR="006907F2" w:rsidRPr="00DE551C" w:rsidRDefault="006907F2" w:rsidP="006907F2">
            <w:pPr>
              <w:spacing w:after="0"/>
              <w:jc w:val="both"/>
              <w:rPr>
                <w:bCs/>
                <w:color w:val="000000"/>
                <w:lang w:val="en-US"/>
              </w:rPr>
            </w:pPr>
            <w:r w:rsidRPr="006907F2">
              <w:rPr>
                <w:iCs/>
                <w:kern w:val="2"/>
                <w:lang w:eastAsia="zh-CN"/>
              </w:rPr>
              <w:t>Would like to stress again the “</w:t>
            </w:r>
            <w:r w:rsidRPr="006907F2">
              <w:rPr>
                <w:bCs/>
                <w:color w:val="000000"/>
                <w:highlight w:val="yellow"/>
                <w:lang w:eastAsia="zh-CN"/>
              </w:rPr>
              <w:t>Aim for minimum specification impact</w:t>
            </w:r>
            <w:r w:rsidRPr="006907F2">
              <w:rPr>
                <w:bCs/>
                <w:color w:val="000000"/>
                <w:lang w:eastAsia="zh-CN"/>
              </w:rPr>
              <w:t>”</w:t>
            </w:r>
            <w:r>
              <w:rPr>
                <w:bCs/>
                <w:color w:val="000000"/>
                <w:lang w:eastAsia="zh-CN"/>
              </w:rPr>
              <w:t xml:space="preserve"> – as explained next, we think the overall feature, as considered in this AI, would be of rather marginal usefulness. Marginal/no impact on UE procedures is all the more important for this particular case.</w:t>
            </w:r>
          </w:p>
          <w:p w14:paraId="748D8614" w14:textId="28D031F0" w:rsidR="00F753F1" w:rsidRPr="00651009" w:rsidRDefault="00F753F1" w:rsidP="00651009">
            <w:pPr>
              <w:spacing w:after="0"/>
              <w:rPr>
                <w:iCs/>
                <w:kern w:val="2"/>
                <w:lang w:eastAsia="zh-CN"/>
              </w:rPr>
            </w:pPr>
          </w:p>
        </w:tc>
      </w:tr>
      <w:tr w:rsidR="004A4482" w:rsidRPr="00CA3C5A" w14:paraId="5A21A5BA" w14:textId="77777777" w:rsidTr="007B321F">
        <w:tc>
          <w:tcPr>
            <w:tcW w:w="1529" w:type="dxa"/>
            <w:tcBorders>
              <w:top w:val="single" w:sz="4" w:space="0" w:color="auto"/>
              <w:left w:val="single" w:sz="4" w:space="0" w:color="auto"/>
              <w:bottom w:val="single" w:sz="4" w:space="0" w:color="auto"/>
              <w:right w:val="single" w:sz="4" w:space="0" w:color="auto"/>
            </w:tcBorders>
          </w:tcPr>
          <w:p w14:paraId="4A1977A7" w14:textId="7C63AED0"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7365A46" w14:textId="77777777" w:rsidR="004A4482" w:rsidRDefault="004A4482" w:rsidP="004A4482">
            <w:pPr>
              <w:widowControl w:val="0"/>
              <w:spacing w:beforeLines="50" w:before="120"/>
              <w:rPr>
                <w:kern w:val="2"/>
                <w:lang w:eastAsia="zh-CN"/>
              </w:rPr>
            </w:pPr>
            <w:r>
              <w:rPr>
                <w:kern w:val="2"/>
                <w:lang w:eastAsia="zh-CN"/>
              </w:rPr>
              <w:t>We are fine with FL proposal with modification by APT/FGI on capability.</w:t>
            </w:r>
          </w:p>
          <w:p w14:paraId="1B31FAE3" w14:textId="77777777" w:rsidR="004A4482" w:rsidRDefault="004A4482" w:rsidP="004A4482">
            <w:pPr>
              <w:widowControl w:val="0"/>
              <w:spacing w:beforeLines="50" w:before="120"/>
              <w:rPr>
                <w:kern w:val="2"/>
                <w:lang w:eastAsia="zh-CN"/>
              </w:rPr>
            </w:pPr>
            <w:r>
              <w:rPr>
                <w:kern w:val="2"/>
                <w:lang w:eastAsia="zh-CN"/>
              </w:rPr>
              <w:t xml:space="preserve">If companies have strong concern, one of them could be baseline (preferable semi-static) as vivo proposed. With respect to LG’s proposal, the proposal as formulated is not clear how it is different from FL proposal. I assume LG intention is opposite of vivo, to have dynamic as baseline and FFS if semi-static is added. Then I assume, it is better to be formulated like </w:t>
            </w:r>
            <w:proofErr w:type="spellStart"/>
            <w:r>
              <w:rPr>
                <w:kern w:val="2"/>
                <w:lang w:eastAsia="zh-CN"/>
              </w:rPr>
              <w:t>vivo’s</w:t>
            </w:r>
            <w:proofErr w:type="spellEnd"/>
            <w:r>
              <w:rPr>
                <w:kern w:val="2"/>
                <w:lang w:eastAsia="zh-CN"/>
              </w:rPr>
              <w:t xml:space="preserve"> by exchanging dynamic and semi-static.</w:t>
            </w:r>
          </w:p>
          <w:p w14:paraId="4E1015D0" w14:textId="77777777" w:rsidR="004A4482" w:rsidRPr="00CA3C5A" w:rsidRDefault="004A4482" w:rsidP="004A4482">
            <w:pPr>
              <w:widowControl w:val="0"/>
              <w:spacing w:beforeLines="50" w:before="120"/>
              <w:rPr>
                <w:kern w:val="2"/>
                <w:lang w:eastAsia="zh-CN"/>
              </w:rPr>
            </w:pPr>
          </w:p>
        </w:tc>
      </w:tr>
      <w:tr w:rsidR="00845F3D" w:rsidRPr="00CA3C5A" w14:paraId="1FCC934C" w14:textId="77777777" w:rsidTr="007B321F">
        <w:tc>
          <w:tcPr>
            <w:tcW w:w="1529" w:type="dxa"/>
            <w:tcBorders>
              <w:top w:val="single" w:sz="4" w:space="0" w:color="auto"/>
              <w:left w:val="single" w:sz="4" w:space="0" w:color="auto"/>
              <w:bottom w:val="single" w:sz="4" w:space="0" w:color="auto"/>
              <w:right w:val="single" w:sz="4" w:space="0" w:color="auto"/>
            </w:tcBorders>
          </w:tcPr>
          <w:p w14:paraId="79120A29" w14:textId="063B8129" w:rsidR="00845F3D" w:rsidRDefault="00845F3D" w:rsidP="004A4482">
            <w:pPr>
              <w:widowControl w:val="0"/>
              <w:spacing w:beforeLines="50" w:before="120"/>
              <w:rPr>
                <w:kern w:val="2"/>
                <w:lang w:eastAsia="zh-CN"/>
              </w:rPr>
            </w:pPr>
            <w:r>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13B70E5F" w14:textId="77777777" w:rsidR="003A6518" w:rsidRDefault="00845F3D" w:rsidP="004A4482">
            <w:pPr>
              <w:widowControl w:val="0"/>
              <w:spacing w:beforeLines="50" w:before="120"/>
              <w:rPr>
                <w:kern w:val="2"/>
                <w:lang w:eastAsia="zh-CN"/>
              </w:rPr>
            </w:pPr>
            <w:r>
              <w:rPr>
                <w:kern w:val="2"/>
                <w:lang w:eastAsia="zh-CN"/>
              </w:rPr>
              <w:t xml:space="preserve">We are fine with the proposal to make some progress, although our initial view was to focus on the dynamic PUCCH carrier switching for the scheduled PUCCH to minimize the specification effort and leave the semi-static option as lower priority for the moment. </w:t>
            </w:r>
          </w:p>
          <w:p w14:paraId="441CCC0B" w14:textId="3B6F843C" w:rsidR="00845F3D" w:rsidRDefault="003A6518" w:rsidP="003A6518">
            <w:pPr>
              <w:widowControl w:val="0"/>
              <w:spacing w:beforeLines="50" w:before="120"/>
              <w:rPr>
                <w:kern w:val="2"/>
                <w:lang w:eastAsia="zh-CN"/>
              </w:rPr>
            </w:pPr>
            <w:r>
              <w:rPr>
                <w:kern w:val="2"/>
                <w:lang w:eastAsia="zh-CN"/>
              </w:rPr>
              <w:t>Also, w</w:t>
            </w:r>
            <w:r w:rsidR="00845F3D">
              <w:rPr>
                <w:kern w:val="2"/>
                <w:lang w:eastAsia="zh-CN"/>
              </w:rPr>
              <w:t>e agree with QC comment on the UE capability.</w:t>
            </w:r>
          </w:p>
        </w:tc>
      </w:tr>
      <w:tr w:rsidR="006B3531" w:rsidRPr="00CA3C5A" w14:paraId="38C2D0DB" w14:textId="77777777" w:rsidTr="007B321F">
        <w:tc>
          <w:tcPr>
            <w:tcW w:w="1529" w:type="dxa"/>
            <w:tcBorders>
              <w:top w:val="single" w:sz="4" w:space="0" w:color="auto"/>
              <w:left w:val="single" w:sz="4" w:space="0" w:color="auto"/>
              <w:bottom w:val="single" w:sz="4" w:space="0" w:color="auto"/>
              <w:right w:val="single" w:sz="4" w:space="0" w:color="auto"/>
            </w:tcBorders>
          </w:tcPr>
          <w:p w14:paraId="308EBBEF" w14:textId="7F4FAD99" w:rsidR="006B3531" w:rsidRDefault="006B3531" w:rsidP="004A4482">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6E65FEE4" w14:textId="6AD78EAF" w:rsidR="006B3531" w:rsidRDefault="006B3531" w:rsidP="004A4482">
            <w:pPr>
              <w:widowControl w:val="0"/>
              <w:spacing w:beforeLines="50" w:before="120"/>
              <w:rPr>
                <w:kern w:val="2"/>
                <w:lang w:eastAsia="zh-CN"/>
              </w:rPr>
            </w:pPr>
            <w:r>
              <w:rPr>
                <w:kern w:val="2"/>
                <w:lang w:eastAsia="zh-CN"/>
              </w:rPr>
              <w:t>We have concern on issues from specification development and implementation once dynamic PUCCH carrier switching is supported. It is important that the so-called PUCCH carrier switching should be between activated cells</w:t>
            </w:r>
            <w:r w:rsidR="00EC0BFE">
              <w:rPr>
                <w:kern w:val="2"/>
                <w:lang w:eastAsia="zh-CN"/>
              </w:rPr>
              <w:t>, the specification change should be minimized</w:t>
            </w:r>
            <w:r>
              <w:rPr>
                <w:kern w:val="2"/>
                <w:lang w:eastAsia="zh-CN"/>
              </w:rPr>
              <w:t>. For the sake of progress, we can accept the following</w:t>
            </w:r>
          </w:p>
          <w:p w14:paraId="29760F8A" w14:textId="225269E7" w:rsidR="00273A12" w:rsidRPr="00273A12" w:rsidRDefault="00273A12" w:rsidP="006B3531">
            <w:pPr>
              <w:spacing w:after="0"/>
              <w:jc w:val="both"/>
              <w:rPr>
                <w:b/>
                <w:bCs/>
                <w:color w:val="FF0000"/>
                <w:lang w:eastAsia="zh-CN"/>
              </w:rPr>
            </w:pPr>
            <w:r w:rsidRPr="00273A12">
              <w:rPr>
                <w:b/>
                <w:bCs/>
                <w:color w:val="FF0000"/>
                <w:lang w:eastAsia="zh-CN"/>
              </w:rPr>
              <w:t>PUCCH carrier switching is between activated UL cells</w:t>
            </w:r>
            <w:r w:rsidR="00D44D2D">
              <w:rPr>
                <w:b/>
                <w:bCs/>
                <w:color w:val="FF0000"/>
                <w:lang w:eastAsia="zh-CN"/>
              </w:rPr>
              <w:t xml:space="preserve"> excluding SRS-only UL cells</w:t>
            </w:r>
            <w:r w:rsidRPr="00273A12">
              <w:rPr>
                <w:b/>
                <w:bCs/>
                <w:color w:val="FF0000"/>
                <w:lang w:eastAsia="zh-CN"/>
              </w:rPr>
              <w:t>.</w:t>
            </w:r>
          </w:p>
          <w:p w14:paraId="4BFFED9A" w14:textId="64F6B633" w:rsidR="006B3531" w:rsidRPr="00273A12" w:rsidRDefault="006B3531" w:rsidP="006B3531">
            <w:pPr>
              <w:spacing w:after="0"/>
              <w:jc w:val="both"/>
              <w:rPr>
                <w:b/>
                <w:bCs/>
                <w:color w:val="FF0000"/>
                <w:lang w:eastAsia="zh-CN"/>
              </w:rPr>
            </w:pPr>
            <w:r w:rsidRPr="00273A12">
              <w:rPr>
                <w:b/>
                <w:bCs/>
                <w:color w:val="FF0000"/>
                <w:lang w:eastAsia="zh-CN"/>
              </w:rPr>
              <w:t xml:space="preserve">Support PUCCH carrier switching based on </w:t>
            </w:r>
            <w:r w:rsidR="00273A12">
              <w:rPr>
                <w:b/>
                <w:bCs/>
                <w:color w:val="FF0000"/>
                <w:lang w:eastAsia="zh-CN"/>
              </w:rPr>
              <w:t xml:space="preserve">only </w:t>
            </w:r>
            <w:r w:rsidRPr="00273A12">
              <w:rPr>
                <w:b/>
                <w:bCs/>
                <w:color w:val="FF0000"/>
                <w:lang w:eastAsia="zh-CN"/>
              </w:rPr>
              <w:t xml:space="preserve">semi-static configuration </w:t>
            </w:r>
            <w:r w:rsidR="00273A12">
              <w:rPr>
                <w:b/>
                <w:bCs/>
                <w:color w:val="FF0000"/>
                <w:lang w:eastAsia="zh-CN"/>
              </w:rPr>
              <w:t xml:space="preserve"> </w:t>
            </w:r>
          </w:p>
          <w:p w14:paraId="7F14FF53" w14:textId="4AE3AFA7" w:rsidR="006B3531" w:rsidRPr="00273A12" w:rsidRDefault="006B3531" w:rsidP="006B3531">
            <w:pPr>
              <w:spacing w:after="0"/>
              <w:jc w:val="both"/>
              <w:rPr>
                <w:b/>
                <w:bCs/>
                <w:color w:val="000000"/>
                <w:lang w:val="en-US" w:eastAsia="zh-CN"/>
              </w:rPr>
            </w:pPr>
            <w:r w:rsidRPr="00273A12">
              <w:rPr>
                <w:b/>
                <w:bCs/>
                <w:color w:val="000000"/>
                <w:lang w:eastAsia="zh-CN"/>
              </w:rPr>
              <w:t xml:space="preserve">Support PUCCH carrier switching based on dynamic indication in DCI scheduling a PUCCH </w:t>
            </w:r>
          </w:p>
          <w:p w14:paraId="63941946" w14:textId="77777777" w:rsidR="006B3531" w:rsidRPr="00DE551C" w:rsidRDefault="006B3531" w:rsidP="006B3531">
            <w:pPr>
              <w:pStyle w:val="af4"/>
              <w:numPr>
                <w:ilvl w:val="0"/>
                <w:numId w:val="70"/>
              </w:numPr>
              <w:spacing w:after="0"/>
              <w:contextualSpacing w:val="0"/>
              <w:jc w:val="both"/>
              <w:rPr>
                <w:b/>
                <w:bCs/>
                <w:color w:val="000000"/>
                <w:highlight w:val="yellow"/>
                <w:lang w:val="en-US"/>
              </w:rPr>
            </w:pPr>
            <w:r w:rsidRPr="004A7E86">
              <w:rPr>
                <w:b/>
                <w:bCs/>
                <w:color w:val="000000"/>
                <w:highlight w:val="yellow"/>
                <w:lang w:eastAsia="zh-CN"/>
              </w:rPr>
              <w:lastRenderedPageBreak/>
              <w:t>Details are FFS (including applicability of dynamic and/or semi-static means)</w:t>
            </w:r>
          </w:p>
          <w:p w14:paraId="439A71AA" w14:textId="77777777" w:rsidR="006B3531" w:rsidRPr="004A7E86" w:rsidRDefault="006B3531" w:rsidP="006B3531">
            <w:pPr>
              <w:pStyle w:val="af4"/>
              <w:numPr>
                <w:ilvl w:val="0"/>
                <w:numId w:val="70"/>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17075B6E" w14:textId="77777777" w:rsidR="006B3531" w:rsidRPr="00DE551C" w:rsidRDefault="006B3531" w:rsidP="006B3531">
            <w:pPr>
              <w:pStyle w:val="af4"/>
              <w:numPr>
                <w:ilvl w:val="0"/>
                <w:numId w:val="70"/>
              </w:numPr>
              <w:spacing w:after="0"/>
              <w:contextualSpacing w:val="0"/>
              <w:jc w:val="both"/>
              <w:rPr>
                <w:b/>
                <w:bCs/>
                <w:color w:val="000000"/>
                <w:highlight w:val="yellow"/>
                <w:lang w:val="en-US"/>
              </w:rPr>
            </w:pPr>
            <w:r w:rsidRPr="004A7E86">
              <w:rPr>
                <w:b/>
                <w:bCs/>
                <w:color w:val="000000"/>
                <w:highlight w:val="yellow"/>
                <w:lang w:eastAsia="zh-CN"/>
              </w:rPr>
              <w:t xml:space="preserve">Dynamic indication vs. semi-static configuration will be subject </w:t>
            </w:r>
            <w:r w:rsidRPr="00E875A7">
              <w:rPr>
                <w:b/>
                <w:bCs/>
                <w:color w:val="FF0000"/>
                <w:highlight w:val="yellow"/>
                <w:lang w:eastAsia="zh-CN"/>
              </w:rPr>
              <w:t xml:space="preserve">to </w:t>
            </w:r>
            <w:r w:rsidRPr="004A7E86">
              <w:rPr>
                <w:b/>
                <w:bCs/>
                <w:color w:val="000000"/>
                <w:highlight w:val="yellow"/>
                <w:lang w:eastAsia="zh-CN"/>
              </w:rPr>
              <w:t>separate UE capabilities</w:t>
            </w:r>
          </w:p>
          <w:p w14:paraId="6ECC9025" w14:textId="4619FF5A" w:rsidR="006B3531" w:rsidRDefault="006B3531" w:rsidP="004A4482">
            <w:pPr>
              <w:widowControl w:val="0"/>
              <w:spacing w:beforeLines="50" w:before="120"/>
              <w:rPr>
                <w:kern w:val="2"/>
                <w:lang w:eastAsia="zh-CN"/>
              </w:rPr>
            </w:pPr>
          </w:p>
        </w:tc>
      </w:tr>
      <w:tr w:rsidR="009267BA" w:rsidRPr="00CA3C5A" w14:paraId="0FC47CB4" w14:textId="77777777" w:rsidTr="007B321F">
        <w:tc>
          <w:tcPr>
            <w:tcW w:w="1529" w:type="dxa"/>
            <w:tcBorders>
              <w:top w:val="single" w:sz="4" w:space="0" w:color="auto"/>
              <w:left w:val="single" w:sz="4" w:space="0" w:color="auto"/>
              <w:bottom w:val="single" w:sz="4" w:space="0" w:color="auto"/>
              <w:right w:val="single" w:sz="4" w:space="0" w:color="auto"/>
            </w:tcBorders>
          </w:tcPr>
          <w:p w14:paraId="13B37E7A" w14:textId="72EA8A26" w:rsidR="009267BA" w:rsidRDefault="009267BA" w:rsidP="009267BA">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07D6B3" w14:textId="46BB3ED7" w:rsidR="009267BA" w:rsidRDefault="009267BA" w:rsidP="009267BA">
            <w:pPr>
              <w:widowControl w:val="0"/>
              <w:spacing w:beforeLines="50" w:before="120"/>
              <w:rPr>
                <w:kern w:val="2"/>
                <w:lang w:eastAsia="zh-CN"/>
              </w:rPr>
            </w:pPr>
            <w:r>
              <w:rPr>
                <w:rFonts w:hint="eastAsia"/>
                <w:kern w:val="2"/>
                <w:lang w:eastAsia="zh-CN"/>
              </w:rPr>
              <w:t>E</w:t>
            </w:r>
            <w:r>
              <w:rPr>
                <w:kern w:val="2"/>
                <w:lang w:eastAsia="zh-CN"/>
              </w:rPr>
              <w:t>ven though we desire only semi-static method in order to have a unified solution for dynamic PUCCH and semi-static PUCCH, we can accept the proposal for compromise. And we agree vivo/</w:t>
            </w:r>
            <w:proofErr w:type="spellStart"/>
            <w:r>
              <w:rPr>
                <w:kern w:val="2"/>
                <w:lang w:eastAsia="zh-CN"/>
              </w:rPr>
              <w:t>Ericssion’s</w:t>
            </w:r>
            <w:proofErr w:type="spellEnd"/>
            <w:r>
              <w:rPr>
                <w:kern w:val="2"/>
                <w:lang w:eastAsia="zh-CN"/>
              </w:rPr>
              <w:t xml:space="preserve"> suggestion that semi-static could be the baseline. </w:t>
            </w:r>
          </w:p>
        </w:tc>
      </w:tr>
      <w:tr w:rsidR="00E7016C" w:rsidRPr="00CA3C5A" w14:paraId="36D9901B" w14:textId="77777777" w:rsidTr="007B321F">
        <w:tc>
          <w:tcPr>
            <w:tcW w:w="1529" w:type="dxa"/>
            <w:tcBorders>
              <w:top w:val="single" w:sz="4" w:space="0" w:color="auto"/>
              <w:left w:val="single" w:sz="4" w:space="0" w:color="auto"/>
              <w:bottom w:val="single" w:sz="4" w:space="0" w:color="auto"/>
              <w:right w:val="single" w:sz="4" w:space="0" w:color="auto"/>
            </w:tcBorders>
          </w:tcPr>
          <w:p w14:paraId="06D6E40C" w14:textId="7201C20F" w:rsidR="00E7016C" w:rsidRDefault="00E7016C" w:rsidP="009267BA">
            <w:pPr>
              <w:widowControl w:val="0"/>
              <w:spacing w:beforeLines="50" w:before="120"/>
              <w:rPr>
                <w:kern w:val="2"/>
                <w:lang w:eastAsia="zh-CN"/>
              </w:rPr>
            </w:pPr>
            <w:r>
              <w:rPr>
                <w:rFonts w:hint="eastAsia"/>
                <w:kern w:val="2"/>
                <w:lang w:eastAsia="zh-CN"/>
              </w:rPr>
              <w:t>S</w:t>
            </w:r>
            <w:r>
              <w:rPr>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7CF75089" w14:textId="0E676649" w:rsidR="00E7016C" w:rsidRDefault="00E7016C" w:rsidP="009267BA">
            <w:pPr>
              <w:widowControl w:val="0"/>
              <w:spacing w:beforeLines="50" w:before="120"/>
              <w:rPr>
                <w:kern w:val="2"/>
                <w:lang w:eastAsia="zh-CN"/>
              </w:rPr>
            </w:pPr>
            <w:r>
              <w:rPr>
                <w:rFonts w:hint="eastAsia"/>
                <w:kern w:val="2"/>
                <w:lang w:eastAsia="zh-CN"/>
              </w:rPr>
              <w:t>A</w:t>
            </w:r>
            <w:r>
              <w:rPr>
                <w:kern w:val="2"/>
                <w:lang w:eastAsia="zh-CN"/>
              </w:rPr>
              <w:t xml:space="preserve">gree with VIVO to support </w:t>
            </w:r>
            <w:r>
              <w:rPr>
                <w:iCs/>
                <w:kern w:val="2"/>
                <w:lang w:eastAsia="zh-CN"/>
              </w:rPr>
              <w:t xml:space="preserve">at least the </w:t>
            </w:r>
            <w:r w:rsidRPr="000361F2">
              <w:rPr>
                <w:iCs/>
                <w:kern w:val="2"/>
                <w:lang w:eastAsia="zh-CN"/>
              </w:rPr>
              <w:t>semi-static configuration</w:t>
            </w:r>
            <w:r>
              <w:rPr>
                <w:iCs/>
                <w:kern w:val="2"/>
                <w:lang w:eastAsia="zh-CN"/>
              </w:rPr>
              <w:t xml:space="preserve"> as a baseline.</w:t>
            </w:r>
          </w:p>
        </w:tc>
      </w:tr>
      <w:tr w:rsidR="00AE337A" w:rsidRPr="00CA3C5A" w14:paraId="5051BBA9" w14:textId="77777777" w:rsidTr="007B321F">
        <w:tc>
          <w:tcPr>
            <w:tcW w:w="1529" w:type="dxa"/>
            <w:tcBorders>
              <w:top w:val="single" w:sz="4" w:space="0" w:color="auto"/>
              <w:left w:val="single" w:sz="4" w:space="0" w:color="auto"/>
              <w:bottom w:val="single" w:sz="4" w:space="0" w:color="auto"/>
              <w:right w:val="single" w:sz="4" w:space="0" w:color="auto"/>
            </w:tcBorders>
          </w:tcPr>
          <w:p w14:paraId="75B6E18C" w14:textId="5FD87C41" w:rsidR="00AE337A" w:rsidRDefault="00AE337A" w:rsidP="009267BA">
            <w:pPr>
              <w:widowControl w:val="0"/>
              <w:spacing w:beforeLines="50" w:before="120"/>
              <w:rPr>
                <w:kern w:val="2"/>
                <w:lang w:eastAsia="zh-CN"/>
              </w:rPr>
            </w:pPr>
            <w:r>
              <w:rPr>
                <w:rFonts w:hint="eastAsia"/>
                <w:kern w:val="2"/>
                <w:lang w:eastAsia="zh-CN"/>
              </w:rPr>
              <w:t>C</w:t>
            </w:r>
            <w:r>
              <w:rPr>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03F7B119" w14:textId="13F00D32" w:rsidR="00AE337A" w:rsidRDefault="00AE337A" w:rsidP="009267BA">
            <w:pPr>
              <w:widowControl w:val="0"/>
              <w:spacing w:beforeLines="50" w:before="120"/>
              <w:rPr>
                <w:kern w:val="2"/>
                <w:lang w:eastAsia="zh-CN"/>
              </w:rPr>
            </w:pPr>
            <w:r>
              <w:rPr>
                <w:kern w:val="2"/>
                <w:lang w:eastAsia="zh-CN"/>
              </w:rPr>
              <w:t xml:space="preserve">Prefer a </w:t>
            </w:r>
            <w:r w:rsidRPr="000361F2">
              <w:rPr>
                <w:iCs/>
                <w:kern w:val="2"/>
                <w:lang w:eastAsia="zh-CN"/>
              </w:rPr>
              <w:t>semi-static configuration</w:t>
            </w:r>
            <w:r>
              <w:rPr>
                <w:iCs/>
                <w:kern w:val="2"/>
                <w:lang w:eastAsia="zh-CN"/>
              </w:rPr>
              <w:t xml:space="preserve"> only (like vivo, apple, </w:t>
            </w:r>
            <w:proofErr w:type="spellStart"/>
            <w:r>
              <w:rPr>
                <w:iCs/>
                <w:kern w:val="2"/>
                <w:lang w:eastAsia="zh-CN"/>
              </w:rPr>
              <w:t>spreadtrum</w:t>
            </w:r>
            <w:proofErr w:type="spellEnd"/>
            <w:r>
              <w:rPr>
                <w:iCs/>
                <w:kern w:val="2"/>
                <w:lang w:eastAsia="zh-CN"/>
              </w:rPr>
              <w:t xml:space="preserve">) but can live with </w:t>
            </w:r>
            <w:r w:rsidRPr="009E47F2">
              <w:rPr>
                <w:b/>
                <w:bCs/>
                <w:lang w:eastAsia="zh-CN"/>
              </w:rPr>
              <w:t>the Compromise proposal</w:t>
            </w:r>
          </w:p>
        </w:tc>
      </w:tr>
    </w:tbl>
    <w:p w14:paraId="53410D00" w14:textId="587568CC" w:rsidR="004A7E86" w:rsidRPr="004A7E86" w:rsidRDefault="009E47F2" w:rsidP="004A7E86">
      <w:pPr>
        <w:jc w:val="both"/>
        <w:rPr>
          <w:lang w:eastAsia="zh-CN"/>
        </w:rPr>
      </w:pPr>
      <w:r>
        <w:rPr>
          <w:lang w:eastAsia="zh-CN"/>
        </w:rPr>
        <w:t xml:space="preserve"> </w:t>
      </w:r>
    </w:p>
    <w:p w14:paraId="400666D8" w14:textId="77777777" w:rsidR="004A7E86" w:rsidRPr="00DE551C" w:rsidRDefault="004A7E86" w:rsidP="00AF0C63">
      <w:pPr>
        <w:jc w:val="both"/>
        <w:rPr>
          <w:b/>
          <w:bCs/>
          <w:lang w:val="en-US"/>
        </w:rPr>
      </w:pPr>
    </w:p>
    <w:p w14:paraId="3F897185" w14:textId="74C2B135" w:rsidR="009E47F2" w:rsidRPr="00381340" w:rsidRDefault="003114E8" w:rsidP="005E285B">
      <w:pPr>
        <w:pStyle w:val="4"/>
        <w:numPr>
          <w:ilvl w:val="3"/>
          <w:numId w:val="7"/>
        </w:numPr>
        <w:rPr>
          <w:lang w:eastAsia="zh-CN"/>
        </w:rPr>
      </w:pPr>
      <w:r>
        <w:rPr>
          <w:lang w:eastAsia="zh-CN"/>
        </w:rPr>
        <w:t xml:space="preserve">On </w:t>
      </w:r>
      <w:r w:rsidR="009E47F2">
        <w:rPr>
          <w:lang w:eastAsia="zh-CN"/>
        </w:rPr>
        <w:t>‘Semi-static configuration’ from chairman’s compromise proposal</w:t>
      </w:r>
    </w:p>
    <w:p w14:paraId="2E06E779" w14:textId="60AA6FEE" w:rsidR="006C1018" w:rsidRDefault="009E47F2" w:rsidP="009E47F2">
      <w:pPr>
        <w:jc w:val="both"/>
        <w:rPr>
          <w:lang w:eastAsia="zh-CN"/>
        </w:rPr>
      </w:pPr>
      <w:r>
        <w:rPr>
          <w:lang w:eastAsia="zh-CN"/>
        </w:rPr>
        <w:t xml:space="preserve">In case the group is able to achieve consensus on the compromise proposal, there is of course a need to discuss what ‘semi-static configuration’ in this respect means. </w:t>
      </w:r>
    </w:p>
    <w:p w14:paraId="246576E1" w14:textId="2AC09C18" w:rsidR="00C61E74" w:rsidRDefault="009E47F2" w:rsidP="009E47F2">
      <w:pPr>
        <w:jc w:val="both"/>
        <w:rPr>
          <w:lang w:eastAsia="zh-CN"/>
        </w:rPr>
      </w:pPr>
      <w:r>
        <w:rPr>
          <w:lang w:eastAsia="zh-CN"/>
        </w:rPr>
        <w:t xml:space="preserve">There had been Alt. 2 B (using semi-static rules) and Alt. 2C (semi-static time domain pattern of PUCCH cell) discussed earlier. Qualcomm in the GTW session </w:t>
      </w:r>
      <w:r w:rsidR="00E875A7">
        <w:rPr>
          <w:lang w:eastAsia="zh-CN"/>
        </w:rPr>
        <w:t xml:space="preserve">noted </w:t>
      </w:r>
      <w:r>
        <w:rPr>
          <w:lang w:eastAsia="zh-CN"/>
        </w:rPr>
        <w:t>that they think their simplified compromise proposal (companies are encouraged to check Sec. 3.3. of the QC contribution [9]</w:t>
      </w:r>
      <w:r w:rsidR="00E875A7">
        <w:rPr>
          <w:lang w:eastAsia="zh-CN"/>
        </w:rPr>
        <w:t>)</w:t>
      </w:r>
      <w:r>
        <w:rPr>
          <w:lang w:eastAsia="zh-CN"/>
        </w:rPr>
        <w:t xml:space="preserve"> is not to be regarded as a Alt. 2B derivate </w:t>
      </w:r>
      <w:r w:rsidR="00E875A7">
        <w:rPr>
          <w:lang w:eastAsia="zh-CN"/>
        </w:rPr>
        <w:t xml:space="preserve">but should be discussed separately as Alt. </w:t>
      </w:r>
      <w:r>
        <w:rPr>
          <w:lang w:eastAsia="zh-CN"/>
        </w:rPr>
        <w:t>2D</w:t>
      </w:r>
      <w:r w:rsidR="00E875A7">
        <w:rPr>
          <w:lang w:eastAsia="zh-CN"/>
        </w:rPr>
        <w:t xml:space="preserve">. </w:t>
      </w:r>
    </w:p>
    <w:p w14:paraId="69D71862" w14:textId="728F0450" w:rsidR="00C61E74" w:rsidRDefault="00C61E74" w:rsidP="00C61E74">
      <w:pPr>
        <w:spacing w:after="0"/>
        <w:jc w:val="both"/>
        <w:rPr>
          <w:lang w:eastAsia="zh-CN"/>
        </w:rPr>
      </w:pPr>
      <w:r>
        <w:rPr>
          <w:lang w:eastAsia="zh-CN"/>
        </w:rPr>
        <w:t xml:space="preserve">Based on the moderator’s understanding, the simplified PUCCH switching scheme of Alt. 2D (Sec. 3.3 of [9]) has the following specifics: </w:t>
      </w:r>
    </w:p>
    <w:p w14:paraId="73A56520" w14:textId="1CCBFFA9" w:rsidR="00C61E74" w:rsidRDefault="00C61E74" w:rsidP="001D7E37">
      <w:pPr>
        <w:pStyle w:val="af4"/>
        <w:numPr>
          <w:ilvl w:val="0"/>
          <w:numId w:val="71"/>
        </w:numPr>
        <w:jc w:val="both"/>
        <w:rPr>
          <w:lang w:eastAsia="zh-CN"/>
        </w:rPr>
      </w:pPr>
      <w:r>
        <w:rPr>
          <w:lang w:eastAsia="zh-CN"/>
        </w:rPr>
        <w:t xml:space="preserve">The PUCCH carrier switching is limited to 2 CCs (e.g. </w:t>
      </w:r>
      <w:proofErr w:type="spellStart"/>
      <w:r>
        <w:rPr>
          <w:lang w:eastAsia="zh-CN"/>
        </w:rPr>
        <w:t>Pcell</w:t>
      </w:r>
      <w:proofErr w:type="spellEnd"/>
      <w:r>
        <w:rPr>
          <w:lang w:eastAsia="zh-CN"/>
        </w:rPr>
        <w:t xml:space="preserve"> and one </w:t>
      </w:r>
      <w:proofErr w:type="spellStart"/>
      <w:r>
        <w:rPr>
          <w:lang w:eastAsia="zh-CN"/>
        </w:rPr>
        <w:t>SCell</w:t>
      </w:r>
      <w:proofErr w:type="spellEnd"/>
      <w:r>
        <w:rPr>
          <w:lang w:eastAsia="zh-CN"/>
        </w:rPr>
        <w:t>)</w:t>
      </w:r>
    </w:p>
    <w:p w14:paraId="591BB974" w14:textId="0025EF71" w:rsidR="00C61E74" w:rsidRDefault="00C61E74" w:rsidP="001D7E37">
      <w:pPr>
        <w:pStyle w:val="af4"/>
        <w:numPr>
          <w:ilvl w:val="0"/>
          <w:numId w:val="71"/>
        </w:numPr>
        <w:jc w:val="both"/>
        <w:rPr>
          <w:lang w:eastAsia="zh-CN"/>
        </w:rPr>
      </w:pPr>
      <w:r>
        <w:rPr>
          <w:lang w:eastAsia="zh-CN"/>
        </w:rPr>
        <w:t>The UE interprets k1 and the PRI per CC</w:t>
      </w:r>
    </w:p>
    <w:p w14:paraId="0F164E6A" w14:textId="4509A9FA" w:rsidR="00C61E74" w:rsidRDefault="00C61E74" w:rsidP="001D7E37">
      <w:pPr>
        <w:pStyle w:val="af4"/>
        <w:numPr>
          <w:ilvl w:val="0"/>
          <w:numId w:val="71"/>
        </w:numPr>
        <w:jc w:val="both"/>
        <w:rPr>
          <w:lang w:eastAsia="zh-CN"/>
        </w:rPr>
      </w:pPr>
      <w:r>
        <w:rPr>
          <w:lang w:eastAsia="zh-CN"/>
        </w:rPr>
        <w:t xml:space="preserve">If PUCCH transmission on </w:t>
      </w:r>
      <w:proofErr w:type="spellStart"/>
      <w:r>
        <w:rPr>
          <w:lang w:eastAsia="zh-CN"/>
        </w:rPr>
        <w:t>Pcell</w:t>
      </w:r>
      <w:proofErr w:type="spellEnd"/>
      <w:r>
        <w:rPr>
          <w:lang w:eastAsia="zh-CN"/>
        </w:rPr>
        <w:t xml:space="preserve"> is not possible (based on the k1 &amp; PRI interpretation on </w:t>
      </w:r>
      <w:proofErr w:type="spellStart"/>
      <w:r>
        <w:rPr>
          <w:lang w:eastAsia="zh-CN"/>
        </w:rPr>
        <w:t>Pcell</w:t>
      </w:r>
      <w:proofErr w:type="spellEnd"/>
      <w:r>
        <w:rPr>
          <w:lang w:eastAsia="zh-CN"/>
        </w:rPr>
        <w:t xml:space="preserve">), the UE transmits the PUCCH on the SCell (based on the k1 &amp; PRI interpretation on </w:t>
      </w:r>
      <w:proofErr w:type="spellStart"/>
      <w:r>
        <w:rPr>
          <w:lang w:eastAsia="zh-CN"/>
        </w:rPr>
        <w:t>Scell</w:t>
      </w:r>
      <w:proofErr w:type="spellEnd"/>
      <w:r>
        <w:rPr>
          <w:lang w:eastAsia="zh-CN"/>
        </w:rPr>
        <w:t xml:space="preserve">) </w:t>
      </w:r>
    </w:p>
    <w:p w14:paraId="634A2A53" w14:textId="78B31510" w:rsidR="00C61E74" w:rsidRDefault="00C61E74" w:rsidP="001D7E37">
      <w:pPr>
        <w:pStyle w:val="af4"/>
        <w:numPr>
          <w:ilvl w:val="0"/>
          <w:numId w:val="71"/>
        </w:numPr>
        <w:jc w:val="both"/>
        <w:rPr>
          <w:lang w:eastAsia="zh-CN"/>
        </w:rPr>
      </w:pPr>
      <w:r>
        <w:rPr>
          <w:lang w:eastAsia="zh-CN"/>
        </w:rPr>
        <w:t xml:space="preserve">It is regarded an error case, if PUCCH transmission on </w:t>
      </w:r>
      <w:proofErr w:type="spellStart"/>
      <w:r>
        <w:rPr>
          <w:lang w:eastAsia="zh-CN"/>
        </w:rPr>
        <w:t>Pcell</w:t>
      </w:r>
      <w:proofErr w:type="spellEnd"/>
      <w:r>
        <w:rPr>
          <w:lang w:eastAsia="zh-CN"/>
        </w:rPr>
        <w:t xml:space="preserve"> and </w:t>
      </w:r>
      <w:proofErr w:type="spellStart"/>
      <w:r>
        <w:rPr>
          <w:lang w:eastAsia="zh-CN"/>
        </w:rPr>
        <w:t>Scell</w:t>
      </w:r>
      <w:proofErr w:type="spellEnd"/>
      <w:r>
        <w:rPr>
          <w:lang w:eastAsia="zh-CN"/>
        </w:rPr>
        <w:t xml:space="preserve"> is not possible </w:t>
      </w:r>
    </w:p>
    <w:p w14:paraId="00119678" w14:textId="459E7D01" w:rsidR="009E47F2" w:rsidRPr="00DE551C" w:rsidRDefault="009E47F2" w:rsidP="00B61F57">
      <w:pPr>
        <w:jc w:val="both"/>
        <w:rPr>
          <w:b/>
          <w:bCs/>
          <w:sz w:val="22"/>
          <w:szCs w:val="22"/>
          <w:lang w:val="en-US" w:eastAsia="zh-CN"/>
        </w:rPr>
      </w:pPr>
    </w:p>
    <w:p w14:paraId="6C2E6F58" w14:textId="6AAE1B55" w:rsidR="00C61E74" w:rsidRPr="00C61E74" w:rsidRDefault="00C61E74" w:rsidP="00B61F57">
      <w:pPr>
        <w:jc w:val="both"/>
        <w:rPr>
          <w:lang w:eastAsia="zh-CN"/>
        </w:rPr>
      </w:pPr>
      <w:r w:rsidRPr="00C61E74">
        <w:rPr>
          <w:lang w:eastAsia="zh-CN"/>
        </w:rPr>
        <w:t xml:space="preserve">So let’s where the companies stand in terms in which way the ‘semi-static configuration’ would be operated:  </w:t>
      </w:r>
    </w:p>
    <w:p w14:paraId="4BA85853" w14:textId="7451B728" w:rsidR="003114E8" w:rsidRDefault="00C61E74" w:rsidP="00B61F57">
      <w:pPr>
        <w:jc w:val="both"/>
        <w:rPr>
          <w:b/>
          <w:bCs/>
          <w:lang w:eastAsia="zh-CN"/>
        </w:rPr>
      </w:pPr>
      <w:r w:rsidRPr="003114E8">
        <w:rPr>
          <w:b/>
          <w:bCs/>
          <w:highlight w:val="yellow"/>
          <w:lang w:eastAsia="zh-CN"/>
        </w:rPr>
        <w:t>Question 3.5:</w:t>
      </w:r>
      <w:r w:rsidRPr="003114E8">
        <w:rPr>
          <w:b/>
          <w:bCs/>
          <w:lang w:eastAsia="zh-CN"/>
        </w:rPr>
        <w:t xml:space="preserve"> In case PUCCH carrier switching </w:t>
      </w:r>
      <w:r w:rsidR="003114E8" w:rsidRPr="003114E8">
        <w:rPr>
          <w:b/>
          <w:bCs/>
          <w:lang w:eastAsia="zh-CN"/>
        </w:rPr>
        <w:t>based on ‘</w:t>
      </w:r>
      <w:r w:rsidR="003114E8" w:rsidRPr="00E875A7">
        <w:rPr>
          <w:b/>
          <w:bCs/>
          <w:i/>
          <w:iCs/>
          <w:lang w:eastAsia="zh-CN"/>
        </w:rPr>
        <w:t>semi-static configuration</w:t>
      </w:r>
      <w:r w:rsidR="003114E8" w:rsidRPr="003114E8">
        <w:rPr>
          <w:b/>
          <w:bCs/>
          <w:lang w:eastAsia="zh-CN"/>
        </w:rPr>
        <w:t xml:space="preserve">’ is supported, which of the following alternatives </w:t>
      </w:r>
      <w:r w:rsidR="003114E8">
        <w:rPr>
          <w:b/>
          <w:bCs/>
          <w:lang w:eastAsia="zh-CN"/>
        </w:rPr>
        <w:t>do</w:t>
      </w:r>
      <w:r w:rsidR="003114E8" w:rsidRPr="003114E8">
        <w:rPr>
          <w:b/>
          <w:bCs/>
          <w:lang w:eastAsia="zh-CN"/>
        </w:rPr>
        <w:t xml:space="preserve"> you prefer (Support / Yes; No / object)? </w:t>
      </w:r>
    </w:p>
    <w:p w14:paraId="772B1987" w14:textId="135CA151" w:rsidR="003114E8" w:rsidRPr="003114E8" w:rsidRDefault="003114E8" w:rsidP="001D7E37">
      <w:pPr>
        <w:pStyle w:val="af4"/>
        <w:numPr>
          <w:ilvl w:val="0"/>
          <w:numId w:val="72"/>
        </w:numPr>
        <w:jc w:val="both"/>
        <w:rPr>
          <w:b/>
          <w:bCs/>
          <w:lang w:eastAsia="zh-CN"/>
        </w:rPr>
      </w:pPr>
      <w:r w:rsidRPr="003114E8">
        <w:rPr>
          <w:b/>
          <w:bCs/>
          <w:lang w:eastAsia="zh-CN"/>
        </w:rPr>
        <w:t xml:space="preserve">Alt. 2B </w:t>
      </w:r>
      <w:r w:rsidRPr="003114E8">
        <w:rPr>
          <w:b/>
          <w:bCs/>
          <w:color w:val="FF0000"/>
          <w:lang w:eastAsia="zh-CN"/>
        </w:rPr>
        <w:t xml:space="preserve">(excluding Alt. 2D) </w:t>
      </w:r>
      <w:r w:rsidRPr="003114E8">
        <w:rPr>
          <w:b/>
          <w:bCs/>
          <w:lang w:eastAsia="zh-CN"/>
        </w:rPr>
        <w:t>– PUCCH cell switching is based on certain (semi-static) rules</w:t>
      </w:r>
      <w:r>
        <w:rPr>
          <w:b/>
          <w:bCs/>
          <w:lang w:eastAsia="zh-CN"/>
        </w:rPr>
        <w:t xml:space="preserve"> </w:t>
      </w:r>
      <w:r w:rsidRPr="003114E8">
        <w:rPr>
          <w:b/>
          <w:bCs/>
          <w:color w:val="FF0000"/>
          <w:lang w:eastAsia="zh-CN"/>
        </w:rPr>
        <w:t>(but not including Alt. 2D)</w:t>
      </w:r>
    </w:p>
    <w:p w14:paraId="63A55540" w14:textId="047EA993" w:rsidR="003114E8" w:rsidRPr="003114E8" w:rsidRDefault="003114E8" w:rsidP="001D7E37">
      <w:pPr>
        <w:pStyle w:val="af4"/>
        <w:numPr>
          <w:ilvl w:val="0"/>
          <w:numId w:val="72"/>
        </w:numPr>
        <w:jc w:val="both"/>
        <w:rPr>
          <w:b/>
          <w:bCs/>
          <w:lang w:eastAsia="zh-CN"/>
        </w:rPr>
      </w:pPr>
      <w:r w:rsidRPr="00812C04">
        <w:rPr>
          <w:b/>
          <w:bCs/>
          <w:lang w:val="en-US" w:eastAsia="zh-CN"/>
        </w:rPr>
        <w:t>Alt. 2C  - PUCCH carrier switching is based on RRC configured PUCCH cell timing pattern of applicable PUCCH cells</w:t>
      </w:r>
    </w:p>
    <w:p w14:paraId="73EC25FA" w14:textId="0629AB42" w:rsidR="003114E8" w:rsidRPr="003114E8" w:rsidRDefault="003114E8" w:rsidP="001D7E37">
      <w:pPr>
        <w:pStyle w:val="af4"/>
        <w:numPr>
          <w:ilvl w:val="0"/>
          <w:numId w:val="72"/>
        </w:numPr>
        <w:jc w:val="both"/>
        <w:rPr>
          <w:b/>
          <w:bCs/>
          <w:lang w:eastAsia="zh-CN"/>
        </w:rPr>
      </w:pPr>
      <w:r>
        <w:rPr>
          <w:b/>
          <w:bCs/>
          <w:lang w:val="en-US" w:eastAsia="zh-CN"/>
        </w:rPr>
        <w:t xml:space="preserve">Alt. 2D </w:t>
      </w:r>
      <w:r>
        <w:rPr>
          <w:b/>
          <w:bCs/>
          <w:lang w:val="en-US" w:eastAsia="zh-CN"/>
        </w:rPr>
        <w:tab/>
        <w:t xml:space="preserve">- (New) </w:t>
      </w:r>
      <w:r w:rsidR="00E875A7">
        <w:rPr>
          <w:b/>
          <w:bCs/>
          <w:lang w:val="en-US" w:eastAsia="zh-CN"/>
        </w:rPr>
        <w:t>S</w:t>
      </w:r>
      <w:r>
        <w:rPr>
          <w:b/>
          <w:bCs/>
          <w:lang w:val="en-US" w:eastAsia="zh-CN"/>
        </w:rPr>
        <w:t>implified PUCCH carrier switching scheme (see details in Sec. 3.3 of [9])</w:t>
      </w:r>
    </w:p>
    <w:p w14:paraId="24B535D6" w14:textId="14515819" w:rsidR="00C61E74" w:rsidRPr="003114E8" w:rsidRDefault="003114E8" w:rsidP="00B61F57">
      <w:pPr>
        <w:jc w:val="both"/>
        <w:rPr>
          <w:b/>
          <w:bCs/>
          <w:lang w:eastAsia="zh-CN"/>
        </w:rPr>
      </w:pPr>
      <w:r w:rsidRPr="003114E8">
        <w:rPr>
          <w:b/>
          <w:bCs/>
          <w:lang w:eastAsia="zh-CN"/>
        </w:rPr>
        <w:t xml:space="preserve">Please provide your company name in the first table with further explanations / comments in the separate table below. </w:t>
      </w:r>
    </w:p>
    <w:tbl>
      <w:tblPr>
        <w:tblStyle w:val="af8"/>
        <w:tblW w:w="9668" w:type="dxa"/>
        <w:tblLook w:val="04A0" w:firstRow="1" w:lastRow="0" w:firstColumn="1" w:lastColumn="0" w:noHBand="0" w:noVBand="1"/>
      </w:tblPr>
      <w:tblGrid>
        <w:gridCol w:w="1324"/>
        <w:gridCol w:w="1324"/>
        <w:gridCol w:w="7020"/>
      </w:tblGrid>
      <w:tr w:rsidR="003114E8" w:rsidRPr="008D6804" w14:paraId="1460B301" w14:textId="77777777" w:rsidTr="003114E8">
        <w:trPr>
          <w:trHeight w:val="1053"/>
        </w:trPr>
        <w:tc>
          <w:tcPr>
            <w:tcW w:w="1324" w:type="dxa"/>
            <w:vMerge w:val="restart"/>
            <w:tcBorders>
              <w:top w:val="single" w:sz="4" w:space="0" w:color="auto"/>
              <w:left w:val="single" w:sz="4" w:space="0" w:color="auto"/>
              <w:right w:val="single" w:sz="4" w:space="0" w:color="auto"/>
            </w:tcBorders>
            <w:shd w:val="clear" w:color="auto" w:fill="B6DDE8" w:themeFill="accent5" w:themeFillTint="66"/>
          </w:tcPr>
          <w:p w14:paraId="7E4C7043" w14:textId="77777777" w:rsidR="003114E8" w:rsidRDefault="003114E8" w:rsidP="003114E8">
            <w:pPr>
              <w:spacing w:beforeLines="50" w:before="120"/>
              <w:jc w:val="center"/>
              <w:rPr>
                <w:i/>
                <w:color w:val="00B050"/>
                <w:kern w:val="2"/>
                <w:lang w:eastAsia="zh-CN"/>
              </w:rPr>
            </w:pPr>
          </w:p>
          <w:p w14:paraId="4248DA07" w14:textId="77777777" w:rsidR="003114E8" w:rsidRPr="00DE551C" w:rsidRDefault="003114E8" w:rsidP="003114E8">
            <w:pPr>
              <w:spacing w:beforeLines="50" w:before="120"/>
              <w:jc w:val="center"/>
              <w:rPr>
                <w:b/>
                <w:bCs/>
                <w:i/>
                <w:color w:val="FF0000"/>
                <w:kern w:val="2"/>
                <w:lang w:val="nl-NL" w:eastAsia="zh-CN"/>
              </w:rPr>
            </w:pPr>
            <w:r w:rsidRPr="00DE551C">
              <w:rPr>
                <w:b/>
                <w:bCs/>
                <w:i/>
                <w:color w:val="000000" w:themeColor="text1"/>
                <w:kern w:val="2"/>
                <w:lang w:val="nl-NL" w:eastAsia="zh-CN"/>
              </w:rPr>
              <w:lastRenderedPageBreak/>
              <w:t>Alt. 2B</w:t>
            </w:r>
            <w:r w:rsidRPr="00DE551C">
              <w:rPr>
                <w:b/>
                <w:bCs/>
                <w:i/>
                <w:color w:val="000000" w:themeColor="text1"/>
                <w:kern w:val="2"/>
                <w:lang w:val="nl-NL" w:eastAsia="zh-CN"/>
              </w:rPr>
              <w:br/>
            </w:r>
            <w:r w:rsidRPr="00DE551C">
              <w:rPr>
                <w:b/>
                <w:bCs/>
                <w:i/>
                <w:color w:val="FF0000"/>
                <w:kern w:val="2"/>
                <w:lang w:val="nl-NL" w:eastAsia="zh-CN"/>
              </w:rPr>
              <w:t xml:space="preserve">(excluding </w:t>
            </w:r>
            <w:r w:rsidRPr="00DE551C">
              <w:rPr>
                <w:b/>
                <w:bCs/>
                <w:i/>
                <w:color w:val="FF0000"/>
                <w:kern w:val="2"/>
                <w:lang w:val="nl-NL" w:eastAsia="zh-CN"/>
              </w:rPr>
              <w:br/>
              <w:t>Alt. 2D)</w:t>
            </w:r>
          </w:p>
          <w:p w14:paraId="2311A605" w14:textId="78A9BE7C" w:rsidR="003114E8" w:rsidRPr="003114E8" w:rsidRDefault="003114E8" w:rsidP="003114E8">
            <w:pPr>
              <w:spacing w:beforeLines="50" w:before="120"/>
              <w:jc w:val="center"/>
              <w:rPr>
                <w:b/>
                <w:bCs/>
                <w:i/>
                <w:color w:val="00B050"/>
                <w:kern w:val="2"/>
                <w:lang w:eastAsia="zh-CN"/>
              </w:rPr>
            </w:pPr>
            <w:r w:rsidRPr="003114E8">
              <w:rPr>
                <w:b/>
                <w:bCs/>
                <w:i/>
                <w:kern w:val="2"/>
                <w:lang w:eastAsia="zh-CN"/>
              </w:rPr>
              <w:t>Semi-static rules</w:t>
            </w:r>
            <w:r w:rsidRPr="003114E8">
              <w:rPr>
                <w:b/>
                <w:bCs/>
                <w:i/>
                <w:color w:val="FF0000"/>
                <w:kern w:val="2"/>
                <w:lang w:eastAsia="zh-CN"/>
              </w:rPr>
              <w:t xml:space="preserve"> </w:t>
            </w:r>
          </w:p>
        </w:tc>
        <w:tc>
          <w:tcPr>
            <w:tcW w:w="1324" w:type="dxa"/>
            <w:tcBorders>
              <w:top w:val="single" w:sz="4" w:space="0" w:color="auto"/>
              <w:left w:val="single" w:sz="4" w:space="0" w:color="auto"/>
              <w:bottom w:val="single" w:sz="4" w:space="0" w:color="auto"/>
              <w:right w:val="single" w:sz="4" w:space="0" w:color="auto"/>
            </w:tcBorders>
            <w:shd w:val="clear" w:color="auto" w:fill="auto"/>
            <w:hideMark/>
          </w:tcPr>
          <w:p w14:paraId="36144B3C" w14:textId="0B0A3EA3" w:rsidR="003114E8" w:rsidRPr="000F5B8E" w:rsidRDefault="003114E8" w:rsidP="007B321F">
            <w:pPr>
              <w:spacing w:beforeLines="50" w:before="120"/>
              <w:rPr>
                <w:i/>
                <w:kern w:val="2"/>
                <w:lang w:val="en-US" w:eastAsia="zh-CN"/>
              </w:rPr>
            </w:pPr>
            <w:r w:rsidRPr="000F5B8E">
              <w:rPr>
                <w:i/>
                <w:color w:val="00B050"/>
                <w:kern w:val="2"/>
                <w:lang w:eastAsia="zh-CN"/>
              </w:rPr>
              <w:lastRenderedPageBreak/>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39709D3" w14:textId="791BD305" w:rsidR="003114E8" w:rsidRPr="008D6804" w:rsidRDefault="001113CA" w:rsidP="007B321F">
            <w:pPr>
              <w:spacing w:beforeLines="50" w:before="120"/>
              <w:rPr>
                <w:iCs/>
                <w:kern w:val="2"/>
                <w:lang w:eastAsia="zh-CN"/>
              </w:rPr>
            </w:pPr>
            <w:r>
              <w:rPr>
                <w:iCs/>
                <w:kern w:val="2"/>
                <w:lang w:eastAsia="zh-CN"/>
              </w:rPr>
              <w:t>QC</w:t>
            </w:r>
            <w:r w:rsidR="00A438D0">
              <w:rPr>
                <w:iCs/>
                <w:kern w:val="2"/>
                <w:lang w:eastAsia="zh-CN"/>
              </w:rPr>
              <w:t>, APT/FGI</w:t>
            </w:r>
            <w:r w:rsidR="000324E9">
              <w:rPr>
                <w:iCs/>
                <w:kern w:val="2"/>
                <w:lang w:eastAsia="zh-CN"/>
              </w:rPr>
              <w:t>, Huawei, HiSilicon,</w:t>
            </w:r>
            <w:r w:rsidR="00F753F1">
              <w:rPr>
                <w:iCs/>
                <w:kern w:val="2"/>
                <w:lang w:eastAsia="zh-CN"/>
              </w:rPr>
              <w:t xml:space="preserve"> LG</w:t>
            </w:r>
            <w:r w:rsidR="003C52AC">
              <w:rPr>
                <w:iCs/>
                <w:kern w:val="2"/>
                <w:lang w:eastAsia="zh-CN"/>
              </w:rPr>
              <w:t>, DOCOMO (2</w:t>
            </w:r>
            <w:r w:rsidR="003C52AC" w:rsidRPr="003C52AC">
              <w:rPr>
                <w:iCs/>
                <w:kern w:val="2"/>
                <w:vertAlign w:val="superscript"/>
                <w:lang w:eastAsia="zh-CN"/>
              </w:rPr>
              <w:t>nd</w:t>
            </w:r>
            <w:r w:rsidR="003C52AC">
              <w:rPr>
                <w:iCs/>
                <w:kern w:val="2"/>
                <w:lang w:eastAsia="zh-CN"/>
              </w:rPr>
              <w:t xml:space="preserve"> preference)</w:t>
            </w:r>
            <w:r w:rsidR="0031692B">
              <w:rPr>
                <w:iCs/>
                <w:kern w:val="2"/>
                <w:lang w:eastAsia="zh-CN"/>
              </w:rPr>
              <w:t>, NEC</w:t>
            </w:r>
            <w:r w:rsidR="00E7016C">
              <w:rPr>
                <w:iCs/>
                <w:kern w:val="2"/>
                <w:lang w:eastAsia="zh-CN"/>
              </w:rPr>
              <w:t>, Spreadtrum</w:t>
            </w:r>
            <w:r w:rsidR="002067BA">
              <w:rPr>
                <w:iCs/>
                <w:kern w:val="2"/>
                <w:lang w:eastAsia="zh-CN"/>
              </w:rPr>
              <w:t>, China Telecom</w:t>
            </w:r>
            <w:r w:rsidR="0064297F">
              <w:rPr>
                <w:iCs/>
                <w:kern w:val="2"/>
                <w:lang w:eastAsia="zh-CN"/>
              </w:rPr>
              <w:t>, Lenovo/Motorola Mobility</w:t>
            </w:r>
          </w:p>
        </w:tc>
      </w:tr>
      <w:tr w:rsidR="003114E8" w14:paraId="193982AD" w14:textId="77777777" w:rsidTr="003114E8">
        <w:trPr>
          <w:trHeight w:val="1053"/>
        </w:trPr>
        <w:tc>
          <w:tcPr>
            <w:tcW w:w="1324" w:type="dxa"/>
            <w:vMerge/>
            <w:tcBorders>
              <w:left w:val="single" w:sz="4" w:space="0" w:color="auto"/>
              <w:bottom w:val="single" w:sz="4" w:space="0" w:color="auto"/>
              <w:right w:val="single" w:sz="4" w:space="0" w:color="auto"/>
            </w:tcBorders>
            <w:shd w:val="clear" w:color="auto" w:fill="B6DDE8" w:themeFill="accent5" w:themeFillTint="66"/>
          </w:tcPr>
          <w:p w14:paraId="595661D4" w14:textId="77777777" w:rsidR="003114E8" w:rsidRPr="000F5B8E" w:rsidRDefault="003114E8" w:rsidP="007B321F">
            <w:pPr>
              <w:spacing w:beforeLines="50" w:before="120"/>
              <w:rPr>
                <w:iCs/>
                <w:color w:val="C00000"/>
                <w:kern w:val="2"/>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5CBFEE8D" w14:textId="771AC722"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Borders>
              <w:top w:val="single" w:sz="4" w:space="0" w:color="auto"/>
              <w:left w:val="single" w:sz="4" w:space="0" w:color="auto"/>
              <w:bottom w:val="single" w:sz="4" w:space="0" w:color="auto"/>
              <w:right w:val="single" w:sz="4" w:space="0" w:color="auto"/>
            </w:tcBorders>
          </w:tcPr>
          <w:p w14:paraId="4A2F721C" w14:textId="706AD5F5" w:rsidR="003114E8" w:rsidRDefault="00B428E9" w:rsidP="007B321F">
            <w:pPr>
              <w:spacing w:beforeLines="50" w:before="120"/>
              <w:rPr>
                <w:iCs/>
                <w:kern w:val="2"/>
                <w:lang w:eastAsia="zh-CN"/>
              </w:rPr>
            </w:pPr>
            <w:r>
              <w:rPr>
                <w:rFonts w:hint="eastAsia"/>
                <w:iCs/>
                <w:kern w:val="2"/>
                <w:lang w:eastAsia="zh-CN"/>
              </w:rPr>
              <w:t>CATT</w:t>
            </w:r>
            <w:r w:rsidR="00BE5D7A">
              <w:rPr>
                <w:iCs/>
                <w:kern w:val="2"/>
                <w:lang w:eastAsia="zh-CN"/>
              </w:rPr>
              <w:t>, Nokia/NSB</w:t>
            </w:r>
            <w:r w:rsidR="006907F2">
              <w:rPr>
                <w:iCs/>
                <w:kern w:val="2"/>
                <w:lang w:eastAsia="zh-CN"/>
              </w:rPr>
              <w:t>, Samsung</w:t>
            </w:r>
            <w:r w:rsidR="00607071">
              <w:rPr>
                <w:iCs/>
                <w:kern w:val="2"/>
                <w:lang w:eastAsia="zh-CN"/>
              </w:rPr>
              <w:t>, Panasonic</w:t>
            </w:r>
            <w:r w:rsidR="004A4482">
              <w:rPr>
                <w:iCs/>
                <w:kern w:val="2"/>
                <w:lang w:eastAsia="zh-CN"/>
              </w:rPr>
              <w:t>, Ericsson</w:t>
            </w:r>
          </w:p>
        </w:tc>
      </w:tr>
      <w:tr w:rsidR="003114E8" w:rsidRPr="008D6804" w14:paraId="6470B874" w14:textId="77777777" w:rsidTr="003114E8">
        <w:trPr>
          <w:trHeight w:val="1053"/>
        </w:trPr>
        <w:tc>
          <w:tcPr>
            <w:tcW w:w="1324" w:type="dxa"/>
            <w:vMerge w:val="restart"/>
            <w:shd w:val="clear" w:color="auto" w:fill="FBD4B4" w:themeFill="accent6" w:themeFillTint="66"/>
          </w:tcPr>
          <w:p w14:paraId="1334970D" w14:textId="77777777" w:rsidR="003114E8" w:rsidRDefault="003114E8" w:rsidP="007B321F">
            <w:pPr>
              <w:spacing w:beforeLines="50" w:before="120"/>
              <w:jc w:val="center"/>
              <w:rPr>
                <w:i/>
                <w:color w:val="00B050"/>
                <w:kern w:val="2"/>
                <w:lang w:eastAsia="zh-CN"/>
              </w:rPr>
            </w:pPr>
          </w:p>
          <w:p w14:paraId="6393986D" w14:textId="73F31C85" w:rsidR="003114E8" w:rsidRPr="003114E8" w:rsidRDefault="003114E8" w:rsidP="007B321F">
            <w:pPr>
              <w:spacing w:beforeLines="50" w:before="120"/>
              <w:jc w:val="center"/>
              <w:rPr>
                <w:b/>
                <w:bCs/>
                <w:i/>
                <w:color w:val="00B050"/>
                <w:kern w:val="2"/>
                <w:lang w:eastAsia="zh-CN"/>
              </w:rPr>
            </w:pPr>
            <w:r w:rsidRPr="003114E8">
              <w:rPr>
                <w:b/>
                <w:bCs/>
                <w:i/>
                <w:color w:val="000000" w:themeColor="text1"/>
                <w:kern w:val="2"/>
                <w:lang w:eastAsia="zh-CN"/>
              </w:rPr>
              <w:t xml:space="preserve">Alt. </w:t>
            </w:r>
            <w:r>
              <w:rPr>
                <w:b/>
                <w:bCs/>
                <w:i/>
                <w:color w:val="000000" w:themeColor="text1"/>
                <w:kern w:val="2"/>
                <w:lang w:eastAsia="zh-CN"/>
              </w:rPr>
              <w:t>2C</w:t>
            </w:r>
            <w:r>
              <w:rPr>
                <w:b/>
                <w:bCs/>
                <w:i/>
                <w:color w:val="000000" w:themeColor="text1"/>
                <w:kern w:val="2"/>
                <w:lang w:eastAsia="zh-CN"/>
              </w:rPr>
              <w:br/>
              <w:t>Time-domain</w:t>
            </w:r>
            <w:r>
              <w:rPr>
                <w:b/>
                <w:bCs/>
                <w:i/>
                <w:color w:val="000000" w:themeColor="text1"/>
                <w:kern w:val="2"/>
                <w:lang w:eastAsia="zh-CN"/>
              </w:rPr>
              <w:br/>
              <w:t>pattern</w:t>
            </w:r>
            <w:r w:rsidRPr="003114E8">
              <w:rPr>
                <w:b/>
                <w:bCs/>
                <w:i/>
                <w:color w:val="000000" w:themeColor="text1"/>
                <w:kern w:val="2"/>
                <w:lang w:eastAsia="zh-CN"/>
              </w:rPr>
              <w:br/>
            </w:r>
          </w:p>
        </w:tc>
        <w:tc>
          <w:tcPr>
            <w:tcW w:w="1324" w:type="dxa"/>
            <w:hideMark/>
          </w:tcPr>
          <w:p w14:paraId="304B6B1C" w14:textId="77777777"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Pr>
          <w:p w14:paraId="5858DF05" w14:textId="212609FF" w:rsidR="003114E8" w:rsidRPr="008D6804" w:rsidRDefault="00B428E9" w:rsidP="007B321F">
            <w:pPr>
              <w:spacing w:beforeLines="50" w:before="120"/>
              <w:rPr>
                <w:iCs/>
                <w:kern w:val="2"/>
                <w:lang w:eastAsia="zh-CN"/>
              </w:rPr>
            </w:pPr>
            <w:r>
              <w:rPr>
                <w:iCs/>
                <w:kern w:val="2"/>
                <w:lang w:eastAsia="zh-CN"/>
              </w:rPr>
              <w:t>V</w:t>
            </w:r>
            <w:r w:rsidR="00854B92">
              <w:rPr>
                <w:iCs/>
                <w:kern w:val="2"/>
                <w:lang w:eastAsia="zh-CN"/>
              </w:rPr>
              <w:t>ivo</w:t>
            </w:r>
            <w:r>
              <w:rPr>
                <w:rFonts w:hint="eastAsia"/>
                <w:iCs/>
                <w:kern w:val="2"/>
                <w:lang w:eastAsia="zh-CN"/>
              </w:rPr>
              <w:t>, CATT</w:t>
            </w:r>
            <w:r w:rsidR="00BE5D7A">
              <w:rPr>
                <w:iCs/>
                <w:kern w:val="2"/>
                <w:lang w:eastAsia="zh-CN"/>
              </w:rPr>
              <w:t>, Nokia/NSB</w:t>
            </w:r>
            <w:r w:rsidR="008E3237">
              <w:rPr>
                <w:iCs/>
                <w:kern w:val="2"/>
                <w:lang w:eastAsia="zh-CN"/>
              </w:rPr>
              <w:t>,</w:t>
            </w:r>
            <w:r w:rsidR="005F34D4">
              <w:rPr>
                <w:iCs/>
                <w:kern w:val="2"/>
                <w:lang w:eastAsia="zh-CN"/>
              </w:rPr>
              <w:t xml:space="preserve"> </w:t>
            </w:r>
            <w:r w:rsidR="008E3237">
              <w:rPr>
                <w:iCs/>
                <w:kern w:val="2"/>
                <w:lang w:eastAsia="zh-CN"/>
              </w:rPr>
              <w:t>Xiaomi</w:t>
            </w:r>
            <w:r w:rsidR="00820053">
              <w:rPr>
                <w:iCs/>
                <w:kern w:val="2"/>
                <w:lang w:eastAsia="zh-CN"/>
              </w:rPr>
              <w:t xml:space="preserve">, </w:t>
            </w:r>
            <w:r w:rsidR="00820053">
              <w:rPr>
                <w:rFonts w:hint="eastAsia"/>
                <w:iCs/>
                <w:kern w:val="2"/>
                <w:lang w:eastAsia="zh-CN"/>
              </w:rPr>
              <w:t>ZTE</w:t>
            </w:r>
            <w:r w:rsidR="00820053">
              <w:rPr>
                <w:iCs/>
                <w:kern w:val="2"/>
                <w:lang w:eastAsia="zh-CN"/>
              </w:rPr>
              <w:t xml:space="preserve"> (second preference)</w:t>
            </w:r>
            <w:r w:rsidR="000324E9">
              <w:rPr>
                <w:iCs/>
                <w:kern w:val="2"/>
                <w:lang w:eastAsia="zh-CN"/>
              </w:rPr>
              <w:t xml:space="preserve"> , Huawei/HiSilicon (with some modification),</w:t>
            </w:r>
            <w:r w:rsidR="007A27B9">
              <w:rPr>
                <w:iCs/>
                <w:kern w:val="2"/>
                <w:lang w:eastAsia="zh-CN"/>
              </w:rPr>
              <w:t xml:space="preserve"> Intel</w:t>
            </w:r>
            <w:r w:rsidR="006907F2">
              <w:rPr>
                <w:iCs/>
                <w:kern w:val="2"/>
                <w:lang w:eastAsia="zh-CN"/>
              </w:rPr>
              <w:t>, Samsung</w:t>
            </w:r>
            <w:r w:rsidR="004A4482">
              <w:rPr>
                <w:iCs/>
                <w:kern w:val="2"/>
                <w:lang w:eastAsia="zh-CN"/>
              </w:rPr>
              <w:t>, Ericsson</w:t>
            </w:r>
            <w:r w:rsidR="003A6518">
              <w:rPr>
                <w:iCs/>
                <w:kern w:val="2"/>
                <w:lang w:eastAsia="zh-CN"/>
              </w:rPr>
              <w:t>, MTK</w:t>
            </w:r>
            <w:r w:rsidR="00273A12">
              <w:rPr>
                <w:iCs/>
                <w:kern w:val="2"/>
                <w:lang w:eastAsia="zh-CN"/>
              </w:rPr>
              <w:t>, Apple</w:t>
            </w:r>
            <w:r w:rsidR="003C52AC">
              <w:rPr>
                <w:iCs/>
                <w:kern w:val="2"/>
                <w:lang w:eastAsia="zh-CN"/>
              </w:rPr>
              <w:t>, DOCOMO</w:t>
            </w:r>
            <w:r w:rsidR="001C6222">
              <w:rPr>
                <w:iCs/>
                <w:kern w:val="2"/>
                <w:lang w:eastAsia="zh-CN"/>
              </w:rPr>
              <w:t>, WILUS</w:t>
            </w:r>
            <w:r w:rsidR="002067BA">
              <w:rPr>
                <w:iCs/>
                <w:kern w:val="2"/>
                <w:lang w:eastAsia="zh-CN"/>
              </w:rPr>
              <w:t>, China Telecom</w:t>
            </w:r>
            <w:r w:rsidR="00AE337A">
              <w:rPr>
                <w:iCs/>
                <w:kern w:val="2"/>
                <w:lang w:eastAsia="zh-CN"/>
              </w:rPr>
              <w:t>, CMCC</w:t>
            </w:r>
          </w:p>
        </w:tc>
      </w:tr>
      <w:tr w:rsidR="003114E8" w14:paraId="3363E9C1" w14:textId="77777777" w:rsidTr="003114E8">
        <w:trPr>
          <w:trHeight w:val="1053"/>
        </w:trPr>
        <w:tc>
          <w:tcPr>
            <w:tcW w:w="1324" w:type="dxa"/>
            <w:vMerge/>
            <w:shd w:val="clear" w:color="auto" w:fill="FBD4B4" w:themeFill="accent6" w:themeFillTint="66"/>
          </w:tcPr>
          <w:p w14:paraId="53611AB9" w14:textId="77777777" w:rsidR="003114E8" w:rsidRPr="000F5B8E" w:rsidRDefault="003114E8" w:rsidP="007B321F">
            <w:pPr>
              <w:spacing w:beforeLines="50" w:before="120"/>
              <w:rPr>
                <w:iCs/>
                <w:color w:val="C00000"/>
                <w:kern w:val="2"/>
                <w:lang w:eastAsia="zh-CN"/>
              </w:rPr>
            </w:pPr>
          </w:p>
        </w:tc>
        <w:tc>
          <w:tcPr>
            <w:tcW w:w="1324" w:type="dxa"/>
          </w:tcPr>
          <w:p w14:paraId="4F4B0A37" w14:textId="77777777"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Pr>
          <w:p w14:paraId="0CD3C61C" w14:textId="088A26CE" w:rsidR="003114E8" w:rsidRDefault="00CC28B3" w:rsidP="007B321F">
            <w:pPr>
              <w:spacing w:beforeLines="50" w:before="120"/>
              <w:rPr>
                <w:iCs/>
                <w:kern w:val="2"/>
                <w:lang w:eastAsia="zh-CN"/>
              </w:rPr>
            </w:pPr>
            <w:r>
              <w:rPr>
                <w:iCs/>
                <w:kern w:val="2"/>
                <w:lang w:eastAsia="zh-CN"/>
              </w:rPr>
              <w:t>Panasonic</w:t>
            </w:r>
            <w:r w:rsidR="00C760F7">
              <w:rPr>
                <w:iCs/>
                <w:kern w:val="2"/>
                <w:lang w:eastAsia="zh-CN"/>
              </w:rPr>
              <w:t>, QC</w:t>
            </w:r>
          </w:p>
        </w:tc>
      </w:tr>
      <w:tr w:rsidR="003114E8" w:rsidRPr="008D6804" w14:paraId="5E4667DF" w14:textId="77777777" w:rsidTr="003114E8">
        <w:trPr>
          <w:trHeight w:val="1053"/>
        </w:trPr>
        <w:tc>
          <w:tcPr>
            <w:tcW w:w="1324" w:type="dxa"/>
            <w:vMerge w:val="restart"/>
            <w:shd w:val="clear" w:color="auto" w:fill="CCC0D9" w:themeFill="accent4" w:themeFillTint="66"/>
          </w:tcPr>
          <w:p w14:paraId="386304FB" w14:textId="714CF145" w:rsidR="003114E8" w:rsidRPr="003114E8" w:rsidRDefault="003114E8" w:rsidP="007B321F">
            <w:pPr>
              <w:spacing w:beforeLines="50" w:before="120"/>
              <w:jc w:val="center"/>
              <w:rPr>
                <w:b/>
                <w:bCs/>
                <w:i/>
                <w:color w:val="00B050"/>
                <w:kern w:val="2"/>
                <w:lang w:eastAsia="zh-CN"/>
              </w:rPr>
            </w:pPr>
            <w:r w:rsidRPr="003114E8">
              <w:rPr>
                <w:b/>
                <w:bCs/>
                <w:i/>
                <w:kern w:val="2"/>
                <w:lang w:eastAsia="zh-CN"/>
              </w:rPr>
              <w:t>Alt. 2D</w:t>
            </w:r>
            <w:r w:rsidRPr="003114E8">
              <w:rPr>
                <w:b/>
                <w:bCs/>
                <w:i/>
                <w:kern w:val="2"/>
                <w:lang w:eastAsia="zh-CN"/>
              </w:rPr>
              <w:br/>
              <w:t>Simplified proposal</w:t>
            </w:r>
            <w:r w:rsidRPr="003114E8">
              <w:rPr>
                <w:b/>
                <w:bCs/>
                <w:i/>
                <w:kern w:val="2"/>
                <w:lang w:eastAsia="zh-CN"/>
              </w:rPr>
              <w:br/>
              <w:t xml:space="preserve">(Sec. 3.3. in [9]) </w:t>
            </w:r>
          </w:p>
        </w:tc>
        <w:tc>
          <w:tcPr>
            <w:tcW w:w="1324" w:type="dxa"/>
            <w:hideMark/>
          </w:tcPr>
          <w:p w14:paraId="49C2DB10" w14:textId="77777777"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Pr>
          <w:p w14:paraId="535AD266" w14:textId="014D9DDD" w:rsidR="003114E8" w:rsidRPr="008D6804" w:rsidRDefault="001113CA" w:rsidP="007B321F">
            <w:pPr>
              <w:spacing w:beforeLines="50" w:before="120"/>
              <w:rPr>
                <w:iCs/>
                <w:kern w:val="2"/>
                <w:lang w:eastAsia="zh-CN"/>
              </w:rPr>
            </w:pPr>
            <w:r>
              <w:rPr>
                <w:iCs/>
                <w:kern w:val="2"/>
                <w:lang w:eastAsia="zh-CN"/>
              </w:rPr>
              <w:t>QC</w:t>
            </w:r>
            <w:r w:rsidR="00A438D0">
              <w:rPr>
                <w:iCs/>
                <w:kern w:val="2"/>
                <w:lang w:eastAsia="zh-CN"/>
              </w:rPr>
              <w:t>, APT/FGI</w:t>
            </w:r>
            <w:r w:rsidR="00820053">
              <w:rPr>
                <w:iCs/>
                <w:kern w:val="2"/>
                <w:lang w:eastAsia="zh-CN"/>
              </w:rPr>
              <w:t>, ZTE (first preference)</w:t>
            </w:r>
            <w:r w:rsidR="0064297F">
              <w:rPr>
                <w:iCs/>
                <w:kern w:val="2"/>
                <w:lang w:eastAsia="zh-CN"/>
              </w:rPr>
              <w:t>, Lenovo/Motorola Mobility (2</w:t>
            </w:r>
            <w:r w:rsidR="0064297F" w:rsidRPr="00CA4CF1">
              <w:rPr>
                <w:iCs/>
                <w:kern w:val="2"/>
                <w:vertAlign w:val="superscript"/>
                <w:lang w:eastAsia="zh-CN"/>
              </w:rPr>
              <w:t>nd</w:t>
            </w:r>
            <w:r w:rsidR="0064297F">
              <w:rPr>
                <w:iCs/>
                <w:kern w:val="2"/>
                <w:lang w:eastAsia="zh-CN"/>
              </w:rPr>
              <w:t xml:space="preserve"> preference)</w:t>
            </w:r>
          </w:p>
        </w:tc>
      </w:tr>
      <w:tr w:rsidR="003114E8" w14:paraId="38AAFAEF" w14:textId="77777777" w:rsidTr="003114E8">
        <w:trPr>
          <w:trHeight w:val="1053"/>
        </w:trPr>
        <w:tc>
          <w:tcPr>
            <w:tcW w:w="1324" w:type="dxa"/>
            <w:vMerge/>
            <w:shd w:val="clear" w:color="auto" w:fill="CCC0D9" w:themeFill="accent4" w:themeFillTint="66"/>
          </w:tcPr>
          <w:p w14:paraId="4E0BC787" w14:textId="77777777" w:rsidR="003114E8" w:rsidRPr="000F5B8E" w:rsidRDefault="003114E8" w:rsidP="007B321F">
            <w:pPr>
              <w:spacing w:beforeLines="50" w:before="120"/>
              <w:rPr>
                <w:iCs/>
                <w:color w:val="C00000"/>
                <w:kern w:val="2"/>
                <w:lang w:eastAsia="zh-CN"/>
              </w:rPr>
            </w:pPr>
          </w:p>
        </w:tc>
        <w:tc>
          <w:tcPr>
            <w:tcW w:w="1324" w:type="dxa"/>
          </w:tcPr>
          <w:p w14:paraId="34F26700" w14:textId="77777777"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Pr>
          <w:p w14:paraId="5266467D" w14:textId="7DA63BEB" w:rsidR="003114E8" w:rsidRDefault="00B428E9" w:rsidP="007B321F">
            <w:pPr>
              <w:spacing w:beforeLines="50" w:before="120"/>
              <w:rPr>
                <w:iCs/>
                <w:kern w:val="2"/>
                <w:lang w:eastAsia="zh-CN"/>
              </w:rPr>
            </w:pPr>
            <w:r>
              <w:rPr>
                <w:rFonts w:hint="eastAsia"/>
                <w:iCs/>
                <w:kern w:val="2"/>
                <w:lang w:eastAsia="zh-CN"/>
              </w:rPr>
              <w:t>CATT</w:t>
            </w:r>
            <w:r w:rsidR="00BE5D7A">
              <w:rPr>
                <w:iCs/>
                <w:kern w:val="2"/>
                <w:lang w:eastAsia="zh-CN"/>
              </w:rPr>
              <w:t>, Nokia/NSB</w:t>
            </w:r>
            <w:r w:rsidR="00F753F1">
              <w:rPr>
                <w:iCs/>
                <w:kern w:val="2"/>
                <w:lang w:eastAsia="zh-CN"/>
              </w:rPr>
              <w:t>, LG</w:t>
            </w:r>
            <w:r w:rsidR="006907F2">
              <w:rPr>
                <w:iCs/>
                <w:kern w:val="2"/>
                <w:lang w:eastAsia="zh-CN"/>
              </w:rPr>
              <w:t>, Samsung</w:t>
            </w:r>
            <w:r w:rsidR="00CC28B3">
              <w:rPr>
                <w:iCs/>
                <w:kern w:val="2"/>
                <w:lang w:eastAsia="zh-CN"/>
              </w:rPr>
              <w:t>, Panasonic</w:t>
            </w:r>
            <w:r w:rsidR="004A4482">
              <w:rPr>
                <w:iCs/>
                <w:kern w:val="2"/>
                <w:lang w:eastAsia="zh-CN"/>
              </w:rPr>
              <w:t>, Ericsson</w:t>
            </w:r>
            <w:r w:rsidR="003C52AC">
              <w:rPr>
                <w:iCs/>
                <w:kern w:val="2"/>
                <w:lang w:eastAsia="zh-CN"/>
              </w:rPr>
              <w:t>, DOCOMO</w:t>
            </w:r>
          </w:p>
        </w:tc>
      </w:tr>
    </w:tbl>
    <w:p w14:paraId="2FA05CC9" w14:textId="77777777" w:rsidR="003114E8" w:rsidRPr="00DE551C" w:rsidRDefault="003114E8" w:rsidP="00B61F57">
      <w:pPr>
        <w:jc w:val="both"/>
        <w:rPr>
          <w:b/>
          <w:bCs/>
          <w:sz w:val="22"/>
          <w:szCs w:val="22"/>
          <w:lang w:eastAsia="zh-CN"/>
        </w:rPr>
      </w:pPr>
    </w:p>
    <w:p w14:paraId="2D38D30B" w14:textId="408E4470" w:rsidR="003114E8" w:rsidRDefault="003114E8" w:rsidP="003114E8">
      <w:pPr>
        <w:jc w:val="both"/>
        <w:rPr>
          <w:b/>
          <w:bCs/>
        </w:rPr>
      </w:pPr>
      <w:r>
        <w:rPr>
          <w:b/>
          <w:bCs/>
        </w:rPr>
        <w:t>Further detailed comments on your position:</w:t>
      </w:r>
    </w:p>
    <w:tbl>
      <w:tblPr>
        <w:tblStyle w:val="af8"/>
        <w:tblW w:w="9736" w:type="dxa"/>
        <w:tblLook w:val="04A0" w:firstRow="1" w:lastRow="0" w:firstColumn="1" w:lastColumn="0" w:noHBand="0" w:noVBand="1"/>
      </w:tblPr>
      <w:tblGrid>
        <w:gridCol w:w="1150"/>
        <w:gridCol w:w="8586"/>
      </w:tblGrid>
      <w:tr w:rsidR="003114E8" w14:paraId="60526BF2" w14:textId="77777777" w:rsidTr="00DF2E92">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0512FA" w14:textId="77777777" w:rsidR="003114E8" w:rsidRDefault="003114E8" w:rsidP="007B321F">
            <w:pPr>
              <w:spacing w:beforeLines="50" w:before="120"/>
              <w:rPr>
                <w:i/>
                <w:kern w:val="2"/>
                <w:lang w:val="en-US" w:eastAsia="zh-CN"/>
              </w:rPr>
            </w:pPr>
            <w:r>
              <w:rPr>
                <w:i/>
                <w:kern w:val="2"/>
                <w:lang w:eastAsia="zh-CN"/>
              </w:rPr>
              <w:t>Company</w:t>
            </w:r>
          </w:p>
        </w:tc>
        <w:tc>
          <w:tcPr>
            <w:tcW w:w="858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B5F3AF" w14:textId="77777777" w:rsidR="003114E8" w:rsidRDefault="003114E8" w:rsidP="007B321F">
            <w:pPr>
              <w:spacing w:beforeLines="50" w:before="120"/>
              <w:rPr>
                <w:i/>
                <w:kern w:val="2"/>
                <w:lang w:eastAsia="zh-CN"/>
              </w:rPr>
            </w:pPr>
            <w:r>
              <w:rPr>
                <w:i/>
                <w:kern w:val="2"/>
                <w:lang w:eastAsia="zh-CN"/>
              </w:rPr>
              <w:t>Additional comments</w:t>
            </w:r>
          </w:p>
        </w:tc>
      </w:tr>
      <w:tr w:rsidR="00683601" w14:paraId="7DD18901" w14:textId="77777777" w:rsidTr="00DF2E92">
        <w:tc>
          <w:tcPr>
            <w:tcW w:w="1150" w:type="dxa"/>
            <w:tcBorders>
              <w:top w:val="single" w:sz="4" w:space="0" w:color="auto"/>
              <w:left w:val="single" w:sz="4" w:space="0" w:color="auto"/>
              <w:bottom w:val="single" w:sz="4" w:space="0" w:color="auto"/>
              <w:right w:val="single" w:sz="4" w:space="0" w:color="auto"/>
            </w:tcBorders>
          </w:tcPr>
          <w:p w14:paraId="550407FE" w14:textId="3ECCB47F" w:rsidR="00683601" w:rsidRDefault="00683601" w:rsidP="00683601">
            <w:pPr>
              <w:spacing w:beforeLines="50" w:before="120"/>
              <w:rPr>
                <w:iCs/>
                <w:kern w:val="2"/>
                <w:lang w:eastAsia="zh-CN"/>
              </w:rPr>
            </w:pPr>
            <w:r>
              <w:rPr>
                <w:iCs/>
                <w:kern w:val="2"/>
                <w:lang w:eastAsia="zh-CN"/>
              </w:rPr>
              <w:t>QC</w:t>
            </w:r>
          </w:p>
        </w:tc>
        <w:tc>
          <w:tcPr>
            <w:tcW w:w="8586" w:type="dxa"/>
            <w:tcBorders>
              <w:top w:val="single" w:sz="4" w:space="0" w:color="auto"/>
              <w:left w:val="single" w:sz="4" w:space="0" w:color="auto"/>
              <w:bottom w:val="single" w:sz="4" w:space="0" w:color="auto"/>
              <w:right w:val="single" w:sz="4" w:space="0" w:color="auto"/>
            </w:tcBorders>
          </w:tcPr>
          <w:p w14:paraId="6B156D26" w14:textId="77777777" w:rsidR="00683601" w:rsidRDefault="00683601" w:rsidP="00683601">
            <w:pPr>
              <w:spacing w:beforeLines="50" w:before="120"/>
              <w:rPr>
                <w:iCs/>
                <w:kern w:val="2"/>
                <w:lang w:eastAsia="zh-CN"/>
              </w:rPr>
            </w:pPr>
            <w:r>
              <w:rPr>
                <w:iCs/>
                <w:kern w:val="2"/>
                <w:lang w:eastAsia="zh-CN"/>
              </w:rPr>
              <w:t xml:space="preserve">We’d like to clarify the difference between option 2B and option 2D is the following. </w:t>
            </w:r>
          </w:p>
          <w:p w14:paraId="300930C9" w14:textId="77777777" w:rsidR="00683601" w:rsidRDefault="00683601" w:rsidP="00683601">
            <w:pPr>
              <w:spacing w:beforeLines="50" w:before="120"/>
              <w:rPr>
                <w:iCs/>
                <w:kern w:val="2"/>
                <w:lang w:eastAsia="zh-CN"/>
              </w:rPr>
            </w:pPr>
            <w:r>
              <w:rPr>
                <w:iCs/>
                <w:kern w:val="2"/>
                <w:lang w:eastAsia="zh-CN"/>
              </w:rPr>
              <w:t xml:space="preserve">With option 2B, a “reference numerology” and a “reference slot” need to be defined. The reference slot is determined based on K1 + “reference numerology (based on PCC)”. The semi-static rule is then used to scan cross CCs while in time domain confined within the reference slot. In case of the target CC has larger numerology than the reference numerology, the multiple actual slots on the target CC in the reference slot is ordered from earliest slot to the latest slot. The earliest slot has enough semi-static UL/Flexible OFDM symbols is picked to transmit the PUCCH (similar to the rule in SPS A/N deferral).  </w:t>
            </w:r>
          </w:p>
          <w:p w14:paraId="6BA14ABC" w14:textId="77777777" w:rsidR="00683601" w:rsidRDefault="00683601" w:rsidP="00683601">
            <w:pPr>
              <w:spacing w:beforeLines="50" w:before="120"/>
              <w:rPr>
                <w:iCs/>
                <w:kern w:val="2"/>
                <w:lang w:eastAsia="zh-CN"/>
              </w:rPr>
            </w:pPr>
            <w:r>
              <w:rPr>
                <w:iCs/>
                <w:kern w:val="2"/>
                <w:lang w:eastAsia="zh-CN"/>
              </w:rPr>
              <w:t xml:space="preserve">However, with option 2D, there is no need to “reference numerology” and a “reference slot”. UE just interpret K1 and PRI (or </w:t>
            </w:r>
            <w:r w:rsidRPr="00DD7205">
              <w:rPr>
                <w:iCs/>
                <w:kern w:val="2"/>
                <w:lang w:eastAsia="zh-CN"/>
              </w:rPr>
              <w:t>RRC configured PUCCH resource indicator for SPS A/N</w:t>
            </w:r>
            <w:r>
              <w:rPr>
                <w:iCs/>
                <w:kern w:val="2"/>
                <w:lang w:eastAsia="zh-CN"/>
              </w:rPr>
              <w:t xml:space="preserve">) multiple times (each interpretation on a CC following the CC’s numerology), following a predefine ordering of CCs. To simplify the multiple interpretation, we limit it to only 2 </w:t>
            </w:r>
            <w:proofErr w:type="gramStart"/>
            <w:r>
              <w:rPr>
                <w:iCs/>
                <w:kern w:val="2"/>
                <w:lang w:eastAsia="zh-CN"/>
              </w:rPr>
              <w:t>interpretation</w:t>
            </w:r>
            <w:proofErr w:type="gramEnd"/>
            <w:r>
              <w:rPr>
                <w:iCs/>
                <w:kern w:val="2"/>
                <w:lang w:eastAsia="zh-CN"/>
              </w:rPr>
              <w:t xml:space="preserve"> by allow PUCCH switch only between PCC + one additional CC configured by NW. We think the switching between two CCs can harvest the gain of PUCCH switch in most of the scenarios. The main advantage of option 2D is smaller spec impact. </w:t>
            </w:r>
          </w:p>
          <w:p w14:paraId="25BD0596" w14:textId="77777777" w:rsidR="00683601" w:rsidRDefault="00683601" w:rsidP="00683601">
            <w:pPr>
              <w:spacing w:beforeLines="50" w:before="120"/>
              <w:rPr>
                <w:iCs/>
                <w:kern w:val="2"/>
                <w:lang w:eastAsia="zh-CN"/>
              </w:rPr>
            </w:pPr>
            <w:r>
              <w:rPr>
                <w:iCs/>
                <w:kern w:val="2"/>
                <w:lang w:eastAsia="zh-CN"/>
              </w:rPr>
              <w:t xml:space="preserve">We then have a few comments/questions to option 2C. </w:t>
            </w:r>
          </w:p>
          <w:p w14:paraId="5F8C058F" w14:textId="77777777" w:rsidR="00683601" w:rsidRDefault="00683601" w:rsidP="00683601">
            <w:pPr>
              <w:spacing w:beforeLines="50" w:before="120"/>
              <w:rPr>
                <w:iCs/>
                <w:kern w:val="2"/>
                <w:lang w:eastAsia="zh-CN"/>
              </w:rPr>
            </w:pPr>
            <w:r>
              <w:rPr>
                <w:iCs/>
                <w:kern w:val="2"/>
                <w:lang w:eastAsia="zh-CN"/>
              </w:rPr>
              <w:t>For option 2C, we would like to understand how it works with CCs with different numerologies. For example, if we take the majority view as in 2</w:t>
            </w:r>
            <w:r w:rsidRPr="00522EC7">
              <w:rPr>
                <w:iCs/>
                <w:kern w:val="2"/>
                <w:vertAlign w:val="superscript"/>
                <w:lang w:eastAsia="zh-CN"/>
              </w:rPr>
              <w:t>nd</w:t>
            </w:r>
            <w:r>
              <w:rPr>
                <w:iCs/>
                <w:kern w:val="2"/>
                <w:lang w:eastAsia="zh-CN"/>
              </w:rPr>
              <w:t xml:space="preserve"> round for option 2C, which is use PCC to define reference numerology and the time domain pattern is define w.r.t. PCC. Then in the following example, if the time </w:t>
            </w:r>
            <w:proofErr w:type="spellStart"/>
            <w:r>
              <w:rPr>
                <w:iCs/>
                <w:kern w:val="2"/>
                <w:lang w:eastAsia="zh-CN"/>
              </w:rPr>
              <w:t>patten</w:t>
            </w:r>
            <w:proofErr w:type="spellEnd"/>
            <w:r>
              <w:rPr>
                <w:iCs/>
                <w:kern w:val="2"/>
                <w:lang w:eastAsia="zh-CN"/>
              </w:rPr>
              <w:t xml:space="preserve"> in the last reference slot use SCC to transmit PUCCH, on the SCC, UE should use which actual slot? Do we need to define similar rule as in option 2B, which is picking the earliest available actual slot on SCC in the reference slot? </w:t>
            </w:r>
          </w:p>
          <w:p w14:paraId="19BE3663" w14:textId="77777777" w:rsidR="00683601" w:rsidRDefault="00A90416" w:rsidP="00683601">
            <w:pPr>
              <w:spacing w:beforeLines="50" w:before="120"/>
              <w:rPr>
                <w:iCs/>
                <w:kern w:val="2"/>
                <w:lang w:eastAsia="zh-CN"/>
              </w:rPr>
            </w:pPr>
            <w:r>
              <w:rPr>
                <w:noProof/>
              </w:rPr>
              <w:object w:dxaOrig="6370" w:dyaOrig="1600" w14:anchorId="5509F6BF">
                <v:shape id="_x0000_i1027" type="#_x0000_t75" style="width:320.5pt;height:79.5pt" o:ole="">
                  <v:imagedata r:id="rId19" o:title=""/>
                </v:shape>
                <o:OLEObject Type="Embed" ProgID="PBrush" ShapeID="_x0000_i1027" DrawAspect="Content" ObjectID="_1683603593" r:id="rId20"/>
              </w:object>
            </w:r>
          </w:p>
          <w:p w14:paraId="31393BF9" w14:textId="77777777" w:rsidR="00683601" w:rsidRDefault="00683601" w:rsidP="00683601">
            <w:pPr>
              <w:spacing w:beforeLines="50" w:before="120"/>
              <w:rPr>
                <w:iCs/>
                <w:kern w:val="2"/>
                <w:lang w:eastAsia="zh-CN"/>
              </w:rPr>
            </w:pPr>
            <w:r>
              <w:rPr>
                <w:iCs/>
                <w:kern w:val="2"/>
                <w:lang w:eastAsia="zh-CN"/>
              </w:rPr>
              <w:t xml:space="preserve">In summary, in option 2C, there </w:t>
            </w:r>
            <w:r w:rsidRPr="009A550E">
              <w:rPr>
                <w:b/>
                <w:bCs/>
                <w:iCs/>
                <w:kern w:val="2"/>
                <w:lang w:eastAsia="zh-CN"/>
              </w:rPr>
              <w:t>still</w:t>
            </w:r>
            <w:r>
              <w:rPr>
                <w:iCs/>
                <w:kern w:val="2"/>
                <w:lang w:eastAsia="zh-CN"/>
              </w:rPr>
              <w:t xml:space="preserve"> a lot of semi-static rules (similar to option 2B) need to be defined in spec. The rules are: definition of reference numerology, definition of reference slot, interpreting K1 based on reference numerology, deciding actual slot in reference slot in case target cell numerology &gt; reference numerology. From this perspective, option 2C is not simpler than option 2B. The only difference between 2B and 2C is that 2B scans target CCs with a predefined order, while 2C points to the target CC directly based on RRC configuration, which makes this feature does not work for initial access or in duration of RRC reconfiguration. This might be a secondary issue but indeed is a drawback of option 2C. </w:t>
            </w:r>
          </w:p>
          <w:p w14:paraId="7BBE8849" w14:textId="77777777" w:rsidR="00683601" w:rsidRPr="008E6BA3" w:rsidRDefault="00683601" w:rsidP="00683601">
            <w:pPr>
              <w:spacing w:beforeLines="50" w:before="120"/>
              <w:rPr>
                <w:b/>
                <w:bCs/>
                <w:iCs/>
                <w:kern w:val="2"/>
                <w:lang w:eastAsia="zh-CN"/>
              </w:rPr>
            </w:pPr>
            <w:r w:rsidRPr="008E6BA3">
              <w:rPr>
                <w:b/>
                <w:bCs/>
                <w:iCs/>
                <w:kern w:val="2"/>
                <w:lang w:eastAsia="zh-CN"/>
              </w:rPr>
              <w:t>Therefore, we think the formulation of option 2C in the proposal is incomplete, because by time-domain pattern only, the scheme does not work. We think option 2C should be updated to</w:t>
            </w:r>
            <w:r>
              <w:rPr>
                <w:b/>
                <w:bCs/>
                <w:iCs/>
                <w:kern w:val="2"/>
                <w:lang w:eastAsia="zh-CN"/>
              </w:rPr>
              <w:t xml:space="preserve"> the following. </w:t>
            </w:r>
            <w:r w:rsidRPr="008E6BA3">
              <w:rPr>
                <w:b/>
                <w:bCs/>
                <w:iCs/>
                <w:kern w:val="2"/>
                <w:lang w:eastAsia="zh-CN"/>
              </w:rPr>
              <w:t xml:space="preserve"> </w:t>
            </w:r>
          </w:p>
          <w:p w14:paraId="577F47A3" w14:textId="77777777" w:rsidR="00683601" w:rsidRPr="008E6BA3" w:rsidRDefault="00683601" w:rsidP="001D7E37">
            <w:pPr>
              <w:pStyle w:val="af4"/>
              <w:numPr>
                <w:ilvl w:val="0"/>
                <w:numId w:val="72"/>
              </w:numPr>
              <w:jc w:val="both"/>
              <w:rPr>
                <w:b/>
                <w:bCs/>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Pr>
                <w:b/>
                <w:bCs/>
                <w:color w:val="FF0000"/>
                <w:lang w:val="en-US" w:eastAsia="zh-CN"/>
              </w:rPr>
              <w:t>and certain semi-static rules (at least in case of different numerologies cross the PUCCH cells)</w:t>
            </w:r>
          </w:p>
          <w:p w14:paraId="16B37664" w14:textId="48EC2071" w:rsidR="00683601" w:rsidRDefault="00683601" w:rsidP="00683601">
            <w:pPr>
              <w:spacing w:beforeLines="50" w:before="120"/>
              <w:rPr>
                <w:iCs/>
                <w:kern w:val="2"/>
                <w:lang w:eastAsia="zh-CN"/>
              </w:rPr>
            </w:pPr>
            <w:r>
              <w:rPr>
                <w:iCs/>
                <w:kern w:val="2"/>
                <w:lang w:eastAsia="zh-CN"/>
              </w:rPr>
              <w:t xml:space="preserve">With option 2D, those above mentioned rules are not needed in spec. That is why option 2D is a simplified scheme.  </w:t>
            </w:r>
          </w:p>
        </w:tc>
      </w:tr>
      <w:tr w:rsidR="00683601" w14:paraId="37C9A364" w14:textId="77777777" w:rsidTr="00DF2E92">
        <w:tc>
          <w:tcPr>
            <w:tcW w:w="1150" w:type="dxa"/>
            <w:tcBorders>
              <w:top w:val="single" w:sz="4" w:space="0" w:color="auto"/>
              <w:left w:val="single" w:sz="4" w:space="0" w:color="auto"/>
              <w:bottom w:val="single" w:sz="4" w:space="0" w:color="auto"/>
              <w:right w:val="single" w:sz="4" w:space="0" w:color="auto"/>
            </w:tcBorders>
          </w:tcPr>
          <w:p w14:paraId="6A81F1C8" w14:textId="4FB0EB7B" w:rsidR="00683601" w:rsidRDefault="00BE5D7A" w:rsidP="00683601">
            <w:pPr>
              <w:widowControl w:val="0"/>
              <w:spacing w:beforeLines="50" w:before="120"/>
              <w:rPr>
                <w:kern w:val="2"/>
                <w:lang w:eastAsia="zh-CN"/>
              </w:rPr>
            </w:pPr>
            <w:r>
              <w:rPr>
                <w:kern w:val="2"/>
                <w:lang w:eastAsia="zh-CN"/>
              </w:rPr>
              <w:lastRenderedPageBreak/>
              <w:t>Nokia/NSB</w:t>
            </w:r>
          </w:p>
        </w:tc>
        <w:tc>
          <w:tcPr>
            <w:tcW w:w="8586" w:type="dxa"/>
            <w:tcBorders>
              <w:top w:val="single" w:sz="4" w:space="0" w:color="auto"/>
              <w:left w:val="single" w:sz="4" w:space="0" w:color="auto"/>
              <w:bottom w:val="single" w:sz="4" w:space="0" w:color="auto"/>
              <w:right w:val="single" w:sz="4" w:space="0" w:color="auto"/>
            </w:tcBorders>
          </w:tcPr>
          <w:p w14:paraId="173B43A7" w14:textId="5D12BF3B" w:rsidR="00BE5D7A" w:rsidRDefault="00BE5D7A" w:rsidP="00683601">
            <w:pPr>
              <w:widowControl w:val="0"/>
              <w:spacing w:beforeLines="50" w:before="120"/>
              <w:rPr>
                <w:kern w:val="2"/>
                <w:lang w:eastAsia="zh-CN"/>
              </w:rPr>
            </w:pPr>
            <w:r>
              <w:rPr>
                <w:kern w:val="2"/>
                <w:lang w:eastAsia="zh-CN"/>
              </w:rPr>
              <w:t>As already indicated in our input contribution, Alt. 2B and the new Alt. 2D lack the control for the gNB</w:t>
            </w:r>
            <w:r w:rsidR="00564C4D">
              <w:rPr>
                <w:kern w:val="2"/>
                <w:lang w:eastAsia="zh-CN"/>
              </w:rPr>
              <w:t xml:space="preserve"> which we think is essential (so no need to repeat the full story here again)</w:t>
            </w:r>
            <w:r>
              <w:rPr>
                <w:kern w:val="2"/>
                <w:lang w:eastAsia="zh-CN"/>
              </w:rPr>
              <w:t xml:space="preserve">. So as indicated earlier, we think that Alt. 2C is less complex and keeps more control to the gNB. </w:t>
            </w:r>
          </w:p>
          <w:p w14:paraId="22DE634E" w14:textId="77777777" w:rsidR="00BE5D7A" w:rsidRDefault="00BE5D7A" w:rsidP="00683601">
            <w:pPr>
              <w:widowControl w:val="0"/>
              <w:spacing w:beforeLines="50" w:before="120"/>
              <w:rPr>
                <w:kern w:val="2"/>
                <w:lang w:eastAsia="zh-CN"/>
              </w:rPr>
            </w:pPr>
          </w:p>
          <w:p w14:paraId="2FA718E4" w14:textId="57013CFA" w:rsidR="00BE5D7A" w:rsidRDefault="00BE5D7A" w:rsidP="00683601">
            <w:pPr>
              <w:widowControl w:val="0"/>
              <w:spacing w:beforeLines="50" w:before="120"/>
              <w:rPr>
                <w:kern w:val="2"/>
                <w:lang w:eastAsia="zh-CN"/>
              </w:rPr>
            </w:pPr>
            <w:r>
              <w:rPr>
                <w:kern w:val="2"/>
                <w:lang w:eastAsia="zh-CN"/>
              </w:rPr>
              <w:t xml:space="preserve">Specifically on the new Alt. 2D, we see some limitations </w:t>
            </w:r>
            <w:r w:rsidR="00564C4D">
              <w:rPr>
                <w:kern w:val="2"/>
                <w:lang w:eastAsia="zh-CN"/>
              </w:rPr>
              <w:t xml:space="preserve">/issues: </w:t>
            </w:r>
          </w:p>
          <w:p w14:paraId="044CEBCF" w14:textId="04B6E2B3" w:rsidR="00BE5D7A" w:rsidRDefault="00BE5D7A" w:rsidP="001D7E37">
            <w:pPr>
              <w:pStyle w:val="af4"/>
              <w:numPr>
                <w:ilvl w:val="0"/>
                <w:numId w:val="76"/>
              </w:numPr>
            </w:pPr>
            <w:r w:rsidRPr="00564C4D">
              <w:rPr>
                <w:kern w:val="2"/>
                <w:lang w:eastAsia="zh-CN"/>
              </w:rPr>
              <w:t xml:space="preserve">Using the k1 values per CC (with potentially different SCS) with Alt. 2D seems to create some issue, that may need clarification by the proponent(s), let’s take this figure example below where </w:t>
            </w:r>
            <w:proofErr w:type="spellStart"/>
            <w:r w:rsidRPr="00564C4D">
              <w:rPr>
                <w:kern w:val="2"/>
                <w:lang w:eastAsia="zh-CN"/>
              </w:rPr>
              <w:t>Pcell</w:t>
            </w:r>
            <w:proofErr w:type="spellEnd"/>
            <w:r w:rsidRPr="00564C4D">
              <w:rPr>
                <w:kern w:val="2"/>
                <w:lang w:eastAsia="zh-CN"/>
              </w:rPr>
              <w:t xml:space="preserve"> has lower SCS than the SCell. </w:t>
            </w:r>
            <w:r>
              <w:t xml:space="preserve">There is a slot based PDSCH on PCell the boxes mark the UL slots on PCell and SCell and the values in the boxes are the k1 values for the PDSCH. The blue arrows show how the transition from the PCell check is then translated when interpreting the k1 on the SCell (with higher SCS). </w:t>
            </w:r>
          </w:p>
          <w:p w14:paraId="663D228C" w14:textId="4E1AEF67" w:rsidR="00BE5D7A" w:rsidRDefault="00BE5D7A" w:rsidP="00BE5D7A">
            <w:r>
              <w:rPr>
                <w:noProof/>
                <w:lang w:val="en-US" w:eastAsia="zh-CN"/>
              </w:rPr>
              <w:drawing>
                <wp:inline distT="0" distB="0" distL="0" distR="0" wp14:anchorId="3042FCBB" wp14:editId="0A28F9E3">
                  <wp:extent cx="5315578" cy="837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351088" cy="842717"/>
                          </a:xfrm>
                          <a:prstGeom prst="rect">
                            <a:avLst/>
                          </a:prstGeom>
                          <a:noFill/>
                          <a:ln>
                            <a:noFill/>
                          </a:ln>
                        </pic:spPr>
                      </pic:pic>
                    </a:graphicData>
                  </a:graphic>
                </wp:inline>
              </w:drawing>
            </w:r>
          </w:p>
          <w:p w14:paraId="72071D9C" w14:textId="77777777" w:rsidR="00BE5D7A" w:rsidRDefault="00BE5D7A" w:rsidP="001D7E37">
            <w:pPr>
              <w:pStyle w:val="af4"/>
              <w:numPr>
                <w:ilvl w:val="0"/>
                <w:numId w:val="75"/>
              </w:numPr>
              <w:spacing w:after="0"/>
              <w:contextualSpacing w:val="0"/>
            </w:pPr>
            <w:r>
              <w:t xml:space="preserve">If on PCell the k1=1 slot is not available for PUCCH, then on </w:t>
            </w:r>
            <w:proofErr w:type="spellStart"/>
            <w:r>
              <w:t>Scell</w:t>
            </w:r>
            <w:proofErr w:type="spellEnd"/>
            <w:r>
              <w:t xml:space="preserve"> I guess slot 1, 2, 3 or 4 should be selected (to not have an additional delay)</w:t>
            </w:r>
          </w:p>
          <w:p w14:paraId="1607E77B" w14:textId="1396E321" w:rsidR="00BE5D7A" w:rsidRDefault="00BE5D7A" w:rsidP="001D7E37">
            <w:pPr>
              <w:pStyle w:val="af4"/>
              <w:numPr>
                <w:ilvl w:val="1"/>
                <w:numId w:val="75"/>
              </w:numPr>
              <w:spacing w:after="0"/>
              <w:contextualSpacing w:val="0"/>
            </w:pPr>
            <w:r>
              <w:t xml:space="preserve">But, if k1=1 is indicated the PUCCH slot would be the slot immediately following the end of the PDSCH on </w:t>
            </w:r>
            <w:proofErr w:type="spellStart"/>
            <w:r>
              <w:t>Scell</w:t>
            </w:r>
            <w:proofErr w:type="spellEnd"/>
            <w:r>
              <w:t xml:space="preserve">. The processing time may be too short to enable this – so gNB would need to use k1&gt;1 to have the PUCCH on SCell operational. </w:t>
            </w:r>
          </w:p>
          <w:p w14:paraId="48480C43" w14:textId="485D05F0" w:rsidR="00BE5D7A" w:rsidRDefault="00BE5D7A" w:rsidP="001D7E37">
            <w:pPr>
              <w:pStyle w:val="af4"/>
              <w:numPr>
                <w:ilvl w:val="1"/>
                <w:numId w:val="75"/>
              </w:numPr>
              <w:spacing w:after="0"/>
              <w:contextualSpacing w:val="0"/>
            </w:pPr>
            <w:r>
              <w:t xml:space="preserve">Therefore, gNB would need to indicate k1=2, 3 or 4. But what happens here now, if slots 2, 3, 4 are actually available for PUCCH transmission on </w:t>
            </w:r>
            <w:proofErr w:type="spellStart"/>
            <w:r>
              <w:t>Pcell</w:t>
            </w:r>
            <w:proofErr w:type="spellEnd"/>
            <w:r>
              <w:t xml:space="preserve"> (i.e. you would move to SCell if slots 2, 3, 4 could all carry the PUCCH)</w:t>
            </w:r>
          </w:p>
          <w:p w14:paraId="0F0B311F" w14:textId="33B9B68F" w:rsidR="00BE5D7A" w:rsidRDefault="00BE5D7A" w:rsidP="00BE5D7A">
            <w:pPr>
              <w:pStyle w:val="af4"/>
              <w:ind w:left="1440"/>
              <w:rPr>
                <w:rFonts w:eastAsiaTheme="minorHAnsi"/>
              </w:rPr>
            </w:pPr>
            <w:r>
              <w:rPr>
                <w:rFonts w:ascii="Wingdings" w:hAnsi="Wingdings"/>
              </w:rPr>
              <w:lastRenderedPageBreak/>
              <w:t></w:t>
            </w:r>
            <w:r>
              <w:t xml:space="preserve"> can this then really work (or work better), than using the PCell numerology to define the slot, and then select the first available slot considering the min. processing time and availability from the SCell slots 1, 2, 3 or 4 for transmission?</w:t>
            </w:r>
          </w:p>
          <w:p w14:paraId="3B683061" w14:textId="77777777" w:rsidR="00BE5D7A" w:rsidRDefault="00BE5D7A" w:rsidP="001D7E37">
            <w:pPr>
              <w:pStyle w:val="af4"/>
              <w:numPr>
                <w:ilvl w:val="1"/>
                <w:numId w:val="75"/>
              </w:numPr>
              <w:spacing w:after="0"/>
              <w:contextualSpacing w:val="0"/>
              <w:rPr>
                <w:rFonts w:eastAsia="Times New Roman"/>
              </w:rPr>
            </w:pPr>
            <w:r>
              <w:t>With dynamic scheduling something like this could still somehow (not efficiently be operated), but how about SPS PDSCH where the k1 value is fixed??</w:t>
            </w:r>
          </w:p>
          <w:p w14:paraId="2714C2F8" w14:textId="073392AE" w:rsidR="00BE5D7A" w:rsidRDefault="00BE5D7A" w:rsidP="001D7E37">
            <w:pPr>
              <w:pStyle w:val="af4"/>
              <w:numPr>
                <w:ilvl w:val="0"/>
                <w:numId w:val="75"/>
              </w:numPr>
              <w:spacing w:after="0"/>
              <w:contextualSpacing w:val="0"/>
            </w:pPr>
            <w:r>
              <w:t>Is there an issue with UE processing time? (e.g. k1=4)</w:t>
            </w:r>
          </w:p>
          <w:p w14:paraId="628873BE" w14:textId="77777777" w:rsidR="00BE5D7A" w:rsidRDefault="00BE5D7A" w:rsidP="001D7E37">
            <w:pPr>
              <w:pStyle w:val="af4"/>
              <w:numPr>
                <w:ilvl w:val="1"/>
                <w:numId w:val="75"/>
              </w:numPr>
              <w:spacing w:after="0"/>
              <w:contextualSpacing w:val="0"/>
            </w:pPr>
            <w:r>
              <w:t xml:space="preserve">The initial transmission on PCell would be happening much </w:t>
            </w:r>
            <w:proofErr w:type="spellStart"/>
            <w:r>
              <w:t>much</w:t>
            </w:r>
            <w:proofErr w:type="spellEnd"/>
            <w:r>
              <w:t xml:space="preserve"> later than the k1=4 slot (slot4) on the SCell</w:t>
            </w:r>
          </w:p>
          <w:p w14:paraId="27CD1D16" w14:textId="7508D401" w:rsidR="00BE5D7A" w:rsidRDefault="00BE5D7A" w:rsidP="001D7E37">
            <w:pPr>
              <w:pStyle w:val="af4"/>
              <w:numPr>
                <w:ilvl w:val="1"/>
                <w:numId w:val="75"/>
              </w:numPr>
              <w:spacing w:after="0"/>
              <w:contextualSpacing w:val="0"/>
            </w:pPr>
            <w:r>
              <w:t>Depending on when or how the move to SCell is to be determined (incl. dynamic SFI?), the UE may assume that it has much more processing time available (i.e. 3ms – i.e.3x 15kHz slots) but then the processing time to provide the HARQ-ACK is shrunken to ¼ of it!?</w:t>
            </w:r>
          </w:p>
          <w:p w14:paraId="02E19F66" w14:textId="77777777" w:rsidR="00BE5D7A" w:rsidRDefault="00BE5D7A" w:rsidP="001D7E37">
            <w:pPr>
              <w:pStyle w:val="af4"/>
              <w:numPr>
                <w:ilvl w:val="0"/>
                <w:numId w:val="75"/>
              </w:numPr>
              <w:spacing w:after="0"/>
              <w:contextualSpacing w:val="0"/>
            </w:pPr>
            <w:r>
              <w:t xml:space="preserve">For SPS with k1&gt;1 and 1 slot periodicity, there would the out-of-order HARQ operation </w:t>
            </w:r>
          </w:p>
          <w:p w14:paraId="24ACCDB2" w14:textId="5461B69F" w:rsidR="00BE5D7A" w:rsidRDefault="00BE5D7A" w:rsidP="001D7E37">
            <w:pPr>
              <w:pStyle w:val="af4"/>
              <w:numPr>
                <w:ilvl w:val="1"/>
                <w:numId w:val="75"/>
              </w:numPr>
              <w:spacing w:after="0"/>
              <w:contextualSpacing w:val="0"/>
            </w:pPr>
            <w:r>
              <w:t>SPS PDSCH in slot 0 on PCell with e.g. k1=3 would create a PUCCH in slot#3 on PCell. Next SPS PDSCH in slot 1 on PCell (again with k1=3) would map to PCell slot #4 which is not available / valid – so the k1 is re-</w:t>
            </w:r>
            <w:proofErr w:type="spellStart"/>
            <w:r>
              <w:t>interprated</w:t>
            </w:r>
            <w:proofErr w:type="spellEnd"/>
            <w:r>
              <w:t xml:space="preserve"> for the </w:t>
            </w:r>
            <w:proofErr w:type="spellStart"/>
            <w:r>
              <w:t>SCell</w:t>
            </w:r>
            <w:proofErr w:type="spellEnd"/>
            <w:r>
              <w:t xml:space="preserve"> with the PDSCH end of slot #1, ending up in slot 8 on </w:t>
            </w:r>
            <w:proofErr w:type="spellStart"/>
            <w:r>
              <w:t>Scell</w:t>
            </w:r>
            <w:proofErr w:type="spellEnd"/>
            <w:r>
              <w:t xml:space="preserve">. Therefore, for the same SPS configuration with 1 slot periodicity and k1=3, this would lead to out of order HARQ-ACK (as slot 8 on </w:t>
            </w:r>
            <w:proofErr w:type="spellStart"/>
            <w:r>
              <w:t>Scell</w:t>
            </w:r>
            <w:proofErr w:type="spellEnd"/>
            <w:r>
              <w:t xml:space="preserve"> with the HARQ-ACK of the 2</w:t>
            </w:r>
            <w:r>
              <w:rPr>
                <w:vertAlign w:val="superscript"/>
              </w:rPr>
              <w:t>nd</w:t>
            </w:r>
            <w:r>
              <w:t xml:space="preserve"> SPS PDSCH is earlier than slot #3 on PCell with the SPS HARQ-ACK for the first SPS PDSCH) </w:t>
            </w:r>
          </w:p>
          <w:p w14:paraId="23529AFF" w14:textId="5A8A598B" w:rsidR="00BE5D7A" w:rsidRDefault="00BE5D7A" w:rsidP="001D7E37">
            <w:pPr>
              <w:pStyle w:val="af4"/>
              <w:numPr>
                <w:ilvl w:val="0"/>
                <w:numId w:val="75"/>
              </w:numPr>
              <w:spacing w:after="0"/>
              <w:contextualSpacing w:val="0"/>
            </w:pPr>
            <w:r>
              <w:t xml:space="preserve">Similar considerations (especially in terms of out-of-order) would happen if the PCell is having higher SCS than the SCell </w:t>
            </w:r>
            <w:r w:rsidR="008557C4">
              <w:t xml:space="preserve">when applying k1 interpretation per serving cell. </w:t>
            </w:r>
          </w:p>
          <w:p w14:paraId="089A17A5" w14:textId="3438A581" w:rsidR="008557C4" w:rsidRDefault="008557C4" w:rsidP="008557C4">
            <w:pPr>
              <w:spacing w:after="0"/>
            </w:pPr>
          </w:p>
          <w:p w14:paraId="7C320B9E" w14:textId="191F1BC4" w:rsidR="008557C4" w:rsidRPr="00564C4D" w:rsidRDefault="00564C4D" w:rsidP="001D7E37">
            <w:pPr>
              <w:pStyle w:val="af4"/>
              <w:numPr>
                <w:ilvl w:val="0"/>
                <w:numId w:val="76"/>
              </w:numPr>
              <w:rPr>
                <w:kern w:val="2"/>
                <w:lang w:eastAsia="zh-CN"/>
              </w:rPr>
            </w:pPr>
            <w:r>
              <w:rPr>
                <w:kern w:val="2"/>
                <w:lang w:eastAsia="zh-CN"/>
              </w:rPr>
              <w:t>W</w:t>
            </w:r>
            <w:r w:rsidR="008557C4" w:rsidRPr="00564C4D">
              <w:rPr>
                <w:kern w:val="2"/>
                <w:lang w:eastAsia="zh-CN"/>
              </w:rPr>
              <w:t xml:space="preserve">e fail to see the need to define it as a gNB error, if transmission on the </w:t>
            </w:r>
            <w:proofErr w:type="spellStart"/>
            <w:r w:rsidR="008557C4" w:rsidRPr="00564C4D">
              <w:rPr>
                <w:kern w:val="2"/>
                <w:lang w:eastAsia="zh-CN"/>
              </w:rPr>
              <w:t>Pcell</w:t>
            </w:r>
            <w:proofErr w:type="spellEnd"/>
            <w:r w:rsidR="008557C4" w:rsidRPr="00564C4D">
              <w:rPr>
                <w:kern w:val="2"/>
                <w:lang w:eastAsia="zh-CN"/>
              </w:rPr>
              <w:t>/</w:t>
            </w:r>
            <w:proofErr w:type="spellStart"/>
            <w:r w:rsidR="008557C4" w:rsidRPr="00564C4D">
              <w:rPr>
                <w:kern w:val="2"/>
                <w:lang w:eastAsia="zh-CN"/>
              </w:rPr>
              <w:t>Scell</w:t>
            </w:r>
            <w:proofErr w:type="spellEnd"/>
            <w:r w:rsidR="008557C4" w:rsidRPr="00564C4D">
              <w:rPr>
                <w:kern w:val="2"/>
                <w:lang w:eastAsia="zh-CN"/>
              </w:rPr>
              <w:t xml:space="preserve"> would not be possible. According to </w:t>
            </w:r>
            <w:r>
              <w:rPr>
                <w:kern w:val="2"/>
                <w:lang w:eastAsia="zh-CN"/>
              </w:rPr>
              <w:t>our</w:t>
            </w:r>
            <w:r w:rsidR="008557C4" w:rsidRPr="00564C4D">
              <w:rPr>
                <w:kern w:val="2"/>
                <w:lang w:eastAsia="zh-CN"/>
              </w:rPr>
              <w:t xml:space="preserve"> understanding if a PUCCH since Rel-15 needs to be dropped, it is not regarded as an error case. So why putting this restriction now here? </w:t>
            </w:r>
            <w:r>
              <w:rPr>
                <w:kern w:val="2"/>
                <w:lang w:eastAsia="zh-CN"/>
              </w:rPr>
              <w:br/>
              <w:t>Moreover</w:t>
            </w:r>
            <w:r w:rsidR="008557C4" w:rsidRPr="00564C4D">
              <w:rPr>
                <w:kern w:val="2"/>
                <w:lang w:eastAsia="zh-CN"/>
              </w:rPr>
              <w:t xml:space="preserve">, for SPS HARQ-ACK (with fixed k1 value) guaranteeing this by gNB implementation may not be possible overall (as e.g. for a fixed k1 value there could be both Cells having only DL symbols). </w:t>
            </w:r>
          </w:p>
          <w:p w14:paraId="5FC6B40F" w14:textId="77777777" w:rsidR="00BE5D7A" w:rsidRDefault="00BE5D7A" w:rsidP="00683601">
            <w:pPr>
              <w:widowControl w:val="0"/>
              <w:spacing w:beforeLines="50" w:before="120"/>
              <w:rPr>
                <w:kern w:val="2"/>
                <w:lang w:eastAsia="zh-CN"/>
              </w:rPr>
            </w:pPr>
          </w:p>
          <w:p w14:paraId="162580C4" w14:textId="62A3C702" w:rsidR="00BE5D7A" w:rsidRDefault="00BE5D7A" w:rsidP="00683601">
            <w:pPr>
              <w:widowControl w:val="0"/>
              <w:spacing w:beforeLines="50" w:before="120"/>
              <w:rPr>
                <w:kern w:val="2"/>
                <w:lang w:eastAsia="zh-CN"/>
              </w:rPr>
            </w:pPr>
          </w:p>
        </w:tc>
      </w:tr>
      <w:tr w:rsidR="005F34D4" w14:paraId="79291DAE" w14:textId="77777777" w:rsidTr="00DF2E92">
        <w:tc>
          <w:tcPr>
            <w:tcW w:w="1150" w:type="dxa"/>
            <w:tcBorders>
              <w:top w:val="single" w:sz="4" w:space="0" w:color="auto"/>
              <w:left w:val="single" w:sz="4" w:space="0" w:color="auto"/>
              <w:bottom w:val="single" w:sz="4" w:space="0" w:color="auto"/>
              <w:right w:val="single" w:sz="4" w:space="0" w:color="auto"/>
            </w:tcBorders>
          </w:tcPr>
          <w:p w14:paraId="08C4AC0B" w14:textId="39C5CA28" w:rsidR="005F34D4" w:rsidRDefault="005F34D4" w:rsidP="005F34D4">
            <w:pPr>
              <w:widowControl w:val="0"/>
              <w:spacing w:beforeLines="50" w:before="120"/>
              <w:rPr>
                <w:kern w:val="2"/>
                <w:lang w:eastAsia="zh-CN"/>
              </w:rPr>
            </w:pPr>
            <w:r>
              <w:rPr>
                <w:rFonts w:hint="eastAsia"/>
                <w:kern w:val="2"/>
                <w:lang w:eastAsia="zh-CN"/>
              </w:rPr>
              <w:lastRenderedPageBreak/>
              <w:t>H</w:t>
            </w:r>
            <w:r>
              <w:rPr>
                <w:kern w:val="2"/>
                <w:lang w:eastAsia="zh-CN"/>
              </w:rPr>
              <w:t xml:space="preserve">uawei, HiSilicon </w:t>
            </w:r>
          </w:p>
        </w:tc>
        <w:tc>
          <w:tcPr>
            <w:tcW w:w="8586" w:type="dxa"/>
            <w:tcBorders>
              <w:top w:val="single" w:sz="4" w:space="0" w:color="auto"/>
              <w:left w:val="single" w:sz="4" w:space="0" w:color="auto"/>
              <w:bottom w:val="single" w:sz="4" w:space="0" w:color="auto"/>
              <w:right w:val="single" w:sz="4" w:space="0" w:color="auto"/>
            </w:tcBorders>
          </w:tcPr>
          <w:p w14:paraId="73E936C5" w14:textId="77777777" w:rsidR="005F34D4" w:rsidRDefault="005F34D4" w:rsidP="00890C51">
            <w:pPr>
              <w:pStyle w:val="af4"/>
              <w:widowControl w:val="0"/>
              <w:numPr>
                <w:ilvl w:val="0"/>
                <w:numId w:val="79"/>
              </w:numPr>
              <w:spacing w:beforeLines="50" w:before="120"/>
              <w:rPr>
                <w:kern w:val="2"/>
                <w:lang w:eastAsia="zh-CN"/>
              </w:rPr>
            </w:pPr>
            <w:r>
              <w:rPr>
                <w:kern w:val="2"/>
                <w:lang w:eastAsia="zh-CN"/>
              </w:rPr>
              <w:t xml:space="preserve">For Alt.2B, in our understanding it is not really necessary to define the reference numerology or reference slot, just similar as Alt.2D can just check the corresponding CC’s numerology, the only difference is that there might more carriers to be checked for Alt.2B. For Alt.2D, we think it is too restrictive to only limit to 2 CCs. If UE vendors think that more carriers to be checked would have impact on the UE complexity, probably UE capability can be allowed to report the number of carriers supported to be checked. </w:t>
            </w:r>
          </w:p>
          <w:p w14:paraId="54E72664" w14:textId="77777777" w:rsidR="005F34D4" w:rsidRDefault="005F34D4" w:rsidP="00890C51">
            <w:pPr>
              <w:pStyle w:val="af4"/>
              <w:widowControl w:val="0"/>
              <w:numPr>
                <w:ilvl w:val="1"/>
                <w:numId w:val="79"/>
              </w:numPr>
              <w:spacing w:beforeLines="50" w:before="120"/>
              <w:rPr>
                <w:kern w:val="2"/>
                <w:lang w:eastAsia="zh-CN"/>
              </w:rPr>
            </w:pPr>
            <w:r>
              <w:rPr>
                <w:kern w:val="2"/>
                <w:lang w:eastAsia="zh-CN"/>
              </w:rPr>
              <w:t xml:space="preserve">Note that for Alt.2B, it seems we can set independent K1 and PUCCH configuration on all the candidate cells to avoid the k1 issue on Alt.2D as pointed by Nokia. </w:t>
            </w:r>
          </w:p>
          <w:p w14:paraId="42B8A9DD" w14:textId="77777777" w:rsidR="005F34D4" w:rsidRDefault="005F34D4" w:rsidP="005F34D4">
            <w:pPr>
              <w:pStyle w:val="af4"/>
              <w:widowControl w:val="0"/>
              <w:spacing w:beforeLines="50" w:before="120"/>
              <w:ind w:left="360"/>
              <w:rPr>
                <w:kern w:val="2"/>
                <w:lang w:eastAsia="zh-CN"/>
              </w:rPr>
            </w:pPr>
          </w:p>
          <w:p w14:paraId="41594D77" w14:textId="77777777" w:rsidR="005F34D4" w:rsidRDefault="005F34D4" w:rsidP="00890C51">
            <w:pPr>
              <w:pStyle w:val="af4"/>
              <w:widowControl w:val="0"/>
              <w:numPr>
                <w:ilvl w:val="0"/>
                <w:numId w:val="79"/>
              </w:numPr>
              <w:spacing w:beforeLines="50" w:before="120"/>
              <w:rPr>
                <w:kern w:val="2"/>
                <w:lang w:eastAsia="zh-CN"/>
              </w:rPr>
            </w:pPr>
            <w:r>
              <w:rPr>
                <w:kern w:val="2"/>
                <w:lang w:eastAsia="zh-CN"/>
              </w:rPr>
              <w:t>We accept Alt.2C just for compromise as explained before. However, it seems the issue raised by Qualcomm is true that Alt.2C doesn't work for initial access or in duration of RR C reconfiguration. One alternative to solve this problem is that UE can check PCell first, and only if PCell is not available then follow the pattern configured by 2C. Therefore, we can update Alt.2C as below:</w:t>
            </w:r>
          </w:p>
          <w:p w14:paraId="19FDA154" w14:textId="77777777" w:rsidR="005F34D4" w:rsidRDefault="005F34D4" w:rsidP="005F34D4">
            <w:pPr>
              <w:pStyle w:val="af4"/>
              <w:widowControl w:val="0"/>
              <w:spacing w:beforeLines="50" w:before="120"/>
              <w:ind w:left="360"/>
              <w:rPr>
                <w:kern w:val="2"/>
                <w:lang w:eastAsia="zh-CN"/>
              </w:rPr>
            </w:pPr>
          </w:p>
          <w:p w14:paraId="7C08D039" w14:textId="3222D7DA" w:rsidR="005F34D4" w:rsidRDefault="005F34D4" w:rsidP="005F34D4">
            <w:pPr>
              <w:widowControl w:val="0"/>
              <w:spacing w:beforeLines="50" w:before="120"/>
              <w:rPr>
                <w:kern w:val="2"/>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sidRPr="00421BBD">
              <w:rPr>
                <w:b/>
                <w:bCs/>
                <w:color w:val="FF0000"/>
                <w:lang w:val="en-US" w:eastAsia="zh-CN"/>
              </w:rPr>
              <w:t>if PCell</w:t>
            </w:r>
            <w:r>
              <w:rPr>
                <w:b/>
                <w:bCs/>
                <w:color w:val="FF0000"/>
                <w:lang w:val="en-US" w:eastAsia="zh-CN"/>
              </w:rPr>
              <w:t xml:space="preserve"> is not available for PUCCH transmission </w:t>
            </w:r>
            <w:r w:rsidRPr="00421BBD">
              <w:rPr>
                <w:b/>
                <w:bCs/>
                <w:color w:val="FF0000"/>
                <w:lang w:val="en-US" w:eastAsia="zh-CN"/>
              </w:rPr>
              <w:t xml:space="preserve"> </w:t>
            </w:r>
          </w:p>
        </w:tc>
      </w:tr>
      <w:tr w:rsidR="00F753F1" w14:paraId="65164186" w14:textId="77777777" w:rsidTr="00DF2E92">
        <w:tc>
          <w:tcPr>
            <w:tcW w:w="1150" w:type="dxa"/>
            <w:tcBorders>
              <w:top w:val="single" w:sz="4" w:space="0" w:color="auto"/>
              <w:left w:val="single" w:sz="4" w:space="0" w:color="auto"/>
              <w:bottom w:val="single" w:sz="4" w:space="0" w:color="auto"/>
              <w:right w:val="single" w:sz="4" w:space="0" w:color="auto"/>
            </w:tcBorders>
          </w:tcPr>
          <w:p w14:paraId="39648988" w14:textId="5F1E6BF7"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8586" w:type="dxa"/>
            <w:tcBorders>
              <w:top w:val="single" w:sz="4" w:space="0" w:color="auto"/>
              <w:left w:val="single" w:sz="4" w:space="0" w:color="auto"/>
              <w:bottom w:val="single" w:sz="4" w:space="0" w:color="auto"/>
              <w:right w:val="single" w:sz="4" w:space="0" w:color="auto"/>
            </w:tcBorders>
          </w:tcPr>
          <w:p w14:paraId="2D20DC44" w14:textId="77777777" w:rsidR="00F753F1" w:rsidRDefault="00F753F1" w:rsidP="00F753F1">
            <w:pPr>
              <w:widowControl w:val="0"/>
              <w:spacing w:beforeLines="50" w:before="120"/>
              <w:rPr>
                <w:rFonts w:eastAsia="Malgun Gothic"/>
                <w:kern w:val="2"/>
                <w:lang w:eastAsia="ko-KR"/>
              </w:rPr>
            </w:pPr>
            <w:r>
              <w:rPr>
                <w:rFonts w:eastAsia="Malgun Gothic"/>
                <w:kern w:val="2"/>
                <w:lang w:eastAsia="ko-KR"/>
              </w:rPr>
              <w:t>I</w:t>
            </w:r>
            <w:r>
              <w:rPr>
                <w:rFonts w:eastAsia="Malgun Gothic" w:hint="eastAsia"/>
                <w:kern w:val="2"/>
                <w:lang w:eastAsia="ko-KR"/>
              </w:rPr>
              <w:t xml:space="preserve">n </w:t>
            </w:r>
            <w:r>
              <w:rPr>
                <w:rFonts w:eastAsia="Malgun Gothic"/>
                <w:kern w:val="2"/>
                <w:lang w:eastAsia="ko-KR"/>
              </w:rPr>
              <w:t xml:space="preserve">our view, Alt. 2D is one case of Alt. 2B with details on K1/PRI interpretation. </w:t>
            </w:r>
            <w:r>
              <w:rPr>
                <w:rFonts w:eastAsia="Malgun Gothic" w:hint="eastAsia"/>
                <w:kern w:val="2"/>
                <w:lang w:eastAsia="ko-KR"/>
              </w:rPr>
              <w:t>T</w:t>
            </w:r>
            <w:r>
              <w:rPr>
                <w:rFonts w:eastAsia="Malgun Gothic"/>
                <w:kern w:val="2"/>
                <w:lang w:eastAsia="ko-KR"/>
              </w:rPr>
              <w:t xml:space="preserve">hus, Alt. 2D would be interpreted as Alt. 2B subject to 2 CCs. </w:t>
            </w:r>
          </w:p>
          <w:p w14:paraId="60AEE801" w14:textId="77777777" w:rsidR="00F753F1" w:rsidRDefault="00F753F1" w:rsidP="00F753F1">
            <w:pPr>
              <w:widowControl w:val="0"/>
              <w:spacing w:beforeLines="50" w:before="120"/>
              <w:rPr>
                <w:rFonts w:eastAsia="Malgun Gothic"/>
                <w:kern w:val="2"/>
                <w:lang w:eastAsia="ko-KR"/>
              </w:rPr>
            </w:pPr>
            <w:r>
              <w:rPr>
                <w:rFonts w:eastAsia="Malgun Gothic" w:hint="eastAsia"/>
                <w:kern w:val="2"/>
                <w:lang w:eastAsia="ko-KR"/>
              </w:rPr>
              <w:t xml:space="preserve">From contributions, we see many </w:t>
            </w:r>
            <w:r>
              <w:rPr>
                <w:rFonts w:eastAsia="Malgun Gothic"/>
                <w:kern w:val="2"/>
                <w:lang w:eastAsia="ko-KR"/>
              </w:rPr>
              <w:t>details</w:t>
            </w:r>
            <w:r>
              <w:rPr>
                <w:rFonts w:eastAsia="Malgun Gothic" w:hint="eastAsia"/>
                <w:kern w:val="2"/>
                <w:lang w:eastAsia="ko-KR"/>
              </w:rPr>
              <w:t xml:space="preserve"> on how to handle K1/PRI and </w:t>
            </w:r>
            <w:r>
              <w:rPr>
                <w:rFonts w:eastAsia="Malgun Gothic"/>
                <w:kern w:val="2"/>
                <w:lang w:eastAsia="ko-KR"/>
              </w:rPr>
              <w:t>different</w:t>
            </w:r>
            <w:r>
              <w:rPr>
                <w:rFonts w:eastAsia="Malgun Gothic" w:hint="eastAsia"/>
                <w:kern w:val="2"/>
                <w:lang w:eastAsia="ko-KR"/>
              </w:rPr>
              <w:t xml:space="preserve"> </w:t>
            </w:r>
            <w:r>
              <w:rPr>
                <w:rFonts w:eastAsia="Malgun Gothic"/>
                <w:kern w:val="2"/>
                <w:lang w:eastAsia="ko-KR"/>
              </w:rPr>
              <w:t>subcarrier spacing for Alt. 2B, which also covers Alt. 2D. We think it is not necessary to consider Alt. 2D now.</w:t>
            </w:r>
          </w:p>
          <w:p w14:paraId="60FD00D8" w14:textId="0291803A" w:rsidR="00F753F1" w:rsidRDefault="00F753F1" w:rsidP="00F753F1">
            <w:pPr>
              <w:widowControl w:val="0"/>
              <w:spacing w:beforeLines="50" w:before="120"/>
              <w:rPr>
                <w:kern w:val="2"/>
                <w:lang w:eastAsia="zh-CN"/>
              </w:rPr>
            </w:pPr>
            <w:r>
              <w:rPr>
                <w:rFonts w:eastAsia="Malgun Gothic"/>
                <w:kern w:val="2"/>
                <w:lang w:eastAsia="ko-KR"/>
              </w:rPr>
              <w:lastRenderedPageBreak/>
              <w:t xml:space="preserve">Regarding the excluding Alt. 2D, this may not be meaningful. Since Alt. 2D is consist of some points (# of CCs, how to interpret K1/PRI, how to order CCs, what is error case), some of them may need to be considered also for Alt. 2B and additional thing to Alt. 2D also can be considered in the scope of Alt. 2B. We think it is not possible to define what exclusion of Alt.2D means. </w:t>
            </w:r>
          </w:p>
        </w:tc>
      </w:tr>
      <w:tr w:rsidR="00F753F1" w:rsidRPr="007C2EEA" w14:paraId="5E619615" w14:textId="77777777" w:rsidTr="00DF2E92">
        <w:tc>
          <w:tcPr>
            <w:tcW w:w="1150" w:type="dxa"/>
            <w:tcBorders>
              <w:top w:val="single" w:sz="4" w:space="0" w:color="auto"/>
              <w:left w:val="single" w:sz="4" w:space="0" w:color="auto"/>
              <w:bottom w:val="single" w:sz="4" w:space="0" w:color="auto"/>
              <w:right w:val="single" w:sz="4" w:space="0" w:color="auto"/>
            </w:tcBorders>
          </w:tcPr>
          <w:p w14:paraId="21DC9077" w14:textId="47558166" w:rsidR="00F753F1" w:rsidRDefault="007A27B9" w:rsidP="00F753F1">
            <w:pPr>
              <w:widowControl w:val="0"/>
              <w:spacing w:beforeLines="50" w:before="120"/>
              <w:rPr>
                <w:kern w:val="2"/>
                <w:lang w:eastAsia="zh-CN"/>
              </w:rPr>
            </w:pPr>
            <w:r>
              <w:rPr>
                <w:kern w:val="2"/>
                <w:lang w:eastAsia="zh-CN"/>
              </w:rPr>
              <w:lastRenderedPageBreak/>
              <w:t>Intel</w:t>
            </w:r>
          </w:p>
        </w:tc>
        <w:tc>
          <w:tcPr>
            <w:tcW w:w="8586" w:type="dxa"/>
            <w:tcBorders>
              <w:top w:val="single" w:sz="4" w:space="0" w:color="auto"/>
              <w:left w:val="single" w:sz="4" w:space="0" w:color="auto"/>
              <w:bottom w:val="single" w:sz="4" w:space="0" w:color="auto"/>
              <w:right w:val="single" w:sz="4" w:space="0" w:color="auto"/>
            </w:tcBorders>
          </w:tcPr>
          <w:p w14:paraId="259EF674" w14:textId="61C02E4F" w:rsidR="00F753F1" w:rsidRPr="00DE551C" w:rsidRDefault="007A27B9" w:rsidP="00F753F1">
            <w:pPr>
              <w:widowControl w:val="0"/>
              <w:spacing w:beforeLines="50" w:before="120"/>
              <w:rPr>
                <w:kern w:val="2"/>
                <w:lang w:val="en-US" w:eastAsia="zh-CN"/>
              </w:rPr>
            </w:pPr>
            <w:r w:rsidRPr="00DE551C">
              <w:rPr>
                <w:kern w:val="2"/>
                <w:lang w:val="en-US" w:eastAsia="zh-CN"/>
              </w:rPr>
              <w:t>2C is still preferred for explicit control of the CC switching.</w:t>
            </w:r>
          </w:p>
        </w:tc>
      </w:tr>
      <w:tr w:rsidR="00651009" w:rsidRPr="00CA3C5A" w14:paraId="70C20AF5" w14:textId="77777777" w:rsidTr="00DF2E92">
        <w:tc>
          <w:tcPr>
            <w:tcW w:w="1150" w:type="dxa"/>
            <w:tcBorders>
              <w:top w:val="single" w:sz="4" w:space="0" w:color="auto"/>
              <w:left w:val="single" w:sz="4" w:space="0" w:color="auto"/>
              <w:bottom w:val="single" w:sz="4" w:space="0" w:color="auto"/>
              <w:right w:val="single" w:sz="4" w:space="0" w:color="auto"/>
            </w:tcBorders>
          </w:tcPr>
          <w:p w14:paraId="60C78A94" w14:textId="170EE1CA" w:rsidR="00651009" w:rsidRDefault="00651009" w:rsidP="00651009">
            <w:pPr>
              <w:widowControl w:val="0"/>
              <w:spacing w:beforeLines="50" w:before="120"/>
              <w:rPr>
                <w:kern w:val="2"/>
                <w:lang w:eastAsia="zh-CN"/>
              </w:rPr>
            </w:pPr>
            <w:r>
              <w:rPr>
                <w:kern w:val="2"/>
                <w:lang w:eastAsia="zh-CN"/>
              </w:rPr>
              <w:t>Samsung</w:t>
            </w:r>
          </w:p>
        </w:tc>
        <w:tc>
          <w:tcPr>
            <w:tcW w:w="8586" w:type="dxa"/>
            <w:tcBorders>
              <w:top w:val="single" w:sz="4" w:space="0" w:color="auto"/>
              <w:left w:val="single" w:sz="4" w:space="0" w:color="auto"/>
              <w:bottom w:val="single" w:sz="4" w:space="0" w:color="auto"/>
              <w:right w:val="single" w:sz="4" w:space="0" w:color="auto"/>
            </w:tcBorders>
          </w:tcPr>
          <w:p w14:paraId="30F8D328" w14:textId="77777777" w:rsidR="00651009" w:rsidRPr="009F56DB" w:rsidRDefault="00651009" w:rsidP="00651009">
            <w:pPr>
              <w:spacing w:beforeLines="50" w:before="120" w:after="60"/>
              <w:rPr>
                <w:iCs/>
                <w:kern w:val="2"/>
                <w:lang w:eastAsia="zh-CN"/>
              </w:rPr>
            </w:pPr>
            <w:r w:rsidRPr="009F56DB">
              <w:rPr>
                <w:iCs/>
                <w:kern w:val="2"/>
                <w:lang w:eastAsia="zh-CN"/>
              </w:rPr>
              <w:t>For Rel-17 carrier switching, the follow</w:t>
            </w:r>
            <w:r>
              <w:rPr>
                <w:iCs/>
                <w:kern w:val="2"/>
                <w:lang w:eastAsia="zh-CN"/>
              </w:rPr>
              <w:t>ing</w:t>
            </w:r>
            <w:r w:rsidRPr="009F56DB">
              <w:rPr>
                <w:iCs/>
                <w:kern w:val="2"/>
                <w:lang w:eastAsia="zh-CN"/>
              </w:rPr>
              <w:t xml:space="preserve"> apply:</w:t>
            </w:r>
          </w:p>
          <w:p w14:paraId="54C97807" w14:textId="77777777" w:rsidR="00651009" w:rsidRPr="009F56DB" w:rsidRDefault="00651009" w:rsidP="00890C51">
            <w:pPr>
              <w:pStyle w:val="af4"/>
              <w:numPr>
                <w:ilvl w:val="0"/>
                <w:numId w:val="80"/>
              </w:numPr>
              <w:spacing w:after="60"/>
              <w:contextualSpacing w:val="0"/>
              <w:rPr>
                <w:iCs/>
                <w:kern w:val="2"/>
                <w:lang w:eastAsia="zh-CN"/>
              </w:rPr>
            </w:pPr>
            <w:r w:rsidRPr="009F56DB">
              <w:rPr>
                <w:iCs/>
                <w:kern w:val="2"/>
                <w:lang w:eastAsia="zh-CN"/>
              </w:rPr>
              <w:t xml:space="preserve">UE needs to have </w:t>
            </w:r>
            <w:r>
              <w:rPr>
                <w:iCs/>
                <w:kern w:val="2"/>
                <w:lang w:eastAsia="zh-CN"/>
              </w:rPr>
              <w:t xml:space="preserve">inter-band </w:t>
            </w:r>
            <w:r w:rsidRPr="009F56DB">
              <w:rPr>
                <w:iCs/>
                <w:kern w:val="2"/>
                <w:lang w:eastAsia="zh-CN"/>
              </w:rPr>
              <w:t>UL CA capability (very limited applicability to URLLC scenarios</w:t>
            </w:r>
            <w:r>
              <w:rPr>
                <w:iCs/>
                <w:kern w:val="2"/>
                <w:lang w:eastAsia="zh-CN"/>
              </w:rPr>
              <w:t>, especially ones requiring the smallest latency</w:t>
            </w:r>
            <w:r w:rsidRPr="009F56DB">
              <w:rPr>
                <w:iCs/>
                <w:kern w:val="2"/>
                <w:lang w:eastAsia="zh-CN"/>
              </w:rPr>
              <w:t>)</w:t>
            </w:r>
          </w:p>
          <w:p w14:paraId="500E7DDB" w14:textId="77777777" w:rsidR="00651009" w:rsidRPr="009F56DB" w:rsidRDefault="00651009" w:rsidP="00890C51">
            <w:pPr>
              <w:pStyle w:val="af4"/>
              <w:numPr>
                <w:ilvl w:val="0"/>
                <w:numId w:val="80"/>
              </w:numPr>
              <w:spacing w:after="60"/>
              <w:contextualSpacing w:val="0"/>
              <w:rPr>
                <w:iCs/>
                <w:kern w:val="2"/>
                <w:lang w:eastAsia="zh-CN"/>
              </w:rPr>
            </w:pPr>
            <w:r w:rsidRPr="009F56DB">
              <w:rPr>
                <w:iCs/>
                <w:kern w:val="2"/>
                <w:lang w:eastAsia="zh-CN"/>
              </w:rPr>
              <w:t>PUSCH is not supported</w:t>
            </w:r>
          </w:p>
          <w:p w14:paraId="56FF282D" w14:textId="77777777" w:rsidR="00651009" w:rsidRPr="009F56DB" w:rsidRDefault="00651009" w:rsidP="00890C51">
            <w:pPr>
              <w:pStyle w:val="af4"/>
              <w:numPr>
                <w:ilvl w:val="0"/>
                <w:numId w:val="80"/>
              </w:numPr>
              <w:spacing w:after="60"/>
              <w:contextualSpacing w:val="0"/>
              <w:rPr>
                <w:iCs/>
                <w:kern w:val="2"/>
                <w:lang w:eastAsia="zh-CN"/>
              </w:rPr>
            </w:pPr>
            <w:r w:rsidRPr="009F56DB">
              <w:rPr>
                <w:iCs/>
                <w:kern w:val="2"/>
                <w:lang w:eastAsia="zh-CN"/>
              </w:rPr>
              <w:t xml:space="preserve">Unclear if SR is supported – more important to reduce latency for SR than for HARQ-ACK </w:t>
            </w:r>
          </w:p>
          <w:p w14:paraId="15B53C96" w14:textId="77777777" w:rsidR="00651009" w:rsidRPr="009F56DB" w:rsidRDefault="00651009" w:rsidP="00890C51">
            <w:pPr>
              <w:pStyle w:val="af4"/>
              <w:numPr>
                <w:ilvl w:val="0"/>
                <w:numId w:val="80"/>
              </w:numPr>
              <w:spacing w:after="0"/>
              <w:contextualSpacing w:val="0"/>
              <w:rPr>
                <w:iCs/>
                <w:kern w:val="2"/>
                <w:lang w:eastAsia="zh-CN"/>
              </w:rPr>
            </w:pPr>
            <w:r w:rsidRPr="009F56DB">
              <w:rPr>
                <w:rFonts w:eastAsia="Times New Roman"/>
              </w:rPr>
              <w:t>Commercial UL/DL configura</w:t>
            </w:r>
            <w:r>
              <w:rPr>
                <w:rFonts w:eastAsia="Times New Roman"/>
              </w:rPr>
              <w:t>tions for inter-band CA can</w:t>
            </w:r>
            <w:r w:rsidRPr="009F56DB">
              <w:rPr>
                <w:rFonts w:eastAsia="Times New Roman"/>
              </w:rPr>
              <w:t xml:space="preserve"> help but only a little</w:t>
            </w:r>
          </w:p>
          <w:p w14:paraId="64E21218" w14:textId="77777777" w:rsidR="00651009" w:rsidRDefault="00651009" w:rsidP="00651009">
            <w:pPr>
              <w:spacing w:after="0"/>
              <w:rPr>
                <w:iCs/>
                <w:kern w:val="2"/>
                <w:lang w:eastAsia="zh-CN"/>
              </w:rPr>
            </w:pPr>
          </w:p>
          <w:p w14:paraId="4FDD071F" w14:textId="0DEAE91A" w:rsidR="00651009" w:rsidRDefault="00651009" w:rsidP="00651009">
            <w:pPr>
              <w:spacing w:after="0"/>
              <w:rPr>
                <w:iCs/>
                <w:kern w:val="2"/>
                <w:lang w:eastAsia="zh-CN"/>
              </w:rPr>
            </w:pPr>
            <w:r>
              <w:rPr>
                <w:iCs/>
                <w:kern w:val="2"/>
                <w:lang w:eastAsia="zh-CN"/>
              </w:rPr>
              <w:t>Consequently, if carrier switching is to be supported in Rel-17</w:t>
            </w:r>
            <w:r w:rsidR="00C061A6">
              <w:rPr>
                <w:iCs/>
                <w:kern w:val="2"/>
                <w:lang w:eastAsia="zh-CN"/>
              </w:rPr>
              <w:t xml:space="preserve"> URLLC</w:t>
            </w:r>
            <w:r>
              <w:rPr>
                <w:iCs/>
                <w:kern w:val="2"/>
                <w:lang w:eastAsia="zh-CN"/>
              </w:rPr>
              <w:t>, it will have small usefulness and it should therefore have minimal specification impact, practically no impact on UE procedures (other than for the switching), and should not be a reason to open other discussions.</w:t>
            </w:r>
          </w:p>
          <w:p w14:paraId="6D671962" w14:textId="77777777" w:rsidR="00651009" w:rsidRDefault="00651009" w:rsidP="00651009">
            <w:pPr>
              <w:spacing w:after="0"/>
              <w:rPr>
                <w:iCs/>
                <w:kern w:val="2"/>
                <w:lang w:eastAsia="zh-CN"/>
              </w:rPr>
            </w:pPr>
          </w:p>
          <w:p w14:paraId="2745BEBD" w14:textId="3FFA3864" w:rsidR="00651009" w:rsidRDefault="00651009" w:rsidP="00651009">
            <w:pPr>
              <w:spacing w:after="0"/>
              <w:rPr>
                <w:iCs/>
                <w:kern w:val="2"/>
                <w:lang w:eastAsia="zh-CN"/>
              </w:rPr>
            </w:pPr>
            <w:r>
              <w:rPr>
                <w:iCs/>
                <w:kern w:val="2"/>
                <w:lang w:eastAsia="zh-CN"/>
              </w:rPr>
              <w:t xml:space="preserve">Alt. 2D is just Alt. 2B </w:t>
            </w:r>
            <w:r w:rsidR="006907F2">
              <w:rPr>
                <w:iCs/>
                <w:kern w:val="2"/>
                <w:lang w:eastAsia="zh-CN"/>
              </w:rPr>
              <w:t xml:space="preserve">with some specific restrictions and </w:t>
            </w:r>
            <w:r>
              <w:rPr>
                <w:iCs/>
                <w:kern w:val="2"/>
                <w:lang w:eastAsia="zh-CN"/>
              </w:rPr>
              <w:t xml:space="preserve">for one SCell (which is anyway the only meaningful realization as UEs with UL CA capability over more than 2 inter-band CGs is not something to design for in Rel-17) - both rely on new UE procedures. Such procedures will not be as simple as “use the PCell if there is a valid resource on PCell; else, use the SCell” (e.g. the example given in Fig. 13 of [9] does not exist in any current deployment) - they would require additional timeline checks, conditional interpretation of PRI/K1, consideration of different SCS or processing capability on PCell and SCell, conditional deferment for SPS HARQ-ACK based on PUCCH resources on two cells, …  </w:t>
            </w:r>
          </w:p>
          <w:p w14:paraId="39B30F22" w14:textId="77777777" w:rsidR="00651009" w:rsidRDefault="00651009" w:rsidP="00651009">
            <w:pPr>
              <w:spacing w:after="0"/>
              <w:rPr>
                <w:iCs/>
                <w:kern w:val="2"/>
                <w:lang w:eastAsia="zh-CN"/>
              </w:rPr>
            </w:pPr>
          </w:p>
          <w:p w14:paraId="2693DE40" w14:textId="77777777" w:rsidR="00651009" w:rsidRDefault="00651009" w:rsidP="00167E62">
            <w:pPr>
              <w:spacing w:after="0"/>
              <w:rPr>
                <w:iCs/>
                <w:kern w:val="2"/>
                <w:lang w:eastAsia="zh-CN"/>
              </w:rPr>
            </w:pPr>
            <w:r>
              <w:rPr>
                <w:iCs/>
                <w:kern w:val="2"/>
                <w:lang w:eastAsia="zh-CN"/>
              </w:rPr>
              <w:t>We continue to support a completely network-based solution without any new UE procedures</w:t>
            </w:r>
            <w:r w:rsidR="008E48DE">
              <w:rPr>
                <w:iCs/>
                <w:kern w:val="2"/>
                <w:lang w:eastAsia="zh-CN"/>
              </w:rPr>
              <w:t>/checks/conditions/…</w:t>
            </w:r>
            <w:r>
              <w:rPr>
                <w:iCs/>
                <w:kern w:val="2"/>
                <w:lang w:eastAsia="zh-CN"/>
              </w:rPr>
              <w:t xml:space="preserve"> To achieve that (and also make carrier switching more meaningful), carrier switching should be applicable to UCI in general and not only to HARQ-ACK – then, all procedures currently applicable on the PCell can remain exactly same on the SCell.</w:t>
            </w:r>
          </w:p>
          <w:p w14:paraId="621C3FA2" w14:textId="33C1A2EB" w:rsidR="00167E62" w:rsidRPr="00167E62" w:rsidRDefault="00167E62" w:rsidP="00167E62">
            <w:pPr>
              <w:spacing w:after="0"/>
              <w:rPr>
                <w:iCs/>
                <w:kern w:val="2"/>
                <w:lang w:eastAsia="zh-CN"/>
              </w:rPr>
            </w:pPr>
          </w:p>
        </w:tc>
      </w:tr>
      <w:tr w:rsidR="004F7006" w:rsidRPr="00CA3C5A" w14:paraId="21CC4630" w14:textId="77777777" w:rsidTr="00DF2E92">
        <w:tc>
          <w:tcPr>
            <w:tcW w:w="1150" w:type="dxa"/>
            <w:tcBorders>
              <w:top w:val="single" w:sz="4" w:space="0" w:color="auto"/>
              <w:left w:val="single" w:sz="4" w:space="0" w:color="auto"/>
              <w:bottom w:val="single" w:sz="4" w:space="0" w:color="auto"/>
              <w:right w:val="single" w:sz="4" w:space="0" w:color="auto"/>
            </w:tcBorders>
          </w:tcPr>
          <w:p w14:paraId="3B45D271" w14:textId="617C6A33" w:rsidR="004F7006" w:rsidRDefault="004D11AE" w:rsidP="00651009">
            <w:pPr>
              <w:widowControl w:val="0"/>
              <w:spacing w:beforeLines="50" w:before="120"/>
              <w:rPr>
                <w:kern w:val="2"/>
                <w:lang w:eastAsia="zh-CN"/>
              </w:rPr>
            </w:pPr>
            <w:r>
              <w:rPr>
                <w:kern w:val="2"/>
                <w:lang w:eastAsia="zh-CN"/>
              </w:rPr>
              <w:t>Panasonic</w:t>
            </w:r>
          </w:p>
        </w:tc>
        <w:tc>
          <w:tcPr>
            <w:tcW w:w="8586" w:type="dxa"/>
            <w:tcBorders>
              <w:top w:val="single" w:sz="4" w:space="0" w:color="auto"/>
              <w:left w:val="single" w:sz="4" w:space="0" w:color="auto"/>
              <w:bottom w:val="single" w:sz="4" w:space="0" w:color="auto"/>
              <w:right w:val="single" w:sz="4" w:space="0" w:color="auto"/>
            </w:tcBorders>
          </w:tcPr>
          <w:p w14:paraId="52DA22E3" w14:textId="77777777" w:rsidR="00BB5472" w:rsidRDefault="00BB5472" w:rsidP="00BB5472">
            <w:pPr>
              <w:widowControl w:val="0"/>
              <w:spacing w:beforeLines="50" w:before="120"/>
              <w:rPr>
                <w:kern w:val="2"/>
                <w:lang w:eastAsia="zh-CN"/>
              </w:rPr>
            </w:pPr>
            <w:r>
              <w:rPr>
                <w:kern w:val="2"/>
                <w:lang w:eastAsia="zh-CN"/>
              </w:rPr>
              <w:t>Regarding Alt. 2B and 2D, we share a similar view with Nokia.</w:t>
            </w:r>
          </w:p>
          <w:p w14:paraId="00A70089" w14:textId="1C5AF5CC" w:rsidR="004F7006" w:rsidRPr="009F56DB" w:rsidRDefault="00BB5472" w:rsidP="00BB5472">
            <w:pPr>
              <w:spacing w:beforeLines="50" w:before="120" w:after="60"/>
              <w:rPr>
                <w:iCs/>
                <w:kern w:val="2"/>
                <w:lang w:eastAsia="zh-CN"/>
              </w:rPr>
            </w:pPr>
            <w:r>
              <w:rPr>
                <w:kern w:val="2"/>
                <w:lang w:eastAsia="zh-CN"/>
              </w:rPr>
              <w:t>For Alt. 2C, a</w:t>
            </w:r>
            <w:r w:rsidR="0049214A">
              <w:rPr>
                <w:kern w:val="2"/>
                <w:lang w:eastAsia="zh-CN"/>
              </w:rPr>
              <w:t>s</w:t>
            </w:r>
            <w:r>
              <w:rPr>
                <w:kern w:val="2"/>
                <w:lang w:eastAsia="zh-CN"/>
              </w:rPr>
              <w:t xml:space="preserve"> we mentioned earlier, the singling overhead could be large. In addition, frequent </w:t>
            </w:r>
            <w:r w:rsidR="0049214A">
              <w:rPr>
                <w:kern w:val="2"/>
                <w:lang w:eastAsia="zh-CN"/>
              </w:rPr>
              <w:t xml:space="preserve">update might be required for the </w:t>
            </w:r>
            <w:r>
              <w:rPr>
                <w:kern w:val="2"/>
                <w:lang w:eastAsia="zh-CN"/>
              </w:rPr>
              <w:t>timing table after enabling/disabling a PUCCH carrier.</w:t>
            </w:r>
            <w:r w:rsidR="00783026">
              <w:rPr>
                <w:kern w:val="2"/>
                <w:lang w:eastAsia="zh-CN"/>
              </w:rPr>
              <w:t xml:space="preserve"> W</w:t>
            </w:r>
            <w:r w:rsidR="00CC7C62">
              <w:rPr>
                <w:kern w:val="2"/>
                <w:lang w:eastAsia="zh-CN"/>
              </w:rPr>
              <w:t xml:space="preserve">e think </w:t>
            </w:r>
            <w:r w:rsidR="00FE679A">
              <w:rPr>
                <w:kern w:val="2"/>
                <w:lang w:eastAsia="zh-CN"/>
              </w:rPr>
              <w:t xml:space="preserve">that dynamic carrier switching through the DCI along with multiplexing could </w:t>
            </w:r>
            <w:r w:rsidR="00B135AF">
              <w:rPr>
                <w:kern w:val="2"/>
                <w:lang w:eastAsia="zh-CN"/>
              </w:rPr>
              <w:t>offer a better performance for SPS</w:t>
            </w:r>
            <w:r w:rsidR="00FE679A">
              <w:rPr>
                <w:kern w:val="2"/>
                <w:lang w:eastAsia="zh-CN"/>
              </w:rPr>
              <w:t>.</w:t>
            </w:r>
          </w:p>
        </w:tc>
      </w:tr>
      <w:tr w:rsidR="0003121D" w:rsidRPr="00CA3C5A" w14:paraId="0A2F64B3" w14:textId="77777777" w:rsidTr="00DF2E92">
        <w:tc>
          <w:tcPr>
            <w:tcW w:w="1150" w:type="dxa"/>
            <w:tcBorders>
              <w:top w:val="single" w:sz="4" w:space="0" w:color="auto"/>
              <w:left w:val="single" w:sz="4" w:space="0" w:color="auto"/>
              <w:bottom w:val="single" w:sz="4" w:space="0" w:color="auto"/>
              <w:right w:val="single" w:sz="4" w:space="0" w:color="auto"/>
            </w:tcBorders>
          </w:tcPr>
          <w:p w14:paraId="16E389E1" w14:textId="0D7DFD36" w:rsidR="0003121D" w:rsidRDefault="0003121D" w:rsidP="00651009">
            <w:pPr>
              <w:widowControl w:val="0"/>
              <w:spacing w:beforeLines="50" w:before="120"/>
              <w:rPr>
                <w:kern w:val="2"/>
                <w:lang w:eastAsia="zh-CN"/>
              </w:rPr>
            </w:pPr>
            <w:r>
              <w:rPr>
                <w:kern w:val="2"/>
                <w:lang w:eastAsia="zh-CN"/>
              </w:rPr>
              <w:t>QC2</w:t>
            </w:r>
          </w:p>
        </w:tc>
        <w:tc>
          <w:tcPr>
            <w:tcW w:w="8586" w:type="dxa"/>
            <w:tcBorders>
              <w:top w:val="single" w:sz="4" w:space="0" w:color="auto"/>
              <w:left w:val="single" w:sz="4" w:space="0" w:color="auto"/>
              <w:bottom w:val="single" w:sz="4" w:space="0" w:color="auto"/>
              <w:right w:val="single" w:sz="4" w:space="0" w:color="auto"/>
            </w:tcBorders>
          </w:tcPr>
          <w:p w14:paraId="3567CA93" w14:textId="77777777" w:rsidR="0003121D" w:rsidRDefault="0003121D" w:rsidP="0003121D">
            <w:pPr>
              <w:spacing w:beforeLines="50" w:before="120" w:after="60"/>
              <w:rPr>
                <w:iCs/>
                <w:kern w:val="2"/>
                <w:lang w:eastAsia="zh-CN"/>
              </w:rPr>
            </w:pPr>
            <w:r>
              <w:rPr>
                <w:iCs/>
                <w:kern w:val="2"/>
                <w:lang w:eastAsia="zh-CN"/>
              </w:rPr>
              <w:t xml:space="preserve">@Nokia, Thanks for the technical comments. We’d like to clarify option 2D below and hopefully can remove some of the confusion. </w:t>
            </w:r>
          </w:p>
          <w:p w14:paraId="69D32797" w14:textId="77777777" w:rsidR="0003121D" w:rsidRDefault="0003121D" w:rsidP="0003121D">
            <w:pPr>
              <w:spacing w:beforeLines="50" w:before="120" w:after="60"/>
              <w:rPr>
                <w:iCs/>
                <w:kern w:val="2"/>
                <w:lang w:eastAsia="zh-CN"/>
              </w:rPr>
            </w:pPr>
            <w:r>
              <w:rPr>
                <w:iCs/>
                <w:kern w:val="2"/>
                <w:lang w:eastAsia="zh-CN"/>
              </w:rPr>
              <w:t xml:space="preserve">First of all, we’d like to emphasize the baseline we use the compare with option 2D is Rel-16. Comparing with Rel-16, option 2D can offer possible PUCCH transmission on SCC when interpretation of K1 on PCC fails. However, Nokia seems comparing option 2D with option 1 (dynamic indication) and trying to find cases where option 2D does not work. While, of course, option 2D is less flexible than option 1. We admit option 1 has more use cases than option 2D, but with the cost of DCI overhead incremental! </w:t>
            </w:r>
          </w:p>
          <w:p w14:paraId="64A2C2EA" w14:textId="77777777" w:rsidR="0003121D" w:rsidRDefault="0003121D" w:rsidP="0003121D">
            <w:pPr>
              <w:spacing w:beforeLines="50" w:before="120" w:after="60"/>
              <w:rPr>
                <w:iCs/>
                <w:kern w:val="2"/>
                <w:lang w:eastAsia="zh-CN"/>
              </w:rPr>
            </w:pPr>
            <w:r>
              <w:rPr>
                <w:iCs/>
                <w:kern w:val="2"/>
                <w:lang w:eastAsia="zh-CN"/>
              </w:rPr>
              <w:t xml:space="preserve">Now, let’s get into the comments from Nokia one by one. </w:t>
            </w:r>
          </w:p>
          <w:p w14:paraId="531C7CE6" w14:textId="77777777" w:rsidR="0003121D" w:rsidRDefault="0003121D" w:rsidP="0003121D">
            <w:pPr>
              <w:spacing w:after="0"/>
              <w:rPr>
                <w:iCs/>
                <w:kern w:val="2"/>
                <w:lang w:eastAsia="zh-CN"/>
              </w:rPr>
            </w:pPr>
          </w:p>
          <w:p w14:paraId="06F060FE" w14:textId="77777777" w:rsidR="0003121D" w:rsidRDefault="0003121D" w:rsidP="0003121D">
            <w:pPr>
              <w:spacing w:after="0"/>
            </w:pPr>
            <w:r w:rsidRPr="00471348">
              <w:rPr>
                <w:iCs/>
                <w:kern w:val="2"/>
                <w:lang w:eastAsia="zh-CN"/>
              </w:rPr>
              <w:t>“</w:t>
            </w:r>
            <w:r>
              <w:t xml:space="preserve">If on PCell the k1=1 slot is not available for PUCCH, then on </w:t>
            </w:r>
            <w:proofErr w:type="spellStart"/>
            <w:r>
              <w:t>Scell</w:t>
            </w:r>
            <w:proofErr w:type="spellEnd"/>
            <w:r>
              <w:t xml:space="preserve"> I guess slot 1, 2, 3 or 4 should be selected (to not have an additional delay)” – This interpretation of option 2D is not correct. If on PCC k1=1 does not work, then on SCC, only k1=1 is used to see if UE can transmit PUCCH on SCC. It is different from option 2B, in option 2B, by introducing the definition of reference slot, indeed effectively k1=1,2,3,4 are considered on SCC. With option 2D, we don’t define reference slot. UE just try to interpret K1 multiple times on different CCs. </w:t>
            </w:r>
          </w:p>
          <w:p w14:paraId="4EC5B728" w14:textId="77777777" w:rsidR="0003121D" w:rsidRDefault="0003121D" w:rsidP="0003121D">
            <w:pPr>
              <w:spacing w:after="0"/>
            </w:pPr>
          </w:p>
          <w:p w14:paraId="12104CEE" w14:textId="77777777" w:rsidR="0003121D" w:rsidRDefault="0003121D" w:rsidP="0003121D">
            <w:pPr>
              <w:spacing w:after="0"/>
            </w:pPr>
            <w:r>
              <w:lastRenderedPageBreak/>
              <w:t xml:space="preserve">“Is there an issue with UE processing time? (e.g. k1=4)” – k1 needs to satisfy the N1 timeline requirement on SCC when interpret it on SCC. If the timeline requirement is not satisfied, SCC cannot be used for PUCCH Tx neither. </w:t>
            </w:r>
          </w:p>
          <w:p w14:paraId="1664004F" w14:textId="77777777" w:rsidR="0003121D" w:rsidRPr="009A18EA" w:rsidRDefault="0003121D" w:rsidP="0003121D">
            <w:pPr>
              <w:spacing w:beforeLines="50" w:before="120" w:after="60"/>
            </w:pPr>
            <w:r>
              <w:t xml:space="preserve">“For SPS with k1&gt;1 and 1 slot periodicity, there would the out-of-order HARQ operation” – Similar comment as above, if interpretation of K1 on SCC lead to OOO HARQ, SCC </w:t>
            </w:r>
            <w:proofErr w:type="spellStart"/>
            <w:r>
              <w:t>can not</w:t>
            </w:r>
            <w:proofErr w:type="spellEnd"/>
            <w:r>
              <w:t xml:space="preserve"> transmit the PUCCH. </w:t>
            </w:r>
          </w:p>
          <w:p w14:paraId="156C92DF" w14:textId="77777777" w:rsidR="0003121D" w:rsidRDefault="0003121D" w:rsidP="0003121D">
            <w:pPr>
              <w:spacing w:beforeLines="50" w:before="120" w:after="60"/>
              <w:rPr>
                <w:iCs/>
                <w:kern w:val="2"/>
                <w:lang w:eastAsia="zh-CN"/>
              </w:rPr>
            </w:pPr>
            <w:r>
              <w:rPr>
                <w:iCs/>
                <w:kern w:val="2"/>
                <w:lang w:eastAsia="zh-CN"/>
              </w:rPr>
              <w:t>“</w:t>
            </w:r>
            <w:r>
              <w:rPr>
                <w:kern w:val="2"/>
                <w:lang w:eastAsia="zh-CN"/>
              </w:rPr>
              <w:t>W</w:t>
            </w:r>
            <w:r w:rsidRPr="00564C4D">
              <w:rPr>
                <w:kern w:val="2"/>
                <w:lang w:eastAsia="zh-CN"/>
              </w:rPr>
              <w:t>e fail to see the need to define it as a gNB error</w:t>
            </w:r>
            <w:r>
              <w:rPr>
                <w:iCs/>
                <w:kern w:val="2"/>
                <w:lang w:eastAsia="zh-CN"/>
              </w:rPr>
              <w:t xml:space="preserve">” – Thanks for the comment. We are OK to not defining it as gNB scheduling error and let UE just drop the PUCCH, as in Rel-16. </w:t>
            </w:r>
          </w:p>
          <w:p w14:paraId="014B2306" w14:textId="77777777" w:rsidR="0003121D" w:rsidRDefault="0003121D" w:rsidP="0003121D">
            <w:pPr>
              <w:spacing w:beforeLines="50" w:before="120" w:after="60"/>
              <w:rPr>
                <w:iCs/>
                <w:kern w:val="2"/>
                <w:lang w:eastAsia="zh-CN"/>
              </w:rPr>
            </w:pPr>
            <w:r>
              <w:rPr>
                <w:iCs/>
                <w:kern w:val="2"/>
                <w:lang w:eastAsia="zh-CN"/>
              </w:rPr>
              <w:t xml:space="preserve">Again, in terms of flexibility or counting the use case where PUCCH can be transmitted on SCC, option 2D &lt; option 2B &lt; option 2C &lt; option 1. However, considering spec impact and </w:t>
            </w:r>
            <w:proofErr w:type="spellStart"/>
            <w:r>
              <w:rPr>
                <w:iCs/>
                <w:kern w:val="2"/>
                <w:lang w:eastAsia="zh-CN"/>
              </w:rPr>
              <w:t>signaling</w:t>
            </w:r>
            <w:proofErr w:type="spellEnd"/>
            <w:r>
              <w:rPr>
                <w:iCs/>
                <w:kern w:val="2"/>
                <w:lang w:eastAsia="zh-CN"/>
              </w:rPr>
              <w:t xml:space="preserve"> overhead, it is also option 2D&lt; option 2B &lt; option 2C &lt; option 1. So it is just a simple </w:t>
            </w:r>
            <w:proofErr w:type="spellStart"/>
            <w:r>
              <w:rPr>
                <w:iCs/>
                <w:kern w:val="2"/>
                <w:lang w:eastAsia="zh-CN"/>
              </w:rPr>
              <w:t>tradeoff</w:t>
            </w:r>
            <w:proofErr w:type="spellEnd"/>
            <w:r>
              <w:rPr>
                <w:iCs/>
                <w:kern w:val="2"/>
                <w:lang w:eastAsia="zh-CN"/>
              </w:rPr>
              <w:t xml:space="preserve"> between flexibility to put PUCCH on SCC vs spec impact + </w:t>
            </w:r>
            <w:proofErr w:type="spellStart"/>
            <w:r>
              <w:rPr>
                <w:iCs/>
                <w:kern w:val="2"/>
                <w:lang w:eastAsia="zh-CN"/>
              </w:rPr>
              <w:t>signaling</w:t>
            </w:r>
            <w:proofErr w:type="spellEnd"/>
            <w:r>
              <w:rPr>
                <w:iCs/>
                <w:kern w:val="2"/>
                <w:lang w:eastAsia="zh-CN"/>
              </w:rPr>
              <w:t xml:space="preserve"> overhead. We understand Nokia prefer max flexibility from gNB scheduling point of view. However, we prefer smaller </w:t>
            </w:r>
            <w:proofErr w:type="spellStart"/>
            <w:r>
              <w:rPr>
                <w:iCs/>
                <w:kern w:val="2"/>
                <w:lang w:eastAsia="zh-CN"/>
              </w:rPr>
              <w:t>signaling</w:t>
            </w:r>
            <w:proofErr w:type="spellEnd"/>
            <w:r>
              <w:rPr>
                <w:iCs/>
                <w:kern w:val="2"/>
                <w:lang w:eastAsia="zh-CN"/>
              </w:rPr>
              <w:t xml:space="preserve"> overhead and minimum spec impact. </w:t>
            </w:r>
          </w:p>
          <w:p w14:paraId="3A8B3E86" w14:textId="77777777" w:rsidR="0003121D" w:rsidRDefault="0003121D" w:rsidP="0003121D">
            <w:pPr>
              <w:spacing w:beforeLines="50" w:before="120" w:after="60"/>
              <w:rPr>
                <w:iCs/>
                <w:kern w:val="2"/>
                <w:lang w:eastAsia="zh-CN"/>
              </w:rPr>
            </w:pPr>
          </w:p>
          <w:p w14:paraId="0AEA6E01" w14:textId="77777777" w:rsidR="0003121D" w:rsidRDefault="0003121D" w:rsidP="0003121D">
            <w:pPr>
              <w:spacing w:beforeLines="50" w:before="120" w:after="60"/>
              <w:rPr>
                <w:iCs/>
                <w:kern w:val="2"/>
                <w:lang w:eastAsia="zh-CN"/>
              </w:rPr>
            </w:pPr>
            <w:r>
              <w:rPr>
                <w:iCs/>
                <w:kern w:val="2"/>
                <w:lang w:eastAsia="zh-CN"/>
              </w:rPr>
              <w:t>@Proponents of option 2C, as we commented already, we think option 2C does not work without defining semi-static rules for reference numerology, reference slot, interpreting K1 based on reference numerology, deciding actual slot in reference slot in case target cell numerology &gt; reference numerology. Can proponents clarify how option 2C work without these rules, especially in case of different numerologies cross CCs?</w:t>
            </w:r>
          </w:p>
          <w:p w14:paraId="5E8ADAB4" w14:textId="77777777" w:rsidR="0003121D" w:rsidRDefault="0003121D" w:rsidP="0003121D">
            <w:pPr>
              <w:spacing w:beforeLines="50" w:before="120" w:after="60"/>
              <w:rPr>
                <w:iCs/>
                <w:kern w:val="2"/>
                <w:lang w:eastAsia="zh-CN"/>
              </w:rPr>
            </w:pPr>
            <w:r>
              <w:rPr>
                <w:iCs/>
                <w:kern w:val="2"/>
                <w:lang w:eastAsia="zh-CN"/>
              </w:rPr>
              <w:t>@FL, based on the above, we object option 2C in its current formulation (We added QC in the objecting companies list in the above table). We would be OK to the *</w:t>
            </w:r>
            <w:r w:rsidRPr="006354B5">
              <w:rPr>
                <w:b/>
                <w:bCs/>
                <w:iCs/>
                <w:kern w:val="2"/>
                <w:lang w:eastAsia="zh-CN"/>
              </w:rPr>
              <w:t>formulation</w:t>
            </w:r>
            <w:r>
              <w:rPr>
                <w:iCs/>
                <w:kern w:val="2"/>
                <w:lang w:eastAsia="zh-CN"/>
              </w:rPr>
              <w:t xml:space="preserve">* of option 2C (not saying </w:t>
            </w:r>
            <w:proofErr w:type="gramStart"/>
            <w:r>
              <w:rPr>
                <w:iCs/>
                <w:kern w:val="2"/>
                <w:lang w:eastAsia="zh-CN"/>
              </w:rPr>
              <w:t>we  support</w:t>
            </w:r>
            <w:proofErr w:type="gramEnd"/>
            <w:r>
              <w:rPr>
                <w:iCs/>
                <w:kern w:val="2"/>
                <w:lang w:eastAsia="zh-CN"/>
              </w:rPr>
              <w:t xml:space="preserve"> option 2C) if the formulation includes the necessary rules as below. </w:t>
            </w:r>
          </w:p>
          <w:p w14:paraId="0FF50A07" w14:textId="77777777" w:rsidR="0003121D" w:rsidRDefault="0003121D" w:rsidP="0003121D">
            <w:pPr>
              <w:spacing w:beforeLines="50" w:before="120" w:after="60"/>
              <w:rPr>
                <w:iCs/>
                <w:kern w:val="2"/>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Pr>
                <w:b/>
                <w:bCs/>
                <w:color w:val="FF0000"/>
                <w:lang w:val="en-US" w:eastAsia="zh-CN"/>
              </w:rPr>
              <w:t>and certain semi-static rules (at least in case of different numerologies cross the PUCCH cells)</w:t>
            </w:r>
          </w:p>
          <w:p w14:paraId="322D2D4B" w14:textId="468E71D4" w:rsidR="0003121D" w:rsidRDefault="0003121D" w:rsidP="0003121D">
            <w:pPr>
              <w:widowControl w:val="0"/>
              <w:spacing w:beforeLines="50" w:before="120"/>
              <w:rPr>
                <w:kern w:val="2"/>
                <w:lang w:eastAsia="zh-CN"/>
              </w:rPr>
            </w:pPr>
            <w:r>
              <w:rPr>
                <w:iCs/>
                <w:kern w:val="2"/>
                <w:lang w:eastAsia="zh-CN"/>
              </w:rPr>
              <w:t>@</w:t>
            </w:r>
            <w:proofErr w:type="spellStart"/>
            <w:r>
              <w:rPr>
                <w:iCs/>
                <w:kern w:val="2"/>
                <w:lang w:eastAsia="zh-CN"/>
              </w:rPr>
              <w:t>Sumsung</w:t>
            </w:r>
            <w:proofErr w:type="spellEnd"/>
            <w:r>
              <w:rPr>
                <w:iCs/>
                <w:kern w:val="2"/>
                <w:lang w:eastAsia="zh-CN"/>
              </w:rPr>
              <w:t>, regarding this “they would require additional timeline checks, conditional interpretation of PRI/K1, consideration of different SCS or processing capability on PCell and SCell, conditional deferment for SPS HARQ-ACK based on PUCCH resources on two cells” – For the additional timeline checks and interpretation of PRI/K1, we admit option 2D needs to do those on UE side, that is why we limit to 2 CCs. But on considerations on different SCS/processing cap, and SPS deferral, aren’t those the same challenges for all the options, even including option 1?</w:t>
            </w:r>
          </w:p>
        </w:tc>
      </w:tr>
      <w:tr w:rsidR="004A4482" w:rsidRPr="00CA3C5A" w14:paraId="4928C976" w14:textId="77777777" w:rsidTr="00DF2E92">
        <w:tc>
          <w:tcPr>
            <w:tcW w:w="1150" w:type="dxa"/>
            <w:tcBorders>
              <w:top w:val="single" w:sz="4" w:space="0" w:color="auto"/>
              <w:left w:val="single" w:sz="4" w:space="0" w:color="auto"/>
              <w:bottom w:val="single" w:sz="4" w:space="0" w:color="auto"/>
              <w:right w:val="single" w:sz="4" w:space="0" w:color="auto"/>
            </w:tcBorders>
          </w:tcPr>
          <w:p w14:paraId="284AAF1B" w14:textId="31F755DD" w:rsidR="004A4482" w:rsidRDefault="004A4482" w:rsidP="004A4482">
            <w:pPr>
              <w:widowControl w:val="0"/>
              <w:spacing w:beforeLines="50" w:before="120"/>
              <w:rPr>
                <w:kern w:val="2"/>
                <w:lang w:eastAsia="zh-CN"/>
              </w:rPr>
            </w:pPr>
            <w:r>
              <w:rPr>
                <w:kern w:val="2"/>
                <w:lang w:eastAsia="zh-CN"/>
              </w:rPr>
              <w:lastRenderedPageBreak/>
              <w:t>Ericsson</w:t>
            </w:r>
          </w:p>
        </w:tc>
        <w:tc>
          <w:tcPr>
            <w:tcW w:w="8586" w:type="dxa"/>
            <w:tcBorders>
              <w:top w:val="single" w:sz="4" w:space="0" w:color="auto"/>
              <w:left w:val="single" w:sz="4" w:space="0" w:color="auto"/>
              <w:bottom w:val="single" w:sz="4" w:space="0" w:color="auto"/>
              <w:right w:val="single" w:sz="4" w:space="0" w:color="auto"/>
            </w:tcBorders>
          </w:tcPr>
          <w:p w14:paraId="78A5D227" w14:textId="3BF2A795" w:rsidR="004A4482" w:rsidRDefault="004A4482" w:rsidP="004A4482">
            <w:pPr>
              <w:spacing w:beforeLines="50" w:before="120" w:after="60"/>
              <w:rPr>
                <w:iCs/>
                <w:kern w:val="2"/>
                <w:lang w:eastAsia="zh-CN"/>
              </w:rPr>
            </w:pPr>
            <w:r>
              <w:rPr>
                <w:iCs/>
                <w:kern w:val="2"/>
                <w:lang w:eastAsia="zh-CN"/>
              </w:rPr>
              <w:t>To questions that QC1/Q2 in previous update raised in terms of Alt. 2B, I would like to clarify the following:</w:t>
            </w:r>
          </w:p>
          <w:p w14:paraId="0C7C29D4" w14:textId="77777777" w:rsidR="004A4482" w:rsidRDefault="004A4482" w:rsidP="00890C51">
            <w:pPr>
              <w:pStyle w:val="af4"/>
              <w:numPr>
                <w:ilvl w:val="0"/>
                <w:numId w:val="81"/>
              </w:numPr>
              <w:spacing w:beforeLines="50" w:before="120" w:after="60"/>
              <w:rPr>
                <w:iCs/>
                <w:kern w:val="2"/>
                <w:lang w:eastAsia="zh-CN"/>
              </w:rPr>
            </w:pPr>
            <w:r>
              <w:rPr>
                <w:iCs/>
                <w:kern w:val="2"/>
                <w:lang w:eastAsia="zh-CN"/>
              </w:rPr>
              <w:t xml:space="preserve">All these semi-static alternatives are similar. And most probably, for some/many cases if Alt-2C is adopted, the operation would be as Alt-2B/2D. But it doesn’t mean that the design the specification offers should be based on the rule where the same rule can be achieved by NW configuration, if the NW for some/many scenarios prefer that rule. </w:t>
            </w:r>
          </w:p>
          <w:p w14:paraId="125D6B6E" w14:textId="77777777" w:rsidR="004A4482" w:rsidRDefault="004A4482" w:rsidP="00890C51">
            <w:pPr>
              <w:pStyle w:val="af4"/>
              <w:numPr>
                <w:ilvl w:val="0"/>
                <w:numId w:val="81"/>
              </w:numPr>
              <w:spacing w:beforeLines="50" w:before="120" w:after="60"/>
              <w:rPr>
                <w:iCs/>
                <w:kern w:val="2"/>
                <w:lang w:eastAsia="zh-CN"/>
              </w:rPr>
            </w:pPr>
            <w:r>
              <w:rPr>
                <w:iCs/>
                <w:kern w:val="2"/>
                <w:lang w:eastAsia="zh-CN"/>
              </w:rPr>
              <w:t>Another point that one should consider different users may experience differently. It means that for PUCCH carrier switching, maybe for one UE is better no to do anything and stay on PCell as in Rel-15/16, for another user switch to next SCC and the other user to third. As the NW is complex, it should be left to the NW and choose a framework that allows that, as the opposite.</w:t>
            </w:r>
          </w:p>
          <w:p w14:paraId="24EF2465" w14:textId="77777777" w:rsidR="004A4482" w:rsidRPr="00746390" w:rsidRDefault="004A4482" w:rsidP="00890C51">
            <w:pPr>
              <w:pStyle w:val="af4"/>
              <w:numPr>
                <w:ilvl w:val="0"/>
                <w:numId w:val="81"/>
              </w:numPr>
              <w:spacing w:beforeLines="50" w:before="120" w:after="60"/>
              <w:rPr>
                <w:iCs/>
                <w:kern w:val="2"/>
                <w:lang w:eastAsia="zh-CN"/>
              </w:rPr>
            </w:pPr>
            <w:r>
              <w:rPr>
                <w:iCs/>
                <w:kern w:val="2"/>
                <w:lang w:eastAsia="zh-CN"/>
              </w:rPr>
              <w:t xml:space="preserve">On the aspect of reference SCS and interpretation of K1, all the schemes require such attentions, but until the framework is not clear, we can only use examples. For the case you illustrated, one example could be that with RRC configuration, using PCell as reference, configure </w:t>
            </w:r>
            <w:r w:rsidRPr="00746390">
              <w:rPr>
                <w:b/>
                <w:bCs/>
                <w:iCs/>
                <w:kern w:val="2"/>
                <w:lang w:eastAsia="zh-CN"/>
              </w:rPr>
              <w:t>the CC index and corresponding number of slot offset.</w:t>
            </w:r>
            <w:r>
              <w:rPr>
                <w:iCs/>
                <w:kern w:val="2"/>
                <w:lang w:eastAsia="zh-CN"/>
              </w:rPr>
              <w:t xml:space="preserve"> The rule version of it that you described is to assume first slot. But as explained above, many different UEs are allocated resources on different slots.</w:t>
            </w:r>
          </w:p>
          <w:p w14:paraId="542C78F2" w14:textId="77777777" w:rsidR="004A4482" w:rsidRDefault="004A4482" w:rsidP="004A4482">
            <w:pPr>
              <w:spacing w:beforeLines="50" w:before="120" w:after="60"/>
              <w:rPr>
                <w:iCs/>
                <w:kern w:val="2"/>
                <w:lang w:eastAsia="zh-CN"/>
              </w:rPr>
            </w:pPr>
          </w:p>
        </w:tc>
      </w:tr>
      <w:tr w:rsidR="003A6518" w:rsidRPr="00CA3C5A" w14:paraId="64023B3B" w14:textId="77777777" w:rsidTr="00DF2E92">
        <w:tc>
          <w:tcPr>
            <w:tcW w:w="1150" w:type="dxa"/>
            <w:tcBorders>
              <w:top w:val="single" w:sz="4" w:space="0" w:color="auto"/>
              <w:left w:val="single" w:sz="4" w:space="0" w:color="auto"/>
              <w:bottom w:val="single" w:sz="4" w:space="0" w:color="auto"/>
              <w:right w:val="single" w:sz="4" w:space="0" w:color="auto"/>
            </w:tcBorders>
          </w:tcPr>
          <w:p w14:paraId="58101910" w14:textId="5F293601" w:rsidR="003A6518" w:rsidRDefault="003A6518" w:rsidP="004A4482">
            <w:pPr>
              <w:widowControl w:val="0"/>
              <w:spacing w:beforeLines="50" w:before="120"/>
              <w:rPr>
                <w:kern w:val="2"/>
                <w:lang w:eastAsia="zh-CN"/>
              </w:rPr>
            </w:pPr>
            <w:r>
              <w:rPr>
                <w:kern w:val="2"/>
                <w:lang w:eastAsia="zh-CN"/>
              </w:rPr>
              <w:lastRenderedPageBreak/>
              <w:t>MTK</w:t>
            </w:r>
          </w:p>
        </w:tc>
        <w:tc>
          <w:tcPr>
            <w:tcW w:w="8586" w:type="dxa"/>
            <w:tcBorders>
              <w:top w:val="single" w:sz="4" w:space="0" w:color="auto"/>
              <w:left w:val="single" w:sz="4" w:space="0" w:color="auto"/>
              <w:bottom w:val="single" w:sz="4" w:space="0" w:color="auto"/>
              <w:right w:val="single" w:sz="4" w:space="0" w:color="auto"/>
            </w:tcBorders>
          </w:tcPr>
          <w:p w14:paraId="5F788010" w14:textId="03AB2ED6" w:rsidR="003A6518" w:rsidRDefault="000F7FC3" w:rsidP="003A6518">
            <w:pPr>
              <w:widowControl w:val="0"/>
              <w:spacing w:beforeLines="50" w:before="120"/>
              <w:rPr>
                <w:kern w:val="2"/>
                <w:lang w:eastAsia="zh-CN"/>
              </w:rPr>
            </w:pPr>
            <w:r>
              <w:rPr>
                <w:kern w:val="2"/>
                <w:lang w:eastAsia="zh-CN"/>
              </w:rPr>
              <w:t>W</w:t>
            </w:r>
            <w:r w:rsidR="003A6518">
              <w:rPr>
                <w:kern w:val="2"/>
                <w:lang w:eastAsia="zh-CN"/>
              </w:rPr>
              <w:t xml:space="preserve">e support the Option 2C for the configured PUCCH. </w:t>
            </w:r>
          </w:p>
          <w:p w14:paraId="2CD5D2D6" w14:textId="77777777" w:rsidR="003A6518" w:rsidRDefault="003A6518" w:rsidP="003A6518">
            <w:pPr>
              <w:widowControl w:val="0"/>
              <w:spacing w:beforeLines="50" w:before="120"/>
              <w:rPr>
                <w:kern w:val="2"/>
                <w:lang w:eastAsia="zh-CN"/>
              </w:rPr>
            </w:pPr>
            <w:r>
              <w:rPr>
                <w:kern w:val="2"/>
                <w:lang w:eastAsia="zh-CN"/>
              </w:rPr>
              <w:t xml:space="preserve">The simplified scheme in Alt-2D is restrictive as it limits the scheme to two carriers per PUCCH group. We don’t see the need to have the restriction in designing this feature. Also, from UE implementation perspective, the UE needs to attempt a first K1 and PRI interpretation on PCC using the numerology and PUCCH resource configuration on the PCC when transmitting on SCC which comes with extra complexity as the UE needs to do further checking if failing to transmit on PCC and needs to re-interpret again K1 and PRI based on the numerology and PUCCH resource configuration of the SCC. We don’t see this scheme as a “simplified” scheme. </w:t>
            </w:r>
          </w:p>
          <w:p w14:paraId="68C1EEA8" w14:textId="2CDC9F8F" w:rsidR="003A6518" w:rsidRDefault="003A6518" w:rsidP="003A6518">
            <w:pPr>
              <w:widowControl w:val="0"/>
              <w:spacing w:beforeLines="50" w:before="120"/>
              <w:rPr>
                <w:kern w:val="2"/>
                <w:lang w:eastAsia="zh-CN"/>
              </w:rPr>
            </w:pPr>
            <w:r>
              <w:rPr>
                <w:kern w:val="2"/>
                <w:lang w:eastAsia="zh-CN"/>
              </w:rPr>
              <w:t>As explained by QC</w:t>
            </w:r>
            <w:r w:rsidR="003419A1">
              <w:rPr>
                <w:kern w:val="2"/>
                <w:lang w:eastAsia="zh-CN"/>
              </w:rPr>
              <w:t>,</w:t>
            </w:r>
            <w:r>
              <w:rPr>
                <w:kern w:val="2"/>
                <w:lang w:eastAsia="zh-CN"/>
              </w:rPr>
              <w:t xml:space="preserve"> to limit the complexity of the </w:t>
            </w:r>
            <w:r>
              <w:rPr>
                <w:iCs/>
                <w:kern w:val="2"/>
                <w:lang w:eastAsia="zh-CN"/>
              </w:rPr>
              <w:t xml:space="preserve">additional timeline checks and interpretation of PRI/K1, the solution was to limit the number of CCs which is not </w:t>
            </w:r>
            <w:r w:rsidR="007B142F">
              <w:rPr>
                <w:iCs/>
                <w:kern w:val="2"/>
                <w:lang w:eastAsia="zh-CN"/>
              </w:rPr>
              <w:t xml:space="preserve">in our view </w:t>
            </w:r>
            <w:r>
              <w:rPr>
                <w:iCs/>
                <w:kern w:val="2"/>
                <w:lang w:eastAsia="zh-CN"/>
              </w:rPr>
              <w:t>the best</w:t>
            </w:r>
            <w:r w:rsidR="007B142F">
              <w:rPr>
                <w:iCs/>
                <w:kern w:val="2"/>
                <w:lang w:eastAsia="zh-CN"/>
              </w:rPr>
              <w:t xml:space="preserve"> design</w:t>
            </w:r>
            <w:r w:rsidR="003419A1">
              <w:rPr>
                <w:iCs/>
                <w:kern w:val="2"/>
                <w:lang w:eastAsia="zh-CN"/>
              </w:rPr>
              <w:t xml:space="preserve"> as it restricts the latency and the capacity gain</w:t>
            </w:r>
            <w:r>
              <w:rPr>
                <w:iCs/>
                <w:kern w:val="2"/>
                <w:lang w:eastAsia="zh-CN"/>
              </w:rPr>
              <w:t xml:space="preserve">. </w:t>
            </w:r>
          </w:p>
          <w:p w14:paraId="78F3464A" w14:textId="77777777" w:rsidR="003A6518" w:rsidRDefault="003A6518" w:rsidP="003419A1">
            <w:pPr>
              <w:widowControl w:val="0"/>
              <w:tabs>
                <w:tab w:val="num" w:pos="2880"/>
              </w:tabs>
              <w:spacing w:beforeLines="50" w:before="120"/>
              <w:rPr>
                <w:kern w:val="2"/>
                <w:lang w:eastAsia="zh-CN"/>
              </w:rPr>
            </w:pPr>
            <w:r>
              <w:rPr>
                <w:kern w:val="2"/>
                <w:lang w:eastAsia="zh-CN"/>
              </w:rPr>
              <w:t>Regarding Alt 2B we can support it if it has no limit on the number of PUCCH carriers</w:t>
            </w:r>
            <w:r w:rsidR="003419A1">
              <w:rPr>
                <w:kern w:val="2"/>
                <w:lang w:eastAsia="zh-CN"/>
              </w:rPr>
              <w:t xml:space="preserve"> per PUCCH group</w:t>
            </w:r>
            <w:r>
              <w:rPr>
                <w:kern w:val="2"/>
                <w:lang w:eastAsia="zh-CN"/>
              </w:rPr>
              <w:t xml:space="preserve"> and if a</w:t>
            </w:r>
            <w:r w:rsidRPr="00097317">
              <w:rPr>
                <w:kern w:val="2"/>
                <w:lang w:eastAsia="zh-CN"/>
              </w:rPr>
              <w:t xml:space="preserve"> new priority index </w:t>
            </w:r>
            <w:r>
              <w:rPr>
                <w:kern w:val="2"/>
                <w:lang w:eastAsia="zh-CN"/>
              </w:rPr>
              <w:t xml:space="preserve">is </w:t>
            </w:r>
            <w:r w:rsidRPr="00097317">
              <w:rPr>
                <w:kern w:val="2"/>
                <w:lang w:eastAsia="zh-CN"/>
              </w:rPr>
              <w:t>defined</w:t>
            </w:r>
            <w:r>
              <w:rPr>
                <w:kern w:val="2"/>
                <w:lang w:eastAsia="zh-CN"/>
              </w:rPr>
              <w:t xml:space="preserve"> per PUCCH carrier</w:t>
            </w:r>
            <w:r w:rsidRPr="00097317">
              <w:rPr>
                <w:kern w:val="2"/>
                <w:lang w:eastAsia="zh-CN"/>
              </w:rPr>
              <w:t xml:space="preserve"> (</w:t>
            </w:r>
            <w:r>
              <w:rPr>
                <w:kern w:val="2"/>
                <w:lang w:eastAsia="zh-CN"/>
              </w:rPr>
              <w:t>e</w:t>
            </w:r>
            <w:r w:rsidRPr="00097317">
              <w:rPr>
                <w:kern w:val="2"/>
                <w:lang w:eastAsia="zh-CN"/>
              </w:rPr>
              <w:t>.g. Primary PUCCH carrier t</w:t>
            </w:r>
            <w:r>
              <w:rPr>
                <w:kern w:val="2"/>
                <w:lang w:eastAsia="zh-CN"/>
              </w:rPr>
              <w:t xml:space="preserve">hen Secondary PUCCH carrier and so on …) and </w:t>
            </w:r>
            <w:r w:rsidR="007B142F">
              <w:rPr>
                <w:kern w:val="2"/>
                <w:lang w:eastAsia="zh-CN"/>
              </w:rPr>
              <w:t xml:space="preserve">the order of PUCCH carriers selection </w:t>
            </w:r>
            <w:r>
              <w:rPr>
                <w:kern w:val="2"/>
                <w:lang w:eastAsia="zh-CN"/>
              </w:rPr>
              <w:t xml:space="preserve">is RRC configured by the gNB and not restricted </w:t>
            </w:r>
            <w:r w:rsidR="003419A1">
              <w:rPr>
                <w:kern w:val="2"/>
                <w:lang w:eastAsia="zh-CN"/>
              </w:rPr>
              <w:t>by</w:t>
            </w:r>
            <w:r>
              <w:rPr>
                <w:kern w:val="2"/>
                <w:lang w:eastAsia="zh-CN"/>
              </w:rPr>
              <w:t xml:space="preserve"> the specification. </w:t>
            </w:r>
          </w:p>
          <w:p w14:paraId="14E1B7CF" w14:textId="27C6D91C" w:rsidR="000F7FC3" w:rsidRDefault="000F7FC3" w:rsidP="003419A1">
            <w:pPr>
              <w:widowControl w:val="0"/>
              <w:tabs>
                <w:tab w:val="num" w:pos="2880"/>
              </w:tabs>
              <w:spacing w:beforeLines="50" w:before="120"/>
              <w:rPr>
                <w:kern w:val="2"/>
                <w:lang w:eastAsia="zh-CN"/>
              </w:rPr>
            </w:pPr>
            <w:r>
              <w:rPr>
                <w:kern w:val="2"/>
                <w:lang w:eastAsia="zh-CN"/>
              </w:rPr>
              <w:t xml:space="preserve">Obviously, Option 2C still requires some semi-static rules in addition to the timing pattern, but it doesn’t require multiple interpretation attempts for the dynamically signalled parameters and the PUCCH carrier is known in advance and also doesn’t require restricting the number of CCs.  </w:t>
            </w:r>
          </w:p>
          <w:p w14:paraId="50A2BD7B" w14:textId="77777777" w:rsidR="000F7FC3" w:rsidRDefault="000F7FC3" w:rsidP="003419A1">
            <w:pPr>
              <w:widowControl w:val="0"/>
              <w:tabs>
                <w:tab w:val="num" w:pos="2880"/>
              </w:tabs>
              <w:spacing w:beforeLines="50" w:before="120"/>
              <w:rPr>
                <w:kern w:val="2"/>
                <w:lang w:eastAsia="zh-CN"/>
              </w:rPr>
            </w:pPr>
          </w:p>
          <w:p w14:paraId="7C9E67D4" w14:textId="0EA48AC3" w:rsidR="000F7FC3" w:rsidRPr="003A6518" w:rsidRDefault="000F7FC3" w:rsidP="003419A1">
            <w:pPr>
              <w:widowControl w:val="0"/>
              <w:tabs>
                <w:tab w:val="num" w:pos="2880"/>
              </w:tabs>
              <w:spacing w:beforeLines="50" w:before="120"/>
              <w:rPr>
                <w:iCs/>
                <w:kern w:val="2"/>
                <w:lang w:val="en-US" w:eastAsia="zh-CN"/>
              </w:rPr>
            </w:pPr>
          </w:p>
        </w:tc>
      </w:tr>
      <w:tr w:rsidR="005C4583" w:rsidRPr="00CA3C5A" w14:paraId="34C5E777" w14:textId="77777777" w:rsidTr="00DF2E92">
        <w:tc>
          <w:tcPr>
            <w:tcW w:w="1150" w:type="dxa"/>
            <w:tcBorders>
              <w:top w:val="single" w:sz="4" w:space="0" w:color="auto"/>
              <w:left w:val="single" w:sz="4" w:space="0" w:color="auto"/>
              <w:bottom w:val="single" w:sz="4" w:space="0" w:color="auto"/>
              <w:right w:val="single" w:sz="4" w:space="0" w:color="auto"/>
            </w:tcBorders>
          </w:tcPr>
          <w:p w14:paraId="3C42A843" w14:textId="43741F90" w:rsidR="005C4583" w:rsidRDefault="005C4583" w:rsidP="005C4583">
            <w:pPr>
              <w:widowControl w:val="0"/>
              <w:spacing w:beforeLines="50" w:before="120"/>
              <w:rPr>
                <w:kern w:val="2"/>
                <w:lang w:eastAsia="zh-CN"/>
              </w:rPr>
            </w:pPr>
            <w:r>
              <w:rPr>
                <w:rFonts w:hint="eastAsia"/>
                <w:kern w:val="2"/>
                <w:lang w:eastAsia="zh-CN"/>
              </w:rPr>
              <w:t>D</w:t>
            </w:r>
            <w:r>
              <w:rPr>
                <w:kern w:val="2"/>
                <w:lang w:eastAsia="zh-CN"/>
              </w:rPr>
              <w:t>OCOMO</w:t>
            </w:r>
          </w:p>
        </w:tc>
        <w:tc>
          <w:tcPr>
            <w:tcW w:w="8586" w:type="dxa"/>
            <w:tcBorders>
              <w:top w:val="single" w:sz="4" w:space="0" w:color="auto"/>
              <w:left w:val="single" w:sz="4" w:space="0" w:color="auto"/>
              <w:bottom w:val="single" w:sz="4" w:space="0" w:color="auto"/>
              <w:right w:val="single" w:sz="4" w:space="0" w:color="auto"/>
            </w:tcBorders>
          </w:tcPr>
          <w:p w14:paraId="58EBA4B6" w14:textId="77777777" w:rsidR="005C4583" w:rsidRDefault="005C4583" w:rsidP="005C4583">
            <w:pPr>
              <w:widowControl w:val="0"/>
              <w:spacing w:beforeLines="50" w:before="120"/>
              <w:rPr>
                <w:kern w:val="2"/>
                <w:lang w:eastAsia="zh-CN"/>
              </w:rPr>
            </w:pPr>
            <w:r>
              <w:rPr>
                <w:rFonts w:hint="eastAsia"/>
                <w:kern w:val="2"/>
                <w:lang w:eastAsia="zh-CN"/>
              </w:rPr>
              <w:t>W</w:t>
            </w:r>
            <w:r>
              <w:rPr>
                <w:kern w:val="2"/>
                <w:lang w:eastAsia="zh-CN"/>
              </w:rPr>
              <w:t>e support Alt 2C as our first preference, and Alt 2B without K1 re-interpretation (like Alt 2D) as second preference.</w:t>
            </w:r>
          </w:p>
          <w:p w14:paraId="631ACC4E" w14:textId="77777777" w:rsidR="005C4583" w:rsidRDefault="005C4583" w:rsidP="005C4583">
            <w:pPr>
              <w:widowControl w:val="0"/>
              <w:spacing w:beforeLines="50" w:before="120"/>
              <w:rPr>
                <w:kern w:val="2"/>
                <w:lang w:eastAsia="zh-CN"/>
              </w:rPr>
            </w:pPr>
            <w:r>
              <w:rPr>
                <w:kern w:val="2"/>
                <w:lang w:eastAsia="zh-CN"/>
              </w:rPr>
              <w:t>We think there are already a lot of comments over Alt 2B and Alt 2C. The main benefit of Alt 2C is PUCCH carrier can be fully under gNB control. And Alt 2C is simpler than Alt 2B due to no need to perform PUCCH carrier searching. So we prefer Alt 2C to Alt 2B.</w:t>
            </w:r>
          </w:p>
          <w:p w14:paraId="161CC5A6" w14:textId="77777777" w:rsidR="005C4583" w:rsidRDefault="005C4583" w:rsidP="005C4583">
            <w:pPr>
              <w:widowControl w:val="0"/>
              <w:spacing w:beforeLines="50" w:before="120"/>
              <w:rPr>
                <w:kern w:val="2"/>
                <w:lang w:eastAsia="zh-CN"/>
              </w:rPr>
            </w:pPr>
            <w:r>
              <w:rPr>
                <w:kern w:val="2"/>
                <w:lang w:eastAsia="zh-CN"/>
              </w:rPr>
              <w:t xml:space="preserve">For Alt 2C, as commented by some companies, if different numerologies cross PUCCH cells, semi-static rules need to be discussed to determine the PUCCH reporting slot on </w:t>
            </w:r>
            <w:proofErr w:type="spellStart"/>
            <w:r>
              <w:rPr>
                <w:kern w:val="2"/>
                <w:lang w:eastAsia="zh-CN"/>
              </w:rPr>
              <w:t>Scell</w:t>
            </w:r>
            <w:proofErr w:type="spellEnd"/>
            <w:r>
              <w:rPr>
                <w:kern w:val="2"/>
                <w:lang w:eastAsia="zh-CN"/>
              </w:rPr>
              <w:t xml:space="preserve">. But the rules seem not very complex since the rule is independent from carrier switching. Moreover, whether/what limitation of PUCCH carriers is still under discussion. </w:t>
            </w:r>
          </w:p>
          <w:p w14:paraId="68D727B3" w14:textId="77777777" w:rsidR="005C4583" w:rsidRDefault="005C4583" w:rsidP="005C4583">
            <w:pPr>
              <w:widowControl w:val="0"/>
              <w:spacing w:beforeLines="50" w:before="120"/>
              <w:rPr>
                <w:kern w:val="2"/>
                <w:lang w:eastAsia="zh-CN"/>
              </w:rPr>
            </w:pPr>
            <w:r>
              <w:rPr>
                <w:rFonts w:hint="eastAsia"/>
                <w:kern w:val="2"/>
                <w:lang w:eastAsia="zh-CN"/>
              </w:rPr>
              <w:t>F</w:t>
            </w:r>
            <w:r>
              <w:rPr>
                <w:kern w:val="2"/>
                <w:lang w:eastAsia="zh-CN"/>
              </w:rPr>
              <w:t xml:space="preserve">or Alt 2D, we can understand the benefit is no need to define reference slot. But we share similar concerns as Nokia. </w:t>
            </w:r>
          </w:p>
          <w:p w14:paraId="211AF949" w14:textId="77777777" w:rsidR="005C4583" w:rsidRPr="00913A08" w:rsidRDefault="005C4583" w:rsidP="00890C51">
            <w:pPr>
              <w:pStyle w:val="af4"/>
              <w:widowControl w:val="0"/>
              <w:numPr>
                <w:ilvl w:val="0"/>
                <w:numId w:val="85"/>
              </w:numPr>
              <w:spacing w:beforeLines="50" w:before="120"/>
              <w:rPr>
                <w:kern w:val="2"/>
                <w:lang w:eastAsia="zh-CN"/>
              </w:rPr>
            </w:pPr>
            <w:r w:rsidRPr="00913A08">
              <w:rPr>
                <w:rFonts w:hint="eastAsia"/>
                <w:kern w:val="2"/>
                <w:lang w:eastAsia="zh-CN"/>
              </w:rPr>
              <w:t>F</w:t>
            </w:r>
            <w:r w:rsidRPr="00913A08">
              <w:rPr>
                <w:kern w:val="2"/>
                <w:lang w:eastAsia="zh-CN"/>
              </w:rPr>
              <w:t>irstly, since the re-interpretation/re-selection of K1 and PRI is based on the condition whether PUCCH resource on PCell overlaps with non-UL symbol. (“</w:t>
            </w:r>
            <w:r w:rsidRPr="00913A08">
              <w:rPr>
                <w:i/>
                <w:iCs/>
                <w:lang w:eastAsia="zh-CN"/>
              </w:rPr>
              <w:t>If the interpreted slot and PUCCH resource on PCC does not conflict with non-UL OFDM symbols (such as DL, SSB, coreset 0), UE transmits PUCCH on PCC; Otherwise, UE moves to the configured only additional SCC.</w:t>
            </w:r>
            <w:r>
              <w:rPr>
                <w:lang w:eastAsia="zh-CN"/>
              </w:rPr>
              <w:t xml:space="preserve"> </w:t>
            </w:r>
            <w:proofErr w:type="gramStart"/>
            <w:r>
              <w:rPr>
                <w:lang w:eastAsia="zh-CN"/>
              </w:rPr>
              <w:t>”[</w:t>
            </w:r>
            <w:proofErr w:type="gramEnd"/>
            <w:r>
              <w:rPr>
                <w:lang w:eastAsia="zh-CN"/>
              </w:rPr>
              <w:t>9])</w:t>
            </w:r>
            <w:r w:rsidRPr="00913A08">
              <w:rPr>
                <w:kern w:val="2"/>
                <w:lang w:eastAsia="zh-CN"/>
              </w:rPr>
              <w:t xml:space="preserve"> , Alt 2D has the drawback </w:t>
            </w:r>
            <w:r>
              <w:rPr>
                <w:kern w:val="2"/>
                <w:lang w:eastAsia="zh-CN"/>
              </w:rPr>
              <w:t>that K1 interpretation and PUCCH carrier selection is</w:t>
            </w:r>
            <w:r w:rsidRPr="00913A08">
              <w:rPr>
                <w:kern w:val="2"/>
                <w:lang w:eastAsia="zh-CN"/>
              </w:rPr>
              <w:t xml:space="preserve"> not fully in </w:t>
            </w:r>
            <w:proofErr w:type="spellStart"/>
            <w:r w:rsidRPr="00913A08">
              <w:rPr>
                <w:kern w:val="2"/>
                <w:lang w:eastAsia="zh-CN"/>
              </w:rPr>
              <w:t>gNB’s</w:t>
            </w:r>
            <w:proofErr w:type="spellEnd"/>
            <w:r w:rsidRPr="00913A08">
              <w:rPr>
                <w:kern w:val="2"/>
                <w:lang w:eastAsia="zh-CN"/>
              </w:rPr>
              <w:t xml:space="preserve"> control. Proponents may argue that gNB can control the PUCCH CC by the proper K1 and PRI indication. But at least for SPS HARQ-ACK, there is no dynamic K1 indication. A possible case may be: For one SPS configuration, the K1 value is sometimes </w:t>
            </w:r>
            <w:proofErr w:type="spellStart"/>
            <w:r w:rsidRPr="00913A08">
              <w:rPr>
                <w:kern w:val="2"/>
                <w:lang w:eastAsia="zh-CN"/>
              </w:rPr>
              <w:t>interpretated</w:t>
            </w:r>
            <w:proofErr w:type="spellEnd"/>
            <w:r w:rsidRPr="00913A08">
              <w:rPr>
                <w:kern w:val="2"/>
                <w:lang w:eastAsia="zh-CN"/>
              </w:rPr>
              <w:t xml:space="preserve"> on PCC and sometimes </w:t>
            </w:r>
            <w:proofErr w:type="spellStart"/>
            <w:r w:rsidRPr="00913A08">
              <w:rPr>
                <w:kern w:val="2"/>
                <w:lang w:eastAsia="zh-CN"/>
              </w:rPr>
              <w:t>interpretated</w:t>
            </w:r>
            <w:proofErr w:type="spellEnd"/>
            <w:r w:rsidRPr="00913A08">
              <w:rPr>
                <w:kern w:val="2"/>
                <w:lang w:eastAsia="zh-CN"/>
              </w:rPr>
              <w:t xml:space="preserve"> on candidate </w:t>
            </w:r>
            <w:proofErr w:type="spellStart"/>
            <w:r w:rsidRPr="00913A08">
              <w:rPr>
                <w:kern w:val="2"/>
                <w:lang w:eastAsia="zh-CN"/>
              </w:rPr>
              <w:t>SCell</w:t>
            </w:r>
            <w:proofErr w:type="spellEnd"/>
            <w:r w:rsidRPr="00913A08">
              <w:rPr>
                <w:kern w:val="2"/>
                <w:lang w:eastAsia="zh-CN"/>
              </w:rPr>
              <w:t>.</w:t>
            </w:r>
            <w:r>
              <w:rPr>
                <w:kern w:val="2"/>
                <w:lang w:eastAsia="zh-CN"/>
              </w:rPr>
              <w:t xml:space="preserve"> We’re not talking about Alt 2D is less controlled by gNB compared to Alt 1, but it has the risk that fixed K1 value for a SPS configuration may lead to different HARQ-ACK timing offset.</w:t>
            </w:r>
          </w:p>
          <w:p w14:paraId="22DA37A5" w14:textId="77777777" w:rsidR="005C4583" w:rsidRDefault="005C4583" w:rsidP="00890C51">
            <w:pPr>
              <w:pStyle w:val="af4"/>
              <w:widowControl w:val="0"/>
              <w:numPr>
                <w:ilvl w:val="0"/>
                <w:numId w:val="85"/>
              </w:numPr>
              <w:spacing w:beforeLines="50" w:before="120"/>
              <w:rPr>
                <w:kern w:val="2"/>
                <w:lang w:eastAsia="zh-CN"/>
              </w:rPr>
            </w:pPr>
            <w:r w:rsidRPr="00913A08">
              <w:rPr>
                <w:rFonts w:hint="eastAsia"/>
                <w:kern w:val="2"/>
                <w:lang w:eastAsia="zh-CN"/>
              </w:rPr>
              <w:t>S</w:t>
            </w:r>
            <w:r w:rsidRPr="00913A08">
              <w:rPr>
                <w:kern w:val="2"/>
                <w:lang w:eastAsia="zh-CN"/>
              </w:rPr>
              <w:t xml:space="preserve">econdly, as analysed above, if the PCC and candidate SCell have different numerology, e.g. SCS of PCC is smaller than SCS of candidate SCell may occur. As in the following example, PDSCH#1 and PDSCH#2 are SPS PDSCHs of the same SPS configuration. And the K1 value for the SPS configuration is K1=2. With Alt 2D, for the PDSCH#1, it first </w:t>
            </w:r>
            <w:proofErr w:type="spellStart"/>
            <w:r w:rsidRPr="00913A08">
              <w:rPr>
                <w:kern w:val="2"/>
                <w:lang w:eastAsia="zh-CN"/>
              </w:rPr>
              <w:t>interpretates</w:t>
            </w:r>
            <w:proofErr w:type="spellEnd"/>
            <w:r w:rsidRPr="00913A08">
              <w:rPr>
                <w:kern w:val="2"/>
                <w:lang w:eastAsia="zh-CN"/>
              </w:rPr>
              <w:t xml:space="preserve"> the K=1 on PCell and the determined PUCCH resource on PCell collides with DL symbol. It will then </w:t>
            </w:r>
            <w:proofErr w:type="spellStart"/>
            <w:r w:rsidRPr="00913A08">
              <w:rPr>
                <w:kern w:val="2"/>
                <w:lang w:eastAsia="zh-CN"/>
              </w:rPr>
              <w:t>interpretate</w:t>
            </w:r>
            <w:proofErr w:type="spellEnd"/>
            <w:r w:rsidRPr="00913A08">
              <w:rPr>
                <w:kern w:val="2"/>
                <w:lang w:eastAsia="zh-CN"/>
              </w:rPr>
              <w:t xml:space="preserve"> the K1=2 on candidate SCell and report HARQ-ACK for PDSCH#1 on slot n+2 of candidate </w:t>
            </w:r>
            <w:proofErr w:type="spellStart"/>
            <w:r w:rsidRPr="00913A08">
              <w:rPr>
                <w:kern w:val="2"/>
                <w:lang w:eastAsia="zh-CN"/>
              </w:rPr>
              <w:t>Scell</w:t>
            </w:r>
            <w:proofErr w:type="spellEnd"/>
            <w:r w:rsidRPr="00913A08">
              <w:rPr>
                <w:kern w:val="2"/>
                <w:lang w:eastAsia="zh-CN"/>
              </w:rPr>
              <w:t xml:space="preserve">. </w:t>
            </w:r>
            <w:r w:rsidRPr="00913A08">
              <w:rPr>
                <w:kern w:val="2"/>
                <w:lang w:eastAsia="zh-CN"/>
              </w:rPr>
              <w:lastRenderedPageBreak/>
              <w:t xml:space="preserve">For PDSCH#2, it can successfully </w:t>
            </w:r>
            <w:proofErr w:type="spellStart"/>
            <w:r w:rsidRPr="00913A08">
              <w:rPr>
                <w:kern w:val="2"/>
                <w:lang w:eastAsia="zh-CN"/>
              </w:rPr>
              <w:t>interpretating</w:t>
            </w:r>
            <w:proofErr w:type="spellEnd"/>
            <w:r w:rsidRPr="00913A08">
              <w:rPr>
                <w:kern w:val="2"/>
                <w:lang w:eastAsia="zh-CN"/>
              </w:rPr>
              <w:t xml:space="preserve"> the K1=2 on PCell, and report HARQ-ACK for PDSCH#2 on slot 2n+3 on PCell. It can be observed that HARQ-ACK of the later PDSCH#2 is reported earlier than the earlier PDSCH#1. We think it </w:t>
            </w:r>
            <w:r>
              <w:rPr>
                <w:kern w:val="2"/>
                <w:lang w:eastAsia="zh-CN"/>
              </w:rPr>
              <w:t>is an</w:t>
            </w:r>
            <w:r w:rsidRPr="00913A08">
              <w:rPr>
                <w:kern w:val="2"/>
                <w:lang w:eastAsia="zh-CN"/>
              </w:rPr>
              <w:t xml:space="preserve"> </w:t>
            </w:r>
            <w:proofErr w:type="spellStart"/>
            <w:r w:rsidRPr="00913A08">
              <w:rPr>
                <w:kern w:val="2"/>
                <w:lang w:eastAsia="zh-CN"/>
              </w:rPr>
              <w:t>OoO</w:t>
            </w:r>
            <w:proofErr w:type="spellEnd"/>
            <w:r w:rsidRPr="00913A08">
              <w:rPr>
                <w:kern w:val="2"/>
                <w:lang w:eastAsia="zh-CN"/>
              </w:rPr>
              <w:t xml:space="preserve"> issue.</w:t>
            </w:r>
          </w:p>
          <w:p w14:paraId="28956B6B" w14:textId="77777777" w:rsidR="005C4583" w:rsidRPr="00913A08" w:rsidRDefault="005C4583" w:rsidP="005C4583">
            <w:pPr>
              <w:pStyle w:val="af4"/>
              <w:widowControl w:val="0"/>
              <w:spacing w:beforeLines="50" w:before="120"/>
              <w:ind w:left="420"/>
              <w:rPr>
                <w:kern w:val="2"/>
                <w:lang w:eastAsia="zh-CN"/>
              </w:rPr>
            </w:pPr>
            <w:r>
              <w:rPr>
                <w:rFonts w:hint="eastAsia"/>
                <w:kern w:val="2"/>
                <w:lang w:eastAsia="zh-CN"/>
              </w:rPr>
              <w:t>F</w:t>
            </w:r>
            <w:r>
              <w:rPr>
                <w:kern w:val="2"/>
                <w:lang w:eastAsia="zh-CN"/>
              </w:rPr>
              <w:t xml:space="preserve">or QC’s reply [QC2: </w:t>
            </w:r>
            <w:r w:rsidRPr="0060618D">
              <w:rPr>
                <w:rFonts w:hint="eastAsia"/>
                <w:kern w:val="2"/>
                <w:lang w:eastAsia="zh-CN"/>
              </w:rPr>
              <w:t>“</w:t>
            </w:r>
            <w:r w:rsidRPr="0060618D">
              <w:rPr>
                <w:kern w:val="2"/>
                <w:lang w:eastAsia="zh-CN"/>
              </w:rPr>
              <w:t xml:space="preserve">For SPS with k1&gt;1 and 1 slot periodicity, there would the out-of-order HARQ operation” – Similar comment as above, if interpretation of K1 on SCC lead to OOO HARQ, SCC </w:t>
            </w:r>
            <w:proofErr w:type="spellStart"/>
            <w:r w:rsidRPr="0060618D">
              <w:rPr>
                <w:kern w:val="2"/>
                <w:lang w:eastAsia="zh-CN"/>
              </w:rPr>
              <w:t>can not</w:t>
            </w:r>
            <w:proofErr w:type="spellEnd"/>
            <w:r w:rsidRPr="0060618D">
              <w:rPr>
                <w:kern w:val="2"/>
                <w:lang w:eastAsia="zh-CN"/>
              </w:rPr>
              <w:t xml:space="preserve"> transmit the PUCCH.</w:t>
            </w:r>
            <w:r>
              <w:rPr>
                <w:kern w:val="2"/>
                <w:lang w:eastAsia="zh-CN"/>
              </w:rPr>
              <w:t xml:space="preserve">], we think it would be very inflexible to determine the K1 considering different numerology relationships of PCC and SCC, and also different collision cases. </w:t>
            </w:r>
          </w:p>
          <w:p w14:paraId="07469D60" w14:textId="77777777" w:rsidR="005C4583" w:rsidRDefault="005C4583" w:rsidP="005C4583">
            <w:pPr>
              <w:widowControl w:val="0"/>
              <w:spacing w:beforeLines="50" w:before="120"/>
              <w:jc w:val="center"/>
              <w:rPr>
                <w:kern w:val="2"/>
                <w:lang w:eastAsia="zh-CN"/>
              </w:rPr>
            </w:pPr>
            <w:r w:rsidRPr="00CD600E">
              <w:rPr>
                <w:noProof/>
                <w:kern w:val="2"/>
                <w:lang w:val="en-US" w:eastAsia="zh-CN"/>
              </w:rPr>
              <w:drawing>
                <wp:inline distT="0" distB="0" distL="0" distR="0" wp14:anchorId="75E3A34E" wp14:editId="38FCDAE0">
                  <wp:extent cx="3567042" cy="97400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593388" cy="981201"/>
                          </a:xfrm>
                          <a:prstGeom prst="rect">
                            <a:avLst/>
                          </a:prstGeom>
                        </pic:spPr>
                      </pic:pic>
                    </a:graphicData>
                  </a:graphic>
                </wp:inline>
              </w:drawing>
            </w:r>
          </w:p>
          <w:p w14:paraId="3B101383" w14:textId="77777777" w:rsidR="005C4583" w:rsidRDefault="005C4583" w:rsidP="00890C51">
            <w:pPr>
              <w:pStyle w:val="af4"/>
              <w:numPr>
                <w:ilvl w:val="0"/>
                <w:numId w:val="87"/>
              </w:numPr>
              <w:spacing w:after="0"/>
            </w:pPr>
            <w:r w:rsidRPr="00A63C0D">
              <w:rPr>
                <w:rFonts w:hint="eastAsia"/>
                <w:kern w:val="2"/>
                <w:lang w:eastAsia="zh-CN"/>
              </w:rPr>
              <w:t>T</w:t>
            </w:r>
            <w:r w:rsidRPr="00A63C0D">
              <w:rPr>
                <w:kern w:val="2"/>
                <w:lang w:eastAsia="zh-CN"/>
              </w:rPr>
              <w:t>hirdly, timeline may need to be carefully reconsidered for Alt 2D. Even though QC has answered Nokia’s question [QC2:</w:t>
            </w:r>
            <w:r>
              <w:t>“Is there an issue with UE processing time? (e.g. k1=4)” – k1 needs to satisfy the N1 timeline requirement on SCC when interpret it on SCC. If the timeline requirement is not satisfied, SCC cannot be used for PUCCH Tx neither. ], it may be a little inflexible that gNB needs to consider PCC and SCC to determine a K1 which can satisfy both timelines. And we think possible issue still exists as the following example.</w:t>
            </w:r>
          </w:p>
          <w:p w14:paraId="72C965CC" w14:textId="77777777" w:rsidR="005C4583" w:rsidRPr="003B59E5" w:rsidRDefault="005C4583" w:rsidP="005C4583">
            <w:pPr>
              <w:pStyle w:val="af4"/>
              <w:widowControl w:val="0"/>
              <w:spacing w:beforeLines="50" w:before="120"/>
              <w:ind w:left="420"/>
              <w:rPr>
                <w:kern w:val="2"/>
                <w:lang w:eastAsia="zh-CN"/>
              </w:rPr>
            </w:pPr>
          </w:p>
          <w:p w14:paraId="335341D0" w14:textId="77777777" w:rsidR="005C4583" w:rsidRDefault="005C4583" w:rsidP="00890C51">
            <w:pPr>
              <w:pStyle w:val="af4"/>
              <w:widowControl w:val="0"/>
              <w:numPr>
                <w:ilvl w:val="0"/>
                <w:numId w:val="86"/>
              </w:numPr>
              <w:spacing w:beforeLines="50" w:before="120"/>
              <w:rPr>
                <w:kern w:val="2"/>
                <w:lang w:eastAsia="zh-CN"/>
              </w:rPr>
            </w:pPr>
            <w:r>
              <w:rPr>
                <w:kern w:val="2"/>
                <w:lang w:eastAsia="zh-CN"/>
              </w:rPr>
              <w:t>I</w:t>
            </w:r>
            <w:r w:rsidRPr="003B59E5">
              <w:rPr>
                <w:kern w:val="2"/>
                <w:lang w:eastAsia="zh-CN"/>
              </w:rPr>
              <w:t xml:space="preserve">f not considering the later PDSCH#2, UE </w:t>
            </w:r>
            <w:proofErr w:type="spellStart"/>
            <w:r w:rsidRPr="003B59E5">
              <w:rPr>
                <w:kern w:val="2"/>
                <w:lang w:eastAsia="zh-CN"/>
              </w:rPr>
              <w:t>interpretates</w:t>
            </w:r>
            <w:proofErr w:type="spellEnd"/>
            <w:r w:rsidRPr="003B59E5">
              <w:rPr>
                <w:kern w:val="2"/>
                <w:lang w:eastAsia="zh-CN"/>
              </w:rPr>
              <w:t xml:space="preserve"> K1=3 for PDSCH#1 on PCell (slot n+3) and the determined resource overlaps with DL symbol. However, if considering </w:t>
            </w:r>
            <w:r w:rsidRPr="003B59E5">
              <w:rPr>
                <w:rFonts w:hint="eastAsia"/>
                <w:kern w:val="2"/>
                <w:lang w:eastAsia="zh-CN"/>
              </w:rPr>
              <w:t>a</w:t>
            </w:r>
            <w:r w:rsidRPr="003B59E5">
              <w:rPr>
                <w:kern w:val="2"/>
                <w:lang w:eastAsia="zh-CN"/>
              </w:rPr>
              <w:t xml:space="preserve"> later PDSCH#2, where the DCI of PDSCH#2 fulfils multiplexing timeline (i.e. timeline for multiplexing HARQ-ACK of PDSCH#1 and PDSCH#2 in slot n+3 on PCell is satisfied) and the determined resource for HARQ-ACK of the 2 PDSCHs doesn’t overlap with DL symbol. What CC will the HARQ-ACK of PDSCH#1 be transmitted on? </w:t>
            </w:r>
          </w:p>
          <w:p w14:paraId="1C10A866" w14:textId="77777777" w:rsidR="005C4583" w:rsidRDefault="005C4583" w:rsidP="00890C51">
            <w:pPr>
              <w:pStyle w:val="af4"/>
              <w:widowControl w:val="0"/>
              <w:numPr>
                <w:ilvl w:val="1"/>
                <w:numId w:val="86"/>
              </w:numPr>
              <w:spacing w:beforeLines="50" w:before="120"/>
              <w:rPr>
                <w:kern w:val="2"/>
                <w:lang w:eastAsia="zh-CN"/>
              </w:rPr>
            </w:pPr>
            <w:r>
              <w:rPr>
                <w:rFonts w:hint="eastAsia"/>
                <w:kern w:val="2"/>
                <w:lang w:eastAsia="zh-CN"/>
              </w:rPr>
              <w:t>W</w:t>
            </w:r>
            <w:r>
              <w:rPr>
                <w:kern w:val="2"/>
                <w:lang w:eastAsia="zh-CN"/>
              </w:rPr>
              <w:t>ill HARQ-ACK of PDSCH#1 be transmitted on candidate SCC? But the PUCCH resource determined on PCC according to Rel-16 rule doesn’t overlap with DL symbol.</w:t>
            </w:r>
          </w:p>
          <w:p w14:paraId="461910BE" w14:textId="167943AA" w:rsidR="005C4583" w:rsidRDefault="005C4583" w:rsidP="00890C51">
            <w:pPr>
              <w:pStyle w:val="af4"/>
              <w:widowControl w:val="0"/>
              <w:numPr>
                <w:ilvl w:val="1"/>
                <w:numId w:val="86"/>
              </w:numPr>
              <w:spacing w:beforeLines="50" w:before="120"/>
              <w:rPr>
                <w:kern w:val="2"/>
                <w:lang w:eastAsia="zh-CN"/>
              </w:rPr>
            </w:pPr>
            <w:r>
              <w:rPr>
                <w:rFonts w:hint="eastAsia"/>
                <w:kern w:val="2"/>
                <w:lang w:eastAsia="zh-CN"/>
              </w:rPr>
              <w:t>W</w:t>
            </w:r>
            <w:r>
              <w:rPr>
                <w:kern w:val="2"/>
                <w:lang w:eastAsia="zh-CN"/>
              </w:rPr>
              <w:t>ill HARQ-ACK of PDSCH#1 be transmitted on PCC together with HARQ-ACK of PDSCH#2? But the later DCI may be not processed before preparing PUCCH on SCC?</w:t>
            </w:r>
          </w:p>
          <w:p w14:paraId="45259923" w14:textId="0C5FFF07" w:rsidR="008B193E" w:rsidRPr="003B59E5" w:rsidRDefault="003E762A" w:rsidP="00890C51">
            <w:pPr>
              <w:pStyle w:val="af4"/>
              <w:widowControl w:val="0"/>
              <w:numPr>
                <w:ilvl w:val="0"/>
                <w:numId w:val="86"/>
              </w:numPr>
              <w:spacing w:beforeLines="50" w:before="120"/>
              <w:rPr>
                <w:kern w:val="2"/>
                <w:lang w:eastAsia="zh-CN"/>
              </w:rPr>
            </w:pPr>
            <w:r>
              <w:rPr>
                <w:kern w:val="2"/>
                <w:lang w:eastAsia="zh-CN"/>
              </w:rPr>
              <w:t>For cases like this example, i</w:t>
            </w:r>
            <w:r w:rsidR="008B193E">
              <w:rPr>
                <w:kern w:val="2"/>
                <w:lang w:eastAsia="zh-CN"/>
              </w:rPr>
              <w:t xml:space="preserve">f we define some rule that </w:t>
            </w:r>
            <w:r w:rsidR="00AA3756">
              <w:rPr>
                <w:kern w:val="2"/>
                <w:lang w:eastAsia="zh-CN"/>
              </w:rPr>
              <w:t>which PDSCHs can be considered together to determine the resource on PCC, it would be very complex</w:t>
            </w:r>
            <w:r w:rsidR="00890C51">
              <w:rPr>
                <w:kern w:val="2"/>
                <w:lang w:eastAsia="zh-CN"/>
              </w:rPr>
              <w:t xml:space="preserve"> and specification impact will be huge.</w:t>
            </w:r>
          </w:p>
          <w:p w14:paraId="4AA431FF" w14:textId="77777777" w:rsidR="005C4583" w:rsidRDefault="005C4583" w:rsidP="005C4583">
            <w:pPr>
              <w:widowControl w:val="0"/>
              <w:spacing w:beforeLines="50" w:before="120"/>
              <w:jc w:val="center"/>
              <w:rPr>
                <w:kern w:val="2"/>
                <w:lang w:eastAsia="zh-CN"/>
              </w:rPr>
            </w:pPr>
            <w:r w:rsidRPr="000E35D9">
              <w:rPr>
                <w:noProof/>
                <w:kern w:val="2"/>
                <w:lang w:val="en-US" w:eastAsia="zh-CN"/>
              </w:rPr>
              <w:drawing>
                <wp:inline distT="0" distB="0" distL="0" distR="0" wp14:anchorId="5765A0CF" wp14:editId="70D71271">
                  <wp:extent cx="4546300" cy="2255935"/>
                  <wp:effectExtent l="0" t="0" r="698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555822" cy="2260660"/>
                          </a:xfrm>
                          <a:prstGeom prst="rect">
                            <a:avLst/>
                          </a:prstGeom>
                        </pic:spPr>
                      </pic:pic>
                    </a:graphicData>
                  </a:graphic>
                </wp:inline>
              </w:drawing>
            </w:r>
          </w:p>
          <w:p w14:paraId="643DDFF7" w14:textId="181EEFD6" w:rsidR="005C4583" w:rsidRDefault="005C4583" w:rsidP="005C4583">
            <w:pPr>
              <w:widowControl w:val="0"/>
              <w:spacing w:beforeLines="50" w:before="120"/>
              <w:rPr>
                <w:kern w:val="2"/>
                <w:lang w:eastAsia="zh-CN"/>
              </w:rPr>
            </w:pPr>
            <w:r>
              <w:rPr>
                <w:rFonts w:hint="eastAsia"/>
                <w:kern w:val="2"/>
                <w:lang w:eastAsia="zh-CN"/>
              </w:rPr>
              <w:t>T</w:t>
            </w:r>
            <w:r>
              <w:rPr>
                <w:kern w:val="2"/>
                <w:lang w:eastAsia="zh-CN"/>
              </w:rPr>
              <w:t>o summarize, we think there may be a lot of issues for Alt 2D due to the interpretation of K1 is uncertain.</w:t>
            </w:r>
          </w:p>
        </w:tc>
      </w:tr>
      <w:tr w:rsidR="0064297F" w:rsidRPr="00CA3C5A" w14:paraId="7FB2FB71" w14:textId="77777777" w:rsidTr="00DF2E92">
        <w:tc>
          <w:tcPr>
            <w:tcW w:w="1150" w:type="dxa"/>
            <w:tcBorders>
              <w:top w:val="single" w:sz="4" w:space="0" w:color="auto"/>
              <w:left w:val="single" w:sz="4" w:space="0" w:color="auto"/>
              <w:bottom w:val="single" w:sz="4" w:space="0" w:color="auto"/>
              <w:right w:val="single" w:sz="4" w:space="0" w:color="auto"/>
            </w:tcBorders>
          </w:tcPr>
          <w:p w14:paraId="31808040" w14:textId="299A6109" w:rsidR="0064297F" w:rsidRDefault="0064297F" w:rsidP="0064297F">
            <w:pPr>
              <w:widowControl w:val="0"/>
              <w:spacing w:beforeLines="50" w:before="120"/>
              <w:rPr>
                <w:kern w:val="2"/>
                <w:lang w:eastAsia="zh-CN"/>
              </w:rPr>
            </w:pPr>
            <w:r>
              <w:rPr>
                <w:kern w:val="2"/>
                <w:lang w:eastAsia="zh-CN"/>
              </w:rPr>
              <w:lastRenderedPageBreak/>
              <w:t xml:space="preserve">Lenovo, </w:t>
            </w:r>
            <w:r>
              <w:rPr>
                <w:kern w:val="2"/>
                <w:lang w:eastAsia="zh-CN"/>
              </w:rPr>
              <w:lastRenderedPageBreak/>
              <w:t>Motorola Mobility</w:t>
            </w:r>
          </w:p>
        </w:tc>
        <w:tc>
          <w:tcPr>
            <w:tcW w:w="8586" w:type="dxa"/>
            <w:tcBorders>
              <w:top w:val="single" w:sz="4" w:space="0" w:color="auto"/>
              <w:left w:val="single" w:sz="4" w:space="0" w:color="auto"/>
              <w:bottom w:val="single" w:sz="4" w:space="0" w:color="auto"/>
              <w:right w:val="single" w:sz="4" w:space="0" w:color="auto"/>
            </w:tcBorders>
          </w:tcPr>
          <w:p w14:paraId="29C4D884" w14:textId="228955E3" w:rsidR="0064297F" w:rsidRDefault="0064297F" w:rsidP="0064297F">
            <w:pPr>
              <w:widowControl w:val="0"/>
              <w:spacing w:beforeLines="50" w:before="120"/>
              <w:rPr>
                <w:kern w:val="2"/>
                <w:lang w:eastAsia="zh-CN"/>
              </w:rPr>
            </w:pPr>
            <w:r>
              <w:rPr>
                <w:kern w:val="2"/>
                <w:lang w:eastAsia="zh-CN"/>
              </w:rPr>
              <w:lastRenderedPageBreak/>
              <w:t xml:space="preserve">In Alt. 2B, we’d like to point out that semi-static rules to be used for determining a PUCCH carrier can </w:t>
            </w:r>
            <w:r>
              <w:rPr>
                <w:kern w:val="2"/>
                <w:lang w:eastAsia="zh-CN"/>
              </w:rPr>
              <w:lastRenderedPageBreak/>
              <w:t xml:space="preserve">be UE-specifically configured. For example, gNB can configure a UE with a UE-specific selection order of carriers. In this way, network can control PUCCH loads across different carriers and allows a UE to use a carrier optimal for its radio condition and/or traffic. Compared to Alt. 2C, Alt. 2B requires UE to perform PUCCH carrier switching, only if a PUCCH resource on PCell is not available.   </w:t>
            </w:r>
          </w:p>
        </w:tc>
      </w:tr>
      <w:tr w:rsidR="0062714C" w14:paraId="428F9F22" w14:textId="77777777" w:rsidTr="0062714C">
        <w:tc>
          <w:tcPr>
            <w:tcW w:w="1150" w:type="dxa"/>
          </w:tcPr>
          <w:p w14:paraId="6199AFA0" w14:textId="77777777" w:rsidR="0062714C" w:rsidRDefault="0062714C" w:rsidP="00EE1A64">
            <w:pPr>
              <w:widowControl w:val="0"/>
              <w:spacing w:beforeLines="50" w:before="120"/>
              <w:rPr>
                <w:kern w:val="2"/>
                <w:lang w:eastAsia="zh-CN"/>
              </w:rPr>
            </w:pPr>
            <w:r>
              <w:rPr>
                <w:kern w:val="2"/>
                <w:lang w:eastAsia="zh-CN"/>
              </w:rPr>
              <w:lastRenderedPageBreak/>
              <w:t>Nokia/NSB 2</w:t>
            </w:r>
          </w:p>
        </w:tc>
        <w:tc>
          <w:tcPr>
            <w:tcW w:w="8586" w:type="dxa"/>
          </w:tcPr>
          <w:p w14:paraId="5FF382D6" w14:textId="77777777" w:rsidR="0062714C" w:rsidRDefault="0062714C" w:rsidP="00EE1A64">
            <w:pPr>
              <w:widowControl w:val="0"/>
              <w:spacing w:beforeLines="50" w:before="120"/>
              <w:rPr>
                <w:kern w:val="2"/>
                <w:lang w:eastAsia="zh-CN"/>
              </w:rPr>
            </w:pPr>
            <w:r>
              <w:rPr>
                <w:kern w:val="2"/>
                <w:lang w:eastAsia="zh-CN"/>
              </w:rPr>
              <w:t xml:space="preserve">Thanks to Qualcomm for the replies. </w:t>
            </w:r>
          </w:p>
          <w:p w14:paraId="1BEF334C" w14:textId="77777777" w:rsidR="0062714C" w:rsidRDefault="0062714C" w:rsidP="00EE1A64">
            <w:pPr>
              <w:widowControl w:val="0"/>
              <w:spacing w:beforeLines="50" w:before="120"/>
              <w:rPr>
                <w:kern w:val="2"/>
                <w:lang w:eastAsia="zh-CN"/>
              </w:rPr>
            </w:pPr>
            <w:r>
              <w:rPr>
                <w:kern w:val="2"/>
                <w:lang w:eastAsia="zh-CN"/>
              </w:rPr>
              <w:t xml:space="preserve">We do understand that Alt. 2D is different (as there is no reference slot or similar defined but the k1is applied directly). But we still think some of the restrictions we pointed out are there inherently in Alt. 2D (the reply just notes, if TX on </w:t>
            </w:r>
            <w:proofErr w:type="spellStart"/>
            <w:r>
              <w:rPr>
                <w:kern w:val="2"/>
                <w:lang w:eastAsia="zh-CN"/>
              </w:rPr>
              <w:t>Scell</w:t>
            </w:r>
            <w:proofErr w:type="spellEnd"/>
            <w:r>
              <w:rPr>
                <w:kern w:val="2"/>
                <w:lang w:eastAsia="zh-CN"/>
              </w:rPr>
              <w:t xml:space="preserve"> not possible – then so be it). </w:t>
            </w:r>
            <w:r>
              <w:rPr>
                <w:kern w:val="2"/>
                <w:lang w:eastAsia="zh-CN"/>
              </w:rPr>
              <w:br/>
            </w:r>
            <w:r>
              <w:rPr>
                <w:kern w:val="2"/>
                <w:lang w:eastAsia="zh-CN"/>
              </w:rPr>
              <w:br/>
              <w:t>Thanks for the clarification on the error cases, appreciated! Clearly defining all as error case would prevent the feature to be used by gNB in first place.</w:t>
            </w:r>
          </w:p>
        </w:tc>
      </w:tr>
    </w:tbl>
    <w:p w14:paraId="33CB3C6A" w14:textId="77777777" w:rsidR="00351D15" w:rsidRDefault="00351D15" w:rsidP="003114E8">
      <w:pPr>
        <w:jc w:val="both"/>
        <w:rPr>
          <w:lang w:eastAsia="zh-CN"/>
        </w:rPr>
      </w:pPr>
    </w:p>
    <w:p w14:paraId="5F2B426D" w14:textId="29EE3DF2" w:rsidR="003114E8" w:rsidRPr="004A7E86" w:rsidRDefault="003114E8" w:rsidP="003114E8">
      <w:pPr>
        <w:jc w:val="both"/>
        <w:rPr>
          <w:lang w:eastAsia="zh-CN"/>
        </w:rPr>
      </w:pPr>
      <w:r>
        <w:rPr>
          <w:lang w:eastAsia="zh-CN"/>
        </w:rPr>
        <w:t xml:space="preserve"> </w:t>
      </w:r>
    </w:p>
    <w:p w14:paraId="628728EE" w14:textId="45E97F6D" w:rsidR="00351D15" w:rsidRPr="00381340" w:rsidRDefault="00351D15" w:rsidP="005E285B">
      <w:pPr>
        <w:pStyle w:val="4"/>
        <w:numPr>
          <w:ilvl w:val="3"/>
          <w:numId w:val="7"/>
        </w:numPr>
        <w:rPr>
          <w:lang w:eastAsia="zh-CN"/>
        </w:rPr>
      </w:pPr>
      <w:r>
        <w:rPr>
          <w:lang w:eastAsia="zh-CN"/>
        </w:rPr>
        <w:t>General details of PUCCH carrier switching</w:t>
      </w:r>
    </w:p>
    <w:p w14:paraId="1D0FFD06" w14:textId="77777777" w:rsidR="00351D15" w:rsidRDefault="00351D15" w:rsidP="00351D15">
      <w:pPr>
        <w:jc w:val="both"/>
        <w:rPr>
          <w:lang w:eastAsia="zh-CN"/>
        </w:rPr>
      </w:pPr>
      <w:r>
        <w:rPr>
          <w:lang w:eastAsia="zh-CN"/>
        </w:rPr>
        <w:t>Based on the feedback received in the 2</w:t>
      </w:r>
      <w:r w:rsidRPr="00351D15">
        <w:rPr>
          <w:vertAlign w:val="superscript"/>
          <w:lang w:eastAsia="zh-CN"/>
        </w:rPr>
        <w:t>nd</w:t>
      </w:r>
      <w:r>
        <w:rPr>
          <w:lang w:eastAsia="zh-CN"/>
        </w:rPr>
        <w:t xml:space="preserve"> round, it seems that there is a strong majority of companies thinking the PUCCH configuration should be applied per serving cell and UL BWP (see input to questions 3.3.5 and 3.4.4). It seems this could be agreed independently of the discussions of the different alternatives. </w:t>
      </w:r>
    </w:p>
    <w:p w14:paraId="74A84F9A" w14:textId="079BBFF9" w:rsidR="00351D15" w:rsidRDefault="00351D15" w:rsidP="00351D15">
      <w:pPr>
        <w:jc w:val="both"/>
        <w:rPr>
          <w:lang w:eastAsia="zh-CN"/>
        </w:rPr>
      </w:pPr>
      <w:r>
        <w:rPr>
          <w:lang w:eastAsia="zh-CN"/>
        </w:rPr>
        <w:t>Therefore</w:t>
      </w:r>
      <w:r w:rsidR="00E875A7">
        <w:rPr>
          <w:lang w:eastAsia="zh-CN"/>
        </w:rPr>
        <w:t>,</w:t>
      </w:r>
      <w:r>
        <w:rPr>
          <w:lang w:eastAsia="zh-CN"/>
        </w:rPr>
        <w:t xml:space="preserve"> the following proposal is brought forward:</w:t>
      </w:r>
    </w:p>
    <w:p w14:paraId="57E26C51" w14:textId="7897271E" w:rsidR="00351D15" w:rsidRPr="00DC745C" w:rsidRDefault="00351D15" w:rsidP="00351D15">
      <w:pPr>
        <w:spacing w:after="0"/>
        <w:jc w:val="both"/>
        <w:rPr>
          <w:rFonts w:ascii="Calibri" w:hAnsi="Calibri"/>
          <w:b/>
          <w:bCs/>
          <w:lang w:eastAsia="zh-CN"/>
        </w:rPr>
      </w:pPr>
      <w:r w:rsidRPr="00351D15">
        <w:rPr>
          <w:b/>
          <w:bCs/>
          <w:highlight w:val="yellow"/>
          <w:lang w:eastAsia="zh-CN"/>
        </w:rPr>
        <w:t>Proposal 3.6:</w:t>
      </w:r>
      <w:r>
        <w:rPr>
          <w:lang w:eastAsia="zh-CN"/>
        </w:rPr>
        <w:t xml:space="preserve"> </w:t>
      </w:r>
      <w:r w:rsidRPr="00DC745C">
        <w:rPr>
          <w:b/>
          <w:bCs/>
          <w:sz w:val="22"/>
          <w:lang w:val="en-US" w:eastAsia="zh-CN"/>
        </w:rPr>
        <w:t xml:space="preserve">If </w:t>
      </w:r>
      <w:r w:rsidRPr="00812C04">
        <w:rPr>
          <w:b/>
          <w:bCs/>
          <w:lang w:val="en-US" w:eastAsia="zh-CN"/>
        </w:rPr>
        <w:t xml:space="preserve">PUCCH carrier switching </w:t>
      </w:r>
      <w:r w:rsidRPr="00FC1DA7">
        <w:rPr>
          <w:b/>
          <w:bCs/>
          <w:lang w:val="en-US" w:eastAsia="zh-CN"/>
        </w:rPr>
        <w:t>is supported in Rel-17</w:t>
      </w:r>
      <w:r w:rsidRPr="00DC745C">
        <w:rPr>
          <w:b/>
          <w:bCs/>
          <w:lang w:eastAsia="zh-CN"/>
        </w:rPr>
        <w:t xml:space="preserve">, </w:t>
      </w:r>
      <w:r>
        <w:rPr>
          <w:b/>
          <w:bCs/>
          <w:lang w:eastAsia="zh-CN"/>
        </w:rPr>
        <w:t xml:space="preserve">the PUCCH resource configuration is per UL BWP (i.e. per candidate cell and UL BWP of that specific candidate cell). </w:t>
      </w:r>
    </w:p>
    <w:p w14:paraId="6F2C63CA" w14:textId="090AB936" w:rsidR="00351D15" w:rsidRPr="009E47F2" w:rsidRDefault="00351D15" w:rsidP="00351D15">
      <w:pPr>
        <w:jc w:val="both"/>
        <w:rPr>
          <w:b/>
          <w:bCs/>
          <w:lang w:eastAsia="zh-CN"/>
        </w:rPr>
      </w:pPr>
    </w:p>
    <w:tbl>
      <w:tblPr>
        <w:tblStyle w:val="af8"/>
        <w:tblW w:w="9634" w:type="dxa"/>
        <w:tblLook w:val="04A0" w:firstRow="1" w:lastRow="0" w:firstColumn="1" w:lastColumn="0" w:noHBand="0" w:noVBand="1"/>
      </w:tblPr>
      <w:tblGrid>
        <w:gridCol w:w="1529"/>
        <w:gridCol w:w="8105"/>
      </w:tblGrid>
      <w:tr w:rsidR="00351D15" w14:paraId="5B008012"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4FD29B5" w14:textId="7B6FF500" w:rsidR="00351D15" w:rsidRPr="000F5B8E" w:rsidRDefault="00351D1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35B8D4" w14:textId="403DA669" w:rsidR="00351D15" w:rsidRPr="008D6804" w:rsidRDefault="006D7A7D" w:rsidP="00820053">
            <w:pPr>
              <w:spacing w:beforeLines="50" w:before="120"/>
              <w:rPr>
                <w:iCs/>
                <w:kern w:val="2"/>
                <w:lang w:eastAsia="zh-CN"/>
              </w:rPr>
            </w:pPr>
            <w:r>
              <w:rPr>
                <w:iCs/>
                <w:kern w:val="2"/>
                <w:lang w:eastAsia="zh-CN"/>
              </w:rPr>
              <w:t>QC</w:t>
            </w:r>
            <w:r w:rsidR="00854B92">
              <w:rPr>
                <w:iCs/>
                <w:kern w:val="2"/>
                <w:lang w:eastAsia="zh-CN"/>
              </w:rPr>
              <w:t>, vivo</w:t>
            </w:r>
            <w:r w:rsidR="00B428E9">
              <w:rPr>
                <w:rFonts w:hint="eastAsia"/>
                <w:iCs/>
                <w:kern w:val="2"/>
                <w:lang w:eastAsia="zh-CN"/>
              </w:rPr>
              <w:t>, CATT</w:t>
            </w:r>
            <w:r w:rsidR="008557C4">
              <w:rPr>
                <w:iCs/>
                <w:kern w:val="2"/>
                <w:lang w:eastAsia="zh-CN"/>
              </w:rPr>
              <w:t>, Nokia/</w:t>
            </w:r>
            <w:proofErr w:type="spellStart"/>
            <w:r w:rsidR="008557C4">
              <w:rPr>
                <w:iCs/>
                <w:kern w:val="2"/>
                <w:lang w:eastAsia="zh-CN"/>
              </w:rPr>
              <w:t>NSB</w:t>
            </w:r>
            <w:r w:rsidR="008E3237">
              <w:rPr>
                <w:iCs/>
                <w:kern w:val="2"/>
                <w:lang w:eastAsia="zh-CN"/>
              </w:rPr>
              <w:t>,Xiaomi</w:t>
            </w:r>
            <w:proofErr w:type="spellEnd"/>
            <w:r w:rsidR="00A438D0">
              <w:rPr>
                <w:iCs/>
                <w:kern w:val="2"/>
                <w:lang w:eastAsia="zh-CN"/>
              </w:rPr>
              <w:t>, APT/FGI</w:t>
            </w:r>
            <w:r w:rsidR="00513867">
              <w:rPr>
                <w:iCs/>
                <w:kern w:val="2"/>
                <w:lang w:eastAsia="zh-CN"/>
              </w:rPr>
              <w:t xml:space="preserve">, Huawei, </w:t>
            </w:r>
            <w:proofErr w:type="spellStart"/>
            <w:r w:rsidR="00513867">
              <w:rPr>
                <w:iCs/>
                <w:kern w:val="2"/>
                <w:lang w:eastAsia="zh-CN"/>
              </w:rPr>
              <w:t>HiSilicon</w:t>
            </w:r>
            <w:proofErr w:type="spellEnd"/>
            <w:r w:rsidR="00F753F1">
              <w:rPr>
                <w:iCs/>
                <w:kern w:val="2"/>
                <w:lang w:eastAsia="zh-CN"/>
              </w:rPr>
              <w:t>, LG</w:t>
            </w:r>
            <w:r w:rsidR="007A27B9">
              <w:rPr>
                <w:iCs/>
                <w:kern w:val="2"/>
                <w:lang w:eastAsia="zh-CN"/>
              </w:rPr>
              <w:t>, Intel</w:t>
            </w:r>
            <w:r w:rsidR="008E48DE">
              <w:rPr>
                <w:iCs/>
                <w:kern w:val="2"/>
                <w:lang w:eastAsia="zh-CN"/>
              </w:rPr>
              <w:t>, Samsung</w:t>
            </w:r>
            <w:r w:rsidR="008949D6">
              <w:rPr>
                <w:iCs/>
                <w:kern w:val="2"/>
                <w:lang w:eastAsia="zh-CN"/>
              </w:rPr>
              <w:t xml:space="preserve">, </w:t>
            </w:r>
            <w:r w:rsidR="008949D6" w:rsidRPr="00981CCC">
              <w:rPr>
                <w:iCs/>
                <w:kern w:val="2"/>
                <w:lang w:val="en-US" w:eastAsia="zh-CN"/>
              </w:rPr>
              <w:t>Panasonic</w:t>
            </w:r>
            <w:r w:rsidR="004A4482">
              <w:rPr>
                <w:iCs/>
                <w:kern w:val="2"/>
                <w:lang w:val="en-US" w:eastAsia="zh-CN"/>
              </w:rPr>
              <w:t>, Ericsson</w:t>
            </w:r>
            <w:r w:rsidR="00A21D9A">
              <w:rPr>
                <w:iCs/>
                <w:kern w:val="2"/>
                <w:lang w:val="en-US" w:eastAsia="zh-CN"/>
              </w:rPr>
              <w:t>, MTK</w:t>
            </w:r>
            <w:r w:rsidR="00C770D1">
              <w:rPr>
                <w:iCs/>
                <w:kern w:val="2"/>
                <w:lang w:val="en-US" w:eastAsia="zh-CN"/>
              </w:rPr>
              <w:t>, DOCOMO</w:t>
            </w:r>
            <w:r w:rsidR="0031692B">
              <w:rPr>
                <w:iCs/>
                <w:kern w:val="2"/>
                <w:lang w:val="en-US" w:eastAsia="zh-CN"/>
              </w:rPr>
              <w:t>, NEC</w:t>
            </w:r>
            <w:r w:rsidR="00E7016C">
              <w:rPr>
                <w:iCs/>
                <w:kern w:val="2"/>
                <w:lang w:val="en-US" w:eastAsia="zh-CN"/>
              </w:rPr>
              <w:t>, Spreadtrum</w:t>
            </w:r>
            <w:r w:rsidR="001C6222">
              <w:rPr>
                <w:iCs/>
                <w:kern w:val="2"/>
                <w:lang w:val="en-US" w:eastAsia="zh-CN"/>
              </w:rPr>
              <w:t>, WILUS</w:t>
            </w:r>
            <w:r w:rsidR="002067BA">
              <w:rPr>
                <w:iCs/>
                <w:kern w:val="2"/>
                <w:lang w:val="en-US" w:eastAsia="zh-CN"/>
              </w:rPr>
              <w:t xml:space="preserve">, </w:t>
            </w:r>
            <w:r w:rsidR="002067BA">
              <w:rPr>
                <w:iCs/>
                <w:kern w:val="2"/>
                <w:lang w:eastAsia="zh-CN"/>
              </w:rPr>
              <w:t>China Telecom</w:t>
            </w:r>
            <w:r w:rsidR="0064297F">
              <w:rPr>
                <w:iCs/>
                <w:kern w:val="2"/>
                <w:lang w:eastAsia="zh-CN"/>
              </w:rPr>
              <w:t>, Lenovo/Motorola Mobility</w:t>
            </w:r>
          </w:p>
        </w:tc>
      </w:tr>
      <w:tr w:rsidR="00351D15" w14:paraId="4A362ED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3D3E1153" w14:textId="77777777" w:rsidR="00351D15" w:rsidRPr="000F5B8E" w:rsidRDefault="00351D1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12B6E61" w14:textId="77777777" w:rsidR="00351D15" w:rsidRDefault="00351D15" w:rsidP="007B321F">
            <w:pPr>
              <w:spacing w:beforeLines="50" w:before="120"/>
              <w:rPr>
                <w:iCs/>
                <w:kern w:val="2"/>
                <w:lang w:eastAsia="zh-CN"/>
              </w:rPr>
            </w:pPr>
          </w:p>
        </w:tc>
      </w:tr>
    </w:tbl>
    <w:p w14:paraId="1BAEEEE1" w14:textId="77777777" w:rsidR="00351D15" w:rsidRDefault="00351D15" w:rsidP="00351D15">
      <w:pPr>
        <w:jc w:val="both"/>
        <w:rPr>
          <w:b/>
          <w:bCs/>
        </w:rPr>
      </w:pPr>
    </w:p>
    <w:p w14:paraId="210EF73F" w14:textId="77777777" w:rsidR="00351D15" w:rsidRDefault="00351D15" w:rsidP="00351D15">
      <w:pPr>
        <w:jc w:val="both"/>
        <w:rPr>
          <w:b/>
          <w:bCs/>
        </w:rPr>
      </w:pPr>
      <w:r>
        <w:rPr>
          <w:b/>
          <w:bCs/>
        </w:rPr>
        <w:t>In case you object to the proposal or have any editorial suggestions please provide your reasons below in the table.</w:t>
      </w:r>
    </w:p>
    <w:tbl>
      <w:tblPr>
        <w:tblStyle w:val="af8"/>
        <w:tblW w:w="9634" w:type="dxa"/>
        <w:tblLook w:val="04A0" w:firstRow="1" w:lastRow="0" w:firstColumn="1" w:lastColumn="0" w:noHBand="0" w:noVBand="1"/>
      </w:tblPr>
      <w:tblGrid>
        <w:gridCol w:w="1529"/>
        <w:gridCol w:w="8105"/>
      </w:tblGrid>
      <w:tr w:rsidR="00351D15" w14:paraId="1963B54A"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2FE6A1" w14:textId="77777777" w:rsidR="00351D15" w:rsidRDefault="00351D1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AF97EB" w14:textId="77777777" w:rsidR="00351D15" w:rsidRDefault="00351D15" w:rsidP="007B321F">
            <w:pPr>
              <w:spacing w:beforeLines="50" w:before="120"/>
              <w:rPr>
                <w:i/>
                <w:kern w:val="2"/>
                <w:lang w:eastAsia="zh-CN"/>
              </w:rPr>
            </w:pPr>
            <w:r>
              <w:rPr>
                <w:i/>
                <w:kern w:val="2"/>
                <w:lang w:eastAsia="zh-CN"/>
              </w:rPr>
              <w:t>Additional comments</w:t>
            </w:r>
          </w:p>
        </w:tc>
      </w:tr>
      <w:tr w:rsidR="00820053" w14:paraId="2CAB6407" w14:textId="77777777" w:rsidTr="007B321F">
        <w:tc>
          <w:tcPr>
            <w:tcW w:w="1529" w:type="dxa"/>
            <w:tcBorders>
              <w:top w:val="single" w:sz="4" w:space="0" w:color="auto"/>
              <w:left w:val="single" w:sz="4" w:space="0" w:color="auto"/>
              <w:bottom w:val="single" w:sz="4" w:space="0" w:color="auto"/>
              <w:right w:val="single" w:sz="4" w:space="0" w:color="auto"/>
            </w:tcBorders>
          </w:tcPr>
          <w:p w14:paraId="212EA416" w14:textId="537C641B" w:rsidR="00820053" w:rsidRDefault="00820053" w:rsidP="00820053">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59AF6B" w14:textId="2B2ADA4C" w:rsidR="00820053" w:rsidRDefault="002A1AD1" w:rsidP="002A1AD1">
            <w:pPr>
              <w:spacing w:beforeLines="50" w:before="120"/>
              <w:rPr>
                <w:iCs/>
                <w:kern w:val="2"/>
                <w:lang w:eastAsia="zh-CN"/>
              </w:rPr>
            </w:pPr>
            <w:r>
              <w:rPr>
                <w:iCs/>
                <w:kern w:val="2"/>
                <w:lang w:eastAsia="zh-CN"/>
              </w:rPr>
              <w:t>T</w:t>
            </w:r>
            <w:r w:rsidR="00820053">
              <w:rPr>
                <w:iCs/>
                <w:kern w:val="2"/>
                <w:lang w:eastAsia="zh-CN"/>
              </w:rPr>
              <w:t>he PUCCH resource set should include all the PUCCH resources which the different CCs belong to the same PUCCH group. Then the selection of target CC for PUCCH transmission and the PUCCH resources can be simultaneously indicated by the PRI field.</w:t>
            </w:r>
          </w:p>
        </w:tc>
      </w:tr>
      <w:tr w:rsidR="004A4482" w14:paraId="2C24C84E" w14:textId="77777777" w:rsidTr="007B321F">
        <w:tc>
          <w:tcPr>
            <w:tcW w:w="1529" w:type="dxa"/>
            <w:tcBorders>
              <w:top w:val="single" w:sz="4" w:space="0" w:color="auto"/>
              <w:left w:val="single" w:sz="4" w:space="0" w:color="auto"/>
              <w:bottom w:val="single" w:sz="4" w:space="0" w:color="auto"/>
              <w:right w:val="single" w:sz="4" w:space="0" w:color="auto"/>
            </w:tcBorders>
          </w:tcPr>
          <w:p w14:paraId="4629374F" w14:textId="01EC1BA1"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9EC9F11" w14:textId="77777777" w:rsidR="004A4482" w:rsidRDefault="004A4482" w:rsidP="004A4482">
            <w:pPr>
              <w:widowControl w:val="0"/>
              <w:spacing w:beforeLines="50" w:before="120"/>
              <w:rPr>
                <w:kern w:val="2"/>
                <w:lang w:eastAsia="zh-CN"/>
              </w:rPr>
            </w:pPr>
            <w:r>
              <w:rPr>
                <w:kern w:val="2"/>
                <w:lang w:eastAsia="zh-CN"/>
              </w:rPr>
              <w:t xml:space="preserve">From our perspective, this is already </w:t>
            </w:r>
            <w:proofErr w:type="gramStart"/>
            <w:r>
              <w:rPr>
                <w:kern w:val="2"/>
                <w:lang w:eastAsia="zh-CN"/>
              </w:rPr>
              <w:t>supported ,</w:t>
            </w:r>
            <w:proofErr w:type="gramEnd"/>
            <w:r>
              <w:rPr>
                <w:kern w:val="2"/>
                <w:lang w:eastAsia="zh-CN"/>
              </w:rPr>
              <w:t xml:space="preserve"> but it is important to be highlighted. </w:t>
            </w:r>
          </w:p>
          <w:p w14:paraId="363BB894" w14:textId="659F41A0" w:rsidR="004A4482" w:rsidRDefault="004A4482" w:rsidP="004A4482">
            <w:pPr>
              <w:widowControl w:val="0"/>
              <w:spacing w:beforeLines="50" w:before="120"/>
              <w:rPr>
                <w:kern w:val="2"/>
                <w:lang w:eastAsia="zh-CN"/>
              </w:rPr>
            </w:pPr>
            <w:r>
              <w:rPr>
                <w:kern w:val="2"/>
                <w:lang w:eastAsia="zh-CN"/>
              </w:rPr>
              <w:t>It should be understood that equivalently, for PDSCH-Config, one should be able to configure more than one cell to support this feature.</w:t>
            </w:r>
          </w:p>
        </w:tc>
      </w:tr>
      <w:tr w:rsidR="004A4482" w14:paraId="10A24292" w14:textId="77777777" w:rsidTr="007B321F">
        <w:tc>
          <w:tcPr>
            <w:tcW w:w="1529" w:type="dxa"/>
            <w:tcBorders>
              <w:top w:val="single" w:sz="4" w:space="0" w:color="auto"/>
              <w:left w:val="single" w:sz="4" w:space="0" w:color="auto"/>
              <w:bottom w:val="single" w:sz="4" w:space="0" w:color="auto"/>
              <w:right w:val="single" w:sz="4" w:space="0" w:color="auto"/>
            </w:tcBorders>
          </w:tcPr>
          <w:p w14:paraId="1A251734" w14:textId="671B9544" w:rsidR="004A4482" w:rsidRDefault="00B40E01" w:rsidP="004A4482">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6CE80B82" w14:textId="32504896" w:rsidR="00B40E01" w:rsidRDefault="00B40E01" w:rsidP="00B40E01">
            <w:pPr>
              <w:spacing w:after="0"/>
              <w:rPr>
                <w:lang w:val="en-US" w:eastAsia="zh-CN"/>
              </w:rPr>
            </w:pPr>
            <w:proofErr w:type="spellStart"/>
            <w:r>
              <w:t>maxNrofPUCCH</w:t>
            </w:r>
            <w:proofErr w:type="spellEnd"/>
            <w:r>
              <w:t xml:space="preserve">-Resources = 128 in Rel-15/16. The memory taken by PUCCH resource configurations should not be too large. </w:t>
            </w:r>
          </w:p>
          <w:p w14:paraId="1BF7E894" w14:textId="77777777" w:rsidR="004A4482" w:rsidRDefault="004A4482" w:rsidP="004A4482">
            <w:pPr>
              <w:widowControl w:val="0"/>
              <w:spacing w:beforeLines="50" w:before="120"/>
              <w:rPr>
                <w:kern w:val="2"/>
                <w:lang w:eastAsia="zh-CN"/>
              </w:rPr>
            </w:pPr>
          </w:p>
        </w:tc>
      </w:tr>
      <w:tr w:rsidR="004A4482" w14:paraId="1A6C5E59" w14:textId="77777777" w:rsidTr="007B321F">
        <w:tc>
          <w:tcPr>
            <w:tcW w:w="1529" w:type="dxa"/>
            <w:tcBorders>
              <w:top w:val="single" w:sz="4" w:space="0" w:color="auto"/>
              <w:left w:val="single" w:sz="4" w:space="0" w:color="auto"/>
              <w:bottom w:val="single" w:sz="4" w:space="0" w:color="auto"/>
              <w:right w:val="single" w:sz="4" w:space="0" w:color="auto"/>
            </w:tcBorders>
          </w:tcPr>
          <w:p w14:paraId="3BE0957C"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D38399" w14:textId="77777777" w:rsidR="004A4482" w:rsidRDefault="004A4482" w:rsidP="004A4482">
            <w:pPr>
              <w:widowControl w:val="0"/>
              <w:spacing w:beforeLines="50" w:before="120"/>
              <w:rPr>
                <w:kern w:val="2"/>
                <w:lang w:eastAsia="zh-CN"/>
              </w:rPr>
            </w:pPr>
          </w:p>
        </w:tc>
      </w:tr>
      <w:tr w:rsidR="004A4482" w14:paraId="63C72381" w14:textId="77777777" w:rsidTr="007B321F">
        <w:tc>
          <w:tcPr>
            <w:tcW w:w="1529" w:type="dxa"/>
            <w:tcBorders>
              <w:top w:val="single" w:sz="4" w:space="0" w:color="auto"/>
              <w:left w:val="single" w:sz="4" w:space="0" w:color="auto"/>
              <w:bottom w:val="single" w:sz="4" w:space="0" w:color="auto"/>
              <w:right w:val="single" w:sz="4" w:space="0" w:color="auto"/>
            </w:tcBorders>
          </w:tcPr>
          <w:p w14:paraId="4A6C4709"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EE01C8" w14:textId="77777777" w:rsidR="004A4482" w:rsidRDefault="004A4482" w:rsidP="004A4482">
            <w:pPr>
              <w:widowControl w:val="0"/>
              <w:spacing w:beforeLines="50" w:before="120"/>
              <w:rPr>
                <w:kern w:val="2"/>
                <w:lang w:eastAsia="zh-CN"/>
              </w:rPr>
            </w:pPr>
          </w:p>
        </w:tc>
      </w:tr>
      <w:tr w:rsidR="004A4482" w:rsidRPr="007C2EEA" w14:paraId="702740A3" w14:textId="77777777" w:rsidTr="007B321F">
        <w:tc>
          <w:tcPr>
            <w:tcW w:w="1529" w:type="dxa"/>
            <w:tcBorders>
              <w:top w:val="single" w:sz="4" w:space="0" w:color="auto"/>
              <w:left w:val="single" w:sz="4" w:space="0" w:color="auto"/>
              <w:bottom w:val="single" w:sz="4" w:space="0" w:color="auto"/>
              <w:right w:val="single" w:sz="4" w:space="0" w:color="auto"/>
            </w:tcBorders>
          </w:tcPr>
          <w:p w14:paraId="69AA0180"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A086C15" w14:textId="77777777" w:rsidR="004A4482" w:rsidRPr="00DE551C" w:rsidRDefault="004A4482" w:rsidP="004A4482">
            <w:pPr>
              <w:widowControl w:val="0"/>
              <w:spacing w:beforeLines="50" w:before="120"/>
              <w:rPr>
                <w:kern w:val="2"/>
                <w:lang w:val="en-US" w:eastAsia="zh-CN"/>
              </w:rPr>
            </w:pPr>
          </w:p>
        </w:tc>
      </w:tr>
      <w:tr w:rsidR="004A4482" w:rsidRPr="00CA3C5A" w14:paraId="34E3A2CE" w14:textId="77777777" w:rsidTr="007B321F">
        <w:tc>
          <w:tcPr>
            <w:tcW w:w="1529" w:type="dxa"/>
            <w:tcBorders>
              <w:top w:val="single" w:sz="4" w:space="0" w:color="auto"/>
              <w:left w:val="single" w:sz="4" w:space="0" w:color="auto"/>
              <w:bottom w:val="single" w:sz="4" w:space="0" w:color="auto"/>
              <w:right w:val="single" w:sz="4" w:space="0" w:color="auto"/>
            </w:tcBorders>
          </w:tcPr>
          <w:p w14:paraId="2CE79358"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B0C609F" w14:textId="77777777" w:rsidR="004A4482" w:rsidRPr="00CA3C5A" w:rsidRDefault="004A4482" w:rsidP="004A4482">
            <w:pPr>
              <w:widowControl w:val="0"/>
              <w:spacing w:beforeLines="50" w:before="120"/>
              <w:rPr>
                <w:kern w:val="2"/>
                <w:lang w:eastAsia="zh-CN"/>
              </w:rPr>
            </w:pPr>
          </w:p>
        </w:tc>
      </w:tr>
    </w:tbl>
    <w:p w14:paraId="1BE99A05" w14:textId="77777777" w:rsidR="00351D15" w:rsidRPr="004A7E86" w:rsidRDefault="00351D15" w:rsidP="00351D15">
      <w:pPr>
        <w:jc w:val="both"/>
        <w:rPr>
          <w:lang w:eastAsia="zh-CN"/>
        </w:rPr>
      </w:pPr>
      <w:r>
        <w:rPr>
          <w:lang w:eastAsia="zh-CN"/>
        </w:rPr>
        <w:t xml:space="preserve"> </w:t>
      </w:r>
    </w:p>
    <w:p w14:paraId="48B49333" w14:textId="3E37D683" w:rsidR="00351D15" w:rsidRPr="00381340" w:rsidRDefault="00351D15" w:rsidP="005E285B">
      <w:pPr>
        <w:pStyle w:val="4"/>
        <w:numPr>
          <w:ilvl w:val="3"/>
          <w:numId w:val="7"/>
        </w:numPr>
        <w:rPr>
          <w:lang w:eastAsia="zh-CN"/>
        </w:rPr>
      </w:pPr>
      <w:r>
        <w:rPr>
          <w:lang w:eastAsia="zh-CN"/>
        </w:rPr>
        <w:t>Further details of Alt. 1 / Dynamic indication</w:t>
      </w:r>
    </w:p>
    <w:p w14:paraId="4A119634" w14:textId="03C5B4B1" w:rsidR="00351D15" w:rsidRDefault="00351D15" w:rsidP="00E875A7">
      <w:pPr>
        <w:spacing w:after="0"/>
        <w:jc w:val="both"/>
        <w:rPr>
          <w:lang w:eastAsia="zh-CN"/>
        </w:rPr>
      </w:pPr>
      <w:r>
        <w:rPr>
          <w:lang w:eastAsia="zh-CN"/>
        </w:rPr>
        <w:t>Based on the feedback received in the 2</w:t>
      </w:r>
      <w:r w:rsidRPr="00351D15">
        <w:rPr>
          <w:vertAlign w:val="superscript"/>
          <w:lang w:eastAsia="zh-CN"/>
        </w:rPr>
        <w:t>nd</w:t>
      </w:r>
      <w:r>
        <w:rPr>
          <w:lang w:eastAsia="zh-CN"/>
        </w:rPr>
        <w:t xml:space="preserve"> round, the following can be noted on the dynamic indication method for Alt. 1 of 2</w:t>
      </w:r>
      <w:r w:rsidRPr="00351D15">
        <w:rPr>
          <w:vertAlign w:val="superscript"/>
          <w:lang w:eastAsia="zh-CN"/>
        </w:rPr>
        <w:t>nd</w:t>
      </w:r>
      <w:r>
        <w:rPr>
          <w:lang w:eastAsia="zh-CN"/>
        </w:rPr>
        <w:t xml:space="preserve"> round question 3.3.2: </w:t>
      </w:r>
    </w:p>
    <w:p w14:paraId="0E8D5D1E" w14:textId="0FFEE337" w:rsidR="00351D15" w:rsidRDefault="00351D15" w:rsidP="001D7E37">
      <w:pPr>
        <w:pStyle w:val="af4"/>
        <w:numPr>
          <w:ilvl w:val="0"/>
          <w:numId w:val="73"/>
        </w:numPr>
        <w:jc w:val="both"/>
        <w:rPr>
          <w:lang w:eastAsia="zh-CN"/>
        </w:rPr>
      </w:pPr>
      <w:r>
        <w:rPr>
          <w:lang w:eastAsia="zh-CN"/>
        </w:rPr>
        <w:t>If all input is counted (i.e. first and 2</w:t>
      </w:r>
      <w:r w:rsidRPr="00351D15">
        <w:rPr>
          <w:vertAlign w:val="superscript"/>
          <w:lang w:eastAsia="zh-CN"/>
        </w:rPr>
        <w:t>nd</w:t>
      </w:r>
      <w:r>
        <w:rPr>
          <w:lang w:eastAsia="zh-CN"/>
        </w:rPr>
        <w:t xml:space="preserve"> preferences):</w:t>
      </w:r>
    </w:p>
    <w:p w14:paraId="405F6DDA" w14:textId="36D912F8" w:rsidR="00351D15" w:rsidRDefault="00351D15" w:rsidP="001D7E37">
      <w:pPr>
        <w:pStyle w:val="af4"/>
        <w:numPr>
          <w:ilvl w:val="1"/>
          <w:numId w:val="73"/>
        </w:numPr>
        <w:jc w:val="both"/>
        <w:rPr>
          <w:lang w:eastAsia="zh-CN"/>
        </w:rPr>
      </w:pPr>
      <w:r>
        <w:rPr>
          <w:lang w:eastAsia="zh-CN"/>
        </w:rPr>
        <w:t>7 companies support Alt. 1 of using the 3bit PRI</w:t>
      </w:r>
    </w:p>
    <w:p w14:paraId="6E6DC91D" w14:textId="4CEF366E" w:rsidR="00351D15" w:rsidRDefault="00351D15" w:rsidP="001D7E37">
      <w:pPr>
        <w:pStyle w:val="af4"/>
        <w:numPr>
          <w:ilvl w:val="1"/>
          <w:numId w:val="73"/>
        </w:numPr>
        <w:jc w:val="both"/>
        <w:rPr>
          <w:lang w:eastAsia="zh-CN"/>
        </w:rPr>
      </w:pPr>
      <w:r>
        <w:rPr>
          <w:lang w:eastAsia="zh-CN"/>
        </w:rPr>
        <w:t>5 companies support Alt. 2 using X&gt;3bit PRI</w:t>
      </w:r>
    </w:p>
    <w:p w14:paraId="5D745A1A" w14:textId="24FB94FC" w:rsidR="00351D15" w:rsidRDefault="00351D15" w:rsidP="001D7E37">
      <w:pPr>
        <w:pStyle w:val="af4"/>
        <w:numPr>
          <w:ilvl w:val="1"/>
          <w:numId w:val="73"/>
        </w:numPr>
        <w:jc w:val="both"/>
        <w:rPr>
          <w:lang w:eastAsia="zh-CN"/>
        </w:rPr>
      </w:pPr>
      <w:r>
        <w:rPr>
          <w:lang w:eastAsia="zh-CN"/>
        </w:rPr>
        <w:t>17 companies support Alt. 3 of using a dedicated DCI field</w:t>
      </w:r>
    </w:p>
    <w:p w14:paraId="628F4E34" w14:textId="17BF5327" w:rsidR="00351D15" w:rsidRPr="00351D15" w:rsidRDefault="00351D15" w:rsidP="001D7E37">
      <w:pPr>
        <w:pStyle w:val="af4"/>
        <w:numPr>
          <w:ilvl w:val="0"/>
          <w:numId w:val="73"/>
        </w:numPr>
        <w:jc w:val="both"/>
        <w:rPr>
          <w:lang w:eastAsia="zh-CN"/>
        </w:rPr>
      </w:pPr>
      <w:r>
        <w:rPr>
          <w:iCs/>
          <w:lang w:eastAsia="zh-CN"/>
        </w:rPr>
        <w:t>If one would count only first preferences</w:t>
      </w:r>
      <w:r w:rsidR="00571965">
        <w:rPr>
          <w:iCs/>
          <w:lang w:eastAsia="zh-CN"/>
        </w:rPr>
        <w:t xml:space="preserve"> (or without any preference indication)</w:t>
      </w:r>
      <w:r>
        <w:rPr>
          <w:iCs/>
          <w:lang w:eastAsia="zh-CN"/>
        </w:rPr>
        <w:t>, the groups preference seems to be even more clear</w:t>
      </w:r>
    </w:p>
    <w:p w14:paraId="000CD8CF" w14:textId="79D6A78C" w:rsidR="00571965" w:rsidRDefault="00571965" w:rsidP="001D7E37">
      <w:pPr>
        <w:pStyle w:val="af4"/>
        <w:numPr>
          <w:ilvl w:val="1"/>
          <w:numId w:val="73"/>
        </w:numPr>
        <w:jc w:val="both"/>
        <w:rPr>
          <w:lang w:eastAsia="zh-CN"/>
        </w:rPr>
      </w:pPr>
      <w:r>
        <w:rPr>
          <w:lang w:eastAsia="zh-CN"/>
        </w:rPr>
        <w:t>3 companies support Alt. 1 of using the 3bit PRI</w:t>
      </w:r>
    </w:p>
    <w:p w14:paraId="07E6327A" w14:textId="3B0801CF" w:rsidR="00571965" w:rsidRDefault="00571965" w:rsidP="001D7E37">
      <w:pPr>
        <w:pStyle w:val="af4"/>
        <w:numPr>
          <w:ilvl w:val="1"/>
          <w:numId w:val="73"/>
        </w:numPr>
        <w:jc w:val="both"/>
        <w:rPr>
          <w:lang w:eastAsia="zh-CN"/>
        </w:rPr>
      </w:pPr>
      <w:r>
        <w:rPr>
          <w:lang w:eastAsia="zh-CN"/>
        </w:rPr>
        <w:t>2 companies support Alt. 2 using X&gt;3bit PRI</w:t>
      </w:r>
    </w:p>
    <w:p w14:paraId="745EC2C1" w14:textId="258D0BF8" w:rsidR="00351D15" w:rsidRDefault="00571965" w:rsidP="001D7E37">
      <w:pPr>
        <w:pStyle w:val="af4"/>
        <w:numPr>
          <w:ilvl w:val="1"/>
          <w:numId w:val="73"/>
        </w:numPr>
        <w:jc w:val="both"/>
        <w:rPr>
          <w:lang w:eastAsia="zh-CN"/>
        </w:rPr>
      </w:pPr>
      <w:r>
        <w:rPr>
          <w:lang w:eastAsia="zh-CN"/>
        </w:rPr>
        <w:t>17 companies support Alt. 3 of using a dedicated DCI field</w:t>
      </w:r>
    </w:p>
    <w:p w14:paraId="394BAC46" w14:textId="77777777" w:rsidR="00571965" w:rsidRDefault="00571965" w:rsidP="00351D15">
      <w:pPr>
        <w:jc w:val="both"/>
        <w:rPr>
          <w:lang w:eastAsia="zh-CN"/>
        </w:rPr>
      </w:pPr>
    </w:p>
    <w:p w14:paraId="186BC989" w14:textId="1B7B105F" w:rsidR="00571965" w:rsidRDefault="00571965" w:rsidP="00351D15">
      <w:pPr>
        <w:jc w:val="both"/>
        <w:rPr>
          <w:lang w:eastAsia="zh-CN"/>
        </w:rPr>
      </w:pPr>
      <w:r>
        <w:rPr>
          <w:lang w:eastAsia="zh-CN"/>
        </w:rPr>
        <w:t xml:space="preserve">Therefore, the following proposal is brought forward: </w:t>
      </w:r>
    </w:p>
    <w:p w14:paraId="089D3BEC" w14:textId="77777777" w:rsidR="00571965" w:rsidRDefault="00351D15" w:rsidP="00351D15">
      <w:pPr>
        <w:spacing w:after="0"/>
        <w:jc w:val="both"/>
        <w:rPr>
          <w:b/>
          <w:bCs/>
          <w:lang w:eastAsia="zh-CN"/>
        </w:rPr>
      </w:pPr>
      <w:r w:rsidRPr="00351D15">
        <w:rPr>
          <w:b/>
          <w:bCs/>
          <w:highlight w:val="yellow"/>
          <w:lang w:eastAsia="zh-CN"/>
        </w:rPr>
        <w:t>Proposal 3.</w:t>
      </w:r>
      <w:r w:rsidR="00571965">
        <w:rPr>
          <w:b/>
          <w:bCs/>
          <w:highlight w:val="yellow"/>
          <w:lang w:eastAsia="zh-CN"/>
        </w:rPr>
        <w:t>3.1</w:t>
      </w:r>
      <w:r w:rsidRPr="00351D15">
        <w:rPr>
          <w:b/>
          <w:bCs/>
          <w:highlight w:val="yellow"/>
          <w:lang w:eastAsia="zh-CN"/>
        </w:rPr>
        <w:t>:</w:t>
      </w:r>
      <w:r>
        <w:rPr>
          <w:lang w:eastAsia="zh-CN"/>
        </w:rPr>
        <w:t xml:space="preserve"> </w:t>
      </w:r>
      <w:r w:rsidR="00571965" w:rsidRPr="00DC745C">
        <w:rPr>
          <w:b/>
          <w:bCs/>
          <w:sz w:val="22"/>
          <w:lang w:val="en-US" w:eastAsia="zh-CN"/>
        </w:rPr>
        <w:t xml:space="preserve">If </w:t>
      </w:r>
      <w:r w:rsidR="00571965" w:rsidRPr="00FC1DA7">
        <w:rPr>
          <w:b/>
          <w:bCs/>
          <w:lang w:val="en-US" w:eastAsia="zh-CN"/>
        </w:rPr>
        <w:t>PUCCH carrier switching based on dynamic indication in DCI scheduling a PUCCH (i.e. Alt. 1) is supported in Rel-17</w:t>
      </w:r>
      <w:r w:rsidR="00571965" w:rsidRPr="00DC745C">
        <w:rPr>
          <w:b/>
          <w:bCs/>
          <w:lang w:eastAsia="zh-CN"/>
        </w:rPr>
        <w:t xml:space="preserve">, </w:t>
      </w:r>
      <w:r w:rsidR="00571965">
        <w:rPr>
          <w:b/>
          <w:bCs/>
          <w:lang w:eastAsia="zh-CN"/>
        </w:rPr>
        <w:t>the PUCCH cell is dynamically indicated using a dedicated DCI field in the triggering DCI</w:t>
      </w:r>
      <w:r>
        <w:rPr>
          <w:b/>
          <w:bCs/>
          <w:lang w:eastAsia="zh-CN"/>
        </w:rPr>
        <w:t>.</w:t>
      </w:r>
    </w:p>
    <w:p w14:paraId="1783A34E" w14:textId="42AEFA23" w:rsidR="00351D15" w:rsidRPr="00571965" w:rsidRDefault="00571965" w:rsidP="001D7E37">
      <w:pPr>
        <w:pStyle w:val="af4"/>
        <w:numPr>
          <w:ilvl w:val="0"/>
          <w:numId w:val="74"/>
        </w:numPr>
        <w:jc w:val="both"/>
        <w:rPr>
          <w:b/>
          <w:bCs/>
          <w:lang w:eastAsia="zh-CN"/>
        </w:rPr>
      </w:pPr>
      <w:r w:rsidRPr="00571965">
        <w:rPr>
          <w:b/>
          <w:bCs/>
          <w:lang w:eastAsia="zh-CN"/>
        </w:rPr>
        <w:t>FFS details</w:t>
      </w:r>
    </w:p>
    <w:p w14:paraId="301C9498" w14:textId="77777777" w:rsidR="00351D15" w:rsidRPr="009E47F2" w:rsidRDefault="00351D15" w:rsidP="00351D15">
      <w:pPr>
        <w:jc w:val="both"/>
        <w:rPr>
          <w:b/>
          <w:bCs/>
          <w:lang w:eastAsia="zh-CN"/>
        </w:rPr>
      </w:pPr>
    </w:p>
    <w:tbl>
      <w:tblPr>
        <w:tblStyle w:val="af8"/>
        <w:tblW w:w="9634" w:type="dxa"/>
        <w:tblLook w:val="04A0" w:firstRow="1" w:lastRow="0" w:firstColumn="1" w:lastColumn="0" w:noHBand="0" w:noVBand="1"/>
      </w:tblPr>
      <w:tblGrid>
        <w:gridCol w:w="1529"/>
        <w:gridCol w:w="8105"/>
      </w:tblGrid>
      <w:tr w:rsidR="00351D15" w14:paraId="6760C0D5"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37D59F8" w14:textId="77777777" w:rsidR="00351D15" w:rsidRPr="000F5B8E" w:rsidRDefault="00351D1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AF15544" w14:textId="050692F0" w:rsidR="00351D15" w:rsidRPr="008D6804" w:rsidRDefault="0057328A" w:rsidP="007B321F">
            <w:pPr>
              <w:spacing w:beforeLines="50" w:before="120"/>
              <w:rPr>
                <w:iCs/>
                <w:kern w:val="2"/>
                <w:lang w:eastAsia="zh-CN"/>
              </w:rPr>
            </w:pPr>
            <w:r>
              <w:rPr>
                <w:iCs/>
                <w:kern w:val="2"/>
                <w:lang w:eastAsia="zh-CN"/>
              </w:rPr>
              <w:t>QC</w:t>
            </w:r>
            <w:r w:rsidR="00B428E9">
              <w:rPr>
                <w:rFonts w:hint="eastAsia"/>
                <w:iCs/>
                <w:kern w:val="2"/>
                <w:lang w:eastAsia="zh-CN"/>
              </w:rPr>
              <w:t>, CATT</w:t>
            </w:r>
            <w:r w:rsidR="008557C4">
              <w:rPr>
                <w:iCs/>
                <w:kern w:val="2"/>
                <w:lang w:eastAsia="zh-CN"/>
              </w:rPr>
              <w:t>, Nokia/</w:t>
            </w:r>
            <w:proofErr w:type="spellStart"/>
            <w:r w:rsidR="008557C4">
              <w:rPr>
                <w:iCs/>
                <w:kern w:val="2"/>
                <w:lang w:eastAsia="zh-CN"/>
              </w:rPr>
              <w:t>NSB</w:t>
            </w:r>
            <w:r w:rsidR="008E3237">
              <w:rPr>
                <w:iCs/>
                <w:kern w:val="2"/>
                <w:lang w:eastAsia="zh-CN"/>
              </w:rPr>
              <w:t>,Xiaomi</w:t>
            </w:r>
            <w:proofErr w:type="spellEnd"/>
            <w:r w:rsidR="00A438D0">
              <w:rPr>
                <w:iCs/>
                <w:kern w:val="2"/>
                <w:lang w:eastAsia="zh-CN"/>
              </w:rPr>
              <w:t>, APT/FGI</w:t>
            </w:r>
            <w:r w:rsidR="00513867">
              <w:rPr>
                <w:iCs/>
                <w:kern w:val="2"/>
                <w:lang w:eastAsia="zh-CN"/>
              </w:rPr>
              <w:t xml:space="preserve">, Huawei, </w:t>
            </w:r>
            <w:proofErr w:type="spellStart"/>
            <w:r w:rsidR="00513867">
              <w:rPr>
                <w:iCs/>
                <w:kern w:val="2"/>
                <w:lang w:eastAsia="zh-CN"/>
              </w:rPr>
              <w:t>HiSilicon</w:t>
            </w:r>
            <w:proofErr w:type="spellEnd"/>
            <w:r w:rsidR="00F753F1">
              <w:rPr>
                <w:iCs/>
                <w:kern w:val="2"/>
                <w:lang w:eastAsia="zh-CN"/>
              </w:rPr>
              <w:t>, LG</w:t>
            </w:r>
            <w:r w:rsidR="00167E62">
              <w:rPr>
                <w:iCs/>
                <w:kern w:val="2"/>
                <w:lang w:eastAsia="zh-CN"/>
              </w:rPr>
              <w:t>, Samsung</w:t>
            </w:r>
            <w:r w:rsidR="004A4482">
              <w:rPr>
                <w:iCs/>
                <w:kern w:val="2"/>
                <w:lang w:eastAsia="zh-CN"/>
              </w:rPr>
              <w:t>, Ericsson</w:t>
            </w:r>
            <w:r w:rsidR="00A21D9A">
              <w:rPr>
                <w:iCs/>
                <w:kern w:val="2"/>
                <w:lang w:eastAsia="zh-CN"/>
              </w:rPr>
              <w:t>, MTK</w:t>
            </w:r>
            <w:r w:rsidR="00350F3C">
              <w:rPr>
                <w:iCs/>
                <w:kern w:val="2"/>
                <w:lang w:eastAsia="zh-CN"/>
              </w:rPr>
              <w:t>, DOCOMO</w:t>
            </w:r>
            <w:r w:rsidR="0031692B">
              <w:rPr>
                <w:iCs/>
                <w:kern w:val="2"/>
                <w:lang w:eastAsia="zh-CN"/>
              </w:rPr>
              <w:t>, NEC</w:t>
            </w:r>
            <w:r w:rsidR="00012DBC">
              <w:rPr>
                <w:iCs/>
                <w:kern w:val="2"/>
                <w:lang w:eastAsia="zh-CN"/>
              </w:rPr>
              <w:t>, Spreadtrum</w:t>
            </w:r>
            <w:r w:rsidR="001C6222">
              <w:rPr>
                <w:iCs/>
                <w:kern w:val="2"/>
                <w:lang w:eastAsia="zh-CN"/>
              </w:rPr>
              <w:t>, WILUS</w:t>
            </w:r>
          </w:p>
        </w:tc>
      </w:tr>
      <w:tr w:rsidR="00351D15" w14:paraId="62BCD9BD"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05D28EE3" w14:textId="77777777" w:rsidR="00351D15" w:rsidRPr="000F5B8E" w:rsidRDefault="00351D1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79C05654" w14:textId="739E6FA6" w:rsidR="00351D15" w:rsidRDefault="00820053" w:rsidP="007B321F">
            <w:pPr>
              <w:spacing w:beforeLines="50" w:before="120"/>
              <w:rPr>
                <w:iCs/>
                <w:kern w:val="2"/>
                <w:lang w:eastAsia="zh-CN"/>
              </w:rPr>
            </w:pPr>
            <w:r>
              <w:rPr>
                <w:rFonts w:hint="eastAsia"/>
                <w:iCs/>
                <w:kern w:val="2"/>
                <w:lang w:eastAsia="zh-CN"/>
              </w:rPr>
              <w:t>Z</w:t>
            </w:r>
            <w:r>
              <w:rPr>
                <w:iCs/>
                <w:kern w:val="2"/>
                <w:lang w:eastAsia="zh-CN"/>
              </w:rPr>
              <w:t>TE</w:t>
            </w:r>
            <w:r w:rsidR="007A27B9">
              <w:rPr>
                <w:iCs/>
                <w:kern w:val="2"/>
                <w:lang w:eastAsia="zh-CN"/>
              </w:rPr>
              <w:t>, Intel</w:t>
            </w:r>
            <w:r w:rsidR="008949D6">
              <w:rPr>
                <w:iCs/>
                <w:kern w:val="2"/>
                <w:lang w:eastAsia="zh-CN"/>
              </w:rPr>
              <w:t xml:space="preserve">, </w:t>
            </w:r>
            <w:r w:rsidR="008949D6" w:rsidRPr="00981CCC">
              <w:rPr>
                <w:iCs/>
                <w:kern w:val="2"/>
                <w:lang w:val="en-US" w:eastAsia="zh-CN"/>
              </w:rPr>
              <w:t>Panasonic</w:t>
            </w:r>
            <w:r w:rsidR="00D87F69">
              <w:rPr>
                <w:iCs/>
                <w:kern w:val="2"/>
                <w:lang w:val="en-US" w:eastAsia="zh-CN"/>
              </w:rPr>
              <w:t>, China Telecom</w:t>
            </w:r>
          </w:p>
        </w:tc>
      </w:tr>
    </w:tbl>
    <w:p w14:paraId="01FA0001" w14:textId="77777777" w:rsidR="00351D15" w:rsidRDefault="00351D15" w:rsidP="00351D15">
      <w:pPr>
        <w:jc w:val="both"/>
        <w:rPr>
          <w:b/>
          <w:bCs/>
        </w:rPr>
      </w:pPr>
    </w:p>
    <w:p w14:paraId="6EDEDFC1" w14:textId="77777777" w:rsidR="00351D15" w:rsidRDefault="00351D15" w:rsidP="00351D15">
      <w:pPr>
        <w:jc w:val="both"/>
        <w:rPr>
          <w:b/>
          <w:bCs/>
        </w:rPr>
      </w:pPr>
      <w:r>
        <w:rPr>
          <w:b/>
          <w:bCs/>
        </w:rPr>
        <w:t>In case you object to the proposal or have any editorial suggestions please provide your reasons below in the table.</w:t>
      </w:r>
    </w:p>
    <w:tbl>
      <w:tblPr>
        <w:tblStyle w:val="af8"/>
        <w:tblW w:w="9634" w:type="dxa"/>
        <w:tblLook w:val="04A0" w:firstRow="1" w:lastRow="0" w:firstColumn="1" w:lastColumn="0" w:noHBand="0" w:noVBand="1"/>
      </w:tblPr>
      <w:tblGrid>
        <w:gridCol w:w="1529"/>
        <w:gridCol w:w="8105"/>
      </w:tblGrid>
      <w:tr w:rsidR="00351D15" w14:paraId="42EBAD3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3AF48F" w14:textId="77777777" w:rsidR="00351D15" w:rsidRDefault="00351D1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5160D" w14:textId="77777777" w:rsidR="00351D15" w:rsidRDefault="00351D15" w:rsidP="007B321F">
            <w:pPr>
              <w:spacing w:beforeLines="50" w:before="120"/>
              <w:rPr>
                <w:i/>
                <w:kern w:val="2"/>
                <w:lang w:eastAsia="zh-CN"/>
              </w:rPr>
            </w:pPr>
            <w:r>
              <w:rPr>
                <w:i/>
                <w:kern w:val="2"/>
                <w:lang w:eastAsia="zh-CN"/>
              </w:rPr>
              <w:t>Additional comments</w:t>
            </w:r>
          </w:p>
        </w:tc>
      </w:tr>
      <w:tr w:rsidR="00820053" w14:paraId="02DDE0EF" w14:textId="77777777" w:rsidTr="007B321F">
        <w:tc>
          <w:tcPr>
            <w:tcW w:w="1529" w:type="dxa"/>
            <w:tcBorders>
              <w:top w:val="single" w:sz="4" w:space="0" w:color="auto"/>
              <w:left w:val="single" w:sz="4" w:space="0" w:color="auto"/>
              <w:bottom w:val="single" w:sz="4" w:space="0" w:color="auto"/>
              <w:right w:val="single" w:sz="4" w:space="0" w:color="auto"/>
            </w:tcBorders>
          </w:tcPr>
          <w:p w14:paraId="665FFAAE" w14:textId="3B967D81" w:rsidR="00820053" w:rsidRDefault="00820053" w:rsidP="00820053">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B20C2CD" w14:textId="17D79111" w:rsidR="00820053" w:rsidRDefault="00820053" w:rsidP="00820053">
            <w:pPr>
              <w:spacing w:beforeLines="50" w:before="120"/>
              <w:rPr>
                <w:iCs/>
                <w:kern w:val="2"/>
                <w:lang w:eastAsia="zh-CN"/>
              </w:rPr>
            </w:pPr>
            <w:r>
              <w:rPr>
                <w:iCs/>
                <w:kern w:val="2"/>
                <w:lang w:eastAsia="zh-CN"/>
              </w:rPr>
              <w:t xml:space="preserve">It is sufficient </w:t>
            </w:r>
            <w:r>
              <w:rPr>
                <w:rFonts w:hint="eastAsia"/>
                <w:iCs/>
                <w:kern w:val="2"/>
                <w:lang w:eastAsia="zh-CN"/>
              </w:rPr>
              <w:t>t</w:t>
            </w:r>
            <w:r>
              <w:rPr>
                <w:iCs/>
                <w:kern w:val="2"/>
                <w:lang w:eastAsia="zh-CN"/>
              </w:rPr>
              <w:t xml:space="preserve">o reuse the PRI to indicate the PUCCH carrier switching. No need to introduce a new field for indication, the additional overhead </w:t>
            </w:r>
            <w:r w:rsidR="002A1AD1">
              <w:rPr>
                <w:iCs/>
                <w:kern w:val="2"/>
                <w:lang w:eastAsia="zh-CN"/>
              </w:rPr>
              <w:t xml:space="preserve">of new DCI </w:t>
            </w:r>
            <w:r>
              <w:rPr>
                <w:iCs/>
                <w:kern w:val="2"/>
                <w:lang w:eastAsia="zh-CN"/>
              </w:rPr>
              <w:t>should be an issue.</w:t>
            </w:r>
          </w:p>
        </w:tc>
      </w:tr>
      <w:tr w:rsidR="00820053" w14:paraId="4E78AAC3" w14:textId="77777777" w:rsidTr="007B321F">
        <w:tc>
          <w:tcPr>
            <w:tcW w:w="1529" w:type="dxa"/>
            <w:tcBorders>
              <w:top w:val="single" w:sz="4" w:space="0" w:color="auto"/>
              <w:left w:val="single" w:sz="4" w:space="0" w:color="auto"/>
              <w:bottom w:val="single" w:sz="4" w:space="0" w:color="auto"/>
              <w:right w:val="single" w:sz="4" w:space="0" w:color="auto"/>
            </w:tcBorders>
          </w:tcPr>
          <w:p w14:paraId="150AD59E" w14:textId="319541ED" w:rsidR="00820053" w:rsidRDefault="007A27B9" w:rsidP="00820053">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500B7CC" w14:textId="77777777" w:rsidR="00820053" w:rsidRDefault="007A27B9" w:rsidP="00820053">
            <w:pPr>
              <w:widowControl w:val="0"/>
              <w:spacing w:beforeLines="50" w:before="120"/>
              <w:rPr>
                <w:kern w:val="2"/>
                <w:lang w:eastAsia="zh-CN"/>
              </w:rPr>
            </w:pPr>
            <w:r>
              <w:rPr>
                <w:kern w:val="2"/>
                <w:lang w:eastAsia="zh-CN"/>
              </w:rPr>
              <w:t>Alt.1 and Alt.2 can be merged since the only difference is whether the total number of configurations is increased or not.</w:t>
            </w:r>
          </w:p>
          <w:p w14:paraId="5BB1C8FE" w14:textId="3E61AD97" w:rsidR="007A27B9" w:rsidRDefault="007A27B9" w:rsidP="00820053">
            <w:pPr>
              <w:widowControl w:val="0"/>
              <w:spacing w:beforeLines="50" w:before="120"/>
              <w:rPr>
                <w:kern w:val="2"/>
                <w:lang w:eastAsia="zh-CN"/>
              </w:rPr>
            </w:pPr>
            <w:r>
              <w:rPr>
                <w:kern w:val="2"/>
                <w:lang w:eastAsia="zh-CN"/>
              </w:rPr>
              <w:t xml:space="preserve">Alt.1/Alt.2 is more general than Alt.3, and in many cases can result in no additional DCI overhead, as compared to Alt.3. Also, the combinations of CC + PUCCH resource could be </w:t>
            </w:r>
            <w:r>
              <w:rPr>
                <w:kern w:val="2"/>
                <w:lang w:eastAsia="zh-CN"/>
              </w:rPr>
              <w:lastRenderedPageBreak/>
              <w:t>optimized considering which type of UCI could be mapped to the switched carrier, and which is not.</w:t>
            </w:r>
          </w:p>
        </w:tc>
      </w:tr>
      <w:tr w:rsidR="00820053" w14:paraId="17A8D0E1" w14:textId="77777777" w:rsidTr="007B321F">
        <w:tc>
          <w:tcPr>
            <w:tcW w:w="1529" w:type="dxa"/>
            <w:tcBorders>
              <w:top w:val="single" w:sz="4" w:space="0" w:color="auto"/>
              <w:left w:val="single" w:sz="4" w:space="0" w:color="auto"/>
              <w:bottom w:val="single" w:sz="4" w:space="0" w:color="auto"/>
              <w:right w:val="single" w:sz="4" w:space="0" w:color="auto"/>
            </w:tcBorders>
          </w:tcPr>
          <w:p w14:paraId="063BE9AA" w14:textId="4AEF5D10" w:rsidR="00820053" w:rsidRDefault="00167E62" w:rsidP="00820053">
            <w:pPr>
              <w:widowControl w:val="0"/>
              <w:spacing w:beforeLines="50" w:before="120"/>
              <w:rPr>
                <w:kern w:val="2"/>
                <w:lang w:eastAsia="zh-CN"/>
              </w:rPr>
            </w:pPr>
            <w:r>
              <w:rPr>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52E3BEE6" w14:textId="77777777" w:rsidR="00820053" w:rsidRDefault="00167E62" w:rsidP="00167E62">
            <w:pPr>
              <w:widowControl w:val="0"/>
              <w:spacing w:beforeLines="50" w:before="120"/>
              <w:rPr>
                <w:iCs/>
                <w:kern w:val="2"/>
                <w:lang w:eastAsia="zh-CN"/>
              </w:rPr>
            </w:pPr>
            <w:r>
              <w:rPr>
                <w:iCs/>
                <w:kern w:val="2"/>
                <w:lang w:eastAsia="zh-CN"/>
              </w:rPr>
              <w:t>We do not identify any problem with dynamic indication (it is not different than self/cross-carrier scheduling for PUSCH) but it can only be a complementary solution to RRC configuration.</w:t>
            </w:r>
          </w:p>
          <w:p w14:paraId="437FC4AC" w14:textId="696CE11E" w:rsidR="00167E62" w:rsidRDefault="00167E62" w:rsidP="00167E62">
            <w:pPr>
              <w:widowControl w:val="0"/>
              <w:spacing w:beforeLines="50" w:before="120"/>
              <w:rPr>
                <w:kern w:val="2"/>
                <w:lang w:eastAsia="zh-CN"/>
              </w:rPr>
            </w:pPr>
            <w:r>
              <w:rPr>
                <w:iCs/>
                <w:kern w:val="2"/>
                <w:lang w:eastAsia="zh-CN"/>
              </w:rPr>
              <w:t>Hacks should be avoided in general and in principle – if a new indication/functionality by DCI is introduced, a corresponding field in the DCI should also be introduced. The functionality may not be supported by DCI 0_0/1_0 or, if it must be supported, only then a hack can be considered. There is no apparent need to support dynamic carrier indication for fall-back operation.</w:t>
            </w:r>
          </w:p>
        </w:tc>
      </w:tr>
      <w:tr w:rsidR="00820053" w14:paraId="7F0CCFE4" w14:textId="77777777" w:rsidTr="007B321F">
        <w:tc>
          <w:tcPr>
            <w:tcW w:w="1529" w:type="dxa"/>
            <w:tcBorders>
              <w:top w:val="single" w:sz="4" w:space="0" w:color="auto"/>
              <w:left w:val="single" w:sz="4" w:space="0" w:color="auto"/>
              <w:bottom w:val="single" w:sz="4" w:space="0" w:color="auto"/>
              <w:right w:val="single" w:sz="4" w:space="0" w:color="auto"/>
            </w:tcBorders>
          </w:tcPr>
          <w:p w14:paraId="42620BC6" w14:textId="744BD8EB" w:rsidR="00820053" w:rsidRDefault="00C4493D" w:rsidP="00820053">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466A8212" w14:textId="48F414F2" w:rsidR="00820053" w:rsidRDefault="00DA45CB" w:rsidP="00820053">
            <w:pPr>
              <w:widowControl w:val="0"/>
              <w:spacing w:beforeLines="50" w:before="120"/>
              <w:rPr>
                <w:kern w:val="2"/>
                <w:lang w:eastAsia="zh-CN"/>
              </w:rPr>
            </w:pPr>
            <w:r>
              <w:rPr>
                <w:iCs/>
                <w:kern w:val="2"/>
                <w:lang w:eastAsia="zh-CN"/>
              </w:rPr>
              <w:t>Using a dedicated carrier filed indication entails using the same size</w:t>
            </w:r>
            <w:r>
              <w:rPr>
                <w:iCs/>
                <w:kern w:val="2"/>
                <w:lang w:val="en-US" w:eastAsia="zh-CN"/>
              </w:rPr>
              <w:t xml:space="preserve"> for PUCCH resources over all carriers. Using the PRI for determining the carrier allows to define different size</w:t>
            </w:r>
            <w:r w:rsidR="009C69FC">
              <w:rPr>
                <w:iCs/>
                <w:kern w:val="2"/>
                <w:lang w:val="en-US" w:eastAsia="zh-CN"/>
              </w:rPr>
              <w:t>s</w:t>
            </w:r>
            <w:r>
              <w:rPr>
                <w:iCs/>
                <w:kern w:val="2"/>
                <w:lang w:val="en-US" w:eastAsia="zh-CN"/>
              </w:rPr>
              <w:t xml:space="preserve"> of PUCCH resources for carriers.</w:t>
            </w:r>
          </w:p>
        </w:tc>
      </w:tr>
      <w:tr w:rsidR="004A4482" w14:paraId="7D3A8D1D" w14:textId="77777777" w:rsidTr="007B321F">
        <w:tc>
          <w:tcPr>
            <w:tcW w:w="1529" w:type="dxa"/>
            <w:tcBorders>
              <w:top w:val="single" w:sz="4" w:space="0" w:color="auto"/>
              <w:left w:val="single" w:sz="4" w:space="0" w:color="auto"/>
              <w:bottom w:val="single" w:sz="4" w:space="0" w:color="auto"/>
              <w:right w:val="single" w:sz="4" w:space="0" w:color="auto"/>
            </w:tcBorders>
          </w:tcPr>
          <w:p w14:paraId="2990587D" w14:textId="32B0A7F6"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19F743A" w14:textId="3E285193" w:rsidR="004A4482" w:rsidRDefault="004A4482" w:rsidP="004A4482">
            <w:pPr>
              <w:widowControl w:val="0"/>
              <w:spacing w:beforeLines="50" w:before="120"/>
              <w:rPr>
                <w:kern w:val="2"/>
                <w:lang w:eastAsia="zh-CN"/>
              </w:rPr>
            </w:pPr>
            <w:r>
              <w:rPr>
                <w:kern w:val="2"/>
                <w:lang w:eastAsia="zh-CN"/>
              </w:rPr>
              <w:t>We share same view as Samsung.</w:t>
            </w:r>
          </w:p>
        </w:tc>
      </w:tr>
      <w:tr w:rsidR="004A4482" w:rsidRPr="00CA3C5A" w14:paraId="50CABEB5" w14:textId="77777777" w:rsidTr="007B321F">
        <w:tc>
          <w:tcPr>
            <w:tcW w:w="1529" w:type="dxa"/>
            <w:tcBorders>
              <w:top w:val="single" w:sz="4" w:space="0" w:color="auto"/>
              <w:left w:val="single" w:sz="4" w:space="0" w:color="auto"/>
              <w:bottom w:val="single" w:sz="4" w:space="0" w:color="auto"/>
              <w:right w:val="single" w:sz="4" w:space="0" w:color="auto"/>
            </w:tcBorders>
          </w:tcPr>
          <w:p w14:paraId="6427D864" w14:textId="5274EF4A" w:rsidR="004A4482" w:rsidRDefault="00D87F69" w:rsidP="004A4482">
            <w:pPr>
              <w:widowControl w:val="0"/>
              <w:spacing w:beforeLines="50" w:before="120"/>
              <w:rPr>
                <w:kern w:val="2"/>
                <w:lang w:eastAsia="zh-CN"/>
              </w:rPr>
            </w:pPr>
            <w:r>
              <w:rPr>
                <w:iCs/>
                <w:kern w:val="2"/>
                <w:lang w:val="en-US"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67A5701C" w14:textId="3D2D090D" w:rsidR="004A4482" w:rsidRPr="00CA3C5A" w:rsidRDefault="00D87F69" w:rsidP="00D87F69">
            <w:pPr>
              <w:widowControl w:val="0"/>
              <w:spacing w:beforeLines="50" w:before="120"/>
              <w:rPr>
                <w:kern w:val="2"/>
                <w:lang w:eastAsia="zh-CN"/>
              </w:rPr>
            </w:pPr>
            <w:r>
              <w:rPr>
                <w:kern w:val="2"/>
                <w:lang w:eastAsia="zh-CN"/>
              </w:rPr>
              <w:t xml:space="preserve">Using PRI enables </w:t>
            </w:r>
            <w:r w:rsidRPr="00D87F69">
              <w:rPr>
                <w:kern w:val="2"/>
                <w:lang w:eastAsia="zh-CN"/>
              </w:rPr>
              <w:t xml:space="preserve">the flexibility for configuring </w:t>
            </w:r>
            <w:r>
              <w:rPr>
                <w:kern w:val="2"/>
                <w:lang w:eastAsia="zh-CN"/>
              </w:rPr>
              <w:t xml:space="preserve">the number of </w:t>
            </w:r>
            <w:r w:rsidRPr="00D87F69">
              <w:rPr>
                <w:kern w:val="2"/>
                <w:lang w:eastAsia="zh-CN"/>
              </w:rPr>
              <w:t>PUCCH resources in each carrier</w:t>
            </w:r>
            <w:r>
              <w:rPr>
                <w:kern w:val="2"/>
                <w:lang w:eastAsia="zh-CN"/>
              </w:rPr>
              <w:t>.</w:t>
            </w:r>
          </w:p>
        </w:tc>
      </w:tr>
    </w:tbl>
    <w:p w14:paraId="0D030C1C" w14:textId="77777777" w:rsidR="00351D15" w:rsidRPr="004A7E86" w:rsidRDefault="00351D15" w:rsidP="00351D15">
      <w:pPr>
        <w:jc w:val="both"/>
        <w:rPr>
          <w:lang w:eastAsia="zh-CN"/>
        </w:rPr>
      </w:pPr>
      <w:r>
        <w:rPr>
          <w:lang w:eastAsia="zh-CN"/>
        </w:rPr>
        <w:t xml:space="preserve"> </w:t>
      </w:r>
    </w:p>
    <w:p w14:paraId="6BC67BD8" w14:textId="34B6F748" w:rsidR="00351D15" w:rsidRPr="00571965" w:rsidRDefault="00571965" w:rsidP="00351D15">
      <w:pPr>
        <w:jc w:val="both"/>
        <w:rPr>
          <w:lang w:eastAsia="zh-CN"/>
        </w:rPr>
      </w:pPr>
      <w:r w:rsidRPr="00571965">
        <w:rPr>
          <w:lang w:eastAsia="zh-CN"/>
        </w:rPr>
        <w:t xml:space="preserve">Similarly, looking at the responses on Question 3.3.3 there seems to be a strong majority of companies thinking that the reference numerology of the k1 interpretation is be based on the dynamically indicated target cell. </w:t>
      </w:r>
    </w:p>
    <w:p w14:paraId="19A03F52" w14:textId="67F01ED0" w:rsidR="003114E8" w:rsidRPr="00DE551C" w:rsidRDefault="003114E8" w:rsidP="003114E8">
      <w:pPr>
        <w:jc w:val="both"/>
        <w:rPr>
          <w:b/>
          <w:bCs/>
          <w:lang w:val="en-US"/>
        </w:rPr>
      </w:pPr>
    </w:p>
    <w:p w14:paraId="491DA237" w14:textId="77777777" w:rsidR="00571965" w:rsidRDefault="00571965" w:rsidP="00571965">
      <w:pPr>
        <w:jc w:val="both"/>
        <w:rPr>
          <w:lang w:eastAsia="zh-CN"/>
        </w:rPr>
      </w:pPr>
      <w:r>
        <w:rPr>
          <w:lang w:eastAsia="zh-CN"/>
        </w:rPr>
        <w:t xml:space="preserve">Therefore, the following proposal is brought forward: </w:t>
      </w:r>
    </w:p>
    <w:p w14:paraId="10E4F87E" w14:textId="39243E5C" w:rsidR="00571965" w:rsidRDefault="00571965" w:rsidP="00571965">
      <w:pPr>
        <w:spacing w:after="0"/>
        <w:jc w:val="both"/>
        <w:rPr>
          <w:b/>
          <w:bCs/>
          <w:lang w:eastAsia="zh-CN"/>
        </w:rPr>
      </w:pPr>
      <w:r w:rsidRPr="00351D15">
        <w:rPr>
          <w:b/>
          <w:bCs/>
          <w:highlight w:val="yellow"/>
          <w:lang w:eastAsia="zh-CN"/>
        </w:rPr>
        <w:t>Proposal 3.</w:t>
      </w:r>
      <w:r>
        <w:rPr>
          <w:b/>
          <w:bCs/>
          <w:highlight w:val="yellow"/>
          <w:lang w:eastAsia="zh-CN"/>
        </w:rPr>
        <w:t>3.1</w:t>
      </w:r>
      <w:r w:rsidRPr="00351D15">
        <w:rPr>
          <w:b/>
          <w:bCs/>
          <w:highlight w:val="yellow"/>
          <w:lang w:eastAsia="zh-CN"/>
        </w:rPr>
        <w:t>:</w:t>
      </w:r>
      <w:r>
        <w:rPr>
          <w:lang w:eastAsia="zh-CN"/>
        </w:rPr>
        <w:t xml:space="preserve"> </w:t>
      </w:r>
      <w:r w:rsidRPr="00DC745C">
        <w:rPr>
          <w:b/>
          <w:bCs/>
          <w:sz w:val="22"/>
          <w:lang w:val="en-US" w:eastAsia="zh-CN"/>
        </w:rPr>
        <w:t xml:space="preserve">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w:t>
      </w:r>
      <w:r w:rsidRPr="00F80792">
        <w:rPr>
          <w:b/>
          <w:bCs/>
          <w:i/>
          <w:iCs/>
          <w:lang w:eastAsia="zh-CN"/>
        </w:rPr>
        <w:t xml:space="preserve">PDSCH to HARQ-ACK offset </w:t>
      </w:r>
      <w:r>
        <w:rPr>
          <w:b/>
          <w:bCs/>
          <w:i/>
          <w:iCs/>
          <w:lang w:eastAsia="zh-CN"/>
        </w:rPr>
        <w:t xml:space="preserve">k1 </w:t>
      </w:r>
      <w:r>
        <w:rPr>
          <w:b/>
          <w:bCs/>
          <w:lang w:eastAsia="zh-CN"/>
        </w:rPr>
        <w:t xml:space="preserve">is interpreted based on the numerology of the dynamically </w:t>
      </w:r>
      <w:r w:rsidR="00E875A7">
        <w:rPr>
          <w:b/>
          <w:bCs/>
          <w:lang w:eastAsia="zh-CN"/>
        </w:rPr>
        <w:t xml:space="preserve">indicated </w:t>
      </w:r>
      <w:r>
        <w:rPr>
          <w:b/>
          <w:bCs/>
          <w:lang w:eastAsia="zh-CN"/>
        </w:rPr>
        <w:t>target PUCCH cell.</w:t>
      </w:r>
    </w:p>
    <w:p w14:paraId="71B6F516" w14:textId="77777777" w:rsidR="00571965" w:rsidRDefault="00571965" w:rsidP="00571965">
      <w:pPr>
        <w:spacing w:after="0"/>
        <w:jc w:val="both"/>
        <w:rPr>
          <w:b/>
          <w:bCs/>
          <w:lang w:eastAsia="zh-CN"/>
        </w:rPr>
      </w:pPr>
    </w:p>
    <w:tbl>
      <w:tblPr>
        <w:tblStyle w:val="af8"/>
        <w:tblW w:w="9634" w:type="dxa"/>
        <w:tblLook w:val="04A0" w:firstRow="1" w:lastRow="0" w:firstColumn="1" w:lastColumn="0" w:noHBand="0" w:noVBand="1"/>
      </w:tblPr>
      <w:tblGrid>
        <w:gridCol w:w="1529"/>
        <w:gridCol w:w="8105"/>
      </w:tblGrid>
      <w:tr w:rsidR="00571965" w14:paraId="7011955F"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3A0E32F" w14:textId="77777777" w:rsidR="00571965" w:rsidRPr="000F5B8E" w:rsidRDefault="0057196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E38473C" w14:textId="2E923A20" w:rsidR="00571965" w:rsidRPr="008D6804" w:rsidRDefault="0057328A" w:rsidP="007B321F">
            <w:pPr>
              <w:spacing w:beforeLines="50" w:before="120"/>
              <w:rPr>
                <w:iCs/>
                <w:kern w:val="2"/>
                <w:lang w:eastAsia="zh-CN"/>
              </w:rPr>
            </w:pPr>
            <w:r>
              <w:rPr>
                <w:iCs/>
                <w:kern w:val="2"/>
                <w:lang w:eastAsia="zh-CN"/>
              </w:rPr>
              <w:t>QC</w:t>
            </w:r>
            <w:r w:rsidR="00B428E9">
              <w:rPr>
                <w:rFonts w:hint="eastAsia"/>
                <w:iCs/>
                <w:kern w:val="2"/>
                <w:lang w:eastAsia="zh-CN"/>
              </w:rPr>
              <w:t>, CATT</w:t>
            </w:r>
            <w:r w:rsidR="008557C4">
              <w:rPr>
                <w:iCs/>
                <w:kern w:val="2"/>
                <w:lang w:eastAsia="zh-CN"/>
              </w:rPr>
              <w:t>, Nokia/NSB</w:t>
            </w:r>
            <w:r w:rsidR="00A438D0">
              <w:rPr>
                <w:iCs/>
                <w:kern w:val="2"/>
                <w:lang w:eastAsia="zh-CN"/>
              </w:rPr>
              <w:t>, APT/FGI</w:t>
            </w:r>
            <w:r w:rsidR="00820053">
              <w:rPr>
                <w:iCs/>
                <w:kern w:val="2"/>
                <w:lang w:eastAsia="zh-CN"/>
              </w:rPr>
              <w:t>, ZTE</w:t>
            </w:r>
            <w:r w:rsidR="00513867">
              <w:rPr>
                <w:iCs/>
                <w:kern w:val="2"/>
                <w:lang w:eastAsia="zh-CN"/>
              </w:rPr>
              <w:t>, Huawei, HiSilicon</w:t>
            </w:r>
            <w:r w:rsidR="00C704D1">
              <w:rPr>
                <w:iCs/>
                <w:kern w:val="2"/>
                <w:lang w:eastAsia="zh-CN"/>
              </w:rPr>
              <w:t>, Intel</w:t>
            </w:r>
            <w:r w:rsidR="00167E62">
              <w:rPr>
                <w:iCs/>
                <w:kern w:val="2"/>
                <w:lang w:eastAsia="zh-CN"/>
              </w:rPr>
              <w:t>, Samsung</w:t>
            </w:r>
            <w:r w:rsidR="000D7FCD">
              <w:rPr>
                <w:iCs/>
                <w:kern w:val="2"/>
                <w:lang w:eastAsia="zh-CN"/>
              </w:rPr>
              <w:t>, Panasonic</w:t>
            </w:r>
            <w:r w:rsidR="004A4482">
              <w:rPr>
                <w:iCs/>
                <w:kern w:val="2"/>
                <w:lang w:eastAsia="zh-CN"/>
              </w:rPr>
              <w:t>, Ericsson</w:t>
            </w:r>
            <w:r w:rsidR="00A21D9A">
              <w:rPr>
                <w:iCs/>
                <w:kern w:val="2"/>
                <w:lang w:eastAsia="zh-CN"/>
              </w:rPr>
              <w:t>, MTK</w:t>
            </w:r>
            <w:r w:rsidR="00350F3C">
              <w:rPr>
                <w:iCs/>
                <w:kern w:val="2"/>
                <w:lang w:eastAsia="zh-CN"/>
              </w:rPr>
              <w:t>, DOCOMO</w:t>
            </w:r>
            <w:r w:rsidR="0031692B">
              <w:rPr>
                <w:iCs/>
                <w:kern w:val="2"/>
                <w:lang w:eastAsia="zh-CN"/>
              </w:rPr>
              <w:t>, NEC</w:t>
            </w:r>
            <w:r w:rsidR="00012DBC">
              <w:rPr>
                <w:iCs/>
                <w:kern w:val="2"/>
                <w:lang w:eastAsia="zh-CN"/>
              </w:rPr>
              <w:t>, Spreadtrum</w:t>
            </w:r>
            <w:r w:rsidR="001C6222">
              <w:rPr>
                <w:iCs/>
                <w:kern w:val="2"/>
                <w:lang w:eastAsia="zh-CN"/>
              </w:rPr>
              <w:t>, WILUS</w:t>
            </w:r>
            <w:r w:rsidR="002067BA">
              <w:rPr>
                <w:iCs/>
                <w:kern w:val="2"/>
                <w:lang w:eastAsia="zh-CN"/>
              </w:rPr>
              <w:t>, China Telecom</w:t>
            </w:r>
          </w:p>
        </w:tc>
      </w:tr>
      <w:tr w:rsidR="00571965" w14:paraId="362D2CD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6D9C4FC6" w14:textId="77777777" w:rsidR="00571965" w:rsidRPr="000F5B8E" w:rsidRDefault="0057196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20AD5F49" w14:textId="77777777" w:rsidR="00571965" w:rsidRDefault="00571965" w:rsidP="007B321F">
            <w:pPr>
              <w:spacing w:beforeLines="50" w:before="120"/>
              <w:rPr>
                <w:iCs/>
                <w:kern w:val="2"/>
                <w:lang w:eastAsia="zh-CN"/>
              </w:rPr>
            </w:pPr>
          </w:p>
        </w:tc>
      </w:tr>
    </w:tbl>
    <w:p w14:paraId="7E1E0C38" w14:textId="77777777" w:rsidR="00571965" w:rsidRDefault="00571965" w:rsidP="00571965">
      <w:pPr>
        <w:jc w:val="both"/>
        <w:rPr>
          <w:b/>
          <w:bCs/>
        </w:rPr>
      </w:pPr>
    </w:p>
    <w:p w14:paraId="61C7B18F" w14:textId="77777777" w:rsidR="00571965" w:rsidRDefault="00571965" w:rsidP="00571965">
      <w:pPr>
        <w:jc w:val="both"/>
        <w:rPr>
          <w:b/>
          <w:bCs/>
        </w:rPr>
      </w:pPr>
      <w:r>
        <w:rPr>
          <w:b/>
          <w:bCs/>
        </w:rPr>
        <w:t>In case you object to the proposal or have any editorial suggestions please provide your reasons below in the table.</w:t>
      </w:r>
    </w:p>
    <w:tbl>
      <w:tblPr>
        <w:tblStyle w:val="af8"/>
        <w:tblW w:w="9634" w:type="dxa"/>
        <w:tblLook w:val="04A0" w:firstRow="1" w:lastRow="0" w:firstColumn="1" w:lastColumn="0" w:noHBand="0" w:noVBand="1"/>
      </w:tblPr>
      <w:tblGrid>
        <w:gridCol w:w="1529"/>
        <w:gridCol w:w="8105"/>
      </w:tblGrid>
      <w:tr w:rsidR="00571965" w14:paraId="6B8D1FAB"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4F3A679" w14:textId="77777777" w:rsidR="00571965" w:rsidRDefault="0057196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463C88" w14:textId="77777777" w:rsidR="00571965" w:rsidRDefault="00571965" w:rsidP="007B321F">
            <w:pPr>
              <w:spacing w:beforeLines="50" w:before="120"/>
              <w:rPr>
                <w:i/>
                <w:kern w:val="2"/>
                <w:lang w:eastAsia="zh-CN"/>
              </w:rPr>
            </w:pPr>
            <w:r>
              <w:rPr>
                <w:i/>
                <w:kern w:val="2"/>
                <w:lang w:eastAsia="zh-CN"/>
              </w:rPr>
              <w:t>Additional comments</w:t>
            </w:r>
          </w:p>
        </w:tc>
      </w:tr>
      <w:tr w:rsidR="00571965" w14:paraId="3DB2B9EF" w14:textId="77777777" w:rsidTr="007B321F">
        <w:tc>
          <w:tcPr>
            <w:tcW w:w="1529" w:type="dxa"/>
            <w:tcBorders>
              <w:top w:val="single" w:sz="4" w:space="0" w:color="auto"/>
              <w:left w:val="single" w:sz="4" w:space="0" w:color="auto"/>
              <w:bottom w:val="single" w:sz="4" w:space="0" w:color="auto"/>
              <w:right w:val="single" w:sz="4" w:space="0" w:color="auto"/>
            </w:tcBorders>
          </w:tcPr>
          <w:p w14:paraId="2004E367" w14:textId="77777777" w:rsidR="00571965" w:rsidRDefault="00571965" w:rsidP="007B321F">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9498B1" w14:textId="77777777" w:rsidR="00571965" w:rsidRDefault="00571965" w:rsidP="007B321F">
            <w:pPr>
              <w:spacing w:beforeLines="50" w:before="120"/>
              <w:rPr>
                <w:iCs/>
                <w:kern w:val="2"/>
                <w:lang w:eastAsia="zh-CN"/>
              </w:rPr>
            </w:pPr>
          </w:p>
        </w:tc>
      </w:tr>
      <w:tr w:rsidR="00571965" w14:paraId="53307388" w14:textId="77777777" w:rsidTr="007B321F">
        <w:tc>
          <w:tcPr>
            <w:tcW w:w="1529" w:type="dxa"/>
            <w:tcBorders>
              <w:top w:val="single" w:sz="4" w:space="0" w:color="auto"/>
              <w:left w:val="single" w:sz="4" w:space="0" w:color="auto"/>
              <w:bottom w:val="single" w:sz="4" w:space="0" w:color="auto"/>
              <w:right w:val="single" w:sz="4" w:space="0" w:color="auto"/>
            </w:tcBorders>
          </w:tcPr>
          <w:p w14:paraId="0C93D494"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E4EE192" w14:textId="77777777" w:rsidR="00571965" w:rsidRDefault="00571965" w:rsidP="007B321F">
            <w:pPr>
              <w:widowControl w:val="0"/>
              <w:spacing w:beforeLines="50" w:before="120"/>
              <w:rPr>
                <w:kern w:val="2"/>
                <w:lang w:eastAsia="zh-CN"/>
              </w:rPr>
            </w:pPr>
          </w:p>
        </w:tc>
      </w:tr>
      <w:tr w:rsidR="00571965" w14:paraId="6EF02F3B" w14:textId="77777777" w:rsidTr="007B321F">
        <w:tc>
          <w:tcPr>
            <w:tcW w:w="1529" w:type="dxa"/>
            <w:tcBorders>
              <w:top w:val="single" w:sz="4" w:space="0" w:color="auto"/>
              <w:left w:val="single" w:sz="4" w:space="0" w:color="auto"/>
              <w:bottom w:val="single" w:sz="4" w:space="0" w:color="auto"/>
              <w:right w:val="single" w:sz="4" w:space="0" w:color="auto"/>
            </w:tcBorders>
          </w:tcPr>
          <w:p w14:paraId="04CD0BEA"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4ECBE0" w14:textId="77777777" w:rsidR="00571965" w:rsidRDefault="00571965" w:rsidP="007B321F">
            <w:pPr>
              <w:widowControl w:val="0"/>
              <w:spacing w:beforeLines="50" w:before="120"/>
              <w:rPr>
                <w:kern w:val="2"/>
                <w:lang w:eastAsia="zh-CN"/>
              </w:rPr>
            </w:pPr>
          </w:p>
        </w:tc>
      </w:tr>
      <w:tr w:rsidR="00571965" w14:paraId="5E29E421" w14:textId="77777777" w:rsidTr="007B321F">
        <w:tc>
          <w:tcPr>
            <w:tcW w:w="1529" w:type="dxa"/>
            <w:tcBorders>
              <w:top w:val="single" w:sz="4" w:space="0" w:color="auto"/>
              <w:left w:val="single" w:sz="4" w:space="0" w:color="auto"/>
              <w:bottom w:val="single" w:sz="4" w:space="0" w:color="auto"/>
              <w:right w:val="single" w:sz="4" w:space="0" w:color="auto"/>
            </w:tcBorders>
          </w:tcPr>
          <w:p w14:paraId="0F50E8FE"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E0703CF" w14:textId="77777777" w:rsidR="00571965" w:rsidRDefault="00571965" w:rsidP="007B321F">
            <w:pPr>
              <w:widowControl w:val="0"/>
              <w:spacing w:beforeLines="50" w:before="120"/>
              <w:rPr>
                <w:kern w:val="2"/>
                <w:lang w:eastAsia="zh-CN"/>
              </w:rPr>
            </w:pPr>
          </w:p>
        </w:tc>
      </w:tr>
      <w:tr w:rsidR="00571965" w14:paraId="2335F956" w14:textId="77777777" w:rsidTr="007B321F">
        <w:tc>
          <w:tcPr>
            <w:tcW w:w="1529" w:type="dxa"/>
            <w:tcBorders>
              <w:top w:val="single" w:sz="4" w:space="0" w:color="auto"/>
              <w:left w:val="single" w:sz="4" w:space="0" w:color="auto"/>
              <w:bottom w:val="single" w:sz="4" w:space="0" w:color="auto"/>
              <w:right w:val="single" w:sz="4" w:space="0" w:color="auto"/>
            </w:tcBorders>
          </w:tcPr>
          <w:p w14:paraId="0821AE38"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2540DC" w14:textId="77777777" w:rsidR="00571965" w:rsidRDefault="00571965" w:rsidP="007B321F">
            <w:pPr>
              <w:widowControl w:val="0"/>
              <w:spacing w:beforeLines="50" w:before="120"/>
              <w:rPr>
                <w:kern w:val="2"/>
                <w:lang w:eastAsia="zh-CN"/>
              </w:rPr>
            </w:pPr>
          </w:p>
        </w:tc>
      </w:tr>
      <w:tr w:rsidR="00571965" w:rsidRPr="007C2EEA" w14:paraId="58A6CA4E" w14:textId="77777777" w:rsidTr="007B321F">
        <w:tc>
          <w:tcPr>
            <w:tcW w:w="1529" w:type="dxa"/>
            <w:tcBorders>
              <w:top w:val="single" w:sz="4" w:space="0" w:color="auto"/>
              <w:left w:val="single" w:sz="4" w:space="0" w:color="auto"/>
              <w:bottom w:val="single" w:sz="4" w:space="0" w:color="auto"/>
              <w:right w:val="single" w:sz="4" w:space="0" w:color="auto"/>
            </w:tcBorders>
          </w:tcPr>
          <w:p w14:paraId="68AB21AB"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379DA0" w14:textId="77777777" w:rsidR="00571965" w:rsidRPr="007C2EEA" w:rsidRDefault="00571965" w:rsidP="007B321F">
            <w:pPr>
              <w:widowControl w:val="0"/>
              <w:spacing w:beforeLines="50" w:before="120"/>
              <w:rPr>
                <w:kern w:val="2"/>
                <w:lang w:val="it-IT" w:eastAsia="zh-CN"/>
              </w:rPr>
            </w:pPr>
          </w:p>
        </w:tc>
      </w:tr>
      <w:tr w:rsidR="00571965" w:rsidRPr="00CA3C5A" w14:paraId="6C6B81EF" w14:textId="77777777" w:rsidTr="007B321F">
        <w:tc>
          <w:tcPr>
            <w:tcW w:w="1529" w:type="dxa"/>
            <w:tcBorders>
              <w:top w:val="single" w:sz="4" w:space="0" w:color="auto"/>
              <w:left w:val="single" w:sz="4" w:space="0" w:color="auto"/>
              <w:bottom w:val="single" w:sz="4" w:space="0" w:color="auto"/>
              <w:right w:val="single" w:sz="4" w:space="0" w:color="auto"/>
            </w:tcBorders>
          </w:tcPr>
          <w:p w14:paraId="11AC019C"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EC66709" w14:textId="77777777" w:rsidR="00571965" w:rsidRPr="00CA3C5A" w:rsidRDefault="00571965" w:rsidP="007B321F">
            <w:pPr>
              <w:widowControl w:val="0"/>
              <w:spacing w:beforeLines="50" w:before="120"/>
              <w:rPr>
                <w:kern w:val="2"/>
                <w:lang w:eastAsia="zh-CN"/>
              </w:rPr>
            </w:pPr>
          </w:p>
        </w:tc>
      </w:tr>
    </w:tbl>
    <w:p w14:paraId="73649A78" w14:textId="09B66302" w:rsidR="00571965" w:rsidRDefault="00571965" w:rsidP="00571965">
      <w:pPr>
        <w:jc w:val="both"/>
        <w:rPr>
          <w:lang w:eastAsia="zh-CN"/>
        </w:rPr>
      </w:pPr>
      <w:r>
        <w:rPr>
          <w:lang w:eastAsia="zh-CN"/>
        </w:rPr>
        <w:t xml:space="preserve"> </w:t>
      </w:r>
    </w:p>
    <w:p w14:paraId="02C79B29" w14:textId="77777777" w:rsidR="003A79CF" w:rsidRDefault="003A79CF" w:rsidP="003A79CF">
      <w:pPr>
        <w:jc w:val="both"/>
        <w:rPr>
          <w:lang w:eastAsia="zh-CN"/>
        </w:rPr>
      </w:pPr>
    </w:p>
    <w:p w14:paraId="3E9830A0" w14:textId="77777777" w:rsidR="003A79CF" w:rsidRDefault="003A79CF" w:rsidP="003A79CF">
      <w:pPr>
        <w:pStyle w:val="3"/>
        <w:numPr>
          <w:ilvl w:val="2"/>
          <w:numId w:val="7"/>
        </w:numPr>
      </w:pPr>
      <w:r>
        <w:t>Updated proposals to prepare for May 25</w:t>
      </w:r>
      <w:r w:rsidRPr="006151A7">
        <w:rPr>
          <w:vertAlign w:val="superscript"/>
        </w:rPr>
        <w:t>th</w:t>
      </w:r>
      <w:r>
        <w:t xml:space="preserve"> GTW session</w:t>
      </w:r>
    </w:p>
    <w:p w14:paraId="6F8E3936" w14:textId="77777777" w:rsidR="003A79CF" w:rsidRDefault="003A79CF" w:rsidP="003A79CF">
      <w:pPr>
        <w:rPr>
          <w:lang w:val="en-US"/>
        </w:rPr>
      </w:pPr>
      <w:r>
        <w:rPr>
          <w:lang w:val="en-US"/>
        </w:rPr>
        <w:t xml:space="preserve">The moderator suggests in this intermediate round to focus on things that (in case we get online time) could be discussed today. </w:t>
      </w:r>
    </w:p>
    <w:p w14:paraId="3E35C5ED" w14:textId="77777777" w:rsidR="003A79CF" w:rsidRDefault="003A79CF" w:rsidP="003A79CF">
      <w:pPr>
        <w:rPr>
          <w:lang w:val="en-US"/>
        </w:rPr>
      </w:pPr>
      <w:r>
        <w:rPr>
          <w:lang w:val="en-US"/>
        </w:rPr>
        <w:t xml:space="preserve">Therefore, the focus here is clearly on the overall supporting incl. the supported method(s)/alternative(s). It seems really important to have this agreed in this meeting, to allow working on the details of (and companies preparing their input for) the selected alternative(s) in RAN1#106-e. </w:t>
      </w:r>
    </w:p>
    <w:p w14:paraId="2FF6F1EF" w14:textId="77777777" w:rsidR="003A79CF" w:rsidRDefault="003A79CF" w:rsidP="003A79CF">
      <w:pPr>
        <w:spacing w:after="0"/>
        <w:rPr>
          <w:lang w:val="en-US"/>
        </w:rPr>
      </w:pPr>
      <w:r>
        <w:rPr>
          <w:lang w:val="en-US"/>
        </w:rPr>
        <w:t xml:space="preserve">Looking at the feedback received so far in round 3, the following can be noted: </w:t>
      </w:r>
    </w:p>
    <w:p w14:paraId="2FAC39B0" w14:textId="77777777" w:rsidR="003A79CF" w:rsidRDefault="003A79CF" w:rsidP="003A79CF">
      <w:pPr>
        <w:pStyle w:val="af4"/>
        <w:numPr>
          <w:ilvl w:val="0"/>
          <w:numId w:val="74"/>
        </w:numPr>
        <w:rPr>
          <w:lang w:val="en-US"/>
        </w:rPr>
      </w:pPr>
      <w:r>
        <w:rPr>
          <w:lang w:val="en-US"/>
        </w:rPr>
        <w:t>There seems to be good support for the principle of the compromise proposal for supporting both, dynamic indication and semi-static configuration</w:t>
      </w:r>
    </w:p>
    <w:p w14:paraId="7D2DE2EF" w14:textId="77777777" w:rsidR="003A79CF" w:rsidRDefault="003A79CF" w:rsidP="003A79CF">
      <w:pPr>
        <w:pStyle w:val="af4"/>
        <w:numPr>
          <w:ilvl w:val="1"/>
          <w:numId w:val="74"/>
        </w:numPr>
        <w:rPr>
          <w:lang w:val="en-US"/>
        </w:rPr>
      </w:pPr>
      <w:r>
        <w:rPr>
          <w:lang w:val="en-US"/>
        </w:rPr>
        <w:t xml:space="preserve">There has been request to clarify the UE capabilities by several companies– if this is there for each of them and/or only for the combination of them. </w:t>
      </w:r>
    </w:p>
    <w:p w14:paraId="6467EE65" w14:textId="77777777" w:rsidR="003A79CF" w:rsidRDefault="003A79CF" w:rsidP="003A79CF">
      <w:pPr>
        <w:pStyle w:val="af4"/>
        <w:numPr>
          <w:ilvl w:val="0"/>
          <w:numId w:val="74"/>
        </w:numPr>
        <w:rPr>
          <w:lang w:val="en-US"/>
        </w:rPr>
      </w:pPr>
      <w:r>
        <w:rPr>
          <w:lang w:val="en-US"/>
        </w:rPr>
        <w:t>On the ‘semi-static configuration mode’ discussions</w:t>
      </w:r>
    </w:p>
    <w:p w14:paraId="02319766" w14:textId="77777777" w:rsidR="003A79CF" w:rsidRDefault="003A79CF" w:rsidP="003A79CF">
      <w:pPr>
        <w:pStyle w:val="af4"/>
        <w:numPr>
          <w:ilvl w:val="1"/>
          <w:numId w:val="74"/>
        </w:numPr>
        <w:rPr>
          <w:lang w:val="en-US"/>
        </w:rPr>
      </w:pPr>
      <w:r>
        <w:rPr>
          <w:lang w:val="en-US"/>
        </w:rPr>
        <w:t xml:space="preserve">For Alt. 2B, 8 companies supporting and 5 companies objecting. </w:t>
      </w:r>
    </w:p>
    <w:p w14:paraId="4389DD73" w14:textId="77777777" w:rsidR="003A79CF" w:rsidRDefault="003A79CF" w:rsidP="003A79CF">
      <w:pPr>
        <w:pStyle w:val="af4"/>
        <w:numPr>
          <w:ilvl w:val="2"/>
          <w:numId w:val="74"/>
        </w:numPr>
        <w:rPr>
          <w:lang w:val="en-US"/>
        </w:rPr>
      </w:pPr>
      <w:r>
        <w:rPr>
          <w:lang w:val="en-US"/>
        </w:rPr>
        <w:t>The same pros &amp; cons as in previous discussion rounds (incl. from previous meetings) had been mentioned.</w:t>
      </w:r>
    </w:p>
    <w:p w14:paraId="1B0163DE" w14:textId="77777777" w:rsidR="003A79CF" w:rsidRDefault="003A79CF" w:rsidP="003A79CF">
      <w:pPr>
        <w:pStyle w:val="af4"/>
        <w:numPr>
          <w:ilvl w:val="1"/>
          <w:numId w:val="74"/>
        </w:numPr>
        <w:rPr>
          <w:lang w:val="en-US"/>
        </w:rPr>
      </w:pPr>
      <w:r>
        <w:rPr>
          <w:lang w:val="en-US"/>
        </w:rPr>
        <w:t>For Alt. 2C,  14 companies supporting and 2 companies objecting</w:t>
      </w:r>
    </w:p>
    <w:p w14:paraId="1F60F306" w14:textId="77777777" w:rsidR="003A79CF" w:rsidRDefault="003A79CF" w:rsidP="003A79CF">
      <w:pPr>
        <w:pStyle w:val="af4"/>
        <w:numPr>
          <w:ilvl w:val="2"/>
          <w:numId w:val="74"/>
        </w:numPr>
        <w:rPr>
          <w:lang w:val="en-US"/>
        </w:rPr>
      </w:pPr>
      <w:r>
        <w:rPr>
          <w:lang w:val="en-US"/>
        </w:rPr>
        <w:t>In addition the same pros &amp; cons mentioned earlier by companies in addition two new aspects had been raised (see next bullets)</w:t>
      </w:r>
    </w:p>
    <w:p w14:paraId="6557E992" w14:textId="77777777" w:rsidR="003A79CF" w:rsidRDefault="003A79CF" w:rsidP="003A79CF">
      <w:pPr>
        <w:pStyle w:val="af4"/>
        <w:numPr>
          <w:ilvl w:val="2"/>
          <w:numId w:val="74"/>
        </w:numPr>
        <w:rPr>
          <w:lang w:val="en-US"/>
        </w:rPr>
      </w:pPr>
      <w:r>
        <w:rPr>
          <w:lang w:val="en-US"/>
        </w:rPr>
        <w:t>QC &amp; HW/</w:t>
      </w:r>
      <w:proofErr w:type="spellStart"/>
      <w:r>
        <w:rPr>
          <w:lang w:val="en-US"/>
        </w:rPr>
        <w:t>HiSi</w:t>
      </w:r>
      <w:proofErr w:type="spellEnd"/>
      <w:r>
        <w:rPr>
          <w:lang w:val="en-US"/>
        </w:rPr>
        <w:t xml:space="preserve"> pointed out that Alt. 2C cannot be used for initial access or during RRC re-configuration (ambiguity). It is the moderator’s understanding, that the same problem applies to all the discussed PUCCH carrier switching alternatives, as for e.g. initial access the Rel-17 PUCCH carrier switching feature is not yet configured / activated by RRC and therefore cannot be used / applied. The ambiguity issue during RRC configuration applies to all the methods as well (in terms of e.g. applicable CCs, PUCCH config, etc.).  </w:t>
      </w:r>
    </w:p>
    <w:p w14:paraId="78A86F4F" w14:textId="77777777" w:rsidR="003A79CF" w:rsidRDefault="003A79CF" w:rsidP="003A79CF">
      <w:pPr>
        <w:pStyle w:val="af4"/>
        <w:numPr>
          <w:ilvl w:val="2"/>
          <w:numId w:val="74"/>
        </w:numPr>
        <w:rPr>
          <w:lang w:val="en-US"/>
        </w:rPr>
      </w:pPr>
      <w:r>
        <w:rPr>
          <w:lang w:val="en-US"/>
        </w:rPr>
        <w:t xml:space="preserve">QC pointed out, that for different numerologies, there may be still a need for some semi-static rules. </w:t>
      </w:r>
      <w:r w:rsidRPr="00AD25C1">
        <w:rPr>
          <w:i/>
          <w:iCs/>
          <w:lang w:val="en-US"/>
        </w:rPr>
        <w:t>Moderator comment:</w:t>
      </w:r>
      <w:r>
        <w:rPr>
          <w:lang w:val="en-US"/>
        </w:rPr>
        <w:t xml:space="preserve"> This seems to be a valid argument, maybe this could be addressed by having a related FFS (as the different numerology details had not been discussed)</w:t>
      </w:r>
    </w:p>
    <w:p w14:paraId="70C331C4" w14:textId="77777777" w:rsidR="003A79CF" w:rsidRDefault="003A79CF" w:rsidP="003A79CF">
      <w:pPr>
        <w:pStyle w:val="af4"/>
        <w:numPr>
          <w:ilvl w:val="1"/>
          <w:numId w:val="74"/>
        </w:numPr>
        <w:rPr>
          <w:lang w:val="en-US"/>
        </w:rPr>
      </w:pPr>
      <w:r>
        <w:rPr>
          <w:lang w:val="en-US"/>
        </w:rPr>
        <w:t xml:space="preserve">For Alt. 2D, 3 companies supporting and 7 companies subjecting. </w:t>
      </w:r>
    </w:p>
    <w:p w14:paraId="0B592704" w14:textId="77777777" w:rsidR="003A79CF" w:rsidRDefault="003A79CF" w:rsidP="003A79CF">
      <w:pPr>
        <w:pStyle w:val="af4"/>
        <w:numPr>
          <w:ilvl w:val="2"/>
          <w:numId w:val="74"/>
        </w:numPr>
        <w:rPr>
          <w:lang w:val="en-US"/>
        </w:rPr>
      </w:pPr>
      <w:r>
        <w:rPr>
          <w:lang w:val="en-US"/>
        </w:rPr>
        <w:t xml:space="preserve">Some companies mention the restriction to 2 cells me too restricting and they see it as a subset of Alt. 2B. </w:t>
      </w:r>
    </w:p>
    <w:p w14:paraId="763A6CD6" w14:textId="77777777" w:rsidR="003A79CF" w:rsidRDefault="003A79CF" w:rsidP="003A79CF">
      <w:pPr>
        <w:pStyle w:val="af4"/>
        <w:numPr>
          <w:ilvl w:val="2"/>
          <w:numId w:val="74"/>
        </w:numPr>
        <w:rPr>
          <w:lang w:val="en-US"/>
        </w:rPr>
      </w:pPr>
      <w:r>
        <w:rPr>
          <w:lang w:val="en-US"/>
        </w:rPr>
        <w:t xml:space="preserve">There had been some questions on the k1 usage and error handling, which had been (at least partially) addressed by proponent. </w:t>
      </w:r>
    </w:p>
    <w:p w14:paraId="3A6E4A46" w14:textId="77777777" w:rsidR="003A79CF" w:rsidRDefault="003A79CF" w:rsidP="003A79CF">
      <w:pPr>
        <w:rPr>
          <w:lang w:val="en-US"/>
        </w:rPr>
      </w:pPr>
    </w:p>
    <w:p w14:paraId="34243513" w14:textId="77777777" w:rsidR="003A79CF" w:rsidRDefault="003A79CF" w:rsidP="003A79CF">
      <w:pPr>
        <w:rPr>
          <w:lang w:val="en-US"/>
        </w:rPr>
      </w:pPr>
      <w:r>
        <w:rPr>
          <w:lang w:val="en-US"/>
        </w:rPr>
        <w:t>As said above, it would be good have not just the general support but also the supported alternatives agreed in this meeting (to enable completion of the feature in Rel-17). Therefore, the moderator tries to combine the inputs on the Chairman compromise proposal (</w:t>
      </w:r>
      <w:r w:rsidRPr="003534EC">
        <w:rPr>
          <w:color w:val="FF0000"/>
          <w:lang w:val="en-US"/>
        </w:rPr>
        <w:t>edits in red</w:t>
      </w:r>
      <w:r>
        <w:rPr>
          <w:lang w:val="en-US"/>
        </w:rPr>
        <w:t>) and the preferences on the semi-static configuration towards Alt. 2C (</w:t>
      </w:r>
      <w:r w:rsidRPr="003534EC">
        <w:rPr>
          <w:color w:val="0070C0"/>
          <w:lang w:val="en-US"/>
        </w:rPr>
        <w:t>additions in blue</w:t>
      </w:r>
      <w:r>
        <w:rPr>
          <w:lang w:val="en-US"/>
        </w:rPr>
        <w:t xml:space="preserve">) in a single potential agreement. </w:t>
      </w:r>
    </w:p>
    <w:p w14:paraId="6C14E4FA" w14:textId="77777777" w:rsidR="003A79CF" w:rsidRPr="003534EC" w:rsidRDefault="003A79CF" w:rsidP="003A79CF">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78A14B2B" w14:textId="77777777" w:rsidR="003A79CF" w:rsidRPr="003534EC" w:rsidRDefault="003A79CF" w:rsidP="003A79CF">
      <w:pPr>
        <w:pStyle w:val="af4"/>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5ECDB6AB" w14:textId="77777777" w:rsidR="003A79CF" w:rsidRPr="003534EC" w:rsidRDefault="003A79CF" w:rsidP="003A79CF">
      <w:pPr>
        <w:pStyle w:val="af4"/>
        <w:numPr>
          <w:ilvl w:val="0"/>
          <w:numId w:val="61"/>
        </w:numPr>
        <w:spacing w:after="0"/>
        <w:contextualSpacing w:val="0"/>
        <w:jc w:val="both"/>
        <w:rPr>
          <w:b/>
          <w:bCs/>
          <w:color w:val="000000"/>
          <w:lang w:val="it-IT"/>
        </w:rPr>
      </w:pPr>
      <w:r w:rsidRPr="003534EC">
        <w:rPr>
          <w:b/>
          <w:bCs/>
          <w:color w:val="000000"/>
          <w:lang w:eastAsia="zh-CN"/>
        </w:rPr>
        <w:lastRenderedPageBreak/>
        <w:t xml:space="preserve">Aim for minimum specification impact </w:t>
      </w:r>
    </w:p>
    <w:p w14:paraId="14E59651" w14:textId="77777777" w:rsidR="003A79CF" w:rsidRPr="003534EC" w:rsidRDefault="003A79CF" w:rsidP="003A79CF">
      <w:pPr>
        <w:pStyle w:val="af4"/>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46C44CE2" w14:textId="77777777" w:rsidR="003A79CF" w:rsidRPr="0052372F" w:rsidRDefault="003A79CF" w:rsidP="003A79CF">
      <w:pPr>
        <w:pStyle w:val="af4"/>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73C6616D" w14:textId="77777777" w:rsidR="003A79CF" w:rsidRPr="0052372F" w:rsidRDefault="003A79CF" w:rsidP="003A79CF">
      <w:pPr>
        <w:pStyle w:val="af4"/>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1C947EF2" w14:textId="77777777" w:rsidR="003A79CF" w:rsidRPr="00CF49B2" w:rsidRDefault="003A79CF" w:rsidP="003A79CF">
      <w:pPr>
        <w:jc w:val="both"/>
        <w:rPr>
          <w:sz w:val="22"/>
          <w:szCs w:val="22"/>
          <w:lang w:val="en-US" w:eastAsia="zh-CN"/>
        </w:rPr>
      </w:pPr>
    </w:p>
    <w:p w14:paraId="07D6D692" w14:textId="77777777" w:rsidR="003A79CF" w:rsidRPr="009E47F2" w:rsidRDefault="003A79CF" w:rsidP="003A79CF">
      <w:pPr>
        <w:jc w:val="both"/>
        <w:rPr>
          <w:b/>
          <w:bCs/>
          <w:lang w:eastAsia="zh-CN"/>
        </w:rPr>
      </w:pPr>
      <w:r w:rsidRPr="009E47F2">
        <w:rPr>
          <w:b/>
          <w:bCs/>
          <w:lang w:eastAsia="zh-CN"/>
        </w:rPr>
        <w:t>Question: Do you support the proposal (at least in principle)?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af8"/>
        <w:tblW w:w="9634" w:type="dxa"/>
        <w:tblLook w:val="04A0" w:firstRow="1" w:lastRow="0" w:firstColumn="1" w:lastColumn="0" w:noHBand="0" w:noVBand="1"/>
      </w:tblPr>
      <w:tblGrid>
        <w:gridCol w:w="1529"/>
        <w:gridCol w:w="8105"/>
      </w:tblGrid>
      <w:tr w:rsidR="003A79CF" w14:paraId="5EEA52AE"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7F24B8C" w14:textId="77777777" w:rsidR="003A79CF" w:rsidRPr="000F5B8E" w:rsidRDefault="003A79CF" w:rsidP="00593153">
            <w:pPr>
              <w:spacing w:beforeLines="50" w:before="120"/>
              <w:rPr>
                <w:i/>
                <w:kern w:val="2"/>
                <w:lang w:val="en-US" w:eastAsia="zh-CN"/>
              </w:rPr>
            </w:pPr>
            <w:r w:rsidRPr="002460A9">
              <w:rPr>
                <w:b/>
                <w:bCs/>
                <w:i/>
                <w:color w:val="00B050"/>
                <w:kern w:val="2"/>
                <w:lang w:eastAsia="zh-CN"/>
              </w:rPr>
              <w:t>Support</w:t>
            </w:r>
            <w:r>
              <w:rPr>
                <w:i/>
                <w:color w:val="00B050"/>
                <w:kern w:val="2"/>
                <w:lang w:eastAsia="zh-CN"/>
              </w:rPr>
              <w:br/>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5490FA8" w14:textId="20899611" w:rsidR="003A79CF" w:rsidRPr="008D6804" w:rsidRDefault="009E24BD" w:rsidP="00593153">
            <w:pPr>
              <w:spacing w:beforeLines="50" w:before="120"/>
              <w:rPr>
                <w:iCs/>
                <w:kern w:val="2"/>
                <w:lang w:eastAsia="zh-CN"/>
              </w:rPr>
            </w:pPr>
            <w:r>
              <w:rPr>
                <w:iCs/>
                <w:kern w:val="2"/>
                <w:lang w:eastAsia="zh-CN"/>
              </w:rPr>
              <w:t>Samsung</w:t>
            </w:r>
            <w:r w:rsidR="007852E3">
              <w:rPr>
                <w:iCs/>
                <w:kern w:val="2"/>
                <w:lang w:eastAsia="zh-CN"/>
              </w:rPr>
              <w:t>, ZTE</w:t>
            </w:r>
            <w:r w:rsidR="00EB4263">
              <w:rPr>
                <w:iCs/>
                <w:kern w:val="2"/>
                <w:lang w:eastAsia="zh-CN"/>
              </w:rPr>
              <w:t>, DOCOMO</w:t>
            </w:r>
            <w:r w:rsidR="001D033E">
              <w:rPr>
                <w:rFonts w:hint="eastAsia"/>
                <w:iCs/>
                <w:kern w:val="2"/>
                <w:lang w:eastAsia="zh-CN"/>
              </w:rPr>
              <w:t>, CATT</w:t>
            </w:r>
            <w:r w:rsidR="00CF49B2">
              <w:rPr>
                <w:iCs/>
                <w:kern w:val="2"/>
                <w:lang w:eastAsia="zh-CN"/>
              </w:rPr>
              <w:t xml:space="preserve">, </w:t>
            </w:r>
            <w:r w:rsidR="00CF49B2">
              <w:rPr>
                <w:kern w:val="2"/>
                <w:lang w:eastAsia="zh-CN"/>
              </w:rPr>
              <w:t>Panasonic</w:t>
            </w:r>
            <w:r w:rsidR="008360C7">
              <w:rPr>
                <w:kern w:val="2"/>
                <w:lang w:eastAsia="zh-CN"/>
              </w:rPr>
              <w:t>, InterDigital</w:t>
            </w:r>
            <w:r w:rsidR="0034523F">
              <w:rPr>
                <w:kern w:val="2"/>
                <w:lang w:eastAsia="zh-CN"/>
              </w:rPr>
              <w:t>, Ericsson</w:t>
            </w:r>
            <w:r w:rsidR="0062714C">
              <w:rPr>
                <w:kern w:val="2"/>
                <w:lang w:eastAsia="zh-CN"/>
              </w:rPr>
              <w:t>, Nokia/NSB</w:t>
            </w:r>
            <w:r w:rsidR="0019533B">
              <w:rPr>
                <w:kern w:val="2"/>
                <w:lang w:eastAsia="zh-CN"/>
              </w:rPr>
              <w:t>, Intel</w:t>
            </w:r>
          </w:p>
        </w:tc>
      </w:tr>
      <w:tr w:rsidR="003A79CF" w14:paraId="09DCFAEA"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5E72D552"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Pr>
                <w:iCs/>
                <w:color w:val="C00000"/>
                <w:kern w:val="2"/>
                <w:lang w:eastAsia="zh-CN"/>
              </w:rPr>
              <w:t xml:space="preserve"> </w:t>
            </w:r>
            <w:r w:rsidRPr="000F5B8E">
              <w:rPr>
                <w:iCs/>
                <w:kern w:val="2"/>
                <w:lang w:eastAsia="zh-CN"/>
              </w:rPr>
              <w:b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766E8B25" w14:textId="77777777" w:rsidR="003A79CF" w:rsidRDefault="003A79CF" w:rsidP="00593153">
            <w:pPr>
              <w:spacing w:beforeLines="50" w:before="120"/>
              <w:rPr>
                <w:iCs/>
                <w:kern w:val="2"/>
                <w:lang w:eastAsia="zh-CN"/>
              </w:rPr>
            </w:pPr>
          </w:p>
        </w:tc>
      </w:tr>
    </w:tbl>
    <w:p w14:paraId="7D9288D8" w14:textId="77777777" w:rsidR="003A79CF" w:rsidRDefault="003A79CF" w:rsidP="003A79CF">
      <w:pPr>
        <w:jc w:val="both"/>
        <w:rPr>
          <w:b/>
          <w:bCs/>
        </w:rPr>
      </w:pPr>
    </w:p>
    <w:p w14:paraId="7998BC41"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af8"/>
        <w:tblW w:w="9634" w:type="dxa"/>
        <w:tblLook w:val="04A0" w:firstRow="1" w:lastRow="0" w:firstColumn="1" w:lastColumn="0" w:noHBand="0" w:noVBand="1"/>
      </w:tblPr>
      <w:tblGrid>
        <w:gridCol w:w="1529"/>
        <w:gridCol w:w="8105"/>
      </w:tblGrid>
      <w:tr w:rsidR="003A79CF" w14:paraId="16B6D0B9"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7AF821"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E0731" w14:textId="77777777" w:rsidR="003A79CF" w:rsidRDefault="003A79CF" w:rsidP="00593153">
            <w:pPr>
              <w:spacing w:beforeLines="50" w:before="120"/>
              <w:rPr>
                <w:i/>
                <w:kern w:val="2"/>
                <w:lang w:eastAsia="zh-CN"/>
              </w:rPr>
            </w:pPr>
            <w:r>
              <w:rPr>
                <w:i/>
                <w:kern w:val="2"/>
                <w:lang w:eastAsia="zh-CN"/>
              </w:rPr>
              <w:t>Additional comments</w:t>
            </w:r>
          </w:p>
        </w:tc>
      </w:tr>
      <w:tr w:rsidR="003A79CF" w14:paraId="2A2F0139" w14:textId="77777777" w:rsidTr="00593153">
        <w:tc>
          <w:tcPr>
            <w:tcW w:w="1529" w:type="dxa"/>
            <w:tcBorders>
              <w:top w:val="single" w:sz="4" w:space="0" w:color="auto"/>
              <w:left w:val="single" w:sz="4" w:space="0" w:color="auto"/>
              <w:bottom w:val="single" w:sz="4" w:space="0" w:color="auto"/>
              <w:right w:val="single" w:sz="4" w:space="0" w:color="auto"/>
            </w:tcBorders>
          </w:tcPr>
          <w:p w14:paraId="7E720E96" w14:textId="10466354" w:rsidR="003A79CF" w:rsidRDefault="00866384" w:rsidP="00593153">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15D2889" w14:textId="31C73729" w:rsidR="00866384" w:rsidRDefault="00866384" w:rsidP="00183430">
            <w:pPr>
              <w:spacing w:beforeLines="50" w:before="120"/>
              <w:jc w:val="both"/>
              <w:rPr>
                <w:iCs/>
                <w:kern w:val="2"/>
                <w:lang w:eastAsia="zh-CN"/>
              </w:rPr>
            </w:pPr>
            <w:r>
              <w:rPr>
                <w:iCs/>
                <w:kern w:val="2"/>
                <w:lang w:eastAsia="zh-CN"/>
              </w:rPr>
              <w:t xml:space="preserve">Although we are not convinced about the usefulness of this feature, we </w:t>
            </w:r>
            <w:r w:rsidRPr="00C32E06">
              <w:rPr>
                <w:iCs/>
                <w:kern w:val="2"/>
                <w:lang w:eastAsia="zh-CN"/>
              </w:rPr>
              <w:t>can be compromised to support it with minimal spec impacts and UE implementation efforts</w:t>
            </w:r>
            <w:r>
              <w:rPr>
                <w:iCs/>
                <w:kern w:val="2"/>
                <w:lang w:eastAsia="zh-CN"/>
              </w:rPr>
              <w:t xml:space="preserve">. Now we are really concerned about the workload and necessity to support both semi-static and dynamic </w:t>
            </w:r>
            <w:r w:rsidR="00183430">
              <w:rPr>
                <w:iCs/>
                <w:kern w:val="2"/>
                <w:lang w:eastAsia="zh-CN"/>
              </w:rPr>
              <w:t>methods especially the dynamic solution cannot be the completed solution to support configured PUCCH</w:t>
            </w:r>
            <w:r>
              <w:rPr>
                <w:iCs/>
                <w:kern w:val="2"/>
                <w:lang w:eastAsia="zh-CN"/>
              </w:rPr>
              <w:t xml:space="preserve">. As commented and shared by some companies, the semi-static </w:t>
            </w:r>
            <w:r w:rsidR="00183430">
              <w:rPr>
                <w:iCs/>
                <w:kern w:val="2"/>
                <w:lang w:eastAsia="zh-CN"/>
              </w:rPr>
              <w:t>method</w:t>
            </w:r>
            <w:r>
              <w:rPr>
                <w:iCs/>
                <w:kern w:val="2"/>
                <w:lang w:eastAsia="zh-CN"/>
              </w:rPr>
              <w:t xml:space="preserve"> should be the baseline. If both are supported, it is </w:t>
            </w:r>
            <w:r w:rsidR="00183430">
              <w:rPr>
                <w:iCs/>
                <w:kern w:val="2"/>
                <w:lang w:eastAsia="zh-CN"/>
              </w:rPr>
              <w:t xml:space="preserve">highly likely that </w:t>
            </w:r>
            <w:r>
              <w:rPr>
                <w:iCs/>
                <w:kern w:val="2"/>
                <w:lang w:eastAsia="zh-CN"/>
              </w:rPr>
              <w:t xml:space="preserve">neither one </w:t>
            </w:r>
            <w:r w:rsidR="00183430">
              <w:rPr>
                <w:iCs/>
                <w:kern w:val="2"/>
                <w:lang w:eastAsia="zh-CN"/>
              </w:rPr>
              <w:t xml:space="preserve">can be </w:t>
            </w:r>
            <w:r>
              <w:rPr>
                <w:iCs/>
                <w:kern w:val="2"/>
                <w:lang w:eastAsia="zh-CN"/>
              </w:rPr>
              <w:t xml:space="preserve">optimized due to workload/time limitation. </w:t>
            </w:r>
            <w:r w:rsidR="00183430">
              <w:rPr>
                <w:iCs/>
                <w:kern w:val="2"/>
                <w:lang w:eastAsia="zh-CN"/>
              </w:rPr>
              <w:t>Therefore, w</w:t>
            </w:r>
            <w:r>
              <w:rPr>
                <w:iCs/>
                <w:kern w:val="2"/>
                <w:lang w:eastAsia="zh-CN"/>
              </w:rPr>
              <w:t>e suggest following modifications:</w:t>
            </w:r>
          </w:p>
          <w:p w14:paraId="4DE90A6D" w14:textId="77777777" w:rsidR="00866384" w:rsidRPr="003534EC" w:rsidRDefault="00866384" w:rsidP="00866384">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w:t>
            </w:r>
            <w:r w:rsidRPr="00497235">
              <w:rPr>
                <w:b/>
                <w:bCs/>
                <w:color w:val="FF0000"/>
                <w:highlight w:val="yellow"/>
                <w:u w:val="single"/>
                <w:lang w:eastAsia="zh-CN"/>
              </w:rPr>
              <w:t>at least</w:t>
            </w:r>
            <w:r w:rsidRPr="003534EC">
              <w:rPr>
                <w:b/>
                <w:bCs/>
                <w:color w:val="000000"/>
                <w:lang w:eastAsia="zh-CN"/>
              </w:rPr>
              <w:t xml:space="preserve"> based on </w:t>
            </w:r>
            <w:r w:rsidRPr="00367603">
              <w:rPr>
                <w:b/>
                <w:bCs/>
                <w:strike/>
                <w:color w:val="FF0000"/>
                <w:lang w:eastAsia="zh-CN"/>
              </w:rPr>
              <w:t>dynamic indication in DCI scheduling a PUCCH and</w:t>
            </w:r>
            <w:r w:rsidRPr="003534EC">
              <w:rPr>
                <w:b/>
                <w:bCs/>
                <w:color w:val="000000"/>
                <w:lang w:eastAsia="zh-CN"/>
              </w:rPr>
              <w:t xml:space="preserve"> semi-static configuration </w:t>
            </w:r>
          </w:p>
          <w:p w14:paraId="0041DEB4" w14:textId="77777777" w:rsidR="00866384" w:rsidRPr="003534EC" w:rsidRDefault="00866384" w:rsidP="00866384">
            <w:pPr>
              <w:pStyle w:val="af4"/>
              <w:numPr>
                <w:ilvl w:val="0"/>
                <w:numId w:val="61"/>
              </w:numPr>
              <w:spacing w:after="0"/>
              <w:contextualSpacing w:val="0"/>
              <w:jc w:val="both"/>
              <w:rPr>
                <w:b/>
                <w:bCs/>
                <w:color w:val="000000"/>
                <w:lang w:val="en-US"/>
              </w:rPr>
            </w:pPr>
            <w:r w:rsidRPr="003534EC">
              <w:rPr>
                <w:b/>
                <w:bCs/>
                <w:color w:val="000000"/>
                <w:lang w:eastAsia="zh-CN"/>
              </w:rPr>
              <w:t xml:space="preserve">Details are FFS </w:t>
            </w:r>
            <w:r w:rsidRPr="00367603">
              <w:rPr>
                <w:b/>
                <w:bCs/>
                <w:strike/>
                <w:color w:val="FF0000"/>
                <w:lang w:eastAsia="zh-CN"/>
              </w:rPr>
              <w:t>(including applicability of dynamic and/or semi-static means)</w:t>
            </w:r>
          </w:p>
          <w:p w14:paraId="7A095077" w14:textId="77777777" w:rsidR="00866384" w:rsidRPr="00CF49B2" w:rsidRDefault="00866384" w:rsidP="00866384">
            <w:pPr>
              <w:pStyle w:val="af4"/>
              <w:numPr>
                <w:ilvl w:val="0"/>
                <w:numId w:val="61"/>
              </w:numPr>
              <w:spacing w:after="0"/>
              <w:contextualSpacing w:val="0"/>
              <w:jc w:val="both"/>
              <w:rPr>
                <w:b/>
                <w:bCs/>
                <w:color w:val="000000"/>
                <w:lang w:val="en-US"/>
              </w:rPr>
            </w:pPr>
            <w:r w:rsidRPr="003534EC">
              <w:rPr>
                <w:b/>
                <w:bCs/>
                <w:color w:val="000000"/>
                <w:lang w:eastAsia="zh-CN"/>
              </w:rPr>
              <w:t xml:space="preserve">Aim for minimum specification impact </w:t>
            </w:r>
            <w:r w:rsidRPr="00367603">
              <w:rPr>
                <w:b/>
                <w:bCs/>
                <w:color w:val="FF0000"/>
                <w:u w:val="single"/>
                <w:lang w:eastAsia="zh-CN"/>
              </w:rPr>
              <w:t>and UE implementation effort</w:t>
            </w:r>
          </w:p>
          <w:p w14:paraId="5260E476" w14:textId="77777777" w:rsidR="00866384" w:rsidRPr="00367603" w:rsidRDefault="00866384" w:rsidP="00866384">
            <w:pPr>
              <w:pStyle w:val="af4"/>
              <w:numPr>
                <w:ilvl w:val="0"/>
                <w:numId w:val="61"/>
              </w:numPr>
              <w:spacing w:after="0"/>
              <w:contextualSpacing w:val="0"/>
              <w:jc w:val="both"/>
              <w:rPr>
                <w:b/>
                <w:bCs/>
                <w:strike/>
                <w:color w:val="000000"/>
                <w:lang w:val="en-US"/>
              </w:rPr>
            </w:pPr>
            <w:r w:rsidRPr="00367603">
              <w:rPr>
                <w:b/>
                <w:bCs/>
                <w:strike/>
                <w:color w:val="000000"/>
                <w:lang w:eastAsia="zh-CN"/>
              </w:rPr>
              <w:t xml:space="preserve">Dynamic indication </w:t>
            </w:r>
            <w:r w:rsidRPr="00367603">
              <w:rPr>
                <w:b/>
                <w:bCs/>
                <w:strike/>
                <w:color w:val="FF0000"/>
                <w:lang w:eastAsia="zh-CN"/>
              </w:rPr>
              <w:t xml:space="preserve">and/or vs. </w:t>
            </w:r>
            <w:r w:rsidRPr="00367603">
              <w:rPr>
                <w:b/>
                <w:bCs/>
                <w:strike/>
                <w:color w:val="000000"/>
                <w:lang w:eastAsia="zh-CN"/>
              </w:rPr>
              <w:t xml:space="preserve">semi-static configuration </w:t>
            </w:r>
            <w:r w:rsidRPr="00367603">
              <w:rPr>
                <w:b/>
                <w:bCs/>
                <w:strike/>
                <w:color w:val="FF0000"/>
                <w:lang w:eastAsia="zh-CN"/>
              </w:rPr>
              <w:t>will be</w:t>
            </w:r>
            <w:r w:rsidRPr="00367603">
              <w:rPr>
                <w:b/>
                <w:bCs/>
                <w:strike/>
                <w:color w:val="000000"/>
                <w:lang w:eastAsia="zh-CN"/>
              </w:rPr>
              <w:t xml:space="preserve"> </w:t>
            </w:r>
            <w:r w:rsidRPr="00367603">
              <w:rPr>
                <w:b/>
                <w:bCs/>
                <w:strike/>
                <w:color w:val="FF0000"/>
                <w:lang w:eastAsia="zh-CN"/>
              </w:rPr>
              <w:t xml:space="preserve">are </w:t>
            </w:r>
            <w:r w:rsidRPr="00367603">
              <w:rPr>
                <w:b/>
                <w:bCs/>
                <w:strike/>
                <w:color w:val="000000"/>
                <w:lang w:eastAsia="zh-CN"/>
              </w:rPr>
              <w:t xml:space="preserve">subject </w:t>
            </w:r>
            <w:r w:rsidRPr="00367603">
              <w:rPr>
                <w:b/>
                <w:bCs/>
                <w:strike/>
                <w:color w:val="FF0000"/>
                <w:lang w:eastAsia="zh-CN"/>
              </w:rPr>
              <w:t xml:space="preserve">to </w:t>
            </w:r>
            <w:r w:rsidRPr="00367603">
              <w:rPr>
                <w:b/>
                <w:bCs/>
                <w:strike/>
                <w:color w:val="000000"/>
                <w:lang w:eastAsia="zh-CN"/>
              </w:rPr>
              <w:t>separate UE capabilities</w:t>
            </w:r>
          </w:p>
          <w:p w14:paraId="6A295510" w14:textId="77777777" w:rsidR="00866384" w:rsidRPr="0052372F" w:rsidRDefault="00866384" w:rsidP="00866384">
            <w:pPr>
              <w:pStyle w:val="af4"/>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4EB12A9E" w14:textId="77777777" w:rsidR="00866384" w:rsidRDefault="00866384" w:rsidP="00866384">
            <w:pPr>
              <w:pStyle w:val="af4"/>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7DBCC723" w14:textId="77777777" w:rsidR="00866384" w:rsidRPr="00367603" w:rsidRDefault="00866384" w:rsidP="00866384">
            <w:pPr>
              <w:pStyle w:val="af4"/>
              <w:numPr>
                <w:ilvl w:val="1"/>
                <w:numId w:val="61"/>
              </w:numPr>
              <w:spacing w:after="0"/>
              <w:contextualSpacing w:val="0"/>
              <w:jc w:val="both"/>
              <w:rPr>
                <w:b/>
                <w:bCs/>
                <w:color w:val="FF0000"/>
                <w:u w:val="single"/>
                <w:lang w:eastAsia="zh-CN"/>
              </w:rPr>
            </w:pPr>
            <w:r w:rsidRPr="00367603">
              <w:rPr>
                <w:b/>
                <w:bCs/>
                <w:color w:val="FF0000"/>
                <w:u w:val="single"/>
                <w:lang w:eastAsia="zh-CN"/>
              </w:rPr>
              <w:t>FFS</w:t>
            </w:r>
            <w:r w:rsidRPr="00367603">
              <w:rPr>
                <w:color w:val="FF0000"/>
                <w:u w:val="single"/>
              </w:rPr>
              <w:t xml:space="preserve"> </w:t>
            </w:r>
            <w:r w:rsidRPr="00367603">
              <w:rPr>
                <w:b/>
                <w:bCs/>
                <w:color w:val="FF0000"/>
                <w:u w:val="single"/>
                <w:lang w:eastAsia="zh-CN"/>
              </w:rPr>
              <w:t>the maximum number of PUCCH cells</w:t>
            </w:r>
          </w:p>
          <w:p w14:paraId="78A69856" w14:textId="7BEEA09E" w:rsidR="003A79CF" w:rsidRPr="00866384" w:rsidRDefault="00866384" w:rsidP="00866384">
            <w:pPr>
              <w:pStyle w:val="af4"/>
              <w:numPr>
                <w:ilvl w:val="0"/>
                <w:numId w:val="61"/>
              </w:numPr>
              <w:spacing w:after="0"/>
              <w:contextualSpacing w:val="0"/>
              <w:jc w:val="both"/>
              <w:rPr>
                <w:b/>
                <w:bCs/>
                <w:color w:val="FF0000"/>
                <w:u w:val="single"/>
                <w:lang w:eastAsia="zh-CN"/>
              </w:rPr>
            </w:pPr>
            <w:r w:rsidRPr="00367603">
              <w:rPr>
                <w:b/>
                <w:bCs/>
                <w:color w:val="FF0000"/>
                <w:u w:val="single"/>
                <w:lang w:eastAsia="zh-CN"/>
              </w:rPr>
              <w:t>FFS dynamic indication in addition to semi-static configuration</w:t>
            </w:r>
          </w:p>
        </w:tc>
      </w:tr>
      <w:tr w:rsidR="001D033E" w14:paraId="597097BF" w14:textId="77777777" w:rsidTr="00593153">
        <w:tc>
          <w:tcPr>
            <w:tcW w:w="1529" w:type="dxa"/>
            <w:tcBorders>
              <w:top w:val="single" w:sz="4" w:space="0" w:color="auto"/>
              <w:left w:val="single" w:sz="4" w:space="0" w:color="auto"/>
              <w:bottom w:val="single" w:sz="4" w:space="0" w:color="auto"/>
              <w:right w:val="single" w:sz="4" w:space="0" w:color="auto"/>
            </w:tcBorders>
          </w:tcPr>
          <w:p w14:paraId="684EA36C" w14:textId="6FDAE3C2" w:rsidR="001D033E" w:rsidRPr="007852E3" w:rsidRDefault="001D033E" w:rsidP="00593153">
            <w:pPr>
              <w:widowControl w:val="0"/>
              <w:spacing w:beforeLines="50" w:before="12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B60718E" w14:textId="77777777" w:rsidR="001D033E" w:rsidRDefault="001D033E" w:rsidP="008360C7">
            <w:pPr>
              <w:widowControl w:val="0"/>
              <w:spacing w:beforeLines="50" w:before="120"/>
              <w:rPr>
                <w:kern w:val="2"/>
                <w:lang w:eastAsia="zh-CN"/>
              </w:rPr>
            </w:pPr>
            <w:r>
              <w:rPr>
                <w:rFonts w:hint="eastAsia"/>
                <w:kern w:val="2"/>
                <w:lang w:eastAsia="zh-CN"/>
              </w:rPr>
              <w:t>We support the proposal in general, but would like to make the last FFS more generic since it is not clear to us yet whether semi-static rules are needed.</w:t>
            </w:r>
          </w:p>
          <w:p w14:paraId="7DF12A86" w14:textId="77777777" w:rsidR="001D033E" w:rsidRPr="0052372F" w:rsidRDefault="001D033E" w:rsidP="008360C7">
            <w:pPr>
              <w:pStyle w:val="af4"/>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27F963FF" w14:textId="77777777" w:rsidR="001D033E" w:rsidRPr="0052372F" w:rsidRDefault="001D033E" w:rsidP="008360C7">
            <w:pPr>
              <w:pStyle w:val="af4"/>
              <w:numPr>
                <w:ilvl w:val="1"/>
                <w:numId w:val="61"/>
              </w:numPr>
              <w:spacing w:after="0"/>
              <w:contextualSpacing w:val="0"/>
              <w:jc w:val="both"/>
              <w:rPr>
                <w:b/>
                <w:bCs/>
                <w:color w:val="0070C0"/>
                <w:lang w:eastAsia="zh-CN"/>
              </w:rPr>
            </w:pPr>
            <w:r w:rsidRPr="0052372F">
              <w:rPr>
                <w:b/>
                <w:bCs/>
                <w:color w:val="0070C0"/>
                <w:lang w:eastAsia="zh-CN"/>
              </w:rPr>
              <w:t xml:space="preserve">FFS on </w:t>
            </w:r>
            <w:r w:rsidRPr="00193098">
              <w:rPr>
                <w:b/>
                <w:bCs/>
                <w:strike/>
                <w:color w:val="FF0000"/>
                <w:lang w:eastAsia="zh-CN"/>
              </w:rPr>
              <w:t xml:space="preserve">additional semi-static rules e.g. </w:t>
            </w:r>
            <w:proofErr w:type="spellStart"/>
            <w:r w:rsidRPr="00193098">
              <w:rPr>
                <w:b/>
                <w:bCs/>
                <w:strike/>
                <w:color w:val="FF0000"/>
                <w:lang w:eastAsia="zh-CN"/>
              </w:rPr>
              <w:t>for</w:t>
            </w:r>
            <w:r w:rsidRPr="00193098">
              <w:rPr>
                <w:rFonts w:hint="eastAsia"/>
                <w:b/>
                <w:bCs/>
                <w:color w:val="FF0000"/>
                <w:lang w:eastAsia="zh-CN"/>
              </w:rPr>
              <w:t>how</w:t>
            </w:r>
            <w:proofErr w:type="spellEnd"/>
            <w:r w:rsidRPr="00193098">
              <w:rPr>
                <w:rFonts w:hint="eastAsia"/>
                <w:b/>
                <w:bCs/>
                <w:color w:val="FF0000"/>
                <w:lang w:eastAsia="zh-CN"/>
              </w:rPr>
              <w:t xml:space="preserve"> to</w:t>
            </w:r>
            <w:r w:rsidRPr="0052372F">
              <w:rPr>
                <w:b/>
                <w:bCs/>
                <w:color w:val="0070C0"/>
                <w:lang w:eastAsia="zh-CN"/>
              </w:rPr>
              <w:t xml:space="preserve"> </w:t>
            </w:r>
            <w:r>
              <w:rPr>
                <w:b/>
                <w:bCs/>
                <w:color w:val="0070C0"/>
                <w:lang w:eastAsia="zh-CN"/>
              </w:rPr>
              <w:t xml:space="preserve">support </w:t>
            </w:r>
            <w:r w:rsidRPr="00193098">
              <w:rPr>
                <w:b/>
                <w:bCs/>
                <w:strike/>
                <w:color w:val="FF0000"/>
                <w:lang w:eastAsia="zh-CN"/>
              </w:rPr>
              <w:t xml:space="preserve">of </w:t>
            </w:r>
            <w:r w:rsidRPr="0052372F">
              <w:rPr>
                <w:b/>
                <w:bCs/>
                <w:color w:val="0070C0"/>
                <w:lang w:eastAsia="zh-CN"/>
              </w:rPr>
              <w:t>mixed numerology across PUCCH cells</w:t>
            </w:r>
          </w:p>
          <w:p w14:paraId="2BE05D86" w14:textId="257DF725" w:rsidR="001D033E" w:rsidRDefault="001D033E" w:rsidP="00593153">
            <w:pPr>
              <w:widowControl w:val="0"/>
              <w:spacing w:beforeLines="50" w:before="120"/>
              <w:rPr>
                <w:kern w:val="2"/>
                <w:lang w:eastAsia="zh-CN"/>
              </w:rPr>
            </w:pPr>
            <w:r>
              <w:rPr>
                <w:rFonts w:hint="eastAsia"/>
                <w:kern w:val="2"/>
                <w:lang w:eastAsia="zh-CN"/>
              </w:rPr>
              <w:t>We do not agree with the proposal from vivo to make semi-static configuration as the baseline. In general, we do not think we need to select a baseline. Even if we have to, we think dynamic approach should be baseline considering the ambiguity of RRC reconfiguration.</w:t>
            </w:r>
          </w:p>
        </w:tc>
      </w:tr>
      <w:tr w:rsidR="003A79CF" w14:paraId="2CFAE33A" w14:textId="77777777" w:rsidTr="00593153">
        <w:tc>
          <w:tcPr>
            <w:tcW w:w="1529" w:type="dxa"/>
            <w:tcBorders>
              <w:top w:val="single" w:sz="4" w:space="0" w:color="auto"/>
              <w:left w:val="single" w:sz="4" w:space="0" w:color="auto"/>
              <w:bottom w:val="single" w:sz="4" w:space="0" w:color="auto"/>
              <w:right w:val="single" w:sz="4" w:space="0" w:color="auto"/>
            </w:tcBorders>
          </w:tcPr>
          <w:p w14:paraId="4F7A71D2" w14:textId="20FE8D6A" w:rsidR="003A79CF" w:rsidRDefault="00CF49B2" w:rsidP="00593153">
            <w:pPr>
              <w:widowControl w:val="0"/>
              <w:spacing w:beforeLines="50" w:before="120"/>
              <w:rPr>
                <w:kern w:val="2"/>
                <w:lang w:eastAsia="zh-CN"/>
              </w:rPr>
            </w:pPr>
            <w:r>
              <w:rPr>
                <w:kern w:val="2"/>
                <w:lang w:eastAsia="zh-CN"/>
              </w:rPr>
              <w:lastRenderedPageBreak/>
              <w:t>Panasonic</w:t>
            </w:r>
          </w:p>
        </w:tc>
        <w:tc>
          <w:tcPr>
            <w:tcW w:w="8105" w:type="dxa"/>
            <w:tcBorders>
              <w:top w:val="single" w:sz="4" w:space="0" w:color="auto"/>
              <w:left w:val="single" w:sz="4" w:space="0" w:color="auto"/>
              <w:bottom w:val="single" w:sz="4" w:space="0" w:color="auto"/>
              <w:right w:val="single" w:sz="4" w:space="0" w:color="auto"/>
            </w:tcBorders>
          </w:tcPr>
          <w:p w14:paraId="276D73A9" w14:textId="2077A8E7" w:rsidR="003A79CF" w:rsidRDefault="00CF49B2" w:rsidP="00593153">
            <w:pPr>
              <w:widowControl w:val="0"/>
              <w:spacing w:beforeLines="50" w:before="120"/>
              <w:rPr>
                <w:kern w:val="2"/>
                <w:lang w:eastAsia="zh-CN"/>
              </w:rPr>
            </w:pPr>
            <w:r w:rsidRPr="00CF49B2">
              <w:rPr>
                <w:kern w:val="2"/>
                <w:lang w:eastAsia="zh-CN"/>
              </w:rPr>
              <w:t>Although we are not in favour of semi-static method, we can compromise to support both methods. However, we think dynamic method should be given a higher priority, as it can be applied to both dynamic scheduling and SPS (using multiplexing).</w:t>
            </w:r>
          </w:p>
        </w:tc>
      </w:tr>
      <w:tr w:rsidR="006A7059" w14:paraId="76ABC2BE" w14:textId="77777777" w:rsidTr="00593153">
        <w:tc>
          <w:tcPr>
            <w:tcW w:w="1529" w:type="dxa"/>
            <w:tcBorders>
              <w:top w:val="single" w:sz="4" w:space="0" w:color="auto"/>
              <w:left w:val="single" w:sz="4" w:space="0" w:color="auto"/>
              <w:bottom w:val="single" w:sz="4" w:space="0" w:color="auto"/>
              <w:right w:val="single" w:sz="4" w:space="0" w:color="auto"/>
            </w:tcBorders>
          </w:tcPr>
          <w:p w14:paraId="2FEBF0D4" w14:textId="5CFCAE0A" w:rsidR="006A7059" w:rsidRDefault="006A7059" w:rsidP="006A7059">
            <w:pPr>
              <w:widowControl w:val="0"/>
              <w:spacing w:beforeLines="50" w:before="120"/>
              <w:rPr>
                <w:kern w:val="2"/>
                <w:lang w:eastAsia="zh-CN"/>
              </w:rPr>
            </w:pPr>
            <w:r>
              <w:rPr>
                <w:iCs/>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64AD95FD" w14:textId="77777777" w:rsidR="006A7059" w:rsidRDefault="006A7059" w:rsidP="006A7059">
            <w:pPr>
              <w:spacing w:beforeLines="50" w:before="120"/>
              <w:rPr>
                <w:iCs/>
                <w:kern w:val="2"/>
                <w:lang w:eastAsia="zh-CN"/>
              </w:rPr>
            </w:pPr>
            <w:r>
              <w:rPr>
                <w:iCs/>
                <w:kern w:val="2"/>
                <w:lang w:eastAsia="zh-CN"/>
              </w:rPr>
              <w:t xml:space="preserve">As explained in the section “on semi-static configuration..”, Alt 2B allows gNB to control PUCCH loads across different carriers and a UE to use a carrier optimal for its radio condition and/or traffic based on UE-specific selection rule configuration. Also, in Alt2B, UE needs to perform PUCCH carrier switching only when necessary. </w:t>
            </w:r>
          </w:p>
          <w:p w14:paraId="725FFB60" w14:textId="51C78E21" w:rsidR="006A7059" w:rsidRDefault="006A7059" w:rsidP="006A7059">
            <w:pPr>
              <w:spacing w:beforeLines="50" w:before="120"/>
              <w:rPr>
                <w:iCs/>
                <w:kern w:val="2"/>
                <w:lang w:eastAsia="zh-CN"/>
              </w:rPr>
            </w:pPr>
            <w:r>
              <w:rPr>
                <w:iCs/>
                <w:kern w:val="2"/>
                <w:lang w:eastAsia="zh-CN"/>
              </w:rPr>
              <w:t>Thus, we suggest remov</w:t>
            </w:r>
            <w:r w:rsidR="00390986">
              <w:rPr>
                <w:iCs/>
                <w:kern w:val="2"/>
                <w:lang w:eastAsia="zh-CN"/>
              </w:rPr>
              <w:t>ing</w:t>
            </w:r>
            <w:r>
              <w:rPr>
                <w:iCs/>
                <w:kern w:val="2"/>
                <w:lang w:eastAsia="zh-CN"/>
              </w:rPr>
              <w:t xml:space="preserve"> the blue texts as shown below:</w:t>
            </w:r>
          </w:p>
          <w:p w14:paraId="673B845D" w14:textId="77777777" w:rsidR="006A7059" w:rsidRPr="003534EC" w:rsidRDefault="006A7059" w:rsidP="006A7059">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7151D29A" w14:textId="77777777" w:rsidR="006A7059" w:rsidRPr="003534EC" w:rsidRDefault="006A7059" w:rsidP="006A7059">
            <w:pPr>
              <w:pStyle w:val="af4"/>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6B095095" w14:textId="77777777" w:rsidR="006A7059" w:rsidRPr="003534EC" w:rsidRDefault="006A7059" w:rsidP="006A7059">
            <w:pPr>
              <w:pStyle w:val="af4"/>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5F656108" w14:textId="77777777" w:rsidR="006A7059" w:rsidRPr="003534EC" w:rsidRDefault="006A7059" w:rsidP="006A7059">
            <w:pPr>
              <w:pStyle w:val="af4"/>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4F486851" w14:textId="77777777" w:rsidR="006A7059" w:rsidRPr="0090713C" w:rsidRDefault="006A7059" w:rsidP="006A7059">
            <w:pPr>
              <w:pStyle w:val="af4"/>
              <w:numPr>
                <w:ilvl w:val="0"/>
                <w:numId w:val="61"/>
              </w:numPr>
              <w:spacing w:after="0"/>
              <w:contextualSpacing w:val="0"/>
              <w:jc w:val="both"/>
              <w:rPr>
                <w:b/>
                <w:bCs/>
                <w:strike/>
                <w:color w:val="0070C0"/>
                <w:lang w:eastAsia="zh-CN"/>
              </w:rPr>
            </w:pPr>
            <w:r w:rsidRPr="0090713C">
              <w:rPr>
                <w:b/>
                <w:bCs/>
                <w:strike/>
                <w:color w:val="0070C0"/>
                <w:lang w:eastAsia="zh-CN"/>
              </w:rPr>
              <w:t>The semi-static PUCCH carrier switching configuration operation is based on RRC configured PUCCH cell timing pattern of applicable PUCCH cells</w:t>
            </w:r>
          </w:p>
          <w:p w14:paraId="0982B6CE" w14:textId="27D6C14C" w:rsidR="006A7059" w:rsidRPr="006A7059" w:rsidRDefault="006A7059" w:rsidP="006A7059">
            <w:pPr>
              <w:pStyle w:val="af4"/>
              <w:widowControl w:val="0"/>
              <w:numPr>
                <w:ilvl w:val="1"/>
                <w:numId w:val="61"/>
              </w:numPr>
              <w:spacing w:beforeLines="50" w:before="120"/>
              <w:rPr>
                <w:kern w:val="2"/>
                <w:lang w:eastAsia="zh-CN"/>
              </w:rPr>
            </w:pPr>
            <w:r w:rsidRPr="006A7059">
              <w:rPr>
                <w:b/>
                <w:bCs/>
                <w:strike/>
                <w:color w:val="0070C0"/>
                <w:lang w:eastAsia="zh-CN"/>
              </w:rPr>
              <w:t>FFS on additional semi-static rules e.g. for support of mixed numerology across PUCCH cells</w:t>
            </w:r>
          </w:p>
        </w:tc>
      </w:tr>
      <w:tr w:rsidR="0062714C" w14:paraId="6C8A98AB" w14:textId="77777777" w:rsidTr="0062714C">
        <w:tc>
          <w:tcPr>
            <w:tcW w:w="1529" w:type="dxa"/>
          </w:tcPr>
          <w:p w14:paraId="1A14E4B6" w14:textId="77777777" w:rsidR="0062714C" w:rsidRDefault="0062714C" w:rsidP="00EE1A64">
            <w:pPr>
              <w:widowControl w:val="0"/>
              <w:spacing w:beforeLines="50" w:before="120"/>
              <w:rPr>
                <w:iCs/>
                <w:kern w:val="2"/>
                <w:lang w:eastAsia="zh-CN"/>
              </w:rPr>
            </w:pPr>
            <w:r>
              <w:rPr>
                <w:iCs/>
                <w:kern w:val="2"/>
                <w:lang w:eastAsia="zh-CN"/>
              </w:rPr>
              <w:t>Nokia, NSB</w:t>
            </w:r>
          </w:p>
        </w:tc>
        <w:tc>
          <w:tcPr>
            <w:tcW w:w="8105" w:type="dxa"/>
          </w:tcPr>
          <w:p w14:paraId="2E96DC35" w14:textId="77777777" w:rsidR="0062714C" w:rsidRDefault="0062714C" w:rsidP="00EE1A64">
            <w:pPr>
              <w:spacing w:beforeLines="50" w:before="120"/>
              <w:rPr>
                <w:iCs/>
                <w:kern w:val="2"/>
                <w:lang w:eastAsia="zh-CN"/>
              </w:rPr>
            </w:pPr>
            <w:r>
              <w:rPr>
                <w:iCs/>
                <w:kern w:val="2"/>
                <w:lang w:eastAsia="zh-CN"/>
              </w:rPr>
              <w:t xml:space="preserve">We support the proposal with the proposed changes by CATT (i.e. FFS on how to handled mixed SCS case). </w:t>
            </w:r>
          </w:p>
        </w:tc>
      </w:tr>
      <w:tr w:rsidR="00900CE3" w14:paraId="22E5419A" w14:textId="77777777" w:rsidTr="0062714C">
        <w:tc>
          <w:tcPr>
            <w:tcW w:w="1529" w:type="dxa"/>
          </w:tcPr>
          <w:p w14:paraId="423B08D3" w14:textId="28477B26" w:rsidR="00900CE3" w:rsidRDefault="00900CE3" w:rsidP="00EE1A64">
            <w:pPr>
              <w:widowControl w:val="0"/>
              <w:spacing w:beforeLines="50" w:before="120"/>
              <w:rPr>
                <w:iCs/>
                <w:kern w:val="2"/>
                <w:lang w:eastAsia="zh-CN"/>
              </w:rPr>
            </w:pPr>
            <w:r>
              <w:rPr>
                <w:iCs/>
                <w:kern w:val="2"/>
                <w:lang w:eastAsia="zh-CN"/>
              </w:rPr>
              <w:t>QC</w:t>
            </w:r>
          </w:p>
        </w:tc>
        <w:tc>
          <w:tcPr>
            <w:tcW w:w="8105" w:type="dxa"/>
          </w:tcPr>
          <w:p w14:paraId="6358BC9C" w14:textId="77777777" w:rsidR="003551EC" w:rsidRDefault="003551EC" w:rsidP="003551EC">
            <w:pPr>
              <w:spacing w:beforeLines="50" w:before="120"/>
              <w:rPr>
                <w:iCs/>
                <w:kern w:val="2"/>
                <w:lang w:eastAsia="zh-CN"/>
              </w:rPr>
            </w:pPr>
            <w:r>
              <w:rPr>
                <w:iCs/>
                <w:kern w:val="2"/>
                <w:lang w:eastAsia="zh-CN"/>
              </w:rPr>
              <w:t xml:space="preserve">We suggest to separate the high level proposal on supporting the feature from the low level proposal on semi-static scheme. </w:t>
            </w:r>
          </w:p>
          <w:p w14:paraId="5E48A3A8" w14:textId="77777777" w:rsidR="003551EC" w:rsidRDefault="003551EC" w:rsidP="003551EC">
            <w:pPr>
              <w:spacing w:beforeLines="50" w:before="120"/>
              <w:rPr>
                <w:iCs/>
                <w:kern w:val="2"/>
                <w:lang w:eastAsia="zh-CN"/>
              </w:rPr>
            </w:pPr>
            <w:r>
              <w:rPr>
                <w:iCs/>
                <w:kern w:val="2"/>
                <w:lang w:eastAsia="zh-CN"/>
              </w:rPr>
              <w:t xml:space="preserve">We support the high level proposal, without the blue text. </w:t>
            </w:r>
          </w:p>
          <w:p w14:paraId="23BB4EF5" w14:textId="77777777" w:rsidR="003551EC" w:rsidRDefault="003551EC" w:rsidP="003551EC">
            <w:pPr>
              <w:spacing w:after="0"/>
              <w:jc w:val="both"/>
              <w:rPr>
                <w:iCs/>
                <w:kern w:val="2"/>
                <w:lang w:eastAsia="zh-CN"/>
              </w:rPr>
            </w:pPr>
            <w:r w:rsidRPr="00431446">
              <w:rPr>
                <w:iCs/>
                <w:kern w:val="2"/>
                <w:lang w:eastAsia="zh-CN"/>
              </w:rPr>
              <w:t xml:space="preserve">On the low level proposal, i.e., the blue text. Like we commented before, by the blue text </w:t>
            </w:r>
            <w:r>
              <w:rPr>
                <w:iCs/>
                <w:kern w:val="2"/>
                <w:lang w:eastAsia="zh-CN"/>
              </w:rPr>
              <w:t>as it is</w:t>
            </w:r>
            <w:r w:rsidRPr="00431446">
              <w:rPr>
                <w:iCs/>
                <w:kern w:val="2"/>
                <w:lang w:eastAsia="zh-CN"/>
              </w:rPr>
              <w:t xml:space="preserve">, the solution is not completed, </w:t>
            </w:r>
            <w:r>
              <w:rPr>
                <w:iCs/>
                <w:kern w:val="2"/>
                <w:lang w:eastAsia="zh-CN"/>
              </w:rPr>
              <w:t xml:space="preserve">because </w:t>
            </w:r>
            <w:r w:rsidRPr="00431446">
              <w:rPr>
                <w:iCs/>
                <w:kern w:val="2"/>
                <w:lang w:eastAsia="zh-CN"/>
              </w:rPr>
              <w:t xml:space="preserve">it cannot handle different SCS. </w:t>
            </w:r>
            <w:r>
              <w:rPr>
                <w:iCs/>
                <w:kern w:val="2"/>
                <w:lang w:eastAsia="zh-CN"/>
              </w:rPr>
              <w:t>In other words,</w:t>
            </w:r>
            <w:r w:rsidRPr="00431446">
              <w:rPr>
                <w:iCs/>
                <w:kern w:val="2"/>
                <w:lang w:eastAsia="zh-CN"/>
              </w:rPr>
              <w:t xml:space="preserve"> option 2C is incomplete. On the other hand, option 2B is a complete solution. It is not fair to select option 2C before complet</w:t>
            </w:r>
            <w:r>
              <w:rPr>
                <w:iCs/>
                <w:kern w:val="2"/>
                <w:lang w:eastAsia="zh-CN"/>
              </w:rPr>
              <w:t>ing</w:t>
            </w:r>
            <w:r w:rsidRPr="00431446">
              <w:rPr>
                <w:iCs/>
                <w:kern w:val="2"/>
                <w:lang w:eastAsia="zh-CN"/>
              </w:rPr>
              <w:t xml:space="preserve"> it while remove the complete solution 2B. We could compromise to option 2C, if option 2C is completed by reformulate it to </w:t>
            </w:r>
          </w:p>
          <w:p w14:paraId="63D0C832" w14:textId="77777777" w:rsidR="003551EC" w:rsidRDefault="003551EC" w:rsidP="003551EC">
            <w:pPr>
              <w:spacing w:after="0"/>
              <w:jc w:val="both"/>
              <w:rPr>
                <w:b/>
                <w:bCs/>
                <w:color w:val="0070C0"/>
                <w:lang w:eastAsia="zh-CN"/>
              </w:rPr>
            </w:pPr>
          </w:p>
          <w:p w14:paraId="5B9D1309" w14:textId="77777777" w:rsidR="003551EC" w:rsidRPr="00431446" w:rsidRDefault="003551EC" w:rsidP="003551EC">
            <w:pPr>
              <w:spacing w:after="0"/>
              <w:jc w:val="both"/>
              <w:rPr>
                <w:b/>
                <w:bCs/>
                <w:color w:val="FF0000"/>
                <w:lang w:eastAsia="zh-CN"/>
              </w:rPr>
            </w:pPr>
            <w:r w:rsidRPr="00431446">
              <w:rPr>
                <w:b/>
                <w:bCs/>
                <w:color w:val="0070C0"/>
                <w:lang w:eastAsia="zh-CN"/>
              </w:rPr>
              <w:t>The semi-static PUCCH carrier switching configuration operation is based on RRC configured PUCCH cell timing pattern of applicable PUCCH cells</w:t>
            </w:r>
            <w:r>
              <w:rPr>
                <w:b/>
                <w:bCs/>
                <w:color w:val="0070C0"/>
                <w:lang w:eastAsia="zh-CN"/>
              </w:rPr>
              <w:t xml:space="preserve"> </w:t>
            </w:r>
            <w:r w:rsidRPr="00431446">
              <w:rPr>
                <w:b/>
                <w:bCs/>
                <w:color w:val="FF0000"/>
                <w:lang w:eastAsia="zh-CN"/>
              </w:rPr>
              <w:t>and additional semi-static rules</w:t>
            </w:r>
          </w:p>
          <w:p w14:paraId="33F01730" w14:textId="77777777" w:rsidR="003551EC" w:rsidRDefault="003551EC" w:rsidP="003551EC">
            <w:pPr>
              <w:pStyle w:val="af4"/>
              <w:numPr>
                <w:ilvl w:val="1"/>
                <w:numId w:val="61"/>
              </w:numPr>
              <w:spacing w:after="0"/>
              <w:contextualSpacing w:val="0"/>
              <w:jc w:val="both"/>
              <w:rPr>
                <w:b/>
                <w:bCs/>
                <w:color w:val="0070C0"/>
                <w:lang w:eastAsia="zh-CN"/>
              </w:rPr>
            </w:pPr>
            <w:r w:rsidRPr="0052372F">
              <w:rPr>
                <w:b/>
                <w:bCs/>
                <w:color w:val="0070C0"/>
                <w:lang w:eastAsia="zh-CN"/>
              </w:rPr>
              <w:t xml:space="preserve">FFS on </w:t>
            </w:r>
            <w:r w:rsidRPr="00431446">
              <w:rPr>
                <w:b/>
                <w:bCs/>
                <w:strike/>
                <w:color w:val="0070C0"/>
                <w:lang w:eastAsia="zh-CN"/>
              </w:rPr>
              <w:t>additional</w:t>
            </w:r>
            <w:r w:rsidRPr="0052372F">
              <w:rPr>
                <w:b/>
                <w:bCs/>
                <w:color w:val="0070C0"/>
                <w:lang w:eastAsia="zh-CN"/>
              </w:rPr>
              <w:t xml:space="preserve"> </w:t>
            </w:r>
            <w:r w:rsidRPr="00431446">
              <w:rPr>
                <w:b/>
                <w:bCs/>
                <w:color w:val="FF0000"/>
                <w:lang w:eastAsia="zh-CN"/>
              </w:rPr>
              <w:t xml:space="preserve">details of </w:t>
            </w:r>
            <w:r w:rsidRPr="0052372F">
              <w:rPr>
                <w:b/>
                <w:bCs/>
                <w:color w:val="0070C0"/>
                <w:lang w:eastAsia="zh-CN"/>
              </w:rPr>
              <w:t xml:space="preserve">semi-static rules e.g. for </w:t>
            </w:r>
            <w:r>
              <w:rPr>
                <w:b/>
                <w:bCs/>
                <w:color w:val="0070C0"/>
                <w:lang w:eastAsia="zh-CN"/>
              </w:rPr>
              <w:t xml:space="preserve">support of </w:t>
            </w:r>
            <w:r w:rsidRPr="0052372F">
              <w:rPr>
                <w:b/>
                <w:bCs/>
                <w:color w:val="0070C0"/>
                <w:lang w:eastAsia="zh-CN"/>
              </w:rPr>
              <w:t>mixed numerology across PUCCH cells</w:t>
            </w:r>
          </w:p>
          <w:p w14:paraId="1CB65AE4" w14:textId="77777777" w:rsidR="003551EC" w:rsidRDefault="003551EC" w:rsidP="003551EC">
            <w:pPr>
              <w:spacing w:beforeLines="50" w:before="120"/>
              <w:rPr>
                <w:iCs/>
                <w:kern w:val="2"/>
                <w:lang w:eastAsia="zh-CN"/>
              </w:rPr>
            </w:pPr>
            <w:r>
              <w:rPr>
                <w:iCs/>
                <w:kern w:val="2"/>
                <w:lang w:eastAsia="zh-CN"/>
              </w:rPr>
              <w:t xml:space="preserve">As FL also agreed, for option 2C, certain semi-static rules have to be defined in spec to handle different SCS cross CCs. We think the above modification completes option 2C and capture the situation of the discussion more accurately.  </w:t>
            </w:r>
          </w:p>
          <w:p w14:paraId="6DCE6AD4" w14:textId="1AC99720" w:rsidR="00900CE3" w:rsidRDefault="003551EC" w:rsidP="003551EC">
            <w:pPr>
              <w:spacing w:beforeLines="50" w:before="120"/>
              <w:rPr>
                <w:iCs/>
                <w:kern w:val="2"/>
                <w:lang w:eastAsia="zh-CN"/>
              </w:rPr>
            </w:pPr>
            <w:r>
              <w:rPr>
                <w:iCs/>
                <w:kern w:val="2"/>
                <w:lang w:eastAsia="zh-CN"/>
              </w:rPr>
              <w:t>As for CATT’s modification, it clearly makes option 2B even less complete. So it is not acceptable to us.</w:t>
            </w:r>
          </w:p>
        </w:tc>
      </w:tr>
    </w:tbl>
    <w:p w14:paraId="365ADEEC" w14:textId="77777777" w:rsidR="003A79CF" w:rsidRPr="00CF49B2" w:rsidRDefault="003A79CF" w:rsidP="003A79CF">
      <w:pPr>
        <w:jc w:val="both"/>
        <w:rPr>
          <w:sz w:val="22"/>
          <w:szCs w:val="22"/>
          <w:lang w:val="en-US" w:eastAsia="zh-CN"/>
        </w:rPr>
      </w:pPr>
    </w:p>
    <w:p w14:paraId="394C090E" w14:textId="77777777" w:rsidR="00D2799F" w:rsidRDefault="00D2799F" w:rsidP="004E06A8">
      <w:pPr>
        <w:pStyle w:val="3"/>
        <w:numPr>
          <w:ilvl w:val="2"/>
          <w:numId w:val="7"/>
        </w:numPr>
      </w:pPr>
      <w:r>
        <w:t>Proposal for GTW session on May 25</w:t>
      </w:r>
      <w:r w:rsidRPr="00D2799F">
        <w:rPr>
          <w:vertAlign w:val="superscript"/>
        </w:rPr>
        <w:t>th</w:t>
      </w:r>
    </w:p>
    <w:p w14:paraId="35042F9C" w14:textId="59F1F0C2" w:rsidR="00D2799F" w:rsidRDefault="005E285B" w:rsidP="00D2799F">
      <w:pPr>
        <w:jc w:val="both"/>
        <w:rPr>
          <w:lang w:eastAsia="zh-CN"/>
        </w:rPr>
      </w:pPr>
      <w:r>
        <w:rPr>
          <w:lang w:eastAsia="zh-CN"/>
        </w:rPr>
        <w:t xml:space="preserve">On the comments above: </w:t>
      </w:r>
    </w:p>
    <w:p w14:paraId="08EDE39A" w14:textId="4240F2CA" w:rsidR="005E285B" w:rsidRDefault="005E285B" w:rsidP="00D2799F">
      <w:pPr>
        <w:jc w:val="both"/>
        <w:rPr>
          <w:lang w:eastAsia="zh-CN"/>
        </w:rPr>
      </w:pPr>
      <w:r>
        <w:rPr>
          <w:lang w:eastAsia="zh-CN"/>
        </w:rPr>
        <w:t xml:space="preserve">@vivo: I do understand, that wants to limit the overall effort of two schemes and prefers semi-static operation only. Just check the reply from Panasonic, from them it is the other way around. </w:t>
      </w:r>
    </w:p>
    <w:p w14:paraId="50AF00D4" w14:textId="3BED4953" w:rsidR="005E285B" w:rsidRDefault="005E285B" w:rsidP="00D2799F">
      <w:pPr>
        <w:jc w:val="both"/>
        <w:rPr>
          <w:lang w:eastAsia="zh-CN"/>
        </w:rPr>
      </w:pPr>
      <w:r>
        <w:rPr>
          <w:lang w:eastAsia="zh-CN"/>
        </w:rPr>
        <w:lastRenderedPageBreak/>
        <w:t>@Len/Moto: I do understand that Len/Moto prefers Alt. 2B, but please also take the companies inputs from the 3</w:t>
      </w:r>
      <w:r w:rsidRPr="005E285B">
        <w:rPr>
          <w:vertAlign w:val="superscript"/>
          <w:lang w:eastAsia="zh-CN"/>
        </w:rPr>
        <w:t>rd</w:t>
      </w:r>
      <w:r>
        <w:rPr>
          <w:lang w:eastAsia="zh-CN"/>
        </w:rPr>
        <w:t xml:space="preserve"> round above into account. </w:t>
      </w:r>
    </w:p>
    <w:p w14:paraId="1922D763" w14:textId="48CDA436" w:rsidR="005E285B" w:rsidRDefault="005E285B" w:rsidP="00D2799F">
      <w:pPr>
        <w:jc w:val="both"/>
        <w:rPr>
          <w:lang w:eastAsia="zh-CN"/>
        </w:rPr>
      </w:pPr>
      <w:r>
        <w:rPr>
          <w:lang w:eastAsia="zh-CN"/>
        </w:rPr>
        <w:t xml:space="preserve">@QC: Please note, that your suggested edit implies Alt. 2B directly. The same as </w:t>
      </w:r>
      <w:proofErr w:type="gramStart"/>
      <w:r>
        <w:rPr>
          <w:lang w:eastAsia="zh-CN"/>
        </w:rPr>
        <w:t>the my</w:t>
      </w:r>
      <w:proofErr w:type="gramEnd"/>
      <w:r>
        <w:rPr>
          <w:lang w:eastAsia="zh-CN"/>
        </w:rPr>
        <w:t xml:space="preserve"> reply to Len/Moto above applies here. </w:t>
      </w:r>
    </w:p>
    <w:p w14:paraId="785FCE1F" w14:textId="77777777" w:rsidR="005E285B" w:rsidRPr="004A7E86" w:rsidRDefault="005E285B" w:rsidP="00D2799F">
      <w:pPr>
        <w:jc w:val="both"/>
        <w:rPr>
          <w:lang w:eastAsia="zh-CN"/>
        </w:rPr>
      </w:pPr>
    </w:p>
    <w:p w14:paraId="0F612D56" w14:textId="7BBF9D3A" w:rsidR="00D2799F" w:rsidRPr="003534EC" w:rsidRDefault="00D2799F" w:rsidP="00D2799F">
      <w:pPr>
        <w:spacing w:after="0"/>
        <w:jc w:val="both"/>
        <w:rPr>
          <w:b/>
          <w:bCs/>
          <w:color w:val="000000"/>
          <w:lang w:val="en-US" w:eastAsia="zh-CN"/>
        </w:rPr>
      </w:pPr>
      <w:bookmarkStart w:id="5" w:name="_Hlk72870501"/>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1E14EBD3" w14:textId="77777777" w:rsidR="00D2799F" w:rsidRPr="003534EC" w:rsidRDefault="00D2799F" w:rsidP="00D2799F">
      <w:pPr>
        <w:pStyle w:val="af4"/>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23A7BE3E" w14:textId="5616D618" w:rsidR="00D2799F" w:rsidRPr="003534EC" w:rsidRDefault="00D2799F" w:rsidP="00D2799F">
      <w:pPr>
        <w:pStyle w:val="af4"/>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753A1A06" w14:textId="77777777" w:rsidR="00D2799F" w:rsidRPr="003534EC" w:rsidRDefault="00D2799F" w:rsidP="00D2799F">
      <w:pPr>
        <w:pStyle w:val="af4"/>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51055FA6" w14:textId="77777777" w:rsidR="00D2799F" w:rsidRPr="0052372F" w:rsidRDefault="00D2799F" w:rsidP="00D2799F">
      <w:pPr>
        <w:pStyle w:val="af4"/>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56334CBA" w14:textId="00DCA88D" w:rsidR="00D2799F" w:rsidRPr="0052372F" w:rsidRDefault="00D2799F" w:rsidP="00D2799F">
      <w:pPr>
        <w:pStyle w:val="af4"/>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D2799F">
        <w:rPr>
          <w:b/>
          <w:bCs/>
          <w:strike/>
          <w:color w:val="00B050"/>
          <w:lang w:eastAsia="zh-CN"/>
        </w:rPr>
        <w:t xml:space="preserve">of </w:t>
      </w:r>
      <w:r w:rsidRPr="0052372F">
        <w:rPr>
          <w:b/>
          <w:bCs/>
          <w:color w:val="0070C0"/>
          <w:lang w:eastAsia="zh-CN"/>
        </w:rPr>
        <w:t>mixed numerology across PUCCH cells</w:t>
      </w:r>
    </w:p>
    <w:bookmarkEnd w:id="5"/>
    <w:p w14:paraId="5726CCCA" w14:textId="78BE29BF" w:rsidR="003A79CF" w:rsidRDefault="003A79CF" w:rsidP="003A79CF">
      <w:pPr>
        <w:jc w:val="both"/>
        <w:rPr>
          <w:sz w:val="22"/>
          <w:szCs w:val="22"/>
          <w:lang w:val="en-US" w:eastAsia="zh-CN"/>
        </w:rPr>
      </w:pPr>
    </w:p>
    <w:p w14:paraId="6DE59864" w14:textId="77777777" w:rsidR="004E06A8" w:rsidRDefault="004E06A8" w:rsidP="004E06A8">
      <w:pPr>
        <w:pStyle w:val="2"/>
        <w:numPr>
          <w:ilvl w:val="1"/>
          <w:numId w:val="7"/>
        </w:numPr>
      </w:pPr>
      <w:r>
        <w:t>4</w:t>
      </w:r>
      <w:r w:rsidRPr="004E06A8">
        <w:rPr>
          <w:vertAlign w:val="superscript"/>
        </w:rPr>
        <w:t>th</w:t>
      </w:r>
      <w:r>
        <w:t xml:space="preserve"> Round </w:t>
      </w:r>
    </w:p>
    <w:p w14:paraId="32547A53" w14:textId="4D0243AF" w:rsidR="004E06A8" w:rsidRPr="004E06A8" w:rsidRDefault="004E06A8" w:rsidP="003A79CF">
      <w:pPr>
        <w:jc w:val="both"/>
        <w:rPr>
          <w:lang w:val="en-US" w:eastAsia="zh-CN"/>
        </w:rPr>
      </w:pPr>
      <w:r w:rsidRPr="004E06A8">
        <w:rPr>
          <w:lang w:val="en-US" w:eastAsia="zh-CN"/>
        </w:rPr>
        <w:t xml:space="preserve">There had been comments in the GTW session to be not fine with the blue text here (no further discussion was possible in the GTW session due to limited time). </w:t>
      </w:r>
    </w:p>
    <w:p w14:paraId="199E0DFC" w14:textId="77777777" w:rsidR="00545728" w:rsidRDefault="004E06A8" w:rsidP="00571965">
      <w:pPr>
        <w:jc w:val="both"/>
        <w:rPr>
          <w:lang w:eastAsia="zh-CN"/>
        </w:rPr>
      </w:pPr>
      <w:r>
        <w:rPr>
          <w:lang w:eastAsia="zh-CN"/>
        </w:rPr>
        <w:t xml:space="preserve">Let’s check maybe the companies opinions on one major thing here, namely if </w:t>
      </w:r>
      <w:r w:rsidR="00545728">
        <w:rPr>
          <w:lang w:eastAsia="zh-CN"/>
        </w:rPr>
        <w:t xml:space="preserve">it would be OK in this meeting to only agree on option 1 and one semi-static method (i.e. Proposal X above without the blue paragraph) and keep the decision on which of the Alt. 2B/2C/2D discussed in Sec. 3.4.1.2 for the next meeting. </w:t>
      </w:r>
    </w:p>
    <w:p w14:paraId="35010272" w14:textId="61BFFD68" w:rsidR="003A79CF" w:rsidRDefault="00545728" w:rsidP="00571965">
      <w:pPr>
        <w:jc w:val="both"/>
        <w:rPr>
          <w:lang w:eastAsia="zh-CN"/>
        </w:rPr>
      </w:pPr>
      <w:r>
        <w:rPr>
          <w:lang w:eastAsia="zh-CN"/>
        </w:rPr>
        <w:t>At least the moderator is a bit worried here, that if the decision on the alternative would be post-</w:t>
      </w:r>
      <w:proofErr w:type="spellStart"/>
      <w:r>
        <w:rPr>
          <w:lang w:eastAsia="zh-CN"/>
        </w:rPr>
        <w:t>poned</w:t>
      </w:r>
      <w:proofErr w:type="spellEnd"/>
      <w:r>
        <w:rPr>
          <w:lang w:eastAsia="zh-CN"/>
        </w:rPr>
        <w:t xml:space="preserve"> to the next meeting (… and we again spend much time to decide which of the semi-static alternatives to apply in addition to dynamic switching) that we may risk the completion of the overall feature within Rel-17. This is due to the fact, that already during the discussions here companies were saying we should first agree on the alternatives (before discussing 2</w:t>
      </w:r>
      <w:r w:rsidRPr="00545728">
        <w:rPr>
          <w:vertAlign w:val="superscript"/>
          <w:lang w:eastAsia="zh-CN"/>
        </w:rPr>
        <w:t>nd</w:t>
      </w:r>
      <w:r>
        <w:rPr>
          <w:lang w:eastAsia="zh-CN"/>
        </w:rPr>
        <w:t xml:space="preserve"> and 3</w:t>
      </w:r>
      <w:r w:rsidRPr="00545728">
        <w:rPr>
          <w:vertAlign w:val="superscript"/>
          <w:lang w:eastAsia="zh-CN"/>
        </w:rPr>
        <w:t>rd</w:t>
      </w:r>
      <w:r>
        <w:rPr>
          <w:lang w:eastAsia="zh-CN"/>
        </w:rPr>
        <w:t xml:space="preserve">). </w:t>
      </w:r>
    </w:p>
    <w:p w14:paraId="73CD9744" w14:textId="6DDB5909" w:rsidR="00545728" w:rsidRDefault="00545728" w:rsidP="00571965">
      <w:pPr>
        <w:jc w:val="both"/>
        <w:rPr>
          <w:lang w:eastAsia="zh-CN"/>
        </w:rPr>
      </w:pPr>
      <w:r>
        <w:rPr>
          <w:lang w:eastAsia="zh-CN"/>
        </w:rPr>
        <w:t xml:space="preserve">So to get the companies opinions, if the </w:t>
      </w:r>
      <w:r w:rsidR="00610653">
        <w:rPr>
          <w:lang w:eastAsia="zh-CN"/>
        </w:rPr>
        <w:t xml:space="preserve">semi-static </w:t>
      </w:r>
      <w:r>
        <w:rPr>
          <w:lang w:eastAsia="zh-CN"/>
        </w:rPr>
        <w:t xml:space="preserve">alternative(s) </w:t>
      </w:r>
      <w:r w:rsidR="00610653">
        <w:rPr>
          <w:lang w:eastAsia="zh-CN"/>
        </w:rPr>
        <w:t>could be potentially still agreed/down-selected in RAN1#106-e or if the decision on the alternative(s) supported should still be in this meeting, the following questions is brought forward</w:t>
      </w:r>
      <w:r w:rsidR="005C24EA">
        <w:rPr>
          <w:lang w:eastAsia="zh-CN"/>
        </w:rPr>
        <w:t xml:space="preserve">. </w:t>
      </w:r>
    </w:p>
    <w:p w14:paraId="6B8B0E6E" w14:textId="50B58D11" w:rsidR="00610653" w:rsidRDefault="00610653" w:rsidP="00571965">
      <w:pPr>
        <w:jc w:val="both"/>
        <w:rPr>
          <w:lang w:eastAsia="zh-CN"/>
        </w:rPr>
      </w:pPr>
    </w:p>
    <w:p w14:paraId="5FF1AFCC" w14:textId="3630AB50" w:rsidR="00610653" w:rsidRPr="00D74D05" w:rsidRDefault="00610653" w:rsidP="00D74D05">
      <w:pPr>
        <w:spacing w:after="0"/>
        <w:jc w:val="both"/>
        <w:rPr>
          <w:b/>
          <w:bCs/>
          <w:lang w:eastAsia="zh-CN"/>
        </w:rPr>
      </w:pPr>
      <w:r w:rsidRPr="00D74D05">
        <w:rPr>
          <w:b/>
          <w:bCs/>
          <w:highlight w:val="yellow"/>
          <w:lang w:eastAsia="zh-CN"/>
        </w:rPr>
        <w:t>Question 3.6</w:t>
      </w:r>
      <w:r w:rsidRPr="00D74D05">
        <w:rPr>
          <w:b/>
          <w:bCs/>
          <w:lang w:eastAsia="zh-CN"/>
        </w:rPr>
        <w:t>: Based on your opinion, should:</w:t>
      </w:r>
    </w:p>
    <w:p w14:paraId="0428F708" w14:textId="53D8462D" w:rsidR="00610653" w:rsidRPr="00D74D05" w:rsidRDefault="00610653" w:rsidP="00CC0845">
      <w:pPr>
        <w:pStyle w:val="af4"/>
        <w:numPr>
          <w:ilvl w:val="0"/>
          <w:numId w:val="89"/>
        </w:numPr>
        <w:jc w:val="both"/>
        <w:rPr>
          <w:b/>
          <w:bCs/>
          <w:lang w:eastAsia="zh-CN"/>
        </w:rPr>
      </w:pPr>
      <w:r w:rsidRPr="00D74D05">
        <w:rPr>
          <w:b/>
          <w:bCs/>
          <w:lang w:eastAsia="zh-CN"/>
        </w:rPr>
        <w:t>The decision on the supported alternative(s) for PUCCH carrier switching be done still during RAN#105-e</w:t>
      </w:r>
      <w:r w:rsidR="00D74D05" w:rsidRPr="00D74D05">
        <w:rPr>
          <w:b/>
          <w:bCs/>
          <w:lang w:eastAsia="zh-CN"/>
        </w:rPr>
        <w:t xml:space="preserve"> (including the </w:t>
      </w:r>
      <w:r w:rsidR="005C24EA">
        <w:rPr>
          <w:b/>
          <w:bCs/>
          <w:lang w:eastAsia="zh-CN"/>
        </w:rPr>
        <w:t xml:space="preserve">specific alternative for </w:t>
      </w:r>
      <w:r w:rsidR="00D74D05" w:rsidRPr="00D74D05">
        <w:rPr>
          <w:b/>
          <w:bCs/>
          <w:lang w:eastAsia="zh-CN"/>
        </w:rPr>
        <w:t>‘semi-static configuration’ for the compromise proposal)</w:t>
      </w:r>
      <w:r w:rsidRPr="00D74D05">
        <w:rPr>
          <w:b/>
          <w:bCs/>
          <w:lang w:eastAsia="zh-CN"/>
        </w:rPr>
        <w:t>, to be able to start discussing &amp; agreeing on the related details already in RAN1#106-e; or</w:t>
      </w:r>
    </w:p>
    <w:p w14:paraId="5BDDA701" w14:textId="2081148D" w:rsidR="00610653" w:rsidRPr="00D74D05" w:rsidRDefault="00D74D05" w:rsidP="00CC0845">
      <w:pPr>
        <w:pStyle w:val="af4"/>
        <w:numPr>
          <w:ilvl w:val="0"/>
          <w:numId w:val="89"/>
        </w:numPr>
        <w:jc w:val="both"/>
        <w:rPr>
          <w:b/>
          <w:bCs/>
          <w:lang w:eastAsia="zh-CN"/>
        </w:rPr>
      </w:pPr>
      <w:r w:rsidRPr="00D74D05">
        <w:rPr>
          <w:b/>
          <w:bCs/>
          <w:lang w:eastAsia="zh-CN"/>
        </w:rPr>
        <w:t xml:space="preserve">The down-selection of alternatives of the ‘semi-static configuration’ for the compromise proposal can still be done during RAN1#106-e. </w:t>
      </w:r>
    </w:p>
    <w:p w14:paraId="4F5C9123" w14:textId="14834657" w:rsidR="003114E8" w:rsidRDefault="00D74D05" w:rsidP="00B61F57">
      <w:pPr>
        <w:jc w:val="both"/>
        <w:rPr>
          <w:b/>
          <w:bCs/>
          <w:sz w:val="22"/>
          <w:szCs w:val="22"/>
          <w:lang w:val="en-US" w:eastAsia="zh-CN"/>
        </w:rPr>
      </w:pPr>
      <w:r>
        <w:rPr>
          <w:b/>
          <w:bCs/>
          <w:sz w:val="22"/>
          <w:szCs w:val="22"/>
          <w:lang w:val="en-US" w:eastAsia="zh-CN"/>
        </w:rPr>
        <w:t xml:space="preserve">Please provide your company name in the first table and your explanations / reasons in the second table. </w:t>
      </w:r>
    </w:p>
    <w:tbl>
      <w:tblPr>
        <w:tblStyle w:val="af8"/>
        <w:tblW w:w="9634" w:type="dxa"/>
        <w:tblLook w:val="04A0" w:firstRow="1" w:lastRow="0" w:firstColumn="1" w:lastColumn="0" w:noHBand="0" w:noVBand="1"/>
      </w:tblPr>
      <w:tblGrid>
        <w:gridCol w:w="1529"/>
        <w:gridCol w:w="8105"/>
      </w:tblGrid>
      <w:tr w:rsidR="00D74D05" w14:paraId="0B150A4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CA0FC21" w14:textId="72DA6188" w:rsidR="00D74D05" w:rsidRPr="00D74D05" w:rsidRDefault="00D74D05" w:rsidP="00E46EA7">
            <w:pPr>
              <w:spacing w:beforeLines="50" w:before="120"/>
              <w:rPr>
                <w:b/>
                <w:bCs/>
                <w:iCs/>
                <w:kern w:val="2"/>
                <w:lang w:eastAsia="zh-CN"/>
              </w:rPr>
            </w:pPr>
            <w:r w:rsidRPr="00D74D05">
              <w:rPr>
                <w:b/>
                <w:bCs/>
                <w:iCs/>
                <w:kern w:val="2"/>
                <w:lang w:eastAsia="zh-CN"/>
              </w:rPr>
              <w:t>A</w:t>
            </w:r>
            <w:r>
              <w:rPr>
                <w:iCs/>
                <w:kern w:val="2"/>
                <w:lang w:eastAsia="zh-CN"/>
              </w:rPr>
              <w:t xml:space="preserve"> </w:t>
            </w:r>
            <w:r w:rsidRPr="00D74D05">
              <w:rPr>
                <w:b/>
                <w:bCs/>
                <w:iCs/>
                <w:kern w:val="2"/>
                <w:lang w:eastAsia="zh-CN"/>
              </w:rPr>
              <w:t>– down</w:t>
            </w:r>
            <w:r>
              <w:rPr>
                <w:b/>
                <w:bCs/>
                <w:iCs/>
                <w:kern w:val="2"/>
                <w:lang w:eastAsia="zh-CN"/>
              </w:rPr>
              <w:t>-</w:t>
            </w:r>
            <w:r w:rsidRPr="00D74D05">
              <w:rPr>
                <w:b/>
                <w:bCs/>
                <w:iCs/>
                <w:kern w:val="2"/>
                <w:lang w:eastAsia="zh-CN"/>
              </w:rPr>
              <w:t>selection at this meeting</w:t>
            </w:r>
            <w:r>
              <w:rPr>
                <w:b/>
                <w:bCs/>
                <w:iCs/>
                <w:kern w:val="2"/>
                <w:lang w:eastAsia="zh-CN"/>
              </w:rPr>
              <w:br/>
            </w:r>
            <w:r w:rsidRPr="00D74D05">
              <w:rPr>
                <w:b/>
                <w:bCs/>
                <w:iCs/>
                <w:kern w:val="2"/>
                <w:lang w:eastAsia="zh-CN"/>
              </w:rPr>
              <w:t>needed</w:t>
            </w:r>
            <w:r w:rsidRPr="00D74D05">
              <w:rPr>
                <w:i/>
                <w:kern w:val="2"/>
                <w:lang w:eastAsia="zh-CN"/>
              </w:rPr>
              <w:br/>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6F54998" w14:textId="2D565FB8" w:rsidR="00D74D05" w:rsidRPr="008D6804" w:rsidRDefault="00BD038D" w:rsidP="00E46EA7">
            <w:pPr>
              <w:spacing w:beforeLines="50" w:before="120"/>
              <w:rPr>
                <w:iCs/>
                <w:kern w:val="2"/>
                <w:lang w:eastAsia="zh-CN"/>
              </w:rPr>
            </w:pPr>
            <w:r>
              <w:rPr>
                <w:iCs/>
                <w:kern w:val="2"/>
                <w:lang w:eastAsia="zh-CN"/>
              </w:rPr>
              <w:t>Samsung</w:t>
            </w:r>
            <w:r w:rsidR="00797E5D">
              <w:rPr>
                <w:iCs/>
                <w:kern w:val="2"/>
                <w:lang w:eastAsia="zh-CN"/>
              </w:rPr>
              <w:t>, DOCOMO</w:t>
            </w:r>
            <w:r w:rsidR="001E2B50">
              <w:rPr>
                <w:iCs/>
                <w:kern w:val="2"/>
                <w:lang w:eastAsia="zh-CN"/>
              </w:rPr>
              <w:t>, vivo</w:t>
            </w:r>
            <w:r w:rsidR="00AF23E2">
              <w:rPr>
                <w:rFonts w:hint="eastAsia"/>
                <w:iCs/>
                <w:kern w:val="2"/>
                <w:lang w:eastAsia="zh-CN"/>
              </w:rPr>
              <w:t>, CATT</w:t>
            </w:r>
            <w:r w:rsidR="008644BC">
              <w:rPr>
                <w:iCs/>
                <w:kern w:val="2"/>
                <w:lang w:eastAsia="zh-CN"/>
              </w:rPr>
              <w:t>, Nokia/NSB</w:t>
            </w:r>
            <w:r w:rsidR="00616919">
              <w:rPr>
                <w:iCs/>
                <w:kern w:val="2"/>
                <w:lang w:eastAsia="zh-CN"/>
              </w:rPr>
              <w:t xml:space="preserve">, </w:t>
            </w:r>
            <w:proofErr w:type="spellStart"/>
            <w:r w:rsidR="00616919">
              <w:rPr>
                <w:iCs/>
                <w:kern w:val="2"/>
                <w:lang w:eastAsia="zh-CN"/>
              </w:rPr>
              <w:t>OPPO</w:t>
            </w:r>
            <w:r w:rsidR="00BE2486">
              <w:rPr>
                <w:iCs/>
                <w:kern w:val="2"/>
                <w:lang w:eastAsia="zh-CN"/>
              </w:rPr>
              <w:t>,Xiaomi</w:t>
            </w:r>
            <w:proofErr w:type="spellEnd"/>
            <w:r w:rsidR="00AD4C62">
              <w:rPr>
                <w:iCs/>
                <w:kern w:val="2"/>
                <w:lang w:eastAsia="zh-CN"/>
              </w:rPr>
              <w:t>, Intel</w:t>
            </w:r>
            <w:r w:rsidR="000F5D85">
              <w:rPr>
                <w:iCs/>
                <w:kern w:val="2"/>
                <w:lang w:eastAsia="zh-CN"/>
              </w:rPr>
              <w:t>, Sony, Huawei, HiSilicon</w:t>
            </w:r>
          </w:p>
        </w:tc>
      </w:tr>
      <w:tr w:rsidR="00D74D05" w14:paraId="5E1776AA"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tcPr>
          <w:p w14:paraId="41376F1A" w14:textId="0877E7C2" w:rsidR="00D74D05" w:rsidRPr="000F5B8E" w:rsidRDefault="00D74D05" w:rsidP="00E46EA7">
            <w:pPr>
              <w:spacing w:beforeLines="50" w:before="120"/>
              <w:rPr>
                <w:iCs/>
                <w:kern w:val="2"/>
                <w:lang w:eastAsia="zh-CN"/>
              </w:rPr>
            </w:pPr>
            <w:r w:rsidRPr="00D74D05">
              <w:rPr>
                <w:b/>
                <w:bCs/>
                <w:iCs/>
                <w:kern w:val="2"/>
                <w:lang w:eastAsia="zh-CN"/>
              </w:rPr>
              <w:t>B</w:t>
            </w:r>
            <w:r>
              <w:rPr>
                <w:b/>
                <w:bCs/>
                <w:iCs/>
                <w:kern w:val="2"/>
                <w:lang w:eastAsia="zh-CN"/>
              </w:rPr>
              <w:t xml:space="preserve"> </w:t>
            </w:r>
            <w:r w:rsidRPr="00D74D05">
              <w:rPr>
                <w:b/>
                <w:bCs/>
                <w:iCs/>
                <w:kern w:val="2"/>
                <w:lang w:eastAsia="zh-CN"/>
              </w:rPr>
              <w:t xml:space="preserve">- down-selection still possible during </w:t>
            </w:r>
            <w:r w:rsidRPr="00D74D05">
              <w:rPr>
                <w:b/>
                <w:bCs/>
                <w:iCs/>
                <w:kern w:val="2"/>
                <w:lang w:eastAsia="zh-CN"/>
              </w:rPr>
              <w:lastRenderedPageBreak/>
              <w:t>RAN1#106-e</w:t>
            </w:r>
            <w:r w:rsidRPr="00D74D05">
              <w:rPr>
                <w:iCs/>
                <w:kern w:val="2"/>
                <w:lang w:eastAsia="zh-CN"/>
              </w:rPr>
              <w:t xml:space="preserve"> </w:t>
            </w:r>
            <w:r w:rsidRPr="000F5B8E">
              <w:rPr>
                <w:iCs/>
                <w:kern w:val="2"/>
                <w:lang w:eastAsia="zh-CN"/>
              </w:rPr>
              <w:b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06AE0C38" w14:textId="5CACAF26" w:rsidR="00D74D05" w:rsidRDefault="00666F3E" w:rsidP="00E46EA7">
            <w:pPr>
              <w:spacing w:beforeLines="50" w:before="120"/>
              <w:rPr>
                <w:iCs/>
                <w:kern w:val="2"/>
                <w:lang w:eastAsia="zh-CN"/>
              </w:rPr>
            </w:pPr>
            <w:r>
              <w:rPr>
                <w:rFonts w:hint="eastAsia"/>
                <w:iCs/>
                <w:kern w:val="2"/>
                <w:lang w:eastAsia="zh-CN"/>
              </w:rPr>
              <w:lastRenderedPageBreak/>
              <w:t>Z</w:t>
            </w:r>
            <w:r>
              <w:rPr>
                <w:iCs/>
                <w:kern w:val="2"/>
                <w:lang w:eastAsia="zh-CN"/>
              </w:rPr>
              <w:t>TE</w:t>
            </w:r>
            <w:r w:rsidR="006412E1">
              <w:rPr>
                <w:iCs/>
                <w:kern w:val="2"/>
                <w:lang w:eastAsia="zh-CN"/>
              </w:rPr>
              <w:t>, LG</w:t>
            </w:r>
          </w:p>
        </w:tc>
      </w:tr>
    </w:tbl>
    <w:p w14:paraId="45304C0C" w14:textId="77777777" w:rsidR="00D74D05" w:rsidRDefault="00D74D05" w:rsidP="00D74D05">
      <w:pPr>
        <w:jc w:val="both"/>
        <w:rPr>
          <w:b/>
          <w:bCs/>
        </w:rPr>
      </w:pPr>
    </w:p>
    <w:p w14:paraId="68E23E9A" w14:textId="3DA75F6C" w:rsidR="00D74D05" w:rsidRDefault="00D74D05" w:rsidP="00D74D05">
      <w:pPr>
        <w:jc w:val="both"/>
        <w:rPr>
          <w:b/>
          <w:bCs/>
        </w:rPr>
      </w:pPr>
      <w:r>
        <w:rPr>
          <w:b/>
          <w:bCs/>
        </w:rPr>
        <w:t xml:space="preserve">Please provide your reasons why you think down-selection during RAN1#105-e would still be needed (i.e. A) or why you think this is not that urgent and can still be done during RAN1#106-e. </w:t>
      </w:r>
    </w:p>
    <w:tbl>
      <w:tblPr>
        <w:tblStyle w:val="af8"/>
        <w:tblW w:w="9634" w:type="dxa"/>
        <w:tblLook w:val="04A0" w:firstRow="1" w:lastRow="0" w:firstColumn="1" w:lastColumn="0" w:noHBand="0" w:noVBand="1"/>
      </w:tblPr>
      <w:tblGrid>
        <w:gridCol w:w="1529"/>
        <w:gridCol w:w="8105"/>
      </w:tblGrid>
      <w:tr w:rsidR="00D74D05" w14:paraId="7C0A54DC"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A887668" w14:textId="77777777" w:rsidR="00D74D05" w:rsidRDefault="00D74D05"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33532A" w14:textId="77777777" w:rsidR="00D74D05" w:rsidRDefault="00D74D05" w:rsidP="00E46EA7">
            <w:pPr>
              <w:spacing w:beforeLines="50" w:before="120"/>
              <w:rPr>
                <w:i/>
                <w:kern w:val="2"/>
                <w:lang w:eastAsia="zh-CN"/>
              </w:rPr>
            </w:pPr>
            <w:r>
              <w:rPr>
                <w:i/>
                <w:kern w:val="2"/>
                <w:lang w:eastAsia="zh-CN"/>
              </w:rPr>
              <w:t>Additional comments</w:t>
            </w:r>
          </w:p>
        </w:tc>
      </w:tr>
      <w:tr w:rsidR="00D74D05" w14:paraId="1D1D85ED" w14:textId="77777777" w:rsidTr="00E46EA7">
        <w:tc>
          <w:tcPr>
            <w:tcW w:w="1529" w:type="dxa"/>
            <w:tcBorders>
              <w:top w:val="single" w:sz="4" w:space="0" w:color="auto"/>
              <w:left w:val="single" w:sz="4" w:space="0" w:color="auto"/>
              <w:bottom w:val="single" w:sz="4" w:space="0" w:color="auto"/>
              <w:right w:val="single" w:sz="4" w:space="0" w:color="auto"/>
            </w:tcBorders>
          </w:tcPr>
          <w:p w14:paraId="33667DA0" w14:textId="3A8AED90" w:rsidR="00D74D05" w:rsidRPr="00D74D05" w:rsidRDefault="00BD038D" w:rsidP="00D74D05">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D3AA01F" w14:textId="07B9519A" w:rsidR="00D74D05" w:rsidRPr="00BD038D" w:rsidRDefault="00BD038D" w:rsidP="00BD038D">
            <w:pPr>
              <w:spacing w:before="120" w:after="0"/>
              <w:rPr>
                <w:bCs/>
                <w:lang w:eastAsia="zh-CN"/>
              </w:rPr>
            </w:pPr>
            <w:r>
              <w:rPr>
                <w:bCs/>
                <w:lang w:eastAsia="zh-CN"/>
              </w:rPr>
              <w:t>There is nothing to FFS</w:t>
            </w:r>
            <w:r w:rsidRPr="00BD038D">
              <w:rPr>
                <w:bCs/>
                <w:lang w:eastAsia="zh-CN"/>
              </w:rPr>
              <w:t xml:space="preserve"> – 3 more e-meetings</w:t>
            </w:r>
            <w:r>
              <w:rPr>
                <w:bCs/>
                <w:lang w:eastAsia="zh-CN"/>
              </w:rPr>
              <w:t xml:space="preserve"> – decision can be made now</w:t>
            </w:r>
            <w:r w:rsidR="008F5326">
              <w:rPr>
                <w:bCs/>
                <w:lang w:eastAsia="zh-CN"/>
              </w:rPr>
              <w:t xml:space="preserve"> (and, otherwise, progress at this meeting is zero)</w:t>
            </w:r>
            <w:r>
              <w:rPr>
                <w:bCs/>
                <w:lang w:eastAsia="zh-CN"/>
              </w:rPr>
              <w:t>.</w:t>
            </w:r>
          </w:p>
        </w:tc>
      </w:tr>
      <w:tr w:rsidR="00D74D05" w14:paraId="6A427E09" w14:textId="77777777" w:rsidTr="00E46EA7">
        <w:tc>
          <w:tcPr>
            <w:tcW w:w="1529" w:type="dxa"/>
            <w:tcBorders>
              <w:top w:val="single" w:sz="4" w:space="0" w:color="auto"/>
              <w:left w:val="single" w:sz="4" w:space="0" w:color="auto"/>
              <w:bottom w:val="single" w:sz="4" w:space="0" w:color="auto"/>
              <w:right w:val="single" w:sz="4" w:space="0" w:color="auto"/>
            </w:tcBorders>
          </w:tcPr>
          <w:p w14:paraId="10A7A593" w14:textId="5ADDAB6C" w:rsidR="00D74D05" w:rsidRPr="00D74D05" w:rsidRDefault="00C913C2" w:rsidP="00D74D05">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A138783" w14:textId="6F7AF682" w:rsidR="00D74D05" w:rsidRPr="00D74D05" w:rsidRDefault="00C913C2" w:rsidP="00D74D05">
            <w:pPr>
              <w:widowControl w:val="0"/>
              <w:spacing w:beforeLines="50" w:before="120"/>
              <w:rPr>
                <w:kern w:val="2"/>
                <w:lang w:eastAsia="zh-CN"/>
              </w:rPr>
            </w:pPr>
            <w:r>
              <w:rPr>
                <w:rFonts w:hint="eastAsia"/>
                <w:kern w:val="2"/>
                <w:lang w:eastAsia="zh-CN"/>
              </w:rPr>
              <w:t>T</w:t>
            </w:r>
            <w:r>
              <w:rPr>
                <w:kern w:val="2"/>
                <w:lang w:eastAsia="zh-CN"/>
              </w:rPr>
              <w:t xml:space="preserve">hese alternatives have been discussed in </w:t>
            </w:r>
            <w:r w:rsidR="00646918">
              <w:rPr>
                <w:kern w:val="2"/>
                <w:lang w:eastAsia="zh-CN"/>
              </w:rPr>
              <w:t xml:space="preserve">3 meetings. Companies are aware of </w:t>
            </w:r>
            <w:r w:rsidR="00BF0166">
              <w:rPr>
                <w:kern w:val="2"/>
                <w:lang w:eastAsia="zh-CN"/>
              </w:rPr>
              <w:t>pros/cons and specification impact of these alternatives. We think down-selection can be made in this meeting, so that we can have enough time to complete the feature.</w:t>
            </w:r>
            <w:r w:rsidR="00DF0F1E">
              <w:rPr>
                <w:kern w:val="2"/>
                <w:lang w:eastAsia="zh-CN"/>
              </w:rPr>
              <w:t xml:space="preserve"> </w:t>
            </w:r>
          </w:p>
        </w:tc>
      </w:tr>
      <w:tr w:rsidR="00D74D05" w14:paraId="65C6B509" w14:textId="77777777" w:rsidTr="00E46EA7">
        <w:tc>
          <w:tcPr>
            <w:tcW w:w="1529" w:type="dxa"/>
            <w:tcBorders>
              <w:top w:val="single" w:sz="4" w:space="0" w:color="auto"/>
              <w:left w:val="single" w:sz="4" w:space="0" w:color="auto"/>
              <w:bottom w:val="single" w:sz="4" w:space="0" w:color="auto"/>
              <w:right w:val="single" w:sz="4" w:space="0" w:color="auto"/>
            </w:tcBorders>
          </w:tcPr>
          <w:p w14:paraId="13EA0A1F" w14:textId="696D328A" w:rsidR="00D74D05" w:rsidRPr="00D74D05" w:rsidRDefault="001E2B50" w:rsidP="00D74D05">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492FB7D" w14:textId="60E3D2F2" w:rsidR="00D74D05" w:rsidRPr="00D74D05" w:rsidRDefault="001E2B50" w:rsidP="00D74D05">
            <w:pPr>
              <w:widowControl w:val="0"/>
              <w:spacing w:beforeLines="50" w:before="120"/>
              <w:rPr>
                <w:kern w:val="2"/>
                <w:lang w:eastAsia="zh-CN"/>
              </w:rPr>
            </w:pPr>
            <w:r>
              <w:rPr>
                <w:kern w:val="2"/>
                <w:lang w:eastAsia="zh-CN"/>
              </w:rPr>
              <w:t xml:space="preserve">Better to down-select to ensure the minimum spec impacts. </w:t>
            </w:r>
          </w:p>
        </w:tc>
      </w:tr>
      <w:tr w:rsidR="00D74D05" w14:paraId="66015EBA" w14:textId="77777777" w:rsidTr="00E46EA7">
        <w:tc>
          <w:tcPr>
            <w:tcW w:w="1529" w:type="dxa"/>
            <w:tcBorders>
              <w:top w:val="single" w:sz="4" w:space="0" w:color="auto"/>
              <w:left w:val="single" w:sz="4" w:space="0" w:color="auto"/>
              <w:bottom w:val="single" w:sz="4" w:space="0" w:color="auto"/>
              <w:right w:val="single" w:sz="4" w:space="0" w:color="auto"/>
            </w:tcBorders>
          </w:tcPr>
          <w:p w14:paraId="131C172E" w14:textId="231166D3" w:rsidR="00D74D05" w:rsidRPr="00D74D05" w:rsidRDefault="00AF23E2" w:rsidP="00D74D05">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429E34A" w14:textId="6DA27D33" w:rsidR="00D74D05" w:rsidRPr="00D74D05" w:rsidRDefault="00AF23E2" w:rsidP="00D74D05">
            <w:pPr>
              <w:widowControl w:val="0"/>
              <w:spacing w:beforeLines="50" w:before="120"/>
              <w:rPr>
                <w:kern w:val="2"/>
                <w:lang w:eastAsia="zh-CN"/>
              </w:rPr>
            </w:pPr>
            <w:r>
              <w:rPr>
                <w:rFonts w:hint="eastAsia"/>
                <w:kern w:val="2"/>
                <w:lang w:eastAsia="zh-CN"/>
              </w:rPr>
              <w:t>We share the same view with FL and other companies.</w:t>
            </w:r>
          </w:p>
        </w:tc>
      </w:tr>
      <w:tr w:rsidR="00D74D05" w14:paraId="4646E1B3" w14:textId="77777777" w:rsidTr="00E46EA7">
        <w:tc>
          <w:tcPr>
            <w:tcW w:w="1529" w:type="dxa"/>
            <w:tcBorders>
              <w:top w:val="single" w:sz="4" w:space="0" w:color="auto"/>
              <w:left w:val="single" w:sz="4" w:space="0" w:color="auto"/>
              <w:bottom w:val="single" w:sz="4" w:space="0" w:color="auto"/>
              <w:right w:val="single" w:sz="4" w:space="0" w:color="auto"/>
            </w:tcBorders>
          </w:tcPr>
          <w:p w14:paraId="034752B4" w14:textId="69F3CD29" w:rsidR="00D74D05" w:rsidRPr="00D74D05" w:rsidRDefault="008245D4" w:rsidP="00D74D05">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B0AE463" w14:textId="77777777" w:rsidR="006C7A18" w:rsidRDefault="006C7A18" w:rsidP="006C7A18">
            <w:pPr>
              <w:spacing w:after="0"/>
              <w:rPr>
                <w:lang w:eastAsia="zh-CN"/>
              </w:rPr>
            </w:pPr>
            <w:r>
              <w:rPr>
                <w:lang w:eastAsia="zh-CN"/>
              </w:rPr>
              <w:t xml:space="preserve">We don’t know how to answer the above question. </w:t>
            </w:r>
            <w:r w:rsidRPr="00C17C5F">
              <w:rPr>
                <w:lang w:eastAsia="zh-CN"/>
              </w:rPr>
              <w:t>We</w:t>
            </w:r>
            <w:r>
              <w:rPr>
                <w:lang w:eastAsia="zh-CN"/>
              </w:rPr>
              <w:t xml:space="preserve"> don’t know why FL insists on doing a hard </w:t>
            </w:r>
            <w:r w:rsidRPr="00C17C5F">
              <w:rPr>
                <w:b/>
                <w:bCs/>
                <w:lang w:eastAsia="zh-CN"/>
              </w:rPr>
              <w:t>down-selection</w:t>
            </w:r>
            <w:r>
              <w:rPr>
                <w:lang w:eastAsia="zh-CN"/>
              </w:rPr>
              <w:t xml:space="preserve"> between option 2B and 2C, while not considering to do a combination of 2B and 2C as we suggested below. Even FL agreed in FL summary that some semi-static rules are needed for option 2C, “</w:t>
            </w:r>
            <w:r>
              <w:rPr>
                <w:lang w:val="en-US"/>
              </w:rPr>
              <w:t xml:space="preserve">QC pointed out, that for different numerologies, there may be still a need for some semi-static rules. </w:t>
            </w:r>
            <w:r w:rsidRPr="00AD25C1">
              <w:rPr>
                <w:i/>
                <w:iCs/>
                <w:lang w:val="en-US"/>
              </w:rPr>
              <w:t>Moderator comment:</w:t>
            </w:r>
            <w:r>
              <w:rPr>
                <w:lang w:val="en-US"/>
              </w:rPr>
              <w:t xml:space="preserve"> This seems to be a valid argument</w:t>
            </w:r>
            <w:r>
              <w:rPr>
                <w:lang w:eastAsia="zh-CN"/>
              </w:rPr>
              <w:t>”. Isn’t the following a natural WF? We fail to see the logic to enforce a hard decision between 2B and 2C, when there is a WF available to combine the merit of 2B and 2C.</w:t>
            </w:r>
          </w:p>
          <w:p w14:paraId="5BE87784" w14:textId="77777777" w:rsidR="006C7A18" w:rsidRDefault="006C7A18" w:rsidP="006C7A18">
            <w:pPr>
              <w:spacing w:after="0"/>
              <w:rPr>
                <w:lang w:eastAsia="zh-CN"/>
              </w:rPr>
            </w:pPr>
          </w:p>
          <w:p w14:paraId="003DDCB9" w14:textId="77777777" w:rsidR="006C7A18" w:rsidRDefault="006C7A18" w:rsidP="006C7A18">
            <w:pPr>
              <w:spacing w:after="0"/>
              <w:rPr>
                <w:lang w:eastAsia="zh-CN"/>
              </w:rPr>
            </w:pPr>
            <w:r>
              <w:rPr>
                <w:lang w:eastAsia="zh-CN"/>
              </w:rPr>
              <w:t xml:space="preserve">We agree with Samsung that more progress is preferred in this meeting. To us, the following proposal makes more progress than the blue text in proposal X in section 3.4.3, because it decides to support mixed numerology with certain rules, rather than keeping how to support mixed numerology FFS. </w:t>
            </w:r>
          </w:p>
          <w:p w14:paraId="6049498C" w14:textId="77777777" w:rsidR="006C7A18" w:rsidRDefault="006C7A18" w:rsidP="006C7A18">
            <w:pPr>
              <w:spacing w:after="0"/>
              <w:rPr>
                <w:lang w:eastAsia="zh-CN"/>
              </w:rPr>
            </w:pPr>
          </w:p>
          <w:p w14:paraId="76975D5E" w14:textId="77777777" w:rsidR="006C7A18" w:rsidRDefault="006C7A18" w:rsidP="006C7A18">
            <w:pPr>
              <w:spacing w:after="0"/>
              <w:rPr>
                <w:lang w:eastAsia="zh-CN"/>
              </w:rPr>
            </w:pPr>
            <w:r>
              <w:rPr>
                <w:lang w:eastAsia="zh-CN"/>
              </w:rPr>
              <w:t xml:space="preserve">PS: if “semi-static rules” is a buzzword to some companies, we are OK to use generic wording as “rules in specification”   </w:t>
            </w:r>
          </w:p>
          <w:p w14:paraId="27E5E1C0" w14:textId="77777777" w:rsidR="006C7A18" w:rsidRDefault="006C7A18" w:rsidP="006C7A18">
            <w:pPr>
              <w:spacing w:after="0"/>
              <w:rPr>
                <w:lang w:eastAsia="zh-CN"/>
              </w:rPr>
            </w:pPr>
          </w:p>
          <w:p w14:paraId="39124D4E" w14:textId="77777777" w:rsidR="006C7A18" w:rsidRDefault="006C7A18" w:rsidP="006C7A18">
            <w:pPr>
              <w:jc w:val="both"/>
              <w:rPr>
                <w:b/>
                <w:bCs/>
                <w:color w:val="FF0000"/>
                <w:lang w:val="en-US"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mixed numerology across PUCCH cells). </w:t>
            </w:r>
          </w:p>
          <w:p w14:paraId="0E2C78EA" w14:textId="77777777" w:rsidR="006C7A18" w:rsidRDefault="006C7A18" w:rsidP="006C7A18">
            <w:pPr>
              <w:pStyle w:val="af4"/>
              <w:numPr>
                <w:ilvl w:val="1"/>
                <w:numId w:val="61"/>
              </w:numPr>
              <w:spacing w:after="0"/>
              <w:contextualSpacing w:val="0"/>
              <w:jc w:val="both"/>
              <w:rPr>
                <w:b/>
                <w:bCs/>
                <w:strike/>
                <w:color w:val="0070C0"/>
                <w:lang w:eastAsia="zh-CN"/>
              </w:rPr>
            </w:pPr>
            <w:r w:rsidRPr="002F5457">
              <w:rPr>
                <w:b/>
                <w:bCs/>
                <w:strike/>
                <w:color w:val="0070C0"/>
                <w:lang w:eastAsia="zh-CN"/>
              </w:rPr>
              <w:t xml:space="preserve">FFS </w:t>
            </w:r>
            <w:r w:rsidRPr="002F5457">
              <w:rPr>
                <w:b/>
                <w:bCs/>
                <w:strike/>
                <w:color w:val="00B050"/>
                <w:lang w:eastAsia="zh-CN"/>
              </w:rPr>
              <w:t xml:space="preserve">how to </w:t>
            </w:r>
            <w:r w:rsidRPr="002F5457">
              <w:rPr>
                <w:b/>
                <w:bCs/>
                <w:strike/>
                <w:color w:val="0070C0"/>
                <w:lang w:eastAsia="zh-CN"/>
              </w:rPr>
              <w:t>support mixed numerology across PUCCH cells</w:t>
            </w:r>
          </w:p>
          <w:p w14:paraId="623C81A7" w14:textId="5B2758BC" w:rsidR="00D74D05" w:rsidRPr="00D74D05" w:rsidRDefault="006C7A18" w:rsidP="006C7A18">
            <w:pPr>
              <w:widowControl w:val="0"/>
              <w:spacing w:beforeLines="50" w:before="120"/>
              <w:rPr>
                <w:kern w:val="2"/>
                <w:lang w:eastAsia="zh-CN"/>
              </w:rPr>
            </w:pPr>
            <w:r w:rsidRPr="002F5457">
              <w:rPr>
                <w:b/>
                <w:bCs/>
                <w:color w:val="FF0000"/>
                <w:lang w:eastAsia="zh-CN"/>
              </w:rPr>
              <w:t>F</w:t>
            </w:r>
            <w:r>
              <w:rPr>
                <w:b/>
                <w:bCs/>
                <w:color w:val="FF0000"/>
                <w:lang w:eastAsia="zh-CN"/>
              </w:rPr>
              <w:t>FS details of the rules</w:t>
            </w:r>
          </w:p>
        </w:tc>
      </w:tr>
      <w:tr w:rsidR="00195B73" w14:paraId="3B2ECD82" w14:textId="77777777" w:rsidTr="00E46EA7">
        <w:tc>
          <w:tcPr>
            <w:tcW w:w="1529" w:type="dxa"/>
            <w:tcBorders>
              <w:top w:val="single" w:sz="4" w:space="0" w:color="auto"/>
              <w:left w:val="single" w:sz="4" w:space="0" w:color="auto"/>
              <w:bottom w:val="single" w:sz="4" w:space="0" w:color="auto"/>
              <w:right w:val="single" w:sz="4" w:space="0" w:color="auto"/>
            </w:tcBorders>
          </w:tcPr>
          <w:p w14:paraId="284D6E70" w14:textId="71484A8B" w:rsidR="00195B73" w:rsidRPr="00D74D05" w:rsidRDefault="00195B73" w:rsidP="00195B73">
            <w:pPr>
              <w:widowControl w:val="0"/>
              <w:spacing w:beforeLines="50" w:before="120"/>
              <w:rPr>
                <w:kern w:val="2"/>
                <w:lang w:eastAsia="zh-CN"/>
              </w:rPr>
            </w:pPr>
            <w:r>
              <w:rPr>
                <w:kern w:val="2"/>
                <w:lang w:eastAsia="zh-CN"/>
              </w:rPr>
              <w:t>Nokia / NSB</w:t>
            </w:r>
          </w:p>
        </w:tc>
        <w:tc>
          <w:tcPr>
            <w:tcW w:w="8105" w:type="dxa"/>
            <w:tcBorders>
              <w:top w:val="single" w:sz="4" w:space="0" w:color="auto"/>
              <w:left w:val="single" w:sz="4" w:space="0" w:color="auto"/>
              <w:bottom w:val="single" w:sz="4" w:space="0" w:color="auto"/>
              <w:right w:val="single" w:sz="4" w:space="0" w:color="auto"/>
            </w:tcBorders>
          </w:tcPr>
          <w:p w14:paraId="7D609BF2" w14:textId="77777777" w:rsidR="00195B73" w:rsidRDefault="00195B73" w:rsidP="00195B73">
            <w:pPr>
              <w:widowControl w:val="0"/>
              <w:spacing w:beforeLines="50" w:before="120"/>
              <w:rPr>
                <w:kern w:val="2"/>
                <w:lang w:eastAsia="zh-CN"/>
              </w:rPr>
            </w:pPr>
            <w:r>
              <w:rPr>
                <w:kern w:val="2"/>
                <w:lang w:eastAsia="zh-CN"/>
              </w:rPr>
              <w:t xml:space="preserve">Down-selection at this meeting is needed, as mentioned by companies above. </w:t>
            </w:r>
          </w:p>
          <w:p w14:paraId="3D92936F" w14:textId="7E4B9104" w:rsidR="00195B73" w:rsidRPr="00D74D05" w:rsidRDefault="00195B73" w:rsidP="00195B73">
            <w:pPr>
              <w:widowControl w:val="0"/>
              <w:spacing w:beforeLines="50" w:before="120"/>
              <w:rPr>
                <w:kern w:val="2"/>
                <w:lang w:eastAsia="zh-CN"/>
              </w:rPr>
            </w:pPr>
            <w:r>
              <w:rPr>
                <w:kern w:val="2"/>
                <w:lang w:eastAsia="zh-CN"/>
              </w:rPr>
              <w:t xml:space="preserve">We cannot agree to have some generic statement on the support on e.g. ‘semi-static’ and still have the 3 different discussed baseline alternatives open. So from our perspective, if the selection of the semi-static mode (i.e. Alt. 2B/2C/2D) is not part of the overall agreement, we will not be able to agree (will object) to the compromise proposal. </w:t>
            </w:r>
          </w:p>
        </w:tc>
      </w:tr>
      <w:tr w:rsidR="00616919" w:rsidRPr="00BE2486" w14:paraId="0AD04E1E" w14:textId="77777777" w:rsidTr="00E46EA7">
        <w:tc>
          <w:tcPr>
            <w:tcW w:w="1529" w:type="dxa"/>
            <w:tcBorders>
              <w:top w:val="single" w:sz="4" w:space="0" w:color="auto"/>
              <w:left w:val="single" w:sz="4" w:space="0" w:color="auto"/>
              <w:bottom w:val="single" w:sz="4" w:space="0" w:color="auto"/>
              <w:right w:val="single" w:sz="4" w:space="0" w:color="auto"/>
            </w:tcBorders>
          </w:tcPr>
          <w:p w14:paraId="0D7A5207" w14:textId="1FC83C7C" w:rsidR="00616919" w:rsidRDefault="00616919" w:rsidP="00195B73">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8A987ED" w14:textId="26B12A5A" w:rsidR="00616919" w:rsidRDefault="00616919" w:rsidP="00195B73">
            <w:pPr>
              <w:widowControl w:val="0"/>
              <w:spacing w:beforeLines="50" w:before="120"/>
              <w:rPr>
                <w:kern w:val="2"/>
                <w:lang w:eastAsia="zh-CN"/>
              </w:rPr>
            </w:pPr>
            <w:r>
              <w:rPr>
                <w:rFonts w:hint="eastAsia"/>
                <w:kern w:val="2"/>
                <w:lang w:eastAsia="zh-CN"/>
              </w:rPr>
              <w:t>We share the same view with FL and other companies.</w:t>
            </w:r>
          </w:p>
        </w:tc>
      </w:tr>
      <w:tr w:rsidR="00BE2486" w:rsidRPr="00BE2486" w14:paraId="6E53BE9E" w14:textId="77777777" w:rsidTr="00E46EA7">
        <w:tc>
          <w:tcPr>
            <w:tcW w:w="1529" w:type="dxa"/>
            <w:tcBorders>
              <w:top w:val="single" w:sz="4" w:space="0" w:color="auto"/>
              <w:left w:val="single" w:sz="4" w:space="0" w:color="auto"/>
              <w:bottom w:val="single" w:sz="4" w:space="0" w:color="auto"/>
              <w:right w:val="single" w:sz="4" w:space="0" w:color="auto"/>
            </w:tcBorders>
          </w:tcPr>
          <w:p w14:paraId="50198332" w14:textId="09B090C3" w:rsidR="00BE2486" w:rsidRDefault="00BE2486" w:rsidP="00195B73">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7DCAF631" w14:textId="3D661B8F" w:rsidR="00BE2486" w:rsidRDefault="00BE2486" w:rsidP="00195B73">
            <w:pPr>
              <w:widowControl w:val="0"/>
              <w:spacing w:beforeLines="50" w:before="120"/>
              <w:rPr>
                <w:kern w:val="2"/>
                <w:lang w:eastAsia="zh-CN"/>
              </w:rPr>
            </w:pPr>
            <w:r>
              <w:rPr>
                <w:rFonts w:hint="eastAsia"/>
                <w:kern w:val="2"/>
                <w:lang w:eastAsia="zh-CN"/>
              </w:rPr>
              <w:t>B</w:t>
            </w:r>
            <w:r>
              <w:rPr>
                <w:kern w:val="2"/>
                <w:lang w:eastAsia="zh-CN"/>
              </w:rPr>
              <w:t>etter to down-select at this meeting.</w:t>
            </w:r>
          </w:p>
        </w:tc>
      </w:tr>
      <w:tr w:rsidR="00666F3E" w:rsidRPr="00BE2486" w14:paraId="051E9FCB" w14:textId="77777777" w:rsidTr="00E46EA7">
        <w:tc>
          <w:tcPr>
            <w:tcW w:w="1529" w:type="dxa"/>
            <w:tcBorders>
              <w:top w:val="single" w:sz="4" w:space="0" w:color="auto"/>
              <w:left w:val="single" w:sz="4" w:space="0" w:color="auto"/>
              <w:bottom w:val="single" w:sz="4" w:space="0" w:color="auto"/>
              <w:right w:val="single" w:sz="4" w:space="0" w:color="auto"/>
            </w:tcBorders>
          </w:tcPr>
          <w:p w14:paraId="198C14BF" w14:textId="090CC345" w:rsidR="00666F3E" w:rsidRDefault="00666F3E" w:rsidP="00666F3E">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E04B19D" w14:textId="2C0602F9" w:rsidR="00666F3E" w:rsidRDefault="00666F3E" w:rsidP="00666F3E">
            <w:pPr>
              <w:widowControl w:val="0"/>
              <w:spacing w:beforeLines="50" w:before="120"/>
              <w:rPr>
                <w:kern w:val="2"/>
                <w:lang w:eastAsia="zh-CN"/>
              </w:rPr>
            </w:pPr>
            <w:r>
              <w:rPr>
                <w:kern w:val="2"/>
                <w:lang w:eastAsia="zh-CN"/>
              </w:rPr>
              <w:t>My intention is at least to agree the black part in proposal X. The blue part can be further down select if the controversy can’t be solved. But it will be better if we can finish the down selection in this meeting.</w:t>
            </w:r>
          </w:p>
        </w:tc>
      </w:tr>
      <w:tr w:rsidR="00AD4C62" w:rsidRPr="00BE2486" w14:paraId="2409FBE5" w14:textId="77777777" w:rsidTr="00E46EA7">
        <w:tc>
          <w:tcPr>
            <w:tcW w:w="1529" w:type="dxa"/>
            <w:tcBorders>
              <w:top w:val="single" w:sz="4" w:space="0" w:color="auto"/>
              <w:left w:val="single" w:sz="4" w:space="0" w:color="auto"/>
              <w:bottom w:val="single" w:sz="4" w:space="0" w:color="auto"/>
              <w:right w:val="single" w:sz="4" w:space="0" w:color="auto"/>
            </w:tcBorders>
          </w:tcPr>
          <w:p w14:paraId="0DD4F399" w14:textId="67BB849E"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D91F8FE" w14:textId="5C47393D" w:rsidR="00AD4C62" w:rsidRDefault="00AD4C62" w:rsidP="00666F3E">
            <w:pPr>
              <w:widowControl w:val="0"/>
              <w:spacing w:beforeLines="50" w:before="120"/>
              <w:rPr>
                <w:kern w:val="2"/>
                <w:lang w:eastAsia="zh-CN"/>
              </w:rPr>
            </w:pPr>
            <w:r>
              <w:rPr>
                <w:kern w:val="2"/>
                <w:lang w:eastAsia="zh-CN"/>
              </w:rPr>
              <w:t>This is just a natural consequence of making little progress in previous meeting, so that we need to make the decision now.</w:t>
            </w:r>
          </w:p>
        </w:tc>
      </w:tr>
      <w:tr w:rsidR="008B4698" w:rsidRPr="00BE2486" w14:paraId="238D8EAF" w14:textId="77777777" w:rsidTr="00E46EA7">
        <w:tc>
          <w:tcPr>
            <w:tcW w:w="1529" w:type="dxa"/>
            <w:tcBorders>
              <w:top w:val="single" w:sz="4" w:space="0" w:color="auto"/>
              <w:left w:val="single" w:sz="4" w:space="0" w:color="auto"/>
              <w:bottom w:val="single" w:sz="4" w:space="0" w:color="auto"/>
              <w:right w:val="single" w:sz="4" w:space="0" w:color="auto"/>
            </w:tcBorders>
          </w:tcPr>
          <w:p w14:paraId="116A5979" w14:textId="34715B4D" w:rsidR="008B4698" w:rsidRDefault="008B4698" w:rsidP="008B4698">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5AD27906" w14:textId="77777777" w:rsidR="008B4698" w:rsidRDefault="008B4698" w:rsidP="008B4698">
            <w:pPr>
              <w:widowControl w:val="0"/>
              <w:spacing w:beforeLines="50" w:before="120"/>
              <w:rPr>
                <w:kern w:val="2"/>
                <w:lang w:eastAsia="zh-CN"/>
              </w:rPr>
            </w:pPr>
            <w:r w:rsidRPr="00E24F84">
              <w:rPr>
                <w:kern w:val="2"/>
                <w:lang w:eastAsia="zh-CN"/>
              </w:rPr>
              <w:t>We are fine to down-select at this meeting, but we would like to know how does the semi-static PUCCH carrier switching method Alt.2C work for mixed numerology across PUCCH cells</w:t>
            </w:r>
            <w:r>
              <w:rPr>
                <w:kern w:val="2"/>
                <w:lang w:eastAsia="zh-CN"/>
              </w:rPr>
              <w:t xml:space="preserve"> first</w:t>
            </w:r>
            <w:r w:rsidRPr="00E24F84">
              <w:rPr>
                <w:kern w:val="2"/>
                <w:lang w:eastAsia="zh-CN"/>
              </w:rPr>
              <w:t>, then we can compare the specification workloads of Alt.2B and Alt.2C and make the final decision.</w:t>
            </w:r>
          </w:p>
          <w:p w14:paraId="37F74136" w14:textId="274341D7" w:rsidR="00665421" w:rsidRDefault="00665421" w:rsidP="008B4698">
            <w:pPr>
              <w:widowControl w:val="0"/>
              <w:spacing w:beforeLines="50" w:before="120"/>
              <w:rPr>
                <w:kern w:val="2"/>
                <w:lang w:eastAsia="zh-CN"/>
              </w:rPr>
            </w:pPr>
            <w:r w:rsidRPr="00665421">
              <w:rPr>
                <w:color w:val="0070C0"/>
                <w:kern w:val="2"/>
                <w:lang w:eastAsia="zh-CN"/>
              </w:rPr>
              <w:t>[Moderator]</w:t>
            </w:r>
            <w:r>
              <w:rPr>
                <w:color w:val="0070C0"/>
                <w:kern w:val="2"/>
                <w:lang w:eastAsia="zh-CN"/>
              </w:rPr>
              <w:t xml:space="preserve"> I cannot speak on behalf of QC here, but I guess QC intention could be when looking at the target carrier, where e.g. one 15kHz PUCCH slots overlaps with four 60kHz sub-slots, to  apply a similar (semi-static) rule to define the slot (from the set of 4 slots) for the PUCCH transmission. So a similar procedure could be applied there, but other solutions are not precluded. </w:t>
            </w:r>
          </w:p>
        </w:tc>
      </w:tr>
      <w:tr w:rsidR="000F5D85" w14:paraId="68256967" w14:textId="77777777" w:rsidTr="000F5D85">
        <w:tc>
          <w:tcPr>
            <w:tcW w:w="1529" w:type="dxa"/>
          </w:tcPr>
          <w:p w14:paraId="062BB383" w14:textId="77777777" w:rsidR="000F5D85" w:rsidRDefault="000F5D85" w:rsidP="0042406F">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Pr>
          <w:p w14:paraId="559249C8" w14:textId="77777777" w:rsidR="000F5D85" w:rsidRDefault="000F5D85" w:rsidP="0042406F">
            <w:pPr>
              <w:widowControl w:val="0"/>
              <w:spacing w:beforeLines="50" w:before="120"/>
              <w:rPr>
                <w:kern w:val="2"/>
                <w:lang w:eastAsia="zh-CN"/>
              </w:rPr>
            </w:pPr>
            <w:r w:rsidRPr="00E24F84">
              <w:rPr>
                <w:kern w:val="2"/>
                <w:lang w:eastAsia="zh-CN"/>
              </w:rPr>
              <w:t>We are fine to down-select at this meeting, but we would like to know how does the semi-static PUCCH carrier switching method Alt.2C work for mixed numerology across PUCCH cells</w:t>
            </w:r>
            <w:r>
              <w:rPr>
                <w:kern w:val="2"/>
                <w:lang w:eastAsia="zh-CN"/>
              </w:rPr>
              <w:t xml:space="preserve"> first</w:t>
            </w:r>
            <w:r w:rsidRPr="00E24F84">
              <w:rPr>
                <w:kern w:val="2"/>
                <w:lang w:eastAsia="zh-CN"/>
              </w:rPr>
              <w:t>, then we can compare the specification workloads of Alt.2B and Alt.2C and make the final decision.</w:t>
            </w:r>
          </w:p>
        </w:tc>
      </w:tr>
      <w:tr w:rsidR="000F5D85" w:rsidRPr="00E24F84" w14:paraId="5DF523CF" w14:textId="77777777" w:rsidTr="000F5D85">
        <w:tc>
          <w:tcPr>
            <w:tcW w:w="1529" w:type="dxa"/>
          </w:tcPr>
          <w:p w14:paraId="7E4975E5" w14:textId="77777777" w:rsidR="000F5D85" w:rsidRDefault="000F5D85" w:rsidP="0042406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633CDE75" w14:textId="77777777" w:rsidR="000F5D85" w:rsidRDefault="000F5D85" w:rsidP="0042406F">
            <w:pPr>
              <w:widowControl w:val="0"/>
              <w:spacing w:beforeLines="50" w:before="120"/>
              <w:rPr>
                <w:lang w:eastAsia="zh-CN"/>
              </w:rPr>
            </w:pPr>
            <w:r>
              <w:rPr>
                <w:kern w:val="2"/>
                <w:lang w:eastAsia="zh-CN"/>
              </w:rPr>
              <w:t xml:space="preserve">If possible always good to have more progress. Agree with the FL on the risk for </w:t>
            </w:r>
            <w:r>
              <w:rPr>
                <w:lang w:eastAsia="zh-CN"/>
              </w:rPr>
              <w:t>the completion of the overall feature within Rel-17.</w:t>
            </w:r>
          </w:p>
          <w:p w14:paraId="312F098B" w14:textId="77777777" w:rsidR="000F5D85" w:rsidRDefault="000F5D85" w:rsidP="0042406F">
            <w:pPr>
              <w:widowControl w:val="0"/>
              <w:spacing w:beforeLines="50" w:before="120"/>
              <w:rPr>
                <w:lang w:eastAsia="zh-CN"/>
              </w:rPr>
            </w:pPr>
            <w:r>
              <w:rPr>
                <w:lang w:eastAsia="zh-CN"/>
              </w:rPr>
              <w:t>We are fine with proposal X above with some editorial modification on the FFS as highlight in Red below. The reason is that the original wording looks like the switching is only allowed between the current PUCCH cells defined in Rel-15/16, e.g. PCell and PUCCH-SCell</w:t>
            </w:r>
          </w:p>
          <w:p w14:paraId="748DE792" w14:textId="77777777" w:rsidR="000F5D85" w:rsidRPr="0052372F" w:rsidRDefault="000F5D85" w:rsidP="000F5D85">
            <w:pPr>
              <w:pStyle w:val="af4"/>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2F9B039" w14:textId="77777777" w:rsidR="000F5D85" w:rsidRPr="0052372F" w:rsidRDefault="000F5D85" w:rsidP="000F5D85">
            <w:pPr>
              <w:pStyle w:val="af4"/>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3FEA28A3" w14:textId="77777777" w:rsidR="000F5D85" w:rsidRDefault="000F5D85" w:rsidP="0042406F">
            <w:pPr>
              <w:widowControl w:val="0"/>
              <w:spacing w:beforeLines="50" w:before="120"/>
              <w:rPr>
                <w:lang w:eastAsia="zh-CN"/>
              </w:rPr>
            </w:pPr>
          </w:p>
          <w:p w14:paraId="1525DC52" w14:textId="77777777" w:rsidR="000F5D85" w:rsidRDefault="000F5D85" w:rsidP="0042406F">
            <w:pPr>
              <w:widowControl w:val="0"/>
              <w:spacing w:beforeLines="50" w:before="120"/>
              <w:rPr>
                <w:lang w:eastAsia="zh-CN"/>
              </w:rPr>
            </w:pPr>
            <w:r>
              <w:rPr>
                <w:lang w:eastAsia="zh-CN"/>
              </w:rPr>
              <w:t>I</w:t>
            </w:r>
            <w:r>
              <w:rPr>
                <w:rFonts w:hint="eastAsia"/>
                <w:lang w:eastAsia="zh-CN"/>
              </w:rPr>
              <w:t>n</w:t>
            </w:r>
            <w:r>
              <w:rPr>
                <w:lang w:eastAsia="zh-CN"/>
              </w:rPr>
              <w:t xml:space="preserve"> addition, in our understanding, to solve the mixed numerology issue it seems only semi-static rule is possible, therefore the proposed change from Qualcomm is fine to us also, similar do some change on PUCCH cells as highlight in purple below on top of the change from Qualcomm:  </w:t>
            </w:r>
          </w:p>
          <w:p w14:paraId="6881FDDE" w14:textId="77777777" w:rsidR="000F5D85" w:rsidRPr="00E24F84" w:rsidRDefault="000F5D85" w:rsidP="0042406F">
            <w:pPr>
              <w:widowControl w:val="0"/>
              <w:spacing w:beforeLines="50" w:before="120"/>
              <w:rPr>
                <w:kern w:val="2"/>
                <w:lang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w:t>
            </w:r>
            <w:r w:rsidRPr="00915066">
              <w:rPr>
                <w:b/>
                <w:bCs/>
                <w:color w:val="7030A0"/>
              </w:rPr>
              <w:t>PUCCH carrier switching a</w:t>
            </w:r>
            <w:r>
              <w:rPr>
                <w:b/>
                <w:bCs/>
                <w:color w:val="7030A0"/>
              </w:rPr>
              <w:t>cross cells with</w:t>
            </w:r>
            <w:r>
              <w:rPr>
                <w:b/>
                <w:bCs/>
                <w:color w:val="FF0000"/>
              </w:rPr>
              <w:t xml:space="preserve"> mixed numerology</w:t>
            </w:r>
            <w:r w:rsidRPr="00915066">
              <w:rPr>
                <w:b/>
                <w:bCs/>
                <w:strike/>
                <w:color w:val="7030A0"/>
              </w:rPr>
              <w:t xml:space="preserve"> across PUCCH cells</w:t>
            </w:r>
            <w:r>
              <w:rPr>
                <w:b/>
                <w:bCs/>
                <w:color w:val="FF0000"/>
              </w:rPr>
              <w:t xml:space="preserve">). </w:t>
            </w:r>
          </w:p>
        </w:tc>
      </w:tr>
      <w:tr w:rsidR="006412E1" w:rsidRPr="00E24F84" w14:paraId="07C72E8B" w14:textId="77777777" w:rsidTr="000F5D85">
        <w:tc>
          <w:tcPr>
            <w:tcW w:w="1529" w:type="dxa"/>
          </w:tcPr>
          <w:p w14:paraId="54974F75" w14:textId="1FBF8FC8"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4BD00E73" w14:textId="12FBB072" w:rsidR="006412E1" w:rsidRDefault="006412E1" w:rsidP="006412E1">
            <w:pPr>
              <w:widowControl w:val="0"/>
              <w:spacing w:beforeLines="50" w:before="120"/>
              <w:rPr>
                <w:kern w:val="2"/>
                <w:lang w:eastAsia="zh-CN"/>
              </w:rPr>
            </w:pPr>
            <w:r>
              <w:rPr>
                <w:rFonts w:eastAsia="Malgun Gothic"/>
                <w:kern w:val="2"/>
                <w:lang w:eastAsia="ko-KR"/>
              </w:rPr>
              <w:t xml:space="preserve">Similar to ZTE’s view. </w:t>
            </w:r>
            <w:r>
              <w:rPr>
                <w:rFonts w:eastAsia="Malgun Gothic" w:hint="eastAsia"/>
                <w:kern w:val="2"/>
                <w:lang w:eastAsia="ko-KR"/>
              </w:rPr>
              <w:t xml:space="preserve">Basically, it is better to make a decision as soon as possible </w:t>
            </w:r>
            <w:r>
              <w:rPr>
                <w:rFonts w:eastAsia="Malgun Gothic"/>
                <w:kern w:val="2"/>
                <w:lang w:eastAsia="ko-KR"/>
              </w:rPr>
              <w:t>and</w:t>
            </w:r>
            <w:r>
              <w:rPr>
                <w:rFonts w:eastAsia="Malgun Gothic" w:hint="eastAsia"/>
                <w:kern w:val="2"/>
                <w:lang w:eastAsia="ko-KR"/>
              </w:rPr>
              <w:t xml:space="preserve"> </w:t>
            </w:r>
            <w:r>
              <w:rPr>
                <w:rFonts w:eastAsia="Malgun Gothic"/>
                <w:kern w:val="2"/>
                <w:lang w:eastAsia="ko-KR"/>
              </w:rPr>
              <w:t xml:space="preserve">we should aim for that. However, it is not necessary to be subjected. </w:t>
            </w:r>
          </w:p>
        </w:tc>
      </w:tr>
    </w:tbl>
    <w:p w14:paraId="0B2E2A8F" w14:textId="0D8ED94F" w:rsidR="00D74D05" w:rsidRDefault="00D74D05" w:rsidP="00B61F57">
      <w:pPr>
        <w:jc w:val="both"/>
        <w:rPr>
          <w:b/>
          <w:bCs/>
          <w:sz w:val="22"/>
          <w:szCs w:val="22"/>
          <w:lang w:val="en-US" w:eastAsia="zh-CN"/>
        </w:rPr>
      </w:pPr>
    </w:p>
    <w:p w14:paraId="5CB72306" w14:textId="77777777" w:rsidR="00DB5E7D" w:rsidRDefault="005C24EA" w:rsidP="00B61F57">
      <w:pPr>
        <w:jc w:val="both"/>
        <w:rPr>
          <w:lang w:val="en-US" w:eastAsia="zh-CN"/>
        </w:rPr>
      </w:pPr>
      <w:r w:rsidRPr="005C24EA">
        <w:rPr>
          <w:lang w:val="en-US" w:eastAsia="zh-CN"/>
        </w:rPr>
        <w:t xml:space="preserve">The reason for asking </w:t>
      </w:r>
      <w:r>
        <w:rPr>
          <w:lang w:val="en-US" w:eastAsia="zh-CN"/>
        </w:rPr>
        <w:t>here is, if the compromise proposal (i.e. without any details on the selected semi-static method) would be agreeable or if at the same time we would need to say, which alternative is to be supported. This is just a quick check here to gather companies opinions to see – if the compromise proposal without blue details could be sufficient (for this meeting) or not</w:t>
      </w:r>
      <w:r w:rsidR="00DB5E7D">
        <w:rPr>
          <w:lang w:val="en-US" w:eastAsia="zh-CN"/>
        </w:rPr>
        <w:t>, i.e.:</w:t>
      </w:r>
    </w:p>
    <w:p w14:paraId="7BAA2172" w14:textId="37CC8AC2" w:rsidR="00DB5E7D" w:rsidRPr="003534EC" w:rsidRDefault="00DB5E7D" w:rsidP="00DB5E7D">
      <w:pPr>
        <w:spacing w:after="0"/>
        <w:jc w:val="both"/>
        <w:rPr>
          <w:b/>
          <w:bCs/>
          <w:color w:val="000000"/>
          <w:lang w:val="en-US" w:eastAsia="zh-CN"/>
        </w:rPr>
      </w:pPr>
      <w:r w:rsidRPr="001A5F4D">
        <w:rPr>
          <w:b/>
          <w:bCs/>
          <w:color w:val="FF0000"/>
          <w:highlight w:val="yellow"/>
          <w:lang w:eastAsia="zh-CN"/>
        </w:rPr>
        <w:t xml:space="preserve">Proposal </w:t>
      </w:r>
      <w:r>
        <w:rPr>
          <w:b/>
          <w:bCs/>
          <w:color w:val="FF0000"/>
          <w:highlight w:val="yellow"/>
          <w:lang w:eastAsia="zh-CN"/>
        </w:rPr>
        <w:t>3.5</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48D20760" w14:textId="505B4011" w:rsidR="00DB5E7D" w:rsidRPr="003534EC" w:rsidRDefault="00DB5E7D" w:rsidP="00DB5E7D">
      <w:pPr>
        <w:pStyle w:val="af4"/>
        <w:numPr>
          <w:ilvl w:val="0"/>
          <w:numId w:val="61"/>
        </w:numPr>
        <w:spacing w:after="0"/>
        <w:contextualSpacing w:val="0"/>
        <w:jc w:val="both"/>
        <w:rPr>
          <w:b/>
          <w:bCs/>
          <w:color w:val="000000"/>
          <w:lang w:val="en-US"/>
        </w:rPr>
      </w:pPr>
      <w:r w:rsidRPr="003534EC">
        <w:rPr>
          <w:b/>
          <w:bCs/>
          <w:color w:val="000000"/>
          <w:lang w:eastAsia="zh-CN"/>
        </w:rPr>
        <w:lastRenderedPageBreak/>
        <w:t xml:space="preserve">Details are FFS (including </w:t>
      </w:r>
      <w:r w:rsidRPr="00DB5E7D">
        <w:rPr>
          <w:b/>
          <w:bCs/>
          <w:color w:val="00B050"/>
          <w:lang w:eastAsia="zh-CN"/>
        </w:rPr>
        <w:t>semi-static configuration operation</w:t>
      </w:r>
      <w:r>
        <w:rPr>
          <w:b/>
          <w:bCs/>
          <w:color w:val="000000"/>
          <w:lang w:eastAsia="zh-CN"/>
        </w:rPr>
        <w:t xml:space="preserve">, </w:t>
      </w:r>
      <w:r w:rsidRPr="003534EC">
        <w:rPr>
          <w:b/>
          <w:bCs/>
          <w:color w:val="000000"/>
          <w:lang w:eastAsia="zh-CN"/>
        </w:rPr>
        <w:t>applicability of dynamic and/or semi-static means)</w:t>
      </w:r>
    </w:p>
    <w:p w14:paraId="3C71DC8B" w14:textId="77777777" w:rsidR="00DB5E7D" w:rsidRPr="003534EC" w:rsidRDefault="00DB5E7D" w:rsidP="00DB5E7D">
      <w:pPr>
        <w:pStyle w:val="af4"/>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7726A532" w14:textId="77777777" w:rsidR="00DB5E7D" w:rsidRPr="003534EC" w:rsidRDefault="00DB5E7D" w:rsidP="00DB5E7D">
      <w:pPr>
        <w:pStyle w:val="af4"/>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3C336073" w14:textId="3CF402ED" w:rsidR="00D74D05" w:rsidRDefault="00D74D05" w:rsidP="00B61F57">
      <w:pPr>
        <w:jc w:val="both"/>
        <w:rPr>
          <w:lang w:val="en-US" w:eastAsia="zh-CN"/>
        </w:rPr>
      </w:pPr>
    </w:p>
    <w:p w14:paraId="78211EC1" w14:textId="1DCFB67B" w:rsidR="00DB5E7D" w:rsidRDefault="00DB5E7D" w:rsidP="00B61F57">
      <w:pPr>
        <w:jc w:val="both"/>
        <w:rPr>
          <w:lang w:val="en-US" w:eastAsia="zh-CN"/>
        </w:rPr>
      </w:pPr>
      <w:r>
        <w:rPr>
          <w:lang w:val="en-US" w:eastAsia="zh-CN"/>
        </w:rPr>
        <w:t xml:space="preserve">If you have any comments on proposal 3.5 itself or any other comments, please provide them below. </w:t>
      </w:r>
    </w:p>
    <w:tbl>
      <w:tblPr>
        <w:tblStyle w:val="af8"/>
        <w:tblW w:w="9634" w:type="dxa"/>
        <w:tblLook w:val="04A0" w:firstRow="1" w:lastRow="0" w:firstColumn="1" w:lastColumn="0" w:noHBand="0" w:noVBand="1"/>
      </w:tblPr>
      <w:tblGrid>
        <w:gridCol w:w="1529"/>
        <w:gridCol w:w="8105"/>
      </w:tblGrid>
      <w:tr w:rsidR="00DB5E7D" w14:paraId="44E12702" w14:textId="77777777" w:rsidTr="0042184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6868A" w14:textId="77777777" w:rsidR="00DB5E7D" w:rsidRDefault="00DB5E7D"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2433B9" w14:textId="77777777" w:rsidR="00DB5E7D" w:rsidRDefault="00DB5E7D" w:rsidP="00E46EA7">
            <w:pPr>
              <w:spacing w:beforeLines="50" w:before="120"/>
              <w:rPr>
                <w:i/>
                <w:kern w:val="2"/>
                <w:lang w:eastAsia="zh-CN"/>
              </w:rPr>
            </w:pPr>
            <w:r>
              <w:rPr>
                <w:i/>
                <w:kern w:val="2"/>
                <w:lang w:eastAsia="zh-CN"/>
              </w:rPr>
              <w:t>Additional comments</w:t>
            </w:r>
          </w:p>
        </w:tc>
      </w:tr>
      <w:tr w:rsidR="00DB5E7D" w14:paraId="4D6250EA" w14:textId="77777777" w:rsidTr="0042184E">
        <w:tc>
          <w:tcPr>
            <w:tcW w:w="1529" w:type="dxa"/>
            <w:tcBorders>
              <w:top w:val="single" w:sz="4" w:space="0" w:color="auto"/>
              <w:left w:val="single" w:sz="4" w:space="0" w:color="auto"/>
              <w:bottom w:val="single" w:sz="4" w:space="0" w:color="auto"/>
              <w:right w:val="single" w:sz="4" w:space="0" w:color="auto"/>
            </w:tcBorders>
          </w:tcPr>
          <w:p w14:paraId="0CA259A9" w14:textId="6196B228" w:rsidR="00DB5E7D" w:rsidRPr="00BD038D" w:rsidRDefault="00BD038D" w:rsidP="00E46EA7">
            <w:pPr>
              <w:spacing w:beforeLines="50" w:before="120"/>
              <w:rPr>
                <w:iCs/>
                <w:kern w:val="2"/>
                <w:lang w:eastAsia="zh-CN"/>
              </w:rPr>
            </w:pPr>
            <w:r w:rsidRPr="00BD038D">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DF7A151" w14:textId="5D6AA5D8" w:rsidR="003F21B8" w:rsidRDefault="003F21B8" w:rsidP="003F21B8">
            <w:pPr>
              <w:spacing w:before="120" w:after="0"/>
              <w:rPr>
                <w:bCs/>
                <w:lang w:eastAsia="zh-CN"/>
              </w:rPr>
            </w:pPr>
            <w:r w:rsidRPr="003F21B8">
              <w:rPr>
                <w:bCs/>
                <w:lang w:eastAsia="zh-CN"/>
              </w:rPr>
              <w:t xml:space="preserve">Prefer Proposal X from 3.4.3 – no </w:t>
            </w:r>
            <w:r>
              <w:rPr>
                <w:bCs/>
                <w:lang w:eastAsia="zh-CN"/>
              </w:rPr>
              <w:t xml:space="preserve">need to re-discuss </w:t>
            </w:r>
            <w:r w:rsidRPr="003F21B8">
              <w:rPr>
                <w:bCs/>
                <w:lang w:eastAsia="zh-CN"/>
              </w:rPr>
              <w:t>at the next meeting</w:t>
            </w:r>
            <w:r>
              <w:rPr>
                <w:bCs/>
                <w:lang w:eastAsia="zh-CN"/>
              </w:rPr>
              <w:t xml:space="preserve"> as there are no FFS regarding the specific choices (Opt. 2B/2D vs. Opt. 2C)</w:t>
            </w:r>
            <w:r w:rsidRPr="003F21B8">
              <w:rPr>
                <w:bCs/>
                <w:lang w:eastAsia="zh-CN"/>
              </w:rPr>
              <w:t>.</w:t>
            </w:r>
            <w:r>
              <w:rPr>
                <w:bCs/>
                <w:lang w:eastAsia="zh-CN"/>
              </w:rPr>
              <w:t xml:space="preserve"> </w:t>
            </w:r>
          </w:p>
          <w:p w14:paraId="4C4BD622" w14:textId="518E46A3" w:rsidR="003F21B8" w:rsidRDefault="003F21B8" w:rsidP="003F21B8">
            <w:pPr>
              <w:spacing w:before="120" w:after="0"/>
              <w:rPr>
                <w:bCs/>
                <w:lang w:eastAsia="zh-CN"/>
              </w:rPr>
            </w:pPr>
            <w:r>
              <w:rPr>
                <w:bCs/>
                <w:lang w:eastAsia="zh-CN"/>
              </w:rPr>
              <w:t xml:space="preserve">It is clear that the overall feature is not of material benefit (few, if any, </w:t>
            </w:r>
            <w:proofErr w:type="spellStart"/>
            <w:r>
              <w:rPr>
                <w:bCs/>
                <w:lang w:eastAsia="zh-CN"/>
              </w:rPr>
              <w:t>IIoT</w:t>
            </w:r>
            <w:proofErr w:type="spellEnd"/>
            <w:r>
              <w:rPr>
                <w:bCs/>
                <w:lang w:eastAsia="zh-CN"/>
              </w:rPr>
              <w:t xml:space="preserve"> UEs will have inter-band CA capability, PUSCH is not supported, existing inter-band T</w:t>
            </w:r>
            <w:r w:rsidR="008F5326">
              <w:rPr>
                <w:bCs/>
                <w:lang w:eastAsia="zh-CN"/>
              </w:rPr>
              <w:t>DD configuration</w:t>
            </w:r>
            <w:r>
              <w:rPr>
                <w:bCs/>
                <w:lang w:eastAsia="zh-CN"/>
              </w:rPr>
              <w:t>s do not enable sign</w:t>
            </w:r>
            <w:r w:rsidR="008F5326">
              <w:rPr>
                <w:bCs/>
                <w:lang w:eastAsia="zh-CN"/>
              </w:rPr>
              <w:t>ificant latency reductions, R</w:t>
            </w:r>
            <w:r>
              <w:rPr>
                <w:bCs/>
                <w:lang w:eastAsia="zh-CN"/>
              </w:rPr>
              <w:t xml:space="preserve">18 is likely to address the latency issue in a comprehensive manner). </w:t>
            </w:r>
            <w:r w:rsidR="008F5326">
              <w:rPr>
                <w:bCs/>
                <w:lang w:eastAsia="zh-CN"/>
              </w:rPr>
              <w:t>Even if carrier switching ends up not implemented</w:t>
            </w:r>
            <w:r>
              <w:rPr>
                <w:bCs/>
                <w:lang w:eastAsia="zh-CN"/>
              </w:rPr>
              <w:t>, the specifications should not be capturing additional UE procedures. RAN1 is still doing maintenance</w:t>
            </w:r>
            <w:r w:rsidR="008F5326">
              <w:rPr>
                <w:bCs/>
                <w:lang w:eastAsia="zh-CN"/>
              </w:rPr>
              <w:t xml:space="preserve"> on R</w:t>
            </w:r>
            <w:r>
              <w:rPr>
                <w:bCs/>
                <w:lang w:eastAsia="zh-CN"/>
              </w:rPr>
              <w:t>16 timelines – adding a cell dimension (with different SCS and potentially different UE processing capabilities) for no reason cannot possibly be acceptable (and</w:t>
            </w:r>
            <w:r w:rsidR="008F5326">
              <w:rPr>
                <w:bCs/>
                <w:lang w:eastAsia="zh-CN"/>
              </w:rPr>
              <w:t xml:space="preserve"> that would not be the only</w:t>
            </w:r>
            <w:r>
              <w:rPr>
                <w:bCs/>
                <w:lang w:eastAsia="zh-CN"/>
              </w:rPr>
              <w:t xml:space="preserve"> impact</w:t>
            </w:r>
            <w:r w:rsidR="008F5326">
              <w:rPr>
                <w:bCs/>
                <w:lang w:eastAsia="zh-CN"/>
              </w:rPr>
              <w:t xml:space="preserve"> from Opt. 2B/2D</w:t>
            </w:r>
            <w:r>
              <w:rPr>
                <w:bCs/>
                <w:lang w:eastAsia="zh-CN"/>
              </w:rPr>
              <w:t>).</w:t>
            </w:r>
          </w:p>
          <w:p w14:paraId="103B7075" w14:textId="61094177" w:rsidR="00DB5E7D" w:rsidRDefault="003F21B8" w:rsidP="003F21B8">
            <w:pPr>
              <w:spacing w:before="120" w:after="0"/>
              <w:rPr>
                <w:bCs/>
                <w:lang w:eastAsia="zh-CN"/>
              </w:rPr>
            </w:pPr>
            <w:r>
              <w:rPr>
                <w:bCs/>
                <w:lang w:eastAsia="zh-CN"/>
              </w:rPr>
              <w:t xml:space="preserve">If a resolution cannot be achieved </w:t>
            </w:r>
            <w:r w:rsidR="008F5326">
              <w:rPr>
                <w:bCs/>
                <w:lang w:eastAsia="zh-CN"/>
              </w:rPr>
              <w:t>at this meeting even for that clear topic</w:t>
            </w:r>
            <w:r>
              <w:rPr>
                <w:bCs/>
                <w:lang w:eastAsia="zh-CN"/>
              </w:rPr>
              <w:t>,</w:t>
            </w:r>
            <w:r w:rsidR="008F5326">
              <w:rPr>
                <w:bCs/>
                <w:lang w:eastAsia="zh-CN"/>
              </w:rPr>
              <w:t xml:space="preserve"> essentially zero progress was made and </w:t>
            </w:r>
            <w:r>
              <w:rPr>
                <w:bCs/>
                <w:lang w:eastAsia="zh-CN"/>
              </w:rPr>
              <w:t xml:space="preserve">it should be considered to </w:t>
            </w:r>
            <w:r w:rsidR="008F5326">
              <w:rPr>
                <w:bCs/>
                <w:lang w:eastAsia="zh-CN"/>
              </w:rPr>
              <w:t>down-scope carrier switching. Based on</w:t>
            </w:r>
            <w:r>
              <w:rPr>
                <w:bCs/>
                <w:lang w:eastAsia="zh-CN"/>
              </w:rPr>
              <w:t xml:space="preserve"> progr</w:t>
            </w:r>
            <w:r w:rsidR="008F5326">
              <w:rPr>
                <w:bCs/>
                <w:lang w:eastAsia="zh-CN"/>
              </w:rPr>
              <w:t>ess made</w:t>
            </w:r>
            <w:r>
              <w:rPr>
                <w:bCs/>
                <w:lang w:eastAsia="zh-CN"/>
              </w:rPr>
              <w:t xml:space="preserve"> in the first 3 e-meetings </w:t>
            </w:r>
            <w:r w:rsidR="008F5326">
              <w:rPr>
                <w:bCs/>
                <w:lang w:eastAsia="zh-CN"/>
              </w:rPr>
              <w:t xml:space="preserve">of 2021 </w:t>
            </w:r>
            <w:r>
              <w:rPr>
                <w:bCs/>
                <w:lang w:eastAsia="zh-CN"/>
              </w:rPr>
              <w:t xml:space="preserve">and </w:t>
            </w:r>
            <w:r w:rsidR="008F5326">
              <w:rPr>
                <w:bCs/>
                <w:lang w:eastAsia="zh-CN"/>
              </w:rPr>
              <w:t xml:space="preserve">on </w:t>
            </w:r>
            <w:r>
              <w:rPr>
                <w:bCs/>
                <w:lang w:eastAsia="zh-CN"/>
              </w:rPr>
              <w:t xml:space="preserve">what remains to be done in </w:t>
            </w:r>
            <w:r w:rsidR="008F5326">
              <w:rPr>
                <w:bCs/>
                <w:lang w:eastAsia="zh-CN"/>
              </w:rPr>
              <w:t>R</w:t>
            </w:r>
            <w:r>
              <w:rPr>
                <w:bCs/>
                <w:lang w:eastAsia="zh-CN"/>
              </w:rPr>
              <w:t xml:space="preserve">17 </w:t>
            </w:r>
            <w:r w:rsidR="008F5326">
              <w:rPr>
                <w:bCs/>
                <w:lang w:eastAsia="zh-CN"/>
              </w:rPr>
              <w:t>URLLC</w:t>
            </w:r>
            <w:r>
              <w:rPr>
                <w:bCs/>
                <w:lang w:eastAsia="zh-CN"/>
              </w:rPr>
              <w:t>, the next 3 e-meetings are clearly not sufficient even if progress picks up a lot.</w:t>
            </w:r>
          </w:p>
          <w:p w14:paraId="4B566B61" w14:textId="6BEA2286" w:rsidR="003F21B8" w:rsidRPr="003F21B8" w:rsidRDefault="003F21B8" w:rsidP="003F21B8">
            <w:pPr>
              <w:spacing w:before="120" w:after="0"/>
              <w:rPr>
                <w:bCs/>
                <w:lang w:eastAsia="zh-CN"/>
              </w:rPr>
            </w:pPr>
          </w:p>
        </w:tc>
      </w:tr>
      <w:tr w:rsidR="00DB5E7D" w14:paraId="103A2E24" w14:textId="77777777" w:rsidTr="0042184E">
        <w:tc>
          <w:tcPr>
            <w:tcW w:w="1529" w:type="dxa"/>
            <w:tcBorders>
              <w:top w:val="single" w:sz="4" w:space="0" w:color="auto"/>
              <w:left w:val="single" w:sz="4" w:space="0" w:color="auto"/>
              <w:bottom w:val="single" w:sz="4" w:space="0" w:color="auto"/>
              <w:right w:val="single" w:sz="4" w:space="0" w:color="auto"/>
            </w:tcBorders>
          </w:tcPr>
          <w:p w14:paraId="4FC6F155" w14:textId="0B4BA56B" w:rsidR="00DB5E7D" w:rsidRPr="00D74D05" w:rsidRDefault="000E793C"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E2518EE" w14:textId="45020CBF" w:rsidR="00D257EA" w:rsidRPr="00D74D05" w:rsidRDefault="000E793C" w:rsidP="00E46EA7">
            <w:pPr>
              <w:widowControl w:val="0"/>
              <w:spacing w:beforeLines="50" w:before="120"/>
              <w:rPr>
                <w:kern w:val="2"/>
                <w:lang w:eastAsia="zh-CN"/>
              </w:rPr>
            </w:pPr>
            <w:r>
              <w:rPr>
                <w:rFonts w:hint="eastAsia"/>
                <w:kern w:val="2"/>
                <w:lang w:eastAsia="zh-CN"/>
              </w:rPr>
              <w:t>W</w:t>
            </w:r>
            <w:r>
              <w:rPr>
                <w:kern w:val="2"/>
                <w:lang w:eastAsia="zh-CN"/>
              </w:rPr>
              <w:t xml:space="preserve">e prefer the proposal in section 3.4.3. </w:t>
            </w:r>
            <w:r w:rsidR="00D257EA">
              <w:rPr>
                <w:rFonts w:hint="eastAsia"/>
                <w:kern w:val="2"/>
                <w:lang w:eastAsia="zh-CN"/>
              </w:rPr>
              <w:t>A</w:t>
            </w:r>
            <w:r w:rsidR="00D257EA">
              <w:rPr>
                <w:kern w:val="2"/>
                <w:lang w:eastAsia="zh-CN"/>
              </w:rPr>
              <w:t xml:space="preserve">s commented in last question, we have spent a lot of time discussion these alternatives. </w:t>
            </w:r>
            <w:r w:rsidR="00314144">
              <w:rPr>
                <w:kern w:val="2"/>
                <w:lang w:eastAsia="zh-CN"/>
              </w:rPr>
              <w:t>It’s better to make a decision in this meeting so that we can complete this feature in Rel-17.</w:t>
            </w:r>
          </w:p>
        </w:tc>
      </w:tr>
      <w:tr w:rsidR="00DB5E7D" w14:paraId="068C5AC9" w14:textId="77777777" w:rsidTr="0042184E">
        <w:tc>
          <w:tcPr>
            <w:tcW w:w="1529" w:type="dxa"/>
            <w:tcBorders>
              <w:top w:val="single" w:sz="4" w:space="0" w:color="auto"/>
              <w:left w:val="single" w:sz="4" w:space="0" w:color="auto"/>
              <w:bottom w:val="single" w:sz="4" w:space="0" w:color="auto"/>
              <w:right w:val="single" w:sz="4" w:space="0" w:color="auto"/>
            </w:tcBorders>
          </w:tcPr>
          <w:p w14:paraId="2308E017" w14:textId="43DA8DB8" w:rsidR="00DB5E7D" w:rsidRPr="00D74D05" w:rsidRDefault="001E2B50" w:rsidP="00E46EA7">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B48EE33" w14:textId="57F1D81E" w:rsidR="00DB5E7D" w:rsidRDefault="001E2B50" w:rsidP="001E2B50">
            <w:pPr>
              <w:widowControl w:val="0"/>
              <w:spacing w:beforeLines="50" w:before="120"/>
              <w:rPr>
                <w:kern w:val="2"/>
                <w:lang w:eastAsia="zh-CN"/>
              </w:rPr>
            </w:pPr>
            <w:r>
              <w:rPr>
                <w:rFonts w:hint="eastAsia"/>
                <w:kern w:val="2"/>
                <w:lang w:eastAsia="zh-CN"/>
              </w:rPr>
              <w:t>W</w:t>
            </w:r>
            <w:r>
              <w:rPr>
                <w:kern w:val="2"/>
                <w:lang w:eastAsia="zh-CN"/>
              </w:rPr>
              <w:t>e share views with Samsung about the overall usefulness of the feature. Thanks a lot FL’s efforts for accommodating everyone’s comments here. It is not an easy topic. So we are OK to compromise again, but we prefer proposal X</w:t>
            </w:r>
            <w:r w:rsidRPr="003F21B8">
              <w:rPr>
                <w:bCs/>
                <w:lang w:eastAsia="zh-CN"/>
              </w:rPr>
              <w:t xml:space="preserve"> from 3.4.3</w:t>
            </w:r>
            <w:r>
              <w:rPr>
                <w:bCs/>
                <w:lang w:eastAsia="zh-CN"/>
              </w:rPr>
              <w:t xml:space="preserve"> with following </w:t>
            </w:r>
            <w:r w:rsidRPr="001E2B50">
              <w:rPr>
                <w:b/>
                <w:bCs/>
                <w:color w:val="FF0000"/>
                <w:highlight w:val="yellow"/>
                <w:u w:val="single"/>
                <w:lang w:eastAsia="zh-CN"/>
              </w:rPr>
              <w:t>modifications</w:t>
            </w:r>
            <w:r w:rsidRPr="001E2B50">
              <w:rPr>
                <w:b/>
                <w:bCs/>
                <w:u w:val="single"/>
                <w:lang w:eastAsia="zh-CN"/>
              </w:rPr>
              <w:t>:</w:t>
            </w:r>
          </w:p>
          <w:p w14:paraId="3521ECE4" w14:textId="77777777" w:rsidR="001E2B50" w:rsidRPr="003534EC" w:rsidRDefault="001E2B50" w:rsidP="001E2B50">
            <w:pPr>
              <w:spacing w:after="0"/>
              <w:jc w:val="both"/>
              <w:rPr>
                <w:b/>
                <w:bCs/>
                <w:color w:val="000000"/>
                <w:lang w:val="en-US" w:eastAsia="zh-CN"/>
              </w:rPr>
            </w:pPr>
            <w:r w:rsidRPr="001E2B50">
              <w:rPr>
                <w:b/>
                <w:bCs/>
                <w:color w:val="000000"/>
                <w:lang w:eastAsia="zh-CN"/>
              </w:rPr>
              <w:t>Proposal X:</w:t>
            </w:r>
            <w:r w:rsidRPr="003534EC">
              <w:rPr>
                <w:b/>
                <w:bCs/>
                <w:color w:val="000000"/>
                <w:lang w:eastAsia="zh-CN"/>
              </w:rPr>
              <w:t xml:space="preserve"> Support PUCCH carrier switching based on dynamic indication in DCI scheduling a PUCCH and semi-static configuration </w:t>
            </w:r>
          </w:p>
          <w:p w14:paraId="7189A65D" w14:textId="77777777" w:rsidR="001E2B50" w:rsidRPr="003534EC" w:rsidRDefault="001E2B50" w:rsidP="001E2B50">
            <w:pPr>
              <w:pStyle w:val="af4"/>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48C03F30" w14:textId="77777777" w:rsidR="001E2B50" w:rsidRPr="003534EC" w:rsidRDefault="001E2B50" w:rsidP="001E2B50">
            <w:pPr>
              <w:pStyle w:val="af4"/>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1244E297" w14:textId="77777777" w:rsidR="001E2B50" w:rsidRPr="003534EC" w:rsidRDefault="001E2B50" w:rsidP="001E2B50">
            <w:pPr>
              <w:pStyle w:val="af4"/>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77B57FA3" w14:textId="77777777" w:rsidR="001E2B50" w:rsidRPr="0052372F" w:rsidRDefault="001E2B50" w:rsidP="001E2B50">
            <w:pPr>
              <w:pStyle w:val="af4"/>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8EE86AE" w14:textId="409E5340" w:rsidR="001E2B50" w:rsidRDefault="001E2B50" w:rsidP="001E2B50">
            <w:pPr>
              <w:pStyle w:val="af4"/>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476F9027" w14:textId="7EBCE136" w:rsidR="001E2B50" w:rsidRDefault="001E2B50" w:rsidP="001D6A16">
            <w:pPr>
              <w:pStyle w:val="af4"/>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FFS the maximum number of PUCCH cells</w:t>
            </w:r>
          </w:p>
          <w:p w14:paraId="2F18D4F9" w14:textId="0F25E694" w:rsidR="001E2B50" w:rsidRPr="001E2B50" w:rsidRDefault="001E2B50" w:rsidP="001E2B50">
            <w:pPr>
              <w:pStyle w:val="af4"/>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FFS whether and how to support joint operation of dynamic and semi-static carrier switching for a UE</w:t>
            </w:r>
          </w:p>
          <w:p w14:paraId="14ECA820" w14:textId="77777777" w:rsidR="001E2B50" w:rsidRPr="0052372F" w:rsidRDefault="001E2B50" w:rsidP="001E2B50">
            <w:pPr>
              <w:pStyle w:val="af4"/>
              <w:spacing w:after="0"/>
              <w:ind w:left="1440"/>
              <w:contextualSpacing w:val="0"/>
              <w:jc w:val="both"/>
              <w:rPr>
                <w:b/>
                <w:bCs/>
                <w:color w:val="0070C0"/>
                <w:lang w:eastAsia="zh-CN"/>
              </w:rPr>
            </w:pPr>
          </w:p>
          <w:p w14:paraId="268990FF" w14:textId="0E37BC8C" w:rsidR="001E2B50" w:rsidRPr="001E2B50" w:rsidRDefault="001E2B50" w:rsidP="001E2B50">
            <w:pPr>
              <w:widowControl w:val="0"/>
              <w:spacing w:beforeLines="50" w:before="120"/>
              <w:rPr>
                <w:kern w:val="2"/>
                <w:lang w:eastAsia="zh-CN"/>
              </w:rPr>
            </w:pPr>
          </w:p>
        </w:tc>
      </w:tr>
      <w:tr w:rsidR="00DB5E7D" w14:paraId="64309E92" w14:textId="77777777" w:rsidTr="0042184E">
        <w:tc>
          <w:tcPr>
            <w:tcW w:w="1529" w:type="dxa"/>
            <w:tcBorders>
              <w:top w:val="single" w:sz="4" w:space="0" w:color="auto"/>
              <w:left w:val="single" w:sz="4" w:space="0" w:color="auto"/>
              <w:bottom w:val="single" w:sz="4" w:space="0" w:color="auto"/>
              <w:right w:val="single" w:sz="4" w:space="0" w:color="auto"/>
            </w:tcBorders>
          </w:tcPr>
          <w:p w14:paraId="518383D2" w14:textId="0DA9F17C" w:rsidR="00DB5E7D" w:rsidRPr="00D74D05" w:rsidRDefault="00AF23E2" w:rsidP="00E46EA7">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D64EEF9" w14:textId="4BA1E15C" w:rsidR="00DB5E7D" w:rsidRPr="00D74D05" w:rsidRDefault="00AF23E2" w:rsidP="00E46EA7">
            <w:pPr>
              <w:widowControl w:val="0"/>
              <w:spacing w:beforeLines="50" w:before="120"/>
              <w:rPr>
                <w:kern w:val="2"/>
                <w:lang w:eastAsia="zh-CN"/>
              </w:rPr>
            </w:pPr>
            <w:r>
              <w:rPr>
                <w:rFonts w:hint="eastAsia"/>
                <w:kern w:val="2"/>
                <w:lang w:eastAsia="zh-CN"/>
              </w:rPr>
              <w:t xml:space="preserve">We prefer proposal in section 3.4.3. </w:t>
            </w:r>
          </w:p>
        </w:tc>
      </w:tr>
      <w:tr w:rsidR="00195B73" w14:paraId="2B24886C" w14:textId="77777777" w:rsidTr="0042184E">
        <w:tc>
          <w:tcPr>
            <w:tcW w:w="1529" w:type="dxa"/>
            <w:tcBorders>
              <w:top w:val="single" w:sz="4" w:space="0" w:color="auto"/>
              <w:left w:val="single" w:sz="4" w:space="0" w:color="auto"/>
              <w:bottom w:val="single" w:sz="4" w:space="0" w:color="auto"/>
              <w:right w:val="single" w:sz="4" w:space="0" w:color="auto"/>
            </w:tcBorders>
          </w:tcPr>
          <w:p w14:paraId="38403842" w14:textId="7316322B" w:rsidR="00195B73" w:rsidRPr="00D74D05" w:rsidRDefault="00195B73" w:rsidP="00195B73">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358F7EF1" w14:textId="77777777" w:rsidR="00195B73" w:rsidRDefault="00195B73" w:rsidP="00195B73">
            <w:pPr>
              <w:widowControl w:val="0"/>
              <w:spacing w:beforeLines="50" w:before="120"/>
              <w:rPr>
                <w:kern w:val="2"/>
                <w:lang w:eastAsia="zh-CN"/>
              </w:rPr>
            </w:pPr>
            <w:r>
              <w:rPr>
                <w:kern w:val="2"/>
                <w:lang w:eastAsia="zh-CN"/>
              </w:rPr>
              <w:t xml:space="preserve">As noted in our reply to Question 3.6 above, we cannot agree to keeping the alternative open for the semi-static operation (would object). </w:t>
            </w:r>
          </w:p>
          <w:p w14:paraId="5D05A137" w14:textId="77777777" w:rsidR="00195B73" w:rsidRDefault="00195B73" w:rsidP="00195B73">
            <w:pPr>
              <w:widowControl w:val="0"/>
              <w:spacing w:beforeLines="50" w:before="120"/>
              <w:rPr>
                <w:kern w:val="2"/>
                <w:lang w:eastAsia="zh-CN"/>
              </w:rPr>
            </w:pPr>
            <w:r>
              <w:rPr>
                <w:kern w:val="2"/>
                <w:lang w:eastAsia="zh-CN"/>
              </w:rPr>
              <w:lastRenderedPageBreak/>
              <w:t xml:space="preserve">But we could be fine with Proposal X from 3.4.3 (as Samsung, DoCoMo &amp; vivo above). </w:t>
            </w:r>
          </w:p>
          <w:p w14:paraId="12BB0110" w14:textId="3C06A7A1" w:rsidR="00195B73" w:rsidRPr="00D74D05" w:rsidRDefault="00195B73" w:rsidP="00195B73">
            <w:pPr>
              <w:widowControl w:val="0"/>
              <w:spacing w:beforeLines="50" w:before="120"/>
              <w:rPr>
                <w:kern w:val="2"/>
                <w:lang w:eastAsia="zh-CN"/>
              </w:rPr>
            </w:pPr>
            <w:r>
              <w:rPr>
                <w:kern w:val="2"/>
                <w:lang w:eastAsia="zh-CN"/>
              </w:rPr>
              <w:t xml:space="preserve">We could be fine with the additional FFS points by vivo. </w:t>
            </w:r>
          </w:p>
        </w:tc>
      </w:tr>
      <w:tr w:rsidR="00616919" w14:paraId="3F6F2C1E" w14:textId="77777777" w:rsidTr="0042184E">
        <w:tc>
          <w:tcPr>
            <w:tcW w:w="1529" w:type="dxa"/>
            <w:tcBorders>
              <w:top w:val="single" w:sz="4" w:space="0" w:color="auto"/>
              <w:left w:val="single" w:sz="4" w:space="0" w:color="auto"/>
              <w:bottom w:val="single" w:sz="4" w:space="0" w:color="auto"/>
              <w:right w:val="single" w:sz="4" w:space="0" w:color="auto"/>
            </w:tcBorders>
          </w:tcPr>
          <w:p w14:paraId="33926742" w14:textId="255ADDA1" w:rsidR="00616919" w:rsidRPr="00D74D05" w:rsidRDefault="00616919" w:rsidP="00616919">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2902885" w14:textId="29F528BB" w:rsidR="00616919" w:rsidRPr="00D74D05" w:rsidRDefault="00616919" w:rsidP="00616919">
            <w:pPr>
              <w:widowControl w:val="0"/>
              <w:spacing w:beforeLines="50" w:before="120"/>
              <w:rPr>
                <w:kern w:val="2"/>
                <w:lang w:eastAsia="zh-CN"/>
              </w:rPr>
            </w:pPr>
            <w:r w:rsidRPr="003F21B8">
              <w:rPr>
                <w:bCs/>
                <w:lang w:eastAsia="zh-CN"/>
              </w:rPr>
              <w:t>Prefer Proposal X from 3.4.3</w:t>
            </w:r>
          </w:p>
        </w:tc>
      </w:tr>
      <w:tr w:rsidR="00BE2486" w14:paraId="0CDCE4DA" w14:textId="77777777" w:rsidTr="0042184E">
        <w:tc>
          <w:tcPr>
            <w:tcW w:w="1529" w:type="dxa"/>
            <w:tcBorders>
              <w:top w:val="single" w:sz="4" w:space="0" w:color="auto"/>
              <w:left w:val="single" w:sz="4" w:space="0" w:color="auto"/>
              <w:bottom w:val="single" w:sz="4" w:space="0" w:color="auto"/>
              <w:right w:val="single" w:sz="4" w:space="0" w:color="auto"/>
            </w:tcBorders>
          </w:tcPr>
          <w:p w14:paraId="00B90047" w14:textId="776E15EB" w:rsidR="00BE2486" w:rsidRDefault="00BE2486" w:rsidP="00BE2486">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544C4416" w14:textId="2D4D823D" w:rsidR="00BE2486" w:rsidRPr="003F21B8" w:rsidRDefault="00BE2486" w:rsidP="00BE2486">
            <w:pPr>
              <w:widowControl w:val="0"/>
              <w:spacing w:beforeLines="50" w:before="120"/>
              <w:rPr>
                <w:bCs/>
                <w:lang w:eastAsia="zh-CN"/>
              </w:rPr>
            </w:pPr>
            <w:r w:rsidRPr="003F21B8">
              <w:rPr>
                <w:bCs/>
                <w:lang w:eastAsia="zh-CN"/>
              </w:rPr>
              <w:t>Prefer Proposal X from 3.4.3</w:t>
            </w:r>
          </w:p>
        </w:tc>
      </w:tr>
      <w:tr w:rsidR="00666F3E" w14:paraId="69545429" w14:textId="77777777" w:rsidTr="0042184E">
        <w:tc>
          <w:tcPr>
            <w:tcW w:w="1529" w:type="dxa"/>
            <w:tcBorders>
              <w:top w:val="single" w:sz="4" w:space="0" w:color="auto"/>
              <w:left w:val="single" w:sz="4" w:space="0" w:color="auto"/>
              <w:bottom w:val="single" w:sz="4" w:space="0" w:color="auto"/>
              <w:right w:val="single" w:sz="4" w:space="0" w:color="auto"/>
            </w:tcBorders>
          </w:tcPr>
          <w:p w14:paraId="023028B1" w14:textId="0E1F8142"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C95C933" w14:textId="744B54DA" w:rsidR="00666F3E" w:rsidRPr="003F21B8" w:rsidRDefault="00666F3E" w:rsidP="00666F3E">
            <w:pPr>
              <w:widowControl w:val="0"/>
              <w:spacing w:beforeLines="50" w:before="120"/>
              <w:rPr>
                <w:bCs/>
                <w:lang w:eastAsia="zh-CN"/>
              </w:rPr>
            </w:pPr>
            <w:r>
              <w:rPr>
                <w:bCs/>
                <w:lang w:eastAsia="zh-CN"/>
              </w:rPr>
              <w:t>Fine with the proposal. Open to Proposal X.</w:t>
            </w:r>
          </w:p>
        </w:tc>
      </w:tr>
      <w:tr w:rsidR="00AD4C62" w14:paraId="57ECD4E4" w14:textId="77777777" w:rsidTr="0042184E">
        <w:tc>
          <w:tcPr>
            <w:tcW w:w="1529" w:type="dxa"/>
            <w:tcBorders>
              <w:top w:val="single" w:sz="4" w:space="0" w:color="auto"/>
              <w:left w:val="single" w:sz="4" w:space="0" w:color="auto"/>
              <w:bottom w:val="single" w:sz="4" w:space="0" w:color="auto"/>
              <w:right w:val="single" w:sz="4" w:space="0" w:color="auto"/>
            </w:tcBorders>
          </w:tcPr>
          <w:p w14:paraId="46B74D4C" w14:textId="515B043A"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11D30FC" w14:textId="131C43CC" w:rsidR="00AD4C62" w:rsidRDefault="00AD4C62" w:rsidP="00666F3E">
            <w:pPr>
              <w:widowControl w:val="0"/>
              <w:spacing w:beforeLines="50" w:before="120"/>
              <w:rPr>
                <w:bCs/>
                <w:lang w:eastAsia="zh-CN"/>
              </w:rPr>
            </w:pPr>
            <w:r>
              <w:rPr>
                <w:bCs/>
                <w:lang w:eastAsia="zh-CN"/>
              </w:rPr>
              <w:t>Support</w:t>
            </w:r>
          </w:p>
        </w:tc>
      </w:tr>
      <w:tr w:rsidR="004E6E45" w14:paraId="2F0DD9A2" w14:textId="77777777" w:rsidTr="0042184E">
        <w:tc>
          <w:tcPr>
            <w:tcW w:w="1529" w:type="dxa"/>
            <w:tcBorders>
              <w:top w:val="single" w:sz="4" w:space="0" w:color="auto"/>
              <w:left w:val="single" w:sz="4" w:space="0" w:color="auto"/>
              <w:bottom w:val="single" w:sz="4" w:space="0" w:color="auto"/>
              <w:right w:val="single" w:sz="4" w:space="0" w:color="auto"/>
            </w:tcBorders>
          </w:tcPr>
          <w:p w14:paraId="6ED421F8" w14:textId="047510A2" w:rsidR="004E6E45" w:rsidRDefault="004E6E45" w:rsidP="00666F3E">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5B282B31" w14:textId="5EA0EDF8" w:rsidR="004E6E45" w:rsidRDefault="004E6E45" w:rsidP="00666F3E">
            <w:pPr>
              <w:widowControl w:val="0"/>
              <w:spacing w:beforeLines="50" w:before="120"/>
              <w:rPr>
                <w:bCs/>
                <w:lang w:eastAsia="zh-CN"/>
              </w:rPr>
            </w:pPr>
            <w:r>
              <w:rPr>
                <w:rFonts w:hint="eastAsia"/>
                <w:bCs/>
                <w:lang w:eastAsia="zh-CN"/>
              </w:rPr>
              <w:t>F</w:t>
            </w:r>
            <w:r>
              <w:rPr>
                <w:bCs/>
                <w:lang w:eastAsia="zh-CN"/>
              </w:rPr>
              <w:t>ine with the proposal.</w:t>
            </w:r>
          </w:p>
        </w:tc>
      </w:tr>
      <w:tr w:rsidR="000F5D85" w14:paraId="452512E0" w14:textId="77777777" w:rsidTr="0042184E">
        <w:tc>
          <w:tcPr>
            <w:tcW w:w="1529" w:type="dxa"/>
          </w:tcPr>
          <w:p w14:paraId="1D0E5708" w14:textId="5BD04080" w:rsidR="000F5D85" w:rsidRDefault="000F5D85" w:rsidP="000F5D85">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4C3088F8" w14:textId="77777777" w:rsidR="000F5D85" w:rsidRDefault="000F5D85" w:rsidP="000F5D85">
            <w:pPr>
              <w:widowControl w:val="0"/>
              <w:spacing w:beforeLines="50" w:before="120"/>
              <w:rPr>
                <w:lang w:eastAsia="zh-CN"/>
              </w:rPr>
            </w:pPr>
            <w:r>
              <w:rPr>
                <w:rFonts w:hint="eastAsia"/>
                <w:bCs/>
                <w:lang w:eastAsia="zh-CN"/>
              </w:rPr>
              <w:t>W</w:t>
            </w:r>
            <w:r>
              <w:rPr>
                <w:bCs/>
                <w:lang w:eastAsia="zh-CN"/>
              </w:rPr>
              <w:t>e are fine with proposal 3.5 here though we prefer proposal X with some editorial modification better. As what we expressed above, we</w:t>
            </w:r>
            <w:r>
              <w:rPr>
                <w:lang w:eastAsia="zh-CN"/>
              </w:rPr>
              <w:t xml:space="preserve"> would like to do some editorial modification on the FFS as highlight in Red below in proposal X. The reason is that the original wording looks like the switching is only allowed between the current PUCCH cells defined in Rel-15/16, e.g. PCell and PUCCH-SCell</w:t>
            </w:r>
          </w:p>
          <w:p w14:paraId="7D0360FD" w14:textId="77777777" w:rsidR="000F5D85" w:rsidRPr="0052372F" w:rsidRDefault="000F5D85" w:rsidP="000F5D85">
            <w:pPr>
              <w:pStyle w:val="af4"/>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5ACD462" w14:textId="77777777" w:rsidR="000F5D85" w:rsidRPr="00455776" w:rsidRDefault="000F5D85" w:rsidP="000F5D85">
            <w:pPr>
              <w:pStyle w:val="af4"/>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525C5A7D" w14:textId="77777777" w:rsidR="000F5D85" w:rsidRPr="00455776" w:rsidRDefault="000F5D85" w:rsidP="000F5D85">
            <w:pPr>
              <w:spacing w:after="0"/>
              <w:jc w:val="both"/>
              <w:rPr>
                <w:bCs/>
                <w:lang w:eastAsia="zh-CN"/>
              </w:rPr>
            </w:pPr>
          </w:p>
          <w:p w14:paraId="3C0851AA" w14:textId="77777777" w:rsidR="000F5D85" w:rsidRDefault="000F5D85" w:rsidP="000F5D85">
            <w:pPr>
              <w:spacing w:after="0"/>
              <w:jc w:val="both"/>
              <w:rPr>
                <w:bCs/>
                <w:lang w:eastAsia="zh-CN"/>
              </w:rPr>
            </w:pPr>
            <w:r>
              <w:rPr>
                <w:bCs/>
                <w:lang w:eastAsia="zh-CN"/>
              </w:rPr>
              <w:t xml:space="preserve">For the sake of progress, we are fine with the proposed change from Qualcomm with some editorial modification as we mentioned in the above table also. We are fine with the two additional FFS form Vivo as well if companies feel more comfortable with it, though we really don't want to have too limited scenario for this feature. </w:t>
            </w:r>
          </w:p>
          <w:p w14:paraId="7A9F1CE9" w14:textId="5F47450A" w:rsidR="000F5D85" w:rsidRDefault="000F5D85" w:rsidP="000F5D85">
            <w:pPr>
              <w:widowControl w:val="0"/>
              <w:spacing w:beforeLines="50" w:before="120"/>
              <w:rPr>
                <w:kern w:val="2"/>
                <w:lang w:eastAsia="zh-CN"/>
              </w:rPr>
            </w:pPr>
          </w:p>
        </w:tc>
      </w:tr>
      <w:tr w:rsidR="006412E1" w14:paraId="66DACC3F" w14:textId="77777777" w:rsidTr="0042184E">
        <w:tc>
          <w:tcPr>
            <w:tcW w:w="1529" w:type="dxa"/>
          </w:tcPr>
          <w:p w14:paraId="76AE9C88" w14:textId="269C454B"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541B0505" w14:textId="77777777" w:rsidR="006412E1" w:rsidRDefault="006412E1" w:rsidP="006412E1">
            <w:pPr>
              <w:widowControl w:val="0"/>
              <w:spacing w:beforeLines="50" w:before="120"/>
              <w:rPr>
                <w:rFonts w:eastAsia="Malgun Gothic"/>
                <w:bCs/>
                <w:lang w:eastAsia="ko-KR"/>
              </w:rPr>
            </w:pPr>
            <w:r>
              <w:rPr>
                <w:rFonts w:eastAsia="Malgun Gothic"/>
                <w:bCs/>
                <w:lang w:eastAsia="ko-KR"/>
              </w:rPr>
              <w:t>As we mentioned before, we are not supportive to make a feature for semi-static PUCCH, especially SPS HARQ-ACK PUCCH. Given majority views from companies and efforts of FL during previous meetings, we can compromise for the sake of progresses.</w:t>
            </w:r>
          </w:p>
          <w:p w14:paraId="2B9C6231" w14:textId="77777777" w:rsidR="006412E1" w:rsidRDefault="006412E1" w:rsidP="006412E1">
            <w:pPr>
              <w:widowControl w:val="0"/>
              <w:spacing w:beforeLines="50" w:before="120"/>
              <w:rPr>
                <w:rFonts w:eastAsia="Malgun Gothic"/>
                <w:bCs/>
                <w:lang w:eastAsia="ko-KR"/>
              </w:rPr>
            </w:pPr>
            <w:r>
              <w:rPr>
                <w:rFonts w:eastAsia="Malgun Gothic"/>
                <w:bCs/>
                <w:lang w:eastAsia="ko-KR"/>
              </w:rPr>
              <w:t xml:space="preserve">It would be eventually necessary to handle both PUCCH carrier switching and SPS HARQ-ACK deferral. Thus, we would like to add one more FFS point to proposal 3.5 or </w:t>
            </w:r>
            <w:r>
              <w:rPr>
                <w:bCs/>
                <w:lang w:eastAsia="zh-CN"/>
              </w:rPr>
              <w:t>proposal X</w:t>
            </w:r>
            <w:r>
              <w:rPr>
                <w:rFonts w:eastAsia="Malgun Gothic"/>
                <w:bCs/>
                <w:lang w:eastAsia="ko-KR"/>
              </w:rPr>
              <w:t xml:space="preserve">. </w:t>
            </w:r>
          </w:p>
          <w:p w14:paraId="296FAF52" w14:textId="77777777" w:rsidR="006412E1" w:rsidRPr="001E2B50" w:rsidRDefault="006412E1" w:rsidP="006412E1">
            <w:pPr>
              <w:pStyle w:val="af4"/>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p w14:paraId="23B80D16" w14:textId="3CA59523" w:rsidR="006412E1" w:rsidRDefault="006412E1" w:rsidP="006412E1">
            <w:pPr>
              <w:widowControl w:val="0"/>
              <w:spacing w:beforeLines="50" w:before="120"/>
              <w:rPr>
                <w:bCs/>
                <w:lang w:eastAsia="zh-CN"/>
              </w:rPr>
            </w:pPr>
            <w:r>
              <w:rPr>
                <w:rFonts w:eastAsia="Malgun Gothic"/>
                <w:bCs/>
                <w:lang w:eastAsia="ko-KR"/>
              </w:rPr>
              <w:t xml:space="preserve">With above FFS bullet, We are slightly prefer to Proposal X. </w:t>
            </w:r>
          </w:p>
        </w:tc>
      </w:tr>
    </w:tbl>
    <w:p w14:paraId="26FC3E69" w14:textId="77777777" w:rsidR="00DB5E7D" w:rsidRDefault="00DB5E7D" w:rsidP="00DB5E7D">
      <w:pPr>
        <w:jc w:val="both"/>
        <w:rPr>
          <w:b/>
          <w:bCs/>
          <w:sz w:val="22"/>
          <w:szCs w:val="22"/>
          <w:lang w:val="en-US" w:eastAsia="zh-CN"/>
        </w:rPr>
      </w:pPr>
    </w:p>
    <w:p w14:paraId="39EECD0E" w14:textId="7068BB6B" w:rsidR="00665421" w:rsidRDefault="00665421" w:rsidP="00665421">
      <w:pPr>
        <w:pStyle w:val="2"/>
        <w:numPr>
          <w:ilvl w:val="1"/>
          <w:numId w:val="7"/>
        </w:numPr>
      </w:pPr>
      <w:r>
        <w:t>5</w:t>
      </w:r>
      <w:r w:rsidRPr="004E06A8">
        <w:rPr>
          <w:vertAlign w:val="superscript"/>
        </w:rPr>
        <w:t>th</w:t>
      </w:r>
      <w:r>
        <w:t xml:space="preserve"> Round </w:t>
      </w:r>
    </w:p>
    <w:p w14:paraId="1667CC16" w14:textId="634CB9BE" w:rsidR="00DB5E7D" w:rsidRDefault="00665421" w:rsidP="00B61F57">
      <w:pPr>
        <w:jc w:val="both"/>
        <w:rPr>
          <w:lang w:val="en-US" w:eastAsia="zh-CN"/>
        </w:rPr>
      </w:pPr>
      <w:r>
        <w:rPr>
          <w:lang w:val="en-US" w:eastAsia="zh-CN"/>
        </w:rPr>
        <w:t xml:space="preserve">Based on the feedback on Question 3.6, a strong majority of companies think we have to decide the alternatives to be supported at this meeting - as this had been discussed for several meetings in a row already and we need still time to work on the details of the different alternatives (incl. details for Alt. 1 / dynamic indication). </w:t>
      </w:r>
      <w:r w:rsidR="003367EB">
        <w:rPr>
          <w:lang w:val="en-US" w:eastAsia="zh-CN"/>
        </w:rPr>
        <w:t xml:space="preserve">Therefore, also majority companies seem to prefer the earlier suggested ‘proposal X’ from Sec. 3.4.3 over only agreeing the support of semi-static configuration operation without down-selection of the semi-static configuration operation. </w:t>
      </w:r>
    </w:p>
    <w:p w14:paraId="72AB8375" w14:textId="2668CA27" w:rsidR="00DB5E7D" w:rsidRDefault="003367EB" w:rsidP="00B61F57">
      <w:pPr>
        <w:jc w:val="both"/>
        <w:rPr>
          <w:lang w:val="en-US" w:eastAsia="zh-CN"/>
        </w:rPr>
      </w:pPr>
      <w:r>
        <w:rPr>
          <w:lang w:val="en-US" w:eastAsia="zh-CN"/>
        </w:rPr>
        <w:t>QC by email (see inbox, around 10pm UTC 25</w:t>
      </w:r>
      <w:r w:rsidRPr="003367EB">
        <w:rPr>
          <w:vertAlign w:val="superscript"/>
          <w:lang w:val="en-US" w:eastAsia="zh-CN"/>
        </w:rPr>
        <w:t>th</w:t>
      </w:r>
      <w:r>
        <w:rPr>
          <w:lang w:val="en-US" w:eastAsia="zh-CN"/>
        </w:rPr>
        <w:t xml:space="preserve"> May) requested to check a change to the first two bullet points. FL suggests to provide your company input to the 2</w:t>
      </w:r>
      <w:r w:rsidRPr="003367EB">
        <w:rPr>
          <w:vertAlign w:val="superscript"/>
          <w:lang w:val="en-US" w:eastAsia="zh-CN"/>
        </w:rPr>
        <w:t>nd</w:t>
      </w:r>
      <w:r>
        <w:rPr>
          <w:lang w:val="en-US" w:eastAsia="zh-CN"/>
        </w:rPr>
        <w:t xml:space="preserve"> table (comments table), the related proposal there is the first line. </w:t>
      </w:r>
      <w:r>
        <w:rPr>
          <w:lang w:val="en-US" w:eastAsia="zh-CN"/>
        </w:rPr>
        <w:lastRenderedPageBreak/>
        <w:t>Moreover, vivo requested to add two additional FFS to the proposal X (which now named as Proposal 8). Please provide your views if you are fine with the two added FFS points in the 2</w:t>
      </w:r>
      <w:r w:rsidRPr="003367EB">
        <w:rPr>
          <w:vertAlign w:val="superscript"/>
          <w:lang w:val="en-US" w:eastAsia="zh-CN"/>
        </w:rPr>
        <w:t>nd</w:t>
      </w:r>
      <w:r>
        <w:rPr>
          <w:lang w:val="en-US" w:eastAsia="zh-CN"/>
        </w:rPr>
        <w:t xml:space="preserve"> table as comments.  </w:t>
      </w:r>
    </w:p>
    <w:p w14:paraId="5B8FEA2D" w14:textId="377C7635" w:rsidR="003367EB" w:rsidRPr="003534EC" w:rsidRDefault="003367EB" w:rsidP="003367EB">
      <w:pPr>
        <w:spacing w:after="0"/>
        <w:jc w:val="both"/>
        <w:rPr>
          <w:b/>
          <w:bCs/>
          <w:color w:val="000000"/>
          <w:lang w:val="en-US" w:eastAsia="zh-CN"/>
        </w:rPr>
      </w:pPr>
      <w:r w:rsidRPr="003367EB">
        <w:rPr>
          <w:b/>
          <w:bCs/>
          <w:color w:val="7030A0"/>
          <w:highlight w:val="yellow"/>
          <w:lang w:eastAsia="zh-CN"/>
        </w:rPr>
        <w:t>Proposal 3.8</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3B17AE31" w14:textId="77777777" w:rsidR="003367EB" w:rsidRPr="003534EC" w:rsidRDefault="003367EB" w:rsidP="003367EB">
      <w:pPr>
        <w:pStyle w:val="af4"/>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16827295" w14:textId="77777777" w:rsidR="003367EB" w:rsidRPr="003534EC" w:rsidRDefault="003367EB" w:rsidP="003367EB">
      <w:pPr>
        <w:pStyle w:val="af4"/>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25727D5F" w14:textId="77777777" w:rsidR="003367EB" w:rsidRPr="003534EC" w:rsidRDefault="003367EB" w:rsidP="003367EB">
      <w:pPr>
        <w:pStyle w:val="af4"/>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344064AD" w14:textId="77777777" w:rsidR="003367EB" w:rsidRPr="0052372F" w:rsidRDefault="003367EB" w:rsidP="003367EB">
      <w:pPr>
        <w:pStyle w:val="af4"/>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25631F69" w14:textId="3EB79483" w:rsidR="003367EB" w:rsidRDefault="003367EB" w:rsidP="003367EB">
      <w:pPr>
        <w:pStyle w:val="af4"/>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D2799F">
        <w:rPr>
          <w:b/>
          <w:bCs/>
          <w:strike/>
          <w:color w:val="00B050"/>
          <w:lang w:eastAsia="zh-CN"/>
        </w:rPr>
        <w:t xml:space="preserve">of </w:t>
      </w:r>
      <w:r w:rsidRPr="0052372F">
        <w:rPr>
          <w:b/>
          <w:bCs/>
          <w:color w:val="0070C0"/>
          <w:lang w:eastAsia="zh-CN"/>
        </w:rPr>
        <w:t>mixed numerology across PUCCH cells</w:t>
      </w:r>
    </w:p>
    <w:p w14:paraId="55D18D55" w14:textId="77777777" w:rsidR="003367EB" w:rsidRPr="003367EB" w:rsidRDefault="003367EB" w:rsidP="003367EB">
      <w:pPr>
        <w:pStyle w:val="af4"/>
        <w:numPr>
          <w:ilvl w:val="0"/>
          <w:numId w:val="61"/>
        </w:numPr>
        <w:spacing w:after="0"/>
        <w:contextualSpacing w:val="0"/>
        <w:jc w:val="both"/>
        <w:rPr>
          <w:b/>
          <w:bCs/>
          <w:color w:val="7030A0"/>
          <w:lang w:eastAsia="zh-CN"/>
        </w:rPr>
      </w:pPr>
      <w:r w:rsidRPr="003367EB">
        <w:rPr>
          <w:b/>
          <w:bCs/>
          <w:color w:val="7030A0"/>
          <w:lang w:eastAsia="zh-CN"/>
        </w:rPr>
        <w:t>FFS the maximum number of PUCCH cells</w:t>
      </w:r>
    </w:p>
    <w:p w14:paraId="6327D99B" w14:textId="77777777" w:rsidR="003367EB" w:rsidRPr="003367EB" w:rsidRDefault="003367EB" w:rsidP="003367EB">
      <w:pPr>
        <w:pStyle w:val="af4"/>
        <w:numPr>
          <w:ilvl w:val="0"/>
          <w:numId w:val="61"/>
        </w:numPr>
        <w:spacing w:after="0"/>
        <w:contextualSpacing w:val="0"/>
        <w:jc w:val="both"/>
        <w:rPr>
          <w:b/>
          <w:bCs/>
          <w:color w:val="7030A0"/>
          <w:lang w:eastAsia="zh-CN"/>
        </w:rPr>
      </w:pPr>
      <w:r w:rsidRPr="003367EB">
        <w:rPr>
          <w:b/>
          <w:bCs/>
          <w:color w:val="7030A0"/>
          <w:lang w:eastAsia="zh-CN"/>
        </w:rPr>
        <w:t>FFS whether and how to support joint operation of dynamic and semi-static carrier switching for a UE</w:t>
      </w:r>
    </w:p>
    <w:p w14:paraId="23C93E9B" w14:textId="77777777" w:rsidR="003367EB" w:rsidRPr="003367EB" w:rsidRDefault="003367EB" w:rsidP="003367EB">
      <w:pPr>
        <w:spacing w:after="0"/>
        <w:jc w:val="both"/>
        <w:rPr>
          <w:b/>
          <w:bCs/>
          <w:color w:val="0070C0"/>
          <w:lang w:eastAsia="zh-CN"/>
        </w:rPr>
      </w:pPr>
    </w:p>
    <w:tbl>
      <w:tblPr>
        <w:tblStyle w:val="af8"/>
        <w:tblW w:w="9634" w:type="dxa"/>
        <w:tblLook w:val="04A0" w:firstRow="1" w:lastRow="0" w:firstColumn="1" w:lastColumn="0" w:noHBand="0" w:noVBand="1"/>
      </w:tblPr>
      <w:tblGrid>
        <w:gridCol w:w="1529"/>
        <w:gridCol w:w="8105"/>
      </w:tblGrid>
      <w:tr w:rsidR="003367EB" w14:paraId="6BFAAD3B"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196CDE3" w14:textId="77777777" w:rsidR="003367EB" w:rsidRPr="000F5B8E" w:rsidRDefault="003367EB" w:rsidP="00286BD9">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1657307" w14:textId="56D761E8" w:rsidR="003367EB" w:rsidRPr="008D6804" w:rsidRDefault="00286BD9" w:rsidP="00286BD9">
            <w:pPr>
              <w:spacing w:beforeLines="50" w:before="120"/>
              <w:rPr>
                <w:iCs/>
                <w:kern w:val="2"/>
                <w:lang w:eastAsia="zh-CN"/>
              </w:rPr>
            </w:pPr>
            <w:r>
              <w:rPr>
                <w:iCs/>
                <w:kern w:val="2"/>
                <w:lang w:eastAsia="zh-CN"/>
              </w:rPr>
              <w:t>Ericsson</w:t>
            </w:r>
            <w:r w:rsidR="00924BB7">
              <w:rPr>
                <w:iCs/>
                <w:kern w:val="2"/>
                <w:lang w:eastAsia="zh-CN"/>
              </w:rPr>
              <w:t xml:space="preserve">, </w:t>
            </w:r>
            <w:r w:rsidR="00924BB7">
              <w:rPr>
                <w:rFonts w:eastAsia="ＭＳ 明朝" w:hint="eastAsia"/>
                <w:iCs/>
                <w:kern w:val="2"/>
                <w:lang w:eastAsia="ja-JP"/>
              </w:rPr>
              <w:t>P</w:t>
            </w:r>
            <w:r w:rsidR="00924BB7">
              <w:rPr>
                <w:rFonts w:eastAsia="ＭＳ 明朝"/>
                <w:iCs/>
                <w:kern w:val="2"/>
                <w:lang w:eastAsia="ja-JP"/>
              </w:rPr>
              <w:t>anasonic</w:t>
            </w:r>
            <w:r w:rsidR="006412E1">
              <w:rPr>
                <w:rFonts w:eastAsia="ＭＳ 明朝"/>
                <w:iCs/>
                <w:kern w:val="2"/>
                <w:lang w:eastAsia="ja-JP"/>
              </w:rPr>
              <w:t>, LG(with additional FFS bullet)</w:t>
            </w:r>
            <w:r w:rsidR="00FD160D">
              <w:rPr>
                <w:rFonts w:eastAsia="ＭＳ 明朝"/>
                <w:iCs/>
                <w:kern w:val="2"/>
                <w:lang w:eastAsia="ja-JP"/>
              </w:rPr>
              <w:t>, Sony</w:t>
            </w:r>
            <w:r w:rsidR="00465AE2">
              <w:rPr>
                <w:rFonts w:eastAsia="ＭＳ 明朝"/>
                <w:iCs/>
                <w:kern w:val="2"/>
                <w:lang w:eastAsia="ja-JP"/>
              </w:rPr>
              <w:t>, InterDigital</w:t>
            </w:r>
            <w:r w:rsidR="00E13182">
              <w:rPr>
                <w:rFonts w:eastAsia="ＭＳ 明朝"/>
                <w:iCs/>
                <w:kern w:val="2"/>
                <w:lang w:eastAsia="ja-JP"/>
              </w:rPr>
              <w:t>, ZTE</w:t>
            </w:r>
            <w:r w:rsidR="0042406F">
              <w:rPr>
                <w:rFonts w:eastAsia="ＭＳ 明朝"/>
                <w:iCs/>
                <w:kern w:val="2"/>
                <w:lang w:eastAsia="ja-JP"/>
              </w:rPr>
              <w:t>, Samsung</w:t>
            </w:r>
            <w:r w:rsidR="006E69DD">
              <w:rPr>
                <w:rFonts w:eastAsia="ＭＳ 明朝"/>
                <w:iCs/>
                <w:kern w:val="2"/>
                <w:lang w:eastAsia="ja-JP"/>
              </w:rPr>
              <w:t>, Nokia/NSB</w:t>
            </w:r>
            <w:r w:rsidR="00165674">
              <w:rPr>
                <w:rFonts w:eastAsia="ＭＳ 明朝"/>
                <w:iCs/>
                <w:kern w:val="2"/>
                <w:lang w:eastAsia="ja-JP"/>
              </w:rPr>
              <w:t>, Intel</w:t>
            </w:r>
            <w:r w:rsidR="00132905">
              <w:rPr>
                <w:rFonts w:eastAsia="ＭＳ 明朝"/>
                <w:iCs/>
                <w:kern w:val="2"/>
                <w:lang w:eastAsia="ja-JP"/>
              </w:rPr>
              <w:t>, Huawei, HiSilicon</w:t>
            </w:r>
          </w:p>
        </w:tc>
      </w:tr>
      <w:tr w:rsidR="003367EB" w14:paraId="42B48E1C"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tcPr>
          <w:p w14:paraId="0AD49A89" w14:textId="77777777" w:rsidR="003367EB" w:rsidRPr="000F5B8E" w:rsidRDefault="003367EB" w:rsidP="00286BD9">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939350A" w14:textId="77777777" w:rsidR="003367EB" w:rsidRDefault="003367EB" w:rsidP="00286BD9">
            <w:pPr>
              <w:spacing w:beforeLines="50" w:before="120"/>
              <w:rPr>
                <w:iCs/>
                <w:kern w:val="2"/>
                <w:lang w:eastAsia="zh-CN"/>
              </w:rPr>
            </w:pPr>
          </w:p>
        </w:tc>
      </w:tr>
    </w:tbl>
    <w:p w14:paraId="23BC9AF8" w14:textId="77777777" w:rsidR="003367EB" w:rsidRDefault="003367EB" w:rsidP="003367EB">
      <w:pPr>
        <w:jc w:val="both"/>
        <w:rPr>
          <w:b/>
          <w:bCs/>
        </w:rPr>
      </w:pPr>
    </w:p>
    <w:p w14:paraId="1591EAEC" w14:textId="39340FCE" w:rsidR="003367EB" w:rsidRDefault="003367EB" w:rsidP="003367EB">
      <w:pPr>
        <w:jc w:val="both"/>
        <w:rPr>
          <w:b/>
          <w:bCs/>
        </w:rPr>
      </w:pPr>
      <w:r>
        <w:rPr>
          <w:b/>
          <w:bCs/>
        </w:rPr>
        <w:t xml:space="preserve">In case you object to the proposal or have any editorial suggestions please provide your reasons below in the table (i.e. your views on the suggested change to the blue bullets below by QC, and/or if the two additional FFS points </w:t>
      </w:r>
      <w:r w:rsidR="00800C00">
        <w:rPr>
          <w:b/>
          <w:bCs/>
        </w:rPr>
        <w:t xml:space="preserve">by vivo in magenta above would </w:t>
      </w:r>
      <w:r>
        <w:rPr>
          <w:b/>
          <w:bCs/>
        </w:rPr>
        <w:t>be acceptable to you).</w:t>
      </w:r>
    </w:p>
    <w:tbl>
      <w:tblPr>
        <w:tblStyle w:val="af8"/>
        <w:tblW w:w="5000" w:type="pct"/>
        <w:tblLook w:val="04A0" w:firstRow="1" w:lastRow="0" w:firstColumn="1" w:lastColumn="0" w:noHBand="0" w:noVBand="1"/>
      </w:tblPr>
      <w:tblGrid>
        <w:gridCol w:w="1150"/>
        <w:gridCol w:w="8479"/>
      </w:tblGrid>
      <w:tr w:rsidR="003367EB" w14:paraId="4D54B376" w14:textId="77777777" w:rsidTr="006412E1">
        <w:tc>
          <w:tcPr>
            <w:tcW w:w="551"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EE1682" w14:textId="77777777" w:rsidR="003367EB" w:rsidRDefault="003367EB" w:rsidP="00286BD9">
            <w:pPr>
              <w:spacing w:beforeLines="50" w:before="120"/>
              <w:rPr>
                <w:i/>
                <w:kern w:val="2"/>
                <w:lang w:val="en-US" w:eastAsia="zh-CN"/>
              </w:rPr>
            </w:pPr>
            <w:r>
              <w:rPr>
                <w:i/>
                <w:kern w:val="2"/>
                <w:lang w:eastAsia="zh-CN"/>
              </w:rPr>
              <w:t>Company</w:t>
            </w:r>
          </w:p>
        </w:tc>
        <w:tc>
          <w:tcPr>
            <w:tcW w:w="4449"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E24A99" w14:textId="77777777" w:rsidR="003367EB" w:rsidRDefault="003367EB" w:rsidP="00286BD9">
            <w:pPr>
              <w:spacing w:beforeLines="50" w:before="120"/>
              <w:rPr>
                <w:i/>
                <w:kern w:val="2"/>
                <w:lang w:eastAsia="zh-CN"/>
              </w:rPr>
            </w:pPr>
            <w:r>
              <w:rPr>
                <w:i/>
                <w:kern w:val="2"/>
                <w:lang w:eastAsia="zh-CN"/>
              </w:rPr>
              <w:t>Additional comments</w:t>
            </w:r>
          </w:p>
        </w:tc>
      </w:tr>
      <w:tr w:rsidR="003367EB" w:rsidRPr="00E46EA7" w14:paraId="6B26E5E1" w14:textId="77777777" w:rsidTr="006412E1">
        <w:tc>
          <w:tcPr>
            <w:tcW w:w="551" w:type="pct"/>
            <w:tcBorders>
              <w:top w:val="single" w:sz="4" w:space="0" w:color="auto"/>
              <w:left w:val="single" w:sz="4" w:space="0" w:color="auto"/>
              <w:bottom w:val="single" w:sz="4" w:space="0" w:color="auto"/>
              <w:right w:val="single" w:sz="4" w:space="0" w:color="auto"/>
            </w:tcBorders>
          </w:tcPr>
          <w:p w14:paraId="45759494" w14:textId="66E01810" w:rsidR="003367EB" w:rsidRPr="00D74D05" w:rsidRDefault="003367EB" w:rsidP="00286BD9">
            <w:pPr>
              <w:spacing w:beforeLines="50" w:before="120"/>
              <w:rPr>
                <w:iCs/>
                <w:kern w:val="2"/>
                <w:lang w:eastAsia="zh-CN"/>
              </w:rPr>
            </w:pPr>
            <w:r w:rsidRPr="00800C00">
              <w:rPr>
                <w:iCs/>
                <w:kern w:val="2"/>
                <w:highlight w:val="yellow"/>
                <w:lang w:eastAsia="zh-CN"/>
              </w:rPr>
              <w:t>Moderator</w:t>
            </w:r>
          </w:p>
        </w:tc>
        <w:tc>
          <w:tcPr>
            <w:tcW w:w="4449" w:type="pct"/>
            <w:tcBorders>
              <w:top w:val="single" w:sz="4" w:space="0" w:color="auto"/>
              <w:left w:val="single" w:sz="4" w:space="0" w:color="auto"/>
              <w:bottom w:val="single" w:sz="4" w:space="0" w:color="auto"/>
              <w:right w:val="single" w:sz="4" w:space="0" w:color="auto"/>
            </w:tcBorders>
          </w:tcPr>
          <w:p w14:paraId="0F5CB619" w14:textId="77777777" w:rsidR="003367EB" w:rsidRPr="00800C00" w:rsidRDefault="003367EB" w:rsidP="00286BD9">
            <w:pPr>
              <w:spacing w:after="0"/>
              <w:rPr>
                <w:bCs/>
                <w:highlight w:val="yellow"/>
                <w:lang w:eastAsia="zh-CN"/>
              </w:rPr>
            </w:pPr>
            <w:r w:rsidRPr="00800C00">
              <w:rPr>
                <w:bCs/>
                <w:highlight w:val="yellow"/>
                <w:lang w:eastAsia="zh-CN"/>
              </w:rPr>
              <w:t xml:space="preserve">QC suggested the following changes to the blue bullets on top of ‘Proposal X’ from Sec. 3.4.3. </w:t>
            </w:r>
          </w:p>
          <w:p w14:paraId="2FAEB2E9" w14:textId="77777777" w:rsidR="003367EB" w:rsidRPr="00800C00" w:rsidRDefault="003367EB" w:rsidP="00286BD9">
            <w:pPr>
              <w:spacing w:after="0"/>
              <w:rPr>
                <w:bCs/>
                <w:highlight w:val="yellow"/>
                <w:lang w:eastAsia="zh-CN"/>
              </w:rPr>
            </w:pPr>
          </w:p>
          <w:p w14:paraId="7FB4625F" w14:textId="77777777" w:rsidR="00800C00" w:rsidRPr="00303810" w:rsidRDefault="00800C00" w:rsidP="00CC0845">
            <w:pPr>
              <w:pStyle w:val="af4"/>
              <w:numPr>
                <w:ilvl w:val="0"/>
                <w:numId w:val="91"/>
              </w:numPr>
              <w:jc w:val="both"/>
              <w:rPr>
                <w:b/>
                <w:bCs/>
                <w:color w:val="FF0000"/>
                <w:lang w:val="en-US"/>
              </w:rPr>
            </w:pPr>
            <w:r w:rsidRPr="00303810">
              <w:rPr>
                <w:rFonts w:hint="eastAsia"/>
                <w:b/>
                <w:bCs/>
                <w:color w:val="0070C0"/>
              </w:rPr>
              <w:t xml:space="preserve">The semi-static PUCCH carrier switching configuration operation is based on RRC configured PUCCH cell timing pattern of applicable PUCCH cells </w:t>
            </w:r>
            <w:r w:rsidRPr="00303810">
              <w:rPr>
                <w:rFonts w:hint="eastAsia"/>
                <w:b/>
                <w:bCs/>
                <w:color w:val="FF0000"/>
              </w:rPr>
              <w:t>and additional semi-static rules</w:t>
            </w:r>
          </w:p>
          <w:p w14:paraId="462EDEBB" w14:textId="77777777" w:rsidR="00800C00" w:rsidRPr="00303810" w:rsidRDefault="00800C00" w:rsidP="00CC0845">
            <w:pPr>
              <w:pStyle w:val="af4"/>
              <w:numPr>
                <w:ilvl w:val="1"/>
                <w:numId w:val="90"/>
              </w:numPr>
              <w:spacing w:after="0"/>
              <w:jc w:val="both"/>
              <w:rPr>
                <w:b/>
                <w:bCs/>
                <w:color w:val="0070C0"/>
              </w:rPr>
            </w:pPr>
            <w:r w:rsidRPr="00303810">
              <w:rPr>
                <w:b/>
                <w:bCs/>
                <w:color w:val="0070C0"/>
              </w:rPr>
              <w:t xml:space="preserve">FFS on </w:t>
            </w:r>
            <w:r w:rsidRPr="00303810">
              <w:rPr>
                <w:b/>
                <w:bCs/>
                <w:strike/>
                <w:color w:val="0070C0"/>
              </w:rPr>
              <w:t>additional</w:t>
            </w:r>
            <w:r w:rsidRPr="00303810">
              <w:rPr>
                <w:b/>
                <w:bCs/>
                <w:color w:val="0070C0"/>
              </w:rPr>
              <w:t xml:space="preserve"> </w:t>
            </w:r>
            <w:r w:rsidRPr="00303810">
              <w:rPr>
                <w:b/>
                <w:bCs/>
                <w:color w:val="FF0000"/>
              </w:rPr>
              <w:t xml:space="preserve">details of </w:t>
            </w:r>
            <w:r w:rsidRPr="00303810">
              <w:rPr>
                <w:b/>
                <w:bCs/>
                <w:color w:val="0070C0"/>
              </w:rPr>
              <w:t>semi-static rules e.g. for support of mixed numerology across PUCCH cells</w:t>
            </w:r>
          </w:p>
          <w:p w14:paraId="7ECEA946" w14:textId="77777777" w:rsidR="003367EB" w:rsidRDefault="003367EB" w:rsidP="00286BD9">
            <w:pPr>
              <w:spacing w:after="0"/>
              <w:rPr>
                <w:bCs/>
                <w:highlight w:val="yellow"/>
                <w:lang w:eastAsia="zh-CN"/>
              </w:rPr>
            </w:pPr>
          </w:p>
          <w:p w14:paraId="4AD1BC05" w14:textId="05CE4E1E" w:rsidR="00800C00" w:rsidRPr="00800C00" w:rsidRDefault="00800C00" w:rsidP="00286BD9">
            <w:pPr>
              <w:spacing w:after="0"/>
              <w:rPr>
                <w:b/>
                <w:highlight w:val="yellow"/>
                <w:lang w:eastAsia="zh-CN"/>
              </w:rPr>
            </w:pPr>
            <w:r w:rsidRPr="00800C00">
              <w:rPr>
                <w:b/>
                <w:highlight w:val="yellow"/>
                <w:lang w:eastAsia="zh-CN"/>
              </w:rPr>
              <w:t>Please check also check the moderator replies to QC from the RAN reflector (reply 9am UTC May 26</w:t>
            </w:r>
            <w:r w:rsidRPr="00800C00">
              <w:rPr>
                <w:b/>
                <w:highlight w:val="yellow"/>
                <w:vertAlign w:val="superscript"/>
                <w:lang w:eastAsia="zh-CN"/>
              </w:rPr>
              <w:t>th</w:t>
            </w:r>
            <w:r w:rsidRPr="00800C00">
              <w:rPr>
                <w:b/>
                <w:highlight w:val="yellow"/>
                <w:lang w:eastAsia="zh-CN"/>
              </w:rPr>
              <w:t>)</w:t>
            </w:r>
            <w:r>
              <w:rPr>
                <w:b/>
                <w:highlight w:val="yellow"/>
                <w:lang w:eastAsia="zh-CN"/>
              </w:rPr>
              <w:t xml:space="preserve">. Please also share your views on this suggestion. </w:t>
            </w:r>
            <w:r w:rsidRPr="00800C00">
              <w:rPr>
                <w:b/>
                <w:highlight w:val="yellow"/>
                <w:lang w:eastAsia="zh-CN"/>
              </w:rPr>
              <w:t xml:space="preserve"> </w:t>
            </w:r>
          </w:p>
        </w:tc>
      </w:tr>
      <w:tr w:rsidR="003367EB" w:rsidRPr="00D74D05" w14:paraId="04BAC85D" w14:textId="77777777" w:rsidTr="006412E1">
        <w:tc>
          <w:tcPr>
            <w:tcW w:w="551" w:type="pct"/>
            <w:tcBorders>
              <w:top w:val="single" w:sz="4" w:space="0" w:color="auto"/>
              <w:left w:val="single" w:sz="4" w:space="0" w:color="auto"/>
              <w:bottom w:val="single" w:sz="4" w:space="0" w:color="auto"/>
              <w:right w:val="single" w:sz="4" w:space="0" w:color="auto"/>
            </w:tcBorders>
          </w:tcPr>
          <w:p w14:paraId="4E4DCF51" w14:textId="482A4B60" w:rsidR="003367EB" w:rsidRPr="00D74D05" w:rsidRDefault="00286BD9" w:rsidP="00286BD9">
            <w:pPr>
              <w:widowControl w:val="0"/>
              <w:spacing w:beforeLines="50" w:before="120"/>
              <w:rPr>
                <w:rFonts w:eastAsiaTheme="minorEastAsia"/>
                <w:kern w:val="2"/>
                <w:lang w:eastAsia="zh-CN"/>
              </w:rPr>
            </w:pPr>
            <w:r>
              <w:rPr>
                <w:rFonts w:eastAsiaTheme="minorEastAsia"/>
                <w:kern w:val="2"/>
                <w:lang w:eastAsia="zh-CN"/>
              </w:rPr>
              <w:t>Ericsson</w:t>
            </w:r>
          </w:p>
        </w:tc>
        <w:tc>
          <w:tcPr>
            <w:tcW w:w="4449" w:type="pct"/>
            <w:tcBorders>
              <w:top w:val="single" w:sz="4" w:space="0" w:color="auto"/>
              <w:left w:val="single" w:sz="4" w:space="0" w:color="auto"/>
              <w:bottom w:val="single" w:sz="4" w:space="0" w:color="auto"/>
              <w:right w:val="single" w:sz="4" w:space="0" w:color="auto"/>
            </w:tcBorders>
          </w:tcPr>
          <w:p w14:paraId="222E9D75" w14:textId="77777777" w:rsidR="003367EB" w:rsidRDefault="00286BD9" w:rsidP="00286BD9">
            <w:pPr>
              <w:widowControl w:val="0"/>
              <w:spacing w:beforeLines="50" w:before="120"/>
              <w:rPr>
                <w:kern w:val="2"/>
                <w:lang w:eastAsia="zh-CN"/>
              </w:rPr>
            </w:pPr>
            <w:r>
              <w:rPr>
                <w:kern w:val="2"/>
                <w:lang w:eastAsia="zh-CN"/>
              </w:rPr>
              <w:t>We support FL proposal and we agree that it would be unfortunate not to agree to this proposal.</w:t>
            </w:r>
          </w:p>
          <w:p w14:paraId="2C21ABED" w14:textId="77777777" w:rsidR="00286BD9" w:rsidRDefault="00286BD9" w:rsidP="00286BD9">
            <w:pPr>
              <w:widowControl w:val="0"/>
              <w:spacing w:beforeLines="50" w:before="120"/>
              <w:rPr>
                <w:kern w:val="2"/>
                <w:lang w:eastAsia="zh-CN"/>
              </w:rPr>
            </w:pPr>
            <w:r>
              <w:rPr>
                <w:kern w:val="2"/>
                <w:lang w:eastAsia="zh-CN"/>
              </w:rPr>
              <w:t>With respect to the question above by moderator on changes suggested by QC, we do not support these changes and prefer FL version.</w:t>
            </w:r>
          </w:p>
          <w:p w14:paraId="21CEE26C" w14:textId="77777777" w:rsidR="00286BD9" w:rsidRDefault="00286BD9" w:rsidP="00286BD9">
            <w:pPr>
              <w:widowControl w:val="0"/>
              <w:spacing w:beforeLines="50" w:before="120"/>
              <w:rPr>
                <w:kern w:val="2"/>
                <w:lang w:eastAsia="zh-CN"/>
              </w:rPr>
            </w:pPr>
            <w:r>
              <w:rPr>
                <w:kern w:val="2"/>
                <w:lang w:eastAsia="zh-CN"/>
              </w:rPr>
              <w:t>The reason is that in our understanding FL proposal is a balanced approach:</w:t>
            </w:r>
          </w:p>
          <w:p w14:paraId="5A3EA17A" w14:textId="798A4F5E" w:rsidR="00286BD9" w:rsidRPr="00286BD9" w:rsidRDefault="00286BD9" w:rsidP="00CC0845">
            <w:pPr>
              <w:pStyle w:val="af4"/>
              <w:numPr>
                <w:ilvl w:val="0"/>
                <w:numId w:val="93"/>
              </w:numPr>
              <w:spacing w:after="0"/>
              <w:jc w:val="both"/>
              <w:rPr>
                <w:b/>
                <w:bCs/>
                <w:color w:val="0070C0"/>
                <w:lang w:eastAsia="zh-CN"/>
              </w:rPr>
            </w:pPr>
            <w:r w:rsidRPr="00286BD9">
              <w:rPr>
                <w:kern w:val="2"/>
                <w:lang w:eastAsia="zh-CN"/>
              </w:rPr>
              <w:t xml:space="preserve">It still leaves the door open </w:t>
            </w:r>
            <w:proofErr w:type="spellStart"/>
            <w:r w:rsidRPr="00286BD9">
              <w:rPr>
                <w:kern w:val="2"/>
                <w:lang w:eastAsia="zh-CN"/>
              </w:rPr>
              <w:t>unde</w:t>
            </w:r>
            <w:proofErr w:type="spellEnd"/>
            <w:r>
              <w:rPr>
                <w:kern w:val="2"/>
                <w:lang w:eastAsia="zh-CN"/>
              </w:rPr>
              <w:t xml:space="preserve"> under following FFS to discuss even semi-static rule based approach for support of mixed SCS.</w:t>
            </w:r>
          </w:p>
          <w:p w14:paraId="135EE3F1" w14:textId="30B63C93" w:rsidR="00286BD9" w:rsidRPr="00286BD9" w:rsidRDefault="00286BD9" w:rsidP="00CC0845">
            <w:pPr>
              <w:pStyle w:val="af4"/>
              <w:numPr>
                <w:ilvl w:val="1"/>
                <w:numId w:val="93"/>
              </w:numPr>
              <w:spacing w:after="0"/>
              <w:jc w:val="both"/>
              <w:rPr>
                <w:b/>
                <w:bCs/>
                <w:color w:val="0070C0"/>
                <w:lang w:eastAsia="zh-CN"/>
              </w:rPr>
            </w:pPr>
            <w:r w:rsidRPr="00286BD9">
              <w:rPr>
                <w:kern w:val="2"/>
                <w:lang w:eastAsia="zh-CN"/>
              </w:rPr>
              <w:t xml:space="preserve"> </w:t>
            </w:r>
            <w:r w:rsidRPr="00286BD9">
              <w:rPr>
                <w:b/>
                <w:bCs/>
                <w:color w:val="0070C0"/>
                <w:lang w:eastAsia="zh-CN"/>
              </w:rPr>
              <w:t xml:space="preserve">FFS </w:t>
            </w:r>
            <w:r w:rsidRPr="00286BD9">
              <w:rPr>
                <w:b/>
                <w:bCs/>
                <w:strike/>
                <w:color w:val="00B050"/>
                <w:lang w:eastAsia="zh-CN"/>
              </w:rPr>
              <w:t>on additional semi-static rules e.g. for</w:t>
            </w:r>
            <w:r w:rsidRPr="00286BD9">
              <w:rPr>
                <w:b/>
                <w:bCs/>
                <w:color w:val="0070C0"/>
                <w:lang w:eastAsia="zh-CN"/>
              </w:rPr>
              <w:t xml:space="preserve"> </w:t>
            </w:r>
            <w:r w:rsidRPr="00286BD9">
              <w:rPr>
                <w:b/>
                <w:bCs/>
                <w:color w:val="00B050"/>
                <w:lang w:eastAsia="zh-CN"/>
              </w:rPr>
              <w:t xml:space="preserve">how to </w:t>
            </w:r>
            <w:r w:rsidRPr="00286BD9">
              <w:rPr>
                <w:b/>
                <w:bCs/>
                <w:color w:val="0070C0"/>
                <w:lang w:eastAsia="zh-CN"/>
              </w:rPr>
              <w:t xml:space="preserve">support </w:t>
            </w:r>
            <w:r w:rsidRPr="00286BD9">
              <w:rPr>
                <w:b/>
                <w:bCs/>
                <w:strike/>
                <w:color w:val="00B050"/>
                <w:lang w:eastAsia="zh-CN"/>
              </w:rPr>
              <w:t xml:space="preserve">of </w:t>
            </w:r>
            <w:r w:rsidRPr="00286BD9">
              <w:rPr>
                <w:b/>
                <w:bCs/>
                <w:color w:val="0070C0"/>
                <w:lang w:eastAsia="zh-CN"/>
              </w:rPr>
              <w:t>mixed numerology across PUCCH cells</w:t>
            </w:r>
          </w:p>
          <w:p w14:paraId="5F1A6337" w14:textId="77777777" w:rsidR="00286BD9" w:rsidRDefault="00286BD9" w:rsidP="00CC0845">
            <w:pPr>
              <w:pStyle w:val="af4"/>
              <w:widowControl w:val="0"/>
              <w:numPr>
                <w:ilvl w:val="0"/>
                <w:numId w:val="92"/>
              </w:numPr>
              <w:spacing w:beforeLines="50" w:before="120"/>
              <w:rPr>
                <w:kern w:val="2"/>
                <w:lang w:eastAsia="zh-CN"/>
              </w:rPr>
            </w:pPr>
            <w:r>
              <w:rPr>
                <w:kern w:val="2"/>
                <w:lang w:eastAsia="zh-CN"/>
              </w:rPr>
              <w:t>While QC not only proposal imposes semi-static rule which is objected by many companies, specially NW vendors in the main bullet, but also implies that the support of mix numerologies would be based on semi-static rules.</w:t>
            </w:r>
          </w:p>
          <w:p w14:paraId="1A172388" w14:textId="6D9F5ADD" w:rsidR="00286BD9" w:rsidRPr="00286BD9" w:rsidRDefault="00286BD9" w:rsidP="00286BD9">
            <w:pPr>
              <w:widowControl w:val="0"/>
              <w:spacing w:beforeLines="50" w:before="120"/>
              <w:rPr>
                <w:kern w:val="2"/>
                <w:lang w:eastAsia="zh-CN"/>
              </w:rPr>
            </w:pPr>
            <w:r>
              <w:rPr>
                <w:kern w:val="2"/>
                <w:lang w:eastAsia="zh-CN"/>
              </w:rPr>
              <w:lastRenderedPageBreak/>
              <w:t>Therefore, we think FL proposal is balanced and reflects better the situation.</w:t>
            </w:r>
          </w:p>
        </w:tc>
      </w:tr>
      <w:tr w:rsidR="006412E1" w:rsidRPr="00D74D05" w14:paraId="655F0D7B" w14:textId="77777777" w:rsidTr="006412E1">
        <w:tc>
          <w:tcPr>
            <w:tcW w:w="551" w:type="pct"/>
            <w:tcBorders>
              <w:top w:val="single" w:sz="4" w:space="0" w:color="auto"/>
              <w:left w:val="single" w:sz="4" w:space="0" w:color="auto"/>
              <w:bottom w:val="single" w:sz="4" w:space="0" w:color="auto"/>
              <w:right w:val="single" w:sz="4" w:space="0" w:color="auto"/>
            </w:tcBorders>
          </w:tcPr>
          <w:p w14:paraId="0CA554DB" w14:textId="0BDCD9F8" w:rsidR="006412E1" w:rsidRPr="00D74D05" w:rsidRDefault="006412E1" w:rsidP="006412E1">
            <w:pPr>
              <w:widowControl w:val="0"/>
              <w:spacing w:beforeLines="50" w:before="120"/>
              <w:rPr>
                <w:kern w:val="2"/>
                <w:lang w:eastAsia="zh-CN"/>
              </w:rPr>
            </w:pPr>
            <w:r>
              <w:rPr>
                <w:rFonts w:eastAsia="Malgun Gothic" w:hint="eastAsia"/>
                <w:kern w:val="2"/>
                <w:lang w:eastAsia="ko-KR"/>
              </w:rPr>
              <w:lastRenderedPageBreak/>
              <w:t>LG</w:t>
            </w:r>
          </w:p>
        </w:tc>
        <w:tc>
          <w:tcPr>
            <w:tcW w:w="4449" w:type="pct"/>
            <w:tcBorders>
              <w:top w:val="single" w:sz="4" w:space="0" w:color="auto"/>
              <w:left w:val="single" w:sz="4" w:space="0" w:color="auto"/>
              <w:bottom w:val="single" w:sz="4" w:space="0" w:color="auto"/>
              <w:right w:val="single" w:sz="4" w:space="0" w:color="auto"/>
            </w:tcBorders>
          </w:tcPr>
          <w:p w14:paraId="32A2AAC7" w14:textId="77777777" w:rsidR="006412E1" w:rsidRDefault="006412E1" w:rsidP="006412E1">
            <w:pPr>
              <w:widowControl w:val="0"/>
              <w:spacing w:beforeLines="50" w:before="120"/>
              <w:rPr>
                <w:rFonts w:eastAsia="Malgun Gothic"/>
                <w:bCs/>
                <w:lang w:eastAsia="ko-KR"/>
              </w:rPr>
            </w:pPr>
            <w:r>
              <w:rPr>
                <w:rFonts w:eastAsia="Malgun Gothic"/>
                <w:bCs/>
                <w:lang w:eastAsia="ko-KR"/>
              </w:rPr>
              <w:t>As we mentioned before, we are not supportive to make a feature for semi-static PUCCH, especially SPS HARQ-ACK PUCCH. Given majority views from companies and efforts of FL during previous meetings, we can compromise for the sake of progresses.</w:t>
            </w:r>
          </w:p>
          <w:p w14:paraId="257E6A2A" w14:textId="77777777" w:rsidR="006412E1" w:rsidRDefault="006412E1" w:rsidP="006412E1">
            <w:pPr>
              <w:widowControl w:val="0"/>
              <w:spacing w:beforeLines="50" w:before="120"/>
              <w:rPr>
                <w:rFonts w:eastAsia="Malgun Gothic"/>
                <w:bCs/>
                <w:lang w:eastAsia="ko-KR"/>
              </w:rPr>
            </w:pPr>
            <w:r>
              <w:rPr>
                <w:rFonts w:eastAsia="Malgun Gothic"/>
                <w:bCs/>
                <w:lang w:eastAsia="ko-KR"/>
              </w:rPr>
              <w:t xml:space="preserve">It would be eventually necessary to handle both PUCCH carrier switching and SPS HARQ-ACK deferral. Thus, we would like to add one more FFS point to the proposal. </w:t>
            </w:r>
          </w:p>
          <w:p w14:paraId="7DBB86E0" w14:textId="77777777" w:rsidR="006412E1" w:rsidRPr="001E2B50" w:rsidRDefault="006412E1" w:rsidP="006412E1">
            <w:pPr>
              <w:pStyle w:val="af4"/>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p w14:paraId="1E32335E" w14:textId="77777777" w:rsidR="006412E1" w:rsidRDefault="006412E1" w:rsidP="006412E1">
            <w:pPr>
              <w:widowControl w:val="0"/>
              <w:spacing w:beforeLines="50" w:before="120"/>
              <w:rPr>
                <w:rFonts w:eastAsia="Malgun Gothic"/>
                <w:bCs/>
                <w:lang w:eastAsia="ko-KR"/>
              </w:rPr>
            </w:pPr>
            <w:r>
              <w:rPr>
                <w:rFonts w:eastAsia="Malgun Gothic"/>
                <w:bCs/>
                <w:lang w:eastAsia="ko-KR"/>
              </w:rPr>
              <w:t>As an editorial, If I recall correctly, some contribution propose to perform PUCCH carrier switching only within CCs having same numerology. It would be clearer to add “whether”</w:t>
            </w:r>
          </w:p>
          <w:p w14:paraId="06E95785" w14:textId="77777777" w:rsidR="006412E1" w:rsidRDefault="006412E1" w:rsidP="006412E1">
            <w:pPr>
              <w:pStyle w:val="af4"/>
              <w:numPr>
                <w:ilvl w:val="1"/>
                <w:numId w:val="61"/>
              </w:numPr>
              <w:spacing w:after="0"/>
              <w:contextualSpacing w:val="0"/>
              <w:jc w:val="both"/>
              <w:rPr>
                <w:b/>
                <w:bCs/>
                <w:color w:val="0070C0"/>
                <w:lang w:eastAsia="zh-CN"/>
              </w:rPr>
            </w:pPr>
            <w:r w:rsidRPr="0052372F">
              <w:rPr>
                <w:b/>
                <w:bCs/>
                <w:color w:val="0070C0"/>
                <w:lang w:eastAsia="zh-CN"/>
              </w:rPr>
              <w:t xml:space="preserve">FFS </w:t>
            </w:r>
            <w:r w:rsidRPr="00CC248D">
              <w:rPr>
                <w:b/>
                <w:bCs/>
                <w:color w:val="FF0000"/>
                <w:lang w:eastAsia="zh-CN"/>
              </w:rPr>
              <w:t>whether/</w:t>
            </w:r>
            <w:r w:rsidRPr="00D2799F">
              <w:rPr>
                <w:b/>
                <w:bCs/>
                <w:color w:val="00B050"/>
                <w:lang w:eastAsia="zh-CN"/>
              </w:rPr>
              <w:t xml:space="preserve">how to </w:t>
            </w:r>
            <w:r>
              <w:rPr>
                <w:b/>
                <w:bCs/>
                <w:color w:val="0070C0"/>
                <w:lang w:eastAsia="zh-CN"/>
              </w:rPr>
              <w:t xml:space="preserve">support </w:t>
            </w:r>
            <w:r w:rsidRPr="0052372F">
              <w:rPr>
                <w:b/>
                <w:bCs/>
                <w:color w:val="0070C0"/>
                <w:lang w:eastAsia="zh-CN"/>
              </w:rPr>
              <w:t>mixed numerology across PUCCH cells</w:t>
            </w:r>
          </w:p>
          <w:p w14:paraId="3DB50A75" w14:textId="77777777" w:rsidR="006412E1" w:rsidRPr="00D74D05" w:rsidRDefault="006412E1" w:rsidP="006412E1">
            <w:pPr>
              <w:widowControl w:val="0"/>
              <w:spacing w:beforeLines="50" w:before="120"/>
              <w:rPr>
                <w:kern w:val="2"/>
                <w:lang w:eastAsia="zh-CN"/>
              </w:rPr>
            </w:pPr>
          </w:p>
        </w:tc>
      </w:tr>
      <w:tr w:rsidR="006412E1" w:rsidRPr="00D74D05" w14:paraId="53534A0E" w14:textId="77777777" w:rsidTr="006412E1">
        <w:tc>
          <w:tcPr>
            <w:tcW w:w="551" w:type="pct"/>
            <w:tcBorders>
              <w:top w:val="single" w:sz="4" w:space="0" w:color="auto"/>
              <w:left w:val="single" w:sz="4" w:space="0" w:color="auto"/>
              <w:bottom w:val="single" w:sz="4" w:space="0" w:color="auto"/>
              <w:right w:val="single" w:sz="4" w:space="0" w:color="auto"/>
            </w:tcBorders>
          </w:tcPr>
          <w:p w14:paraId="0A9525DE" w14:textId="535845BD" w:rsidR="006412E1" w:rsidRPr="004F53CA" w:rsidRDefault="006E69DD" w:rsidP="006412E1">
            <w:pPr>
              <w:widowControl w:val="0"/>
              <w:spacing w:beforeLines="50" w:before="120"/>
              <w:rPr>
                <w:rFonts w:eastAsia="ＭＳ 明朝"/>
                <w:kern w:val="2"/>
                <w:lang w:eastAsia="ja-JP"/>
              </w:rPr>
            </w:pPr>
            <w:r>
              <w:rPr>
                <w:rFonts w:eastAsia="ＭＳ 明朝"/>
                <w:kern w:val="2"/>
                <w:lang w:eastAsia="ja-JP"/>
              </w:rPr>
              <w:t>Nokia/NSB</w:t>
            </w:r>
          </w:p>
        </w:tc>
        <w:tc>
          <w:tcPr>
            <w:tcW w:w="4449" w:type="pct"/>
            <w:tcBorders>
              <w:top w:val="single" w:sz="4" w:space="0" w:color="auto"/>
              <w:left w:val="single" w:sz="4" w:space="0" w:color="auto"/>
              <w:bottom w:val="single" w:sz="4" w:space="0" w:color="auto"/>
              <w:right w:val="single" w:sz="4" w:space="0" w:color="auto"/>
            </w:tcBorders>
          </w:tcPr>
          <w:p w14:paraId="56B270E5" w14:textId="77777777" w:rsidR="006E69DD" w:rsidRDefault="006E69DD" w:rsidP="006412E1">
            <w:pPr>
              <w:widowControl w:val="0"/>
              <w:spacing w:beforeLines="50" w:before="120"/>
              <w:rPr>
                <w:kern w:val="2"/>
                <w:lang w:eastAsia="zh-CN"/>
              </w:rPr>
            </w:pPr>
            <w:r>
              <w:rPr>
                <w:kern w:val="2"/>
                <w:lang w:eastAsia="zh-CN"/>
              </w:rPr>
              <w:t xml:space="preserve">Support the proposal. </w:t>
            </w:r>
          </w:p>
          <w:p w14:paraId="1468C8D8" w14:textId="77777777" w:rsidR="006412E1" w:rsidRDefault="006E69DD" w:rsidP="006E69DD">
            <w:pPr>
              <w:pStyle w:val="af4"/>
              <w:widowControl w:val="0"/>
              <w:numPr>
                <w:ilvl w:val="0"/>
                <w:numId w:val="61"/>
              </w:numPr>
              <w:spacing w:beforeLines="50" w:before="120"/>
              <w:rPr>
                <w:kern w:val="2"/>
                <w:lang w:eastAsia="zh-CN"/>
              </w:rPr>
            </w:pPr>
            <w:r w:rsidRPr="006E69DD">
              <w:rPr>
                <w:kern w:val="2"/>
                <w:lang w:eastAsia="zh-CN"/>
              </w:rPr>
              <w:t xml:space="preserve">We </w:t>
            </w:r>
            <w:r>
              <w:rPr>
                <w:kern w:val="2"/>
                <w:lang w:eastAsia="zh-CN"/>
              </w:rPr>
              <w:t xml:space="preserve">are </w:t>
            </w:r>
            <w:r w:rsidRPr="006E69DD">
              <w:rPr>
                <w:kern w:val="2"/>
                <w:lang w:eastAsia="zh-CN"/>
              </w:rPr>
              <w:t>fine with magenta sub-bullets in</w:t>
            </w:r>
            <w:r>
              <w:rPr>
                <w:kern w:val="2"/>
                <w:lang w:eastAsia="zh-CN"/>
              </w:rPr>
              <w:t xml:space="preserve"> the proposal (originally by vivo)</w:t>
            </w:r>
          </w:p>
          <w:p w14:paraId="28228F83" w14:textId="77777777" w:rsidR="006E69DD" w:rsidRDefault="006E69DD" w:rsidP="006E69DD">
            <w:pPr>
              <w:pStyle w:val="af4"/>
              <w:widowControl w:val="0"/>
              <w:numPr>
                <w:ilvl w:val="0"/>
                <w:numId w:val="61"/>
              </w:numPr>
              <w:spacing w:beforeLines="50" w:before="120"/>
              <w:rPr>
                <w:kern w:val="2"/>
                <w:lang w:eastAsia="zh-CN"/>
              </w:rPr>
            </w:pPr>
            <w:r>
              <w:rPr>
                <w:kern w:val="2"/>
                <w:lang w:eastAsia="zh-CN"/>
              </w:rPr>
              <w:t>We agree with Ericsson that the current FFS on how to operate mixed SCS leaves the door open to any solutions there (and should be generic enough)</w:t>
            </w:r>
          </w:p>
          <w:p w14:paraId="16DA64A2" w14:textId="5793021B" w:rsidR="006E69DD" w:rsidRPr="006E69DD" w:rsidRDefault="006E69DD" w:rsidP="006E69DD">
            <w:pPr>
              <w:pStyle w:val="af4"/>
              <w:widowControl w:val="0"/>
              <w:numPr>
                <w:ilvl w:val="0"/>
                <w:numId w:val="61"/>
              </w:numPr>
              <w:spacing w:beforeLines="50" w:before="120"/>
              <w:rPr>
                <w:kern w:val="2"/>
                <w:lang w:eastAsia="zh-CN"/>
              </w:rPr>
            </w:pPr>
            <w:r>
              <w:rPr>
                <w:kern w:val="2"/>
                <w:lang w:eastAsia="zh-CN"/>
              </w:rPr>
              <w:t>We could be fine with addition the ‘whether’ for the blue FFS point as suggested by LGE above.</w:t>
            </w:r>
          </w:p>
        </w:tc>
      </w:tr>
      <w:tr w:rsidR="006412E1" w:rsidRPr="00D74D05" w14:paraId="4F3D87AF" w14:textId="77777777" w:rsidTr="006412E1">
        <w:tc>
          <w:tcPr>
            <w:tcW w:w="551" w:type="pct"/>
            <w:tcBorders>
              <w:top w:val="single" w:sz="4" w:space="0" w:color="auto"/>
              <w:left w:val="single" w:sz="4" w:space="0" w:color="auto"/>
              <w:bottom w:val="single" w:sz="4" w:space="0" w:color="auto"/>
              <w:right w:val="single" w:sz="4" w:space="0" w:color="auto"/>
            </w:tcBorders>
          </w:tcPr>
          <w:p w14:paraId="3D4CE58F" w14:textId="40F24BCC" w:rsidR="006412E1" w:rsidRPr="00D74D05" w:rsidRDefault="00D532B7" w:rsidP="006412E1">
            <w:pPr>
              <w:widowControl w:val="0"/>
              <w:spacing w:beforeLines="50" w:before="120"/>
              <w:rPr>
                <w:kern w:val="2"/>
                <w:lang w:eastAsia="zh-CN"/>
              </w:rPr>
            </w:pPr>
            <w:r>
              <w:rPr>
                <w:kern w:val="2"/>
                <w:lang w:eastAsia="zh-CN"/>
              </w:rPr>
              <w:t>Ericson2</w:t>
            </w:r>
          </w:p>
        </w:tc>
        <w:tc>
          <w:tcPr>
            <w:tcW w:w="4449" w:type="pct"/>
            <w:tcBorders>
              <w:top w:val="single" w:sz="4" w:space="0" w:color="auto"/>
              <w:left w:val="single" w:sz="4" w:space="0" w:color="auto"/>
              <w:bottom w:val="single" w:sz="4" w:space="0" w:color="auto"/>
              <w:right w:val="single" w:sz="4" w:space="0" w:color="auto"/>
            </w:tcBorders>
          </w:tcPr>
          <w:p w14:paraId="717DE753" w14:textId="77777777" w:rsidR="006412E1" w:rsidRDefault="00D532B7" w:rsidP="006412E1">
            <w:pPr>
              <w:widowControl w:val="0"/>
              <w:spacing w:beforeLines="50" w:before="120"/>
              <w:rPr>
                <w:kern w:val="2"/>
                <w:lang w:eastAsia="zh-CN"/>
              </w:rPr>
            </w:pPr>
            <w:r>
              <w:rPr>
                <w:kern w:val="2"/>
                <w:lang w:eastAsia="zh-CN"/>
              </w:rPr>
              <w:t>We are NOT fine at all with addition the ‘whether’ for the blue FFS point as suggested by LGE above.</w:t>
            </w:r>
          </w:p>
          <w:p w14:paraId="4A0F7D0F" w14:textId="7B87238D" w:rsidR="00D532B7" w:rsidRPr="00D74D05" w:rsidRDefault="00D532B7" w:rsidP="006412E1">
            <w:pPr>
              <w:widowControl w:val="0"/>
              <w:spacing w:beforeLines="50" w:before="120"/>
              <w:rPr>
                <w:kern w:val="2"/>
                <w:lang w:eastAsia="zh-CN"/>
              </w:rPr>
            </w:pPr>
            <w:r>
              <w:rPr>
                <w:kern w:val="2"/>
                <w:lang w:eastAsia="zh-CN"/>
              </w:rPr>
              <w:t xml:space="preserve">In UL CA typical </w:t>
            </w:r>
            <w:r w:rsidR="006C7328">
              <w:rPr>
                <w:kern w:val="2"/>
                <w:lang w:eastAsia="zh-CN"/>
              </w:rPr>
              <w:t>configurations</w:t>
            </w:r>
            <w:r>
              <w:rPr>
                <w:kern w:val="2"/>
                <w:lang w:eastAsia="zh-CN"/>
              </w:rPr>
              <w:t>, the SCS of PUCCH cells are different. By this addition, the feature will not be useful at all and not worth the effort.</w:t>
            </w:r>
          </w:p>
        </w:tc>
      </w:tr>
      <w:tr w:rsidR="00132905" w:rsidRPr="00D74D05" w14:paraId="431353FA" w14:textId="77777777" w:rsidTr="006412E1">
        <w:tc>
          <w:tcPr>
            <w:tcW w:w="551" w:type="pct"/>
            <w:tcBorders>
              <w:top w:val="single" w:sz="4" w:space="0" w:color="auto"/>
              <w:left w:val="single" w:sz="4" w:space="0" w:color="auto"/>
              <w:bottom w:val="single" w:sz="4" w:space="0" w:color="auto"/>
              <w:right w:val="single" w:sz="4" w:space="0" w:color="auto"/>
            </w:tcBorders>
          </w:tcPr>
          <w:p w14:paraId="04DB6F0E" w14:textId="576F51EF" w:rsidR="00132905" w:rsidRDefault="00132905" w:rsidP="006412E1">
            <w:pPr>
              <w:widowControl w:val="0"/>
              <w:spacing w:beforeLines="50" w:before="120"/>
              <w:rPr>
                <w:kern w:val="2"/>
                <w:lang w:eastAsia="zh-CN"/>
              </w:rPr>
            </w:pPr>
            <w:r>
              <w:rPr>
                <w:rFonts w:hint="eastAsia"/>
                <w:kern w:val="2"/>
                <w:lang w:eastAsia="zh-CN"/>
              </w:rPr>
              <w:t>Huawei</w:t>
            </w:r>
            <w:r>
              <w:rPr>
                <w:kern w:val="2"/>
                <w:lang w:eastAsia="zh-CN"/>
              </w:rPr>
              <w:t>, HiSilicon</w:t>
            </w:r>
          </w:p>
        </w:tc>
        <w:tc>
          <w:tcPr>
            <w:tcW w:w="4449" w:type="pct"/>
            <w:tcBorders>
              <w:top w:val="single" w:sz="4" w:space="0" w:color="auto"/>
              <w:left w:val="single" w:sz="4" w:space="0" w:color="auto"/>
              <w:bottom w:val="single" w:sz="4" w:space="0" w:color="auto"/>
              <w:right w:val="single" w:sz="4" w:space="0" w:color="auto"/>
            </w:tcBorders>
          </w:tcPr>
          <w:p w14:paraId="57897C4E" w14:textId="73E499EF" w:rsidR="00132905" w:rsidRDefault="00792F07" w:rsidP="00792F07">
            <w:pPr>
              <w:pStyle w:val="af4"/>
              <w:widowControl w:val="0"/>
              <w:numPr>
                <w:ilvl w:val="0"/>
                <w:numId w:val="96"/>
              </w:numPr>
              <w:spacing w:beforeLines="50" w:before="120"/>
              <w:rPr>
                <w:lang w:eastAsia="zh-CN"/>
              </w:rPr>
            </w:pPr>
            <w:r>
              <w:rPr>
                <w:bCs/>
                <w:lang w:eastAsia="zh-CN"/>
              </w:rPr>
              <w:t>W</w:t>
            </w:r>
            <w:r w:rsidR="00132905" w:rsidRPr="00792F07">
              <w:rPr>
                <w:bCs/>
                <w:lang w:eastAsia="zh-CN"/>
              </w:rPr>
              <w:t>e</w:t>
            </w:r>
            <w:r w:rsidR="00132905">
              <w:rPr>
                <w:lang w:eastAsia="zh-CN"/>
              </w:rPr>
              <w:t xml:space="preserve"> would like to do some editorial modification on the FFS as highlight in Red below. The reason is that the original wording looks like the switching is only allowed between the current PUCCH cells defined in Rel-15/16, e.g. PCell and PUCCH-SCell</w:t>
            </w:r>
          </w:p>
          <w:p w14:paraId="5072980C" w14:textId="77777777" w:rsidR="00132905" w:rsidRPr="0052372F" w:rsidRDefault="00132905" w:rsidP="00132905">
            <w:pPr>
              <w:pStyle w:val="af4"/>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573FEAC9" w14:textId="77777777" w:rsidR="00132905" w:rsidRPr="00455776" w:rsidRDefault="00132905" w:rsidP="00132905">
            <w:pPr>
              <w:pStyle w:val="af4"/>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4A1F0679" w14:textId="77777777" w:rsidR="00132905" w:rsidRPr="00455776" w:rsidRDefault="00132905" w:rsidP="00132905">
            <w:pPr>
              <w:spacing w:after="0"/>
              <w:jc w:val="both"/>
              <w:rPr>
                <w:bCs/>
                <w:lang w:eastAsia="zh-CN"/>
              </w:rPr>
            </w:pPr>
          </w:p>
          <w:p w14:paraId="2348278D" w14:textId="6A0643EB" w:rsidR="00132905" w:rsidRPr="00792F07" w:rsidRDefault="00132905" w:rsidP="00792F07">
            <w:pPr>
              <w:pStyle w:val="af4"/>
              <w:numPr>
                <w:ilvl w:val="0"/>
                <w:numId w:val="96"/>
              </w:numPr>
              <w:spacing w:after="0"/>
              <w:jc w:val="both"/>
              <w:rPr>
                <w:bCs/>
                <w:lang w:eastAsia="zh-CN"/>
              </w:rPr>
            </w:pPr>
            <w:r w:rsidRPr="00792F07">
              <w:rPr>
                <w:bCs/>
                <w:lang w:eastAsia="zh-CN"/>
              </w:rPr>
              <w:t xml:space="preserve">For the sake of progress, we are fine with the proposed change from Qualcomm with some editorial modification as </w:t>
            </w:r>
            <w:r w:rsidR="00792F07">
              <w:rPr>
                <w:bCs/>
                <w:lang w:eastAsia="zh-CN"/>
              </w:rPr>
              <w:t>highlight in purple below also</w:t>
            </w:r>
            <w:r w:rsidRPr="00792F07">
              <w:rPr>
                <w:bCs/>
                <w:lang w:eastAsia="zh-CN"/>
              </w:rPr>
              <w:t xml:space="preserve">. </w:t>
            </w:r>
          </w:p>
          <w:p w14:paraId="0D6887F2" w14:textId="77777777" w:rsidR="00132905" w:rsidRDefault="00792F07" w:rsidP="006412E1">
            <w:pPr>
              <w:widowControl w:val="0"/>
              <w:spacing w:beforeLines="50" w:before="120"/>
              <w:rPr>
                <w:b/>
                <w:bCs/>
                <w:color w:val="FF0000"/>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w:t>
            </w:r>
            <w:r w:rsidRPr="00915066">
              <w:rPr>
                <w:b/>
                <w:bCs/>
                <w:color w:val="7030A0"/>
              </w:rPr>
              <w:t>PUCCH carrier switching a</w:t>
            </w:r>
            <w:r>
              <w:rPr>
                <w:b/>
                <w:bCs/>
                <w:color w:val="7030A0"/>
              </w:rPr>
              <w:t>cross cells with</w:t>
            </w:r>
            <w:r>
              <w:rPr>
                <w:b/>
                <w:bCs/>
                <w:color w:val="FF0000"/>
              </w:rPr>
              <w:t xml:space="preserve"> mixed numerology</w:t>
            </w:r>
            <w:r w:rsidRPr="00915066">
              <w:rPr>
                <w:b/>
                <w:bCs/>
                <w:strike/>
                <w:color w:val="7030A0"/>
              </w:rPr>
              <w:t xml:space="preserve"> across PUCCH cells</w:t>
            </w:r>
            <w:r>
              <w:rPr>
                <w:b/>
                <w:bCs/>
                <w:color w:val="FF0000"/>
              </w:rPr>
              <w:t>).</w:t>
            </w:r>
          </w:p>
          <w:p w14:paraId="71401931" w14:textId="3467CEAB" w:rsidR="00792F07" w:rsidRPr="00792F07" w:rsidRDefault="00792F07" w:rsidP="00792F07">
            <w:pPr>
              <w:pStyle w:val="af4"/>
              <w:widowControl w:val="0"/>
              <w:numPr>
                <w:ilvl w:val="0"/>
                <w:numId w:val="96"/>
              </w:numPr>
              <w:spacing w:beforeLines="50" w:before="120"/>
              <w:rPr>
                <w:kern w:val="2"/>
                <w:lang w:eastAsia="zh-CN"/>
              </w:rPr>
            </w:pPr>
            <w:r>
              <w:rPr>
                <w:rFonts w:hint="eastAsia"/>
                <w:kern w:val="2"/>
                <w:lang w:eastAsia="zh-CN"/>
              </w:rPr>
              <w:t>W</w:t>
            </w:r>
            <w:r>
              <w:rPr>
                <w:kern w:val="2"/>
                <w:lang w:eastAsia="zh-CN"/>
              </w:rPr>
              <w:t xml:space="preserve">e don't agree with adding “whether” as LG proposed, because it is too restricted. </w:t>
            </w:r>
          </w:p>
        </w:tc>
      </w:tr>
      <w:tr w:rsidR="002A38CC" w:rsidRPr="00D74D05" w14:paraId="102E4393" w14:textId="77777777" w:rsidTr="006412E1">
        <w:tc>
          <w:tcPr>
            <w:tcW w:w="551" w:type="pct"/>
            <w:tcBorders>
              <w:top w:val="single" w:sz="4" w:space="0" w:color="auto"/>
              <w:left w:val="single" w:sz="4" w:space="0" w:color="auto"/>
              <w:bottom w:val="single" w:sz="4" w:space="0" w:color="auto"/>
              <w:right w:val="single" w:sz="4" w:space="0" w:color="auto"/>
            </w:tcBorders>
          </w:tcPr>
          <w:p w14:paraId="3B757EEC" w14:textId="61A44230" w:rsidR="002A38CC" w:rsidRDefault="002A38CC" w:rsidP="006412E1">
            <w:pPr>
              <w:widowControl w:val="0"/>
              <w:spacing w:beforeLines="50" w:before="120"/>
              <w:rPr>
                <w:kern w:val="2"/>
                <w:lang w:eastAsia="zh-CN"/>
              </w:rPr>
            </w:pPr>
            <w:r>
              <w:rPr>
                <w:rFonts w:hint="eastAsia"/>
                <w:kern w:val="2"/>
                <w:lang w:eastAsia="zh-CN"/>
              </w:rPr>
              <w:t>v</w:t>
            </w:r>
            <w:r>
              <w:rPr>
                <w:kern w:val="2"/>
                <w:lang w:eastAsia="zh-CN"/>
              </w:rPr>
              <w:t>ivo</w:t>
            </w:r>
          </w:p>
        </w:tc>
        <w:tc>
          <w:tcPr>
            <w:tcW w:w="4449" w:type="pct"/>
            <w:tcBorders>
              <w:top w:val="single" w:sz="4" w:space="0" w:color="auto"/>
              <w:left w:val="single" w:sz="4" w:space="0" w:color="auto"/>
              <w:bottom w:val="single" w:sz="4" w:space="0" w:color="auto"/>
              <w:right w:val="single" w:sz="4" w:space="0" w:color="auto"/>
            </w:tcBorders>
          </w:tcPr>
          <w:p w14:paraId="5D39C8C8" w14:textId="77777777" w:rsidR="002A38CC" w:rsidRDefault="002A38CC" w:rsidP="002A38CC">
            <w:pPr>
              <w:widowControl w:val="0"/>
              <w:spacing w:beforeLines="50" w:before="120"/>
              <w:rPr>
                <w:bCs/>
                <w:lang w:eastAsia="zh-CN"/>
              </w:rPr>
            </w:pPr>
            <w:r>
              <w:rPr>
                <w:rFonts w:hint="eastAsia"/>
                <w:bCs/>
                <w:lang w:eastAsia="zh-CN"/>
              </w:rPr>
              <w:t>W</w:t>
            </w:r>
            <w:r>
              <w:rPr>
                <w:bCs/>
                <w:lang w:eastAsia="zh-CN"/>
              </w:rPr>
              <w:t>e are fine with the proposal 3.8.</w:t>
            </w:r>
          </w:p>
          <w:p w14:paraId="66CCB46F" w14:textId="77777777" w:rsidR="002A38CC" w:rsidRDefault="002A38CC" w:rsidP="00EE5719">
            <w:pPr>
              <w:widowControl w:val="0"/>
              <w:spacing w:beforeLines="50" w:before="120"/>
              <w:rPr>
                <w:rFonts w:eastAsia="Malgun Gothic"/>
                <w:bCs/>
                <w:lang w:eastAsia="ko-KR"/>
              </w:rPr>
            </w:pPr>
            <w:r>
              <w:rPr>
                <w:bCs/>
                <w:lang w:eastAsia="zh-CN"/>
              </w:rPr>
              <w:t xml:space="preserve">About LG’s </w:t>
            </w:r>
            <w:r w:rsidR="00EE5719">
              <w:rPr>
                <w:bCs/>
                <w:lang w:eastAsia="zh-CN"/>
              </w:rPr>
              <w:t xml:space="preserve">FFS on </w:t>
            </w:r>
            <w:r w:rsidR="00EE5719">
              <w:rPr>
                <w:rFonts w:eastAsia="Malgun Gothic"/>
                <w:bCs/>
                <w:lang w:eastAsia="ko-KR"/>
              </w:rPr>
              <w:t xml:space="preserve">handling both PUCCH carrier switching and SPS HARQ-ACK deferral, we wondered why only </w:t>
            </w:r>
            <w:r w:rsidR="00EE5719" w:rsidRPr="00EE5719">
              <w:rPr>
                <w:rFonts w:eastAsia="Malgun Gothic"/>
                <w:bCs/>
                <w:lang w:eastAsia="ko-KR"/>
              </w:rPr>
              <w:t>semi-static carrier switching</w:t>
            </w:r>
            <w:r w:rsidR="00EE5719">
              <w:rPr>
                <w:rFonts w:eastAsia="Malgun Gothic"/>
                <w:bCs/>
                <w:lang w:eastAsia="ko-KR"/>
              </w:rPr>
              <w:t xml:space="preserve"> is listed, the joint operation of dynamic</w:t>
            </w:r>
            <w:r w:rsidR="00EE5719" w:rsidRPr="00EE5719">
              <w:rPr>
                <w:rFonts w:eastAsia="Malgun Gothic"/>
                <w:bCs/>
                <w:lang w:eastAsia="ko-KR"/>
              </w:rPr>
              <w:t xml:space="preserve"> carrier switching</w:t>
            </w:r>
            <w:r w:rsidR="00EE5719">
              <w:rPr>
                <w:rFonts w:eastAsia="Malgun Gothic"/>
                <w:bCs/>
                <w:lang w:eastAsia="ko-KR"/>
              </w:rPr>
              <w:t xml:space="preserve"> </w:t>
            </w:r>
            <w:r w:rsidR="00EE5719" w:rsidRPr="00EE5719">
              <w:rPr>
                <w:rFonts w:eastAsia="Malgun Gothic"/>
                <w:bCs/>
                <w:lang w:eastAsia="ko-KR"/>
              </w:rPr>
              <w:t>and SPS HARQ-ACK deferral</w:t>
            </w:r>
            <w:r w:rsidR="00EE5719">
              <w:rPr>
                <w:rFonts w:eastAsia="Malgun Gothic"/>
                <w:bCs/>
                <w:lang w:eastAsia="ko-KR"/>
              </w:rPr>
              <w:t xml:space="preserve"> is not supported? </w:t>
            </w:r>
          </w:p>
          <w:p w14:paraId="2592EA2B" w14:textId="259D77AC" w:rsidR="00EE5719" w:rsidRPr="00EE5719" w:rsidRDefault="00EE5719" w:rsidP="00EE5719">
            <w:pPr>
              <w:pStyle w:val="af4"/>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tc>
      </w:tr>
    </w:tbl>
    <w:p w14:paraId="23A22234" w14:textId="41BF48A2" w:rsidR="00D74D05" w:rsidRPr="00D74D05" w:rsidRDefault="00D74D05" w:rsidP="00B61F57">
      <w:pPr>
        <w:jc w:val="both"/>
        <w:rPr>
          <w:sz w:val="22"/>
          <w:szCs w:val="22"/>
          <w:lang w:val="en-US" w:eastAsia="zh-CN"/>
        </w:rPr>
      </w:pPr>
    </w:p>
    <w:p w14:paraId="57017DD0" w14:textId="6C3F1C03" w:rsidR="00877D8F" w:rsidRPr="00BB3A4E" w:rsidRDefault="00877D8F" w:rsidP="00E751AB">
      <w:pPr>
        <w:pStyle w:val="1"/>
      </w:pPr>
      <w:r>
        <w:lastRenderedPageBreak/>
        <w:t>References</w:t>
      </w:r>
    </w:p>
    <w:p w14:paraId="0FCC5658" w14:textId="1B4F2929" w:rsidR="00AC7F68" w:rsidRDefault="00AC7F68" w:rsidP="00AC7F68">
      <w:pPr>
        <w:pStyle w:val="af4"/>
        <w:numPr>
          <w:ilvl w:val="0"/>
          <w:numId w:val="1"/>
        </w:numPr>
        <w:rPr>
          <w:lang w:eastAsia="x-none"/>
        </w:rPr>
      </w:pPr>
      <w:r>
        <w:rPr>
          <w:lang w:eastAsia="x-none"/>
        </w:rPr>
        <w:t>R1-2104217</w:t>
      </w:r>
      <w:r>
        <w:rPr>
          <w:lang w:eastAsia="x-none"/>
        </w:rPr>
        <w:tab/>
        <w:t xml:space="preserve">HARQ-ACK Enhancements for </w:t>
      </w:r>
      <w:proofErr w:type="spellStart"/>
      <w:r>
        <w:rPr>
          <w:lang w:eastAsia="x-none"/>
        </w:rPr>
        <w:t>IIoT</w:t>
      </w:r>
      <w:proofErr w:type="spellEnd"/>
      <w:r>
        <w:rPr>
          <w:lang w:eastAsia="x-none"/>
        </w:rPr>
        <w:t>/URLLC</w:t>
      </w:r>
      <w:r>
        <w:rPr>
          <w:lang w:eastAsia="x-none"/>
        </w:rPr>
        <w:tab/>
        <w:t>Ericsson</w:t>
      </w:r>
    </w:p>
    <w:p w14:paraId="2D1914B5" w14:textId="77777777" w:rsidR="00AC7F68" w:rsidRDefault="00AC7F68" w:rsidP="00AC7F68">
      <w:pPr>
        <w:pStyle w:val="af4"/>
        <w:numPr>
          <w:ilvl w:val="0"/>
          <w:numId w:val="1"/>
        </w:numPr>
        <w:rPr>
          <w:lang w:eastAsia="x-none"/>
        </w:rPr>
      </w:pPr>
      <w:r>
        <w:rPr>
          <w:lang w:eastAsia="x-none"/>
        </w:rPr>
        <w:t>R1-2104262</w:t>
      </w:r>
      <w:r>
        <w:rPr>
          <w:lang w:eastAsia="x-none"/>
        </w:rPr>
        <w:tab/>
        <w:t>UE feedback enhancements for HARQ-ACK</w:t>
      </w:r>
      <w:r>
        <w:rPr>
          <w:lang w:eastAsia="x-none"/>
        </w:rPr>
        <w:tab/>
        <w:t>Huawei, HiSilicon</w:t>
      </w:r>
    </w:p>
    <w:p w14:paraId="363C3A12" w14:textId="77777777" w:rsidR="00AC7F68" w:rsidRDefault="00AC7F68" w:rsidP="00AC7F68">
      <w:pPr>
        <w:pStyle w:val="af4"/>
        <w:numPr>
          <w:ilvl w:val="0"/>
          <w:numId w:val="1"/>
        </w:numPr>
        <w:rPr>
          <w:lang w:eastAsia="x-none"/>
        </w:rPr>
      </w:pPr>
      <w:r>
        <w:rPr>
          <w:lang w:eastAsia="x-none"/>
        </w:rPr>
        <w:t>R1-2104309</w:t>
      </w:r>
      <w:r>
        <w:rPr>
          <w:lang w:eastAsia="x-none"/>
        </w:rPr>
        <w:tab/>
        <w:t>HARQ-ACK Feedback Enhancements for URLLC/</w:t>
      </w:r>
      <w:proofErr w:type="spellStart"/>
      <w:r>
        <w:rPr>
          <w:lang w:eastAsia="x-none"/>
        </w:rPr>
        <w:t>IIoT</w:t>
      </w:r>
      <w:proofErr w:type="spellEnd"/>
      <w:r>
        <w:rPr>
          <w:lang w:eastAsia="x-none"/>
        </w:rPr>
        <w:tab/>
        <w:t>Nokia, Nokia Shanghai Bell</w:t>
      </w:r>
    </w:p>
    <w:p w14:paraId="3F8CA7F8" w14:textId="77777777" w:rsidR="00AC7F68" w:rsidRDefault="00AC7F68" w:rsidP="00AC7F68">
      <w:pPr>
        <w:pStyle w:val="af4"/>
        <w:numPr>
          <w:ilvl w:val="0"/>
          <w:numId w:val="1"/>
        </w:numPr>
        <w:rPr>
          <w:lang w:eastAsia="x-none"/>
        </w:rPr>
      </w:pPr>
      <w:r>
        <w:rPr>
          <w:lang w:eastAsia="x-none"/>
        </w:rPr>
        <w:t>R1-2104326</w:t>
      </w:r>
      <w:r>
        <w:rPr>
          <w:lang w:eastAsia="x-none"/>
        </w:rPr>
        <w:tab/>
        <w:t xml:space="preserve">Discussion on HARQ-ACK enhancements for </w:t>
      </w:r>
      <w:proofErr w:type="spellStart"/>
      <w:r>
        <w:rPr>
          <w:lang w:eastAsia="x-none"/>
        </w:rPr>
        <w:t>eURLLC</w:t>
      </w:r>
      <w:proofErr w:type="spellEnd"/>
      <w:r>
        <w:rPr>
          <w:lang w:eastAsia="x-none"/>
        </w:rPr>
        <w:tab/>
        <w:t>ZTE</w:t>
      </w:r>
    </w:p>
    <w:p w14:paraId="1214B05C" w14:textId="77777777" w:rsidR="00AC7F68" w:rsidRDefault="00AC7F68" w:rsidP="00AC7F68">
      <w:pPr>
        <w:pStyle w:val="af4"/>
        <w:numPr>
          <w:ilvl w:val="0"/>
          <w:numId w:val="1"/>
        </w:numPr>
        <w:rPr>
          <w:lang w:eastAsia="x-none"/>
        </w:rPr>
      </w:pPr>
      <w:r>
        <w:rPr>
          <w:lang w:eastAsia="x-none"/>
        </w:rPr>
        <w:t>R1-2104353</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3EBE760A" w14:textId="77777777" w:rsidR="00AC7F68" w:rsidRDefault="00AC7F68" w:rsidP="00AC7F68">
      <w:pPr>
        <w:pStyle w:val="af4"/>
        <w:numPr>
          <w:ilvl w:val="0"/>
          <w:numId w:val="1"/>
        </w:numPr>
        <w:rPr>
          <w:lang w:eastAsia="x-none"/>
        </w:rPr>
      </w:pPr>
      <w:r>
        <w:rPr>
          <w:lang w:eastAsia="x-none"/>
        </w:rPr>
        <w:t>R1-2104420</w:t>
      </w:r>
      <w:r>
        <w:rPr>
          <w:lang w:eastAsia="x-none"/>
        </w:rPr>
        <w:tab/>
        <w:t>Discussion on HARQ-ACK feedback enhancements for Rel-17 URLLC</w:t>
      </w:r>
      <w:r>
        <w:rPr>
          <w:lang w:eastAsia="x-none"/>
        </w:rPr>
        <w:tab/>
        <w:t>Spreadtrum Communications</w:t>
      </w:r>
    </w:p>
    <w:p w14:paraId="2BC33573" w14:textId="77777777" w:rsidR="00AC7F68" w:rsidRDefault="00AC7F68" w:rsidP="00AC7F68">
      <w:pPr>
        <w:pStyle w:val="af4"/>
        <w:numPr>
          <w:ilvl w:val="0"/>
          <w:numId w:val="1"/>
        </w:numPr>
        <w:rPr>
          <w:lang w:eastAsia="x-none"/>
        </w:rPr>
      </w:pPr>
      <w:r>
        <w:rPr>
          <w:lang w:eastAsia="x-none"/>
        </w:rPr>
        <w:t>R1-2104512</w:t>
      </w:r>
      <w:r>
        <w:rPr>
          <w:lang w:eastAsia="x-none"/>
        </w:rPr>
        <w:tab/>
        <w:t>UE feedback enhancements for HARQ-ACK</w:t>
      </w:r>
      <w:r>
        <w:rPr>
          <w:lang w:eastAsia="x-none"/>
        </w:rPr>
        <w:tab/>
        <w:t>CATT</w:t>
      </w:r>
    </w:p>
    <w:p w14:paraId="7AE6521E" w14:textId="77777777" w:rsidR="00AC7F68" w:rsidRDefault="00AC7F68" w:rsidP="00AC7F68">
      <w:pPr>
        <w:pStyle w:val="af4"/>
        <w:numPr>
          <w:ilvl w:val="0"/>
          <w:numId w:val="1"/>
        </w:numPr>
        <w:rPr>
          <w:lang w:eastAsia="x-none"/>
        </w:rPr>
      </w:pPr>
      <w:r>
        <w:rPr>
          <w:lang w:eastAsia="x-none"/>
        </w:rPr>
        <w:t>R1-2104604</w:t>
      </w:r>
      <w:r>
        <w:rPr>
          <w:lang w:eastAsia="x-none"/>
        </w:rPr>
        <w:tab/>
        <w:t xml:space="preserve">Discussion on UE </w:t>
      </w:r>
      <w:proofErr w:type="spellStart"/>
      <w:r>
        <w:rPr>
          <w:lang w:eastAsia="x-none"/>
        </w:rPr>
        <w:t>feeback</w:t>
      </w:r>
      <w:proofErr w:type="spellEnd"/>
      <w:r>
        <w:rPr>
          <w:lang w:eastAsia="x-none"/>
        </w:rPr>
        <w:t xml:space="preserve"> enhancements for HARQ-ACK</w:t>
      </w:r>
      <w:r>
        <w:rPr>
          <w:lang w:eastAsia="x-none"/>
        </w:rPr>
        <w:tab/>
        <w:t>CMCC</w:t>
      </w:r>
    </w:p>
    <w:p w14:paraId="70E944D4" w14:textId="77777777" w:rsidR="00AC7F68" w:rsidRDefault="00AC7F68" w:rsidP="00AC7F68">
      <w:pPr>
        <w:pStyle w:val="af4"/>
        <w:numPr>
          <w:ilvl w:val="0"/>
          <w:numId w:val="1"/>
        </w:numPr>
        <w:rPr>
          <w:lang w:eastAsia="x-none"/>
        </w:rPr>
      </w:pPr>
      <w:r>
        <w:rPr>
          <w:lang w:eastAsia="x-none"/>
        </w:rPr>
        <w:t>R1-2104663</w:t>
      </w:r>
      <w:r>
        <w:rPr>
          <w:lang w:eastAsia="x-none"/>
        </w:rPr>
        <w:tab/>
        <w:t>HARQ-ACK enhancement for IOT and URLLC</w:t>
      </w:r>
      <w:r>
        <w:rPr>
          <w:lang w:eastAsia="x-none"/>
        </w:rPr>
        <w:tab/>
        <w:t>Qualcomm Incorporated</w:t>
      </w:r>
    </w:p>
    <w:p w14:paraId="400263A4" w14:textId="77777777" w:rsidR="00AC7F68" w:rsidRDefault="00AC7F68" w:rsidP="00AC7F68">
      <w:pPr>
        <w:pStyle w:val="af4"/>
        <w:numPr>
          <w:ilvl w:val="0"/>
          <w:numId w:val="1"/>
        </w:numPr>
        <w:rPr>
          <w:lang w:eastAsia="x-none"/>
        </w:rPr>
      </w:pPr>
      <w:r>
        <w:rPr>
          <w:lang w:eastAsia="x-none"/>
        </w:rPr>
        <w:t>R1-2104802</w:t>
      </w:r>
      <w:r>
        <w:rPr>
          <w:lang w:eastAsia="x-none"/>
        </w:rPr>
        <w:tab/>
        <w:t>HARQ-ACK enhancements for Rel-17 URLLC/</w:t>
      </w:r>
      <w:proofErr w:type="spellStart"/>
      <w:r>
        <w:rPr>
          <w:lang w:eastAsia="x-none"/>
        </w:rPr>
        <w:t>IIoT</w:t>
      </w:r>
      <w:proofErr w:type="spellEnd"/>
      <w:r>
        <w:rPr>
          <w:lang w:eastAsia="x-none"/>
        </w:rPr>
        <w:tab/>
        <w:t>OPPO</w:t>
      </w:r>
    </w:p>
    <w:p w14:paraId="36B55056" w14:textId="77777777" w:rsidR="00AC7F68" w:rsidRDefault="00AC7F68" w:rsidP="00AC7F68">
      <w:pPr>
        <w:pStyle w:val="af4"/>
        <w:numPr>
          <w:ilvl w:val="0"/>
          <w:numId w:val="1"/>
        </w:numPr>
        <w:rPr>
          <w:lang w:eastAsia="x-none"/>
        </w:rPr>
      </w:pPr>
      <w:r>
        <w:rPr>
          <w:lang w:eastAsia="x-none"/>
        </w:rPr>
        <w:t>R1-2104854</w:t>
      </w:r>
      <w:r>
        <w:rPr>
          <w:lang w:eastAsia="x-none"/>
        </w:rPr>
        <w:tab/>
        <w:t>Discussion on two aspects of UE HARQ-ACK feedback enhancements</w:t>
      </w:r>
      <w:r>
        <w:rPr>
          <w:lang w:eastAsia="x-none"/>
        </w:rPr>
        <w:tab/>
        <w:t>China Telecom</w:t>
      </w:r>
    </w:p>
    <w:p w14:paraId="64D7D133" w14:textId="77777777" w:rsidR="00AC7F68" w:rsidRDefault="00AC7F68" w:rsidP="00AC7F68">
      <w:pPr>
        <w:pStyle w:val="af4"/>
        <w:numPr>
          <w:ilvl w:val="0"/>
          <w:numId w:val="1"/>
        </w:numPr>
        <w:rPr>
          <w:lang w:eastAsia="x-none"/>
        </w:rPr>
      </w:pPr>
      <w:r>
        <w:rPr>
          <w:lang w:eastAsia="x-none"/>
        </w:rPr>
        <w:t>R1-2104899</w:t>
      </w:r>
      <w:r>
        <w:rPr>
          <w:lang w:eastAsia="x-none"/>
        </w:rPr>
        <w:tab/>
        <w:t>On dynamic carrier switching and dropped HARQ feedback retransmission</w:t>
      </w:r>
      <w:r>
        <w:rPr>
          <w:lang w:eastAsia="x-none"/>
        </w:rPr>
        <w:tab/>
        <w:t>Intel Corporation</w:t>
      </w:r>
    </w:p>
    <w:p w14:paraId="2050E02A" w14:textId="77777777" w:rsidR="00AC7F68" w:rsidRDefault="00AC7F68" w:rsidP="00AC7F68">
      <w:pPr>
        <w:pStyle w:val="af4"/>
        <w:numPr>
          <w:ilvl w:val="0"/>
          <w:numId w:val="1"/>
        </w:numPr>
        <w:rPr>
          <w:lang w:eastAsia="x-none"/>
        </w:rPr>
      </w:pPr>
      <w:r>
        <w:rPr>
          <w:lang w:eastAsia="x-none"/>
        </w:rPr>
        <w:t>R1-2105097</w:t>
      </w:r>
      <w:r>
        <w:rPr>
          <w:lang w:eastAsia="x-none"/>
        </w:rPr>
        <w:tab/>
        <w:t xml:space="preserve">Views on </w:t>
      </w:r>
      <w:proofErr w:type="spellStart"/>
      <w:r>
        <w:rPr>
          <w:lang w:eastAsia="x-none"/>
        </w:rPr>
        <w:t>eIIoT</w:t>
      </w:r>
      <w:proofErr w:type="spellEnd"/>
      <w:r>
        <w:rPr>
          <w:lang w:eastAsia="x-none"/>
        </w:rPr>
        <w:t>/URLLC HARQ feedback enhancements</w:t>
      </w:r>
      <w:r>
        <w:rPr>
          <w:lang w:eastAsia="x-none"/>
        </w:rPr>
        <w:tab/>
        <w:t>Apple</w:t>
      </w:r>
    </w:p>
    <w:p w14:paraId="59B47536" w14:textId="77777777" w:rsidR="00AC7F68" w:rsidRDefault="00AC7F68" w:rsidP="00AC7F68">
      <w:pPr>
        <w:pStyle w:val="af4"/>
        <w:numPr>
          <w:ilvl w:val="0"/>
          <w:numId w:val="1"/>
        </w:numPr>
        <w:rPr>
          <w:lang w:eastAsia="x-none"/>
        </w:rPr>
      </w:pPr>
      <w:r>
        <w:rPr>
          <w:lang w:eastAsia="x-none"/>
        </w:rPr>
        <w:t>R1-2105160</w:t>
      </w:r>
      <w:r>
        <w:rPr>
          <w:lang w:eastAsia="x-none"/>
        </w:rPr>
        <w:tab/>
        <w:t>Retransmission of dropped HARQ-ACK for URLLC</w:t>
      </w:r>
      <w:r>
        <w:rPr>
          <w:lang w:eastAsia="x-none"/>
        </w:rPr>
        <w:tab/>
        <w:t>Sony</w:t>
      </w:r>
    </w:p>
    <w:p w14:paraId="7B017D2B" w14:textId="77777777" w:rsidR="00AC7F68" w:rsidRDefault="00AC7F68" w:rsidP="00AC7F68">
      <w:pPr>
        <w:pStyle w:val="af4"/>
        <w:numPr>
          <w:ilvl w:val="0"/>
          <w:numId w:val="1"/>
        </w:numPr>
        <w:rPr>
          <w:lang w:eastAsia="x-none"/>
        </w:rPr>
      </w:pPr>
      <w:r>
        <w:rPr>
          <w:lang w:eastAsia="x-none"/>
        </w:rPr>
        <w:t>R1-2105188</w:t>
      </w:r>
      <w:r>
        <w:rPr>
          <w:lang w:eastAsia="x-none"/>
        </w:rPr>
        <w:tab/>
        <w:t>Discussion on UE feedback enhancements for HARQ-ACK</w:t>
      </w:r>
      <w:r>
        <w:rPr>
          <w:lang w:eastAsia="x-none"/>
        </w:rPr>
        <w:tab/>
        <w:t>PANASONIC R&amp;D Center Germany</w:t>
      </w:r>
    </w:p>
    <w:p w14:paraId="032BD1B0" w14:textId="77777777" w:rsidR="00AC7F68" w:rsidRDefault="00AC7F68" w:rsidP="00AC7F68">
      <w:pPr>
        <w:pStyle w:val="af4"/>
        <w:numPr>
          <w:ilvl w:val="0"/>
          <w:numId w:val="1"/>
        </w:numPr>
        <w:rPr>
          <w:lang w:eastAsia="x-none"/>
        </w:rPr>
      </w:pPr>
      <w:r>
        <w:rPr>
          <w:lang w:eastAsia="x-none"/>
        </w:rPr>
        <w:t>R1-2105212</w:t>
      </w:r>
      <w:r>
        <w:rPr>
          <w:lang w:eastAsia="x-none"/>
        </w:rPr>
        <w:tab/>
        <w:t>UE feedback enhancements for HARQ-ACK</w:t>
      </w:r>
      <w:r>
        <w:rPr>
          <w:lang w:eastAsia="x-none"/>
        </w:rPr>
        <w:tab/>
        <w:t>ETRI</w:t>
      </w:r>
    </w:p>
    <w:p w14:paraId="08B28CC2" w14:textId="77777777" w:rsidR="00AC7F68" w:rsidRDefault="00AC7F68" w:rsidP="00AC7F68">
      <w:pPr>
        <w:pStyle w:val="af4"/>
        <w:numPr>
          <w:ilvl w:val="0"/>
          <w:numId w:val="1"/>
        </w:numPr>
        <w:rPr>
          <w:lang w:eastAsia="x-none"/>
        </w:rPr>
      </w:pPr>
      <w:r>
        <w:rPr>
          <w:lang w:eastAsia="x-none"/>
        </w:rPr>
        <w:t>R1-2105258</w:t>
      </w:r>
      <w:r>
        <w:rPr>
          <w:lang w:eastAsia="x-none"/>
        </w:rPr>
        <w:tab/>
        <w:t>UE feedback enhancements for HARQ-ACK</w:t>
      </w:r>
      <w:r>
        <w:rPr>
          <w:lang w:eastAsia="x-none"/>
        </w:rPr>
        <w:tab/>
        <w:t>NEC</w:t>
      </w:r>
    </w:p>
    <w:p w14:paraId="44CEA1E1" w14:textId="77777777" w:rsidR="00AC7F68" w:rsidRDefault="00AC7F68" w:rsidP="00AC7F68">
      <w:pPr>
        <w:pStyle w:val="af4"/>
        <w:numPr>
          <w:ilvl w:val="0"/>
          <w:numId w:val="1"/>
        </w:numPr>
        <w:rPr>
          <w:lang w:eastAsia="x-none"/>
        </w:rPr>
      </w:pPr>
      <w:r>
        <w:rPr>
          <w:lang w:eastAsia="x-none"/>
        </w:rPr>
        <w:t>R1-2105302</w:t>
      </w:r>
      <w:r>
        <w:rPr>
          <w:lang w:eastAsia="x-none"/>
        </w:rPr>
        <w:tab/>
        <w:t>HARQ-ACK Reporting Enhancements for URLLC</w:t>
      </w:r>
      <w:r>
        <w:rPr>
          <w:lang w:eastAsia="x-none"/>
        </w:rPr>
        <w:tab/>
        <w:t>Samsung</w:t>
      </w:r>
    </w:p>
    <w:p w14:paraId="4624FF71" w14:textId="77777777" w:rsidR="00AC7F68" w:rsidRDefault="00AC7F68" w:rsidP="00AC7F68">
      <w:pPr>
        <w:pStyle w:val="af4"/>
        <w:numPr>
          <w:ilvl w:val="0"/>
          <w:numId w:val="1"/>
        </w:numPr>
        <w:rPr>
          <w:lang w:eastAsia="x-none"/>
        </w:rPr>
      </w:pPr>
      <w:r>
        <w:rPr>
          <w:lang w:eastAsia="x-none"/>
        </w:rPr>
        <w:t>R1-2105399</w:t>
      </w:r>
      <w:r>
        <w:rPr>
          <w:lang w:eastAsia="x-none"/>
        </w:rPr>
        <w:tab/>
        <w:t xml:space="preserve">HARQ feedback enhancements for </w:t>
      </w:r>
      <w:proofErr w:type="spellStart"/>
      <w:r>
        <w:rPr>
          <w:lang w:eastAsia="x-none"/>
        </w:rPr>
        <w:t>IIoT</w:t>
      </w:r>
      <w:proofErr w:type="spellEnd"/>
      <w:r>
        <w:rPr>
          <w:lang w:eastAsia="x-none"/>
        </w:rPr>
        <w:t xml:space="preserve"> and URLLC</w:t>
      </w:r>
      <w:r>
        <w:rPr>
          <w:lang w:eastAsia="x-none"/>
        </w:rPr>
        <w:tab/>
        <w:t>InterDigital, Inc.</w:t>
      </w:r>
    </w:p>
    <w:p w14:paraId="14686F90" w14:textId="77777777" w:rsidR="00AC7F68" w:rsidRDefault="00AC7F68" w:rsidP="00AC7F68">
      <w:pPr>
        <w:pStyle w:val="af4"/>
        <w:numPr>
          <w:ilvl w:val="0"/>
          <w:numId w:val="1"/>
        </w:numPr>
        <w:rPr>
          <w:lang w:eastAsia="x-none"/>
        </w:rPr>
      </w:pPr>
      <w:r>
        <w:rPr>
          <w:lang w:eastAsia="x-none"/>
        </w:rPr>
        <w:t>R1-2105425</w:t>
      </w:r>
      <w:r>
        <w:rPr>
          <w:lang w:eastAsia="x-none"/>
        </w:rPr>
        <w:tab/>
        <w:t>Discussion on UE feedback enhancement for HARQ-ACK</w:t>
      </w:r>
      <w:r>
        <w:rPr>
          <w:lang w:eastAsia="x-none"/>
        </w:rPr>
        <w:tab/>
        <w:t>LG Electronics</w:t>
      </w:r>
    </w:p>
    <w:p w14:paraId="058CB52B" w14:textId="77777777" w:rsidR="00AC7F68" w:rsidRDefault="00AC7F68" w:rsidP="00AC7F68">
      <w:pPr>
        <w:pStyle w:val="af4"/>
        <w:numPr>
          <w:ilvl w:val="0"/>
          <w:numId w:val="1"/>
        </w:numPr>
        <w:rPr>
          <w:lang w:eastAsia="x-none"/>
        </w:rPr>
      </w:pPr>
      <w:r>
        <w:rPr>
          <w:lang w:eastAsia="x-none"/>
        </w:rPr>
        <w:t>R1-2105631</w:t>
      </w:r>
      <w:r>
        <w:rPr>
          <w:lang w:eastAsia="x-none"/>
        </w:rPr>
        <w:tab/>
        <w:t>UE feedback enhancements for HARQ-ACK</w:t>
      </w:r>
      <w:r>
        <w:rPr>
          <w:lang w:eastAsia="x-none"/>
        </w:rPr>
        <w:tab/>
        <w:t>Sharp</w:t>
      </w:r>
    </w:p>
    <w:p w14:paraId="020EDB89" w14:textId="77777777" w:rsidR="00AC7F68" w:rsidRDefault="00AC7F68" w:rsidP="00AC7F68">
      <w:pPr>
        <w:pStyle w:val="af4"/>
        <w:numPr>
          <w:ilvl w:val="0"/>
          <w:numId w:val="1"/>
        </w:numPr>
        <w:rPr>
          <w:lang w:eastAsia="x-none"/>
        </w:rPr>
      </w:pPr>
      <w:r>
        <w:rPr>
          <w:lang w:eastAsia="x-none"/>
        </w:rPr>
        <w:t>R1-2105693</w:t>
      </w:r>
      <w:r>
        <w:rPr>
          <w:lang w:eastAsia="x-none"/>
        </w:rPr>
        <w:tab/>
        <w:t>Discussion on HARQ-ACK feedback enhancements for Rel.17 URLLC</w:t>
      </w:r>
      <w:r>
        <w:rPr>
          <w:lang w:eastAsia="x-none"/>
        </w:rPr>
        <w:tab/>
        <w:t>NTT DOCOMO, INC.</w:t>
      </w:r>
    </w:p>
    <w:p w14:paraId="0F08D0FE" w14:textId="77777777" w:rsidR="00AC7F68" w:rsidRDefault="00AC7F68" w:rsidP="00AC7F68">
      <w:pPr>
        <w:pStyle w:val="af4"/>
        <w:numPr>
          <w:ilvl w:val="0"/>
          <w:numId w:val="1"/>
        </w:numPr>
        <w:rPr>
          <w:lang w:eastAsia="x-none"/>
        </w:rPr>
      </w:pPr>
      <w:r>
        <w:rPr>
          <w:lang w:eastAsia="x-none"/>
        </w:rPr>
        <w:t>R1-2105732</w:t>
      </w:r>
      <w:r>
        <w:rPr>
          <w:lang w:eastAsia="x-none"/>
        </w:rPr>
        <w:tab/>
        <w:t>On UE feedback enhancements for HARQ-ACK</w:t>
      </w:r>
      <w:r>
        <w:rPr>
          <w:lang w:eastAsia="x-none"/>
        </w:rPr>
        <w:tab/>
        <w:t>MediaTek Inc.</w:t>
      </w:r>
    </w:p>
    <w:p w14:paraId="604658EC" w14:textId="77777777" w:rsidR="00AC7F68" w:rsidRDefault="00AC7F68" w:rsidP="00AC7F68">
      <w:pPr>
        <w:pStyle w:val="af4"/>
        <w:numPr>
          <w:ilvl w:val="0"/>
          <w:numId w:val="1"/>
        </w:numPr>
        <w:rPr>
          <w:lang w:eastAsia="x-none"/>
        </w:rPr>
      </w:pPr>
      <w:r>
        <w:rPr>
          <w:lang w:eastAsia="x-none"/>
        </w:rPr>
        <w:t>R1-2105750</w:t>
      </w:r>
      <w:r>
        <w:rPr>
          <w:lang w:eastAsia="x-none"/>
        </w:rPr>
        <w:tab/>
        <w:t>UE feedback enhancements for HARQ-ACK</w:t>
      </w:r>
      <w:r>
        <w:rPr>
          <w:lang w:eastAsia="x-none"/>
        </w:rPr>
        <w:tab/>
        <w:t>CAICT</w:t>
      </w:r>
    </w:p>
    <w:p w14:paraId="05CE2C81" w14:textId="77777777" w:rsidR="00AC7F68" w:rsidRDefault="00AC7F68" w:rsidP="00AC7F68">
      <w:pPr>
        <w:pStyle w:val="af4"/>
        <w:numPr>
          <w:ilvl w:val="0"/>
          <w:numId w:val="1"/>
        </w:numPr>
        <w:rPr>
          <w:lang w:eastAsia="x-none"/>
        </w:rPr>
      </w:pPr>
      <w:r>
        <w:rPr>
          <w:lang w:eastAsia="x-none"/>
        </w:rPr>
        <w:t>R1-2105766</w:t>
      </w:r>
      <w:r>
        <w:rPr>
          <w:lang w:eastAsia="x-none"/>
        </w:rPr>
        <w:tab/>
        <w:t xml:space="preserve">HARQ-ACK feedback enhancement for </w:t>
      </w:r>
      <w:proofErr w:type="spellStart"/>
      <w:r>
        <w:rPr>
          <w:lang w:eastAsia="x-none"/>
        </w:rPr>
        <w:t>IIoT</w:t>
      </w:r>
      <w:proofErr w:type="spellEnd"/>
      <w:r>
        <w:rPr>
          <w:lang w:eastAsia="x-none"/>
        </w:rPr>
        <w:t>/URLLC</w:t>
      </w:r>
      <w:r>
        <w:rPr>
          <w:lang w:eastAsia="x-none"/>
        </w:rPr>
        <w:tab/>
        <w:t>Lenovo, Motorola Mobility</w:t>
      </w:r>
    </w:p>
    <w:p w14:paraId="518E1160" w14:textId="77777777" w:rsidR="00AC7F68" w:rsidRDefault="00AC7F68" w:rsidP="00AC7F68">
      <w:pPr>
        <w:pStyle w:val="af4"/>
        <w:numPr>
          <w:ilvl w:val="0"/>
          <w:numId w:val="1"/>
        </w:numPr>
        <w:rPr>
          <w:lang w:eastAsia="x-none"/>
        </w:rPr>
      </w:pPr>
      <w:r>
        <w:rPr>
          <w:lang w:eastAsia="x-none"/>
        </w:rPr>
        <w:t>R1-2105819</w:t>
      </w:r>
      <w:r>
        <w:rPr>
          <w:lang w:eastAsia="x-none"/>
        </w:rPr>
        <w:tab/>
        <w:t>Discussion on UE feedback enhancements for HARQ-ACK</w:t>
      </w:r>
      <w:r>
        <w:rPr>
          <w:lang w:eastAsia="x-none"/>
        </w:rPr>
        <w:tab/>
        <w:t>Asia Pacific Telecom, FGI</w:t>
      </w:r>
    </w:p>
    <w:p w14:paraId="537B70CD" w14:textId="523D78C6" w:rsidR="00AC7F68" w:rsidRDefault="00AC7F68" w:rsidP="00AC7F68">
      <w:pPr>
        <w:pStyle w:val="af4"/>
        <w:numPr>
          <w:ilvl w:val="0"/>
          <w:numId w:val="1"/>
        </w:numPr>
        <w:rPr>
          <w:lang w:eastAsia="x-none"/>
        </w:rPr>
      </w:pPr>
      <w:r>
        <w:rPr>
          <w:lang w:eastAsia="x-none"/>
        </w:rPr>
        <w:t>R1-2105872</w:t>
      </w:r>
      <w:r>
        <w:rPr>
          <w:lang w:eastAsia="x-none"/>
        </w:rPr>
        <w:tab/>
        <w:t>Discussion on HARQ-ACK enhancement for URLLC/</w:t>
      </w:r>
      <w:proofErr w:type="spellStart"/>
      <w:r>
        <w:rPr>
          <w:lang w:eastAsia="x-none"/>
        </w:rPr>
        <w:t>IIoT</w:t>
      </w:r>
      <w:proofErr w:type="spellEnd"/>
      <w:r>
        <w:rPr>
          <w:lang w:eastAsia="x-none"/>
        </w:rPr>
        <w:tab/>
        <w:t>WILUS Inc.</w:t>
      </w:r>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43E364EC" w:rsidR="001C7F25" w:rsidRPr="00E751AB" w:rsidRDefault="001C7F25" w:rsidP="001C7F25">
      <w:pPr>
        <w:pStyle w:val="1"/>
      </w:pPr>
      <w:r w:rsidRPr="00E751AB">
        <w:t>Appendix</w:t>
      </w:r>
      <w:r w:rsidR="005A362C">
        <w:t xml:space="preserve"> A</w:t>
      </w:r>
      <w:r w:rsidRPr="00E751AB">
        <w:t xml:space="preserve">: </w:t>
      </w:r>
      <w:r w:rsidR="00700711">
        <w:t xml:space="preserve">RAN1 agreements on </w:t>
      </w:r>
      <w:r w:rsidR="00700711" w:rsidRPr="00700711">
        <w:t>HARQ-ACK feedback enhancements for NR Rel-17 URLLC/</w:t>
      </w:r>
      <w:proofErr w:type="spellStart"/>
      <w:r w:rsidR="00700711" w:rsidRPr="00700711">
        <w:t>IIoT</w:t>
      </w:r>
      <w:proofErr w:type="spellEnd"/>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615CB8">
      <w:pPr>
        <w:pStyle w:val="af4"/>
        <w:numPr>
          <w:ilvl w:val="0"/>
          <w:numId w:val="11"/>
        </w:numPr>
        <w:spacing w:after="0"/>
        <w:ind w:left="567"/>
      </w:pPr>
      <w:r w:rsidRPr="0091423F">
        <w:t>This topic is to be considered as high priority</w:t>
      </w:r>
    </w:p>
    <w:p w14:paraId="54F4EA49" w14:textId="77777777" w:rsidR="0091423F" w:rsidRPr="0091423F" w:rsidRDefault="0091423F" w:rsidP="00615CB8">
      <w:pPr>
        <w:pStyle w:val="af4"/>
        <w:numPr>
          <w:ilvl w:val="0"/>
          <w:numId w:val="11"/>
        </w:numPr>
        <w:spacing w:after="0"/>
        <w:ind w:left="567"/>
      </w:pPr>
      <w:r w:rsidRPr="0091423F">
        <w:t>FFS detailed solution(s)</w:t>
      </w:r>
    </w:p>
    <w:p w14:paraId="52CCD4AD" w14:textId="77777777" w:rsidR="0091423F" w:rsidRPr="0091423F" w:rsidRDefault="0091423F" w:rsidP="0091423F">
      <w:pPr>
        <w:pStyle w:val="af4"/>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615CB8">
      <w:pPr>
        <w:pStyle w:val="af4"/>
        <w:numPr>
          <w:ilvl w:val="0"/>
          <w:numId w:val="13"/>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lastRenderedPageBreak/>
        <w:t>Study further at least the following schemes:</w:t>
      </w:r>
    </w:p>
    <w:p w14:paraId="4AB671D5" w14:textId="77777777" w:rsidR="0091423F" w:rsidRPr="0091423F" w:rsidRDefault="0091423F" w:rsidP="00615CB8">
      <w:pPr>
        <w:pStyle w:val="af4"/>
        <w:numPr>
          <w:ilvl w:val="0"/>
          <w:numId w:val="12"/>
        </w:numPr>
        <w:spacing w:after="0"/>
      </w:pPr>
      <w:r w:rsidRPr="0091423F">
        <w:t>SPS HARQ skipping for ‘skipped’ SPS PDSCH</w:t>
      </w:r>
    </w:p>
    <w:p w14:paraId="5439D477" w14:textId="77777777" w:rsidR="0091423F" w:rsidRPr="0091423F" w:rsidRDefault="0091423F" w:rsidP="00615CB8">
      <w:pPr>
        <w:pStyle w:val="af4"/>
        <w:numPr>
          <w:ilvl w:val="0"/>
          <w:numId w:val="12"/>
        </w:numPr>
        <w:spacing w:after="0"/>
      </w:pPr>
      <w:r w:rsidRPr="0091423F">
        <w:t>PUCCH repetition enhancements (at least for HARQ-ACK), e.g., sub-slot based, etc.</w:t>
      </w:r>
    </w:p>
    <w:p w14:paraId="4998BC23" w14:textId="77777777" w:rsidR="0091423F" w:rsidRPr="0091423F" w:rsidRDefault="0091423F" w:rsidP="00615CB8">
      <w:pPr>
        <w:pStyle w:val="af4"/>
        <w:numPr>
          <w:ilvl w:val="0"/>
          <w:numId w:val="12"/>
        </w:numPr>
        <w:spacing w:after="0"/>
      </w:pPr>
      <w:r w:rsidRPr="0091423F">
        <w:t>Retransmission of cancelled HARQ</w:t>
      </w:r>
    </w:p>
    <w:p w14:paraId="03765B91" w14:textId="77777777" w:rsidR="0091423F" w:rsidRPr="0091423F" w:rsidRDefault="0091423F" w:rsidP="00615CB8">
      <w:pPr>
        <w:pStyle w:val="af4"/>
        <w:numPr>
          <w:ilvl w:val="0"/>
          <w:numId w:val="12"/>
        </w:numPr>
        <w:spacing w:after="0"/>
      </w:pPr>
      <w:r w:rsidRPr="0091423F">
        <w:t>SPS HARQ payload size reduction and / or skipping for ‘non-</w:t>
      </w:r>
      <w:proofErr w:type="spellStart"/>
      <w:r w:rsidRPr="0091423F">
        <w:t>skipped’SPS</w:t>
      </w:r>
      <w:proofErr w:type="spellEnd"/>
      <w:r w:rsidRPr="0091423F">
        <w:t xml:space="preserve"> PDSCH</w:t>
      </w:r>
    </w:p>
    <w:p w14:paraId="6EA37CC6" w14:textId="77777777" w:rsidR="0091423F" w:rsidRPr="0091423F" w:rsidRDefault="0091423F" w:rsidP="00615CB8">
      <w:pPr>
        <w:pStyle w:val="af4"/>
        <w:numPr>
          <w:ilvl w:val="0"/>
          <w:numId w:val="12"/>
        </w:numPr>
        <w:spacing w:after="0"/>
      </w:pPr>
      <w:r w:rsidRPr="0091423F">
        <w:t xml:space="preserve">Type 1 HARQ codebook based on sub-slot PUCCH config </w:t>
      </w:r>
    </w:p>
    <w:p w14:paraId="10F6B37D" w14:textId="77777777" w:rsidR="0091423F" w:rsidRPr="0091423F" w:rsidRDefault="0091423F" w:rsidP="00615CB8">
      <w:pPr>
        <w:pStyle w:val="af4"/>
        <w:numPr>
          <w:ilvl w:val="0"/>
          <w:numId w:val="12"/>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615CB8">
      <w:pPr>
        <w:numPr>
          <w:ilvl w:val="0"/>
          <w:numId w:val="15"/>
        </w:numPr>
        <w:spacing w:after="0"/>
        <w:jc w:val="both"/>
      </w:pPr>
      <w:r w:rsidRPr="00987E32">
        <w:rPr>
          <w:lang w:eastAsia="zh-CN"/>
        </w:rPr>
        <w:t>Option 1: Deferring HARQ-ACK until a next (e.g., first) available PUCCH</w:t>
      </w:r>
    </w:p>
    <w:p w14:paraId="3F22ED5D" w14:textId="77777777" w:rsidR="00CA5607" w:rsidRPr="00987E32" w:rsidRDefault="00CA5607" w:rsidP="00615CB8">
      <w:pPr>
        <w:numPr>
          <w:ilvl w:val="1"/>
          <w:numId w:val="15"/>
        </w:numPr>
        <w:spacing w:after="0"/>
        <w:jc w:val="both"/>
      </w:pPr>
      <w:r w:rsidRPr="00987E32">
        <w:rPr>
          <w:lang w:eastAsia="zh-CN"/>
        </w:rPr>
        <w:t>FFS: Details including the definition of a next (</w:t>
      </w:r>
      <w:proofErr w:type="spellStart"/>
      <w:r w:rsidRPr="00987E32">
        <w:rPr>
          <w:lang w:eastAsia="zh-CN"/>
        </w:rPr>
        <w:t>e.g</w:t>
      </w:r>
      <w:proofErr w:type="spellEnd"/>
      <w:r w:rsidRPr="00987E32">
        <w:rPr>
          <w:lang w:eastAsia="zh-CN"/>
        </w:rPr>
        <w:t xml:space="preserve">, first) available PUCCH, CB construction / multiplexing </w:t>
      </w:r>
    </w:p>
    <w:p w14:paraId="39F8D2BD" w14:textId="77777777" w:rsidR="00CA5607" w:rsidRPr="00987E32" w:rsidRDefault="00CA5607" w:rsidP="00615CB8">
      <w:pPr>
        <w:numPr>
          <w:ilvl w:val="0"/>
          <w:numId w:val="15"/>
        </w:numPr>
        <w:spacing w:after="0"/>
        <w:jc w:val="both"/>
      </w:pPr>
      <w:r w:rsidRPr="00987E32">
        <w:rPr>
          <w:lang w:eastAsia="zh-CN"/>
        </w:rPr>
        <w:t>Option 2: Dynamic triggering of a one-shot / Type-3 CB type of re-transmission</w:t>
      </w:r>
    </w:p>
    <w:p w14:paraId="19B98137" w14:textId="77777777" w:rsidR="00CA5607" w:rsidRPr="00987E32" w:rsidRDefault="00CA5607" w:rsidP="00615CB8">
      <w:pPr>
        <w:numPr>
          <w:ilvl w:val="1"/>
          <w:numId w:val="15"/>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afd"/>
          <w:b w:val="0"/>
          <w:bCs w:val="0"/>
          <w:lang w:eastAsia="zh-CN"/>
        </w:rPr>
      </w:pPr>
      <w:r w:rsidRPr="008530C0">
        <w:rPr>
          <w:rStyle w:val="afd"/>
          <w:b w:val="0"/>
          <w:bCs w:val="0"/>
          <w:highlight w:val="green"/>
          <w:lang w:eastAsia="zh-CN"/>
        </w:rPr>
        <w:t>Agreements:</w:t>
      </w:r>
      <w:r w:rsidRPr="008530C0">
        <w:rPr>
          <w:rStyle w:val="afd"/>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afd"/>
          <w:b w:val="0"/>
          <w:bCs w:val="0"/>
          <w:highlight w:val="green"/>
          <w:lang w:eastAsia="zh-CN"/>
        </w:rPr>
        <w:t>Agreements</w:t>
      </w:r>
      <w:r w:rsidRPr="008530C0">
        <w:rPr>
          <w:rStyle w:val="afd"/>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615CB8">
      <w:pPr>
        <w:numPr>
          <w:ilvl w:val="0"/>
          <w:numId w:val="16"/>
        </w:numPr>
        <w:spacing w:after="0"/>
        <w:rPr>
          <w:lang w:eastAsia="ko-KR"/>
        </w:rPr>
      </w:pPr>
      <w:r w:rsidRPr="008530C0">
        <w:rPr>
          <w:rStyle w:val="afd"/>
          <w:b w:val="0"/>
          <w:bCs w:val="0"/>
          <w:lang w:eastAsia="zh-CN"/>
        </w:rPr>
        <w:t>‘NACK skipping’ for (skipped) SPS PDSCH (Alt. 1)</w:t>
      </w:r>
    </w:p>
    <w:p w14:paraId="5D36E8FF" w14:textId="77777777" w:rsidR="00CA5607" w:rsidRPr="008530C0" w:rsidRDefault="00CA5607" w:rsidP="00615CB8">
      <w:pPr>
        <w:numPr>
          <w:ilvl w:val="1"/>
          <w:numId w:val="16"/>
        </w:numPr>
        <w:spacing w:after="0"/>
        <w:rPr>
          <w:lang w:eastAsia="ko-KR"/>
        </w:rPr>
      </w:pPr>
      <w:r w:rsidRPr="008530C0">
        <w:rPr>
          <w:rStyle w:val="afd"/>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615CB8">
      <w:pPr>
        <w:numPr>
          <w:ilvl w:val="1"/>
          <w:numId w:val="16"/>
        </w:numPr>
        <w:spacing w:after="0"/>
        <w:rPr>
          <w:lang w:eastAsia="ko-KR"/>
        </w:rPr>
      </w:pPr>
      <w:r w:rsidRPr="008530C0">
        <w:rPr>
          <w:rStyle w:val="afe"/>
          <w:i w:val="0"/>
          <w:iCs w:val="0"/>
          <w:lang w:eastAsia="zh-CN"/>
        </w:rPr>
        <w:t>Note: this alternative assumes inherently no identification of a skipped SPS PDSCH by the UE</w:t>
      </w:r>
    </w:p>
    <w:p w14:paraId="62C6651D" w14:textId="77777777" w:rsidR="00CA5607" w:rsidRPr="008530C0" w:rsidRDefault="00CA5607" w:rsidP="00615CB8">
      <w:pPr>
        <w:numPr>
          <w:ilvl w:val="0"/>
          <w:numId w:val="16"/>
        </w:numPr>
        <w:spacing w:after="0"/>
        <w:rPr>
          <w:lang w:eastAsia="ko-KR"/>
        </w:rPr>
      </w:pPr>
      <w:r w:rsidRPr="008530C0">
        <w:rPr>
          <w:rStyle w:val="afd"/>
          <w:b w:val="0"/>
          <w:bCs w:val="0"/>
          <w:lang w:eastAsia="zh-CN"/>
        </w:rPr>
        <w:t>Dynamic indication of skipped SPS PDSCH occasions (Alt. 3)</w:t>
      </w:r>
    </w:p>
    <w:p w14:paraId="7021F7AD" w14:textId="77777777" w:rsidR="00CA5607" w:rsidRPr="008530C0" w:rsidRDefault="00CA5607" w:rsidP="00615CB8">
      <w:pPr>
        <w:numPr>
          <w:ilvl w:val="1"/>
          <w:numId w:val="16"/>
        </w:numPr>
        <w:spacing w:after="0"/>
        <w:rPr>
          <w:lang w:eastAsia="ko-KR"/>
        </w:rPr>
      </w:pPr>
      <w:r w:rsidRPr="008530C0">
        <w:rPr>
          <w:rStyle w:val="afd"/>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afd"/>
          <w:b w:val="0"/>
          <w:bCs w:val="0"/>
          <w:lang w:eastAsia="zh-CN"/>
        </w:rPr>
      </w:pPr>
    </w:p>
    <w:p w14:paraId="26780BB2" w14:textId="77777777" w:rsidR="00CA5607" w:rsidRPr="008530C0" w:rsidRDefault="00CA5607" w:rsidP="00CA5607">
      <w:pPr>
        <w:spacing w:after="0" w:line="252" w:lineRule="auto"/>
        <w:rPr>
          <w:lang w:eastAsia="ko-KR"/>
        </w:rPr>
      </w:pPr>
      <w:r w:rsidRPr="008530C0">
        <w:rPr>
          <w:rStyle w:val="afd"/>
          <w:b w:val="0"/>
          <w:bCs w:val="0"/>
          <w:highlight w:val="green"/>
          <w:lang w:eastAsia="zh-CN"/>
        </w:rPr>
        <w:t>Agreements</w:t>
      </w:r>
      <w:r w:rsidRPr="008530C0">
        <w:rPr>
          <w:rStyle w:val="afd"/>
          <w:b w:val="0"/>
          <w:bCs w:val="0"/>
          <w:lang w:eastAsia="zh-CN"/>
        </w:rPr>
        <w:t xml:space="preserve">: </w:t>
      </w:r>
      <w:r w:rsidRPr="008530C0">
        <w:rPr>
          <w:rStyle w:val="afe"/>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615CB8">
      <w:pPr>
        <w:numPr>
          <w:ilvl w:val="0"/>
          <w:numId w:val="17"/>
        </w:numPr>
        <w:spacing w:after="0"/>
        <w:rPr>
          <w:lang w:eastAsia="ko-KR"/>
        </w:rPr>
      </w:pPr>
      <w:r w:rsidRPr="008530C0">
        <w:rPr>
          <w:rStyle w:val="afe"/>
          <w:i w:val="0"/>
          <w:iCs w:val="0"/>
          <w:lang w:eastAsia="zh-CN"/>
        </w:rPr>
        <w:t>ACK skipping (NACK-only) (Alt. 1)</w:t>
      </w:r>
    </w:p>
    <w:p w14:paraId="5D04F6F6" w14:textId="77777777" w:rsidR="00CA5607" w:rsidRPr="008530C0" w:rsidRDefault="00CA5607" w:rsidP="00615CB8">
      <w:pPr>
        <w:numPr>
          <w:ilvl w:val="1"/>
          <w:numId w:val="17"/>
        </w:numPr>
        <w:spacing w:after="0"/>
        <w:rPr>
          <w:lang w:eastAsia="ko-KR"/>
        </w:rPr>
      </w:pPr>
      <w:r w:rsidRPr="008530C0">
        <w:rPr>
          <w:rStyle w:val="afe"/>
          <w:i w:val="0"/>
          <w:iCs w:val="0"/>
          <w:lang w:eastAsia="zh-CN"/>
        </w:rPr>
        <w:t>FFS: Details</w:t>
      </w:r>
    </w:p>
    <w:p w14:paraId="228318BB" w14:textId="77777777" w:rsidR="00CA5607" w:rsidRPr="008530C0" w:rsidRDefault="00CA5607" w:rsidP="00615CB8">
      <w:pPr>
        <w:numPr>
          <w:ilvl w:val="0"/>
          <w:numId w:val="17"/>
        </w:numPr>
        <w:spacing w:after="0"/>
        <w:rPr>
          <w:lang w:eastAsia="ko-KR"/>
        </w:rPr>
      </w:pPr>
      <w:r w:rsidRPr="008530C0">
        <w:rPr>
          <w:rStyle w:val="afe"/>
          <w:i w:val="0"/>
          <w:iCs w:val="0"/>
          <w:lang w:eastAsia="zh-CN"/>
        </w:rPr>
        <w:t>NACK skipping (ACK-only) (Alt. 2)</w:t>
      </w:r>
    </w:p>
    <w:p w14:paraId="1A587DDA" w14:textId="77777777" w:rsidR="00CA5607" w:rsidRPr="008530C0" w:rsidRDefault="00CA5607" w:rsidP="00615CB8">
      <w:pPr>
        <w:numPr>
          <w:ilvl w:val="1"/>
          <w:numId w:val="17"/>
        </w:numPr>
        <w:spacing w:after="0"/>
        <w:rPr>
          <w:lang w:eastAsia="ko-KR"/>
        </w:rPr>
      </w:pPr>
      <w:r w:rsidRPr="008530C0">
        <w:rPr>
          <w:rStyle w:val="afe"/>
          <w:i w:val="0"/>
          <w:iCs w:val="0"/>
          <w:lang w:eastAsia="zh-CN"/>
        </w:rPr>
        <w:t>FFS: Details</w:t>
      </w:r>
    </w:p>
    <w:p w14:paraId="4FE0C559" w14:textId="77777777" w:rsidR="00CA5607" w:rsidRPr="008530C0" w:rsidRDefault="00CA5607" w:rsidP="00615CB8">
      <w:pPr>
        <w:numPr>
          <w:ilvl w:val="0"/>
          <w:numId w:val="17"/>
        </w:numPr>
        <w:spacing w:after="0"/>
        <w:rPr>
          <w:lang w:eastAsia="ko-KR"/>
        </w:rPr>
      </w:pPr>
      <w:r w:rsidRPr="008530C0">
        <w:rPr>
          <w:rStyle w:val="afe"/>
          <w:i w:val="0"/>
          <w:iCs w:val="0"/>
          <w:lang w:eastAsia="zh-CN"/>
        </w:rPr>
        <w:t>HARQ bundling / compression (Alt. 3)</w:t>
      </w:r>
    </w:p>
    <w:p w14:paraId="7CFFC729" w14:textId="77777777" w:rsidR="00CA5607" w:rsidRPr="008530C0" w:rsidRDefault="00CA5607" w:rsidP="00615CB8">
      <w:pPr>
        <w:numPr>
          <w:ilvl w:val="1"/>
          <w:numId w:val="17"/>
        </w:numPr>
        <w:spacing w:after="0"/>
        <w:rPr>
          <w:lang w:eastAsia="ko-KR"/>
        </w:rPr>
      </w:pPr>
      <w:r w:rsidRPr="008530C0">
        <w:rPr>
          <w:rStyle w:val="afe"/>
          <w:i w:val="0"/>
          <w:iCs w:val="0"/>
          <w:lang w:eastAsia="zh-CN"/>
        </w:rPr>
        <w:t>FFS: Details including HARQ bundling / compression window, bundling / compression technique</w:t>
      </w:r>
    </w:p>
    <w:p w14:paraId="7B887C4F" w14:textId="77777777" w:rsidR="00CA5607" w:rsidRPr="008530C0" w:rsidRDefault="00CA5607" w:rsidP="00615CB8">
      <w:pPr>
        <w:numPr>
          <w:ilvl w:val="0"/>
          <w:numId w:val="17"/>
        </w:numPr>
        <w:spacing w:after="0"/>
        <w:rPr>
          <w:lang w:eastAsia="ko-KR"/>
        </w:rPr>
      </w:pPr>
      <w:r w:rsidRPr="008530C0">
        <w:rPr>
          <w:rStyle w:val="afe"/>
          <w:i w:val="0"/>
          <w:iCs w:val="0"/>
          <w:lang w:eastAsia="zh-CN"/>
        </w:rPr>
        <w:t>HARQ-ACK disabling /skipping for certain SPS configurations (Alt. 4)</w:t>
      </w:r>
    </w:p>
    <w:p w14:paraId="3E15CBD3" w14:textId="77777777" w:rsidR="00CA5607" w:rsidRPr="008530C0" w:rsidRDefault="00CA5607" w:rsidP="00615CB8">
      <w:pPr>
        <w:numPr>
          <w:ilvl w:val="1"/>
          <w:numId w:val="17"/>
        </w:numPr>
        <w:spacing w:after="0"/>
        <w:rPr>
          <w:lang w:eastAsia="ko-KR"/>
        </w:rPr>
      </w:pPr>
      <w:r w:rsidRPr="008530C0">
        <w:rPr>
          <w:rStyle w:val="afe"/>
          <w:i w:val="0"/>
          <w:iCs w:val="0"/>
          <w:lang w:eastAsia="zh-CN"/>
        </w:rPr>
        <w:t>The skipping / disabling is higher-layer configured per SPS configuration</w:t>
      </w:r>
    </w:p>
    <w:p w14:paraId="6539317F" w14:textId="77777777" w:rsidR="00CA5607" w:rsidRPr="008530C0" w:rsidRDefault="00CA5607" w:rsidP="00615CB8">
      <w:pPr>
        <w:numPr>
          <w:ilvl w:val="1"/>
          <w:numId w:val="17"/>
        </w:numPr>
        <w:spacing w:after="0"/>
        <w:rPr>
          <w:lang w:eastAsia="ko-KR"/>
        </w:rPr>
      </w:pPr>
      <w:r w:rsidRPr="008530C0">
        <w:rPr>
          <w:rStyle w:val="afe"/>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25" w:history="1">
        <w:r w:rsidRPr="001C211B">
          <w:rPr>
            <w:rStyle w:val="ac"/>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w:t>
      </w:r>
      <w:proofErr w:type="spellStart"/>
      <w:r w:rsidRPr="001C211B">
        <w:rPr>
          <w:b/>
          <w:bCs/>
          <w:lang w:eastAsia="zh-CN"/>
        </w:rPr>
        <w:t>IIoT</w:t>
      </w:r>
      <w:proofErr w:type="spellEnd"/>
      <w:r w:rsidRPr="001C211B">
        <w:rPr>
          <w:b/>
          <w:bCs/>
          <w:lang w:eastAsia="zh-CN"/>
        </w:rPr>
        <w:t xml:space="preserve"> scope: </w:t>
      </w:r>
    </w:p>
    <w:p w14:paraId="697AC7BE" w14:textId="77777777" w:rsidR="001C211B" w:rsidRPr="001C211B" w:rsidRDefault="001C211B" w:rsidP="00615CB8">
      <w:pPr>
        <w:numPr>
          <w:ilvl w:val="0"/>
          <w:numId w:val="18"/>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615CB8">
      <w:pPr>
        <w:numPr>
          <w:ilvl w:val="0"/>
          <w:numId w:val="19"/>
        </w:numPr>
        <w:spacing w:after="0" w:line="252" w:lineRule="auto"/>
        <w:rPr>
          <w:lang w:eastAsia="zh-CN"/>
        </w:rPr>
      </w:pPr>
      <w:r w:rsidRPr="001C211B">
        <w:rPr>
          <w:lang w:eastAsia="zh-CN"/>
        </w:rPr>
        <w:t xml:space="preserve">RAN1 to continue discussion on PUCCH repetition, whether to specify or not, in the </w:t>
      </w:r>
      <w:proofErr w:type="spellStart"/>
      <w:r w:rsidRPr="001C211B">
        <w:rPr>
          <w:lang w:eastAsia="zh-CN"/>
        </w:rPr>
        <w:t>IIoT</w:t>
      </w:r>
      <w:proofErr w:type="spellEnd"/>
      <w:r w:rsidRPr="001C211B">
        <w:rPr>
          <w:lang w:eastAsia="zh-CN"/>
        </w:rPr>
        <w:t>/URLLC WI for single TRP.</w:t>
      </w:r>
    </w:p>
    <w:p w14:paraId="0F3464D8" w14:textId="77777777" w:rsidR="001C211B" w:rsidRPr="001C211B" w:rsidRDefault="001C211B" w:rsidP="00615CB8">
      <w:pPr>
        <w:numPr>
          <w:ilvl w:val="1"/>
          <w:numId w:val="19"/>
        </w:numPr>
        <w:spacing w:after="0" w:line="252" w:lineRule="auto"/>
        <w:rPr>
          <w:lang w:eastAsia="zh-CN"/>
        </w:rPr>
      </w:pPr>
      <w:r w:rsidRPr="001C211B">
        <w:rPr>
          <w:lang w:eastAsia="zh-CN"/>
        </w:rPr>
        <w:lastRenderedPageBreak/>
        <w:t xml:space="preserve">The following items are not within scope of the continued discussions in the </w:t>
      </w:r>
      <w:proofErr w:type="spellStart"/>
      <w:r w:rsidRPr="001C211B">
        <w:rPr>
          <w:lang w:eastAsia="zh-CN"/>
        </w:rPr>
        <w:t>IIoT</w:t>
      </w:r>
      <w:proofErr w:type="spellEnd"/>
      <w:r w:rsidRPr="001C211B">
        <w:rPr>
          <w:lang w:eastAsia="zh-CN"/>
        </w:rPr>
        <w:t>/URLLC WI:</w:t>
      </w:r>
    </w:p>
    <w:p w14:paraId="680D5A54" w14:textId="77777777" w:rsidR="001C211B" w:rsidRPr="001C211B" w:rsidRDefault="001C211B" w:rsidP="00615CB8">
      <w:pPr>
        <w:pStyle w:val="af4"/>
        <w:numPr>
          <w:ilvl w:val="2"/>
          <w:numId w:val="19"/>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615CB8">
      <w:pPr>
        <w:pStyle w:val="af4"/>
        <w:numPr>
          <w:ilvl w:val="2"/>
          <w:numId w:val="19"/>
        </w:numPr>
        <w:spacing w:after="0" w:line="252" w:lineRule="auto"/>
        <w:contextualSpacing w:val="0"/>
        <w:rPr>
          <w:lang w:eastAsia="zh-CN"/>
        </w:rPr>
      </w:pPr>
      <w:r w:rsidRPr="001C211B">
        <w:rPr>
          <w:lang w:eastAsia="zh-CN"/>
        </w:rPr>
        <w:t>PUSCH-repetition-Type-B like PUCCH repetition</w:t>
      </w:r>
    </w:p>
    <w:p w14:paraId="718924D3" w14:textId="77777777" w:rsidR="001C211B" w:rsidRPr="001C211B" w:rsidRDefault="001C211B" w:rsidP="00615CB8">
      <w:pPr>
        <w:pStyle w:val="af4"/>
        <w:numPr>
          <w:ilvl w:val="2"/>
          <w:numId w:val="19"/>
        </w:numPr>
        <w:spacing w:after="0" w:line="252" w:lineRule="auto"/>
        <w:contextualSpacing w:val="0"/>
        <w:rPr>
          <w:lang w:eastAsia="zh-CN"/>
        </w:rPr>
      </w:pPr>
      <w:r w:rsidRPr="001C211B">
        <w:rPr>
          <w:lang w:eastAsia="zh-CN"/>
        </w:rPr>
        <w:t>DMRS bundling across PUCCH repetitions</w:t>
      </w:r>
    </w:p>
    <w:p w14:paraId="3556B9E6" w14:textId="77777777" w:rsidR="001C211B" w:rsidRPr="001C211B" w:rsidRDefault="001C211B" w:rsidP="00615CB8">
      <w:pPr>
        <w:numPr>
          <w:ilvl w:val="0"/>
          <w:numId w:val="19"/>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615CB8">
      <w:pPr>
        <w:numPr>
          <w:ilvl w:val="0"/>
          <w:numId w:val="18"/>
        </w:numPr>
        <w:spacing w:after="160" w:line="252" w:lineRule="auto"/>
        <w:ind w:left="780"/>
        <w:rPr>
          <w:lang w:eastAsia="zh-CN"/>
        </w:rPr>
      </w:pPr>
      <w:r w:rsidRPr="001C211B">
        <w:rPr>
          <w:lang w:eastAsia="zh-CN"/>
        </w:rPr>
        <w:t xml:space="preserve">For the UE CSI/HARQ-ACK feedback enhancements in the </w:t>
      </w:r>
      <w:proofErr w:type="spellStart"/>
      <w:r w:rsidRPr="001C211B">
        <w:rPr>
          <w:lang w:eastAsia="zh-CN"/>
        </w:rPr>
        <w:t>IIoT</w:t>
      </w:r>
      <w:proofErr w:type="spellEnd"/>
      <w:r w:rsidRPr="001C211B">
        <w:rPr>
          <w:lang w:eastAsia="zh-CN"/>
        </w:rPr>
        <w:t>/URLLC WI, RAN1 work to continue the discussions. Status to be checked in March if any RAN level guidance needed.</w:t>
      </w:r>
    </w:p>
    <w:p w14:paraId="6F356B6A" w14:textId="77777777" w:rsidR="001C211B" w:rsidRPr="001C211B" w:rsidRDefault="001C211B" w:rsidP="00615CB8">
      <w:pPr>
        <w:pStyle w:val="af4"/>
        <w:numPr>
          <w:ilvl w:val="1"/>
          <w:numId w:val="18"/>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615CB8">
      <w:pPr>
        <w:numPr>
          <w:ilvl w:val="0"/>
          <w:numId w:val="22"/>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615CB8">
      <w:pPr>
        <w:pStyle w:val="af4"/>
        <w:numPr>
          <w:ilvl w:val="1"/>
          <w:numId w:val="23"/>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615CB8">
      <w:pPr>
        <w:pStyle w:val="af4"/>
        <w:numPr>
          <w:ilvl w:val="1"/>
          <w:numId w:val="23"/>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615CB8">
      <w:pPr>
        <w:pStyle w:val="af4"/>
        <w:numPr>
          <w:ilvl w:val="0"/>
          <w:numId w:val="14"/>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615CB8">
      <w:pPr>
        <w:pStyle w:val="af4"/>
        <w:numPr>
          <w:ilvl w:val="1"/>
          <w:numId w:val="14"/>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615CB8">
      <w:pPr>
        <w:pStyle w:val="af4"/>
        <w:numPr>
          <w:ilvl w:val="0"/>
          <w:numId w:val="24"/>
        </w:numPr>
        <w:jc w:val="both"/>
        <w:rPr>
          <w:lang w:val="en-US"/>
        </w:rPr>
      </w:pPr>
      <w:r w:rsidRPr="00515C89">
        <w:rPr>
          <w:lang w:val="en-US"/>
        </w:rPr>
        <w:t>Option 2: The SPS HARQ-ACK deferral is configured per SPS configuration</w:t>
      </w:r>
    </w:p>
    <w:p w14:paraId="303AC186" w14:textId="77777777" w:rsidR="00151A21" w:rsidRPr="00515C89" w:rsidRDefault="00151A21" w:rsidP="00615CB8">
      <w:pPr>
        <w:pStyle w:val="af4"/>
        <w:numPr>
          <w:ilvl w:val="1"/>
          <w:numId w:val="24"/>
        </w:numPr>
        <w:jc w:val="both"/>
        <w:rPr>
          <w:i/>
          <w:iCs/>
          <w:lang w:val="en-US"/>
        </w:rPr>
      </w:pPr>
      <w:r w:rsidRPr="00515C89">
        <w:rPr>
          <w:i/>
          <w:iCs/>
          <w:lang w:val="en-US"/>
        </w:rPr>
        <w:t xml:space="preserve">Note: part of </w:t>
      </w:r>
      <w:proofErr w:type="spellStart"/>
      <w:r w:rsidRPr="00515C89">
        <w:rPr>
          <w:i/>
          <w:iCs/>
          <w:lang w:val="en-US"/>
        </w:rPr>
        <w:t>sps</w:t>
      </w:r>
      <w:proofErr w:type="spellEnd"/>
      <w:r w:rsidRPr="00515C89">
        <w:rPr>
          <w:i/>
          <w:iCs/>
          <w:lang w:val="en-US"/>
        </w:rPr>
        <w:t>-config,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615CB8">
      <w:pPr>
        <w:numPr>
          <w:ilvl w:val="0"/>
          <w:numId w:val="25"/>
        </w:numPr>
        <w:spacing w:after="0"/>
        <w:jc w:val="both"/>
      </w:pPr>
      <w:r w:rsidRPr="00151A21">
        <w:rPr>
          <w:lang w:val="en-US" w:eastAsia="zh-CN"/>
        </w:rPr>
        <w:t>Note: the intention is to take the Rel-16 slot-based PUCCH by replacing with “sub-slot” appropriately, without further optimization unless necessary</w:t>
      </w:r>
    </w:p>
    <w:p w14:paraId="15B63706" w14:textId="3E58A122" w:rsidR="00151A21" w:rsidRPr="002277F4" w:rsidRDefault="00151A21" w:rsidP="00615CB8">
      <w:pPr>
        <w:numPr>
          <w:ilvl w:val="0"/>
          <w:numId w:val="25"/>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615CB8">
      <w:pPr>
        <w:numPr>
          <w:ilvl w:val="0"/>
          <w:numId w:val="25"/>
        </w:numPr>
        <w:spacing w:after="0"/>
        <w:jc w:val="both"/>
      </w:pPr>
      <w:r w:rsidRPr="002277F4">
        <w:t>Dynamic repetition indication is supported also for sub-slot based PUCCH in Rel-17</w:t>
      </w:r>
    </w:p>
    <w:p w14:paraId="133037E6" w14:textId="77777777" w:rsidR="00151A21" w:rsidRPr="002277F4" w:rsidRDefault="00151A21" w:rsidP="00615CB8">
      <w:pPr>
        <w:pStyle w:val="af4"/>
        <w:numPr>
          <w:ilvl w:val="1"/>
          <w:numId w:val="25"/>
        </w:numPr>
        <w:spacing w:before="100" w:after="100"/>
        <w:jc w:val="both"/>
      </w:pPr>
      <w:r w:rsidRPr="002277F4">
        <w:t xml:space="preserve">FFS: if the method to be specified in </w:t>
      </w:r>
      <w:proofErr w:type="spellStart"/>
      <w:r w:rsidRPr="002277F4">
        <w:t>Cov</w:t>
      </w:r>
      <w:proofErr w:type="spellEnd"/>
      <w:r w:rsidRPr="002277F4">
        <w:t xml:space="preserve">. </w:t>
      </w:r>
      <w:proofErr w:type="spellStart"/>
      <w:r w:rsidRPr="002277F4">
        <w:t>Enh</w:t>
      </w:r>
      <w:proofErr w:type="spellEnd"/>
      <w:r w:rsidRPr="002277F4">
        <w:t xml:space="preserve">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615CB8">
      <w:pPr>
        <w:pStyle w:val="af4"/>
        <w:numPr>
          <w:ilvl w:val="0"/>
          <w:numId w:val="25"/>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xml:space="preserve">: Rel-16 UCI </w:t>
      </w:r>
      <w:proofErr w:type="gramStart"/>
      <w:r w:rsidRPr="00DC6A5D">
        <w:t>multiplexing  /</w:t>
      </w:r>
      <w:proofErr w:type="gramEnd"/>
      <w:r w:rsidRPr="00DC6A5D">
        <w:t xml:space="preserve">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lastRenderedPageBreak/>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615CB8">
      <w:pPr>
        <w:numPr>
          <w:ilvl w:val="0"/>
          <w:numId w:val="26"/>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615CB8">
      <w:pPr>
        <w:numPr>
          <w:ilvl w:val="0"/>
          <w:numId w:val="26"/>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afd"/>
          <w:b w:val="0"/>
          <w:bCs w:val="0"/>
        </w:rPr>
        <w:t>For further study on</w:t>
      </w:r>
      <w:r w:rsidRPr="00B740C1">
        <w:rPr>
          <w:rStyle w:val="apple-converted-space"/>
        </w:rPr>
        <w:t> </w:t>
      </w:r>
      <w:r w:rsidRPr="00B740C1">
        <w:rPr>
          <w:rStyle w:val="afd"/>
          <w:b w:val="0"/>
          <w:bCs w:val="0"/>
        </w:rPr>
        <w:t>whether and how to support</w:t>
      </w:r>
      <w:r w:rsidRPr="00B740C1">
        <w:rPr>
          <w:rStyle w:val="apple-converted-space"/>
        </w:rPr>
        <w:t> </w:t>
      </w:r>
      <w:r w:rsidRPr="00B740C1">
        <w:rPr>
          <w:rStyle w:val="afd"/>
          <w:b w:val="0"/>
          <w:bCs w:val="0"/>
        </w:rPr>
        <w:t xml:space="preserve">PUCCH carrier </w:t>
      </w:r>
      <w:r w:rsidRPr="005C3C9A">
        <w:rPr>
          <w:rStyle w:val="afd"/>
          <w:b w:val="0"/>
          <w:bCs w:val="0"/>
        </w:rPr>
        <w:t>switching</w:t>
      </w:r>
      <w:r w:rsidRPr="005C3C9A">
        <w:rPr>
          <w:rStyle w:val="apple-converted-space"/>
        </w:rPr>
        <w:t> </w:t>
      </w:r>
      <w:r w:rsidRPr="005C3C9A">
        <w:rPr>
          <w:rStyle w:val="afd"/>
          <w:b w:val="0"/>
          <w:bCs w:val="0"/>
        </w:rPr>
        <w:t>in a PUCCH group</w:t>
      </w:r>
      <w:r w:rsidRPr="00B740C1">
        <w:rPr>
          <w:rStyle w:val="afd"/>
          <w:b w:val="0"/>
          <w:bCs w:val="0"/>
        </w:rPr>
        <w:t>, focus on the following three alternatives:</w:t>
      </w:r>
    </w:p>
    <w:p w14:paraId="4C8B82F4" w14:textId="77777777" w:rsidR="00151A21" w:rsidRPr="00B740C1" w:rsidRDefault="00151A21" w:rsidP="00615CB8">
      <w:pPr>
        <w:pStyle w:val="listparagraph"/>
        <w:numPr>
          <w:ilvl w:val="0"/>
          <w:numId w:val="27"/>
        </w:numPr>
        <w:spacing w:before="0" w:beforeAutospacing="0" w:after="0" w:afterAutospacing="0"/>
        <w:rPr>
          <w:rStyle w:val="afd"/>
          <w:rFonts w:eastAsia="Times New Roman"/>
          <w:b w:val="0"/>
          <w:bCs w:val="0"/>
        </w:rPr>
      </w:pPr>
      <w:r w:rsidRPr="00B740C1">
        <w:rPr>
          <w:rStyle w:val="afd"/>
          <w:rFonts w:eastAsia="Times New Roman"/>
          <w:b w:val="0"/>
          <w:bCs w:val="0"/>
          <w:sz w:val="20"/>
          <w:szCs w:val="20"/>
        </w:rPr>
        <w:t>Alt. 1: PUCCH carrier switching is based dynamic indication in DCI</w:t>
      </w:r>
    </w:p>
    <w:p w14:paraId="1F2BB5DE" w14:textId="77777777" w:rsidR="00151A21" w:rsidRPr="00B740C1" w:rsidRDefault="00151A21" w:rsidP="00615CB8">
      <w:pPr>
        <w:pStyle w:val="listparagraph"/>
        <w:numPr>
          <w:ilvl w:val="0"/>
          <w:numId w:val="27"/>
        </w:numPr>
        <w:spacing w:before="0" w:beforeAutospacing="0" w:after="0" w:afterAutospacing="0"/>
        <w:rPr>
          <w:rFonts w:ascii="Times New Roman" w:hAnsi="Times New Roman" w:cs="Times New Roman"/>
        </w:rPr>
      </w:pPr>
      <w:r w:rsidRPr="00B740C1">
        <w:rPr>
          <w:rStyle w:val="afd"/>
          <w:rFonts w:eastAsia="Times New Roman"/>
          <w:b w:val="0"/>
          <w:bCs w:val="0"/>
          <w:sz w:val="20"/>
          <w:szCs w:val="20"/>
        </w:rPr>
        <w:t>Alt. 2B: PUCCH carrier switching is based on certain (semi-static) rules</w:t>
      </w:r>
    </w:p>
    <w:p w14:paraId="6AECB659" w14:textId="77777777" w:rsidR="00151A21" w:rsidRPr="00B740C1" w:rsidRDefault="00151A21"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d"/>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e"/>
          <w:rFonts w:eastAsia="Times New Roman"/>
          <w:sz w:val="20"/>
          <w:szCs w:val="20"/>
        </w:rPr>
        <w:t xml:space="preserve">Note: In above alternatives, it is assumed that HARQ-ACK corresponding to PDSCH received on a </w:t>
      </w:r>
      <w:proofErr w:type="spellStart"/>
      <w:r w:rsidRPr="00B740C1">
        <w:rPr>
          <w:rStyle w:val="afe"/>
          <w:rFonts w:eastAsia="Times New Roman"/>
          <w:sz w:val="20"/>
          <w:szCs w:val="20"/>
        </w:rPr>
        <w:t>Pcell</w:t>
      </w:r>
      <w:proofErr w:type="spellEnd"/>
      <w:r w:rsidRPr="00B740C1">
        <w:rPr>
          <w:rStyle w:val="afe"/>
          <w:rFonts w:eastAsia="Times New Roman"/>
          <w:sz w:val="20"/>
          <w:szCs w:val="20"/>
        </w:rPr>
        <w:t>/</w:t>
      </w:r>
      <w:proofErr w:type="spellStart"/>
      <w:r w:rsidRPr="00B740C1">
        <w:rPr>
          <w:rStyle w:val="afe"/>
          <w:rFonts w:eastAsia="Times New Roman"/>
          <w:sz w:val="20"/>
          <w:szCs w:val="20"/>
        </w:rPr>
        <w:t>PScell</w:t>
      </w:r>
      <w:proofErr w:type="spellEnd"/>
      <w:r w:rsidRPr="00B740C1">
        <w:rPr>
          <w:rStyle w:val="afe"/>
          <w:rFonts w:eastAsia="Times New Roman"/>
          <w:sz w:val="20"/>
          <w:szCs w:val="20"/>
        </w:rPr>
        <w:t xml:space="preserve"> or an </w:t>
      </w:r>
      <w:proofErr w:type="spellStart"/>
      <w:r w:rsidRPr="00B740C1">
        <w:rPr>
          <w:rStyle w:val="afe"/>
          <w:rFonts w:eastAsia="Times New Roman"/>
          <w:sz w:val="20"/>
          <w:szCs w:val="20"/>
        </w:rPr>
        <w:t>Scell</w:t>
      </w:r>
      <w:proofErr w:type="spellEnd"/>
      <w:r w:rsidRPr="00B740C1">
        <w:rPr>
          <w:rStyle w:val="afe"/>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e"/>
          <w:rFonts w:eastAsia="Times New Roman"/>
          <w:sz w:val="20"/>
          <w:szCs w:val="20"/>
        </w:rPr>
        <w:t xml:space="preserve">an </w:t>
      </w:r>
      <w:proofErr w:type="spellStart"/>
      <w:r w:rsidRPr="00B740C1">
        <w:rPr>
          <w:rStyle w:val="afe"/>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e"/>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e"/>
          <w:rFonts w:eastAsia="Times New Roman"/>
          <w:sz w:val="20"/>
          <w:szCs w:val="20"/>
        </w:rPr>
        <w:t>only on</w:t>
      </w:r>
      <w:r w:rsidRPr="00B740C1">
        <w:rPr>
          <w:rStyle w:val="apple-converted-space"/>
          <w:rFonts w:ascii="Times New Roman" w:eastAsia="Times New Roman" w:hAnsi="Times New Roman" w:cs="Times New Roman"/>
          <w:i/>
          <w:iCs/>
          <w:sz w:val="20"/>
          <w:szCs w:val="20"/>
        </w:rPr>
        <w:t> </w:t>
      </w:r>
      <w:proofErr w:type="spellStart"/>
      <w:r w:rsidRPr="00B740C1">
        <w:rPr>
          <w:rStyle w:val="afe"/>
          <w:rFonts w:eastAsia="Times New Roman"/>
          <w:sz w:val="20"/>
          <w:szCs w:val="20"/>
        </w:rPr>
        <w:t>Pcell</w:t>
      </w:r>
      <w:proofErr w:type="spellEnd"/>
      <w:r w:rsidRPr="00B740C1">
        <w:rPr>
          <w:rStyle w:val="afe"/>
          <w:rFonts w:eastAsia="Times New Roman"/>
          <w:sz w:val="20"/>
          <w:szCs w:val="20"/>
        </w:rPr>
        <w:t>/</w:t>
      </w:r>
      <w:proofErr w:type="spellStart"/>
      <w:r w:rsidRPr="00B740C1">
        <w:rPr>
          <w:rStyle w:val="afe"/>
          <w:rFonts w:eastAsia="Times New Roman"/>
          <w:sz w:val="20"/>
          <w:szCs w:val="20"/>
        </w:rPr>
        <w:t>PScell</w:t>
      </w:r>
      <w:proofErr w:type="spellEnd"/>
      <w:r w:rsidRPr="00B740C1">
        <w:rPr>
          <w:rStyle w:val="afe"/>
          <w:rFonts w:eastAsia="Times New Roman"/>
          <w:sz w:val="20"/>
          <w:szCs w:val="20"/>
        </w:rPr>
        <w:t>/PUCCH-</w:t>
      </w:r>
      <w:proofErr w:type="spellStart"/>
      <w:r w:rsidRPr="00B740C1">
        <w:rPr>
          <w:rStyle w:val="afe"/>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e"/>
          <w:rFonts w:eastAsia="Times New Roman"/>
          <w:sz w:val="20"/>
          <w:szCs w:val="20"/>
        </w:rPr>
        <w:t xml:space="preserve">in the same PUCCH group, as opposed to Rel-16 where HARQ-ACK corresponding to PDSCH received on a </w:t>
      </w:r>
      <w:proofErr w:type="spellStart"/>
      <w:r w:rsidRPr="00B740C1">
        <w:rPr>
          <w:rStyle w:val="afe"/>
          <w:rFonts w:eastAsia="Times New Roman"/>
          <w:sz w:val="20"/>
          <w:szCs w:val="20"/>
        </w:rPr>
        <w:t>Pcell</w:t>
      </w:r>
      <w:proofErr w:type="spellEnd"/>
      <w:r w:rsidRPr="00B740C1">
        <w:rPr>
          <w:rStyle w:val="afe"/>
          <w:rFonts w:eastAsia="Times New Roman"/>
          <w:sz w:val="20"/>
          <w:szCs w:val="20"/>
        </w:rPr>
        <w:t>/</w:t>
      </w:r>
      <w:proofErr w:type="spellStart"/>
      <w:r w:rsidRPr="00B740C1">
        <w:rPr>
          <w:rStyle w:val="afe"/>
          <w:rFonts w:eastAsia="Times New Roman"/>
          <w:sz w:val="20"/>
          <w:szCs w:val="20"/>
        </w:rPr>
        <w:t>PScell</w:t>
      </w:r>
      <w:proofErr w:type="spellEnd"/>
      <w:r w:rsidRPr="00B740C1">
        <w:rPr>
          <w:rStyle w:val="afe"/>
          <w:rFonts w:eastAsia="Times New Roman"/>
          <w:sz w:val="20"/>
          <w:szCs w:val="20"/>
        </w:rPr>
        <w:t xml:space="preserve"> or an </w:t>
      </w:r>
      <w:proofErr w:type="spellStart"/>
      <w:r w:rsidRPr="00B740C1">
        <w:rPr>
          <w:rStyle w:val="afe"/>
          <w:rFonts w:eastAsia="Times New Roman"/>
          <w:sz w:val="20"/>
          <w:szCs w:val="20"/>
        </w:rPr>
        <w:t>Scell</w:t>
      </w:r>
      <w:proofErr w:type="spellEnd"/>
      <w:r w:rsidRPr="00B740C1">
        <w:rPr>
          <w:rStyle w:val="afe"/>
          <w:rFonts w:eastAsia="Times New Roman"/>
          <w:sz w:val="20"/>
          <w:szCs w:val="20"/>
        </w:rPr>
        <w:t xml:space="preserve"> in a PUCCH group can only be sent on </w:t>
      </w:r>
      <w:proofErr w:type="spellStart"/>
      <w:r w:rsidRPr="00B740C1">
        <w:rPr>
          <w:rStyle w:val="afe"/>
          <w:rFonts w:eastAsia="Times New Roman"/>
          <w:sz w:val="20"/>
          <w:szCs w:val="20"/>
        </w:rPr>
        <w:t>Pcell</w:t>
      </w:r>
      <w:proofErr w:type="spellEnd"/>
      <w:r w:rsidRPr="00B740C1">
        <w:rPr>
          <w:rStyle w:val="afe"/>
          <w:rFonts w:eastAsia="Times New Roman"/>
          <w:sz w:val="20"/>
          <w:szCs w:val="20"/>
        </w:rPr>
        <w:t>/</w:t>
      </w:r>
      <w:proofErr w:type="spellStart"/>
      <w:r w:rsidRPr="00B740C1">
        <w:rPr>
          <w:rStyle w:val="afe"/>
          <w:rFonts w:eastAsia="Times New Roman"/>
          <w:sz w:val="20"/>
          <w:szCs w:val="20"/>
        </w:rPr>
        <w:t>PScell</w:t>
      </w:r>
      <w:proofErr w:type="spellEnd"/>
      <w:r w:rsidRPr="00B740C1">
        <w:rPr>
          <w:rStyle w:val="afe"/>
          <w:rFonts w:eastAsia="Times New Roman"/>
          <w:sz w:val="20"/>
          <w:szCs w:val="20"/>
        </w:rPr>
        <w:t>/PUCCH-</w:t>
      </w:r>
      <w:proofErr w:type="spellStart"/>
      <w:r w:rsidRPr="00B740C1">
        <w:rPr>
          <w:rStyle w:val="afe"/>
          <w:rFonts w:eastAsia="Times New Roman"/>
          <w:sz w:val="20"/>
          <w:szCs w:val="20"/>
        </w:rPr>
        <w:t>SCell</w:t>
      </w:r>
      <w:proofErr w:type="spellEnd"/>
      <w:r w:rsidRPr="00B740C1">
        <w:rPr>
          <w:rStyle w:val="afe"/>
          <w:rFonts w:eastAsia="Times New Roman"/>
          <w:sz w:val="20"/>
          <w:szCs w:val="20"/>
        </w:rPr>
        <w:t xml:space="preserve"> in the same PUCCH group.</w:t>
      </w:r>
    </w:p>
    <w:p w14:paraId="5D11391E" w14:textId="77777777" w:rsidR="00151A21" w:rsidRPr="00B740C1" w:rsidRDefault="00151A21" w:rsidP="00615CB8">
      <w:pPr>
        <w:pStyle w:val="listparagraph"/>
        <w:numPr>
          <w:ilvl w:val="0"/>
          <w:numId w:val="27"/>
        </w:numPr>
        <w:spacing w:before="0" w:beforeAutospacing="0"/>
        <w:rPr>
          <w:rFonts w:ascii="Times New Roman" w:eastAsia="Times New Roman" w:hAnsi="Times New Roman" w:cs="Times New Roman"/>
          <w:i/>
          <w:iCs/>
          <w:sz w:val="20"/>
          <w:szCs w:val="20"/>
        </w:rPr>
      </w:pPr>
      <w:r w:rsidRPr="00B740C1">
        <w:rPr>
          <w:rStyle w:val="afd"/>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af4"/>
        <w:ind w:left="800"/>
        <w:jc w:val="both"/>
      </w:pPr>
    </w:p>
    <w:p w14:paraId="5A66A83D" w14:textId="77777777" w:rsidR="00A71D35" w:rsidRDefault="00A71D35" w:rsidP="00A71D35">
      <w:pPr>
        <w:pStyle w:val="af4"/>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t>Agreements</w:t>
      </w:r>
      <w:r w:rsidRPr="0060453F">
        <w:rPr>
          <w:color w:val="000000"/>
        </w:rPr>
        <w:t xml:space="preserve">: For SPS HARQ-ACK deferral, support a limit on the maximum deferral of SPS HARQ in terms of </w:t>
      </w:r>
      <w:r w:rsidRPr="0060453F">
        <w:rPr>
          <w:i/>
          <w:iCs/>
          <w:color w:val="000000"/>
          <w:lang w:eastAsia="ko-KR"/>
        </w:rPr>
        <w:t>k1</w:t>
      </w:r>
      <w:proofErr w:type="gramStart"/>
      <w:r w:rsidRPr="0060453F">
        <w:rPr>
          <w:i/>
          <w:iCs/>
          <w:color w:val="000000"/>
          <w:vertAlign w:val="subscript"/>
          <w:lang w:eastAsia="ko-KR"/>
        </w:rPr>
        <w:t xml:space="preserve">def  </w:t>
      </w:r>
      <w:r w:rsidRPr="0060453F">
        <w:rPr>
          <w:color w:val="000000"/>
          <w:lang w:eastAsia="ko-KR"/>
        </w:rPr>
        <w:t>or</w:t>
      </w:r>
      <w:proofErr w:type="gramEnd"/>
      <w:r w:rsidRPr="0060453F">
        <w:rPr>
          <w:color w:val="000000"/>
          <w:lang w:eastAsia="ko-KR"/>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615CB8">
      <w:pPr>
        <w:pStyle w:val="af4"/>
        <w:numPr>
          <w:ilvl w:val="1"/>
          <w:numId w:val="14"/>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615CB8">
      <w:pPr>
        <w:pStyle w:val="af4"/>
        <w:numPr>
          <w:ilvl w:val="1"/>
          <w:numId w:val="14"/>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af4"/>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af4"/>
        <w:ind w:left="0"/>
        <w:jc w:val="both"/>
        <w:rPr>
          <w:highlight w:val="green"/>
        </w:rPr>
      </w:pPr>
    </w:p>
    <w:p w14:paraId="06912D2C" w14:textId="77777777" w:rsidR="00A71D35" w:rsidRPr="00345558" w:rsidRDefault="00A71D35" w:rsidP="00A71D35">
      <w:pPr>
        <w:pStyle w:val="af4"/>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af4"/>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615CB8">
      <w:pPr>
        <w:pStyle w:val="af4"/>
        <w:numPr>
          <w:ilvl w:val="0"/>
          <w:numId w:val="34"/>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615CB8">
      <w:pPr>
        <w:pStyle w:val="af4"/>
        <w:numPr>
          <w:ilvl w:val="0"/>
          <w:numId w:val="3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615CB8">
      <w:pPr>
        <w:pStyle w:val="af4"/>
        <w:numPr>
          <w:ilvl w:val="0"/>
          <w:numId w:val="30"/>
        </w:numPr>
        <w:spacing w:before="100" w:after="100"/>
        <w:jc w:val="both"/>
        <w:rPr>
          <w:lang w:val="en-US" w:eastAsia="zh-CN"/>
        </w:rPr>
      </w:pPr>
      <w:r w:rsidRPr="00021DE4">
        <w:rPr>
          <w:lang w:eastAsia="zh-CN"/>
        </w:rPr>
        <w:t>FFS: whether the PDSCH TDRA grouping is performed per DL slot or sub-slot</w:t>
      </w:r>
    </w:p>
    <w:p w14:paraId="640D750C" w14:textId="5712F696" w:rsidR="001C211B" w:rsidRPr="00A71D35" w:rsidRDefault="00A71D35" w:rsidP="00615CB8">
      <w:pPr>
        <w:pStyle w:val="af4"/>
        <w:numPr>
          <w:ilvl w:val="1"/>
          <w:numId w:val="30"/>
        </w:numPr>
        <w:spacing w:before="100" w:after="100"/>
        <w:jc w:val="both"/>
        <w:rPr>
          <w:lang w:eastAsia="zh-CN"/>
        </w:rPr>
      </w:pPr>
      <w:r w:rsidRPr="00021DE4">
        <w:rPr>
          <w:lang w:eastAsia="zh-CN"/>
        </w:rPr>
        <w:t xml:space="preserve">Decide between PDSCH TDRA grouping per DL slot and sub-slot during RAN1#105-e </w:t>
      </w:r>
      <w:r w:rsidR="001C211B">
        <w:br w:type="page"/>
      </w:r>
    </w:p>
    <w:p w14:paraId="5416973F" w14:textId="6DC11CFC" w:rsidR="00155C43" w:rsidRPr="00E751AB" w:rsidRDefault="00F65F52" w:rsidP="00E751AB">
      <w:pPr>
        <w:pStyle w:val="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23A0AE82" w14:textId="71670672" w:rsidR="00CF4E6A" w:rsidRDefault="00CF4E6A" w:rsidP="00CF4E6A">
      <w:pPr>
        <w:pStyle w:val="3"/>
        <w:numPr>
          <w:ilvl w:val="0"/>
          <w:numId w:val="3"/>
        </w:numPr>
      </w:pPr>
      <w:r>
        <w:t>R</w:t>
      </w:r>
      <w:r w:rsidRPr="00CF4E6A">
        <w:t>1-2104217</w:t>
      </w:r>
      <w:r w:rsidRPr="00CF4E6A">
        <w:tab/>
        <w:t xml:space="preserve">HARQ-ACK Enhancements for </w:t>
      </w:r>
      <w:proofErr w:type="spellStart"/>
      <w:r w:rsidRPr="00CF4E6A">
        <w:t>IIoT</w:t>
      </w:r>
      <w:proofErr w:type="spellEnd"/>
      <w:r w:rsidRPr="00CF4E6A">
        <w:t>/URLLC</w:t>
      </w:r>
      <w:r w:rsidRPr="00CF4E6A">
        <w:tab/>
        <w:t>Ericsson</w:t>
      </w:r>
    </w:p>
    <w:p w14:paraId="447C2B0D" w14:textId="77777777" w:rsidR="00B84605" w:rsidRPr="00B84605" w:rsidRDefault="00B84605" w:rsidP="00B84605">
      <w:pPr>
        <w:rPr>
          <w:b/>
          <w:bCs/>
          <w:lang w:val="en-US"/>
        </w:rPr>
      </w:pPr>
      <w:r w:rsidRPr="00B84605">
        <w:rPr>
          <w:b/>
          <w:bCs/>
          <w:lang w:val="en-US"/>
        </w:rPr>
        <w:t>Observation 1</w:t>
      </w:r>
      <w:r w:rsidRPr="00B84605">
        <w:rPr>
          <w:b/>
          <w:bCs/>
          <w:lang w:val="en-US"/>
        </w:rPr>
        <w:tab/>
        <w:t>Type-3 HARQ-ACK codebook is not yet supported together with the 2-level PHY priority.</w:t>
      </w:r>
    </w:p>
    <w:p w14:paraId="6A8C5921" w14:textId="77777777" w:rsidR="00B84605" w:rsidRPr="00B84605" w:rsidRDefault="00B84605" w:rsidP="00B84605">
      <w:pPr>
        <w:rPr>
          <w:b/>
          <w:bCs/>
          <w:lang w:val="en-US"/>
        </w:rPr>
      </w:pPr>
      <w:r w:rsidRPr="00B84605">
        <w:rPr>
          <w:b/>
          <w:bCs/>
          <w:lang w:val="en-US"/>
        </w:rPr>
        <w:t>Observation 2</w:t>
      </w:r>
      <w:r w:rsidRPr="00B84605">
        <w:rPr>
          <w:b/>
          <w:bCs/>
          <w:lang w:val="en-US"/>
        </w:rPr>
        <w:tab/>
        <w:t>The usefulness of PUCCH carrier switching highly depends on the underlying conditions to support the feature.</w:t>
      </w:r>
    </w:p>
    <w:p w14:paraId="254424CD" w14:textId="77777777" w:rsidR="00B84605" w:rsidRPr="00B84605" w:rsidRDefault="00B84605" w:rsidP="00B84605">
      <w:pPr>
        <w:rPr>
          <w:b/>
          <w:bCs/>
          <w:lang w:val="en-US"/>
        </w:rPr>
      </w:pPr>
      <w:r w:rsidRPr="00B84605">
        <w:rPr>
          <w:b/>
          <w:bCs/>
          <w:lang w:val="en-US"/>
        </w:rPr>
        <w:t>Observation 3</w:t>
      </w:r>
      <w:r w:rsidRPr="00B84605">
        <w:rPr>
          <w:b/>
          <w:bCs/>
          <w:lang w:val="en-US"/>
        </w:rPr>
        <w:tab/>
        <w:t xml:space="preserve">Support that HARQ-ACK corresponding to PDSCH received on a </w:t>
      </w:r>
      <w:proofErr w:type="spellStart"/>
      <w:r w:rsidRPr="00B84605">
        <w:rPr>
          <w:b/>
          <w:bCs/>
          <w:lang w:val="en-US"/>
        </w:rPr>
        <w:t>Pcell</w:t>
      </w:r>
      <w:proofErr w:type="spellEnd"/>
      <w:r w:rsidRPr="00B84605">
        <w:rPr>
          <w:b/>
          <w:bCs/>
          <w:lang w:val="en-US"/>
        </w:rPr>
        <w:t>/</w:t>
      </w:r>
      <w:proofErr w:type="spellStart"/>
      <w:r w:rsidRPr="00B84605">
        <w:rPr>
          <w:b/>
          <w:bCs/>
          <w:lang w:val="en-US"/>
        </w:rPr>
        <w:t>PScell</w:t>
      </w:r>
      <w:proofErr w:type="spellEnd"/>
      <w:r w:rsidRPr="00B84605">
        <w:rPr>
          <w:b/>
          <w:bCs/>
          <w:lang w:val="en-US"/>
        </w:rPr>
        <w:t xml:space="preserve"> in a PUCCH group, can be sent on a PUCCH on an </w:t>
      </w:r>
      <w:proofErr w:type="spellStart"/>
      <w:r w:rsidRPr="00B84605">
        <w:rPr>
          <w:b/>
          <w:bCs/>
          <w:lang w:val="en-US"/>
        </w:rPr>
        <w:t>Scell</w:t>
      </w:r>
      <w:proofErr w:type="spellEnd"/>
      <w:r w:rsidRPr="00B84605">
        <w:rPr>
          <w:b/>
          <w:bCs/>
          <w:lang w:val="en-US"/>
        </w:rPr>
        <w:t xml:space="preserve"> in the same PUCCH group.</w:t>
      </w:r>
    </w:p>
    <w:p w14:paraId="42448FD5" w14:textId="77777777" w:rsidR="00B84605" w:rsidRPr="00B84605" w:rsidRDefault="00B84605" w:rsidP="00B84605">
      <w:pPr>
        <w:rPr>
          <w:b/>
          <w:bCs/>
          <w:lang w:val="en-US"/>
        </w:rPr>
      </w:pPr>
      <w:r w:rsidRPr="00B84605">
        <w:rPr>
          <w:b/>
          <w:bCs/>
          <w:lang w:val="en-US"/>
        </w:rPr>
        <w:t>Observation 4</w:t>
      </w:r>
      <w:r w:rsidRPr="00B84605">
        <w:rPr>
          <w:b/>
          <w:bCs/>
          <w:lang w:val="en-US"/>
        </w:rPr>
        <w:tab/>
        <w:t>Operation of PUCCH carrier switching in a PUCCH group should not be conditioned on the numerologies in the PUCCH group, such that UL SCS can be same or larger/smaller than DL SCS.</w:t>
      </w:r>
    </w:p>
    <w:p w14:paraId="5B4EC388" w14:textId="77777777" w:rsidR="00B84605" w:rsidRPr="00B84605" w:rsidRDefault="00B84605" w:rsidP="00B84605">
      <w:pPr>
        <w:rPr>
          <w:b/>
          <w:bCs/>
          <w:lang w:val="en-US"/>
        </w:rPr>
      </w:pPr>
      <w:r w:rsidRPr="00B84605">
        <w:rPr>
          <w:b/>
          <w:bCs/>
          <w:lang w:val="en-US"/>
        </w:rPr>
        <w:t>Observation 5</w:t>
      </w:r>
      <w:r w:rsidRPr="00B84605">
        <w:rPr>
          <w:b/>
          <w:bCs/>
          <w:lang w:val="en-US"/>
        </w:rPr>
        <w:tab/>
        <w:t>Operation of PUCCH carrier switching in a PUCCH group should be under gNB control.</w:t>
      </w:r>
    </w:p>
    <w:p w14:paraId="77B01A7C" w14:textId="77777777" w:rsidR="00B84605" w:rsidRPr="00B84605" w:rsidRDefault="00B84605" w:rsidP="00B84605">
      <w:pPr>
        <w:rPr>
          <w:b/>
          <w:bCs/>
          <w:lang w:val="en-US"/>
        </w:rPr>
      </w:pPr>
      <w:r w:rsidRPr="00B84605">
        <w:rPr>
          <w:b/>
          <w:bCs/>
          <w:lang w:val="en-US"/>
        </w:rPr>
        <w:t>Observation 6</w:t>
      </w:r>
      <w:r w:rsidRPr="00B84605">
        <w:rPr>
          <w:b/>
          <w:bCs/>
          <w:lang w:val="en-US"/>
        </w:rPr>
        <w:tab/>
        <w:t>Operation of PUCCH carrier switching should be based on extension of existing PUCCH related procedures to more carriers in the PUCCH group.</w:t>
      </w:r>
    </w:p>
    <w:p w14:paraId="39F4FE55" w14:textId="77777777" w:rsidR="00B84605" w:rsidRPr="00B84605" w:rsidRDefault="00B84605" w:rsidP="00B84605">
      <w:pPr>
        <w:rPr>
          <w:b/>
          <w:bCs/>
          <w:lang w:val="en-US"/>
        </w:rPr>
      </w:pPr>
      <w:r w:rsidRPr="00B84605">
        <w:rPr>
          <w:b/>
          <w:bCs/>
          <w:lang w:val="en-US"/>
        </w:rPr>
        <w:t>Observation 7</w:t>
      </w:r>
      <w:r w:rsidRPr="00B84605">
        <w:rPr>
          <w:b/>
          <w:bCs/>
          <w:lang w:val="en-US"/>
        </w:rPr>
        <w:tab/>
        <w:t>If the gNB indicates a cell for PUCCH by DCI, other factors such as UCI multiplexing or PUCCH resource or payload size, etc. should not result in further changes of the cell for PUCCH.</w:t>
      </w:r>
    </w:p>
    <w:p w14:paraId="06CDE351" w14:textId="77777777" w:rsidR="00B84605" w:rsidRPr="00B84605" w:rsidRDefault="00B84605" w:rsidP="00B84605">
      <w:pPr>
        <w:rPr>
          <w:b/>
          <w:bCs/>
          <w:lang w:val="en-US"/>
        </w:rPr>
      </w:pPr>
      <w:r w:rsidRPr="00B84605">
        <w:rPr>
          <w:b/>
          <w:bCs/>
          <w:lang w:val="en-US"/>
        </w:rPr>
        <w:t>Observation 8</w:t>
      </w:r>
      <w:r w:rsidRPr="00B84605">
        <w:rPr>
          <w:b/>
          <w:bCs/>
          <w:lang w:val="en-US"/>
        </w:rPr>
        <w:tab/>
        <w:t>Discussion are needed to understand joint operation of PUCCH carrier switching and simultaneous PUCCH/PUSCH transmission, as well as extension of simultaneous UL transmissions to simultaneous PUCCHs transmission on multiple carriers.</w:t>
      </w:r>
    </w:p>
    <w:p w14:paraId="23964523" w14:textId="77777777" w:rsidR="00B84605" w:rsidRPr="00B84605" w:rsidRDefault="00B84605" w:rsidP="00B84605">
      <w:pPr>
        <w:rPr>
          <w:lang w:val="en-US"/>
        </w:rPr>
      </w:pPr>
    </w:p>
    <w:p w14:paraId="56E717B8" w14:textId="77777777" w:rsidR="00B84605" w:rsidRPr="00B84605" w:rsidRDefault="00B84605" w:rsidP="00B84605">
      <w:pPr>
        <w:rPr>
          <w:lang w:val="en-US"/>
        </w:rPr>
      </w:pPr>
      <w:r w:rsidRPr="00B84605">
        <w:rPr>
          <w:lang w:val="en-US"/>
        </w:rPr>
        <w:t>Based on the discussion in the previous sections we propose the following:</w:t>
      </w:r>
    </w:p>
    <w:p w14:paraId="7A85DD09" w14:textId="77777777" w:rsidR="00B84605" w:rsidRPr="00B84605" w:rsidRDefault="00B84605" w:rsidP="00B84605">
      <w:pPr>
        <w:rPr>
          <w:b/>
          <w:bCs/>
          <w:lang w:val="en-US"/>
        </w:rPr>
      </w:pPr>
      <w:r w:rsidRPr="00B84605">
        <w:rPr>
          <w:b/>
          <w:bCs/>
          <w:lang w:val="en-US"/>
        </w:rPr>
        <w:t>Proposal 1</w:t>
      </w:r>
      <w:r w:rsidRPr="00B84605">
        <w:rPr>
          <w:b/>
          <w:bCs/>
          <w:lang w:val="en-US"/>
        </w:rPr>
        <w:tab/>
        <w:t>Discussions on Type-3 HARQ-ACK codebook should prioritize “enabling” the feature for two-level priority transmission, rather than “enhancement of the codebook size”.</w:t>
      </w:r>
    </w:p>
    <w:p w14:paraId="7C7D9163" w14:textId="77777777" w:rsidR="00B84605" w:rsidRPr="00B84605" w:rsidRDefault="00B84605" w:rsidP="00B84605">
      <w:pPr>
        <w:rPr>
          <w:b/>
          <w:bCs/>
          <w:lang w:val="en-US"/>
        </w:rPr>
      </w:pPr>
      <w:r w:rsidRPr="00B84605">
        <w:rPr>
          <w:b/>
          <w:bCs/>
          <w:lang w:val="en-US"/>
        </w:rPr>
        <w:t>Proposal 2</w:t>
      </w:r>
      <w:r w:rsidRPr="00B84605">
        <w:rPr>
          <w:b/>
          <w:bCs/>
          <w:lang w:val="en-US"/>
        </w:rPr>
        <w:tab/>
        <w:t>Support triggering Type 3 HARQ-ACK codebook by DCI format 1_2 with or without scheduling a PDSCH.</w:t>
      </w:r>
    </w:p>
    <w:p w14:paraId="783F6B30" w14:textId="77777777" w:rsidR="00B84605" w:rsidRPr="00B84605" w:rsidRDefault="00B84605" w:rsidP="00B84605">
      <w:pPr>
        <w:rPr>
          <w:b/>
          <w:bCs/>
          <w:lang w:val="en-US"/>
        </w:rPr>
      </w:pPr>
      <w:r w:rsidRPr="00B84605">
        <w:rPr>
          <w:b/>
          <w:bCs/>
          <w:lang w:val="en-US"/>
        </w:rPr>
        <w:t>Proposal 3</w:t>
      </w:r>
      <w:r w:rsidRPr="00B84605">
        <w:rPr>
          <w:b/>
          <w:bCs/>
          <w:lang w:val="en-US"/>
        </w:rPr>
        <w:tab/>
        <w:t>Support priority indication in a DCI that triggers a Type 3 HARQ-ACK codebook.</w:t>
      </w:r>
    </w:p>
    <w:p w14:paraId="340003C1" w14:textId="77777777" w:rsidR="00B84605" w:rsidRPr="00B84605" w:rsidRDefault="00B84605" w:rsidP="00B84605">
      <w:pPr>
        <w:rPr>
          <w:b/>
          <w:bCs/>
          <w:lang w:val="en-US"/>
        </w:rPr>
      </w:pPr>
      <w:r w:rsidRPr="00B84605">
        <w:rPr>
          <w:b/>
          <w:bCs/>
          <w:lang w:val="en-US"/>
        </w:rPr>
        <w:t>Proposal 4</w:t>
      </w:r>
      <w:r w:rsidRPr="00B84605">
        <w:rPr>
          <w:b/>
          <w:bCs/>
          <w:lang w:val="en-US"/>
        </w:rPr>
        <w:tab/>
        <w:t xml:space="preserve">An indicated priority in a DCI that triggers a Type-3 HARQ-ACK codebook, determines the associated </w:t>
      </w:r>
      <w:proofErr w:type="spellStart"/>
      <w:r w:rsidRPr="00B84605">
        <w:rPr>
          <w:b/>
          <w:bCs/>
          <w:lang w:val="en-US"/>
        </w:rPr>
        <w:t>PUCCH_Config</w:t>
      </w:r>
      <w:proofErr w:type="spellEnd"/>
      <w:r w:rsidRPr="00B84605">
        <w:rPr>
          <w:b/>
          <w:bCs/>
          <w:lang w:val="en-US"/>
        </w:rPr>
        <w:t xml:space="preserve"> for the corresponding PUCCH carrying the Type-3 HARQ-ACK codebook.</w:t>
      </w:r>
    </w:p>
    <w:p w14:paraId="7F9CCB91" w14:textId="77777777" w:rsidR="00B84605" w:rsidRPr="00B84605" w:rsidRDefault="00B84605" w:rsidP="00B84605">
      <w:pPr>
        <w:rPr>
          <w:b/>
          <w:bCs/>
          <w:lang w:val="en-US"/>
        </w:rPr>
      </w:pPr>
      <w:r w:rsidRPr="00B84605">
        <w:rPr>
          <w:b/>
          <w:bCs/>
          <w:lang w:val="en-US"/>
        </w:rPr>
        <w:t>Proposal 5</w:t>
      </w:r>
      <w:r w:rsidRPr="00B84605">
        <w:rPr>
          <w:b/>
          <w:bCs/>
          <w:lang w:val="en-US"/>
        </w:rPr>
        <w:tab/>
        <w:t>A Type 3 HARQ-ACK codebook can include both HP and LP HARQ-ACK bit.</w:t>
      </w:r>
    </w:p>
    <w:p w14:paraId="3D3A6C51" w14:textId="77777777" w:rsidR="00B84605" w:rsidRPr="00B84605" w:rsidRDefault="00B84605" w:rsidP="00B84605">
      <w:pPr>
        <w:rPr>
          <w:b/>
          <w:bCs/>
          <w:lang w:val="en-US"/>
        </w:rPr>
      </w:pPr>
      <w:r w:rsidRPr="00B84605">
        <w:rPr>
          <w:b/>
          <w:bCs/>
          <w:lang w:val="en-US"/>
        </w:rPr>
        <w:t>Proposal 6</w:t>
      </w:r>
      <w:r w:rsidRPr="00B84605">
        <w:rPr>
          <w:b/>
          <w:bCs/>
          <w:lang w:val="en-US"/>
        </w:rPr>
        <w:tab/>
        <w:t>For construction of a Type-3 HARQ-ACK codebook, activated cells are considered rather than configured cells.</w:t>
      </w:r>
    </w:p>
    <w:p w14:paraId="055A35F9" w14:textId="77777777" w:rsidR="00B84605" w:rsidRPr="00B84605" w:rsidRDefault="00B84605" w:rsidP="00B84605">
      <w:pPr>
        <w:rPr>
          <w:b/>
          <w:bCs/>
          <w:lang w:val="en-US"/>
        </w:rPr>
      </w:pPr>
      <w:r w:rsidRPr="00B84605">
        <w:rPr>
          <w:b/>
          <w:bCs/>
          <w:lang w:val="en-US"/>
        </w:rPr>
        <w:t>Proposal 7</w:t>
      </w:r>
      <w:r w:rsidRPr="00B84605">
        <w:rPr>
          <w:b/>
          <w:bCs/>
          <w:lang w:val="en-US"/>
        </w:rPr>
        <w:tab/>
        <w:t>Support PUCCH carrier switching in a PUCCH group based on at least the following conditions:</w:t>
      </w:r>
    </w:p>
    <w:p w14:paraId="70D53D10" w14:textId="77777777" w:rsidR="00B84605" w:rsidRPr="00B84605" w:rsidRDefault="00B84605" w:rsidP="00B84605">
      <w:pPr>
        <w:rPr>
          <w:b/>
          <w:bCs/>
          <w:lang w:val="en-US"/>
        </w:rPr>
      </w:pPr>
      <w:r w:rsidRPr="00B84605">
        <w:rPr>
          <w:b/>
          <w:bCs/>
          <w:lang w:val="en-US"/>
        </w:rPr>
        <w:t>•</w:t>
      </w:r>
      <w:r w:rsidRPr="00B84605">
        <w:rPr>
          <w:b/>
          <w:bCs/>
          <w:lang w:val="en-US"/>
        </w:rPr>
        <w:tab/>
        <w:t xml:space="preserve">HARQ-ACK corresponding to PDSCH received on a </w:t>
      </w:r>
      <w:proofErr w:type="spellStart"/>
      <w:r w:rsidRPr="00B84605">
        <w:rPr>
          <w:b/>
          <w:bCs/>
          <w:lang w:val="en-US"/>
        </w:rPr>
        <w:t>Pcell</w:t>
      </w:r>
      <w:proofErr w:type="spellEnd"/>
      <w:r w:rsidRPr="00B84605">
        <w:rPr>
          <w:b/>
          <w:bCs/>
          <w:lang w:val="en-US"/>
        </w:rPr>
        <w:t>/</w:t>
      </w:r>
      <w:proofErr w:type="spellStart"/>
      <w:r w:rsidRPr="00B84605">
        <w:rPr>
          <w:b/>
          <w:bCs/>
          <w:lang w:val="en-US"/>
        </w:rPr>
        <w:t>PScell</w:t>
      </w:r>
      <w:proofErr w:type="spellEnd"/>
      <w:r w:rsidRPr="00B84605">
        <w:rPr>
          <w:b/>
          <w:bCs/>
          <w:lang w:val="en-US"/>
        </w:rPr>
        <w:t xml:space="preserve"> in the PUCCH group, can be sent on a PUCCH on an </w:t>
      </w:r>
      <w:proofErr w:type="spellStart"/>
      <w:r w:rsidRPr="00B84605">
        <w:rPr>
          <w:b/>
          <w:bCs/>
          <w:lang w:val="en-US"/>
        </w:rPr>
        <w:t>Scell</w:t>
      </w:r>
      <w:proofErr w:type="spellEnd"/>
      <w:r w:rsidRPr="00B84605">
        <w:rPr>
          <w:b/>
          <w:bCs/>
          <w:lang w:val="en-US"/>
        </w:rPr>
        <w:t xml:space="preserve"> in the same PUCCH group.</w:t>
      </w:r>
    </w:p>
    <w:p w14:paraId="3F948413" w14:textId="77777777" w:rsidR="00B84605" w:rsidRPr="00B84605" w:rsidRDefault="00B84605" w:rsidP="00B84605">
      <w:pPr>
        <w:rPr>
          <w:b/>
          <w:bCs/>
          <w:lang w:val="en-US"/>
        </w:rPr>
      </w:pPr>
      <w:r w:rsidRPr="00B84605">
        <w:rPr>
          <w:b/>
          <w:bCs/>
          <w:lang w:val="en-US"/>
        </w:rPr>
        <w:t>•</w:t>
      </w:r>
      <w:r w:rsidRPr="00B84605">
        <w:rPr>
          <w:b/>
          <w:bCs/>
          <w:lang w:val="en-US"/>
        </w:rPr>
        <w:tab/>
        <w:t>No restriction to the relation between the numerologies in the PUCCH group</w:t>
      </w:r>
    </w:p>
    <w:p w14:paraId="3F9BB115" w14:textId="77777777" w:rsidR="00B84605" w:rsidRPr="00B84605" w:rsidRDefault="00B84605" w:rsidP="00B84605">
      <w:pPr>
        <w:rPr>
          <w:b/>
          <w:bCs/>
          <w:lang w:val="en-US"/>
        </w:rPr>
      </w:pPr>
      <w:r w:rsidRPr="00B84605">
        <w:rPr>
          <w:b/>
          <w:bCs/>
          <w:lang w:val="en-US"/>
        </w:rPr>
        <w:t>•</w:t>
      </w:r>
      <w:r w:rsidRPr="00B84605">
        <w:rPr>
          <w:b/>
          <w:bCs/>
          <w:lang w:val="en-US"/>
        </w:rPr>
        <w:tab/>
        <w:t>The PUCCH cell index in the PUCCH group is indicated by DCI and/or determined based on a configured pattern.</w:t>
      </w:r>
    </w:p>
    <w:p w14:paraId="52E546D9" w14:textId="77777777" w:rsidR="00B84605" w:rsidRPr="00B84605" w:rsidRDefault="00B84605" w:rsidP="00B84605">
      <w:pPr>
        <w:rPr>
          <w:b/>
          <w:bCs/>
          <w:lang w:val="en-US"/>
        </w:rPr>
      </w:pPr>
      <w:r w:rsidRPr="00B84605">
        <w:rPr>
          <w:b/>
          <w:bCs/>
          <w:lang w:val="en-US"/>
        </w:rPr>
        <w:lastRenderedPageBreak/>
        <w:t>Proposal 8</w:t>
      </w:r>
      <w:r w:rsidRPr="00B84605">
        <w:rPr>
          <w:b/>
          <w:bCs/>
          <w:lang w:val="en-US"/>
        </w:rPr>
        <w:tab/>
        <w:t>Design of PUCCH carrier switching should be based on extension of existing PUCCH related procedures. An indicated PUCCH carrier for a UCI transmission should not be changed further for the UCI transmission.</w:t>
      </w:r>
    </w:p>
    <w:p w14:paraId="40DBD2F7" w14:textId="77777777" w:rsidR="00B84605" w:rsidRPr="00B84605" w:rsidRDefault="00B84605" w:rsidP="00B84605">
      <w:pPr>
        <w:rPr>
          <w:b/>
          <w:bCs/>
          <w:lang w:val="en-US"/>
        </w:rPr>
      </w:pPr>
      <w:r w:rsidRPr="00B84605">
        <w:rPr>
          <w:b/>
          <w:bCs/>
          <w:lang w:val="en-US"/>
        </w:rPr>
        <w:t>Proposal 9</w:t>
      </w:r>
      <w:r w:rsidRPr="00B84605">
        <w:rPr>
          <w:b/>
          <w:bCs/>
          <w:lang w:val="en-US"/>
        </w:rPr>
        <w:tab/>
        <w:t>Discuss joint operation of PUCCH carrier switching and simultaneous PUCCH/PUSCH transmission, and the extension of UL transmissions to simultaneous PUCCHs transmission.</w:t>
      </w:r>
    </w:p>
    <w:p w14:paraId="186F42B8" w14:textId="7F5F57B2" w:rsidR="00B84605" w:rsidRDefault="00B84605" w:rsidP="00B84605">
      <w:pPr>
        <w:rPr>
          <w:lang w:val="en-US"/>
        </w:rPr>
      </w:pPr>
    </w:p>
    <w:p w14:paraId="07B4331D" w14:textId="77777777" w:rsidR="00B84605" w:rsidRPr="00B84605" w:rsidRDefault="00B84605" w:rsidP="00B84605">
      <w:pPr>
        <w:rPr>
          <w:lang w:val="en-US"/>
        </w:rPr>
      </w:pPr>
    </w:p>
    <w:p w14:paraId="6653678C" w14:textId="080E881C" w:rsidR="00CF4E6A" w:rsidRDefault="00CF4E6A" w:rsidP="00CF4E6A">
      <w:pPr>
        <w:pStyle w:val="3"/>
        <w:numPr>
          <w:ilvl w:val="0"/>
          <w:numId w:val="3"/>
        </w:numPr>
      </w:pPr>
      <w:r w:rsidRPr="00CF4E6A">
        <w:t>R1-2104262</w:t>
      </w:r>
      <w:r w:rsidRPr="00CF4E6A">
        <w:tab/>
        <w:t>UE feedback enhancements for HARQ-ACK</w:t>
      </w:r>
      <w:r w:rsidRPr="00CF4E6A">
        <w:tab/>
        <w:t>Huawei, HiSilicon</w:t>
      </w:r>
    </w:p>
    <w:p w14:paraId="76D5B975" w14:textId="77777777" w:rsidR="00CC28A7" w:rsidRDefault="00CC28A7" w:rsidP="00CC28A7">
      <w:pPr>
        <w:spacing w:afterLines="50" w:after="120"/>
        <w:rPr>
          <w:b/>
          <w:i/>
          <w:lang w:eastAsia="zh-CN"/>
        </w:rPr>
      </w:pPr>
      <w:r w:rsidRPr="002B6F51">
        <w:rPr>
          <w:b/>
          <w:bCs/>
          <w:i/>
          <w:u w:val="single"/>
          <w:lang w:eastAsia="zh-CN"/>
        </w:rPr>
        <w:t>Proposal</w:t>
      </w:r>
      <w:r>
        <w:rPr>
          <w:b/>
          <w:bCs/>
          <w:i/>
          <w:u w:val="single"/>
          <w:lang w:eastAsia="zh-CN"/>
        </w:rPr>
        <w:t xml:space="preserve"> </w:t>
      </w:r>
      <w:r w:rsidRPr="002B6F51">
        <w:rPr>
          <w:b/>
          <w:bCs/>
          <w:i/>
          <w:u w:val="single"/>
          <w:lang w:eastAsia="zh-CN"/>
        </w:rPr>
        <w:t>1:</w:t>
      </w:r>
      <w:r w:rsidRPr="000406C5">
        <w:rPr>
          <w:b/>
          <w:bCs/>
          <w:i/>
          <w:lang w:eastAsia="zh-CN"/>
        </w:rPr>
        <w:t xml:space="preserve"> Supp</w:t>
      </w:r>
      <w:r>
        <w:rPr>
          <w:b/>
          <w:bCs/>
          <w:i/>
          <w:lang w:eastAsia="zh-CN"/>
        </w:rPr>
        <w:t>ort PUCCH carrier switching in R</w:t>
      </w:r>
      <w:r w:rsidRPr="000406C5">
        <w:rPr>
          <w:b/>
          <w:bCs/>
          <w:i/>
          <w:lang w:eastAsia="zh-CN"/>
        </w:rPr>
        <w:t>el-17</w:t>
      </w:r>
      <w:r>
        <w:rPr>
          <w:b/>
          <w:i/>
          <w:lang w:eastAsia="zh-CN"/>
        </w:rPr>
        <w:t>.</w:t>
      </w:r>
    </w:p>
    <w:p w14:paraId="0038BE76" w14:textId="77777777" w:rsidR="00CC28A7" w:rsidRDefault="00CC28A7" w:rsidP="00CC28A7">
      <w:pPr>
        <w:spacing w:afterLines="50" w:after="120"/>
        <w:rPr>
          <w:b/>
          <w:i/>
          <w:lang w:val="fi-FI" w:eastAsia="zh-CN"/>
        </w:rPr>
      </w:pPr>
      <w:r w:rsidRPr="007C7626">
        <w:rPr>
          <w:b/>
          <w:bCs/>
          <w:i/>
          <w:u w:val="single"/>
        </w:rPr>
        <w:t xml:space="preserve">Proposal </w:t>
      </w:r>
      <w:r>
        <w:rPr>
          <w:b/>
          <w:bCs/>
          <w:i/>
          <w:u w:val="single"/>
        </w:rPr>
        <w:t>2</w:t>
      </w:r>
      <w:r w:rsidRPr="007C7626">
        <w:rPr>
          <w:rFonts w:hint="eastAsia"/>
          <w:b/>
          <w:bCs/>
          <w:i/>
          <w:lang w:eastAsia="zh-CN"/>
        </w:rPr>
        <w:t>：</w:t>
      </w:r>
      <w:r w:rsidRPr="007C7626">
        <w:rPr>
          <w:b/>
          <w:i/>
          <w:lang w:eastAsia="zh-CN"/>
        </w:rPr>
        <w:t>Dynamic PUCCH carrier switching</w:t>
      </w:r>
      <w:r>
        <w:rPr>
          <w:b/>
          <w:i/>
          <w:lang w:eastAsia="zh-CN"/>
        </w:rPr>
        <w:t xml:space="preserve"> with the DCI to indicate the carrier for PUCCH transmission </w:t>
      </w:r>
      <w:r>
        <w:rPr>
          <w:rFonts w:hint="eastAsia"/>
          <w:b/>
          <w:i/>
          <w:lang w:eastAsia="zh-CN"/>
        </w:rPr>
        <w:t>should</w:t>
      </w:r>
      <w:r>
        <w:rPr>
          <w:b/>
          <w:i/>
          <w:lang w:eastAsia="zh-CN"/>
        </w:rPr>
        <w:t xml:space="preserve"> </w:t>
      </w:r>
      <w:r w:rsidRPr="007C7626">
        <w:rPr>
          <w:b/>
          <w:i/>
          <w:lang w:val="fi-FI" w:eastAsia="zh-CN"/>
        </w:rPr>
        <w:t xml:space="preserve">be </w:t>
      </w:r>
      <w:r>
        <w:rPr>
          <w:b/>
          <w:i/>
          <w:lang w:val="fi-FI" w:eastAsia="zh-CN"/>
        </w:rPr>
        <w:t>supported</w:t>
      </w:r>
      <w:r w:rsidRPr="007C7626">
        <w:rPr>
          <w:b/>
          <w:i/>
          <w:lang w:val="fi-FI" w:eastAsia="zh-CN"/>
        </w:rPr>
        <w:t xml:space="preserve"> </w:t>
      </w:r>
      <w:r w:rsidRPr="007C7626">
        <w:rPr>
          <w:rFonts w:hint="eastAsia"/>
          <w:b/>
          <w:bCs/>
          <w:i/>
          <w:lang w:eastAsia="zh-CN"/>
        </w:rPr>
        <w:t>in Rel-1</w:t>
      </w:r>
      <w:r w:rsidRPr="007C7626">
        <w:rPr>
          <w:b/>
          <w:bCs/>
          <w:i/>
          <w:lang w:eastAsia="zh-CN"/>
        </w:rPr>
        <w:t>7</w:t>
      </w:r>
      <w:r>
        <w:rPr>
          <w:b/>
          <w:bCs/>
          <w:i/>
          <w:lang w:eastAsia="zh-CN"/>
        </w:rPr>
        <w:t xml:space="preserve"> </w:t>
      </w:r>
      <w:r>
        <w:rPr>
          <w:b/>
          <w:i/>
          <w:lang w:eastAsia="zh-CN"/>
        </w:rPr>
        <w:t>for HARQ-ACK feedback</w:t>
      </w:r>
      <w:r w:rsidRPr="007C7626">
        <w:rPr>
          <w:b/>
          <w:i/>
          <w:lang w:val="fi-FI" w:eastAsia="zh-CN"/>
        </w:rPr>
        <w:t>.</w:t>
      </w:r>
    </w:p>
    <w:p w14:paraId="1BEF5936" w14:textId="77777777" w:rsidR="00CC28A7" w:rsidRPr="00CC28A7" w:rsidRDefault="00CC28A7" w:rsidP="00615CB8">
      <w:pPr>
        <w:pStyle w:val="listparagraph"/>
        <w:numPr>
          <w:ilvl w:val="0"/>
          <w:numId w:val="28"/>
        </w:numPr>
        <w:spacing w:before="0" w:beforeAutospacing="0" w:after="0" w:afterAutospacing="0"/>
        <w:rPr>
          <w:rFonts w:eastAsiaTheme="minorEastAsia"/>
          <w:b/>
          <w:i/>
          <w:sz w:val="20"/>
          <w:szCs w:val="20"/>
          <w:lang w:eastAsia="zh-CN"/>
        </w:rPr>
      </w:pPr>
      <w:r w:rsidRPr="00CC28A7">
        <w:rPr>
          <w:rFonts w:ascii="Times New Roman" w:eastAsiaTheme="minorEastAsia" w:hAnsi="Times New Roman" w:cs="Times New Roman"/>
          <w:b/>
          <w:bCs/>
          <w:i/>
          <w:sz w:val="20"/>
          <w:szCs w:val="20"/>
          <w:lang w:eastAsia="zh-CN"/>
        </w:rPr>
        <w:t xml:space="preserve">A predefined rule can be used for further determining the carrier for PUCCH transmission in case of SPS PDSCH HARQ-ACK feedback.  </w:t>
      </w:r>
    </w:p>
    <w:p w14:paraId="6A785996" w14:textId="77777777" w:rsidR="00CC28A7" w:rsidRDefault="00CC28A7" w:rsidP="00CC28A7">
      <w:pPr>
        <w:spacing w:afterLines="50" w:after="120"/>
        <w:rPr>
          <w:b/>
          <w:bCs/>
          <w:i/>
          <w:u w:val="single"/>
        </w:rPr>
      </w:pPr>
    </w:p>
    <w:p w14:paraId="483E23C4" w14:textId="1BB42EE9" w:rsidR="00CC28A7" w:rsidRPr="00D01AD7" w:rsidRDefault="00CC28A7" w:rsidP="00CC28A7">
      <w:pPr>
        <w:spacing w:afterLines="50" w:after="120"/>
        <w:rPr>
          <w:b/>
          <w:i/>
          <w:lang w:eastAsia="zh-CN"/>
        </w:rPr>
      </w:pPr>
      <w:r w:rsidRPr="007C7626">
        <w:rPr>
          <w:b/>
          <w:bCs/>
          <w:i/>
          <w:u w:val="single"/>
        </w:rPr>
        <w:t xml:space="preserve">Proposal </w:t>
      </w:r>
      <w:r>
        <w:rPr>
          <w:b/>
          <w:bCs/>
          <w:i/>
          <w:u w:val="single"/>
        </w:rPr>
        <w:t>3</w:t>
      </w:r>
      <w:r w:rsidRPr="007C7626">
        <w:rPr>
          <w:rFonts w:hint="eastAsia"/>
          <w:b/>
          <w:bCs/>
          <w:i/>
          <w:lang w:eastAsia="zh-CN"/>
        </w:rPr>
        <w:t>：</w:t>
      </w:r>
      <w:r>
        <w:rPr>
          <w:b/>
          <w:i/>
          <w:lang w:eastAsia="zh-CN"/>
        </w:rPr>
        <w:t xml:space="preserve">If Type 3 CB(s) with smaller size </w:t>
      </w:r>
      <w:r w:rsidRPr="00E657BB">
        <w:rPr>
          <w:b/>
          <w:i/>
          <w:lang w:eastAsia="zh-CN"/>
        </w:rPr>
        <w:t>(compared to Rel-16)</w:t>
      </w:r>
      <w:r>
        <w:rPr>
          <w:b/>
          <w:i/>
          <w:lang w:eastAsia="zh-CN"/>
        </w:rPr>
        <w:t xml:space="preserve"> is to be supported in Rel-17,</w:t>
      </w:r>
    </w:p>
    <w:p w14:paraId="12EEF271" w14:textId="77777777" w:rsidR="00CC28A7" w:rsidRPr="00D01AD7" w:rsidRDefault="00CC28A7" w:rsidP="00615CB8">
      <w:pPr>
        <w:pStyle w:val="listparagraph"/>
        <w:numPr>
          <w:ilvl w:val="0"/>
          <w:numId w:val="28"/>
        </w:numPr>
        <w:spacing w:before="0" w:beforeAutospacing="0" w:after="0" w:afterAutospacing="0"/>
        <w:rPr>
          <w:rFonts w:eastAsiaTheme="minorEastAsia"/>
          <w:b/>
          <w:i/>
          <w:lang w:eastAsia="zh-CN"/>
        </w:rPr>
      </w:pPr>
      <w:r>
        <w:rPr>
          <w:rFonts w:ascii="Times New Roman" w:eastAsiaTheme="minorEastAsia" w:hAnsi="Times New Roman" w:cs="Times New Roman"/>
          <w:b/>
          <w:bCs/>
          <w:i/>
          <w:lang w:eastAsia="zh-CN"/>
        </w:rPr>
        <w:t>The codebook size is determined by RRC configuration.</w:t>
      </w:r>
    </w:p>
    <w:p w14:paraId="73D7A387" w14:textId="77777777" w:rsidR="00CC28A7" w:rsidRPr="00D63B39" w:rsidRDefault="00CC28A7" w:rsidP="00615CB8">
      <w:pPr>
        <w:pStyle w:val="listparagraph"/>
        <w:numPr>
          <w:ilvl w:val="0"/>
          <w:numId w:val="28"/>
        </w:numPr>
        <w:spacing w:before="0" w:beforeAutospacing="0" w:after="0" w:afterAutospacing="0"/>
        <w:rPr>
          <w:rFonts w:eastAsiaTheme="minorEastAsia"/>
          <w:b/>
          <w:i/>
          <w:lang w:eastAsia="zh-CN"/>
        </w:rPr>
      </w:pPr>
      <w:r w:rsidRPr="00073B9D">
        <w:rPr>
          <w:rFonts w:ascii="Times New Roman" w:eastAsiaTheme="minorEastAsia" w:hAnsi="Times New Roman" w:cs="Times New Roman"/>
          <w:b/>
          <w:bCs/>
          <w:i/>
          <w:lang w:eastAsia="zh-CN"/>
        </w:rPr>
        <w:t>The codebook construction uses HARQ processes as a bases</w:t>
      </w:r>
      <w:r>
        <w:rPr>
          <w:rFonts w:ascii="Times New Roman" w:eastAsiaTheme="minorEastAsia" w:hAnsi="Times New Roman" w:cs="Times New Roman"/>
          <w:b/>
          <w:bCs/>
          <w:i/>
          <w:lang w:eastAsia="zh-CN"/>
        </w:rPr>
        <w:t>.</w:t>
      </w:r>
    </w:p>
    <w:p w14:paraId="30884542" w14:textId="1725348B" w:rsidR="00CC28A7" w:rsidRDefault="00CC28A7" w:rsidP="00CC28A7">
      <w:pPr>
        <w:rPr>
          <w:lang w:val="en-US"/>
        </w:rPr>
      </w:pPr>
    </w:p>
    <w:p w14:paraId="095D6994" w14:textId="77777777" w:rsidR="00CC28A7" w:rsidRPr="00CC28A7" w:rsidRDefault="00CC28A7" w:rsidP="00CC28A7">
      <w:pPr>
        <w:rPr>
          <w:lang w:val="en-US"/>
        </w:rPr>
      </w:pPr>
    </w:p>
    <w:p w14:paraId="28B85A26" w14:textId="47322E81" w:rsidR="00CF4E6A" w:rsidRDefault="00CF4E6A" w:rsidP="00CF4E6A">
      <w:pPr>
        <w:pStyle w:val="3"/>
        <w:numPr>
          <w:ilvl w:val="0"/>
          <w:numId w:val="3"/>
        </w:numPr>
      </w:pPr>
      <w:r w:rsidRPr="00CF4E6A">
        <w:t>R1-2104309</w:t>
      </w:r>
      <w:r w:rsidRPr="00CF4E6A">
        <w:tab/>
        <w:t>HARQ-ACK Feedback Enhancements for URLLC/</w:t>
      </w:r>
      <w:proofErr w:type="spellStart"/>
      <w:r w:rsidRPr="00CF4E6A">
        <w:t>IIoT</w:t>
      </w:r>
      <w:proofErr w:type="spellEnd"/>
      <w:r w:rsidRPr="00CF4E6A">
        <w:tab/>
        <w:t>Nokia, Nokia Shanghai Bell</w:t>
      </w:r>
    </w:p>
    <w:p w14:paraId="42AD95EC" w14:textId="77777777" w:rsidR="00CC28A7" w:rsidRDefault="00CC28A7" w:rsidP="00CC28A7">
      <w:pPr>
        <w:jc w:val="both"/>
        <w:rPr>
          <w:lang w:val="en-US"/>
        </w:rPr>
      </w:pPr>
      <w:r>
        <w:t xml:space="preserve">The discussions </w:t>
      </w:r>
      <w:r>
        <w:rPr>
          <w:b/>
          <w:bCs/>
          <w:u w:val="single"/>
        </w:rPr>
        <w:t>in Sec. 2 on retransmissions of dropped HARQ-ACK</w:t>
      </w:r>
      <w:r>
        <w:t xml:space="preserve"> can be summarized in the following related observations and proposals: </w:t>
      </w:r>
    </w:p>
    <w:p w14:paraId="185D4EC3" w14:textId="77777777" w:rsidR="00CC28A7" w:rsidRDefault="00CC28A7" w:rsidP="00CC28A7">
      <w:pPr>
        <w:ind w:left="568"/>
        <w:jc w:val="both"/>
        <w:rPr>
          <w:b/>
          <w:bCs/>
          <w:i/>
          <w:iCs/>
        </w:rPr>
      </w:pPr>
      <w:r>
        <w:rPr>
          <w:b/>
          <w:bCs/>
          <w:i/>
          <w:iCs/>
        </w:rPr>
        <w:t>Observation 2.1: In case that HARQ ACK multiplexed on PUSCH is dropped, triggering retransmission of dropped HARQ-ACK via DCI scheduling UL grant and/or via semi-static configuration at least for CG PUSCH could decrease the downlink control overhead.</w:t>
      </w:r>
    </w:p>
    <w:p w14:paraId="4EA34204" w14:textId="77777777" w:rsidR="00CC28A7" w:rsidRDefault="00CC28A7" w:rsidP="00CC28A7">
      <w:pPr>
        <w:spacing w:after="0"/>
        <w:ind w:left="568"/>
        <w:jc w:val="both"/>
        <w:rPr>
          <w:b/>
          <w:bCs/>
          <w:lang w:eastAsia="zh-CN"/>
        </w:rPr>
      </w:pPr>
      <w:r>
        <w:rPr>
          <w:b/>
          <w:bCs/>
        </w:rPr>
        <w:t xml:space="preserve">Proposal 2.1: </w:t>
      </w:r>
      <w:r>
        <w:rPr>
          <w:b/>
          <w:bCs/>
          <w:lang w:eastAsia="zh-CN"/>
        </w:rPr>
        <w:t xml:space="preserve">Support enhanced Type 3 CB(s) with smaller size (compared to Rel-16) </w:t>
      </w:r>
    </w:p>
    <w:p w14:paraId="68286F9D" w14:textId="77777777" w:rsidR="00CC28A7" w:rsidRDefault="00CC28A7" w:rsidP="00615CB8">
      <w:pPr>
        <w:pStyle w:val="af4"/>
        <w:numPr>
          <w:ilvl w:val="0"/>
          <w:numId w:val="35"/>
        </w:numPr>
        <w:spacing w:after="0" w:line="256" w:lineRule="auto"/>
        <w:ind w:left="1288"/>
        <w:jc w:val="both"/>
        <w:rPr>
          <w:rFonts w:ascii="Times" w:hAnsi="Times"/>
          <w:i/>
          <w:iCs/>
          <w:lang w:eastAsia="zh-CN"/>
        </w:rPr>
      </w:pPr>
      <w:r>
        <w:rPr>
          <w:i/>
          <w:iCs/>
        </w:rPr>
        <w:t xml:space="preserve">Definition of enhanced Type 3 CB: </w:t>
      </w:r>
    </w:p>
    <w:p w14:paraId="724EC3E8" w14:textId="77777777" w:rsidR="00CC28A7" w:rsidRDefault="00CC28A7" w:rsidP="00615CB8">
      <w:pPr>
        <w:pStyle w:val="af4"/>
        <w:numPr>
          <w:ilvl w:val="2"/>
          <w:numId w:val="36"/>
        </w:numPr>
        <w:spacing w:after="0" w:line="256" w:lineRule="auto"/>
        <w:ind w:left="1932"/>
        <w:rPr>
          <w:rFonts w:asciiTheme="minorHAnsi" w:hAnsiTheme="minorHAnsi"/>
          <w:i/>
          <w:iCs/>
        </w:rPr>
      </w:pPr>
      <w:r>
        <w:rPr>
          <w:i/>
          <w:iCs/>
        </w:rPr>
        <w:t xml:space="preserve">The codebook size of a single triggered enhanced Type 3 HARQ-ACK codebook is </w:t>
      </w:r>
      <w:r>
        <w:rPr>
          <w:i/>
          <w:iCs/>
          <w:strike/>
          <w:color w:val="FF0000"/>
        </w:rPr>
        <w:t>not flexible, but</w:t>
      </w:r>
      <w:r>
        <w:rPr>
          <w:i/>
          <w:iCs/>
        </w:rPr>
        <w:t xml:space="preserve"> at least determined by RRC configuration</w:t>
      </w:r>
    </w:p>
    <w:p w14:paraId="52BE8E5F" w14:textId="77777777" w:rsidR="00CC28A7" w:rsidRDefault="00CC28A7" w:rsidP="00615CB8">
      <w:pPr>
        <w:pStyle w:val="af4"/>
        <w:numPr>
          <w:ilvl w:val="2"/>
          <w:numId w:val="36"/>
        </w:numPr>
        <w:spacing w:after="0" w:line="256" w:lineRule="auto"/>
        <w:ind w:left="1932"/>
        <w:rPr>
          <w:b/>
          <w:sz w:val="24"/>
          <w:szCs w:val="24"/>
          <w:lang w:val="en-US"/>
        </w:rPr>
      </w:pPr>
      <w:r>
        <w:rPr>
          <w:i/>
          <w:iCs/>
        </w:rPr>
        <w:t xml:space="preserve">The codebook construction uses HARQ processes as a </w:t>
      </w:r>
      <w:r>
        <w:rPr>
          <w:i/>
        </w:rPr>
        <w:t>basis</w:t>
      </w:r>
      <w:r>
        <w:rPr>
          <w:i/>
          <w:iCs/>
        </w:rPr>
        <w:t xml:space="preserve"> (i.e. ordered according to HARQ-IDs and serving cells)</w:t>
      </w:r>
    </w:p>
    <w:p w14:paraId="7368AC59" w14:textId="77777777" w:rsidR="00CC28A7" w:rsidRDefault="00CC28A7" w:rsidP="00CC28A7">
      <w:pPr>
        <w:spacing w:after="0"/>
        <w:ind w:left="568"/>
        <w:jc w:val="both"/>
        <w:rPr>
          <w:b/>
          <w:lang w:val="en-US"/>
        </w:rPr>
      </w:pPr>
    </w:p>
    <w:p w14:paraId="11A8CA5F" w14:textId="77777777" w:rsidR="00CC28A7" w:rsidRDefault="00CC28A7" w:rsidP="00CC28A7">
      <w:pPr>
        <w:spacing w:after="0"/>
        <w:ind w:left="568"/>
        <w:jc w:val="both"/>
        <w:rPr>
          <w:b/>
          <w:bCs/>
        </w:rPr>
      </w:pPr>
      <w:r>
        <w:rPr>
          <w:b/>
        </w:rPr>
        <w:t>Proposal 2.2: For Type 3 codebook enhancement</w:t>
      </w:r>
      <w:r>
        <w:rPr>
          <w:b/>
          <w:bCs/>
        </w:rPr>
        <w:t xml:space="preserve">s for URLLC, RAN 1 to consider  </w:t>
      </w:r>
    </w:p>
    <w:p w14:paraId="136851B1" w14:textId="77777777" w:rsidR="00CC28A7" w:rsidRDefault="00CC28A7" w:rsidP="00615CB8">
      <w:pPr>
        <w:pStyle w:val="af4"/>
        <w:numPr>
          <w:ilvl w:val="0"/>
          <w:numId w:val="37"/>
        </w:numPr>
        <w:spacing w:after="0" w:line="256" w:lineRule="auto"/>
        <w:ind w:left="1212"/>
        <w:jc w:val="both"/>
        <w:rPr>
          <w:b/>
          <w:bCs/>
          <w:lang w:val="en-US"/>
        </w:rPr>
      </w:pPr>
      <w:r>
        <w:rPr>
          <w:b/>
          <w:bCs/>
          <w:lang w:val="en-US"/>
        </w:rPr>
        <w:t>Limiting the enhanced Type 3 CB to RRC configured subsets of HARQ processes / IDs or serving cells</w:t>
      </w:r>
    </w:p>
    <w:p w14:paraId="2412A91A" w14:textId="77777777" w:rsidR="00CC28A7" w:rsidRDefault="00CC28A7" w:rsidP="00615CB8">
      <w:pPr>
        <w:pStyle w:val="af4"/>
        <w:numPr>
          <w:ilvl w:val="0"/>
          <w:numId w:val="37"/>
        </w:numPr>
        <w:spacing w:after="0" w:line="256" w:lineRule="auto"/>
        <w:ind w:left="1212"/>
        <w:jc w:val="both"/>
        <w:rPr>
          <w:b/>
          <w:bCs/>
          <w:lang w:val="en-US"/>
        </w:rPr>
      </w:pPr>
      <w:r>
        <w:rPr>
          <w:b/>
          <w:lang w:val="en-US"/>
        </w:rPr>
        <w:t xml:space="preserve">Support dynamic indication of the RRC configured Type 3 CB subset from multiple enhanced Type 3 CB alternatives only by a triggering DCI that does not schedule PDSCH. For a triggering DCI also scheduling PDSCH, only a fixed single RRC configured enhanced Type 3 CB can be triggered. </w:t>
      </w:r>
    </w:p>
    <w:p w14:paraId="7AEE0DF4" w14:textId="77777777" w:rsidR="00CC28A7" w:rsidRDefault="00CC28A7" w:rsidP="00615CB8">
      <w:pPr>
        <w:pStyle w:val="af4"/>
        <w:numPr>
          <w:ilvl w:val="0"/>
          <w:numId w:val="37"/>
        </w:numPr>
        <w:spacing w:after="0" w:line="256" w:lineRule="auto"/>
        <w:ind w:left="1212"/>
        <w:jc w:val="both"/>
        <w:rPr>
          <w:b/>
          <w:sz w:val="24"/>
          <w:szCs w:val="24"/>
          <w:lang w:val="en-US"/>
        </w:rPr>
      </w:pPr>
      <w:r>
        <w:rPr>
          <w:b/>
          <w:bCs/>
          <w:lang w:val="en-US"/>
        </w:rPr>
        <w:t xml:space="preserve">Including the support for Type 3 CB triggering using DCI format 1_2. </w:t>
      </w:r>
    </w:p>
    <w:p w14:paraId="199A3CBC" w14:textId="77777777" w:rsidR="00CC28A7" w:rsidRDefault="00CC28A7" w:rsidP="00615CB8">
      <w:pPr>
        <w:pStyle w:val="af4"/>
        <w:numPr>
          <w:ilvl w:val="0"/>
          <w:numId w:val="37"/>
        </w:numPr>
        <w:spacing w:after="0" w:line="256" w:lineRule="auto"/>
        <w:ind w:left="1212"/>
        <w:jc w:val="both"/>
        <w:rPr>
          <w:b/>
          <w:lang w:val="en-US"/>
        </w:rPr>
      </w:pPr>
      <w:r>
        <w:rPr>
          <w:b/>
          <w:bCs/>
          <w:lang w:val="en-US"/>
        </w:rPr>
        <w:t xml:space="preserve">Triggering DCI including a PHY priority indication for the PUCCH carrying the Type-3 CB. </w:t>
      </w:r>
    </w:p>
    <w:p w14:paraId="4D18ABC6" w14:textId="77777777" w:rsidR="00CC28A7" w:rsidRDefault="00CC28A7" w:rsidP="00CC28A7">
      <w:pPr>
        <w:spacing w:after="0"/>
        <w:ind w:left="568"/>
        <w:jc w:val="both"/>
        <w:rPr>
          <w:b/>
          <w:bCs/>
          <w:lang w:val="en-US"/>
        </w:rPr>
      </w:pPr>
    </w:p>
    <w:p w14:paraId="46829C9A" w14:textId="77777777" w:rsidR="00CC28A7" w:rsidRDefault="00CC28A7" w:rsidP="00CC28A7">
      <w:pPr>
        <w:spacing w:after="0"/>
        <w:ind w:left="568"/>
        <w:jc w:val="both"/>
        <w:rPr>
          <w:b/>
          <w:bCs/>
        </w:rPr>
      </w:pPr>
      <w:r>
        <w:rPr>
          <w:b/>
          <w:bCs/>
        </w:rPr>
        <w:t xml:space="preserve">Proposal 2.3: On one-shot HARQ-ACK codebook re-transmission on PUCCH and/or PUSCH: </w:t>
      </w:r>
    </w:p>
    <w:p w14:paraId="1BBE9956" w14:textId="77777777" w:rsidR="00CC28A7" w:rsidRDefault="00CC28A7" w:rsidP="00615CB8">
      <w:pPr>
        <w:pStyle w:val="af4"/>
        <w:numPr>
          <w:ilvl w:val="0"/>
          <w:numId w:val="37"/>
        </w:numPr>
        <w:spacing w:after="0" w:line="256" w:lineRule="auto"/>
        <w:ind w:left="1212"/>
        <w:jc w:val="both"/>
        <w:rPr>
          <w:b/>
          <w:lang w:val="en-US"/>
        </w:rPr>
      </w:pPr>
      <w:r>
        <w:rPr>
          <w:b/>
          <w:bCs/>
          <w:lang w:val="en-US"/>
        </w:rPr>
        <w:lastRenderedPageBreak/>
        <w:t xml:space="preserve">Support one-shot HARQ-ACK codebook re-transmission </w:t>
      </w:r>
      <w:r>
        <w:rPr>
          <w:b/>
          <w:lang w:val="en-US"/>
        </w:rPr>
        <w:t>on PUCCH</w:t>
      </w:r>
      <w:r>
        <w:rPr>
          <w:b/>
          <w:bCs/>
          <w:lang w:val="en-US"/>
        </w:rPr>
        <w:t xml:space="preserve"> with a dynamic indication of the timing of the HARQ-ACK CB (of a specific PUCCH occasion) to be re-transmitted</w:t>
      </w:r>
      <w:r>
        <w:rPr>
          <w:b/>
          <w:lang w:val="en-US"/>
        </w:rPr>
        <w:t xml:space="preserve">. </w:t>
      </w:r>
    </w:p>
    <w:p w14:paraId="7A0D4677" w14:textId="77777777" w:rsidR="00CC28A7" w:rsidRDefault="00CC28A7" w:rsidP="00615CB8">
      <w:pPr>
        <w:pStyle w:val="af4"/>
        <w:numPr>
          <w:ilvl w:val="0"/>
          <w:numId w:val="37"/>
        </w:numPr>
        <w:spacing w:after="0" w:line="256" w:lineRule="auto"/>
        <w:ind w:left="1212"/>
        <w:jc w:val="both"/>
        <w:rPr>
          <w:b/>
          <w:bCs/>
          <w:lang w:val="en-US"/>
        </w:rPr>
      </w:pPr>
      <w:r>
        <w:rPr>
          <w:b/>
          <w:lang w:val="en-US"/>
        </w:rPr>
        <w:t>S</w:t>
      </w:r>
      <w:r>
        <w:rPr>
          <w:b/>
          <w:bCs/>
          <w:lang w:val="en-US"/>
        </w:rPr>
        <w:t>upport</w:t>
      </w:r>
      <w:r>
        <w:rPr>
          <w:b/>
          <w:lang w:val="en-US"/>
        </w:rPr>
        <w:t xml:space="preserve"> </w:t>
      </w:r>
      <w:r>
        <w:rPr>
          <w:b/>
          <w:bCs/>
          <w:lang w:val="en-US"/>
        </w:rPr>
        <w:t xml:space="preserve">dynamic </w:t>
      </w:r>
      <w:r>
        <w:rPr>
          <w:b/>
          <w:lang w:val="en-US"/>
        </w:rPr>
        <w:t>triggering the retransmission of dropped HARQ-ACK on PUSCH via DCI scheduling the PUSCH retransmission</w:t>
      </w:r>
      <w:r>
        <w:rPr>
          <w:b/>
          <w:bCs/>
          <w:lang w:val="en-US"/>
        </w:rPr>
        <w:t xml:space="preserve">. </w:t>
      </w:r>
    </w:p>
    <w:p w14:paraId="6A553558" w14:textId="77777777" w:rsidR="00CC28A7" w:rsidRDefault="00CC28A7" w:rsidP="00615CB8">
      <w:pPr>
        <w:pStyle w:val="af4"/>
        <w:numPr>
          <w:ilvl w:val="0"/>
          <w:numId w:val="37"/>
        </w:numPr>
        <w:spacing w:after="0" w:line="256" w:lineRule="auto"/>
        <w:ind w:left="1212"/>
        <w:jc w:val="both"/>
        <w:rPr>
          <w:b/>
          <w:sz w:val="24"/>
          <w:szCs w:val="24"/>
          <w:lang w:val="en-US"/>
        </w:rPr>
      </w:pPr>
      <w:r>
        <w:rPr>
          <w:b/>
          <w:bCs/>
          <w:lang w:val="en-US"/>
        </w:rPr>
        <w:t>Further study autonomous HARQ-ACK re-transmission on PUSCH with a scheduled PUSCH re-transmission</w:t>
      </w:r>
      <w:r>
        <w:rPr>
          <w:b/>
          <w:lang w:val="en-US"/>
        </w:rPr>
        <w:t xml:space="preserve"> and via semi-static configuration for autonomous CG PUSCH re-transmission.</w:t>
      </w:r>
    </w:p>
    <w:p w14:paraId="61EC6362" w14:textId="77777777" w:rsidR="00CC28A7" w:rsidRDefault="00CC28A7" w:rsidP="00CC28A7">
      <w:pPr>
        <w:pStyle w:val="af4"/>
        <w:ind w:left="644"/>
        <w:jc w:val="both"/>
        <w:rPr>
          <w:b/>
          <w:lang w:val="en-US"/>
        </w:rPr>
      </w:pPr>
    </w:p>
    <w:p w14:paraId="44AD8E74" w14:textId="77777777" w:rsidR="00CC28A7" w:rsidRDefault="00CC28A7" w:rsidP="00CC28A7">
      <w:pPr>
        <w:spacing w:after="0"/>
        <w:jc w:val="both"/>
        <w:rPr>
          <w:lang w:val="en-US"/>
        </w:rPr>
      </w:pPr>
    </w:p>
    <w:p w14:paraId="513EC88A" w14:textId="77777777" w:rsidR="00CC28A7" w:rsidRDefault="00CC28A7" w:rsidP="00CC28A7">
      <w:pPr>
        <w:jc w:val="both"/>
      </w:pPr>
      <w:r>
        <w:t xml:space="preserve">The discussions </w:t>
      </w:r>
      <w:r>
        <w:rPr>
          <w:b/>
          <w:bCs/>
          <w:u w:val="single"/>
        </w:rPr>
        <w:t>in Sec. 3 on dynamic PUCCH carrier switching</w:t>
      </w:r>
      <w:r>
        <w:t xml:space="preserve"> can be summarized in the following related observations and proposals: </w:t>
      </w:r>
    </w:p>
    <w:p w14:paraId="70A02C26" w14:textId="77777777" w:rsidR="00CC28A7" w:rsidRDefault="00CC28A7" w:rsidP="00CC28A7">
      <w:pPr>
        <w:ind w:left="568"/>
        <w:jc w:val="both"/>
        <w:rPr>
          <w:b/>
          <w:bCs/>
          <w:i/>
          <w:iCs/>
        </w:rPr>
      </w:pPr>
      <w:r>
        <w:rPr>
          <w:b/>
          <w:bCs/>
          <w:i/>
          <w:iCs/>
        </w:rPr>
        <w:t xml:space="preserve">Observation 3.1: Changes of the PUCCH cell within a PUCCH repetition bundle with different associated SCS would require specific handling for all PUCCH switching alternatives.  </w:t>
      </w:r>
    </w:p>
    <w:p w14:paraId="4BCA9BB9" w14:textId="77777777" w:rsidR="00CC28A7" w:rsidRDefault="00CC28A7" w:rsidP="00CC28A7">
      <w:pPr>
        <w:spacing w:after="0"/>
        <w:ind w:left="568"/>
        <w:jc w:val="both"/>
        <w:rPr>
          <w:b/>
          <w:bCs/>
          <w:i/>
          <w:iCs/>
        </w:rPr>
      </w:pPr>
      <w:r>
        <w:rPr>
          <w:b/>
          <w:bCs/>
          <w:i/>
          <w:iCs/>
        </w:rPr>
        <w:t xml:space="preserve">Observation 3.2: Mixed numerology of PUCCH carriers for PUCCH carrier switching creates at least the following complications: </w:t>
      </w:r>
    </w:p>
    <w:p w14:paraId="36C4F408" w14:textId="77777777" w:rsidR="00CC28A7" w:rsidRDefault="00CC28A7" w:rsidP="00615CB8">
      <w:pPr>
        <w:pStyle w:val="af4"/>
        <w:numPr>
          <w:ilvl w:val="0"/>
          <w:numId w:val="38"/>
        </w:numPr>
        <w:spacing w:after="0" w:line="256" w:lineRule="auto"/>
        <w:ind w:left="1212"/>
        <w:jc w:val="both"/>
        <w:rPr>
          <w:b/>
          <w:bCs/>
          <w:i/>
          <w:iCs/>
          <w:lang w:val="en-US"/>
        </w:rPr>
      </w:pPr>
      <w:r>
        <w:rPr>
          <w:b/>
          <w:bCs/>
          <w:i/>
          <w:iCs/>
          <w:lang w:val="en-US"/>
        </w:rPr>
        <w:t xml:space="preserve">For Alt. 1, the multiplexing of SPS HARQ-ACK and DG PDSCH HARQ-ACK in terms of k1 definition (i.e. Type 1 CB) and related multiplexing. Overlapping PUCCHs for DG HARQ-ACK on lower SCS </w:t>
      </w:r>
      <w:proofErr w:type="spellStart"/>
      <w:r>
        <w:rPr>
          <w:b/>
          <w:bCs/>
          <w:i/>
          <w:iCs/>
          <w:lang w:val="en-US"/>
        </w:rPr>
        <w:t>Scell</w:t>
      </w:r>
      <w:proofErr w:type="spellEnd"/>
      <w:r>
        <w:rPr>
          <w:b/>
          <w:bCs/>
          <w:i/>
          <w:iCs/>
          <w:lang w:val="en-US"/>
        </w:rPr>
        <w:t xml:space="preserve"> with SPS HARQ-ACK on higher SCS PCell would require special handling. </w:t>
      </w:r>
    </w:p>
    <w:p w14:paraId="3CD298FE" w14:textId="77777777" w:rsidR="00CC28A7" w:rsidRDefault="00CC28A7" w:rsidP="00615CB8">
      <w:pPr>
        <w:pStyle w:val="af4"/>
        <w:numPr>
          <w:ilvl w:val="0"/>
          <w:numId w:val="38"/>
        </w:numPr>
        <w:spacing w:after="0" w:line="256" w:lineRule="auto"/>
        <w:ind w:left="1212"/>
        <w:jc w:val="both"/>
        <w:rPr>
          <w:b/>
          <w:bCs/>
          <w:i/>
          <w:iCs/>
          <w:lang w:val="en-US"/>
        </w:rPr>
      </w:pPr>
      <w:r>
        <w:rPr>
          <w:b/>
          <w:bCs/>
          <w:i/>
          <w:iCs/>
          <w:lang w:val="en-US"/>
        </w:rPr>
        <w:t>For. Alt. 2B, the PUCCH slot/sub-slot selection for higher SCS cells, multiplexing handling for lower SCS cells as well as overall PUCCH carrier selection depending on the SCS of different PUCCH carriers. Multiple overlapping PUCCHs of different SCS PUCCH cells originating from different PUCCH slots/sub-slots of the target cell would need to be specifically handled.</w:t>
      </w:r>
    </w:p>
    <w:p w14:paraId="76442A0D" w14:textId="77777777" w:rsidR="00CC28A7" w:rsidRDefault="00CC28A7" w:rsidP="00615CB8">
      <w:pPr>
        <w:pStyle w:val="af4"/>
        <w:numPr>
          <w:ilvl w:val="0"/>
          <w:numId w:val="38"/>
        </w:numPr>
        <w:spacing w:after="0" w:line="256" w:lineRule="auto"/>
        <w:ind w:left="1212"/>
        <w:jc w:val="both"/>
        <w:rPr>
          <w:b/>
          <w:bCs/>
          <w:i/>
          <w:iCs/>
          <w:lang w:val="en-US"/>
        </w:rPr>
      </w:pPr>
      <w:r>
        <w:rPr>
          <w:b/>
          <w:bCs/>
          <w:i/>
          <w:iCs/>
          <w:lang w:val="en-US"/>
        </w:rPr>
        <w:t xml:space="preserve">For. Alt. 1A, the complications of both Alt. 1 and Alt. 2B apply. </w:t>
      </w:r>
    </w:p>
    <w:p w14:paraId="300E3680" w14:textId="77777777" w:rsidR="00CC28A7" w:rsidRDefault="00CC28A7" w:rsidP="00615CB8">
      <w:pPr>
        <w:pStyle w:val="af4"/>
        <w:numPr>
          <w:ilvl w:val="0"/>
          <w:numId w:val="38"/>
        </w:numPr>
        <w:spacing w:after="0" w:line="256" w:lineRule="auto"/>
        <w:ind w:left="1212"/>
        <w:jc w:val="both"/>
        <w:rPr>
          <w:b/>
          <w:bCs/>
          <w:i/>
          <w:iCs/>
          <w:lang w:val="en-US"/>
        </w:rPr>
      </w:pPr>
      <w:r>
        <w:rPr>
          <w:b/>
          <w:bCs/>
          <w:i/>
          <w:iCs/>
          <w:lang w:val="en-US"/>
        </w:rPr>
        <w:t xml:space="preserve">For Alt. 2C, at least some rules for the PUCCH slot/sub-slot selection for higher SCS cells (as for Alt. 2B) would be needed. </w:t>
      </w:r>
    </w:p>
    <w:p w14:paraId="2C4D970E" w14:textId="77777777" w:rsidR="00CC28A7" w:rsidRDefault="00CC28A7" w:rsidP="00CC28A7">
      <w:pPr>
        <w:ind w:left="568"/>
        <w:jc w:val="both"/>
        <w:rPr>
          <w:b/>
          <w:bCs/>
          <w:sz w:val="22"/>
          <w:szCs w:val="22"/>
          <w:lang w:val="en-US"/>
        </w:rPr>
      </w:pPr>
    </w:p>
    <w:p w14:paraId="37A8C3A9" w14:textId="77777777" w:rsidR="00CC28A7" w:rsidRDefault="00CC28A7" w:rsidP="00CC28A7">
      <w:pPr>
        <w:spacing w:after="0"/>
        <w:ind w:left="568"/>
        <w:jc w:val="both"/>
        <w:rPr>
          <w:b/>
          <w:bCs/>
        </w:rPr>
      </w:pPr>
      <w:r>
        <w:rPr>
          <w:b/>
          <w:bCs/>
        </w:rPr>
        <w:t xml:space="preserve">Proposal 3.1: Limit the further discussions on the potential support of PUCCH carrier switching in Rel-17 to the case of same numerology (i.e. SCS) of the involved PUCCH candidate cells. </w:t>
      </w:r>
    </w:p>
    <w:p w14:paraId="6067007C" w14:textId="77777777" w:rsidR="00CC28A7" w:rsidRDefault="00CC28A7" w:rsidP="00CC28A7">
      <w:pPr>
        <w:ind w:left="568"/>
        <w:jc w:val="both"/>
        <w:rPr>
          <w:b/>
          <w:bCs/>
        </w:rPr>
      </w:pPr>
    </w:p>
    <w:p w14:paraId="6A8A89EF" w14:textId="77777777" w:rsidR="00CC28A7" w:rsidRDefault="00CC28A7" w:rsidP="00CC28A7">
      <w:pPr>
        <w:spacing w:after="0"/>
        <w:ind w:left="568"/>
        <w:jc w:val="both"/>
        <w:rPr>
          <w:b/>
          <w:bCs/>
        </w:rPr>
      </w:pPr>
      <w:r>
        <w:rPr>
          <w:b/>
          <w:bCs/>
        </w:rPr>
        <w:t xml:space="preserve">Proposal 3.2: If PUCCH carrier switching is to be supported, the PUCCH carrier switching should be limited to HARQ-ACK and SR only (i.e. PUCCH carrier switching for CSI is not to be supported). </w:t>
      </w:r>
    </w:p>
    <w:p w14:paraId="5FDA7D73" w14:textId="77777777" w:rsidR="00CC28A7" w:rsidRDefault="00CC28A7" w:rsidP="00CC28A7">
      <w:pPr>
        <w:spacing w:after="0"/>
        <w:ind w:left="568"/>
        <w:jc w:val="both"/>
        <w:rPr>
          <w:b/>
          <w:bCs/>
        </w:rPr>
      </w:pPr>
    </w:p>
    <w:p w14:paraId="5C0B86A2" w14:textId="77777777" w:rsidR="00CC28A7" w:rsidRDefault="00CC28A7" w:rsidP="00CC28A7">
      <w:pPr>
        <w:spacing w:after="0"/>
        <w:ind w:left="568"/>
        <w:jc w:val="both"/>
        <w:rPr>
          <w:b/>
          <w:bCs/>
          <w:i/>
          <w:iCs/>
        </w:rPr>
      </w:pPr>
      <w:r>
        <w:rPr>
          <w:b/>
          <w:bCs/>
          <w:i/>
          <w:iCs/>
        </w:rPr>
        <w:t xml:space="preserve">Observation 3.3: PUCCH carrier switching for SR would be simple with Alt. 2C, could require common PUCCH configurations for PUCCH cells with Alt. 1A and 2B, and is possible only in presence of dynamically scheduled PUCCH with Alt. 1. </w:t>
      </w:r>
    </w:p>
    <w:p w14:paraId="4138D73C" w14:textId="77777777" w:rsidR="00CC28A7" w:rsidRDefault="00CC28A7" w:rsidP="00CC28A7">
      <w:pPr>
        <w:spacing w:after="0"/>
        <w:ind w:left="568"/>
        <w:jc w:val="both"/>
        <w:rPr>
          <w:b/>
          <w:bCs/>
          <w:i/>
          <w:iCs/>
        </w:rPr>
      </w:pPr>
      <w:r>
        <w:rPr>
          <w:b/>
          <w:bCs/>
          <w:i/>
          <w:iCs/>
        </w:rPr>
        <w:t xml:space="preserve">  </w:t>
      </w:r>
    </w:p>
    <w:p w14:paraId="3CA5DF3B" w14:textId="77777777" w:rsidR="00CC28A7" w:rsidRDefault="00CC28A7" w:rsidP="00CC28A7">
      <w:pPr>
        <w:spacing w:after="0"/>
        <w:ind w:left="568"/>
        <w:jc w:val="both"/>
        <w:rPr>
          <w:b/>
          <w:bCs/>
          <w:i/>
          <w:iCs/>
        </w:rPr>
      </w:pPr>
      <w:r>
        <w:rPr>
          <w:b/>
          <w:bCs/>
          <w:i/>
          <w:iCs/>
        </w:rPr>
        <w:t>Observation 3.4: Alt. 1A and 2B are complex to specify and implement as well as complex to operate from gNB perspective as there is little to no control over the PUCCH carrier selection.</w:t>
      </w:r>
    </w:p>
    <w:p w14:paraId="4271AA62" w14:textId="77777777" w:rsidR="00CC28A7" w:rsidRDefault="00CC28A7" w:rsidP="00CC28A7">
      <w:pPr>
        <w:spacing w:after="0"/>
        <w:ind w:left="568"/>
        <w:jc w:val="both"/>
        <w:rPr>
          <w:b/>
          <w:bCs/>
        </w:rPr>
      </w:pPr>
    </w:p>
    <w:p w14:paraId="1DA2442D" w14:textId="77777777" w:rsidR="00CC28A7" w:rsidRDefault="00CC28A7" w:rsidP="00CC28A7">
      <w:pPr>
        <w:spacing w:after="0"/>
        <w:ind w:left="568"/>
        <w:jc w:val="both"/>
        <w:rPr>
          <w:b/>
          <w:bCs/>
        </w:rPr>
      </w:pPr>
      <w:r>
        <w:rPr>
          <w:b/>
          <w:bCs/>
        </w:rPr>
        <w:t>Proposal 3.3: Exclude Alt. 1A and 2B from the studies on PUCCH carrier switching for HARQ-ACK feedback and focus the further discussions on the remaining Alt. 1 (dynamic indication in DCI) and Alt. 2C (RRC configured PUCCH cell timing pattern).</w:t>
      </w:r>
    </w:p>
    <w:p w14:paraId="751E2C44" w14:textId="77777777" w:rsidR="00CC28A7" w:rsidRDefault="00CC28A7" w:rsidP="00615CB8">
      <w:pPr>
        <w:pStyle w:val="af4"/>
        <w:numPr>
          <w:ilvl w:val="0"/>
          <w:numId w:val="39"/>
        </w:numPr>
        <w:spacing w:after="0" w:line="256" w:lineRule="auto"/>
        <w:ind w:left="1288"/>
        <w:jc w:val="both"/>
        <w:rPr>
          <w:b/>
          <w:bCs/>
          <w:lang w:val="en-US"/>
        </w:rPr>
      </w:pPr>
      <w:r>
        <w:rPr>
          <w:b/>
          <w:bCs/>
          <w:lang w:val="en-US"/>
        </w:rPr>
        <w:t xml:space="preserve">Nokia has a slight preference towards Alt. 2C due to the lower DL control signaling overhead and better handling for configured PUCCH (for SPS HARQ-ACK and/or SR). </w:t>
      </w:r>
    </w:p>
    <w:p w14:paraId="21951634" w14:textId="77777777" w:rsidR="00CC28A7" w:rsidRDefault="00CC28A7" w:rsidP="00CC28A7">
      <w:pPr>
        <w:ind w:left="568"/>
        <w:jc w:val="both"/>
        <w:rPr>
          <w:sz w:val="22"/>
          <w:szCs w:val="22"/>
          <w:lang w:val="en-US"/>
        </w:rPr>
      </w:pPr>
    </w:p>
    <w:p w14:paraId="6B2EEF31" w14:textId="77777777" w:rsidR="00CC28A7" w:rsidRPr="00CC28A7" w:rsidRDefault="00CC28A7" w:rsidP="00CC28A7">
      <w:pPr>
        <w:rPr>
          <w:lang w:val="en-US"/>
        </w:rPr>
      </w:pPr>
    </w:p>
    <w:p w14:paraId="43673A0C" w14:textId="206FAFFD" w:rsidR="00CF4E6A" w:rsidRDefault="00CF4E6A" w:rsidP="00CF4E6A">
      <w:pPr>
        <w:pStyle w:val="3"/>
        <w:numPr>
          <w:ilvl w:val="0"/>
          <w:numId w:val="3"/>
        </w:numPr>
      </w:pPr>
      <w:r w:rsidRPr="00CF4E6A">
        <w:t>R1-2104326</w:t>
      </w:r>
      <w:r w:rsidRPr="00CF4E6A">
        <w:tab/>
        <w:t xml:space="preserve">Discussion on HARQ-ACK enhancements for </w:t>
      </w:r>
      <w:proofErr w:type="spellStart"/>
      <w:r w:rsidRPr="00CF4E6A">
        <w:t>eURLLC</w:t>
      </w:r>
      <w:proofErr w:type="spellEnd"/>
      <w:r w:rsidRPr="00CF4E6A">
        <w:tab/>
        <w:t>ZTE</w:t>
      </w:r>
    </w:p>
    <w:p w14:paraId="51DE08B5" w14:textId="77777777" w:rsidR="007227EC" w:rsidRDefault="007227EC" w:rsidP="007227EC">
      <w:pPr>
        <w:snapToGrid w:val="0"/>
        <w:spacing w:afterLines="50" w:after="120"/>
        <w:rPr>
          <w:lang w:val="en-US" w:eastAsia="zh-CN"/>
        </w:rPr>
      </w:pPr>
      <w:r>
        <w:rPr>
          <w:b/>
          <w:bCs/>
          <w:i/>
          <w:iCs/>
          <w:lang w:val="en-US" w:eastAsia="zh-CN"/>
        </w:rPr>
        <w:t>Proposal</w:t>
      </w:r>
      <w:r>
        <w:rPr>
          <w:rFonts w:hint="eastAsia"/>
          <w:b/>
          <w:bCs/>
          <w:i/>
          <w:iCs/>
          <w:lang w:val="en-US" w:eastAsia="zh-CN"/>
        </w:rPr>
        <w:t xml:space="preserve"> 1: </w:t>
      </w:r>
      <w:r>
        <w:rPr>
          <w:rFonts w:hint="eastAsia"/>
          <w:i/>
          <w:iCs/>
          <w:lang w:val="en-US" w:eastAsia="zh-CN"/>
        </w:rPr>
        <w:t>T</w:t>
      </w:r>
      <w:r>
        <w:rPr>
          <w:i/>
          <w:iCs/>
          <w:lang w:val="en-US" w:eastAsia="zh-CN"/>
        </w:rPr>
        <w:t>he standardization work for retransmission of the low-priority HARQ-ACK codebook should be considered first.</w:t>
      </w:r>
    </w:p>
    <w:p w14:paraId="4E00DDD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lastRenderedPageBreak/>
        <w:t>The similar principle could be applied for high priority HARQ-ACK retransmission if it does not require a lot of extra standardization work compared to low priority HARQ-ACK retransmission.</w:t>
      </w:r>
    </w:p>
    <w:p w14:paraId="124B9C5C" w14:textId="77777777" w:rsidR="007227EC" w:rsidRDefault="007227EC" w:rsidP="007227EC">
      <w:pPr>
        <w:snapToGrid w:val="0"/>
        <w:spacing w:afterLines="50" w:after="120"/>
        <w:rPr>
          <w:lang w:val="en-US" w:eastAsia="zh-CN"/>
        </w:rPr>
      </w:pPr>
      <w:r>
        <w:rPr>
          <w:b/>
          <w:bCs/>
          <w:i/>
          <w:iCs/>
          <w:lang w:val="en-US" w:eastAsia="zh-CN"/>
        </w:rPr>
        <w:t xml:space="preserve">Proposal </w:t>
      </w:r>
      <w:r>
        <w:rPr>
          <w:rFonts w:hint="eastAsia"/>
          <w:b/>
          <w:bCs/>
          <w:i/>
          <w:iCs/>
          <w:lang w:val="en-US" w:eastAsia="zh-CN"/>
        </w:rPr>
        <w:t xml:space="preserve">2: </w:t>
      </w:r>
      <w:r>
        <w:rPr>
          <w:i/>
          <w:iCs/>
          <w:lang w:val="en-US" w:eastAsia="zh-CN"/>
        </w:rPr>
        <w:t>The cancelled HARQ-ACK codebook should be triggered for transmission as early as possible after the conflict is determined</w:t>
      </w:r>
      <w:r>
        <w:rPr>
          <w:rFonts w:hint="eastAsia"/>
          <w:i/>
          <w:iCs/>
          <w:lang w:val="en-US" w:eastAsia="zh-CN"/>
        </w:rPr>
        <w:t>, for example, the earliest trigger is started after the PDCCH corresponding to the high-priority PUCCH</w:t>
      </w:r>
      <w:r>
        <w:rPr>
          <w:i/>
          <w:iCs/>
          <w:lang w:val="en-US" w:eastAsia="zh-CN"/>
        </w:rPr>
        <w:t xml:space="preserve">. </w:t>
      </w:r>
    </w:p>
    <w:p w14:paraId="79BA36A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3: </w:t>
      </w:r>
      <w:r>
        <w:rPr>
          <w:rFonts w:hint="eastAsia"/>
          <w:i/>
          <w:iCs/>
          <w:lang w:val="en-US" w:eastAsia="zh-CN"/>
        </w:rPr>
        <w:t xml:space="preserve">RAN1 </w:t>
      </w:r>
      <w:r>
        <w:rPr>
          <w:i/>
          <w:iCs/>
          <w:lang w:val="en-US" w:eastAsia="zh-CN"/>
        </w:rPr>
        <w:t xml:space="preserve">should </w:t>
      </w:r>
      <w:r>
        <w:rPr>
          <w:rFonts w:hint="eastAsia"/>
          <w:i/>
          <w:iCs/>
          <w:lang w:val="en-US" w:eastAsia="zh-CN"/>
        </w:rPr>
        <w:t xml:space="preserve">consider the method of constructing the type 3 codebook based on the priority indication </w:t>
      </w:r>
      <w:r>
        <w:rPr>
          <w:i/>
          <w:iCs/>
          <w:lang w:val="en-US" w:eastAsia="zh-CN"/>
        </w:rPr>
        <w:t xml:space="preserve">if </w:t>
      </w:r>
      <w:r>
        <w:rPr>
          <w:rFonts w:hint="eastAsia"/>
          <w:i/>
          <w:iCs/>
          <w:lang w:val="en-US" w:eastAsia="zh-CN"/>
        </w:rPr>
        <w:t xml:space="preserve">the type 3 </w:t>
      </w:r>
      <w:r>
        <w:rPr>
          <w:i/>
          <w:iCs/>
          <w:lang w:val="en-US" w:eastAsia="zh-CN"/>
        </w:rPr>
        <w:t xml:space="preserve">like </w:t>
      </w:r>
      <w:r>
        <w:rPr>
          <w:rFonts w:hint="eastAsia"/>
          <w:i/>
          <w:iCs/>
          <w:lang w:val="en-US" w:eastAsia="zh-CN"/>
        </w:rPr>
        <w:t>codebook</w:t>
      </w:r>
      <w:r>
        <w:rPr>
          <w:i/>
          <w:iCs/>
          <w:lang w:val="en-US" w:eastAsia="zh-CN"/>
        </w:rPr>
        <w:t xml:space="preserve"> is supported for retransmission of the cancelled HARQ-ACK</w:t>
      </w:r>
      <w:r>
        <w:rPr>
          <w:rFonts w:hint="eastAsia"/>
          <w:i/>
          <w:iCs/>
          <w:lang w:val="en-US" w:eastAsia="zh-CN"/>
        </w:rPr>
        <w:t>.</w:t>
      </w:r>
    </w:p>
    <w:p w14:paraId="77D0B96D" w14:textId="77777777" w:rsidR="007227EC" w:rsidRDefault="007227EC" w:rsidP="007227EC">
      <w:pPr>
        <w:snapToGrid w:val="0"/>
        <w:spacing w:afterLines="50" w:after="120"/>
        <w:rPr>
          <w:lang w:val="en-US" w:eastAsia="zh-CN"/>
        </w:rPr>
      </w:pPr>
      <w:r>
        <w:rPr>
          <w:rFonts w:hint="eastAsia"/>
          <w:b/>
          <w:bCs/>
          <w:i/>
          <w:iCs/>
          <w:lang w:val="en-US" w:eastAsia="zh-CN"/>
        </w:rPr>
        <w:t>Observation:</w:t>
      </w:r>
      <w:r>
        <w:rPr>
          <w:rFonts w:hint="eastAsia"/>
          <w:lang w:val="en-US" w:eastAsia="zh-CN"/>
        </w:rPr>
        <w:t xml:space="preserve"> </w:t>
      </w:r>
      <w:r>
        <w:rPr>
          <w:rFonts w:hint="eastAsia"/>
          <w:i/>
          <w:iCs/>
          <w:lang w:val="en-US" w:eastAsia="zh-CN"/>
        </w:rPr>
        <w:t xml:space="preserve">Compared with Alt. 3/Alt. 4(DCI scheduling PUSCH or PUCCH to carry dropped HARQ), in order to support Alt. 2 (Type 3 CB), more </w:t>
      </w:r>
      <w:r>
        <w:rPr>
          <w:i/>
          <w:iCs/>
          <w:lang w:val="en-US" w:eastAsia="zh-CN"/>
        </w:rPr>
        <w:t>issues</w:t>
      </w:r>
      <w:r>
        <w:rPr>
          <w:rFonts w:hint="eastAsia"/>
          <w:i/>
          <w:iCs/>
          <w:lang w:val="en-US" w:eastAsia="zh-CN"/>
        </w:rPr>
        <w:t xml:space="preserve"> need to be solved, which significantly increases the standardization work</w:t>
      </w:r>
      <w:r>
        <w:rPr>
          <w:i/>
          <w:iCs/>
          <w:lang w:val="en-US" w:eastAsia="zh-CN"/>
        </w:rPr>
        <w:t xml:space="preserve"> </w:t>
      </w:r>
      <w:r>
        <w:rPr>
          <w:rFonts w:hint="eastAsia"/>
          <w:i/>
          <w:iCs/>
          <w:lang w:val="en-US" w:eastAsia="zh-CN"/>
        </w:rPr>
        <w:t>load.</w:t>
      </w:r>
    </w:p>
    <w:p w14:paraId="1D66937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4: </w:t>
      </w:r>
      <w:r>
        <w:rPr>
          <w:rFonts w:hint="eastAsia"/>
          <w:i/>
          <w:iCs/>
          <w:lang w:val="en-US" w:eastAsia="zh-CN"/>
        </w:rPr>
        <w:t xml:space="preserve">For the </w:t>
      </w:r>
      <w:r>
        <w:rPr>
          <w:i/>
          <w:iCs/>
          <w:lang w:val="en-US" w:eastAsia="zh-CN"/>
        </w:rPr>
        <w:t>re</w:t>
      </w:r>
      <w:r>
        <w:rPr>
          <w:rFonts w:hint="eastAsia"/>
          <w:i/>
          <w:iCs/>
          <w:lang w:val="en-US" w:eastAsia="zh-CN"/>
        </w:rPr>
        <w:t>transmission of the dropped HARQ-ACK codebook, Alt. 3/Alt. 4 should be supported.</w:t>
      </w:r>
    </w:p>
    <w:p w14:paraId="03351D3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3: DCI scheduling PUSCH to carry dropped HARQ-ACK codebook.</w:t>
      </w:r>
    </w:p>
    <w:p w14:paraId="27AEBC05"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4: DCI scheduling PUCCH to carry dropped HARQ-ACK codebook.</w:t>
      </w:r>
    </w:p>
    <w:p w14:paraId="756FDB04" w14:textId="77777777" w:rsidR="007227EC" w:rsidRDefault="007227EC" w:rsidP="007227EC">
      <w:pPr>
        <w:pStyle w:val="af9"/>
        <w:snapToGrid w:val="0"/>
        <w:spacing w:afterLines="50"/>
        <w:rPr>
          <w:rFonts w:eastAsia="SimSun"/>
          <w:i/>
          <w:iCs/>
        </w:rPr>
      </w:pPr>
      <w:r>
        <w:rPr>
          <w:rFonts w:eastAsia="SimSun" w:hint="eastAsia"/>
          <w:b/>
          <w:bCs/>
          <w:i/>
          <w:iCs/>
        </w:rPr>
        <w:t xml:space="preserve">Proposal 5: </w:t>
      </w:r>
      <w:r>
        <w:rPr>
          <w:rFonts w:eastAsia="SimSun"/>
          <w:i/>
          <w:iCs/>
        </w:rPr>
        <w:t>D</w:t>
      </w:r>
      <w:r>
        <w:rPr>
          <w:rFonts w:eastAsia="SimSun" w:hint="eastAsia"/>
          <w:i/>
          <w:iCs/>
        </w:rPr>
        <w:t xml:space="preserve">ynamic PUCCH carrier switching </w:t>
      </w:r>
      <w:r>
        <w:rPr>
          <w:rFonts w:eastAsia="SimSun"/>
          <w:i/>
          <w:iCs/>
        </w:rPr>
        <w:t>should be supported</w:t>
      </w:r>
      <w:r>
        <w:rPr>
          <w:rFonts w:eastAsia="SimSun" w:hint="eastAsia"/>
          <w:i/>
          <w:iCs/>
        </w:rPr>
        <w:t xml:space="preserve"> in HARQ-ACK enhancement </w:t>
      </w:r>
      <w:r>
        <w:rPr>
          <w:i/>
          <w:iCs/>
        </w:rPr>
        <w:t xml:space="preserve">in </w:t>
      </w:r>
      <w:r>
        <w:rPr>
          <w:rFonts w:hint="eastAsia"/>
          <w:i/>
          <w:iCs/>
        </w:rPr>
        <w:t>Rel-17 URLLC</w:t>
      </w:r>
      <w:r>
        <w:rPr>
          <w:rFonts w:eastAsia="SimSun" w:hint="eastAsia"/>
          <w:i/>
          <w:iCs/>
        </w:rPr>
        <w:t>.</w:t>
      </w:r>
    </w:p>
    <w:p w14:paraId="5F321912" w14:textId="77777777" w:rsidR="007227EC" w:rsidRDefault="007227EC" w:rsidP="007227EC">
      <w:pPr>
        <w:pStyle w:val="af9"/>
        <w:snapToGrid w:val="0"/>
        <w:spacing w:afterLines="50"/>
        <w:rPr>
          <w:rFonts w:eastAsia="SimSun"/>
          <w:i/>
          <w:iCs/>
        </w:rPr>
      </w:pPr>
      <w:r>
        <w:rPr>
          <w:rFonts w:eastAsia="SimSun" w:hint="eastAsia"/>
          <w:b/>
          <w:bCs/>
          <w:i/>
          <w:iCs/>
        </w:rPr>
        <w:t xml:space="preserve">Proposal 6: </w:t>
      </w:r>
      <w:r>
        <w:rPr>
          <w:rFonts w:eastAsia="SimSun" w:hint="eastAsia"/>
          <w:i/>
          <w:iCs/>
        </w:rPr>
        <w:t xml:space="preserve">For dynamic PUCCH carrier switching in the PUCCH cell group, </w:t>
      </w:r>
      <w:r>
        <w:rPr>
          <w:rFonts w:eastAsia="SimSun"/>
          <w:i/>
          <w:iCs/>
        </w:rPr>
        <w:t>dynamic indication in DCI</w:t>
      </w:r>
      <w:r>
        <w:rPr>
          <w:rFonts w:eastAsia="SimSun" w:hint="eastAsia"/>
          <w:i/>
          <w:iCs/>
        </w:rPr>
        <w:t xml:space="preserve"> should be supported.</w:t>
      </w:r>
    </w:p>
    <w:p w14:paraId="1FF8A1AE" w14:textId="77777777" w:rsidR="007227EC" w:rsidRDefault="007227EC" w:rsidP="00615CB8">
      <w:pPr>
        <w:pStyle w:val="af9"/>
        <w:numPr>
          <w:ilvl w:val="0"/>
          <w:numId w:val="29"/>
        </w:numPr>
        <w:snapToGrid w:val="0"/>
        <w:spacing w:afterLines="50" w:line="240" w:lineRule="auto"/>
        <w:rPr>
          <w:i/>
          <w:iCs/>
        </w:rPr>
      </w:pPr>
      <w:r>
        <w:rPr>
          <w:rFonts w:hint="eastAsia"/>
          <w:i/>
          <w:iCs/>
        </w:rPr>
        <w:t xml:space="preserve">PRI is used to instruct PUCCH carrier </w:t>
      </w:r>
      <w:r>
        <w:rPr>
          <w:rFonts w:eastAsia="SimSun" w:hint="eastAsia"/>
          <w:i/>
          <w:iCs/>
        </w:rPr>
        <w:t>switching</w:t>
      </w:r>
      <w:r>
        <w:rPr>
          <w:rFonts w:hint="eastAsia"/>
          <w:i/>
          <w:iCs/>
        </w:rPr>
        <w:t xml:space="preserve"> from a</w:t>
      </w:r>
      <w:r>
        <w:rPr>
          <w:i/>
          <w:iCs/>
        </w:rPr>
        <w:t>n</w:t>
      </w:r>
      <w:r>
        <w:rPr>
          <w:rFonts w:hint="eastAsia"/>
          <w:i/>
          <w:iCs/>
        </w:rPr>
        <w:t xml:space="preserve"> </w:t>
      </w:r>
      <w:r>
        <w:rPr>
          <w:i/>
          <w:iCs/>
        </w:rPr>
        <w:t>extended</w:t>
      </w:r>
      <w:r>
        <w:rPr>
          <w:rFonts w:hint="eastAsia"/>
          <w:i/>
          <w:iCs/>
        </w:rPr>
        <w:t xml:space="preserve"> PUCCH resource set, which can include PUCCH resources of different UL CCs </w:t>
      </w:r>
      <w:r>
        <w:rPr>
          <w:rFonts w:eastAsia="SimSun" w:hint="eastAsia"/>
          <w:i/>
          <w:iCs/>
        </w:rPr>
        <w:t>in the PUCCH cell group</w:t>
      </w:r>
      <w:r>
        <w:rPr>
          <w:rFonts w:hint="eastAsia"/>
          <w:i/>
          <w:iCs/>
        </w:rPr>
        <w:t xml:space="preserve">. </w:t>
      </w:r>
    </w:p>
    <w:p w14:paraId="205F5765" w14:textId="77777777" w:rsidR="007227EC" w:rsidRDefault="007227EC" w:rsidP="007227EC">
      <w:pPr>
        <w:pStyle w:val="af9"/>
        <w:snapToGrid w:val="0"/>
        <w:spacing w:afterLines="50"/>
        <w:rPr>
          <w:rFonts w:eastAsia="SimSun"/>
        </w:rPr>
      </w:pPr>
      <w:r>
        <w:rPr>
          <w:rFonts w:eastAsia="SimSun" w:hint="eastAsia"/>
          <w:b/>
          <w:bCs/>
          <w:i/>
          <w:iCs/>
        </w:rPr>
        <w:t xml:space="preserve">Proposal 7: </w:t>
      </w:r>
      <w:r>
        <w:rPr>
          <w:rFonts w:eastAsia="SimSun" w:hint="eastAsia"/>
          <w:i/>
          <w:iCs/>
        </w:rPr>
        <w:t>The PUCCH resource and PUCCH carrier are always determined using k1 and PRI from the DCI according to the SCS corresponding to each carrier in a PUCCH cell group.</w:t>
      </w:r>
    </w:p>
    <w:p w14:paraId="04A8869A" w14:textId="77777777" w:rsidR="007227EC" w:rsidRDefault="007227EC" w:rsidP="007227EC">
      <w:pPr>
        <w:pStyle w:val="af9"/>
        <w:snapToGrid w:val="0"/>
        <w:spacing w:afterLines="50"/>
        <w:rPr>
          <w:rFonts w:eastAsia="SimSun"/>
          <w:i/>
          <w:iCs/>
        </w:rPr>
      </w:pPr>
      <w:r>
        <w:rPr>
          <w:rFonts w:eastAsia="SimSun" w:hint="eastAsia"/>
          <w:b/>
          <w:bCs/>
          <w:i/>
          <w:iCs/>
        </w:rPr>
        <w:t xml:space="preserve">Proposal 8: </w:t>
      </w:r>
      <w:r>
        <w:rPr>
          <w:rFonts w:eastAsia="SimSun" w:hint="eastAsia"/>
          <w:i/>
          <w:iCs/>
        </w:rPr>
        <w:t xml:space="preserve">Configure a cell set to support PUCCH carrier switching </w:t>
      </w:r>
      <w:r>
        <w:rPr>
          <w:rFonts w:eastAsia="SimSun"/>
          <w:i/>
          <w:iCs/>
        </w:rPr>
        <w:t>among</w:t>
      </w:r>
      <w:r>
        <w:rPr>
          <w:rFonts w:eastAsia="SimSun" w:hint="eastAsia"/>
          <w:i/>
          <w:iCs/>
        </w:rPr>
        <w:t xml:space="preserve"> cells in the cell set.</w:t>
      </w:r>
    </w:p>
    <w:p w14:paraId="50406B4E" w14:textId="77777777" w:rsidR="007227EC" w:rsidRDefault="007227EC" w:rsidP="007227EC">
      <w:pPr>
        <w:pStyle w:val="af9"/>
        <w:snapToGrid w:val="0"/>
        <w:spacing w:afterLines="50"/>
        <w:rPr>
          <w:rFonts w:eastAsia="SimSun"/>
          <w:i/>
          <w:iCs/>
        </w:rPr>
      </w:pPr>
      <w:r>
        <w:rPr>
          <w:rFonts w:eastAsia="SimSun" w:hint="eastAsia"/>
          <w:b/>
          <w:bCs/>
          <w:i/>
          <w:iCs/>
        </w:rPr>
        <w:t>Proposal 9:</w:t>
      </w:r>
      <w:r>
        <w:rPr>
          <w:rFonts w:eastAsia="SimSun" w:hint="eastAsia"/>
          <w:i/>
          <w:iCs/>
        </w:rPr>
        <w:t xml:space="preserve"> I</w:t>
      </w:r>
      <w:r>
        <w:rPr>
          <w:rFonts w:eastAsia="SimSun"/>
          <w:i/>
          <w:iCs/>
        </w:rPr>
        <w:t xml:space="preserve">n Rel-17, </w:t>
      </w:r>
      <w:r>
        <w:rPr>
          <w:rFonts w:eastAsia="SimSun" w:hint="eastAsia"/>
          <w:i/>
          <w:iCs/>
        </w:rPr>
        <w:t xml:space="preserve">PUCCH carrier switching should be supported </w:t>
      </w:r>
      <w:r>
        <w:rPr>
          <w:rFonts w:eastAsia="SimSun"/>
          <w:i/>
          <w:iCs/>
        </w:rPr>
        <w:t>first</w:t>
      </w:r>
      <w:r>
        <w:rPr>
          <w:rFonts w:eastAsia="SimSun" w:hint="eastAsia"/>
          <w:i/>
          <w:iCs/>
        </w:rPr>
        <w:t xml:space="preserve"> for </w:t>
      </w:r>
      <w:r>
        <w:rPr>
          <w:rFonts w:eastAsia="SimSun"/>
          <w:i/>
          <w:iCs/>
        </w:rPr>
        <w:t>scheduled</w:t>
      </w:r>
      <w:r>
        <w:rPr>
          <w:rFonts w:eastAsia="SimSun" w:hint="eastAsia"/>
          <w:i/>
          <w:iCs/>
        </w:rPr>
        <w:t xml:space="preserve"> </w:t>
      </w:r>
      <w:r>
        <w:rPr>
          <w:rFonts w:eastAsia="SimSun"/>
          <w:i/>
          <w:iCs/>
        </w:rPr>
        <w:t xml:space="preserve">PUCCH with </w:t>
      </w:r>
      <w:r>
        <w:rPr>
          <w:rFonts w:eastAsia="SimSun" w:hint="eastAsia"/>
          <w:i/>
          <w:iCs/>
        </w:rPr>
        <w:t xml:space="preserve">HARQ-ACK and </w:t>
      </w:r>
      <w:r>
        <w:rPr>
          <w:rFonts w:eastAsia="SimSun"/>
          <w:i/>
          <w:iCs/>
        </w:rPr>
        <w:t xml:space="preserve">the discussion </w:t>
      </w:r>
      <w:r>
        <w:rPr>
          <w:rFonts w:eastAsia="SimSun" w:hint="eastAsia"/>
          <w:i/>
          <w:iCs/>
        </w:rPr>
        <w:t xml:space="preserve">for </w:t>
      </w:r>
      <w:r>
        <w:rPr>
          <w:rFonts w:eastAsia="SimSun"/>
          <w:i/>
          <w:iCs/>
        </w:rPr>
        <w:t>configured PUCCH should be postponed</w:t>
      </w:r>
      <w:r>
        <w:rPr>
          <w:rFonts w:eastAsia="SimSun" w:hint="eastAsia"/>
          <w:i/>
          <w:iCs/>
        </w:rPr>
        <w:t>.</w:t>
      </w:r>
    </w:p>
    <w:p w14:paraId="5261735D" w14:textId="77777777" w:rsidR="007227EC" w:rsidRDefault="007227EC" w:rsidP="007227EC">
      <w:pPr>
        <w:pStyle w:val="af9"/>
        <w:snapToGrid w:val="0"/>
        <w:spacing w:afterLines="50"/>
        <w:rPr>
          <w:i/>
          <w:iCs/>
        </w:rPr>
      </w:pPr>
    </w:p>
    <w:p w14:paraId="77BF3028" w14:textId="77777777" w:rsidR="00B8564E" w:rsidRPr="00B8564E" w:rsidRDefault="00B8564E" w:rsidP="00B8564E">
      <w:pPr>
        <w:rPr>
          <w:lang w:val="en-US"/>
        </w:rPr>
      </w:pPr>
    </w:p>
    <w:p w14:paraId="6A2ABAD2" w14:textId="360EB9EA" w:rsidR="00CF4E6A" w:rsidRDefault="00CF4E6A" w:rsidP="00CF4E6A">
      <w:pPr>
        <w:pStyle w:val="3"/>
        <w:numPr>
          <w:ilvl w:val="0"/>
          <w:numId w:val="3"/>
        </w:numPr>
      </w:pPr>
      <w:r w:rsidRPr="00CF4E6A">
        <w:t>R1-2104353</w:t>
      </w:r>
      <w:r w:rsidRPr="00CF4E6A">
        <w:tab/>
        <w:t xml:space="preserve">HARQ-ACK </w:t>
      </w:r>
      <w:proofErr w:type="spellStart"/>
      <w:r w:rsidRPr="00CF4E6A">
        <w:t>enahncements</w:t>
      </w:r>
      <w:proofErr w:type="spellEnd"/>
      <w:r w:rsidRPr="00CF4E6A">
        <w:t xml:space="preserve"> for Rel-17 URLLC</w:t>
      </w:r>
      <w:r w:rsidRPr="00CF4E6A">
        <w:tab/>
        <w:t>vivo</w:t>
      </w:r>
    </w:p>
    <w:p w14:paraId="4C460EA0" w14:textId="77777777" w:rsidR="00B8564E" w:rsidRPr="00B8564E" w:rsidRDefault="00B8564E" w:rsidP="00B8564E">
      <w:pPr>
        <w:rPr>
          <w:b/>
          <w:bCs/>
          <w:lang w:val="en-US"/>
        </w:rPr>
      </w:pPr>
      <w:r w:rsidRPr="00B8564E">
        <w:rPr>
          <w:b/>
          <w:bCs/>
          <w:lang w:val="en-US"/>
        </w:rPr>
        <w:t>Proposal 1: Unified method(s) is supported for retransmission of cancelled HARQ-ACK for low priority and high priority.</w:t>
      </w:r>
    </w:p>
    <w:p w14:paraId="36ABDCC7" w14:textId="77777777" w:rsidR="00B8564E" w:rsidRPr="00B8564E" w:rsidRDefault="00B8564E" w:rsidP="00B8564E">
      <w:pPr>
        <w:rPr>
          <w:b/>
          <w:bCs/>
          <w:lang w:val="en-US"/>
        </w:rPr>
      </w:pPr>
      <w:r w:rsidRPr="00B8564E">
        <w:rPr>
          <w:b/>
          <w:bCs/>
          <w:lang w:val="en-US"/>
        </w:rPr>
        <w:t>Proposal 2: HARQ-ACK retransmission mechanisms introduced in NR-U Rel-16 should be a starting point, and there is no need to introduce additional ones.</w:t>
      </w:r>
    </w:p>
    <w:p w14:paraId="7A419129" w14:textId="77777777" w:rsidR="00B8564E" w:rsidRPr="00B8564E" w:rsidRDefault="00B8564E" w:rsidP="00B8564E">
      <w:pPr>
        <w:rPr>
          <w:b/>
          <w:bCs/>
          <w:lang w:val="en-US"/>
        </w:rPr>
      </w:pPr>
      <w:r w:rsidRPr="00B8564E">
        <w:rPr>
          <w:b/>
          <w:bCs/>
          <w:lang w:val="en-US"/>
        </w:rPr>
        <w:t>Proposal 3: Support the retransmission of cancelled HARQ-ACK by enhancing the Type-3 codebook.</w:t>
      </w:r>
    </w:p>
    <w:p w14:paraId="406ACE0D" w14:textId="77777777" w:rsidR="00B8564E" w:rsidRPr="00B8564E" w:rsidRDefault="00B8564E" w:rsidP="00B8564E">
      <w:pPr>
        <w:rPr>
          <w:b/>
          <w:bCs/>
          <w:lang w:val="en-US"/>
        </w:rPr>
      </w:pPr>
      <w:r w:rsidRPr="00B8564E">
        <w:rPr>
          <w:b/>
          <w:bCs/>
          <w:lang w:val="en-US"/>
        </w:rPr>
        <w:t>Proposal 4: Support the retransmission of cancelled HARQ-ACK by Type-2 codebook with clarification that PDSCH grouping is within each priority with maximum two PDSCH groups per priority.</w:t>
      </w:r>
    </w:p>
    <w:p w14:paraId="5C6FA1D0" w14:textId="77777777" w:rsidR="00B8564E" w:rsidRPr="00B8564E" w:rsidRDefault="00B8564E" w:rsidP="00B8564E">
      <w:pPr>
        <w:rPr>
          <w:b/>
          <w:bCs/>
          <w:lang w:val="en-US"/>
        </w:rPr>
      </w:pPr>
      <w:r w:rsidRPr="00B8564E">
        <w:rPr>
          <w:b/>
          <w:bCs/>
          <w:lang w:val="en-US"/>
        </w:rPr>
        <w:t>Observation 1: The plan for realistic deployment scenarios including TDD configurations for PUCCH carrier switching have not been identified.</w:t>
      </w:r>
    </w:p>
    <w:p w14:paraId="419F8147" w14:textId="77777777" w:rsidR="00B8564E" w:rsidRPr="00B8564E" w:rsidRDefault="00B8564E" w:rsidP="00B8564E">
      <w:pPr>
        <w:rPr>
          <w:b/>
          <w:bCs/>
          <w:lang w:val="en-US"/>
        </w:rPr>
      </w:pPr>
      <w:r w:rsidRPr="00B8564E">
        <w:rPr>
          <w:b/>
          <w:bCs/>
          <w:lang w:val="en-US"/>
        </w:rPr>
        <w:t>Observation 2: Compared to existing mechanisms, e.g. configuring the balanced DL-UL or UL heavy TDD carrier as the PUCCH carrier, configuring two PUCCH cell groups, or multiplexing the UCI on PUSCH in SCell, etc., the additional performance benefits by PUCCH carrier switching have not been identified.</w:t>
      </w:r>
    </w:p>
    <w:p w14:paraId="1F2F5D08" w14:textId="77777777" w:rsidR="00B8564E" w:rsidRPr="00B8564E" w:rsidRDefault="00B8564E" w:rsidP="00B8564E">
      <w:pPr>
        <w:rPr>
          <w:b/>
          <w:bCs/>
          <w:lang w:val="en-US"/>
        </w:rPr>
      </w:pPr>
      <w:r w:rsidRPr="00B8564E">
        <w:rPr>
          <w:b/>
          <w:bCs/>
          <w:lang w:val="en-US"/>
        </w:rPr>
        <w:t>Observation 3: To support PUCCH carrier switching, a lot of issues need to be addressed and large specification efforts are expected.</w:t>
      </w:r>
    </w:p>
    <w:p w14:paraId="6DFF25FD" w14:textId="7710C662" w:rsidR="00B8564E" w:rsidRPr="00B8564E" w:rsidRDefault="00B8564E" w:rsidP="00B8564E">
      <w:pPr>
        <w:rPr>
          <w:b/>
          <w:bCs/>
          <w:lang w:val="en-US"/>
        </w:rPr>
      </w:pPr>
      <w:r w:rsidRPr="00B8564E">
        <w:rPr>
          <w:b/>
          <w:bCs/>
          <w:lang w:val="en-US"/>
        </w:rPr>
        <w:t>Proposal 5: Do not support PUCCH carrier switching for HARQ-ACK for URLLC Rel-17.</w:t>
      </w:r>
    </w:p>
    <w:p w14:paraId="044DE9AD" w14:textId="3FED7B74" w:rsidR="00CF4E6A" w:rsidRDefault="00CF4E6A" w:rsidP="00CF4E6A">
      <w:pPr>
        <w:pStyle w:val="3"/>
        <w:numPr>
          <w:ilvl w:val="0"/>
          <w:numId w:val="3"/>
        </w:numPr>
      </w:pPr>
      <w:r w:rsidRPr="00CF4E6A">
        <w:lastRenderedPageBreak/>
        <w:t>R1-2104420</w:t>
      </w:r>
      <w:r w:rsidRPr="00CF4E6A">
        <w:tab/>
        <w:t>Discussion on HARQ-ACK feedback enhancements for Rel-17 URLLC</w:t>
      </w:r>
      <w:r w:rsidRPr="00CF4E6A">
        <w:tab/>
        <w:t>Spreadtrum Communications</w:t>
      </w:r>
    </w:p>
    <w:p w14:paraId="59A0FE0F" w14:textId="77777777" w:rsidR="007227EC" w:rsidRPr="007227EC" w:rsidRDefault="007227EC" w:rsidP="007227EC">
      <w:pPr>
        <w:rPr>
          <w:b/>
          <w:bCs/>
          <w:lang w:val="en-US"/>
        </w:rPr>
      </w:pPr>
      <w:r w:rsidRPr="007227EC">
        <w:rPr>
          <w:b/>
          <w:bCs/>
          <w:lang w:val="en-US"/>
        </w:rPr>
        <w:t xml:space="preserve">Proposal 1. For SPS HARQ-ACK deferral, a maximum deferring value can be configured by RRC </w:t>
      </w:r>
      <w:proofErr w:type="spellStart"/>
      <w:r w:rsidRPr="007227EC">
        <w:rPr>
          <w:b/>
          <w:bCs/>
          <w:lang w:val="en-US"/>
        </w:rPr>
        <w:t>signalling</w:t>
      </w:r>
      <w:proofErr w:type="spellEnd"/>
      <w:r w:rsidRPr="007227EC">
        <w:rPr>
          <w:b/>
          <w:bCs/>
          <w:lang w:val="en-US"/>
        </w:rPr>
        <w:t xml:space="preserve">. If the RRC </w:t>
      </w:r>
      <w:proofErr w:type="spellStart"/>
      <w:r w:rsidRPr="007227EC">
        <w:rPr>
          <w:b/>
          <w:bCs/>
          <w:lang w:val="en-US"/>
        </w:rPr>
        <w:t>signalling</w:t>
      </w:r>
      <w:proofErr w:type="spellEnd"/>
      <w:r w:rsidRPr="007227EC">
        <w:rPr>
          <w:b/>
          <w:bCs/>
          <w:lang w:val="en-US"/>
        </w:rPr>
        <w:t xml:space="preserve"> does not exist, the maximum value of K1 set can be used as ae maximum deferring value.</w:t>
      </w:r>
    </w:p>
    <w:p w14:paraId="103F71CC" w14:textId="77777777" w:rsidR="007227EC" w:rsidRPr="007227EC" w:rsidRDefault="007227EC" w:rsidP="007227EC">
      <w:pPr>
        <w:rPr>
          <w:b/>
          <w:bCs/>
          <w:lang w:val="en-US"/>
        </w:rPr>
      </w:pPr>
      <w:r w:rsidRPr="007227EC">
        <w:rPr>
          <w:b/>
          <w:bCs/>
          <w:lang w:val="en-US"/>
        </w:rPr>
        <w:t xml:space="preserve">Proposal 2. To handle Initial slot issue for SPS HARQ-ACK deferral, Alt. 2 is supported. </w:t>
      </w:r>
    </w:p>
    <w:p w14:paraId="6CFD6B9C" w14:textId="77777777" w:rsidR="007227EC" w:rsidRPr="007227EC" w:rsidRDefault="007227EC" w:rsidP="007227EC">
      <w:pPr>
        <w:rPr>
          <w:b/>
          <w:bCs/>
          <w:lang w:val="en-US"/>
        </w:rPr>
      </w:pPr>
      <w:r w:rsidRPr="007227EC">
        <w:rPr>
          <w:b/>
          <w:bCs/>
          <w:lang w:val="en-US"/>
        </w:rPr>
        <w:t>Proposal 3. For all the other configured PUCCH resources, a default rule can be used to choose one resource, e.g., the one with small resource index or the one with earliest starting symbol.</w:t>
      </w:r>
    </w:p>
    <w:p w14:paraId="51162AF8" w14:textId="77777777" w:rsidR="007227EC" w:rsidRPr="007227EC" w:rsidRDefault="007227EC" w:rsidP="007227EC">
      <w:pPr>
        <w:rPr>
          <w:b/>
          <w:bCs/>
          <w:lang w:val="en-US"/>
        </w:rPr>
      </w:pPr>
      <w:r w:rsidRPr="007227EC">
        <w:rPr>
          <w:b/>
          <w:bCs/>
          <w:lang w:val="en-US"/>
        </w:rPr>
        <w:t>Proposal 4. The SPS HARQ-ACK deferral is configured per SPS configuration</w:t>
      </w:r>
    </w:p>
    <w:p w14:paraId="5A7B4A21" w14:textId="77777777" w:rsidR="007227EC" w:rsidRPr="007227EC" w:rsidRDefault="007227EC" w:rsidP="007227EC">
      <w:pPr>
        <w:rPr>
          <w:b/>
          <w:bCs/>
          <w:lang w:val="en-US"/>
        </w:rPr>
      </w:pPr>
      <w:r w:rsidRPr="007227EC">
        <w:rPr>
          <w:b/>
          <w:bCs/>
          <w:lang w:val="en-US"/>
        </w:rPr>
        <w:t>Proposal 5.  Support slot-based PUCCH repetition for PUCCH formats 0 and 2.</w:t>
      </w:r>
    </w:p>
    <w:p w14:paraId="46D7AC41" w14:textId="77777777" w:rsidR="007227EC" w:rsidRPr="007227EC" w:rsidRDefault="007227EC" w:rsidP="007227EC">
      <w:pPr>
        <w:rPr>
          <w:b/>
          <w:bCs/>
          <w:lang w:val="en-US"/>
        </w:rPr>
      </w:pPr>
      <w:r w:rsidRPr="007227EC">
        <w:rPr>
          <w:b/>
          <w:bCs/>
          <w:lang w:val="en-US"/>
        </w:rPr>
        <w:t>Proposal 6. Support enhancement type3 codebook for retransmission of cancelled HARQ.</w:t>
      </w:r>
    </w:p>
    <w:p w14:paraId="5AF81267" w14:textId="77777777" w:rsidR="007227EC" w:rsidRPr="007227EC" w:rsidRDefault="007227EC" w:rsidP="007227EC">
      <w:pPr>
        <w:rPr>
          <w:b/>
          <w:bCs/>
          <w:lang w:val="en-US"/>
        </w:rPr>
      </w:pPr>
      <w:r w:rsidRPr="007227EC">
        <w:rPr>
          <w:b/>
          <w:bCs/>
          <w:lang w:val="en-US"/>
        </w:rPr>
        <w:t>Proposal 7. Regarding how to how to indicate an enhanced Type 3 CB to the UE, using dynamic indication in the DCI is supported (Option 3).</w:t>
      </w:r>
    </w:p>
    <w:p w14:paraId="79E6DC9F" w14:textId="77777777" w:rsidR="007227EC" w:rsidRPr="007227EC" w:rsidRDefault="007227EC" w:rsidP="007227EC">
      <w:pPr>
        <w:rPr>
          <w:b/>
          <w:bCs/>
          <w:lang w:val="en-US"/>
        </w:rPr>
      </w:pPr>
      <w:r w:rsidRPr="007227EC">
        <w:rPr>
          <w:b/>
          <w:bCs/>
          <w:lang w:val="en-US"/>
        </w:rPr>
        <w:t>Proposal 8. With respect to the enhanced Type 3 CB triggering DCI issue, Option 1 (triggering DCI can scheduled PDSCH at the same time) is supported as a baseline.</w:t>
      </w:r>
    </w:p>
    <w:p w14:paraId="28AAAC7C" w14:textId="77777777" w:rsidR="007227EC" w:rsidRPr="007227EC" w:rsidRDefault="007227EC" w:rsidP="007227EC">
      <w:pPr>
        <w:rPr>
          <w:b/>
          <w:bCs/>
          <w:lang w:val="en-US"/>
        </w:rPr>
      </w:pPr>
      <w:r w:rsidRPr="007227EC">
        <w:rPr>
          <w:b/>
          <w:bCs/>
          <w:lang w:val="en-US"/>
        </w:rPr>
        <w:t>Proposal 9. If a DCI is received to trigger type 3 codebook transmission, all configured HARQ-ACK process should be included regardless of the previous priorities.</w:t>
      </w:r>
    </w:p>
    <w:p w14:paraId="36A7DA1A" w14:textId="77777777" w:rsidR="007227EC" w:rsidRPr="007227EC" w:rsidRDefault="007227EC" w:rsidP="007227EC">
      <w:pPr>
        <w:rPr>
          <w:b/>
          <w:bCs/>
          <w:lang w:val="en-US"/>
        </w:rPr>
      </w:pPr>
      <w:r w:rsidRPr="007227EC">
        <w:rPr>
          <w:b/>
          <w:bCs/>
          <w:lang w:val="en-US"/>
        </w:rPr>
        <w:t>Proposal 10. NACK skipping should be supported, and it can be applied by both skipped and non-skipped SPS PDSCH.</w:t>
      </w:r>
    </w:p>
    <w:p w14:paraId="6066F51B" w14:textId="77777777" w:rsidR="007227EC" w:rsidRPr="007227EC" w:rsidRDefault="007227EC" w:rsidP="007227EC">
      <w:pPr>
        <w:rPr>
          <w:b/>
          <w:bCs/>
          <w:lang w:val="en-US"/>
        </w:rPr>
      </w:pPr>
      <w:r w:rsidRPr="007227EC">
        <w:rPr>
          <w:b/>
          <w:bCs/>
          <w:lang w:val="en-US"/>
        </w:rPr>
        <w:t xml:space="preserve">Proposal 11. NACK skipping scheme can be configured by higher layer </w:t>
      </w:r>
      <w:proofErr w:type="spellStart"/>
      <w:r w:rsidRPr="007227EC">
        <w:rPr>
          <w:b/>
          <w:bCs/>
          <w:lang w:val="en-US"/>
        </w:rPr>
        <w:t>signalling</w:t>
      </w:r>
      <w:proofErr w:type="spellEnd"/>
      <w:r w:rsidRPr="007227EC">
        <w:rPr>
          <w:b/>
          <w:bCs/>
          <w:lang w:val="en-US"/>
        </w:rPr>
        <w:t xml:space="preserve"> for all configured SPSs.</w:t>
      </w:r>
    </w:p>
    <w:p w14:paraId="68D5E898" w14:textId="77777777" w:rsidR="007227EC" w:rsidRPr="007227EC" w:rsidRDefault="007227EC" w:rsidP="007227EC">
      <w:pPr>
        <w:rPr>
          <w:b/>
          <w:bCs/>
          <w:lang w:val="en-US"/>
        </w:rPr>
      </w:pPr>
      <w:r w:rsidRPr="007227EC">
        <w:rPr>
          <w:b/>
          <w:bCs/>
          <w:lang w:val="en-US"/>
        </w:rPr>
        <w:t>Proposal 12. ACK skipping scheme can be considered for SPS HARQ payload size reduction of non-skipped SPS PDSCH.</w:t>
      </w:r>
    </w:p>
    <w:p w14:paraId="14A5DB66" w14:textId="3FB793F7" w:rsidR="007227EC" w:rsidRDefault="007227EC" w:rsidP="007227EC">
      <w:pPr>
        <w:rPr>
          <w:b/>
          <w:bCs/>
          <w:lang w:val="en-US"/>
        </w:rPr>
      </w:pPr>
      <w:r w:rsidRPr="007227EC">
        <w:rPr>
          <w:b/>
          <w:bCs/>
          <w:lang w:val="en-US"/>
        </w:rPr>
        <w:t>Proposal 13. For Type-1 HARQ-ACK codebook for sub-slot based PUCCH configuration, support PDSCH TDRA grouping per sub-slot.</w:t>
      </w:r>
    </w:p>
    <w:p w14:paraId="00B45163" w14:textId="77777777" w:rsidR="00F15AF1" w:rsidRPr="007227EC" w:rsidRDefault="00F15AF1" w:rsidP="007227EC">
      <w:pPr>
        <w:rPr>
          <w:b/>
          <w:bCs/>
          <w:lang w:val="en-US"/>
        </w:rPr>
      </w:pPr>
    </w:p>
    <w:p w14:paraId="3C0A4E17" w14:textId="4C9DB24D" w:rsidR="00CF4E6A" w:rsidRDefault="00CF4E6A" w:rsidP="00CF4E6A">
      <w:pPr>
        <w:pStyle w:val="3"/>
        <w:numPr>
          <w:ilvl w:val="0"/>
          <w:numId w:val="3"/>
        </w:numPr>
      </w:pPr>
      <w:r w:rsidRPr="00CF4E6A">
        <w:t>R1-2104512</w:t>
      </w:r>
      <w:r w:rsidRPr="00CF4E6A">
        <w:tab/>
        <w:t>UE feedback enhancements for HARQ-ACK</w:t>
      </w:r>
      <w:r w:rsidRPr="00CF4E6A">
        <w:tab/>
        <w:t>CATT</w:t>
      </w:r>
    </w:p>
    <w:p w14:paraId="74F48AB9" w14:textId="77777777" w:rsidR="00F15AF1" w:rsidRPr="00F15AF1" w:rsidRDefault="00F15AF1" w:rsidP="00F15AF1">
      <w:pPr>
        <w:pStyle w:val="af9"/>
        <w:rPr>
          <w:b/>
          <w:i/>
          <w:sz w:val="20"/>
          <w:szCs w:val="20"/>
        </w:rPr>
      </w:pPr>
      <w:r w:rsidRPr="00F15AF1">
        <w:rPr>
          <w:b/>
          <w:i/>
          <w:sz w:val="20"/>
          <w:szCs w:val="20"/>
        </w:rPr>
        <w:t>P</w:t>
      </w:r>
      <w:r w:rsidRPr="00F15AF1">
        <w:rPr>
          <w:rFonts w:hint="eastAsia"/>
          <w:b/>
          <w:i/>
          <w:sz w:val="20"/>
          <w:szCs w:val="20"/>
        </w:rPr>
        <w:t>roposal 1: E</w:t>
      </w:r>
      <w:r w:rsidRPr="00F15AF1">
        <w:rPr>
          <w:b/>
          <w:i/>
          <w:sz w:val="20"/>
          <w:szCs w:val="20"/>
        </w:rPr>
        <w:t>nhanced Type</w:t>
      </w:r>
      <w:r w:rsidRPr="00F15AF1">
        <w:rPr>
          <w:rFonts w:hint="eastAsia"/>
          <w:b/>
          <w:i/>
          <w:sz w:val="20"/>
          <w:szCs w:val="20"/>
        </w:rPr>
        <w:t>-</w:t>
      </w:r>
      <w:r w:rsidRPr="00F15AF1">
        <w:rPr>
          <w:b/>
          <w:i/>
          <w:sz w:val="20"/>
          <w:szCs w:val="20"/>
        </w:rPr>
        <w:t xml:space="preserve">3 </w:t>
      </w:r>
      <w:r w:rsidRPr="00F15AF1">
        <w:rPr>
          <w:rFonts w:hint="eastAsia"/>
          <w:b/>
          <w:i/>
          <w:sz w:val="20"/>
          <w:szCs w:val="20"/>
        </w:rPr>
        <w:t>codebook which includes HARQ-ACKs for HARQ processes of SPS PDSCHs only is supported.</w:t>
      </w:r>
    </w:p>
    <w:p w14:paraId="647AC574" w14:textId="77777777" w:rsidR="00F15AF1" w:rsidRPr="00F15AF1" w:rsidRDefault="00F15AF1" w:rsidP="00F15AF1">
      <w:pPr>
        <w:pStyle w:val="af9"/>
        <w:rPr>
          <w:b/>
          <w:i/>
          <w:sz w:val="20"/>
          <w:szCs w:val="20"/>
        </w:rPr>
      </w:pPr>
      <w:r w:rsidRPr="00F15AF1">
        <w:rPr>
          <w:b/>
          <w:i/>
          <w:sz w:val="20"/>
          <w:szCs w:val="20"/>
        </w:rPr>
        <w:t>P</w:t>
      </w:r>
      <w:r w:rsidRPr="00F15AF1">
        <w:rPr>
          <w:rFonts w:hint="eastAsia"/>
          <w:b/>
          <w:i/>
          <w:sz w:val="20"/>
          <w:szCs w:val="20"/>
        </w:rPr>
        <w:t>roposal 2: Type-3 codebook and enhanced Type-3 codebook are distinguished by RRC configuration only.</w:t>
      </w:r>
    </w:p>
    <w:p w14:paraId="54F5E2DC" w14:textId="77777777" w:rsidR="00F15AF1" w:rsidRPr="00F15AF1" w:rsidRDefault="00F15AF1" w:rsidP="00F15AF1">
      <w:pPr>
        <w:pStyle w:val="af9"/>
        <w:rPr>
          <w:b/>
          <w:i/>
          <w:sz w:val="20"/>
          <w:szCs w:val="20"/>
        </w:rPr>
      </w:pPr>
      <w:r w:rsidRPr="00F15AF1">
        <w:rPr>
          <w:b/>
          <w:i/>
          <w:sz w:val="20"/>
          <w:szCs w:val="20"/>
        </w:rPr>
        <w:t>P</w:t>
      </w:r>
      <w:r w:rsidRPr="00F15AF1">
        <w:rPr>
          <w:rFonts w:hint="eastAsia"/>
          <w:b/>
          <w:i/>
          <w:sz w:val="20"/>
          <w:szCs w:val="20"/>
        </w:rPr>
        <w:t>roposal 3:</w:t>
      </w:r>
      <w:r w:rsidRPr="00F15AF1">
        <w:rPr>
          <w:b/>
          <w:i/>
          <w:sz w:val="20"/>
          <w:szCs w:val="20"/>
        </w:rPr>
        <w:t xml:space="preserve"> </w:t>
      </w:r>
      <w:r w:rsidRPr="00F15AF1">
        <w:rPr>
          <w:rFonts w:hint="eastAsia"/>
          <w:b/>
          <w:i/>
          <w:sz w:val="20"/>
          <w:szCs w:val="20"/>
        </w:rPr>
        <w:t>T</w:t>
      </w:r>
      <w:r w:rsidRPr="00F15AF1">
        <w:rPr>
          <w:b/>
          <w:i/>
          <w:sz w:val="20"/>
          <w:szCs w:val="20"/>
        </w:rPr>
        <w:t xml:space="preserve">he PHY priority </w:t>
      </w:r>
      <w:r w:rsidRPr="00F15AF1">
        <w:rPr>
          <w:rFonts w:hint="eastAsia"/>
          <w:b/>
          <w:i/>
          <w:sz w:val="20"/>
          <w:szCs w:val="20"/>
        </w:rPr>
        <w:t xml:space="preserve">indicated in triggering DCI </w:t>
      </w:r>
      <w:r w:rsidRPr="00F15AF1">
        <w:rPr>
          <w:b/>
          <w:i/>
          <w:sz w:val="20"/>
          <w:szCs w:val="20"/>
        </w:rPr>
        <w:t xml:space="preserve">is used to determine </w:t>
      </w:r>
      <w:r w:rsidRPr="00F15AF1">
        <w:rPr>
          <w:rFonts w:hint="eastAsia"/>
          <w:b/>
          <w:i/>
          <w:sz w:val="20"/>
          <w:szCs w:val="20"/>
        </w:rPr>
        <w:t>the priority of the PUCCH resource used for the enhance Type-3 codebook and the enhanced Type-3 codebook is constructed independently from the PHY priority indication.</w:t>
      </w:r>
    </w:p>
    <w:p w14:paraId="780CE517" w14:textId="77777777" w:rsidR="00F15AF1" w:rsidRPr="00F15AF1" w:rsidRDefault="00F15AF1" w:rsidP="00F15AF1">
      <w:pPr>
        <w:pStyle w:val="af9"/>
        <w:rPr>
          <w:b/>
          <w:i/>
          <w:sz w:val="20"/>
          <w:szCs w:val="20"/>
        </w:rPr>
      </w:pPr>
      <w:r w:rsidRPr="00F15AF1">
        <w:rPr>
          <w:b/>
          <w:i/>
          <w:sz w:val="20"/>
          <w:szCs w:val="20"/>
        </w:rPr>
        <w:t>P</w:t>
      </w:r>
      <w:r w:rsidRPr="00F15AF1">
        <w:rPr>
          <w:rFonts w:hint="eastAsia"/>
          <w:b/>
          <w:i/>
          <w:sz w:val="20"/>
          <w:szCs w:val="20"/>
        </w:rPr>
        <w:t>roposal 4:</w:t>
      </w:r>
      <w:r w:rsidRPr="00F15AF1">
        <w:rPr>
          <w:b/>
          <w:i/>
          <w:sz w:val="20"/>
          <w:szCs w:val="20"/>
        </w:rPr>
        <w:t xml:space="preserve"> </w:t>
      </w:r>
      <w:r w:rsidRPr="00F15AF1">
        <w:rPr>
          <w:rFonts w:hint="eastAsia"/>
          <w:b/>
          <w:i/>
          <w:sz w:val="20"/>
          <w:szCs w:val="20"/>
        </w:rPr>
        <w:t>A</w:t>
      </w:r>
      <w:r w:rsidRPr="00F15AF1">
        <w:rPr>
          <w:b/>
          <w:i/>
          <w:sz w:val="20"/>
          <w:szCs w:val="20"/>
        </w:rPr>
        <w:t>n</w:t>
      </w:r>
      <w:r w:rsidRPr="00F15AF1">
        <w:rPr>
          <w:rFonts w:hint="eastAsia"/>
          <w:b/>
          <w:i/>
          <w:sz w:val="20"/>
          <w:szCs w:val="20"/>
        </w:rPr>
        <w:t xml:space="preserve"> additional DCI field can be added in DCI format 1_2 to trigger (enhanced) Type-3 codebook.</w:t>
      </w:r>
    </w:p>
    <w:p w14:paraId="21BD9506" w14:textId="77777777" w:rsidR="00F15AF1" w:rsidRPr="00F15AF1" w:rsidRDefault="00F15AF1" w:rsidP="00F15AF1">
      <w:pPr>
        <w:pStyle w:val="af9"/>
        <w:rPr>
          <w:sz w:val="20"/>
          <w:szCs w:val="20"/>
        </w:rPr>
      </w:pPr>
      <w:r w:rsidRPr="00F15AF1">
        <w:rPr>
          <w:b/>
          <w:i/>
          <w:sz w:val="20"/>
          <w:szCs w:val="20"/>
        </w:rPr>
        <w:t>P</w:t>
      </w:r>
      <w:r w:rsidRPr="00F15AF1">
        <w:rPr>
          <w:rFonts w:hint="eastAsia"/>
          <w:b/>
          <w:i/>
          <w:sz w:val="20"/>
          <w:szCs w:val="20"/>
        </w:rPr>
        <w:t>roposal 5:</w:t>
      </w:r>
      <w:r w:rsidRPr="00F15AF1">
        <w:rPr>
          <w:b/>
          <w:i/>
          <w:sz w:val="20"/>
          <w:szCs w:val="20"/>
        </w:rPr>
        <w:t xml:space="preserve"> </w:t>
      </w:r>
      <w:r w:rsidRPr="00F15AF1">
        <w:rPr>
          <w:rFonts w:hint="eastAsia"/>
          <w:b/>
          <w:i/>
          <w:sz w:val="20"/>
          <w:szCs w:val="20"/>
        </w:rPr>
        <w:t xml:space="preserve">If </w:t>
      </w:r>
      <w:r w:rsidRPr="00F15AF1">
        <w:rPr>
          <w:b/>
          <w:i/>
          <w:sz w:val="20"/>
          <w:szCs w:val="20"/>
        </w:rPr>
        <w:t>one-shot triggering of dropped HARQ-ACK</w:t>
      </w:r>
      <w:r w:rsidRPr="00F15AF1">
        <w:rPr>
          <w:rFonts w:hint="eastAsia"/>
          <w:b/>
          <w:i/>
          <w:sz w:val="20"/>
          <w:szCs w:val="20"/>
        </w:rPr>
        <w:t xml:space="preserve"> is supported, the offset between the slot for triggering DCI and slot for dropped HARQ-ACK can be indicated by the triggering DCI to </w:t>
      </w:r>
      <w:r w:rsidRPr="00F15AF1">
        <w:rPr>
          <w:b/>
          <w:i/>
          <w:sz w:val="20"/>
          <w:szCs w:val="20"/>
        </w:rPr>
        <w:t xml:space="preserve">identify which ‘dropped HARQ-ACK’ </w:t>
      </w:r>
      <w:r w:rsidRPr="00F15AF1">
        <w:rPr>
          <w:rFonts w:hint="eastAsia"/>
          <w:b/>
          <w:i/>
          <w:sz w:val="20"/>
          <w:szCs w:val="20"/>
        </w:rPr>
        <w:t>should</w:t>
      </w:r>
      <w:r w:rsidRPr="00F15AF1">
        <w:rPr>
          <w:b/>
          <w:i/>
          <w:sz w:val="20"/>
          <w:szCs w:val="20"/>
        </w:rPr>
        <w:t xml:space="preserve"> be re-transmitted</w:t>
      </w:r>
      <w:r w:rsidRPr="00F15AF1">
        <w:rPr>
          <w:rFonts w:hint="eastAsia"/>
          <w:b/>
          <w:i/>
          <w:sz w:val="20"/>
          <w:szCs w:val="20"/>
        </w:rPr>
        <w:t>.</w:t>
      </w:r>
    </w:p>
    <w:p w14:paraId="010ACFCA" w14:textId="77777777" w:rsidR="00F15AF1" w:rsidRPr="00F15AF1" w:rsidRDefault="00F15AF1" w:rsidP="00F15AF1">
      <w:pPr>
        <w:pStyle w:val="af9"/>
        <w:rPr>
          <w:rFonts w:eastAsia="SimSun"/>
          <w:b/>
          <w:i/>
          <w:sz w:val="20"/>
          <w:szCs w:val="20"/>
        </w:rPr>
      </w:pPr>
      <w:r w:rsidRPr="00F15AF1">
        <w:rPr>
          <w:rFonts w:eastAsia="SimSun"/>
          <w:b/>
          <w:i/>
          <w:sz w:val="20"/>
          <w:szCs w:val="20"/>
        </w:rPr>
        <w:t>Proposal</w:t>
      </w:r>
      <w:r w:rsidRPr="00F15AF1">
        <w:rPr>
          <w:rFonts w:eastAsia="SimSun" w:hint="eastAsia"/>
          <w:b/>
          <w:i/>
          <w:sz w:val="20"/>
          <w:szCs w:val="20"/>
        </w:rPr>
        <w:t xml:space="preserve"> 6</w:t>
      </w:r>
      <w:r w:rsidRPr="00F15AF1">
        <w:rPr>
          <w:rFonts w:eastAsia="SimSun"/>
          <w:b/>
          <w:i/>
          <w:sz w:val="20"/>
          <w:szCs w:val="20"/>
        </w:rPr>
        <w:t>:</w:t>
      </w:r>
      <w:r w:rsidRPr="00F15AF1">
        <w:rPr>
          <w:rFonts w:eastAsia="SimSun" w:hint="eastAsia"/>
          <w:b/>
          <w:i/>
          <w:sz w:val="20"/>
          <w:szCs w:val="20"/>
        </w:rPr>
        <w:t xml:space="preserve"> PUCCH carrier switching based on dynamic indication in DCI is supported.</w:t>
      </w:r>
    </w:p>
    <w:p w14:paraId="16D22C3C" w14:textId="77777777" w:rsidR="00F15AF1" w:rsidRPr="00F15AF1" w:rsidRDefault="00F15AF1" w:rsidP="00615CB8">
      <w:pPr>
        <w:pStyle w:val="af9"/>
        <w:numPr>
          <w:ilvl w:val="0"/>
          <w:numId w:val="40"/>
        </w:numPr>
        <w:spacing w:afterLines="50" w:line="240" w:lineRule="auto"/>
        <w:ind w:left="993"/>
        <w:rPr>
          <w:rFonts w:eastAsia="SimSun"/>
          <w:b/>
          <w:i/>
          <w:sz w:val="20"/>
          <w:szCs w:val="20"/>
        </w:rPr>
      </w:pPr>
      <w:r w:rsidRPr="00F15AF1">
        <w:rPr>
          <w:rFonts w:eastAsia="SimSun"/>
          <w:b/>
          <w:i/>
          <w:sz w:val="20"/>
          <w:szCs w:val="20"/>
        </w:rPr>
        <w:t>T</w:t>
      </w:r>
      <w:r w:rsidRPr="00F15AF1">
        <w:rPr>
          <w:rFonts w:eastAsia="SimSun" w:hint="eastAsia"/>
          <w:b/>
          <w:i/>
          <w:sz w:val="20"/>
          <w:szCs w:val="20"/>
        </w:rPr>
        <w:t>he transmission carrier of dynamic HARQ-ACK is indicated by DCI corresponding to the dynamic HARQ-ACK;</w:t>
      </w:r>
    </w:p>
    <w:p w14:paraId="17F7C7F3" w14:textId="77777777" w:rsidR="00F15AF1" w:rsidRPr="00F15AF1" w:rsidRDefault="00F15AF1" w:rsidP="00615CB8">
      <w:pPr>
        <w:pStyle w:val="af9"/>
        <w:numPr>
          <w:ilvl w:val="0"/>
          <w:numId w:val="40"/>
        </w:numPr>
        <w:spacing w:afterLines="50" w:line="240" w:lineRule="auto"/>
        <w:ind w:left="993"/>
        <w:rPr>
          <w:rFonts w:eastAsia="SimSun"/>
          <w:b/>
          <w:i/>
          <w:sz w:val="20"/>
          <w:szCs w:val="20"/>
        </w:rPr>
      </w:pPr>
      <w:r w:rsidRPr="00F15AF1">
        <w:rPr>
          <w:rFonts w:eastAsia="SimSun" w:hint="eastAsia"/>
          <w:b/>
          <w:i/>
          <w:sz w:val="20"/>
          <w:szCs w:val="20"/>
        </w:rPr>
        <w:lastRenderedPageBreak/>
        <w:t xml:space="preserve">SPS HARQ-ACK can be multiplexed with dynamic HARQ-ACK in the same slot if dynamic HARQ-ACK is indicated to be transmitted on the switched cell and the other configured PUCCH resources can be dropped if they are in the same slot with the switched dynamic HARQ-ACK; </w:t>
      </w:r>
    </w:p>
    <w:p w14:paraId="17BE8591" w14:textId="77777777" w:rsidR="00F15AF1" w:rsidRPr="00F15AF1" w:rsidRDefault="00F15AF1" w:rsidP="00615CB8">
      <w:pPr>
        <w:pStyle w:val="af9"/>
        <w:numPr>
          <w:ilvl w:val="1"/>
          <w:numId w:val="40"/>
        </w:numPr>
        <w:spacing w:afterLines="50" w:line="240" w:lineRule="auto"/>
        <w:ind w:left="1418"/>
        <w:rPr>
          <w:rFonts w:eastAsia="SimSun"/>
          <w:b/>
          <w:i/>
          <w:sz w:val="20"/>
          <w:szCs w:val="20"/>
        </w:rPr>
      </w:pPr>
      <w:r w:rsidRPr="00F15AF1">
        <w:rPr>
          <w:rFonts w:eastAsia="SimSun" w:hint="eastAsia"/>
          <w:b/>
          <w:i/>
          <w:sz w:val="20"/>
          <w:szCs w:val="20"/>
        </w:rPr>
        <w:t>For the case of different numerologies, the slot based the smallest SCS can be used as the reference slot.</w:t>
      </w:r>
    </w:p>
    <w:p w14:paraId="58CE147B" w14:textId="77777777" w:rsidR="00F15AF1" w:rsidRPr="00F15AF1" w:rsidRDefault="00F15AF1" w:rsidP="00F15AF1">
      <w:pPr>
        <w:rPr>
          <w:lang w:val="en-US"/>
        </w:rPr>
      </w:pPr>
    </w:p>
    <w:p w14:paraId="7262A3B1" w14:textId="39E40CD7" w:rsidR="00CF4E6A" w:rsidRDefault="00CF4E6A" w:rsidP="00CF4E6A">
      <w:pPr>
        <w:pStyle w:val="3"/>
        <w:numPr>
          <w:ilvl w:val="0"/>
          <w:numId w:val="3"/>
        </w:numPr>
      </w:pPr>
      <w:r w:rsidRPr="00CF4E6A">
        <w:t>R1-2104604</w:t>
      </w:r>
      <w:r w:rsidRPr="00CF4E6A">
        <w:tab/>
        <w:t xml:space="preserve">Discussion on UE </w:t>
      </w:r>
      <w:proofErr w:type="spellStart"/>
      <w:r w:rsidRPr="00CF4E6A">
        <w:t>feeback</w:t>
      </w:r>
      <w:proofErr w:type="spellEnd"/>
      <w:r w:rsidRPr="00CF4E6A">
        <w:t xml:space="preserve"> enhancements for HARQ-ACK</w:t>
      </w:r>
      <w:r w:rsidRPr="00CF4E6A">
        <w:tab/>
        <w:t>CMCC</w:t>
      </w:r>
    </w:p>
    <w:p w14:paraId="2D018015" w14:textId="77777777" w:rsidR="007B2F83" w:rsidRPr="007B2F83" w:rsidRDefault="007B2F83" w:rsidP="007B2F83">
      <w:pPr>
        <w:rPr>
          <w:b/>
          <w:bCs/>
          <w:lang w:val="en-US"/>
        </w:rPr>
      </w:pPr>
      <w:r w:rsidRPr="007B2F83">
        <w:rPr>
          <w:b/>
          <w:bCs/>
          <w:lang w:val="en-US"/>
        </w:rPr>
        <w:t>Proposal 1: support PUCCH carrier switching in Rel-17.</w:t>
      </w:r>
    </w:p>
    <w:p w14:paraId="2D9B7DD2" w14:textId="77777777" w:rsidR="007B2F83" w:rsidRPr="007B2F83" w:rsidRDefault="007B2F83" w:rsidP="007B2F83">
      <w:pPr>
        <w:rPr>
          <w:b/>
          <w:bCs/>
          <w:lang w:val="en-US"/>
        </w:rPr>
      </w:pPr>
      <w:r w:rsidRPr="007B2F83">
        <w:rPr>
          <w:b/>
          <w:bCs/>
          <w:lang w:val="en-US"/>
        </w:rPr>
        <w:t>Proposal 2: PUCCH carrier switching is based on dynamic indication in DCI.</w:t>
      </w:r>
    </w:p>
    <w:p w14:paraId="7CCD61A7" w14:textId="3B1A5C7B" w:rsidR="007B2F83" w:rsidRDefault="007B2F83" w:rsidP="007B2F83">
      <w:pPr>
        <w:rPr>
          <w:b/>
          <w:bCs/>
          <w:lang w:val="en-US"/>
        </w:rPr>
      </w:pPr>
      <w:r w:rsidRPr="007B2F83">
        <w:rPr>
          <w:b/>
          <w:bCs/>
          <w:lang w:val="en-US"/>
        </w:rPr>
        <w:t>Proposal 3: PUCCH carrier switching is based on RRC configured PUCCH cell timing pattern of applicable PUCCH cells, as a complementary method.</w:t>
      </w:r>
    </w:p>
    <w:p w14:paraId="7D5AB365" w14:textId="77777777" w:rsidR="007B2F83" w:rsidRPr="007B2F83" w:rsidRDefault="007B2F83" w:rsidP="007B2F83">
      <w:pPr>
        <w:rPr>
          <w:b/>
          <w:bCs/>
          <w:lang w:val="en-US"/>
        </w:rPr>
      </w:pPr>
    </w:p>
    <w:p w14:paraId="4D2EA740" w14:textId="70C6DC87" w:rsidR="00CF4E6A" w:rsidRDefault="00CF4E6A" w:rsidP="00CF4E6A">
      <w:pPr>
        <w:pStyle w:val="3"/>
        <w:numPr>
          <w:ilvl w:val="0"/>
          <w:numId w:val="3"/>
        </w:numPr>
      </w:pPr>
      <w:r w:rsidRPr="00CF4E6A">
        <w:t>R1-2104663</w:t>
      </w:r>
      <w:r w:rsidRPr="00CF4E6A">
        <w:tab/>
        <w:t>HARQ-ACK enhancement for IOT and URLLC</w:t>
      </w:r>
      <w:r w:rsidRPr="00CF4E6A">
        <w:tab/>
        <w:t>Qualcomm Incorporated</w:t>
      </w:r>
    </w:p>
    <w:p w14:paraId="610FC088" w14:textId="77777777" w:rsidR="007B2F83" w:rsidRPr="00CA555B" w:rsidRDefault="007B2F83" w:rsidP="007B2F83">
      <w:r w:rsidRPr="00CA555B">
        <w:t xml:space="preserve">In summary, we make the following observations for HARQ-ACK feedback enhancement for Rel-17 IOT and URLLC. </w:t>
      </w:r>
    </w:p>
    <w:p w14:paraId="345A110D" w14:textId="77777777" w:rsidR="007B2F83" w:rsidRPr="00207679" w:rsidRDefault="007B2F83" w:rsidP="007B2F83">
      <w:pPr>
        <w:rPr>
          <w:b/>
          <w:bCs/>
          <w:i/>
          <w:iCs/>
          <w:lang w:eastAsia="zh-CN"/>
        </w:rPr>
      </w:pPr>
      <w:r>
        <w:rPr>
          <w:b/>
          <w:bCs/>
          <w:i/>
          <w:iCs/>
          <w:u w:val="single"/>
          <w:lang w:eastAsia="zh-CN"/>
        </w:rPr>
        <w:t>Observation</w:t>
      </w:r>
      <w:r w:rsidRPr="00BF7334">
        <w:rPr>
          <w:b/>
          <w:bCs/>
          <w:i/>
          <w:iCs/>
          <w:u w:val="single"/>
          <w:lang w:eastAsia="zh-CN"/>
        </w:rPr>
        <w:t xml:space="preserve"> 1:</w:t>
      </w:r>
      <w:r w:rsidRPr="00207679">
        <w:rPr>
          <w:b/>
          <w:bCs/>
          <w:i/>
          <w:iCs/>
          <w:lang w:eastAsia="zh-CN"/>
        </w:rPr>
        <w:t xml:space="preserve"> </w:t>
      </w:r>
      <w:r>
        <w:rPr>
          <w:b/>
          <w:bCs/>
          <w:i/>
          <w:iCs/>
          <w:lang w:eastAsia="zh-CN"/>
        </w:rPr>
        <w:t>The scenario of cancelling PUSCH and piggybacked HARQ bits is a strong case in URLLC scenarios.</w:t>
      </w:r>
    </w:p>
    <w:p w14:paraId="7E4CEBEC" w14:textId="77777777" w:rsidR="007B2F83" w:rsidRPr="00D16C7B"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The scenario of the UE internally dropping/cancelling LP PUCCH due to own HP PUCCH although theoretically possible should not be the driver for the work for cancelled/dropped HARQ bits in URLLC.</w:t>
      </w:r>
    </w:p>
    <w:p w14:paraId="6803B285" w14:textId="77777777" w:rsidR="007B2F83" w:rsidRDefault="007B2F83" w:rsidP="007B2F83">
      <w:pPr>
        <w:spacing w:after="0"/>
        <w:rPr>
          <w:b/>
          <w:i/>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3</w:t>
      </w:r>
      <w:r w:rsidRPr="00BF7334">
        <w:rPr>
          <w:b/>
          <w:bCs/>
          <w:i/>
          <w:iCs/>
          <w:u w:val="single"/>
          <w:lang w:eastAsia="zh-CN"/>
        </w:rPr>
        <w:t>:</w:t>
      </w:r>
      <w:r w:rsidRPr="00207679">
        <w:rPr>
          <w:b/>
          <w:bCs/>
          <w:i/>
          <w:iCs/>
          <w:lang w:eastAsia="zh-CN"/>
        </w:rPr>
        <w:t xml:space="preserve"> </w:t>
      </w:r>
      <w:r>
        <w:rPr>
          <w:b/>
          <w:bCs/>
          <w:i/>
          <w:iCs/>
          <w:lang w:eastAsia="zh-CN"/>
        </w:rPr>
        <w:t>The work in specifying solutions for the scenario of SPS PUCCH HARQ bits colliding with DL symbols was initiated without any direct reference to any URLLC/IIOT scenario among the ones of TS 22.104.</w:t>
      </w:r>
    </w:p>
    <w:p w14:paraId="70E486D5" w14:textId="77777777" w:rsidR="007B2F83" w:rsidRDefault="007B2F83" w:rsidP="007B2F83">
      <w:pPr>
        <w:spacing w:after="0"/>
        <w:rPr>
          <w:b/>
          <w:bCs/>
          <w:i/>
          <w:iCs/>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4</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1 CB HARQ so as to support the feature of cancelled HARQ bits will be high.</w:t>
      </w:r>
    </w:p>
    <w:p w14:paraId="0A159683" w14:textId="77777777" w:rsidR="007B2F83"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2 CB HARQ so as to support the feature of cancelled HARQ bits will be high.</w:t>
      </w:r>
    </w:p>
    <w:p w14:paraId="793BE040" w14:textId="77777777" w:rsidR="007B2F83" w:rsidRPr="002F585C" w:rsidRDefault="007B2F83" w:rsidP="007B2F83">
      <w:pPr>
        <w:rPr>
          <w:lang w:eastAsia="zh-CN"/>
        </w:rPr>
      </w:pPr>
      <w:r w:rsidRPr="00CA555B">
        <w:rPr>
          <w:b/>
          <w:i/>
          <w:u w:val="single"/>
        </w:rPr>
        <w:t xml:space="preserve">Observation </w:t>
      </w:r>
      <w:r>
        <w:rPr>
          <w:b/>
          <w:i/>
          <w:u w:val="single"/>
        </w:rPr>
        <w:t>6</w:t>
      </w:r>
      <w:r w:rsidRPr="00CA555B">
        <w:rPr>
          <w:b/>
          <w:i/>
          <w:u w:val="single"/>
        </w:rPr>
        <w:t>:</w:t>
      </w:r>
      <w:r w:rsidRPr="00CA555B">
        <w:rPr>
          <w:b/>
          <w:i/>
        </w:rPr>
        <w:t xml:space="preserve"> </w:t>
      </w:r>
      <w:r w:rsidRPr="00CA555B">
        <w:rPr>
          <w:b/>
          <w:i/>
          <w:lang w:eastAsia="zh-CN"/>
        </w:rPr>
        <w:t>PUCCH carrier switch for HARQ-ACK is beneficial to reduce HARQ-ACK feedback latency, especially for inter-band CA with unaligned SFN, which is already supported and standardized in Rel-16.</w:t>
      </w:r>
    </w:p>
    <w:p w14:paraId="0916EE17" w14:textId="77777777" w:rsidR="007B2F83" w:rsidRPr="00CA555B" w:rsidRDefault="007B2F83" w:rsidP="007B2F83">
      <w:pPr>
        <w:spacing w:after="0"/>
        <w:rPr>
          <w:b/>
          <w:bCs/>
          <w:i/>
          <w:iCs/>
          <w:u w:val="single"/>
          <w:lang w:eastAsia="zh-CN"/>
        </w:rPr>
      </w:pPr>
    </w:p>
    <w:p w14:paraId="4FB89F21" w14:textId="77777777" w:rsidR="007B2F83" w:rsidRPr="00CA555B" w:rsidRDefault="007B2F83" w:rsidP="007B2F83">
      <w:r w:rsidRPr="00CA555B">
        <w:t xml:space="preserve">In summary, we make the following proposals for HARQ-ACK feedback enhancement for Rel-17 IOT and URLLC. </w:t>
      </w:r>
    </w:p>
    <w:p w14:paraId="78BD865B" w14:textId="77777777" w:rsidR="007B2F83" w:rsidRDefault="007B2F83" w:rsidP="007B2F83">
      <w:pPr>
        <w:rPr>
          <w:b/>
          <w:bCs/>
          <w:i/>
          <w:iCs/>
          <w:lang w:eastAsia="zh-CN"/>
        </w:rPr>
      </w:pPr>
      <w:r w:rsidRPr="00BF7334">
        <w:rPr>
          <w:b/>
          <w:bCs/>
          <w:i/>
          <w:iCs/>
          <w:u w:val="single"/>
          <w:lang w:eastAsia="zh-CN"/>
        </w:rPr>
        <w:t>Proposal 1:</w:t>
      </w:r>
      <w:r w:rsidRPr="00207679">
        <w:rPr>
          <w:b/>
          <w:bCs/>
          <w:i/>
          <w:iCs/>
          <w:lang w:eastAsia="zh-CN"/>
        </w:rPr>
        <w:t xml:space="preserve"> </w:t>
      </w:r>
      <w:r>
        <w:rPr>
          <w:b/>
          <w:bCs/>
          <w:i/>
          <w:iCs/>
          <w:lang w:eastAsia="zh-CN"/>
        </w:rPr>
        <w:t xml:space="preserve">Support enhancement for </w:t>
      </w:r>
      <w:r w:rsidRPr="00207679">
        <w:rPr>
          <w:b/>
          <w:bCs/>
          <w:i/>
          <w:iCs/>
          <w:lang w:eastAsia="zh-CN"/>
        </w:rPr>
        <w:t xml:space="preserve">cancelled HARQ </w:t>
      </w:r>
      <w:r>
        <w:rPr>
          <w:b/>
          <w:bCs/>
          <w:i/>
          <w:iCs/>
          <w:lang w:eastAsia="zh-CN"/>
        </w:rPr>
        <w:t>in URLLC;</w:t>
      </w:r>
      <w:r w:rsidRPr="00207679">
        <w:rPr>
          <w:b/>
          <w:bCs/>
          <w:i/>
          <w:iCs/>
          <w:lang w:eastAsia="zh-CN"/>
        </w:rPr>
        <w:t xml:space="preserve"> retransmission of cancelled</w:t>
      </w:r>
      <w:r>
        <w:rPr>
          <w:b/>
          <w:bCs/>
          <w:i/>
          <w:iCs/>
          <w:lang w:eastAsia="zh-CN"/>
        </w:rPr>
        <w:t xml:space="preserve"> HARQ bits constitutes solid use cases in IIOT scenarios.</w:t>
      </w:r>
    </w:p>
    <w:p w14:paraId="19D85B4E"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 xml:space="preserve">The main solution for (re)transmission of cancelled HARQ bits should be a network controlled mechanism. The network should indicate to the UE </w:t>
      </w:r>
    </w:p>
    <w:p w14:paraId="1C3377C2" w14:textId="77777777" w:rsidR="007B2F83" w:rsidRPr="00C1726C" w:rsidRDefault="007B2F83" w:rsidP="00615CB8">
      <w:pPr>
        <w:pStyle w:val="af4"/>
        <w:numPr>
          <w:ilvl w:val="0"/>
          <w:numId w:val="41"/>
        </w:numPr>
        <w:spacing w:after="0"/>
        <w:contextualSpacing w:val="0"/>
        <w:rPr>
          <w:b/>
          <w:bCs/>
          <w:i/>
          <w:iCs/>
          <w:lang w:eastAsia="zh-CN"/>
        </w:rPr>
      </w:pPr>
      <w:r w:rsidRPr="00C1726C">
        <w:rPr>
          <w:b/>
          <w:bCs/>
          <w:i/>
          <w:iCs/>
          <w:lang w:eastAsia="zh-CN"/>
        </w:rPr>
        <w:t xml:space="preserve">the HARQ feedback bits </w:t>
      </w:r>
      <w:r>
        <w:rPr>
          <w:b/>
          <w:bCs/>
          <w:i/>
          <w:iCs/>
          <w:lang w:eastAsia="zh-CN"/>
        </w:rPr>
        <w:t xml:space="preserve">for </w:t>
      </w:r>
      <w:r w:rsidRPr="00C1726C">
        <w:rPr>
          <w:b/>
          <w:bCs/>
          <w:i/>
          <w:iCs/>
          <w:lang w:eastAsia="zh-CN"/>
        </w:rPr>
        <w:t>requested</w:t>
      </w:r>
      <w:r>
        <w:rPr>
          <w:b/>
          <w:bCs/>
          <w:i/>
          <w:iCs/>
          <w:lang w:eastAsia="zh-CN"/>
        </w:rPr>
        <w:t xml:space="preserve"> HARQ processes</w:t>
      </w:r>
    </w:p>
    <w:p w14:paraId="7D861EB2" w14:textId="77777777" w:rsidR="007B2F83" w:rsidRPr="004E044B" w:rsidRDefault="007B2F83" w:rsidP="00615CB8">
      <w:pPr>
        <w:pStyle w:val="af4"/>
        <w:numPr>
          <w:ilvl w:val="0"/>
          <w:numId w:val="41"/>
        </w:numPr>
        <w:spacing w:after="0"/>
        <w:contextualSpacing w:val="0"/>
        <w:rPr>
          <w:b/>
          <w:bCs/>
          <w:i/>
          <w:iCs/>
          <w:lang w:eastAsia="zh-CN"/>
        </w:rPr>
      </w:pPr>
      <w:r w:rsidRPr="00C1726C">
        <w:rPr>
          <w:b/>
          <w:bCs/>
          <w:i/>
          <w:iCs/>
          <w:lang w:eastAsia="zh-CN"/>
        </w:rPr>
        <w:t xml:space="preserve">the </w:t>
      </w:r>
      <w:r>
        <w:rPr>
          <w:b/>
          <w:bCs/>
          <w:i/>
          <w:iCs/>
          <w:lang w:eastAsia="zh-CN"/>
        </w:rPr>
        <w:t xml:space="preserve">PUCCH </w:t>
      </w:r>
      <w:r w:rsidRPr="00C1726C">
        <w:rPr>
          <w:b/>
          <w:bCs/>
          <w:i/>
          <w:iCs/>
          <w:lang w:eastAsia="zh-CN"/>
        </w:rPr>
        <w:t>resource used</w:t>
      </w:r>
      <w:r>
        <w:rPr>
          <w:b/>
          <w:bCs/>
          <w:i/>
          <w:iCs/>
          <w:lang w:eastAsia="zh-CN"/>
        </w:rPr>
        <w:t xml:space="preserve"> to carry the </w:t>
      </w:r>
      <w:r w:rsidRPr="00EC1E74">
        <w:rPr>
          <w:b/>
          <w:bCs/>
          <w:i/>
          <w:iCs/>
          <w:lang w:eastAsia="zh-CN"/>
        </w:rPr>
        <w:t>HARQ feedback bits for requested HARQ processes</w:t>
      </w:r>
      <w:r w:rsidRPr="00C1726C">
        <w:rPr>
          <w:b/>
          <w:bCs/>
          <w:i/>
          <w:iCs/>
          <w:lang w:eastAsia="zh-CN"/>
        </w:rPr>
        <w:t>.</w:t>
      </w:r>
    </w:p>
    <w:p w14:paraId="1D548EF9" w14:textId="77777777" w:rsidR="007B2F83" w:rsidRDefault="007B2F83" w:rsidP="007B2F83">
      <w:pPr>
        <w:pStyle w:val="af4"/>
        <w:rPr>
          <w:b/>
          <w:bCs/>
          <w:i/>
          <w:iCs/>
          <w:lang w:eastAsia="zh-CN"/>
        </w:rPr>
      </w:pPr>
    </w:p>
    <w:p w14:paraId="4FFDA71F" w14:textId="77777777" w:rsidR="007B2F83" w:rsidRPr="00C1398B" w:rsidRDefault="007B2F83" w:rsidP="007B2F83">
      <w:pPr>
        <w:rPr>
          <w:b/>
          <w:bCs/>
          <w:i/>
          <w:iCs/>
          <w:lang w:eastAsia="zh-CN"/>
        </w:rPr>
      </w:pPr>
      <w:r w:rsidRPr="000B40AC">
        <w:rPr>
          <w:b/>
          <w:bCs/>
          <w:i/>
          <w:iCs/>
          <w:u w:val="single"/>
          <w:lang w:eastAsia="zh-CN"/>
        </w:rPr>
        <w:t>Proposal 3</w:t>
      </w:r>
      <w:r w:rsidRPr="00C1398B">
        <w:rPr>
          <w:b/>
          <w:bCs/>
          <w:i/>
          <w:iCs/>
          <w:lang w:eastAsia="zh-CN"/>
        </w:rPr>
        <w:t xml:space="preserve">: Support transmission of </w:t>
      </w:r>
      <w:proofErr w:type="spellStart"/>
      <w:r w:rsidRPr="00C1398B">
        <w:rPr>
          <w:b/>
          <w:bCs/>
          <w:i/>
          <w:iCs/>
          <w:lang w:eastAsia="zh-CN"/>
        </w:rPr>
        <w:t>canceled</w:t>
      </w:r>
      <w:proofErr w:type="spellEnd"/>
      <w:r w:rsidRPr="00C1398B">
        <w:rPr>
          <w:b/>
          <w:bCs/>
          <w:i/>
          <w:iCs/>
          <w:lang w:eastAsia="zh-CN"/>
        </w:rPr>
        <w:t xml:space="preserve"> HARQ via 1-shot enhanced Type 3 CB. Rel. 17 Enhanced Type 3 CB, although different from Rel. 16 Type 3 CB, is constructed with the same principle where the Rel. 17 enhancement </w:t>
      </w:r>
      <w:r>
        <w:rPr>
          <w:b/>
          <w:bCs/>
          <w:i/>
          <w:iCs/>
          <w:lang w:eastAsia="zh-CN"/>
        </w:rPr>
        <w:t>lies in</w:t>
      </w:r>
      <w:r w:rsidRPr="00C1398B">
        <w:rPr>
          <w:b/>
          <w:bCs/>
          <w:i/>
          <w:iCs/>
          <w:lang w:eastAsia="zh-CN"/>
        </w:rPr>
        <w:t xml:space="preserve"> the flexibility/reconfiguration of the Type 3 CB size and its contents:</w:t>
      </w:r>
    </w:p>
    <w:p w14:paraId="510120BC" w14:textId="77777777" w:rsidR="007B2F83" w:rsidRPr="000B40AC" w:rsidRDefault="007B2F83" w:rsidP="00615CB8">
      <w:pPr>
        <w:pStyle w:val="af4"/>
        <w:numPr>
          <w:ilvl w:val="0"/>
          <w:numId w:val="41"/>
        </w:numPr>
        <w:spacing w:after="0"/>
        <w:contextualSpacing w:val="0"/>
        <w:rPr>
          <w:b/>
          <w:bCs/>
          <w:i/>
          <w:iCs/>
          <w:lang w:eastAsia="zh-CN"/>
        </w:rPr>
      </w:pPr>
      <w:r w:rsidRPr="000B40AC">
        <w:rPr>
          <w:b/>
          <w:bCs/>
          <w:i/>
          <w:iCs/>
          <w:lang w:eastAsia="zh-CN"/>
        </w:rPr>
        <w:lastRenderedPageBreak/>
        <w:t>Type 3 CB size per CC and number of reported CCs reconfigurable per CC</w:t>
      </w:r>
    </w:p>
    <w:p w14:paraId="3351A949" w14:textId="77777777" w:rsidR="007B2F83" w:rsidRPr="000B40AC" w:rsidRDefault="007B2F83" w:rsidP="00615CB8">
      <w:pPr>
        <w:pStyle w:val="af4"/>
        <w:numPr>
          <w:ilvl w:val="0"/>
          <w:numId w:val="41"/>
        </w:numPr>
        <w:spacing w:after="0"/>
        <w:contextualSpacing w:val="0"/>
        <w:rPr>
          <w:b/>
          <w:bCs/>
          <w:i/>
          <w:iCs/>
          <w:lang w:eastAsia="zh-CN"/>
        </w:rPr>
      </w:pPr>
      <w:r w:rsidRPr="000B40AC">
        <w:rPr>
          <w:b/>
          <w:bCs/>
          <w:i/>
          <w:iCs/>
          <w:lang w:eastAsia="zh-CN"/>
        </w:rPr>
        <w:t xml:space="preserve">Type 3 CB HARQ bits only for indicated HARQ </w:t>
      </w:r>
      <w:r>
        <w:rPr>
          <w:b/>
          <w:bCs/>
          <w:i/>
          <w:iCs/>
          <w:lang w:eastAsia="zh-CN"/>
        </w:rPr>
        <w:t>p</w:t>
      </w:r>
      <w:r w:rsidRPr="000B40AC">
        <w:rPr>
          <w:b/>
          <w:bCs/>
          <w:i/>
          <w:iCs/>
          <w:lang w:eastAsia="zh-CN"/>
        </w:rPr>
        <w:t>rocesses</w:t>
      </w:r>
      <w:r>
        <w:rPr>
          <w:b/>
          <w:bCs/>
          <w:i/>
          <w:iCs/>
          <w:lang w:eastAsia="zh-CN"/>
        </w:rPr>
        <w:t xml:space="preserve"> per CC.</w:t>
      </w:r>
    </w:p>
    <w:p w14:paraId="5ED818F4" w14:textId="77777777" w:rsidR="007B2F83" w:rsidRDefault="007B2F83" w:rsidP="007B2F83"/>
    <w:p w14:paraId="234234C4" w14:textId="77777777" w:rsidR="007B2F83" w:rsidRPr="00301734" w:rsidRDefault="007B2F83" w:rsidP="007B2F83">
      <w:pPr>
        <w:rPr>
          <w:b/>
          <w:bCs/>
          <w:i/>
          <w:iCs/>
          <w:lang w:eastAsia="zh-CN"/>
        </w:rPr>
      </w:pPr>
      <w:r w:rsidRPr="000B40AC">
        <w:rPr>
          <w:b/>
          <w:bCs/>
          <w:i/>
          <w:iCs/>
          <w:u w:val="single"/>
          <w:lang w:eastAsia="zh-CN"/>
        </w:rPr>
        <w:t>Proposal 4</w:t>
      </w:r>
      <w:r w:rsidRPr="0071062D">
        <w:rPr>
          <w:b/>
          <w:bCs/>
          <w:i/>
          <w:iCs/>
          <w:lang w:eastAsia="zh-CN"/>
        </w:rPr>
        <w:t>: Rel</w:t>
      </w:r>
      <w:r>
        <w:rPr>
          <w:b/>
          <w:bCs/>
          <w:i/>
          <w:iCs/>
          <w:lang w:eastAsia="zh-CN"/>
        </w:rPr>
        <w:t>.</w:t>
      </w:r>
      <w:r w:rsidRPr="0071062D">
        <w:rPr>
          <w:b/>
          <w:bCs/>
          <w:i/>
          <w:iCs/>
          <w:lang w:eastAsia="zh-CN"/>
        </w:rPr>
        <w:t xml:space="preserve"> 17 Enhanced Type 3 CB does not require support of Rel. 16 Type 3 CB and both features can be activated/deactivated separately.</w:t>
      </w:r>
      <w:r w:rsidRPr="005C23DF">
        <w:rPr>
          <w:b/>
          <w:bCs/>
          <w:i/>
          <w:iCs/>
          <w:lang w:eastAsia="zh-CN"/>
        </w:rPr>
        <w:t xml:space="preserve"> </w:t>
      </w:r>
      <w:r>
        <w:rPr>
          <w:b/>
          <w:bCs/>
          <w:i/>
          <w:iCs/>
          <w:lang w:eastAsia="zh-CN"/>
        </w:rPr>
        <w:t xml:space="preserve">An extra bit on the DCI (different from </w:t>
      </w:r>
      <w:proofErr w:type="spellStart"/>
      <w:r w:rsidRPr="00364CF2">
        <w:rPr>
          <w:i/>
          <w:lang w:eastAsia="zh-CN"/>
        </w:rPr>
        <w:t>pdsch</w:t>
      </w:r>
      <w:proofErr w:type="spellEnd"/>
      <w:r w:rsidRPr="00364CF2">
        <w:rPr>
          <w:i/>
          <w:lang w:eastAsia="zh-CN"/>
        </w:rPr>
        <w:t>-HARQ-ACK-</w:t>
      </w:r>
      <w:proofErr w:type="spellStart"/>
      <w:r w:rsidRPr="00364CF2">
        <w:rPr>
          <w:i/>
          <w:lang w:eastAsia="zh-CN"/>
        </w:rPr>
        <w:t>OneShotFeedback</w:t>
      </w:r>
      <w:proofErr w:type="spellEnd"/>
      <w:r>
        <w:rPr>
          <w:b/>
          <w:bCs/>
          <w:i/>
          <w:iCs/>
          <w:lang w:eastAsia="zh-CN"/>
        </w:rPr>
        <w:t>) activates/deactivates the Rel. 17 Enhanced Type 3 CB.</w:t>
      </w:r>
    </w:p>
    <w:p w14:paraId="3DEEFACD"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 xml:space="preserve">Request for Rel. 17 Enhanced Type 3 CB issued via DCI 1_1 (similar to Release 16 CB) via appropriate setting of the “Release 17 </w:t>
      </w:r>
      <w:proofErr w:type="spellStart"/>
      <w:r>
        <w:rPr>
          <w:b/>
          <w:bCs/>
          <w:i/>
          <w:iCs/>
          <w:lang w:eastAsia="zh-CN"/>
        </w:rPr>
        <w:t>OneShotFeedback</w:t>
      </w:r>
      <w:proofErr w:type="spellEnd"/>
      <w:r>
        <w:rPr>
          <w:b/>
          <w:bCs/>
          <w:i/>
          <w:iCs/>
          <w:lang w:eastAsia="zh-CN"/>
        </w:rPr>
        <w:t xml:space="preserve">”. Request for: </w:t>
      </w:r>
    </w:p>
    <w:p w14:paraId="14185BC6" w14:textId="77777777" w:rsidR="007B2F83" w:rsidRPr="001E19F3" w:rsidRDefault="007B2F83" w:rsidP="007B2F83">
      <w:pPr>
        <w:rPr>
          <w:b/>
          <w:bCs/>
          <w:i/>
          <w:iCs/>
          <w:lang w:eastAsia="zh-CN"/>
        </w:rPr>
      </w:pPr>
      <w:r w:rsidRPr="001E19F3">
        <w:rPr>
          <w:b/>
          <w:bCs/>
          <w:i/>
          <w:iCs/>
          <w:lang w:eastAsia="zh-CN"/>
        </w:rPr>
        <w:t>Option 1: A/N bits for HARQ Process IDs indicated in the DCI</w:t>
      </w:r>
    </w:p>
    <w:p w14:paraId="0585717B" w14:textId="77777777" w:rsidR="007B2F83" w:rsidRDefault="007B2F83" w:rsidP="007B2F83">
      <w:pPr>
        <w:rPr>
          <w:b/>
          <w:bCs/>
          <w:i/>
          <w:iCs/>
          <w:lang w:eastAsia="zh-CN"/>
        </w:rPr>
      </w:pPr>
      <w:r w:rsidRPr="001E19F3">
        <w:rPr>
          <w:b/>
          <w:bCs/>
          <w:i/>
          <w:iCs/>
          <w:lang w:eastAsia="zh-CN"/>
        </w:rPr>
        <w:t>Option 2: A/N bits within a pre-determined time duration, td, with a starting point in time t0, e.g. t0: X sub(slots) prior to DCI</w:t>
      </w:r>
      <w:r>
        <w:rPr>
          <w:b/>
          <w:bCs/>
          <w:i/>
          <w:iCs/>
          <w:lang w:eastAsia="zh-CN"/>
        </w:rPr>
        <w:t>.</w:t>
      </w:r>
    </w:p>
    <w:p w14:paraId="6B5F3826" w14:textId="77777777" w:rsidR="007B2F83" w:rsidRPr="001E19F3" w:rsidRDefault="007B2F83" w:rsidP="007B2F83">
      <w:pPr>
        <w:rPr>
          <w:b/>
          <w:bCs/>
          <w:i/>
          <w:iCs/>
          <w:lang w:eastAsia="zh-CN"/>
        </w:rPr>
      </w:pPr>
      <w:r w:rsidRPr="008B6AF0">
        <w:rPr>
          <w:b/>
          <w:bCs/>
          <w:i/>
          <w:iCs/>
          <w:u w:val="single"/>
          <w:lang w:eastAsia="zh-CN"/>
        </w:rPr>
        <w:t>Proposal 6</w:t>
      </w:r>
      <w:r w:rsidRPr="001E19F3">
        <w:rPr>
          <w:b/>
          <w:bCs/>
          <w:i/>
          <w:iCs/>
          <w:lang w:eastAsia="zh-CN"/>
        </w:rPr>
        <w:t>: Enhanced Type 3 CB consisted of either</w:t>
      </w:r>
    </w:p>
    <w:p w14:paraId="3EF9FA0C" w14:textId="77777777" w:rsidR="007B2F83" w:rsidRPr="001E19F3" w:rsidRDefault="007B2F83" w:rsidP="007B2F83">
      <w:pPr>
        <w:rPr>
          <w:b/>
          <w:bCs/>
          <w:i/>
          <w:iCs/>
          <w:lang w:eastAsia="zh-CN"/>
        </w:rPr>
      </w:pPr>
      <w:r w:rsidRPr="001E19F3">
        <w:rPr>
          <w:b/>
          <w:bCs/>
          <w:i/>
          <w:iCs/>
          <w:lang w:eastAsia="zh-CN"/>
        </w:rPr>
        <w:t xml:space="preserve">Option 1 (corresponding to Option 1 of proposal 5): (Latest) Bit per requested HARQ Process ID </w:t>
      </w:r>
    </w:p>
    <w:p w14:paraId="16FA7C19" w14:textId="77777777" w:rsidR="007B2F83" w:rsidRDefault="007B2F83" w:rsidP="007B2F83">
      <w:pPr>
        <w:rPr>
          <w:b/>
          <w:bCs/>
          <w:i/>
          <w:iCs/>
          <w:lang w:eastAsia="zh-CN"/>
        </w:rPr>
      </w:pPr>
      <w:r w:rsidRPr="001E19F3">
        <w:rPr>
          <w:b/>
          <w:bCs/>
          <w:i/>
          <w:iCs/>
          <w:lang w:eastAsia="zh-CN"/>
        </w:rPr>
        <w:t xml:space="preserve">Option 2 (corresponding to Option 2 of proposal 5): Bits per requested HARQ Process IDs within indicated time </w:t>
      </w:r>
      <w:r>
        <w:rPr>
          <w:b/>
          <w:bCs/>
          <w:i/>
          <w:iCs/>
          <w:lang w:eastAsia="zh-CN"/>
        </w:rPr>
        <w:t>window.</w:t>
      </w:r>
    </w:p>
    <w:p w14:paraId="2277877A"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7</w:t>
      </w:r>
      <w:r w:rsidRPr="001E19F3">
        <w:rPr>
          <w:b/>
          <w:bCs/>
          <w:i/>
          <w:iCs/>
          <w:lang w:eastAsia="zh-CN"/>
        </w:rPr>
        <w:t>:</w:t>
      </w:r>
      <w:r>
        <w:rPr>
          <w:b/>
          <w:bCs/>
          <w:i/>
          <w:iCs/>
          <w:lang w:eastAsia="zh-CN"/>
        </w:rPr>
        <w:t xml:space="preserve"> Only one Enhanced Type 3 CB size should be supported at a given time.</w:t>
      </w:r>
    </w:p>
    <w:p w14:paraId="5E95163B"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8</w:t>
      </w:r>
      <w:r w:rsidRPr="001E19F3">
        <w:rPr>
          <w:b/>
          <w:bCs/>
          <w:i/>
          <w:iCs/>
          <w:lang w:eastAsia="zh-CN"/>
        </w:rPr>
        <w:t xml:space="preserve">: </w:t>
      </w:r>
      <w:r>
        <w:rPr>
          <w:b/>
          <w:bCs/>
          <w:i/>
          <w:iCs/>
          <w:lang w:eastAsia="zh-CN"/>
        </w:rPr>
        <w:t>Do not support request for retransmission of cancelled HARQ bits via PUSCH allocation.</w:t>
      </w:r>
    </w:p>
    <w:p w14:paraId="1882B725"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9</w:t>
      </w:r>
      <w:r w:rsidRPr="001E19F3">
        <w:rPr>
          <w:b/>
          <w:bCs/>
          <w:i/>
          <w:iCs/>
          <w:lang w:eastAsia="zh-CN"/>
        </w:rPr>
        <w:t>:</w:t>
      </w:r>
      <w:r>
        <w:rPr>
          <w:b/>
          <w:bCs/>
          <w:i/>
          <w:iCs/>
          <w:lang w:eastAsia="zh-CN"/>
        </w:rPr>
        <w:t xml:space="preserve"> Do not support introduction of priority indication in the enhanced Type 3 CB.</w:t>
      </w:r>
    </w:p>
    <w:p w14:paraId="69B8B485" w14:textId="77777777" w:rsidR="007B2F83" w:rsidRPr="001E19F3" w:rsidRDefault="007B2F83" w:rsidP="007B2F83">
      <w:pPr>
        <w:rPr>
          <w:b/>
          <w:bCs/>
          <w:i/>
          <w:iCs/>
          <w:lang w:eastAsia="zh-CN"/>
        </w:rPr>
      </w:pPr>
      <w:r w:rsidRPr="000B40AC">
        <w:rPr>
          <w:b/>
          <w:bCs/>
          <w:i/>
          <w:iCs/>
          <w:u w:val="single"/>
          <w:lang w:eastAsia="zh-CN"/>
        </w:rPr>
        <w:t xml:space="preserve">Proposal </w:t>
      </w:r>
      <w:r>
        <w:rPr>
          <w:b/>
          <w:bCs/>
          <w:i/>
          <w:iCs/>
          <w:u w:val="single"/>
          <w:lang w:eastAsia="zh-CN"/>
        </w:rPr>
        <w:t>10</w:t>
      </w:r>
      <w:r w:rsidRPr="001E19F3">
        <w:rPr>
          <w:b/>
          <w:bCs/>
          <w:i/>
          <w:iCs/>
          <w:lang w:eastAsia="zh-CN"/>
        </w:rPr>
        <w:t>:</w:t>
      </w:r>
      <w:r>
        <w:rPr>
          <w:b/>
          <w:bCs/>
          <w:i/>
          <w:iCs/>
          <w:lang w:eastAsia="zh-CN"/>
        </w:rPr>
        <w:t xml:space="preserve"> </w:t>
      </w:r>
      <w:r w:rsidRPr="001E19F3">
        <w:rPr>
          <w:b/>
          <w:bCs/>
          <w:i/>
          <w:iCs/>
          <w:lang w:eastAsia="zh-CN"/>
        </w:rPr>
        <w:t>Request for Enhanced Type 3 CB can be issued as a response to</w:t>
      </w:r>
    </w:p>
    <w:p w14:paraId="6DF2475A" w14:textId="77777777" w:rsidR="007B2F83" w:rsidRPr="001E19F3" w:rsidRDefault="007B2F83" w:rsidP="007B2F83">
      <w:pPr>
        <w:ind w:firstLine="288"/>
        <w:rPr>
          <w:b/>
          <w:bCs/>
          <w:i/>
          <w:iCs/>
          <w:lang w:eastAsia="zh-CN"/>
        </w:rPr>
      </w:pPr>
      <w:r w:rsidRPr="001E19F3">
        <w:rPr>
          <w:b/>
          <w:bCs/>
          <w:i/>
          <w:iCs/>
          <w:lang w:eastAsia="zh-CN"/>
        </w:rPr>
        <w:t>A) SPS PUCCH HARQ collision with DL symbols or with semi-static SSB symbols</w:t>
      </w:r>
    </w:p>
    <w:p w14:paraId="02A83D43" w14:textId="77777777" w:rsidR="007B2F83" w:rsidRPr="001E19F3" w:rsidRDefault="007B2F83" w:rsidP="007B2F83">
      <w:pPr>
        <w:ind w:firstLine="288"/>
        <w:rPr>
          <w:b/>
          <w:bCs/>
          <w:i/>
          <w:iCs/>
          <w:lang w:eastAsia="zh-CN"/>
        </w:rPr>
      </w:pPr>
      <w:r w:rsidRPr="001E19F3">
        <w:rPr>
          <w:b/>
          <w:bCs/>
          <w:i/>
          <w:iCs/>
          <w:lang w:eastAsia="zh-CN"/>
        </w:rPr>
        <w:t xml:space="preserve">B) </w:t>
      </w:r>
      <w:proofErr w:type="spellStart"/>
      <w:r w:rsidRPr="001E19F3">
        <w:rPr>
          <w:b/>
          <w:bCs/>
          <w:i/>
          <w:iCs/>
          <w:lang w:eastAsia="zh-CN"/>
        </w:rPr>
        <w:t>Canceled</w:t>
      </w:r>
      <w:proofErr w:type="spellEnd"/>
      <w:r w:rsidRPr="001E19F3">
        <w:rPr>
          <w:b/>
          <w:bCs/>
          <w:i/>
          <w:iCs/>
          <w:lang w:eastAsia="zh-CN"/>
        </w:rPr>
        <w:t xml:space="preserve"> HARQ bits</w:t>
      </w:r>
    </w:p>
    <w:p w14:paraId="0B42E6AB" w14:textId="77777777" w:rsidR="007B2F83" w:rsidRPr="001E19F3" w:rsidRDefault="007B2F83" w:rsidP="007B2F83">
      <w:pPr>
        <w:ind w:firstLine="288"/>
        <w:rPr>
          <w:b/>
          <w:bCs/>
          <w:i/>
          <w:iCs/>
          <w:lang w:eastAsia="zh-CN"/>
        </w:rPr>
      </w:pPr>
      <w:r w:rsidRPr="001E19F3">
        <w:rPr>
          <w:b/>
          <w:bCs/>
          <w:i/>
          <w:iCs/>
          <w:lang w:eastAsia="zh-CN"/>
        </w:rPr>
        <w:t xml:space="preserve">C) Both SPS PUCCH HARQ and </w:t>
      </w:r>
      <w:proofErr w:type="spellStart"/>
      <w:r w:rsidRPr="001E19F3">
        <w:rPr>
          <w:b/>
          <w:bCs/>
          <w:i/>
          <w:iCs/>
          <w:lang w:eastAsia="zh-CN"/>
        </w:rPr>
        <w:t>Canceled</w:t>
      </w:r>
      <w:proofErr w:type="spellEnd"/>
      <w:r w:rsidRPr="001E19F3">
        <w:rPr>
          <w:b/>
          <w:bCs/>
          <w:i/>
          <w:iCs/>
          <w:lang w:eastAsia="zh-CN"/>
        </w:rPr>
        <w:t xml:space="preserve"> HARQ bits</w:t>
      </w:r>
    </w:p>
    <w:p w14:paraId="2097F1DC" w14:textId="77777777" w:rsidR="007B2F83" w:rsidRPr="001E19F3" w:rsidRDefault="007B2F83" w:rsidP="007B2F83">
      <w:pPr>
        <w:rPr>
          <w:b/>
          <w:bCs/>
          <w:i/>
          <w:iCs/>
          <w:lang w:eastAsia="zh-CN"/>
        </w:rPr>
      </w:pPr>
      <w:r w:rsidRPr="001E19F3">
        <w:rPr>
          <w:b/>
          <w:bCs/>
          <w:i/>
          <w:iCs/>
          <w:lang w:eastAsia="zh-CN"/>
        </w:rPr>
        <w:t>In case A, only HARQ Processes associated with SPS PDSCH are requested by the gNB and reported by the UE.</w:t>
      </w:r>
    </w:p>
    <w:p w14:paraId="00265730" w14:textId="77777777" w:rsidR="007B2F83" w:rsidRPr="001E19F3" w:rsidRDefault="007B2F83" w:rsidP="007B2F83">
      <w:pPr>
        <w:rPr>
          <w:b/>
          <w:bCs/>
          <w:i/>
          <w:iCs/>
          <w:lang w:eastAsia="zh-CN"/>
        </w:rPr>
      </w:pPr>
      <w:r w:rsidRPr="001E19F3">
        <w:rPr>
          <w:b/>
          <w:bCs/>
          <w:i/>
          <w:iCs/>
          <w:lang w:eastAsia="zh-CN"/>
        </w:rPr>
        <w:t>In cases B and C, HARQ processes associated with both SPS and DG PDSCHs are requested by the gNB and reported by the UE</w:t>
      </w:r>
    </w:p>
    <w:p w14:paraId="59EB8199" w14:textId="77777777" w:rsidR="007B2F83" w:rsidRDefault="007B2F83" w:rsidP="007B2F83">
      <w:pPr>
        <w:rPr>
          <w:b/>
          <w:bCs/>
          <w:i/>
          <w:iCs/>
          <w:lang w:eastAsia="zh-CN"/>
        </w:rPr>
      </w:pPr>
      <w:r w:rsidRPr="001E19F3">
        <w:rPr>
          <w:b/>
          <w:bCs/>
          <w:i/>
          <w:iCs/>
          <w:lang w:eastAsia="zh-CN"/>
        </w:rPr>
        <w:t>An identifier in the DCI 1_1 indicates the case for which Rel. 17 Enhanced Type 3 CB is issued</w:t>
      </w:r>
      <w:r>
        <w:rPr>
          <w:b/>
          <w:bCs/>
          <w:i/>
          <w:iCs/>
          <w:lang w:eastAsia="zh-CN"/>
        </w:rPr>
        <w:t>.</w:t>
      </w:r>
    </w:p>
    <w:p w14:paraId="3AD7B2C6" w14:textId="77777777" w:rsidR="007B2F83" w:rsidRPr="002F0B57" w:rsidRDefault="007B2F83" w:rsidP="007B2F83">
      <w:pPr>
        <w:rPr>
          <w:b/>
          <w:bCs/>
          <w:i/>
          <w:iCs/>
          <w:lang w:eastAsia="zh-CN"/>
        </w:rPr>
      </w:pPr>
      <w:r w:rsidRPr="00CA555B">
        <w:rPr>
          <w:b/>
          <w:bCs/>
          <w:i/>
          <w:iCs/>
          <w:u w:val="single"/>
          <w:lang w:eastAsia="zh-CN"/>
        </w:rPr>
        <w:t>Proposal 1</w:t>
      </w:r>
      <w:r>
        <w:rPr>
          <w:b/>
          <w:bCs/>
          <w:i/>
          <w:iCs/>
          <w:u w:val="single"/>
          <w:lang w:eastAsia="zh-CN"/>
        </w:rPr>
        <w:t>1</w:t>
      </w:r>
      <w:r w:rsidRPr="00CA555B">
        <w:rPr>
          <w:b/>
          <w:bCs/>
          <w:i/>
          <w:iCs/>
          <w:u w:val="single"/>
          <w:lang w:eastAsia="zh-CN"/>
        </w:rPr>
        <w:t>:</w:t>
      </w:r>
      <w:r w:rsidRPr="00CA555B">
        <w:rPr>
          <w:b/>
          <w:bCs/>
          <w:i/>
          <w:iCs/>
          <w:lang w:eastAsia="zh-CN"/>
        </w:rPr>
        <w:t xml:space="preserve"> </w:t>
      </w:r>
      <w:r w:rsidRPr="002F0B57">
        <w:rPr>
          <w:b/>
          <w:bCs/>
          <w:i/>
          <w:iCs/>
          <w:lang w:eastAsia="zh-CN"/>
        </w:rPr>
        <w:t>Support automatic transmission of cancelled HARQ ACK info at retransmission of PUSCH cancelled by DCI 2_4</w:t>
      </w:r>
      <w:r>
        <w:rPr>
          <w:b/>
          <w:bCs/>
          <w:i/>
          <w:iCs/>
          <w:lang w:eastAsia="zh-CN"/>
        </w:rPr>
        <w:t>.</w:t>
      </w:r>
    </w:p>
    <w:p w14:paraId="7FF21A7C" w14:textId="77777777" w:rsidR="007B2F83" w:rsidRPr="002F0B57" w:rsidRDefault="007B2F83" w:rsidP="007B2F83">
      <w:pPr>
        <w:rPr>
          <w:b/>
          <w:bCs/>
          <w:i/>
          <w:iCs/>
          <w:lang w:eastAsia="zh-CN"/>
        </w:rPr>
      </w:pPr>
      <w:r w:rsidRPr="002F0B57">
        <w:rPr>
          <w:b/>
          <w:bCs/>
          <w:i/>
          <w:iCs/>
          <w:lang w:eastAsia="zh-CN"/>
        </w:rPr>
        <w:t>Provided that DCI 0_x indicates same NDI and HARQ Process ID for both cancelled and retransmitted PUSCH</w:t>
      </w:r>
      <w:r>
        <w:rPr>
          <w:b/>
          <w:bCs/>
          <w:i/>
          <w:iCs/>
          <w:lang w:eastAsia="zh-CN"/>
        </w:rPr>
        <w:t>.</w:t>
      </w:r>
    </w:p>
    <w:p w14:paraId="05EF0EF8" w14:textId="77777777" w:rsidR="007B2F83" w:rsidRPr="002F0B57" w:rsidRDefault="007B2F83" w:rsidP="007B2F83">
      <w:pPr>
        <w:rPr>
          <w:b/>
          <w:bCs/>
          <w:i/>
          <w:iCs/>
          <w:lang w:eastAsia="zh-CN"/>
        </w:rPr>
      </w:pPr>
      <w:r w:rsidRPr="002F0B57">
        <w:rPr>
          <w:b/>
          <w:bCs/>
          <w:i/>
          <w:iCs/>
          <w:lang w:eastAsia="zh-CN"/>
        </w:rPr>
        <w:t xml:space="preserve">In case </w:t>
      </w:r>
      <w:proofErr w:type="spellStart"/>
      <w:r w:rsidRPr="002F0B57">
        <w:rPr>
          <w:b/>
          <w:bCs/>
          <w:i/>
          <w:iCs/>
          <w:lang w:eastAsia="zh-CN"/>
        </w:rPr>
        <w:t>canceled</w:t>
      </w:r>
      <w:proofErr w:type="spellEnd"/>
      <w:r w:rsidRPr="002F0B57">
        <w:rPr>
          <w:b/>
          <w:bCs/>
          <w:i/>
          <w:iCs/>
          <w:lang w:eastAsia="zh-CN"/>
        </w:rPr>
        <w:t xml:space="preserve"> UCI contains CSI, SR and HARQ payload, only HARQ payload is automatically transmitted</w:t>
      </w:r>
      <w:r>
        <w:rPr>
          <w:b/>
          <w:bCs/>
          <w:i/>
          <w:iCs/>
          <w:lang w:eastAsia="zh-CN"/>
        </w:rPr>
        <w:t>.</w:t>
      </w:r>
    </w:p>
    <w:p w14:paraId="3F1E06C0" w14:textId="77777777" w:rsidR="007B2F83" w:rsidRPr="00052BEA" w:rsidRDefault="007B2F83" w:rsidP="007B2F83">
      <w:pPr>
        <w:rPr>
          <w:b/>
          <w:bCs/>
          <w:i/>
          <w:iCs/>
          <w:lang w:eastAsia="zh-CN"/>
        </w:rPr>
      </w:pPr>
      <w:r w:rsidRPr="002F0B57">
        <w:rPr>
          <w:b/>
          <w:bCs/>
          <w:i/>
          <w:iCs/>
          <w:lang w:eastAsia="zh-CN"/>
        </w:rPr>
        <w:t>No support for new UCI multiplexed in the retransmitted PUSCH</w:t>
      </w:r>
      <w:r>
        <w:rPr>
          <w:b/>
          <w:bCs/>
          <w:i/>
          <w:iCs/>
          <w:lang w:eastAsia="zh-CN"/>
        </w:rPr>
        <w:t>.</w:t>
      </w:r>
    </w:p>
    <w:p w14:paraId="7DF5D89A" w14:textId="77777777" w:rsidR="007B2F83" w:rsidRDefault="007B2F83" w:rsidP="007B2F83">
      <w:pPr>
        <w:rPr>
          <w:b/>
          <w:bCs/>
          <w:i/>
          <w:iCs/>
          <w:lang w:eastAsia="zh-CN"/>
        </w:rPr>
      </w:pPr>
      <w:r w:rsidRPr="00CA555B">
        <w:rPr>
          <w:b/>
          <w:bCs/>
          <w:i/>
          <w:iCs/>
          <w:u w:val="single"/>
          <w:lang w:eastAsia="zh-CN"/>
        </w:rPr>
        <w:t>Proposal 1</w:t>
      </w:r>
      <w:r>
        <w:rPr>
          <w:b/>
          <w:bCs/>
          <w:i/>
          <w:iCs/>
          <w:u w:val="single"/>
          <w:lang w:eastAsia="zh-CN"/>
        </w:rPr>
        <w:t>2</w:t>
      </w:r>
      <w:r w:rsidRPr="00CA555B">
        <w:rPr>
          <w:b/>
          <w:bCs/>
          <w:i/>
          <w:iCs/>
          <w:u w:val="single"/>
          <w:lang w:eastAsia="zh-CN"/>
        </w:rPr>
        <w:t>:</w:t>
      </w:r>
      <w:r w:rsidRPr="00A814F6">
        <w:rPr>
          <w:b/>
          <w:bCs/>
          <w:i/>
          <w:iCs/>
          <w:lang w:eastAsia="zh-CN"/>
        </w:rPr>
        <w:t xml:space="preserve"> Do not support partial automatic (re)transmission of cancelled HARQ bits</w:t>
      </w:r>
      <w:r>
        <w:rPr>
          <w:b/>
          <w:bCs/>
          <w:i/>
          <w:iCs/>
          <w:lang w:eastAsia="zh-CN"/>
        </w:rPr>
        <w:t>.</w:t>
      </w:r>
    </w:p>
    <w:p w14:paraId="5B837884" w14:textId="77777777" w:rsidR="007B2F83" w:rsidRPr="009C4AD4" w:rsidRDefault="007B2F83" w:rsidP="007B2F83">
      <w:pPr>
        <w:rPr>
          <w:b/>
          <w:bCs/>
          <w:i/>
          <w:iCs/>
          <w:lang w:eastAsia="zh-CN"/>
        </w:rPr>
      </w:pPr>
      <w:r w:rsidRPr="00A814F6">
        <w:rPr>
          <w:b/>
          <w:bCs/>
          <w:i/>
          <w:iCs/>
          <w:u w:val="single"/>
          <w:lang w:eastAsia="zh-CN"/>
        </w:rPr>
        <w:t>Proposal 1</w:t>
      </w:r>
      <w:r>
        <w:rPr>
          <w:b/>
          <w:bCs/>
          <w:i/>
          <w:iCs/>
          <w:u w:val="single"/>
          <w:lang w:eastAsia="zh-CN"/>
        </w:rPr>
        <w:t>3</w:t>
      </w:r>
      <w:r w:rsidRPr="009C4AD4">
        <w:rPr>
          <w:b/>
          <w:bCs/>
          <w:i/>
          <w:iCs/>
          <w:lang w:eastAsia="zh-CN"/>
        </w:rPr>
        <w:t xml:space="preserve">: Support joint configuration of Enhanced Type 3 CB and automatic </w:t>
      </w:r>
      <w:proofErr w:type="spellStart"/>
      <w:r w:rsidRPr="009C4AD4">
        <w:rPr>
          <w:b/>
          <w:bCs/>
          <w:i/>
          <w:iCs/>
          <w:lang w:eastAsia="zh-CN"/>
        </w:rPr>
        <w:t>reTx</w:t>
      </w:r>
      <w:proofErr w:type="spellEnd"/>
      <w:r w:rsidRPr="009C4AD4">
        <w:rPr>
          <w:b/>
          <w:bCs/>
          <w:i/>
          <w:iCs/>
          <w:lang w:eastAsia="zh-CN"/>
        </w:rPr>
        <w:t xml:space="preserve"> of </w:t>
      </w:r>
      <w:proofErr w:type="spellStart"/>
      <w:r w:rsidRPr="009C4AD4">
        <w:rPr>
          <w:b/>
          <w:bCs/>
          <w:i/>
          <w:iCs/>
          <w:lang w:eastAsia="zh-CN"/>
        </w:rPr>
        <w:t>canceled</w:t>
      </w:r>
      <w:proofErr w:type="spellEnd"/>
      <w:r w:rsidRPr="009C4AD4">
        <w:rPr>
          <w:b/>
          <w:bCs/>
          <w:i/>
          <w:iCs/>
          <w:lang w:eastAsia="zh-CN"/>
        </w:rPr>
        <w:t xml:space="preserve"> HARQ bits</w:t>
      </w:r>
      <w:r>
        <w:rPr>
          <w:b/>
          <w:bCs/>
          <w:i/>
          <w:iCs/>
          <w:lang w:eastAsia="zh-CN"/>
        </w:rPr>
        <w:t>.</w:t>
      </w:r>
    </w:p>
    <w:p w14:paraId="5DB3416F" w14:textId="77777777" w:rsidR="007B2F83" w:rsidRDefault="007B2F83" w:rsidP="007B2F83">
      <w:pPr>
        <w:rPr>
          <w:b/>
          <w:bCs/>
          <w:i/>
          <w:iCs/>
          <w:lang w:eastAsia="zh-CN"/>
        </w:rPr>
      </w:pPr>
      <w:r w:rsidRPr="00054046">
        <w:rPr>
          <w:b/>
          <w:bCs/>
          <w:i/>
          <w:iCs/>
          <w:u w:val="single"/>
          <w:lang w:eastAsia="zh-CN"/>
        </w:rPr>
        <w:t>Proposal 1</w:t>
      </w:r>
      <w:r>
        <w:rPr>
          <w:b/>
          <w:bCs/>
          <w:i/>
          <w:iCs/>
          <w:u w:val="single"/>
          <w:lang w:eastAsia="zh-CN"/>
        </w:rPr>
        <w:t>4</w:t>
      </w:r>
      <w:r w:rsidRPr="009C4AD4">
        <w:rPr>
          <w:b/>
          <w:bCs/>
          <w:i/>
          <w:iCs/>
          <w:lang w:eastAsia="zh-CN"/>
        </w:rPr>
        <w:t xml:space="preserve">: Upon joint configuration of </w:t>
      </w:r>
      <w:r>
        <w:rPr>
          <w:b/>
          <w:bCs/>
          <w:i/>
          <w:iCs/>
          <w:lang w:eastAsia="zh-CN"/>
        </w:rPr>
        <w:t>i) a</w:t>
      </w:r>
      <w:r w:rsidRPr="009C4AD4">
        <w:rPr>
          <w:b/>
          <w:bCs/>
          <w:i/>
          <w:iCs/>
          <w:lang w:eastAsia="zh-CN"/>
        </w:rPr>
        <w:t>utomatic transmission of cancelled HARQ bits and</w:t>
      </w:r>
      <w:r>
        <w:rPr>
          <w:b/>
          <w:bCs/>
          <w:i/>
          <w:iCs/>
          <w:lang w:eastAsia="zh-CN"/>
        </w:rPr>
        <w:t xml:space="preserve"> of ii) e</w:t>
      </w:r>
      <w:r w:rsidRPr="009C4AD4">
        <w:rPr>
          <w:b/>
          <w:bCs/>
          <w:i/>
          <w:iCs/>
          <w:lang w:eastAsia="zh-CN"/>
        </w:rPr>
        <w:t>nhanced Type 3 CB</w:t>
      </w:r>
      <w:r>
        <w:rPr>
          <w:b/>
          <w:bCs/>
          <w:i/>
          <w:iCs/>
          <w:lang w:eastAsia="zh-CN"/>
        </w:rPr>
        <w:t xml:space="preserve">, </w:t>
      </w:r>
      <w:proofErr w:type="spellStart"/>
      <w:r w:rsidRPr="009C4AD4">
        <w:rPr>
          <w:b/>
          <w:bCs/>
          <w:i/>
          <w:iCs/>
          <w:lang w:eastAsia="zh-CN"/>
        </w:rPr>
        <w:t>canceled</w:t>
      </w:r>
      <w:proofErr w:type="spellEnd"/>
      <w:r w:rsidRPr="009C4AD4">
        <w:rPr>
          <w:b/>
          <w:bCs/>
          <w:i/>
          <w:iCs/>
          <w:lang w:eastAsia="zh-CN"/>
        </w:rPr>
        <w:t xml:space="preserve"> HARQ bits transmission </w:t>
      </w:r>
      <w:r>
        <w:rPr>
          <w:b/>
          <w:bCs/>
          <w:i/>
          <w:iCs/>
          <w:lang w:eastAsia="zh-CN"/>
        </w:rPr>
        <w:t xml:space="preserve">occurs </w:t>
      </w:r>
      <w:r w:rsidRPr="009C4AD4">
        <w:rPr>
          <w:b/>
          <w:bCs/>
          <w:i/>
          <w:iCs/>
          <w:lang w:eastAsia="zh-CN"/>
        </w:rPr>
        <w:t>with earliest opportunity</w:t>
      </w:r>
      <w:r>
        <w:rPr>
          <w:b/>
          <w:bCs/>
          <w:i/>
          <w:iCs/>
          <w:lang w:eastAsia="zh-CN"/>
        </w:rPr>
        <w:t xml:space="preserve"> - </w:t>
      </w:r>
      <w:r w:rsidRPr="009C4AD4">
        <w:rPr>
          <w:b/>
          <w:bCs/>
          <w:i/>
          <w:iCs/>
          <w:lang w:eastAsia="zh-CN"/>
        </w:rPr>
        <w:t xml:space="preserve">either with </w:t>
      </w:r>
      <w:r>
        <w:rPr>
          <w:b/>
          <w:bCs/>
          <w:i/>
          <w:iCs/>
          <w:lang w:eastAsia="zh-CN"/>
        </w:rPr>
        <w:t>a</w:t>
      </w:r>
      <w:r w:rsidRPr="009C4AD4">
        <w:rPr>
          <w:b/>
          <w:bCs/>
          <w:i/>
          <w:iCs/>
          <w:lang w:eastAsia="zh-CN"/>
        </w:rPr>
        <w:t>utomatic retransmission via PUSCH</w:t>
      </w:r>
      <w:r>
        <w:rPr>
          <w:b/>
          <w:bCs/>
          <w:i/>
          <w:iCs/>
          <w:lang w:eastAsia="zh-CN"/>
        </w:rPr>
        <w:t>,</w:t>
      </w:r>
      <w:r w:rsidRPr="009C4AD4">
        <w:rPr>
          <w:b/>
          <w:bCs/>
          <w:i/>
          <w:iCs/>
          <w:lang w:eastAsia="zh-CN"/>
        </w:rPr>
        <w:t xml:space="preserve"> or </w:t>
      </w:r>
      <w:r>
        <w:rPr>
          <w:b/>
          <w:bCs/>
          <w:i/>
          <w:iCs/>
          <w:lang w:eastAsia="zh-CN"/>
        </w:rPr>
        <w:t>v</w:t>
      </w:r>
      <w:r w:rsidRPr="009C4AD4">
        <w:rPr>
          <w:b/>
          <w:bCs/>
          <w:i/>
          <w:iCs/>
          <w:lang w:eastAsia="zh-CN"/>
        </w:rPr>
        <w:t>ia Enhanced Type 3 CB</w:t>
      </w:r>
      <w:r>
        <w:rPr>
          <w:b/>
          <w:bCs/>
          <w:i/>
          <w:iCs/>
          <w:lang w:eastAsia="zh-CN"/>
        </w:rPr>
        <w:t>.</w:t>
      </w:r>
    </w:p>
    <w:p w14:paraId="40E2253A" w14:textId="77777777" w:rsidR="007B2F83" w:rsidRPr="00CA555B" w:rsidRDefault="007B2F83" w:rsidP="007B2F83">
      <w:pPr>
        <w:rPr>
          <w:b/>
          <w:i/>
          <w:lang w:eastAsia="zh-CN"/>
        </w:rPr>
      </w:pPr>
      <w:r w:rsidRPr="00CA555B">
        <w:rPr>
          <w:b/>
          <w:i/>
          <w:u w:val="single"/>
        </w:rPr>
        <w:t xml:space="preserve">Proposal </w:t>
      </w:r>
      <w:r>
        <w:rPr>
          <w:b/>
          <w:i/>
          <w:u w:val="single"/>
        </w:rPr>
        <w:t>15</w:t>
      </w:r>
      <w:r w:rsidRPr="00CA555B">
        <w:rPr>
          <w:b/>
          <w:i/>
          <w:u w:val="single"/>
        </w:rPr>
        <w:t>:</w:t>
      </w:r>
      <w:r w:rsidRPr="00CA555B">
        <w:rPr>
          <w:b/>
          <w:i/>
          <w:lang w:eastAsia="zh-CN"/>
        </w:rPr>
        <w:t xml:space="preserve"> With PUCCH carrier switch, similar to Rel-15, the slot to transmit HARQ-ACK follows the K1 indicated in DCI, and the granularity of K1 follows the numerology of PCC.  </w:t>
      </w:r>
    </w:p>
    <w:p w14:paraId="3EBAFD1C" w14:textId="77777777" w:rsidR="007B2F83" w:rsidRPr="00CA555B" w:rsidRDefault="007B2F83" w:rsidP="007B2F83">
      <w:pPr>
        <w:rPr>
          <w:b/>
          <w:i/>
          <w:lang w:eastAsia="zh-CN"/>
        </w:rPr>
      </w:pPr>
      <w:r w:rsidRPr="00CA555B">
        <w:rPr>
          <w:b/>
          <w:i/>
          <w:u w:val="single"/>
        </w:rPr>
        <w:lastRenderedPageBreak/>
        <w:t xml:space="preserve">Proposal </w:t>
      </w:r>
      <w:r>
        <w:rPr>
          <w:b/>
          <w:i/>
          <w:u w:val="single"/>
        </w:rPr>
        <w:t>16</w:t>
      </w:r>
      <w:r w:rsidRPr="00CA555B">
        <w:rPr>
          <w:b/>
          <w:i/>
          <w:u w:val="single"/>
        </w:rPr>
        <w:t>:</w:t>
      </w:r>
      <w:r w:rsidRPr="00CA555B">
        <w:rPr>
          <w:b/>
          <w:i/>
          <w:lang w:eastAsia="zh-CN"/>
        </w:rPr>
        <w:t xml:space="preserve"> With PUCCH carrier switch, the following static rule is applied to determine the CC to transmit HARQ-ACK, in a given slot.</w:t>
      </w:r>
    </w:p>
    <w:p w14:paraId="268CE940" w14:textId="77777777" w:rsidR="007B2F83" w:rsidRDefault="007B2F83" w:rsidP="00615CB8">
      <w:pPr>
        <w:pStyle w:val="af4"/>
        <w:numPr>
          <w:ilvl w:val="0"/>
          <w:numId w:val="31"/>
        </w:numPr>
        <w:spacing w:after="0"/>
        <w:contextualSpacing w:val="0"/>
        <w:rPr>
          <w:b/>
          <w:lang w:eastAsia="zh-CN"/>
        </w:rPr>
      </w:pPr>
      <w:r w:rsidRPr="00CA555B">
        <w:rPr>
          <w:b/>
          <w:i/>
          <w:lang w:eastAsia="zh-CN"/>
        </w:rPr>
        <w:t>The lowest indexed CC which has enough UL OFDM symbols to accommodate the HARQ-ACK PUCCH resource is selected to transmit the HARQ-ACK.</w:t>
      </w:r>
      <w:r w:rsidRPr="00CA555B">
        <w:rPr>
          <w:b/>
          <w:lang w:eastAsia="zh-CN"/>
        </w:rPr>
        <w:t xml:space="preserve"> </w:t>
      </w:r>
    </w:p>
    <w:p w14:paraId="06DCFA12" w14:textId="77777777" w:rsidR="007B2F83" w:rsidRPr="009B42C6" w:rsidRDefault="007B2F83" w:rsidP="007B2F83">
      <w:pPr>
        <w:pStyle w:val="af4"/>
        <w:rPr>
          <w:b/>
          <w:lang w:eastAsia="zh-CN"/>
        </w:rPr>
      </w:pPr>
    </w:p>
    <w:p w14:paraId="66723265" w14:textId="77777777" w:rsidR="007B2F83" w:rsidRPr="009B42C6" w:rsidRDefault="007B2F83" w:rsidP="007B2F83">
      <w:pPr>
        <w:rPr>
          <w:b/>
          <w:i/>
          <w:lang w:eastAsia="zh-CN"/>
        </w:rPr>
      </w:pPr>
      <w:r w:rsidRPr="00CA555B">
        <w:rPr>
          <w:b/>
          <w:i/>
          <w:u w:val="single"/>
        </w:rPr>
        <w:t xml:space="preserve">Proposal </w:t>
      </w:r>
      <w:r>
        <w:rPr>
          <w:b/>
          <w:i/>
          <w:u w:val="single"/>
        </w:rPr>
        <w:t>17</w:t>
      </w:r>
      <w:r w:rsidRPr="00CA555B">
        <w:rPr>
          <w:b/>
          <w:i/>
          <w:u w:val="single"/>
        </w:rPr>
        <w:t>:</w:t>
      </w:r>
      <w:r w:rsidRPr="00CA555B">
        <w:rPr>
          <w:b/>
          <w:i/>
          <w:lang w:eastAsia="zh-CN"/>
        </w:rPr>
        <w:t xml:space="preserve"> PUCCH carrier switch is supported for UL CA with different SCS cross CCs. Within the reference slot (based on PCC numerology) indicated by K1, if multiple actual slots on a determined CC can be used to transmit the PUCCH, the earliest slot is selected. </w:t>
      </w:r>
    </w:p>
    <w:p w14:paraId="46042CD3" w14:textId="77777777" w:rsidR="007B2F83" w:rsidRPr="009B42C6" w:rsidRDefault="007B2F83" w:rsidP="007B2F83">
      <w:pPr>
        <w:rPr>
          <w:b/>
          <w:i/>
          <w:lang w:eastAsia="zh-CN"/>
        </w:rPr>
      </w:pPr>
      <w:r w:rsidRPr="00CA555B">
        <w:rPr>
          <w:b/>
          <w:i/>
          <w:u w:val="single"/>
        </w:rPr>
        <w:t xml:space="preserve">Proposal </w:t>
      </w:r>
      <w:r>
        <w:rPr>
          <w:b/>
          <w:i/>
          <w:u w:val="single"/>
        </w:rPr>
        <w:t>18</w:t>
      </w:r>
      <w:r w:rsidRPr="00CA555B">
        <w:rPr>
          <w:b/>
          <w:i/>
          <w:u w:val="single"/>
        </w:rPr>
        <w:t>:</w:t>
      </w:r>
      <w:r w:rsidRPr="00CA555B">
        <w:rPr>
          <w:b/>
          <w:i/>
          <w:lang w:eastAsia="zh-CN"/>
        </w:rPr>
        <w:t xml:space="preserve"> PUCCH carrier switch is configured by RRC per CC.</w:t>
      </w:r>
    </w:p>
    <w:p w14:paraId="29387637" w14:textId="77777777" w:rsidR="007B2F83" w:rsidRPr="009B42C6" w:rsidRDefault="007B2F83" w:rsidP="007B2F83">
      <w:pPr>
        <w:rPr>
          <w:b/>
          <w:i/>
          <w:lang w:eastAsia="zh-CN"/>
        </w:rPr>
      </w:pPr>
      <w:r w:rsidRPr="00CA555B">
        <w:rPr>
          <w:b/>
          <w:i/>
          <w:u w:val="single"/>
        </w:rPr>
        <w:t xml:space="preserve">Proposal </w:t>
      </w:r>
      <w:r>
        <w:rPr>
          <w:b/>
          <w:i/>
          <w:u w:val="single"/>
        </w:rPr>
        <w:t>19</w:t>
      </w:r>
      <w:r w:rsidRPr="00CA555B">
        <w:rPr>
          <w:b/>
          <w:i/>
          <w:u w:val="single"/>
        </w:rPr>
        <w:t>:</w:t>
      </w:r>
      <w:r w:rsidRPr="00CA555B">
        <w:rPr>
          <w:b/>
          <w:i/>
          <w:lang w:eastAsia="zh-CN"/>
        </w:rPr>
        <w:t xml:space="preserve"> With PUCCH carrier switch, do not support PUCCH resource sharing between dynamic PUCCH resource (indicated by PRI in DCI) and configured PUCCH resource (by RRC). </w:t>
      </w:r>
    </w:p>
    <w:p w14:paraId="761BF478" w14:textId="77777777" w:rsidR="007B2F83" w:rsidRPr="009B42C6" w:rsidRDefault="007B2F83" w:rsidP="007B2F83">
      <w:pPr>
        <w:rPr>
          <w:bCs/>
          <w:iCs/>
          <w:lang w:eastAsia="zh-CN"/>
        </w:rPr>
      </w:pPr>
      <w:r w:rsidRPr="00CA555B">
        <w:rPr>
          <w:b/>
          <w:i/>
          <w:u w:val="single"/>
        </w:rPr>
        <w:t xml:space="preserve">Proposal </w:t>
      </w:r>
      <w:r>
        <w:rPr>
          <w:b/>
          <w:i/>
          <w:u w:val="single"/>
        </w:rPr>
        <w:t>20</w:t>
      </w:r>
      <w:r w:rsidRPr="00CA555B">
        <w:rPr>
          <w:b/>
          <w:i/>
          <w:u w:val="single"/>
        </w:rPr>
        <w:t>:</w:t>
      </w:r>
      <w:r w:rsidRPr="00CA555B">
        <w:rPr>
          <w:b/>
          <w:i/>
          <w:lang w:eastAsia="zh-CN"/>
        </w:rPr>
        <w:t xml:space="preserve"> </w:t>
      </w:r>
      <w:r>
        <w:rPr>
          <w:b/>
          <w:i/>
          <w:lang w:eastAsia="zh-CN"/>
        </w:rPr>
        <w:t>With PUCCH carrier switch, t</w:t>
      </w:r>
      <w:r w:rsidRPr="00CA555B">
        <w:rPr>
          <w:b/>
          <w:i/>
          <w:lang w:eastAsia="zh-CN"/>
        </w:rPr>
        <w:t>he PUCCH resources are configured per CC.</w:t>
      </w:r>
      <w:r w:rsidRPr="00CA555B">
        <w:rPr>
          <w:iCs/>
        </w:rPr>
        <w:t xml:space="preserve"> </w:t>
      </w:r>
    </w:p>
    <w:p w14:paraId="297E8D4A" w14:textId="77777777" w:rsidR="007B2F83" w:rsidRDefault="007B2F83" w:rsidP="007B2F83">
      <w:pPr>
        <w:rPr>
          <w:b/>
          <w:i/>
          <w:lang w:eastAsia="zh-CN"/>
        </w:rPr>
      </w:pPr>
      <w:r w:rsidRPr="00CA555B">
        <w:rPr>
          <w:b/>
          <w:i/>
          <w:u w:val="single"/>
        </w:rPr>
        <w:t xml:space="preserve">Proposal </w:t>
      </w:r>
      <w:r>
        <w:rPr>
          <w:b/>
          <w:i/>
          <w:u w:val="single"/>
        </w:rPr>
        <w:t>21</w:t>
      </w:r>
      <w:r w:rsidRPr="00CA555B">
        <w:rPr>
          <w:b/>
          <w:i/>
          <w:u w:val="single"/>
        </w:rPr>
        <w:t>:</w:t>
      </w:r>
      <w:r w:rsidRPr="00CA555B">
        <w:rPr>
          <w:b/>
          <w:i/>
          <w:lang w:eastAsia="zh-CN"/>
        </w:rPr>
        <w:t xml:space="preserve"> </w:t>
      </w:r>
      <w:r>
        <w:rPr>
          <w:b/>
          <w:i/>
          <w:lang w:eastAsia="zh-CN"/>
        </w:rPr>
        <w:t>If enabled (by RRC configuration), PUCCH carrier switch is perform by UE before UCI multiplexing procedure or PUCCH/PUSCH simultaneous transmission</w:t>
      </w:r>
      <w:r w:rsidRPr="00CA555B">
        <w:rPr>
          <w:b/>
          <w:i/>
          <w:lang w:eastAsia="zh-CN"/>
        </w:rPr>
        <w:t>.</w:t>
      </w:r>
    </w:p>
    <w:p w14:paraId="76FF26B9" w14:textId="77777777" w:rsidR="007B2F83" w:rsidRPr="004E044B" w:rsidRDefault="007B2F83" w:rsidP="007B2F83">
      <w:r w:rsidRPr="00CA555B">
        <w:rPr>
          <w:b/>
          <w:i/>
          <w:u w:val="single"/>
        </w:rPr>
        <w:t xml:space="preserve">Proposal </w:t>
      </w:r>
      <w:r>
        <w:rPr>
          <w:b/>
          <w:i/>
          <w:u w:val="single"/>
        </w:rPr>
        <w:t>22</w:t>
      </w:r>
      <w:r w:rsidRPr="00CA555B">
        <w:rPr>
          <w:b/>
          <w:i/>
          <w:u w:val="single"/>
        </w:rPr>
        <w:t>:</w:t>
      </w:r>
      <w:r w:rsidRPr="00CA555B">
        <w:rPr>
          <w:b/>
          <w:i/>
          <w:lang w:eastAsia="zh-CN"/>
        </w:rPr>
        <w:t xml:space="preserve"> Simplify the PUCCH carrier switch by restricting to only one additional SCC to transmit PUCCH. UE interpret the K1 and PRI (or RRC configured PUCCH resource indicator for SPS A/N) twice, once for PCC and once for a configured PUCCH allowed SCC. Between the two interpretations, the interpretation for PCC takes precedence.</w:t>
      </w:r>
    </w:p>
    <w:p w14:paraId="180709CD" w14:textId="77777777" w:rsidR="007B2F83" w:rsidRPr="007B2F83" w:rsidRDefault="007B2F83" w:rsidP="007B2F83">
      <w:pPr>
        <w:rPr>
          <w:lang w:val="en-US"/>
        </w:rPr>
      </w:pPr>
    </w:p>
    <w:p w14:paraId="11D31619" w14:textId="10830524" w:rsidR="00CF4E6A" w:rsidRDefault="00CF4E6A" w:rsidP="00CF4E6A">
      <w:pPr>
        <w:pStyle w:val="3"/>
        <w:numPr>
          <w:ilvl w:val="0"/>
          <w:numId w:val="3"/>
        </w:numPr>
      </w:pPr>
      <w:r w:rsidRPr="00CF4E6A">
        <w:t>R1-2104802</w:t>
      </w:r>
      <w:r w:rsidRPr="00CF4E6A">
        <w:tab/>
        <w:t>HARQ-ACK enhancements for Rel-17 URLLC/</w:t>
      </w:r>
      <w:proofErr w:type="spellStart"/>
      <w:r w:rsidRPr="00CF4E6A">
        <w:t>IIoT</w:t>
      </w:r>
      <w:proofErr w:type="spellEnd"/>
      <w:r w:rsidRPr="00CF4E6A">
        <w:tab/>
        <w:t>OPPO</w:t>
      </w:r>
    </w:p>
    <w:p w14:paraId="0FE85AD3" w14:textId="77777777" w:rsidR="005246AC" w:rsidRPr="005246AC" w:rsidRDefault="005246AC" w:rsidP="005246AC">
      <w:pPr>
        <w:pStyle w:val="af9"/>
        <w:ind w:left="20"/>
        <w:rPr>
          <w:rFonts w:ascii="Times New Roman" w:hAnsi="Times New Roman" w:cs="Times New Roman"/>
          <w:b/>
          <w:i/>
          <w:sz w:val="20"/>
          <w:szCs w:val="20"/>
        </w:rPr>
      </w:pPr>
      <w:r w:rsidRPr="005246AC">
        <w:rPr>
          <w:rFonts w:ascii="Times New Roman" w:hAnsi="Times New Roman" w:cs="Times New Roman"/>
          <w:b/>
          <w:i/>
          <w:sz w:val="20"/>
          <w:szCs w:val="20"/>
        </w:rPr>
        <w:t>Proposal 1: The following enhancements can be supported to reduce the payload of Type 3 HARQ-ACK codebook:</w:t>
      </w:r>
    </w:p>
    <w:p w14:paraId="5FF11968" w14:textId="77777777" w:rsidR="005246AC" w:rsidRPr="005246AC" w:rsidRDefault="005246AC" w:rsidP="00615CB8">
      <w:pPr>
        <w:pStyle w:val="af9"/>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bCs/>
          <w:i/>
          <w:sz w:val="20"/>
          <w:szCs w:val="20"/>
        </w:rPr>
        <w:t>Multiple subsets of cells can be semi-statically configured by high layer signaling, and DCI indicates one subset for HARQ-ACK feedback.</w:t>
      </w:r>
    </w:p>
    <w:p w14:paraId="3F6892EF" w14:textId="77777777" w:rsidR="005246AC" w:rsidRPr="005246AC" w:rsidRDefault="005246AC" w:rsidP="00615CB8">
      <w:pPr>
        <w:pStyle w:val="af9"/>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i/>
          <w:sz w:val="20"/>
          <w:szCs w:val="20"/>
        </w:rPr>
        <w:t>Enhanced Type 3 CB includes the HARQ-ACKs corresponding to the DL HARQs within a predefined window which references to the reception of DCI.</w:t>
      </w:r>
    </w:p>
    <w:p w14:paraId="29D9A0BC" w14:textId="77777777" w:rsidR="005246AC" w:rsidRPr="005246AC" w:rsidRDefault="005246AC" w:rsidP="005246AC">
      <w:pPr>
        <w:pStyle w:val="af9"/>
        <w:rPr>
          <w:rFonts w:ascii="Times New Roman" w:hAnsi="Times New Roman" w:cs="Times New Roman"/>
          <w:b/>
          <w:i/>
          <w:sz w:val="20"/>
          <w:szCs w:val="20"/>
        </w:rPr>
      </w:pPr>
      <w:r w:rsidRPr="005246AC">
        <w:rPr>
          <w:rFonts w:ascii="Times New Roman" w:hAnsi="Times New Roman" w:cs="Times New Roman"/>
          <w:b/>
          <w:i/>
          <w:sz w:val="20"/>
          <w:szCs w:val="20"/>
        </w:rPr>
        <w:t>Proposal 2: One-shot triggering of dropped HARQ-ACK should be supported.</w:t>
      </w:r>
    </w:p>
    <w:p w14:paraId="1CF811D5" w14:textId="77777777" w:rsidR="005246AC" w:rsidRPr="005246AC" w:rsidRDefault="005246AC" w:rsidP="005246AC">
      <w:pPr>
        <w:pStyle w:val="af9"/>
        <w:rPr>
          <w:rFonts w:ascii="Times New Roman" w:hAnsi="Times New Roman" w:cs="Times New Roman"/>
          <w:b/>
          <w:i/>
          <w:sz w:val="20"/>
          <w:szCs w:val="20"/>
        </w:rPr>
      </w:pPr>
      <w:r w:rsidRPr="005246AC">
        <w:rPr>
          <w:rFonts w:ascii="Times New Roman" w:hAnsi="Times New Roman" w:cs="Times New Roman"/>
          <w:b/>
          <w:i/>
          <w:sz w:val="20"/>
          <w:szCs w:val="20"/>
        </w:rPr>
        <w:t>Proposal 3: Dynamic indication of the PUCCH occasion that is to be retransmitted should be supported.</w:t>
      </w:r>
    </w:p>
    <w:p w14:paraId="73D0E16E" w14:textId="77777777" w:rsidR="005246AC" w:rsidRPr="005246AC" w:rsidRDefault="005246AC" w:rsidP="005246AC">
      <w:pPr>
        <w:pStyle w:val="af9"/>
        <w:rPr>
          <w:rFonts w:ascii="Times New Roman" w:hAnsi="Times New Roman" w:cs="Times New Roman"/>
          <w:b/>
          <w:i/>
          <w:sz w:val="20"/>
          <w:szCs w:val="20"/>
        </w:rPr>
      </w:pPr>
      <w:r w:rsidRPr="005246AC">
        <w:rPr>
          <w:rFonts w:ascii="Times New Roman" w:hAnsi="Times New Roman" w:cs="Times New Roman"/>
          <w:b/>
          <w:i/>
          <w:sz w:val="20"/>
          <w:szCs w:val="20"/>
        </w:rPr>
        <w:t xml:space="preserve">Proposal 4: If PUCCH carrier switching is to be supported, only a simple solution to determine PUCCH carrier can be considered. </w:t>
      </w:r>
    </w:p>
    <w:p w14:paraId="0D68FE16" w14:textId="0CF07BAC" w:rsidR="005246AC" w:rsidRDefault="005246AC" w:rsidP="005246AC">
      <w:pPr>
        <w:rPr>
          <w:lang w:val="en-US"/>
        </w:rPr>
      </w:pPr>
    </w:p>
    <w:p w14:paraId="00C5381A" w14:textId="77777777" w:rsidR="005246AC" w:rsidRPr="005246AC" w:rsidRDefault="005246AC" w:rsidP="005246AC">
      <w:pPr>
        <w:rPr>
          <w:lang w:val="en-US"/>
        </w:rPr>
      </w:pPr>
    </w:p>
    <w:p w14:paraId="6A037A5F" w14:textId="12E2F0BE" w:rsidR="00CF4E6A" w:rsidRDefault="00CF4E6A" w:rsidP="00CF4E6A">
      <w:pPr>
        <w:pStyle w:val="3"/>
        <w:numPr>
          <w:ilvl w:val="0"/>
          <w:numId w:val="3"/>
        </w:numPr>
      </w:pPr>
      <w:r w:rsidRPr="00CF4E6A">
        <w:t>R1-2104854</w:t>
      </w:r>
      <w:r w:rsidRPr="00CF4E6A">
        <w:tab/>
        <w:t>Discussion on two aspects of UE HARQ-ACK feedback enhancements</w:t>
      </w:r>
      <w:r w:rsidRPr="00CF4E6A">
        <w:tab/>
        <w:t>China Telecom</w:t>
      </w:r>
    </w:p>
    <w:p w14:paraId="70348434" w14:textId="77777777" w:rsidR="00AB4D06" w:rsidRDefault="00AB4D06" w:rsidP="00AB4D06">
      <w:pPr>
        <w:rPr>
          <w:b/>
          <w:sz w:val="21"/>
          <w:szCs w:val="21"/>
          <w:lang w:eastAsia="zh-CN"/>
        </w:rPr>
      </w:pPr>
      <w:r>
        <w:rPr>
          <w:b/>
          <w:sz w:val="21"/>
          <w:szCs w:val="21"/>
          <w:lang w:eastAsia="zh-CN"/>
        </w:rPr>
        <w:t xml:space="preserve">Proposal 1: </w:t>
      </w:r>
      <w:r>
        <w:rPr>
          <w:b/>
          <w:sz w:val="21"/>
          <w:szCs w:val="21"/>
        </w:rPr>
        <w:t xml:space="preserve">PUCCH carrier switching for HARQ feedback is supported </w:t>
      </w:r>
      <w:r>
        <w:rPr>
          <w:b/>
          <w:sz w:val="21"/>
          <w:szCs w:val="21"/>
          <w:lang w:eastAsia="zh-CN"/>
        </w:rPr>
        <w:t>in Rel-17 URLLC.</w:t>
      </w:r>
    </w:p>
    <w:p w14:paraId="29C0A252" w14:textId="77777777" w:rsidR="00AB4D06" w:rsidRDefault="00AB4D06" w:rsidP="00AB4D06">
      <w:pPr>
        <w:rPr>
          <w:b/>
          <w:sz w:val="21"/>
          <w:szCs w:val="21"/>
          <w:lang w:val="en-US" w:eastAsia="zh-CN"/>
        </w:rPr>
      </w:pPr>
      <w:r>
        <w:rPr>
          <w:b/>
          <w:sz w:val="21"/>
          <w:szCs w:val="21"/>
          <w:lang w:eastAsia="zh-CN"/>
        </w:rPr>
        <w:t xml:space="preserve">Proposal 2: If DCI indicating the PUCCH carrier for HARQ-ACK transmission is supported in Rel-17, </w:t>
      </w:r>
    </w:p>
    <w:p w14:paraId="5E1FFF20"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The reference SCS of PDSCH to HARQ-ACK offset K1 is the SCS of the indicated target carrier.</w:t>
      </w:r>
    </w:p>
    <w:p w14:paraId="0C8B5894" w14:textId="77777777" w:rsidR="00AB4D06" w:rsidRDefault="00AB4D06" w:rsidP="00615CB8">
      <w:pPr>
        <w:numPr>
          <w:ilvl w:val="0"/>
          <w:numId w:val="44"/>
        </w:numPr>
        <w:overflowPunct w:val="0"/>
        <w:autoSpaceDE w:val="0"/>
        <w:autoSpaceDN w:val="0"/>
        <w:adjustRightInd w:val="0"/>
        <w:rPr>
          <w:b/>
          <w:sz w:val="21"/>
          <w:szCs w:val="21"/>
          <w:lang w:eastAsia="zh-CN"/>
        </w:rPr>
      </w:pPr>
      <w:r>
        <w:rPr>
          <w:b/>
          <w:bCs/>
          <w:sz w:val="21"/>
          <w:szCs w:val="21"/>
          <w:lang w:eastAsia="zh-CN"/>
        </w:rPr>
        <w:t>RRC signal could configure different K1 sets for carrier with different SCS. The number of K1 values in the K1 sets should be the same.</w:t>
      </w:r>
    </w:p>
    <w:p w14:paraId="58D1D319"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lastRenderedPageBreak/>
        <w:t xml:space="preserve">When the HARQ-ACK codebook only contains the SPS HARQ-ACK feedback, PDSCH MAC CE </w:t>
      </w:r>
      <w:r>
        <w:rPr>
          <w:b/>
          <w:sz w:val="21"/>
          <w:szCs w:val="21"/>
          <w:lang w:eastAsia="zh-CN"/>
        </w:rPr>
        <w:t xml:space="preserve">indicating the PUCCH carrier for HARQ-ACK </w:t>
      </w:r>
      <w:r>
        <w:rPr>
          <w:b/>
          <w:bCs/>
          <w:sz w:val="21"/>
          <w:szCs w:val="21"/>
          <w:lang w:eastAsia="zh-CN"/>
        </w:rPr>
        <w:t xml:space="preserve">can be considered if there is ACK in the codebook, PUCCH is dropped if </w:t>
      </w:r>
      <w:r>
        <w:rPr>
          <w:b/>
          <w:sz w:val="21"/>
          <w:szCs w:val="21"/>
          <w:lang w:eastAsia="zh-CN"/>
        </w:rPr>
        <w:t>all of the HARQ-ACK for these SPS PDSCH are NACK</w:t>
      </w:r>
      <w:r>
        <w:rPr>
          <w:b/>
          <w:bCs/>
          <w:sz w:val="21"/>
          <w:szCs w:val="21"/>
          <w:lang w:eastAsia="zh-CN"/>
        </w:rPr>
        <w:t>.</w:t>
      </w:r>
    </w:p>
    <w:p w14:paraId="049C3BCE" w14:textId="77777777" w:rsidR="00AB4D06" w:rsidRDefault="00AB4D06" w:rsidP="00AB4D06">
      <w:pPr>
        <w:rPr>
          <w:b/>
          <w:sz w:val="21"/>
          <w:szCs w:val="21"/>
          <w:lang w:eastAsia="zh-CN"/>
        </w:rPr>
      </w:pPr>
      <w:r>
        <w:rPr>
          <w:b/>
          <w:sz w:val="21"/>
          <w:szCs w:val="21"/>
          <w:lang w:eastAsia="zh-CN"/>
        </w:rPr>
        <w:t xml:space="preserve">Proposal 3: If </w:t>
      </w:r>
      <w:r>
        <w:rPr>
          <w:b/>
          <w:bCs/>
          <w:sz w:val="21"/>
          <w:szCs w:val="21"/>
          <w:lang w:eastAsia="zh-CN"/>
        </w:rPr>
        <w:t>PUCCH carrier switching based on certain rules</w:t>
      </w:r>
      <w:r>
        <w:rPr>
          <w:b/>
          <w:sz w:val="21"/>
          <w:szCs w:val="21"/>
          <w:lang w:eastAsia="zh-CN"/>
        </w:rPr>
        <w:t xml:space="preserve"> is supported in Rel-17,</w:t>
      </w:r>
    </w:p>
    <w:p w14:paraId="78AEF98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original carrier, a collision with semi-static DL symbols, SSB and CORESET#0 is regarded as needing carrier switching. </w:t>
      </w:r>
    </w:p>
    <w:p w14:paraId="6BA7392F"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For searching of the target carrier, firstly consider the carrier with PUCCH resource consisted of only semi-static UL symbols. If no target carrier is found, then semi-static flexible symbol can be used as the valid PUCCH resource.</w:t>
      </w:r>
    </w:p>
    <w:p w14:paraId="0949A036"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The carrier with larger SCS is ordered with priority.</w:t>
      </w:r>
    </w:p>
    <w:p w14:paraId="6893ECE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target carrier, available PUCCH resource is searched in </w:t>
      </w:r>
      <w:r>
        <w:rPr>
          <w:b/>
          <w:sz w:val="21"/>
          <w:szCs w:val="21"/>
          <w:lang w:eastAsia="zh-CN"/>
        </w:rPr>
        <w:t>the slot(s)/sub-slot(s) overlapped with the slot/sub-slot determined by K1 on the original PUCCH carrier.</w:t>
      </w:r>
    </w:p>
    <w:p w14:paraId="0DF3C64A" w14:textId="77777777" w:rsidR="00AB4D06" w:rsidRDefault="00AB4D06" w:rsidP="00AB4D06">
      <w:pPr>
        <w:rPr>
          <w:b/>
          <w:sz w:val="21"/>
          <w:szCs w:val="21"/>
          <w:lang w:eastAsia="zh-CN"/>
        </w:rPr>
      </w:pPr>
      <w:r>
        <w:rPr>
          <w:b/>
          <w:sz w:val="21"/>
          <w:szCs w:val="21"/>
          <w:lang w:eastAsia="zh-CN"/>
        </w:rPr>
        <w:t xml:space="preserve">Proposal 4: If </w:t>
      </w:r>
      <w:r>
        <w:rPr>
          <w:b/>
          <w:bCs/>
          <w:sz w:val="21"/>
          <w:szCs w:val="21"/>
          <w:lang w:eastAsia="zh-CN"/>
        </w:rPr>
        <w:t>PUCCH carrier switching based on R</w:t>
      </w:r>
      <w:r>
        <w:rPr>
          <w:b/>
          <w:bCs/>
          <w:sz w:val="21"/>
          <w:szCs w:val="21"/>
        </w:rPr>
        <w:t>RC configured PUCCH cell timing pattern</w:t>
      </w:r>
      <w:r>
        <w:rPr>
          <w:b/>
          <w:sz w:val="21"/>
          <w:szCs w:val="21"/>
          <w:lang w:eastAsia="zh-CN"/>
        </w:rPr>
        <w:t xml:space="preserve"> is supported in Rel-17,</w:t>
      </w:r>
    </w:p>
    <w:p w14:paraId="5C0AC818"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 xml:space="preserve">RRC configures a time unit and a period with the smallest SCS of the candidate PUCCH carriers as the reference SCS. </w:t>
      </w:r>
      <w:r>
        <w:rPr>
          <w:b/>
          <w:bCs/>
          <w:lang w:eastAsia="zh-CN"/>
        </w:rPr>
        <w:t xml:space="preserve">The carrier configured for the time unit containing the </w:t>
      </w:r>
      <w:r>
        <w:rPr>
          <w:b/>
          <w:sz w:val="21"/>
          <w:szCs w:val="21"/>
          <w:lang w:eastAsia="zh-CN"/>
        </w:rPr>
        <w:t>slot/sub-slot</w:t>
      </w:r>
      <w:r>
        <w:rPr>
          <w:b/>
          <w:bCs/>
          <w:lang w:eastAsia="zh-CN"/>
        </w:rPr>
        <w:t xml:space="preserve"> determined by K1 is </w:t>
      </w:r>
      <w:r>
        <w:rPr>
          <w:b/>
          <w:sz w:val="21"/>
          <w:szCs w:val="21"/>
          <w:lang w:eastAsia="zh-CN"/>
        </w:rPr>
        <w:t>used for PUCCH transmission.</w:t>
      </w:r>
    </w:p>
    <w:p w14:paraId="24AB17F0" w14:textId="77777777" w:rsidR="00AB4D06" w:rsidRDefault="00AB4D06" w:rsidP="00AB4D06">
      <w:pPr>
        <w:rPr>
          <w:b/>
          <w:sz w:val="21"/>
          <w:szCs w:val="21"/>
          <w:lang w:eastAsia="zh-CN"/>
        </w:rPr>
      </w:pPr>
      <w:r>
        <w:rPr>
          <w:b/>
          <w:sz w:val="21"/>
          <w:szCs w:val="21"/>
          <w:lang w:eastAsia="zh-CN"/>
        </w:rPr>
        <w:t>Proposal 5: Support enhanced Type 3 CB with reduced size. The enhanced Type 3 CB has a single size such as only include HARQ-ACK for active carriers in the PUCCH group and active SPS configurations, and is enabled by RRC.</w:t>
      </w:r>
    </w:p>
    <w:p w14:paraId="52C21626" w14:textId="77777777" w:rsidR="00AB4D06" w:rsidRDefault="00AB4D06" w:rsidP="00AB4D06">
      <w:pPr>
        <w:rPr>
          <w:b/>
          <w:sz w:val="21"/>
          <w:szCs w:val="21"/>
          <w:lang w:val="en-US" w:eastAsia="zh-CN"/>
        </w:rPr>
      </w:pPr>
      <w:r>
        <w:rPr>
          <w:rFonts w:eastAsia="DengXian"/>
          <w:b/>
          <w:sz w:val="21"/>
          <w:szCs w:val="21"/>
          <w:lang w:eastAsia="zh-CN"/>
        </w:rPr>
        <w:t xml:space="preserve">Proposal 6: Support </w:t>
      </w:r>
      <w:r>
        <w:rPr>
          <w:rFonts w:eastAsia="Batang"/>
          <w:b/>
          <w:sz w:val="21"/>
          <w:szCs w:val="21"/>
        </w:rPr>
        <w:t xml:space="preserve">DCI format 1_2 to trigger </w:t>
      </w:r>
      <w:r>
        <w:rPr>
          <w:b/>
          <w:sz w:val="21"/>
          <w:szCs w:val="21"/>
          <w:lang w:eastAsia="zh-CN"/>
        </w:rPr>
        <w:t>Type 3 HARQ-ACK CB transmission.</w:t>
      </w:r>
    </w:p>
    <w:p w14:paraId="273A5828" w14:textId="77777777" w:rsidR="00AB4D06" w:rsidRPr="00AB4D06" w:rsidRDefault="00AB4D06" w:rsidP="00AB4D06">
      <w:pPr>
        <w:rPr>
          <w:lang w:val="en-US"/>
        </w:rPr>
      </w:pPr>
    </w:p>
    <w:p w14:paraId="227A7EAE" w14:textId="7BCB939A" w:rsidR="00CF4E6A" w:rsidRDefault="00CF4E6A" w:rsidP="00CF4E6A">
      <w:pPr>
        <w:pStyle w:val="3"/>
        <w:numPr>
          <w:ilvl w:val="0"/>
          <w:numId w:val="3"/>
        </w:numPr>
      </w:pPr>
      <w:r w:rsidRPr="00CF4E6A">
        <w:t>R1-2104899</w:t>
      </w:r>
      <w:r w:rsidRPr="00CF4E6A">
        <w:tab/>
        <w:t>On dynamic carrier switching and dropped HARQ feedback retransmission</w:t>
      </w:r>
      <w:r w:rsidRPr="00CF4E6A">
        <w:tab/>
        <w:t>Intel Corporation</w:t>
      </w:r>
    </w:p>
    <w:p w14:paraId="7D5DD44E" w14:textId="77777777" w:rsidR="00921393" w:rsidRPr="00CC106F" w:rsidRDefault="00921393" w:rsidP="00921393">
      <w:pPr>
        <w:pStyle w:val="3GPPText"/>
        <w:rPr>
          <w:b/>
          <w:bCs/>
          <w:lang w:val="en-GB"/>
        </w:rPr>
      </w:pPr>
      <w:r w:rsidRPr="00CC106F">
        <w:rPr>
          <w:b/>
          <w:bCs/>
          <w:lang w:val="en-GB"/>
        </w:rPr>
        <w:t>Proposal 1-1</w:t>
      </w:r>
    </w:p>
    <w:p w14:paraId="13A6AAE0" w14:textId="77777777" w:rsidR="00921393" w:rsidRPr="00CC106F" w:rsidRDefault="00921393" w:rsidP="00615CB8">
      <w:pPr>
        <w:pStyle w:val="3GPPText"/>
        <w:numPr>
          <w:ilvl w:val="0"/>
          <w:numId w:val="46"/>
        </w:numPr>
        <w:textAlignment w:val="baseline"/>
        <w:rPr>
          <w:i/>
          <w:iCs/>
          <w:lang w:val="en-GB"/>
        </w:rPr>
      </w:pPr>
      <w:r w:rsidRPr="00CC106F">
        <w:rPr>
          <w:i/>
          <w:iCs/>
          <w:lang w:val="en-GB"/>
        </w:rPr>
        <w:t>Support enhanced Type 3 CB with a smaller size comparing to Release 16 Type 3 CB</w:t>
      </w:r>
    </w:p>
    <w:p w14:paraId="7BF614A2" w14:textId="77777777" w:rsidR="00921393" w:rsidRPr="00CC106F" w:rsidRDefault="00921393" w:rsidP="00615CB8">
      <w:pPr>
        <w:pStyle w:val="3GPPText"/>
        <w:numPr>
          <w:ilvl w:val="1"/>
          <w:numId w:val="46"/>
        </w:numPr>
        <w:textAlignment w:val="baseline"/>
        <w:rPr>
          <w:lang w:val="en-GB"/>
        </w:rPr>
      </w:pPr>
      <w:r w:rsidRPr="00CC106F">
        <w:rPr>
          <w:i/>
          <w:iCs/>
          <w:lang w:val="en-GB"/>
        </w:rPr>
        <w:t>Switching between Release 16 and Release 17 Type 3 CBs is based on RRC configuration</w:t>
      </w:r>
    </w:p>
    <w:p w14:paraId="2A829313" w14:textId="77777777" w:rsidR="00921393" w:rsidRPr="00271024" w:rsidRDefault="00921393" w:rsidP="00921393">
      <w:pPr>
        <w:pStyle w:val="3GPPText"/>
        <w:rPr>
          <w:b/>
          <w:bCs/>
          <w:lang w:val="en-GB"/>
        </w:rPr>
      </w:pPr>
      <w:r w:rsidRPr="00271024">
        <w:rPr>
          <w:b/>
          <w:bCs/>
          <w:lang w:val="en-GB"/>
        </w:rPr>
        <w:t>Proposal 1-</w:t>
      </w:r>
      <w:r>
        <w:rPr>
          <w:b/>
          <w:bCs/>
          <w:lang w:val="en-GB"/>
        </w:rPr>
        <w:t>2</w:t>
      </w:r>
    </w:p>
    <w:p w14:paraId="6E50FC11" w14:textId="77777777" w:rsidR="00921393" w:rsidRPr="00456705" w:rsidRDefault="00921393" w:rsidP="00615CB8">
      <w:pPr>
        <w:pStyle w:val="3GPPText"/>
        <w:numPr>
          <w:ilvl w:val="0"/>
          <w:numId w:val="46"/>
        </w:numPr>
        <w:textAlignment w:val="baseline"/>
        <w:rPr>
          <w:lang w:val="en-US" w:eastAsia="x-none"/>
        </w:rPr>
      </w:pPr>
      <w:r w:rsidRPr="00271024">
        <w:rPr>
          <w:i/>
          <w:iCs/>
          <w:lang w:val="en-GB"/>
        </w:rPr>
        <w:t xml:space="preserve">Support triggering of enhanced Type 3 CB transmission </w:t>
      </w:r>
      <w:r>
        <w:rPr>
          <w:i/>
          <w:iCs/>
          <w:lang w:val="en-GB"/>
        </w:rPr>
        <w:t>by both</w:t>
      </w:r>
    </w:p>
    <w:p w14:paraId="33E312E9" w14:textId="77777777" w:rsidR="00921393" w:rsidRPr="003B17D5" w:rsidRDefault="00921393" w:rsidP="00615CB8">
      <w:pPr>
        <w:pStyle w:val="3GPPText"/>
        <w:numPr>
          <w:ilvl w:val="1"/>
          <w:numId w:val="46"/>
        </w:numPr>
        <w:textAlignment w:val="baseline"/>
        <w:rPr>
          <w:lang w:eastAsia="x-none"/>
        </w:rPr>
      </w:pPr>
      <w:r w:rsidRPr="00271024">
        <w:rPr>
          <w:i/>
          <w:iCs/>
          <w:lang w:val="en-GB"/>
        </w:rPr>
        <w:t>DCI scheduling other PDSCH</w:t>
      </w:r>
    </w:p>
    <w:p w14:paraId="29593C81" w14:textId="77777777" w:rsidR="00921393" w:rsidRPr="00271024" w:rsidRDefault="00921393" w:rsidP="00615CB8">
      <w:pPr>
        <w:pStyle w:val="3GPPText"/>
        <w:numPr>
          <w:ilvl w:val="1"/>
          <w:numId w:val="46"/>
        </w:numPr>
        <w:textAlignment w:val="baseline"/>
        <w:rPr>
          <w:lang w:eastAsia="x-none"/>
        </w:rPr>
      </w:pPr>
      <w:r>
        <w:rPr>
          <w:i/>
          <w:iCs/>
          <w:lang w:val="en-GB"/>
        </w:rPr>
        <w:t>DCI not scheduling other PDSCH</w:t>
      </w:r>
    </w:p>
    <w:p w14:paraId="5F72DBC1" w14:textId="77777777" w:rsidR="00921393" w:rsidRPr="007E709C" w:rsidRDefault="00921393" w:rsidP="00921393">
      <w:pPr>
        <w:pStyle w:val="3GPPText"/>
        <w:rPr>
          <w:b/>
          <w:bCs/>
          <w:lang w:val="en-GB"/>
        </w:rPr>
      </w:pPr>
      <w:r w:rsidRPr="007E709C">
        <w:rPr>
          <w:b/>
          <w:bCs/>
          <w:lang w:val="en-GB"/>
        </w:rPr>
        <w:t>Proposal 1-</w:t>
      </w:r>
      <w:r>
        <w:rPr>
          <w:b/>
          <w:bCs/>
          <w:lang w:val="en-GB"/>
        </w:rPr>
        <w:t>3</w:t>
      </w:r>
    </w:p>
    <w:p w14:paraId="54657279" w14:textId="77777777" w:rsidR="00921393" w:rsidRPr="007E709C" w:rsidRDefault="00921393" w:rsidP="00615CB8">
      <w:pPr>
        <w:pStyle w:val="3GPPText"/>
        <w:numPr>
          <w:ilvl w:val="0"/>
          <w:numId w:val="46"/>
        </w:numPr>
        <w:textAlignment w:val="baseline"/>
        <w:rPr>
          <w:i/>
          <w:iCs/>
          <w:lang w:val="en-GB"/>
        </w:rPr>
      </w:pPr>
      <w:r w:rsidRPr="007E709C">
        <w:rPr>
          <w:i/>
          <w:iCs/>
          <w:lang w:val="en-GB"/>
        </w:rPr>
        <w:t>Support combination of RRC configuration and triggering DCI content for constructing enhanced Type 3 CB, i.e. support multiple Type 3 CB sizes</w:t>
      </w:r>
    </w:p>
    <w:p w14:paraId="52E5735B" w14:textId="77777777" w:rsidR="00921393" w:rsidRPr="00456705" w:rsidRDefault="00921393" w:rsidP="00615CB8">
      <w:pPr>
        <w:pStyle w:val="3GPPText"/>
        <w:numPr>
          <w:ilvl w:val="1"/>
          <w:numId w:val="46"/>
        </w:numPr>
        <w:textAlignment w:val="baseline"/>
        <w:rPr>
          <w:i/>
          <w:iCs/>
          <w:lang w:val="en-US" w:eastAsia="x-none"/>
        </w:rPr>
      </w:pPr>
      <w:r w:rsidRPr="00456705">
        <w:rPr>
          <w:i/>
          <w:iCs/>
          <w:lang w:val="en-US" w:eastAsia="x-none"/>
        </w:rPr>
        <w:t>The different CB sizes are resulted from different assumption on</w:t>
      </w:r>
    </w:p>
    <w:p w14:paraId="47875D60" w14:textId="77777777" w:rsidR="00921393" w:rsidRPr="00846386" w:rsidRDefault="00921393" w:rsidP="00615CB8">
      <w:pPr>
        <w:pStyle w:val="3GPPText"/>
        <w:numPr>
          <w:ilvl w:val="2"/>
          <w:numId w:val="46"/>
        </w:numPr>
        <w:textAlignment w:val="baseline"/>
        <w:rPr>
          <w:i/>
          <w:iCs/>
          <w:lang w:eastAsia="x-none"/>
        </w:rPr>
      </w:pPr>
      <w:r>
        <w:rPr>
          <w:i/>
          <w:iCs/>
          <w:lang w:eastAsia="x-none"/>
        </w:rPr>
        <w:t>c</w:t>
      </w:r>
      <w:r w:rsidRPr="00846386">
        <w:rPr>
          <w:i/>
          <w:iCs/>
          <w:lang w:eastAsia="x-none"/>
        </w:rPr>
        <w:t>ells to be reported</w:t>
      </w:r>
    </w:p>
    <w:p w14:paraId="2F15F442" w14:textId="77777777" w:rsidR="00921393" w:rsidRPr="00456705" w:rsidRDefault="00921393" w:rsidP="00615CB8">
      <w:pPr>
        <w:pStyle w:val="3GPPText"/>
        <w:numPr>
          <w:ilvl w:val="2"/>
          <w:numId w:val="46"/>
        </w:numPr>
        <w:textAlignment w:val="baseline"/>
        <w:rPr>
          <w:i/>
          <w:iCs/>
          <w:lang w:val="en-US" w:eastAsia="x-none"/>
        </w:rPr>
      </w:pPr>
      <w:r w:rsidRPr="00456705">
        <w:rPr>
          <w:i/>
          <w:iCs/>
          <w:lang w:val="en-US" w:eastAsia="x-none"/>
        </w:rPr>
        <w:lastRenderedPageBreak/>
        <w:t>SPS-only or all HARQ processes</w:t>
      </w:r>
    </w:p>
    <w:p w14:paraId="78484D48" w14:textId="77777777" w:rsidR="00921393" w:rsidRPr="00846386" w:rsidRDefault="00921393" w:rsidP="00615CB8">
      <w:pPr>
        <w:pStyle w:val="3GPPText"/>
        <w:numPr>
          <w:ilvl w:val="2"/>
          <w:numId w:val="46"/>
        </w:numPr>
        <w:textAlignment w:val="baseline"/>
        <w:rPr>
          <w:i/>
          <w:iCs/>
          <w:lang w:eastAsia="x-none"/>
        </w:rPr>
      </w:pPr>
      <w:r>
        <w:rPr>
          <w:i/>
          <w:iCs/>
          <w:lang w:eastAsia="x-none"/>
        </w:rPr>
        <w:t>p</w:t>
      </w:r>
      <w:r w:rsidRPr="00846386">
        <w:rPr>
          <w:i/>
          <w:iCs/>
          <w:lang w:eastAsia="x-none"/>
        </w:rPr>
        <w:t>riority</w:t>
      </w:r>
    </w:p>
    <w:p w14:paraId="08C9C409" w14:textId="77777777" w:rsidR="00921393" w:rsidRPr="00846386" w:rsidRDefault="00921393" w:rsidP="00615CB8">
      <w:pPr>
        <w:pStyle w:val="3GPPText"/>
        <w:numPr>
          <w:ilvl w:val="2"/>
          <w:numId w:val="46"/>
        </w:numPr>
        <w:textAlignment w:val="baseline"/>
        <w:rPr>
          <w:i/>
          <w:iCs/>
          <w:lang w:eastAsia="x-none"/>
        </w:rPr>
      </w:pPr>
      <w:r>
        <w:rPr>
          <w:i/>
          <w:iCs/>
          <w:lang w:eastAsia="x-none"/>
        </w:rPr>
        <w:t>etc.</w:t>
      </w:r>
    </w:p>
    <w:p w14:paraId="3F7250EE" w14:textId="77777777" w:rsidR="00921393" w:rsidRPr="009E110C" w:rsidRDefault="00921393" w:rsidP="00921393">
      <w:pPr>
        <w:pStyle w:val="3GPPText"/>
        <w:rPr>
          <w:b/>
          <w:bCs/>
          <w:lang w:val="en-GB"/>
        </w:rPr>
      </w:pPr>
      <w:r w:rsidRPr="009E110C">
        <w:rPr>
          <w:b/>
          <w:bCs/>
          <w:lang w:val="en-GB"/>
        </w:rPr>
        <w:t>Proposal 1-4</w:t>
      </w:r>
    </w:p>
    <w:p w14:paraId="1F979520" w14:textId="77777777" w:rsidR="00921393" w:rsidRDefault="00921393" w:rsidP="00615CB8">
      <w:pPr>
        <w:pStyle w:val="3GPPText"/>
        <w:numPr>
          <w:ilvl w:val="0"/>
          <w:numId w:val="46"/>
        </w:numPr>
        <w:textAlignment w:val="baseline"/>
        <w:rPr>
          <w:i/>
          <w:iCs/>
          <w:lang w:val="en-GB"/>
        </w:rPr>
      </w:pPr>
      <w:r w:rsidRPr="009E110C">
        <w:rPr>
          <w:i/>
          <w:iCs/>
          <w:lang w:val="en-GB"/>
        </w:rPr>
        <w:t xml:space="preserve">Support enhanced Type 3 CB construction from </w:t>
      </w:r>
      <w:r>
        <w:rPr>
          <w:i/>
          <w:iCs/>
          <w:lang w:val="en-GB"/>
        </w:rPr>
        <w:t xml:space="preserve">a subset of </w:t>
      </w:r>
      <w:r w:rsidRPr="009E110C">
        <w:rPr>
          <w:i/>
          <w:iCs/>
          <w:lang w:val="en-GB"/>
        </w:rPr>
        <w:t>HARQ processes</w:t>
      </w:r>
      <w:r>
        <w:rPr>
          <w:i/>
          <w:iCs/>
          <w:lang w:val="en-GB"/>
        </w:rPr>
        <w:t xml:space="preserve"> based dynamic indication in DCI triggering the enhanced Type 3 CB</w:t>
      </w:r>
    </w:p>
    <w:p w14:paraId="1540BE3A" w14:textId="77777777" w:rsidR="00921393" w:rsidRPr="009E110C" w:rsidRDefault="00921393" w:rsidP="00615CB8">
      <w:pPr>
        <w:pStyle w:val="3GPPText"/>
        <w:numPr>
          <w:ilvl w:val="1"/>
          <w:numId w:val="46"/>
        </w:numPr>
        <w:textAlignment w:val="baseline"/>
        <w:rPr>
          <w:i/>
          <w:iCs/>
          <w:lang w:val="en-GB"/>
        </w:rPr>
      </w:pPr>
      <w:r>
        <w:rPr>
          <w:i/>
          <w:iCs/>
          <w:lang w:val="en-GB"/>
        </w:rPr>
        <w:t>The sub-set may comprise of the HARQ processes belonging to one or both priorities, if priority field in DCI is present, FFS details</w:t>
      </w:r>
    </w:p>
    <w:p w14:paraId="6FCE6320" w14:textId="77777777" w:rsidR="00921393" w:rsidRPr="001F58FD" w:rsidRDefault="00921393" w:rsidP="00921393">
      <w:pPr>
        <w:pStyle w:val="3GPPText"/>
        <w:rPr>
          <w:b/>
          <w:bCs/>
          <w:lang w:val="en-GB"/>
        </w:rPr>
      </w:pPr>
      <w:r w:rsidRPr="001F58FD">
        <w:rPr>
          <w:b/>
          <w:bCs/>
          <w:lang w:val="en-GB"/>
        </w:rPr>
        <w:t>Proposal 1-5</w:t>
      </w:r>
    </w:p>
    <w:p w14:paraId="5BBDBB55" w14:textId="77777777" w:rsidR="00921393" w:rsidRPr="001F58FD" w:rsidRDefault="00921393" w:rsidP="00615CB8">
      <w:pPr>
        <w:pStyle w:val="3GPPText"/>
        <w:numPr>
          <w:ilvl w:val="0"/>
          <w:numId w:val="46"/>
        </w:numPr>
        <w:textAlignment w:val="baseline"/>
        <w:rPr>
          <w:i/>
          <w:iCs/>
          <w:lang w:val="en-GB"/>
        </w:rPr>
      </w:pPr>
      <w:r w:rsidRPr="001F58FD">
        <w:rPr>
          <w:i/>
          <w:iCs/>
          <w:lang w:val="en-GB"/>
        </w:rPr>
        <w:t>If supported, the one-shot triggering of dropped HARQ feedback retransmission is indicated in the DCI scheduling PDSCH for which UCI carrying HARQ feedback may be subject to dropping</w:t>
      </w:r>
    </w:p>
    <w:p w14:paraId="18C89DB3" w14:textId="77777777" w:rsidR="00921393" w:rsidRPr="00606BFA" w:rsidRDefault="00921393" w:rsidP="00615CB8">
      <w:pPr>
        <w:pStyle w:val="3GPPText"/>
        <w:numPr>
          <w:ilvl w:val="1"/>
          <w:numId w:val="46"/>
        </w:numPr>
        <w:textAlignment w:val="baseline"/>
        <w:rPr>
          <w:i/>
          <w:iCs/>
          <w:lang w:val="en-GB"/>
        </w:rPr>
      </w:pPr>
      <w:r w:rsidRPr="001F58FD">
        <w:rPr>
          <w:i/>
          <w:iCs/>
          <w:lang w:val="en-GB"/>
        </w:rPr>
        <w:t>A substitute PUCCH resource is provided together with the original PUCCH resource, and is used whenever the original PUCCH resource is dropped, FFS details</w:t>
      </w:r>
    </w:p>
    <w:p w14:paraId="63568C21" w14:textId="77777777" w:rsidR="00921393" w:rsidRPr="001F58FD" w:rsidRDefault="00921393" w:rsidP="00921393">
      <w:pPr>
        <w:pStyle w:val="3GPPText"/>
        <w:rPr>
          <w:b/>
          <w:bCs/>
          <w:lang w:val="en-GB"/>
        </w:rPr>
      </w:pPr>
      <w:r w:rsidRPr="001F58FD">
        <w:rPr>
          <w:b/>
          <w:bCs/>
          <w:lang w:val="en-GB"/>
        </w:rPr>
        <w:t xml:space="preserve">Proposal </w:t>
      </w:r>
      <w:r>
        <w:rPr>
          <w:b/>
          <w:bCs/>
          <w:lang w:val="en-GB"/>
        </w:rPr>
        <w:t>2</w:t>
      </w:r>
      <w:r w:rsidRPr="001F58FD">
        <w:rPr>
          <w:b/>
          <w:bCs/>
          <w:lang w:val="en-GB"/>
        </w:rPr>
        <w:t>-</w:t>
      </w:r>
      <w:r>
        <w:rPr>
          <w:b/>
          <w:bCs/>
          <w:lang w:val="en-GB"/>
        </w:rPr>
        <w:t>1</w:t>
      </w:r>
    </w:p>
    <w:p w14:paraId="0A4ABF5C"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SPS PDSCH, support RRC configuration of a time pattern indicating which carrier is used for PUCCH mapping when SPS PDSCH is received in that time slot indicated by the pattern</w:t>
      </w:r>
    </w:p>
    <w:p w14:paraId="709BD914" w14:textId="77777777" w:rsidR="00921393" w:rsidRPr="00571811" w:rsidRDefault="00921393" w:rsidP="00921393">
      <w:pPr>
        <w:pStyle w:val="3GPPText"/>
        <w:rPr>
          <w:color w:val="00B0F0"/>
          <w:lang w:eastAsia="x-none"/>
        </w:rPr>
      </w:pPr>
      <w:r w:rsidRPr="00C41143">
        <w:rPr>
          <w:b/>
          <w:bCs/>
          <w:lang w:val="en-GB"/>
        </w:rPr>
        <w:t>Proposal 2-</w:t>
      </w:r>
      <w:r>
        <w:rPr>
          <w:b/>
          <w:bCs/>
          <w:lang w:val="en-GB"/>
        </w:rPr>
        <w:t>2</w:t>
      </w:r>
    </w:p>
    <w:p w14:paraId="25E3B7FF"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dynamic PDSCH, down select between</w:t>
      </w:r>
    </w:p>
    <w:p w14:paraId="2C16827C" w14:textId="77777777" w:rsidR="00921393" w:rsidRPr="00456705" w:rsidRDefault="00921393" w:rsidP="00615CB8">
      <w:pPr>
        <w:pStyle w:val="3GPPText"/>
        <w:numPr>
          <w:ilvl w:val="1"/>
          <w:numId w:val="45"/>
        </w:numPr>
        <w:textAlignment w:val="baseline"/>
        <w:rPr>
          <w:i/>
          <w:iCs/>
          <w:lang w:val="en-US"/>
        </w:rPr>
      </w:pPr>
      <w:r w:rsidRPr="00456705">
        <w:rPr>
          <w:i/>
          <w:iCs/>
          <w:lang w:val="en-US"/>
        </w:rPr>
        <w:t>(1</w:t>
      </w:r>
      <w:r w:rsidRPr="00456705">
        <w:rPr>
          <w:i/>
          <w:iCs/>
          <w:vertAlign w:val="superscript"/>
          <w:lang w:val="en-US"/>
        </w:rPr>
        <w:t>st</w:t>
      </w:r>
      <w:r w:rsidRPr="00456705">
        <w:rPr>
          <w:i/>
          <w:iCs/>
          <w:lang w:val="en-US"/>
        </w:rPr>
        <w:t xml:space="preserve"> preference) Dynamic indication of PUCCH carrier in DCI</w:t>
      </w:r>
    </w:p>
    <w:p w14:paraId="7698A882" w14:textId="77777777" w:rsidR="00921393" w:rsidRPr="00456705" w:rsidRDefault="00921393" w:rsidP="00615CB8">
      <w:pPr>
        <w:pStyle w:val="3GPPText"/>
        <w:numPr>
          <w:ilvl w:val="1"/>
          <w:numId w:val="45"/>
        </w:numPr>
        <w:textAlignment w:val="baseline"/>
        <w:rPr>
          <w:i/>
          <w:iCs/>
          <w:lang w:val="en-US"/>
        </w:rPr>
      </w:pPr>
      <w:r w:rsidRPr="00456705">
        <w:rPr>
          <w:i/>
          <w:iCs/>
          <w:lang w:val="en-US"/>
        </w:rPr>
        <w:t>(2</w:t>
      </w:r>
      <w:r w:rsidRPr="00456705">
        <w:rPr>
          <w:i/>
          <w:iCs/>
          <w:vertAlign w:val="superscript"/>
          <w:lang w:val="en-US"/>
        </w:rPr>
        <w:t>nd</w:t>
      </w:r>
      <w:r w:rsidRPr="00456705">
        <w:rPr>
          <w:i/>
          <w:iCs/>
          <w:lang w:val="en-US"/>
        </w:rPr>
        <w:t xml:space="preserve"> preference) RRC configuration of a time pattern indicating which carrier is used for PUCCH mapping when a DCI is received in that time slot indicated by the pattern</w:t>
      </w:r>
    </w:p>
    <w:p w14:paraId="59857EC8" w14:textId="77777777" w:rsidR="00921393" w:rsidRPr="00425009" w:rsidRDefault="00921393" w:rsidP="00921393">
      <w:pPr>
        <w:pStyle w:val="3GPPText"/>
        <w:rPr>
          <w:b/>
          <w:bCs/>
          <w:lang w:val="en-GB"/>
        </w:rPr>
      </w:pPr>
      <w:r w:rsidRPr="00425009">
        <w:rPr>
          <w:b/>
          <w:bCs/>
          <w:lang w:val="en-GB"/>
        </w:rPr>
        <w:t>Proposal 2-3</w:t>
      </w:r>
    </w:p>
    <w:p w14:paraId="715DACB9"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allow different sub-carrier spacing between PUCCH cells which are subject to switching, FFS details</w:t>
      </w:r>
    </w:p>
    <w:p w14:paraId="31B82EE4" w14:textId="77777777" w:rsidR="00921393" w:rsidRPr="00456705" w:rsidRDefault="00921393" w:rsidP="00921393">
      <w:pPr>
        <w:pStyle w:val="3GPPText"/>
        <w:rPr>
          <w:lang w:val="en-US"/>
        </w:rPr>
      </w:pPr>
    </w:p>
    <w:p w14:paraId="4BEA7A2C" w14:textId="77777777" w:rsidR="00921393" w:rsidRPr="00921393" w:rsidRDefault="00921393" w:rsidP="00921393">
      <w:pPr>
        <w:rPr>
          <w:lang w:val="en-US"/>
        </w:rPr>
      </w:pPr>
    </w:p>
    <w:p w14:paraId="351AF1C9" w14:textId="7D1A2A93" w:rsidR="00CF4E6A" w:rsidRDefault="00CF4E6A" w:rsidP="00CF4E6A">
      <w:pPr>
        <w:pStyle w:val="3"/>
        <w:numPr>
          <w:ilvl w:val="0"/>
          <w:numId w:val="3"/>
        </w:numPr>
      </w:pPr>
      <w:r w:rsidRPr="00CF4E6A">
        <w:t>R1-2105097</w:t>
      </w:r>
      <w:r w:rsidRPr="00CF4E6A">
        <w:tab/>
        <w:t xml:space="preserve">Views on </w:t>
      </w:r>
      <w:proofErr w:type="spellStart"/>
      <w:r w:rsidRPr="00CF4E6A">
        <w:t>eIIoT</w:t>
      </w:r>
      <w:proofErr w:type="spellEnd"/>
      <w:r w:rsidRPr="00CF4E6A">
        <w:t>/URLLC HARQ feedback enhancements</w:t>
      </w:r>
      <w:r w:rsidRPr="00CF4E6A">
        <w:tab/>
        <w:t>Apple</w:t>
      </w:r>
    </w:p>
    <w:p w14:paraId="4CA3BE85" w14:textId="77777777" w:rsidR="009E310A" w:rsidRPr="009E310A" w:rsidRDefault="009E310A" w:rsidP="009E310A">
      <w:pPr>
        <w:rPr>
          <w:b/>
          <w:bCs/>
          <w:lang w:val="en-US"/>
        </w:rPr>
      </w:pPr>
      <w:r w:rsidRPr="009E310A">
        <w:rPr>
          <w:b/>
          <w:bCs/>
          <w:lang w:val="en-US"/>
        </w:rPr>
        <w:t>Proposal 2-1: to control feedback overhead, the presence of NDI and utilization of CBG based feedback can be separately configured for code states in the “priority indicator”.</w:t>
      </w:r>
    </w:p>
    <w:p w14:paraId="40D0E1C9" w14:textId="77777777" w:rsidR="009E310A" w:rsidRPr="009E310A" w:rsidRDefault="009E310A" w:rsidP="009E310A">
      <w:pPr>
        <w:rPr>
          <w:b/>
          <w:bCs/>
          <w:lang w:val="en-US"/>
        </w:rPr>
      </w:pPr>
    </w:p>
    <w:p w14:paraId="2872C452" w14:textId="77777777" w:rsidR="009E310A" w:rsidRPr="009E310A" w:rsidRDefault="009E310A" w:rsidP="009E310A">
      <w:pPr>
        <w:rPr>
          <w:b/>
          <w:bCs/>
          <w:lang w:val="en-US"/>
        </w:rPr>
      </w:pPr>
      <w:r w:rsidRPr="009E310A">
        <w:rPr>
          <w:b/>
          <w:bCs/>
          <w:lang w:val="en-US"/>
        </w:rPr>
        <w:lastRenderedPageBreak/>
        <w:t>Proposal 2-2: to control feedback overhead, HARQ process IDs can be grouped, one group is associated with the high priority, another is associated with the low priority.</w:t>
      </w:r>
    </w:p>
    <w:p w14:paraId="55E251A2" w14:textId="77777777" w:rsidR="009E310A" w:rsidRPr="009E310A" w:rsidRDefault="009E310A" w:rsidP="009E310A">
      <w:pPr>
        <w:rPr>
          <w:b/>
          <w:bCs/>
          <w:lang w:val="en-US"/>
        </w:rPr>
      </w:pPr>
      <w:r w:rsidRPr="009E310A">
        <w:rPr>
          <w:b/>
          <w:bCs/>
          <w:lang w:val="en-US"/>
        </w:rPr>
        <w:t>Proposal 3: study the UE behavior when SPS HARQ skipping and HARQ retransmission are both enabled.</w:t>
      </w:r>
    </w:p>
    <w:p w14:paraId="6FE0493A" w14:textId="7CB231B2" w:rsidR="009E310A" w:rsidRDefault="009E310A" w:rsidP="009E310A">
      <w:pPr>
        <w:rPr>
          <w:b/>
          <w:bCs/>
          <w:lang w:val="en-US"/>
        </w:rPr>
      </w:pPr>
      <w:r w:rsidRPr="009E310A">
        <w:rPr>
          <w:b/>
          <w:bCs/>
          <w:lang w:val="en-US"/>
        </w:rPr>
        <w:t>Proposal 4: dynamic PUCCH carrier switching is excluded from further consideration.</w:t>
      </w:r>
    </w:p>
    <w:p w14:paraId="5B297465" w14:textId="77777777" w:rsidR="009E310A" w:rsidRPr="009E310A" w:rsidRDefault="009E310A" w:rsidP="009E310A">
      <w:pPr>
        <w:rPr>
          <w:b/>
          <w:bCs/>
          <w:lang w:val="en-US"/>
        </w:rPr>
      </w:pPr>
    </w:p>
    <w:p w14:paraId="65BA6A22" w14:textId="7C5A25BA" w:rsidR="00CF4E6A" w:rsidRDefault="00CF4E6A" w:rsidP="00CF4E6A">
      <w:pPr>
        <w:pStyle w:val="3"/>
        <w:numPr>
          <w:ilvl w:val="0"/>
          <w:numId w:val="3"/>
        </w:numPr>
      </w:pPr>
      <w:r w:rsidRPr="00CF4E6A">
        <w:t>R1-2105160</w:t>
      </w:r>
      <w:r w:rsidRPr="00CF4E6A">
        <w:tab/>
        <w:t>Retransmission of dropped HARQ-ACK for URLLC</w:t>
      </w:r>
      <w:r w:rsidRPr="00CF4E6A">
        <w:tab/>
        <w:t>Sony</w:t>
      </w:r>
    </w:p>
    <w:p w14:paraId="645889C3" w14:textId="77777777" w:rsidR="009E310A" w:rsidRPr="000F5A6E" w:rsidRDefault="009E310A" w:rsidP="009E310A">
      <w:pPr>
        <w:rPr>
          <w:b/>
          <w:bCs/>
          <w:lang w:val="en-US"/>
        </w:rPr>
      </w:pPr>
      <w:r w:rsidRPr="000F5A6E">
        <w:rPr>
          <w:b/>
          <w:bCs/>
          <w:lang w:val="en-US"/>
        </w:rPr>
        <w:t>Observation 1: Since the size of Type 3 HARQ-ACK Codebook is semi-static, any enhancement made to Type 3 HARQ-ACK Codebook for overhead reduction can never be as effective as a new HARQ-ACK codebook that retransmits only dropped HARQ-ACK.</w:t>
      </w:r>
    </w:p>
    <w:p w14:paraId="1867817E" w14:textId="77777777" w:rsidR="009E310A" w:rsidRDefault="009E310A" w:rsidP="009E310A">
      <w:pPr>
        <w:rPr>
          <w:rFonts w:eastAsia="ＭＳ 明朝"/>
          <w:lang w:val="en-US"/>
        </w:rPr>
      </w:pPr>
      <w:r w:rsidRPr="00483B30">
        <w:rPr>
          <w:rFonts w:eastAsia="ＭＳ 明朝"/>
          <w:lang w:val="en-US"/>
        </w:rPr>
        <w:t>We therefore propose the following:</w:t>
      </w:r>
    </w:p>
    <w:p w14:paraId="55DF8ECC" w14:textId="77777777" w:rsidR="009E310A" w:rsidRPr="005226B7" w:rsidRDefault="009E310A" w:rsidP="009E310A">
      <w:pPr>
        <w:rPr>
          <w:b/>
          <w:bCs/>
        </w:rPr>
      </w:pPr>
      <w:r w:rsidRPr="005226B7">
        <w:rPr>
          <w:b/>
          <w:bCs/>
        </w:rPr>
        <w:t>Proposal 1: Do not support enhancements for Type 3 HARQ-ACK Codebook.</w:t>
      </w:r>
    </w:p>
    <w:p w14:paraId="7C7601A5" w14:textId="77777777" w:rsidR="009E310A" w:rsidRDefault="009E310A" w:rsidP="009E310A">
      <w:pPr>
        <w:jc w:val="both"/>
        <w:rPr>
          <w:b/>
          <w:bCs/>
          <w:lang w:val="en-US"/>
        </w:rPr>
      </w:pPr>
      <w:r>
        <w:rPr>
          <w:b/>
          <w:bCs/>
          <w:lang w:val="en-US"/>
        </w:rPr>
        <w:t>Proposal 2: Consider introducing one shot trigger for Type 3 Codebook in DCI Format 1_2.</w:t>
      </w:r>
    </w:p>
    <w:p w14:paraId="562A1977" w14:textId="77777777" w:rsidR="009E310A" w:rsidRPr="001A190B" w:rsidRDefault="009E310A" w:rsidP="009E310A">
      <w:pPr>
        <w:rPr>
          <w:b/>
          <w:bCs/>
          <w:lang w:val="en-US"/>
        </w:rPr>
      </w:pPr>
      <w:r w:rsidRPr="001A190B">
        <w:rPr>
          <w:b/>
          <w:bCs/>
          <w:lang w:val="en-US"/>
        </w:rPr>
        <w:t xml:space="preserve">Proposal 3: Consider a new “one-shot trigger” to trigger a new Type 4 HARQ-ACK Codebook to retransmit </w:t>
      </w:r>
      <w:r>
        <w:rPr>
          <w:b/>
          <w:bCs/>
          <w:lang w:val="en-US"/>
        </w:rPr>
        <w:t xml:space="preserve">only </w:t>
      </w:r>
      <w:r w:rsidRPr="001A190B">
        <w:rPr>
          <w:b/>
          <w:bCs/>
          <w:lang w:val="en-US"/>
        </w:rPr>
        <w:t>dropped HARQ-ACK</w:t>
      </w:r>
      <w:r>
        <w:rPr>
          <w:b/>
          <w:bCs/>
          <w:lang w:val="en-US"/>
        </w:rPr>
        <w:t>(s)</w:t>
      </w:r>
      <w:r w:rsidRPr="001A190B">
        <w:rPr>
          <w:b/>
          <w:bCs/>
          <w:lang w:val="en-US"/>
        </w:rPr>
        <w:t>, where this “one-shot trigger” can be transmitted using a DL Grant that can schedule a PUCCH without a PDSCH and/or an UL Grant that can schedule a PUSCH without any uplink data.</w:t>
      </w:r>
    </w:p>
    <w:p w14:paraId="281FD441" w14:textId="77777777" w:rsidR="009E310A" w:rsidRPr="00B91DDD" w:rsidRDefault="009E310A" w:rsidP="009E310A">
      <w:pPr>
        <w:rPr>
          <w:b/>
          <w:bCs/>
          <w:lang w:val="en-US"/>
        </w:rPr>
      </w:pPr>
      <w:r w:rsidRPr="00B91DDD">
        <w:rPr>
          <w:b/>
          <w:bCs/>
          <w:lang w:val="en-US"/>
        </w:rPr>
        <w:t>Proposal 4: Further consider the following 3 options on the definition of “dropped HARQ-ACK” under the context of HARQ-ACK retransmission:</w:t>
      </w:r>
    </w:p>
    <w:p w14:paraId="681E9C46" w14:textId="77777777" w:rsidR="009E310A" w:rsidRPr="00B91DDD" w:rsidRDefault="009E310A" w:rsidP="00615CB8">
      <w:pPr>
        <w:pStyle w:val="af4"/>
        <w:numPr>
          <w:ilvl w:val="0"/>
          <w:numId w:val="48"/>
        </w:numPr>
        <w:spacing w:after="160"/>
        <w:rPr>
          <w:b/>
          <w:bCs/>
          <w:lang w:val="en-US"/>
        </w:rPr>
      </w:pPr>
      <w:r w:rsidRPr="00B91DDD">
        <w:rPr>
          <w:b/>
          <w:bCs/>
          <w:lang w:val="en-US"/>
        </w:rPr>
        <w:t xml:space="preserve">Option 1: the last dropped PUCCH occasion is to be re-transmitted </w:t>
      </w:r>
    </w:p>
    <w:p w14:paraId="795E2163" w14:textId="77777777" w:rsidR="009E310A" w:rsidRPr="00B91DDD" w:rsidRDefault="009E310A" w:rsidP="00615CB8">
      <w:pPr>
        <w:pStyle w:val="af4"/>
        <w:numPr>
          <w:ilvl w:val="0"/>
          <w:numId w:val="48"/>
        </w:numPr>
        <w:spacing w:after="160"/>
        <w:rPr>
          <w:b/>
          <w:bCs/>
          <w:lang w:val="en-US"/>
        </w:rPr>
      </w:pPr>
      <w:r w:rsidRPr="00B91DDD">
        <w:rPr>
          <w:b/>
          <w:bCs/>
          <w:lang w:val="en-US"/>
        </w:rPr>
        <w:t>Option 2: dynamic indication of the PUCCH occasion that is to be re-transmitted</w:t>
      </w:r>
    </w:p>
    <w:p w14:paraId="2B33CBC0" w14:textId="77777777" w:rsidR="009E310A" w:rsidRPr="00B91DDD" w:rsidRDefault="009E310A" w:rsidP="00615CB8">
      <w:pPr>
        <w:pStyle w:val="af4"/>
        <w:numPr>
          <w:ilvl w:val="0"/>
          <w:numId w:val="48"/>
        </w:numPr>
        <w:spacing w:after="160"/>
        <w:rPr>
          <w:b/>
          <w:bCs/>
          <w:lang w:val="en-US"/>
        </w:rPr>
      </w:pPr>
      <w:r w:rsidRPr="00B91DDD">
        <w:rPr>
          <w:b/>
          <w:bCs/>
          <w:lang w:val="en-US"/>
        </w:rPr>
        <w:t>Option 3: based on a timing window of the PUCCH occasion(s) that is/are to be re-transmitted</w:t>
      </w:r>
    </w:p>
    <w:p w14:paraId="296650ED" w14:textId="553B4D6B" w:rsidR="009E310A" w:rsidRDefault="009E310A" w:rsidP="009E310A">
      <w:pPr>
        <w:rPr>
          <w:lang w:val="en-US"/>
        </w:rPr>
      </w:pPr>
    </w:p>
    <w:p w14:paraId="5F15D9FC" w14:textId="77777777" w:rsidR="009E310A" w:rsidRPr="009E310A" w:rsidRDefault="009E310A" w:rsidP="009E310A">
      <w:pPr>
        <w:rPr>
          <w:lang w:val="en-US"/>
        </w:rPr>
      </w:pPr>
    </w:p>
    <w:p w14:paraId="3B868A72" w14:textId="26883148" w:rsidR="00CF4E6A" w:rsidRDefault="00CF4E6A" w:rsidP="00CF4E6A">
      <w:pPr>
        <w:pStyle w:val="3"/>
        <w:numPr>
          <w:ilvl w:val="0"/>
          <w:numId w:val="3"/>
        </w:numPr>
      </w:pPr>
      <w:r w:rsidRPr="00CF4E6A">
        <w:t>R1-2105188</w:t>
      </w:r>
      <w:r w:rsidRPr="00CF4E6A">
        <w:tab/>
        <w:t>Discussion on UE feedback enhancements for HARQ-ACK</w:t>
      </w:r>
      <w:r w:rsidRPr="00CF4E6A">
        <w:tab/>
        <w:t>PANASONIC R&amp;D Center Germany</w:t>
      </w:r>
    </w:p>
    <w:p w14:paraId="50CBFBAC" w14:textId="77777777" w:rsidR="00590041" w:rsidRDefault="00590041" w:rsidP="00590041">
      <w:pPr>
        <w:spacing w:beforeLines="50" w:before="120" w:after="0"/>
        <w:rPr>
          <w:b/>
          <w:bCs/>
          <w:lang w:eastAsia="ja-JP"/>
        </w:rPr>
      </w:pPr>
      <w:r>
        <w:rPr>
          <w:b/>
          <w:bCs/>
          <w:lang w:eastAsia="ja-JP"/>
        </w:rPr>
        <w:t>Proposal 1: Consider only Alt. 1 for dynamic PUCCH carrier switching in Rel. 17.</w:t>
      </w:r>
    </w:p>
    <w:p w14:paraId="3C82C6EF" w14:textId="77777777" w:rsidR="00590041" w:rsidRDefault="00590041" w:rsidP="00590041">
      <w:pPr>
        <w:spacing w:beforeLines="50" w:before="120" w:after="0"/>
        <w:rPr>
          <w:lang w:eastAsia="ja-JP"/>
        </w:rPr>
      </w:pPr>
      <w:r>
        <w:rPr>
          <w:b/>
          <w:bCs/>
          <w:lang w:eastAsia="ja-JP"/>
        </w:rPr>
        <w:t>Proposal 2: PUCCH carrier should be identified through the PRI filed. To enlarge PRI field should be considered. Proposal 3: A gNB should restrict the dynamic DCIs to point to the same PUCCH carrier for a given codebook construction.</w:t>
      </w:r>
    </w:p>
    <w:p w14:paraId="00168350" w14:textId="77777777" w:rsidR="00590041" w:rsidRDefault="00590041" w:rsidP="00590041">
      <w:pPr>
        <w:spacing w:beforeLines="50" w:before="120" w:after="0"/>
        <w:rPr>
          <w:lang w:eastAsia="ja-JP"/>
        </w:rPr>
      </w:pPr>
      <w:r>
        <w:rPr>
          <w:b/>
          <w:bCs/>
          <w:lang w:eastAsia="ja-JP"/>
        </w:rPr>
        <w:t>Proposal 4: Support different SCSs for PUCCH carriers within a PUCCH cell group.</w:t>
      </w:r>
    </w:p>
    <w:p w14:paraId="7AB84849"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5</w:t>
      </w:r>
      <w:r w:rsidRPr="00960367">
        <w:rPr>
          <w:b/>
          <w:bCs/>
          <w:lang w:eastAsia="ja-JP"/>
        </w:rPr>
        <w:t>:</w:t>
      </w:r>
      <w:r>
        <w:rPr>
          <w:b/>
          <w:bCs/>
          <w:lang w:eastAsia="ja-JP"/>
        </w:rPr>
        <w:t xml:space="preserve"> The SCS of the target PUCCH carrier is considered for determining the timing of the PUCCH resource.</w:t>
      </w:r>
    </w:p>
    <w:p w14:paraId="0ABA0984"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6</w:t>
      </w:r>
      <w:r w:rsidRPr="00960367">
        <w:rPr>
          <w:b/>
          <w:bCs/>
          <w:lang w:eastAsia="ja-JP"/>
        </w:rPr>
        <w:t>:</w:t>
      </w:r>
      <w:r>
        <w:rPr>
          <w:b/>
          <w:bCs/>
          <w:lang w:eastAsia="ja-JP"/>
        </w:rPr>
        <w:t xml:space="preserve"> To support PUCCH carriers with different SCSs, the RRC </w:t>
      </w:r>
      <w:proofErr w:type="spellStart"/>
      <w:r>
        <w:rPr>
          <w:b/>
          <w:bCs/>
          <w:lang w:eastAsia="ja-JP"/>
        </w:rPr>
        <w:t>signaling</w:t>
      </w:r>
      <w:proofErr w:type="spellEnd"/>
      <w:r>
        <w:rPr>
          <w:b/>
          <w:bCs/>
          <w:lang w:eastAsia="ja-JP"/>
        </w:rPr>
        <w:t xml:space="preserve"> is used with one of the following options.</w:t>
      </w:r>
    </w:p>
    <w:p w14:paraId="1E0BCAEC" w14:textId="77777777" w:rsidR="00590041" w:rsidRDefault="00590041" w:rsidP="00615CB8">
      <w:pPr>
        <w:pStyle w:val="af4"/>
        <w:numPr>
          <w:ilvl w:val="0"/>
          <w:numId w:val="49"/>
        </w:numPr>
        <w:spacing w:beforeLines="50" w:before="120" w:after="0"/>
        <w:contextualSpacing w:val="0"/>
        <w:rPr>
          <w:b/>
          <w:bCs/>
          <w:lang w:eastAsia="ja-JP"/>
        </w:rPr>
      </w:pPr>
      <w:r>
        <w:rPr>
          <w:b/>
          <w:bCs/>
          <w:lang w:eastAsia="ja-JP"/>
        </w:rPr>
        <w:t>Option 1: A set of offset values are defined for different SCSs</w:t>
      </w:r>
    </w:p>
    <w:p w14:paraId="45747B87" w14:textId="77777777" w:rsidR="00590041" w:rsidRDefault="00590041" w:rsidP="00615CB8">
      <w:pPr>
        <w:pStyle w:val="af4"/>
        <w:numPr>
          <w:ilvl w:val="0"/>
          <w:numId w:val="49"/>
        </w:numPr>
        <w:spacing w:beforeLines="50" w:before="120" w:after="0"/>
        <w:contextualSpacing w:val="0"/>
        <w:rPr>
          <w:b/>
          <w:bCs/>
          <w:lang w:eastAsia="ja-JP"/>
        </w:rPr>
      </w:pPr>
      <w:r>
        <w:rPr>
          <w:b/>
          <w:bCs/>
          <w:lang w:eastAsia="ja-JP"/>
        </w:rPr>
        <w:t>Option 2: Different sets of k1 values are defined for different SCSs</w:t>
      </w:r>
    </w:p>
    <w:p w14:paraId="20B3C1F0" w14:textId="77777777" w:rsidR="00590041" w:rsidRPr="00557AFF" w:rsidRDefault="00590041" w:rsidP="00615CB8">
      <w:pPr>
        <w:pStyle w:val="af4"/>
        <w:numPr>
          <w:ilvl w:val="0"/>
          <w:numId w:val="49"/>
        </w:numPr>
        <w:spacing w:beforeLines="50" w:before="120" w:after="0"/>
        <w:contextualSpacing w:val="0"/>
        <w:rPr>
          <w:b/>
          <w:bCs/>
          <w:lang w:eastAsia="ja-JP"/>
        </w:rPr>
      </w:pPr>
      <w:r>
        <w:rPr>
          <w:b/>
          <w:bCs/>
          <w:lang w:eastAsia="ja-JP"/>
        </w:rPr>
        <w:t>Option 3: Different sets of k1 values are defined for different PUCCH carriers</w:t>
      </w:r>
    </w:p>
    <w:p w14:paraId="2B23CA23"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7</w:t>
      </w:r>
      <w:r w:rsidRPr="00960367">
        <w:rPr>
          <w:b/>
          <w:bCs/>
          <w:lang w:eastAsia="ja-JP"/>
        </w:rPr>
        <w:t>:</w:t>
      </w:r>
      <w:r>
        <w:rPr>
          <w:b/>
          <w:bCs/>
          <w:lang w:eastAsia="ja-JP"/>
        </w:rPr>
        <w:t xml:space="preserve"> If retransmission of cancelled HARQ is supported, reuse the HARQ feedback based on Type-3 HARQ-ACK codebook.</w:t>
      </w:r>
    </w:p>
    <w:p w14:paraId="170E722A"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8</w:t>
      </w:r>
      <w:r w:rsidRPr="00960367">
        <w:rPr>
          <w:b/>
          <w:bCs/>
          <w:lang w:eastAsia="ja-JP"/>
        </w:rPr>
        <w:t>:</w:t>
      </w:r>
      <w:r>
        <w:rPr>
          <w:b/>
          <w:bCs/>
          <w:lang w:eastAsia="ja-JP"/>
        </w:rPr>
        <w:t xml:space="preserve"> T</w:t>
      </w:r>
      <w:r w:rsidRPr="003F0276">
        <w:rPr>
          <w:b/>
          <w:bCs/>
          <w:lang w:eastAsia="ja-JP"/>
        </w:rPr>
        <w:t xml:space="preserve">he codebook size of triggered Type-3 HARQ-ACK codebook </w:t>
      </w:r>
      <w:r>
        <w:rPr>
          <w:b/>
          <w:bCs/>
          <w:lang w:eastAsia="ja-JP"/>
        </w:rPr>
        <w:t xml:space="preserve">should be </w:t>
      </w:r>
      <w:r w:rsidRPr="003F0276">
        <w:rPr>
          <w:b/>
          <w:bCs/>
          <w:lang w:eastAsia="ja-JP"/>
        </w:rPr>
        <w:t>determined by RRC configuration</w:t>
      </w:r>
      <w:r>
        <w:rPr>
          <w:b/>
          <w:bCs/>
          <w:lang w:eastAsia="ja-JP"/>
        </w:rPr>
        <w:t xml:space="preserve"> and activation.</w:t>
      </w:r>
    </w:p>
    <w:p w14:paraId="51D76F0C" w14:textId="77777777" w:rsidR="00590041" w:rsidRPr="00590041" w:rsidRDefault="00590041" w:rsidP="00590041">
      <w:pPr>
        <w:rPr>
          <w:lang w:val="en-US"/>
        </w:rPr>
      </w:pPr>
    </w:p>
    <w:p w14:paraId="337A0710" w14:textId="786A4114" w:rsidR="00CF4E6A" w:rsidRDefault="00CF4E6A" w:rsidP="00CF4E6A">
      <w:pPr>
        <w:pStyle w:val="3"/>
        <w:numPr>
          <w:ilvl w:val="0"/>
          <w:numId w:val="3"/>
        </w:numPr>
      </w:pPr>
      <w:r w:rsidRPr="00CF4E6A">
        <w:t>R1-2105212</w:t>
      </w:r>
      <w:r w:rsidRPr="00CF4E6A">
        <w:tab/>
        <w:t>UE feedback enhancements for HARQ-ACK</w:t>
      </w:r>
      <w:r w:rsidRPr="00CF4E6A">
        <w:tab/>
        <w:t>ETRI</w:t>
      </w:r>
    </w:p>
    <w:p w14:paraId="37476D37" w14:textId="77777777" w:rsidR="00590041" w:rsidRPr="00590041" w:rsidRDefault="00590041" w:rsidP="00590041">
      <w:pPr>
        <w:rPr>
          <w:lang w:val="en-US"/>
        </w:rPr>
      </w:pPr>
      <w:r w:rsidRPr="00590041">
        <w:rPr>
          <w:lang w:val="en-US"/>
        </w:rPr>
        <w:t xml:space="preserve">Regarding PUCCH carrier switching, </w:t>
      </w:r>
    </w:p>
    <w:p w14:paraId="4A359805" w14:textId="77777777" w:rsidR="00590041" w:rsidRPr="00590041" w:rsidRDefault="00590041" w:rsidP="00590041">
      <w:pPr>
        <w:ind w:left="284"/>
        <w:rPr>
          <w:b/>
          <w:bCs/>
          <w:lang w:val="en-US"/>
        </w:rPr>
      </w:pPr>
      <w:r w:rsidRPr="00590041">
        <w:rPr>
          <w:b/>
          <w:bCs/>
          <w:lang w:val="en-US"/>
        </w:rPr>
        <w:t>Proposal 1: If PUCCH carrier switching is supported, then the RRC configured approach is adopted, and further consider dynamic switching is discussed.</w:t>
      </w:r>
    </w:p>
    <w:p w14:paraId="0515C4C6" w14:textId="77777777" w:rsidR="00590041" w:rsidRPr="00590041" w:rsidRDefault="00590041" w:rsidP="00590041">
      <w:pPr>
        <w:ind w:left="284"/>
        <w:rPr>
          <w:lang w:val="en-US"/>
        </w:rPr>
      </w:pPr>
      <w:r w:rsidRPr="00590041">
        <w:rPr>
          <w:b/>
          <w:bCs/>
          <w:lang w:val="en-US"/>
        </w:rPr>
        <w:t>Proposal 2: Any UCI type can support the PUCCH carrier switching if supported.</w:t>
      </w:r>
    </w:p>
    <w:p w14:paraId="2F2A81F3" w14:textId="77777777" w:rsidR="00590041" w:rsidRPr="00590041" w:rsidRDefault="00590041" w:rsidP="00590041">
      <w:pPr>
        <w:rPr>
          <w:lang w:val="en-US"/>
        </w:rPr>
      </w:pPr>
      <w:r w:rsidRPr="00590041">
        <w:rPr>
          <w:lang w:val="en-US"/>
        </w:rPr>
        <w:t xml:space="preserve">Regarding Type-3 HARQ-ACK codebook, </w:t>
      </w:r>
    </w:p>
    <w:p w14:paraId="0CC80C97" w14:textId="77777777" w:rsidR="00590041" w:rsidRPr="00590041" w:rsidRDefault="00590041" w:rsidP="00590041">
      <w:pPr>
        <w:ind w:left="284"/>
        <w:rPr>
          <w:b/>
          <w:bCs/>
          <w:lang w:val="en-US"/>
        </w:rPr>
      </w:pPr>
      <w:r w:rsidRPr="00590041">
        <w:rPr>
          <w:b/>
          <w:bCs/>
          <w:lang w:val="en-US"/>
        </w:rPr>
        <w:t>Proposal 3: The size of the enhanced Type-3 HARQ-ACK codebook can be determined by at least activation/release DCI.</w:t>
      </w:r>
    </w:p>
    <w:p w14:paraId="7197B101" w14:textId="77777777" w:rsidR="00590041" w:rsidRPr="00590041" w:rsidRDefault="00590041" w:rsidP="00590041">
      <w:pPr>
        <w:ind w:left="284"/>
        <w:rPr>
          <w:b/>
          <w:bCs/>
          <w:lang w:val="en-US"/>
        </w:rPr>
      </w:pPr>
      <w:r w:rsidRPr="00590041">
        <w:rPr>
          <w:b/>
          <w:bCs/>
          <w:lang w:val="en-US"/>
        </w:rPr>
        <w:t xml:space="preserve">Proposal 4: The size of the enhanced Type-3 HARQ-ACK codebook can be determined by at least activated serving cells. </w:t>
      </w:r>
    </w:p>
    <w:p w14:paraId="636E5D63" w14:textId="77777777" w:rsidR="00590041" w:rsidRPr="00590041" w:rsidRDefault="00590041" w:rsidP="00590041">
      <w:pPr>
        <w:ind w:left="284"/>
        <w:rPr>
          <w:b/>
          <w:bCs/>
          <w:lang w:val="en-US"/>
        </w:rPr>
      </w:pPr>
      <w:r w:rsidRPr="00590041">
        <w:rPr>
          <w:b/>
          <w:bCs/>
          <w:lang w:val="en-US"/>
        </w:rPr>
        <w:t xml:space="preserve">Proposal 5: The reference time to derive HARQ-ACK codebook is introduced in terms of a (sub) slot, where the HARQ-ACK of relevant HARQ processes are involved. </w:t>
      </w:r>
    </w:p>
    <w:p w14:paraId="1F4FA6CF" w14:textId="1C0179B5" w:rsidR="00590041" w:rsidRDefault="00590041" w:rsidP="00590041">
      <w:pPr>
        <w:ind w:left="284"/>
        <w:rPr>
          <w:lang w:val="en-US"/>
        </w:rPr>
      </w:pPr>
      <w:r w:rsidRPr="00590041">
        <w:rPr>
          <w:b/>
          <w:bCs/>
          <w:lang w:val="en-US"/>
        </w:rPr>
        <w:t>Proposal 6: If M=2 type-3 HARQ-ACK codebooks are enabled, then the distinct RNTI can be used to generate a legacy one or an enhancement one.</w:t>
      </w:r>
    </w:p>
    <w:p w14:paraId="395AF3E0" w14:textId="77777777" w:rsidR="00590041" w:rsidRPr="00590041" w:rsidRDefault="00590041" w:rsidP="00590041">
      <w:pPr>
        <w:rPr>
          <w:lang w:val="en-US"/>
        </w:rPr>
      </w:pPr>
    </w:p>
    <w:p w14:paraId="6E7FD4C7" w14:textId="5745A542" w:rsidR="00CF4E6A" w:rsidRDefault="00CF4E6A" w:rsidP="00CF4E6A">
      <w:pPr>
        <w:pStyle w:val="3"/>
        <w:numPr>
          <w:ilvl w:val="0"/>
          <w:numId w:val="3"/>
        </w:numPr>
      </w:pPr>
      <w:r w:rsidRPr="00CF4E6A">
        <w:t>R1-2105258</w:t>
      </w:r>
      <w:r w:rsidRPr="00CF4E6A">
        <w:tab/>
        <w:t>UE feedback enhancements for HARQ-ACK</w:t>
      </w:r>
      <w:r w:rsidRPr="00CF4E6A">
        <w:tab/>
        <w:t>NEC</w:t>
      </w:r>
    </w:p>
    <w:p w14:paraId="619FAFB2" w14:textId="77777777" w:rsidR="00AB4BDC"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1</w:t>
      </w:r>
      <w:r w:rsidRPr="002B305E">
        <w:rPr>
          <w:b/>
          <w:sz w:val="22"/>
          <w:u w:val="single"/>
          <w:lang w:val="en-US" w:eastAsia="zh-CN"/>
        </w:rPr>
        <w:t>:</w:t>
      </w:r>
    </w:p>
    <w:p w14:paraId="4624208C" w14:textId="77777777" w:rsidR="00AB4BDC" w:rsidRPr="00925649" w:rsidRDefault="00AB4BDC" w:rsidP="00AB4BDC">
      <w:pPr>
        <w:pStyle w:val="af4"/>
        <w:numPr>
          <w:ilvl w:val="0"/>
          <w:numId w:val="4"/>
        </w:numPr>
        <w:spacing w:afterLines="50" w:after="120"/>
        <w:contextualSpacing w:val="0"/>
        <w:jc w:val="both"/>
        <w:rPr>
          <w:i/>
          <w:sz w:val="22"/>
          <w:lang w:val="en-US" w:eastAsia="zh-CN"/>
        </w:rPr>
      </w:pPr>
      <w:r w:rsidRPr="00925649">
        <w:rPr>
          <w:rFonts w:hint="eastAsia"/>
          <w:i/>
          <w:sz w:val="22"/>
          <w:lang w:val="en-US" w:eastAsia="zh-CN"/>
        </w:rPr>
        <w:t>S</w:t>
      </w:r>
      <w:r w:rsidRPr="00925649">
        <w:rPr>
          <w:i/>
          <w:sz w:val="22"/>
          <w:lang w:val="en-US" w:eastAsia="zh-CN"/>
        </w:rPr>
        <w:t xml:space="preserve">upport </w:t>
      </w:r>
      <w:r>
        <w:rPr>
          <w:i/>
          <w:sz w:val="22"/>
          <w:lang w:val="en-US" w:eastAsia="zh-CN"/>
        </w:rPr>
        <w:t xml:space="preserve">more than one </w:t>
      </w:r>
      <w:r w:rsidRPr="00925649">
        <w:rPr>
          <w:i/>
          <w:sz w:val="22"/>
          <w:lang w:val="en-US" w:eastAsia="zh-CN"/>
        </w:rPr>
        <w:t>en</w:t>
      </w:r>
      <w:r>
        <w:rPr>
          <w:i/>
          <w:sz w:val="22"/>
          <w:lang w:val="en-US" w:eastAsia="zh-CN"/>
        </w:rPr>
        <w:t>hanced Type-3 HARQ-ACK codebook in Rel-17.</w:t>
      </w:r>
    </w:p>
    <w:p w14:paraId="73016F60" w14:textId="77777777" w:rsidR="00AB4BDC" w:rsidRPr="005C3955" w:rsidRDefault="00AB4BDC" w:rsidP="00AB4BDC">
      <w:pPr>
        <w:rPr>
          <w:i/>
          <w:lang w:val="en-US" w:eastAsia="zh-CN"/>
        </w:rPr>
      </w:pPr>
    </w:p>
    <w:p w14:paraId="191AB1E2" w14:textId="77777777" w:rsidR="00AB4BDC" w:rsidRPr="002B305E"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2</w:t>
      </w:r>
      <w:r w:rsidRPr="002B305E">
        <w:rPr>
          <w:b/>
          <w:sz w:val="22"/>
          <w:u w:val="single"/>
          <w:lang w:val="en-US" w:eastAsia="zh-CN"/>
        </w:rPr>
        <w:t>:</w:t>
      </w:r>
    </w:p>
    <w:p w14:paraId="3026F642" w14:textId="77777777" w:rsidR="00AB4BDC" w:rsidRDefault="00AB4BDC" w:rsidP="00AB4BDC">
      <w:pPr>
        <w:pStyle w:val="af4"/>
        <w:numPr>
          <w:ilvl w:val="0"/>
          <w:numId w:val="4"/>
        </w:numPr>
        <w:spacing w:afterLines="50" w:after="120"/>
        <w:contextualSpacing w:val="0"/>
        <w:jc w:val="both"/>
        <w:rPr>
          <w:i/>
          <w:sz w:val="22"/>
          <w:lang w:val="en-US" w:eastAsia="zh-CN"/>
        </w:rPr>
      </w:pPr>
      <w:r>
        <w:rPr>
          <w:rFonts w:hint="eastAsia"/>
          <w:i/>
          <w:sz w:val="22"/>
          <w:lang w:val="en-US" w:eastAsia="zh-CN"/>
        </w:rPr>
        <w:t>S</w:t>
      </w:r>
      <w:r w:rsidRPr="002B305E">
        <w:rPr>
          <w:i/>
          <w:sz w:val="22"/>
          <w:lang w:val="en-US" w:eastAsia="zh-CN"/>
        </w:rPr>
        <w:t xml:space="preserve">upport </w:t>
      </w:r>
      <w:r>
        <w:rPr>
          <w:i/>
          <w:sz w:val="22"/>
          <w:lang w:val="en-US" w:eastAsia="zh-CN"/>
        </w:rPr>
        <w:t>d</w:t>
      </w:r>
      <w:r w:rsidRPr="00C64B9B">
        <w:rPr>
          <w:i/>
          <w:sz w:val="22"/>
          <w:lang w:val="en-US" w:eastAsia="zh-CN"/>
        </w:rPr>
        <w:t xml:space="preserve">ynamic triggering of a Type-3 CB of </w:t>
      </w:r>
      <w:r>
        <w:rPr>
          <w:rFonts w:hint="eastAsia"/>
          <w:i/>
          <w:sz w:val="22"/>
          <w:lang w:val="en-US" w:eastAsia="zh-CN"/>
        </w:rPr>
        <w:t>HARQ-ACK</w:t>
      </w:r>
      <w:r>
        <w:rPr>
          <w:i/>
          <w:sz w:val="22"/>
          <w:lang w:val="en-US" w:eastAsia="zh-CN"/>
        </w:rPr>
        <w:t xml:space="preserve"> </w:t>
      </w:r>
      <w:r w:rsidRPr="00C64B9B">
        <w:rPr>
          <w:i/>
          <w:sz w:val="22"/>
          <w:lang w:val="en-US" w:eastAsia="zh-CN"/>
        </w:rPr>
        <w:t>re-transmission</w:t>
      </w:r>
      <w:r>
        <w:rPr>
          <w:i/>
          <w:sz w:val="22"/>
          <w:lang w:val="en-US" w:eastAsia="zh-CN"/>
        </w:rPr>
        <w:t xml:space="preserve"> </w:t>
      </w:r>
      <w:r>
        <w:rPr>
          <w:rFonts w:hint="eastAsia"/>
          <w:i/>
          <w:sz w:val="22"/>
          <w:lang w:val="en-US" w:eastAsia="zh-CN"/>
        </w:rPr>
        <w:t>for</w:t>
      </w:r>
      <w:r>
        <w:rPr>
          <w:i/>
          <w:sz w:val="22"/>
          <w:lang w:val="en-US" w:eastAsia="zh-CN"/>
        </w:rPr>
        <w:t xml:space="preserve"> </w:t>
      </w:r>
      <w:r>
        <w:rPr>
          <w:rFonts w:hint="eastAsia"/>
          <w:i/>
          <w:sz w:val="22"/>
          <w:lang w:val="en-US" w:eastAsia="zh-CN"/>
        </w:rPr>
        <w:t>SPS</w:t>
      </w:r>
      <w:r>
        <w:rPr>
          <w:i/>
          <w:sz w:val="22"/>
          <w:lang w:val="en-US" w:eastAsia="zh-CN"/>
        </w:rPr>
        <w:t xml:space="preserve"> </w:t>
      </w:r>
      <w:r>
        <w:rPr>
          <w:rFonts w:hint="eastAsia"/>
          <w:i/>
          <w:sz w:val="22"/>
          <w:lang w:val="en-US" w:eastAsia="zh-CN"/>
        </w:rPr>
        <w:t>PDSCH</w:t>
      </w:r>
      <w:r>
        <w:rPr>
          <w:i/>
          <w:sz w:val="22"/>
          <w:lang w:val="en-US" w:eastAsia="zh-CN"/>
        </w:rPr>
        <w:t xml:space="preserve"> </w:t>
      </w:r>
      <w:r>
        <w:rPr>
          <w:rFonts w:hint="eastAsia"/>
          <w:i/>
          <w:sz w:val="22"/>
          <w:lang w:val="en-US" w:eastAsia="zh-CN"/>
        </w:rPr>
        <w:t>d</w:t>
      </w:r>
      <w:r>
        <w:rPr>
          <w:i/>
          <w:sz w:val="22"/>
          <w:lang w:val="en-US" w:eastAsia="zh-CN"/>
        </w:rPr>
        <w:t xml:space="preserve">ue to collision between PUCCH resource and invalid symbol. </w:t>
      </w:r>
    </w:p>
    <w:p w14:paraId="61C1FC92" w14:textId="77777777" w:rsidR="00AB4BDC" w:rsidRDefault="00AB4BDC" w:rsidP="00AB4BDC">
      <w:pPr>
        <w:pStyle w:val="af4"/>
        <w:numPr>
          <w:ilvl w:val="1"/>
          <w:numId w:val="5"/>
        </w:numPr>
        <w:spacing w:afterLines="50" w:after="120"/>
        <w:contextualSpacing w:val="0"/>
        <w:jc w:val="both"/>
        <w:rPr>
          <w:i/>
          <w:sz w:val="22"/>
          <w:lang w:val="en-US" w:eastAsia="zh-CN"/>
        </w:rPr>
      </w:pPr>
      <w:r>
        <w:rPr>
          <w:i/>
          <w:sz w:val="22"/>
          <w:lang w:val="en-US" w:eastAsia="zh-CN"/>
        </w:rPr>
        <w:t>Following options can be considered to reduce the Type-3 HARQ-ACK codebook size:</w:t>
      </w:r>
    </w:p>
    <w:p w14:paraId="6A034886" w14:textId="77777777" w:rsidR="00AB4BDC" w:rsidRDefault="00AB4BDC" w:rsidP="00AB4BDC">
      <w:pPr>
        <w:pStyle w:val="af4"/>
        <w:numPr>
          <w:ilvl w:val="2"/>
          <w:numId w:val="5"/>
        </w:numPr>
        <w:spacing w:afterLines="50" w:after="120"/>
        <w:contextualSpacing w:val="0"/>
        <w:jc w:val="both"/>
        <w:rPr>
          <w:i/>
          <w:sz w:val="22"/>
          <w:lang w:val="en-US" w:eastAsia="zh-CN"/>
        </w:rPr>
      </w:pPr>
      <w:r>
        <w:rPr>
          <w:i/>
          <w:sz w:val="22"/>
          <w:lang w:val="en-US" w:eastAsia="zh-CN"/>
        </w:rPr>
        <w:t xml:space="preserve">Alt.1: </w:t>
      </w:r>
      <w:r w:rsidRPr="00C64B9B">
        <w:rPr>
          <w:i/>
          <w:sz w:val="22"/>
          <w:lang w:val="en-US" w:eastAsia="zh-CN"/>
        </w:rPr>
        <w:t xml:space="preserve">The requested HARQ-ACK codebook contains the number of all DL HARQ processes for all the configured/activated SPS configuration(s) in the </w:t>
      </w:r>
      <w:r>
        <w:rPr>
          <w:i/>
          <w:sz w:val="22"/>
          <w:lang w:val="en-US" w:eastAsia="zh-CN"/>
        </w:rPr>
        <w:t>configured</w:t>
      </w:r>
      <w:r w:rsidRPr="00C64B9B">
        <w:rPr>
          <w:i/>
          <w:sz w:val="22"/>
          <w:lang w:val="en-US" w:eastAsia="zh-CN"/>
        </w:rPr>
        <w:t xml:space="preserve"> CC(s).</w:t>
      </w:r>
    </w:p>
    <w:p w14:paraId="1B023491" w14:textId="77777777" w:rsidR="00AB4BDC" w:rsidRDefault="00AB4BDC" w:rsidP="00AB4BDC">
      <w:pPr>
        <w:pStyle w:val="af4"/>
        <w:numPr>
          <w:ilvl w:val="2"/>
          <w:numId w:val="5"/>
        </w:numPr>
        <w:spacing w:afterLines="50" w:after="120"/>
        <w:contextualSpacing w:val="0"/>
        <w:jc w:val="both"/>
        <w:rPr>
          <w:i/>
          <w:sz w:val="22"/>
          <w:lang w:val="en-US" w:eastAsia="zh-CN"/>
        </w:rPr>
      </w:pPr>
      <w:r>
        <w:rPr>
          <w:rFonts w:hint="eastAsia"/>
          <w:i/>
          <w:sz w:val="22"/>
          <w:lang w:val="en-US" w:eastAsia="zh-CN"/>
        </w:rPr>
        <w:t>A</w:t>
      </w:r>
      <w:r>
        <w:rPr>
          <w:i/>
          <w:sz w:val="22"/>
          <w:lang w:val="en-US" w:eastAsia="zh-CN"/>
        </w:rPr>
        <w:t xml:space="preserve">lt.2: </w:t>
      </w:r>
      <w:r w:rsidRPr="00C64B9B">
        <w:rPr>
          <w:i/>
          <w:sz w:val="22"/>
          <w:lang w:val="en-US" w:eastAsia="zh-CN"/>
        </w:rPr>
        <w:t xml:space="preserve">The requested HARQ-ACK codebook contains only the number of DL HARQ processes for the indicated SPS configuration(s) in the </w:t>
      </w:r>
      <w:r>
        <w:rPr>
          <w:i/>
          <w:sz w:val="22"/>
          <w:lang w:val="en-US" w:eastAsia="zh-CN"/>
        </w:rPr>
        <w:t>configured</w:t>
      </w:r>
      <w:r w:rsidRPr="00C64B9B">
        <w:rPr>
          <w:i/>
          <w:sz w:val="22"/>
          <w:lang w:val="en-US" w:eastAsia="zh-CN"/>
        </w:rPr>
        <w:t xml:space="preserve"> CC(s). </w:t>
      </w:r>
    </w:p>
    <w:p w14:paraId="3EA76A21" w14:textId="77777777" w:rsidR="00AB4BDC" w:rsidRDefault="00AB4BDC" w:rsidP="00AB4BDC">
      <w:pPr>
        <w:pStyle w:val="af4"/>
        <w:numPr>
          <w:ilvl w:val="2"/>
          <w:numId w:val="5"/>
        </w:numPr>
        <w:spacing w:afterLines="50" w:after="120"/>
        <w:contextualSpacing w:val="0"/>
        <w:jc w:val="both"/>
        <w:rPr>
          <w:i/>
          <w:sz w:val="22"/>
          <w:lang w:val="en-US" w:eastAsia="zh-CN"/>
        </w:rPr>
      </w:pPr>
      <w:r>
        <w:rPr>
          <w:i/>
          <w:sz w:val="22"/>
          <w:lang w:val="en-US" w:eastAsia="zh-CN"/>
        </w:rPr>
        <w:t>Alt.3: T</w:t>
      </w:r>
      <w:r w:rsidRPr="002B305E">
        <w:rPr>
          <w:i/>
          <w:sz w:val="22"/>
          <w:lang w:val="en-US" w:eastAsia="zh-CN"/>
        </w:rPr>
        <w:t xml:space="preserve">he requested HARQ-ACK codebook contains a set of DL HARQ processes for the configured/activated SPS configuration(s) in the </w:t>
      </w:r>
      <w:r>
        <w:rPr>
          <w:i/>
          <w:sz w:val="22"/>
          <w:lang w:val="en-US" w:eastAsia="zh-CN"/>
        </w:rPr>
        <w:t>configured</w:t>
      </w:r>
      <w:r w:rsidRPr="002B305E">
        <w:rPr>
          <w:i/>
          <w:sz w:val="22"/>
          <w:lang w:val="en-US" w:eastAsia="zh-CN"/>
        </w:rPr>
        <w:t xml:space="preserve"> CC(s)</w:t>
      </w:r>
      <w:r>
        <w:rPr>
          <w:i/>
          <w:sz w:val="22"/>
          <w:lang w:val="en-US" w:eastAsia="zh-CN"/>
        </w:rPr>
        <w:t>.</w:t>
      </w:r>
    </w:p>
    <w:p w14:paraId="379F4A75" w14:textId="77777777" w:rsidR="00AB4BDC" w:rsidRDefault="00AB4BDC" w:rsidP="00AB4BDC">
      <w:pPr>
        <w:pStyle w:val="af4"/>
        <w:spacing w:afterLines="50" w:after="120"/>
        <w:ind w:left="1260"/>
        <w:jc w:val="both"/>
        <w:rPr>
          <w:i/>
          <w:sz w:val="22"/>
          <w:lang w:val="en-US" w:eastAsia="zh-CN"/>
        </w:rPr>
      </w:pPr>
    </w:p>
    <w:p w14:paraId="74F83581" w14:textId="77777777" w:rsidR="00AB4BDC" w:rsidRPr="00925649" w:rsidRDefault="00AB4BDC" w:rsidP="00AB4BDC">
      <w:pPr>
        <w:spacing w:afterLines="50" w:after="120"/>
        <w:jc w:val="both"/>
        <w:rPr>
          <w:b/>
          <w:sz w:val="22"/>
          <w:u w:val="single"/>
          <w:lang w:val="en-US" w:eastAsia="zh-CN"/>
        </w:rPr>
      </w:pPr>
      <w:r w:rsidRPr="00925649">
        <w:rPr>
          <w:b/>
          <w:sz w:val="22"/>
          <w:u w:val="single"/>
          <w:lang w:val="en-US" w:eastAsia="zh-CN"/>
        </w:rPr>
        <w:t>Proposal 3:</w:t>
      </w:r>
    </w:p>
    <w:p w14:paraId="71298F3F" w14:textId="77777777" w:rsidR="00AB4BDC" w:rsidRPr="00A402CD" w:rsidRDefault="00AB4BDC" w:rsidP="00AB4BDC">
      <w:pPr>
        <w:pStyle w:val="af4"/>
        <w:numPr>
          <w:ilvl w:val="0"/>
          <w:numId w:val="4"/>
        </w:numPr>
        <w:spacing w:afterLines="50" w:after="120"/>
        <w:contextualSpacing w:val="0"/>
        <w:jc w:val="both"/>
        <w:rPr>
          <w:i/>
          <w:sz w:val="22"/>
          <w:lang w:val="en-US" w:eastAsia="zh-CN"/>
        </w:rPr>
      </w:pPr>
      <w:r>
        <w:rPr>
          <w:i/>
          <w:sz w:val="22"/>
          <w:lang w:val="en-US" w:eastAsia="zh-CN"/>
        </w:rPr>
        <w:t xml:space="preserve">Further study </w:t>
      </w:r>
      <w:r>
        <w:rPr>
          <w:rFonts w:hint="eastAsia"/>
          <w:i/>
          <w:sz w:val="22"/>
          <w:lang w:val="en-US" w:eastAsia="zh-CN"/>
        </w:rPr>
        <w:t>the</w:t>
      </w:r>
      <w:r>
        <w:rPr>
          <w:i/>
          <w:sz w:val="22"/>
          <w:lang w:val="en-US" w:eastAsia="zh-CN"/>
        </w:rPr>
        <w:t xml:space="preserve"> </w:t>
      </w:r>
      <w:r>
        <w:rPr>
          <w:rFonts w:hint="eastAsia"/>
          <w:i/>
          <w:sz w:val="22"/>
          <w:lang w:val="en-US" w:eastAsia="zh-CN"/>
        </w:rPr>
        <w:t>PUCCH</w:t>
      </w:r>
      <w:r>
        <w:rPr>
          <w:i/>
          <w:sz w:val="22"/>
          <w:lang w:val="en-US" w:eastAsia="zh-CN"/>
        </w:rPr>
        <w:t xml:space="preserve"> </w:t>
      </w:r>
      <w:r>
        <w:rPr>
          <w:rFonts w:hint="eastAsia"/>
          <w:i/>
          <w:sz w:val="22"/>
          <w:lang w:val="en-US" w:eastAsia="zh-CN"/>
        </w:rPr>
        <w:t>resource</w:t>
      </w:r>
      <w:r>
        <w:rPr>
          <w:i/>
          <w:sz w:val="22"/>
          <w:lang w:val="en-US" w:eastAsia="zh-CN"/>
        </w:rPr>
        <w:t xml:space="preserve"> </w:t>
      </w:r>
      <w:r>
        <w:rPr>
          <w:rFonts w:hint="eastAsia"/>
          <w:i/>
          <w:sz w:val="22"/>
          <w:lang w:val="en-US" w:eastAsia="zh-CN"/>
        </w:rPr>
        <w:t>determination</w:t>
      </w:r>
      <w:r>
        <w:rPr>
          <w:i/>
          <w:sz w:val="22"/>
          <w:lang w:val="en-US" w:eastAsia="zh-CN"/>
        </w:rPr>
        <w:t xml:space="preserve"> for the triggered Type-3 HARQ-ACK codebook for SPS PDSCH only if supported.</w:t>
      </w:r>
    </w:p>
    <w:p w14:paraId="6269479D" w14:textId="77777777" w:rsidR="00AB4BDC" w:rsidRPr="007245A7" w:rsidRDefault="00AB4BDC" w:rsidP="00AB4BDC">
      <w:pPr>
        <w:pStyle w:val="af4"/>
        <w:spacing w:afterLines="50" w:after="120"/>
        <w:ind w:left="420"/>
        <w:jc w:val="both"/>
        <w:rPr>
          <w:i/>
          <w:sz w:val="22"/>
          <w:lang w:val="en-US" w:eastAsia="zh-CN"/>
        </w:rPr>
      </w:pPr>
    </w:p>
    <w:p w14:paraId="7BED493E" w14:textId="77777777" w:rsidR="00AB4BDC" w:rsidRDefault="00AB4BDC" w:rsidP="00AB4BDC">
      <w:pPr>
        <w:jc w:val="both"/>
        <w:rPr>
          <w:b/>
          <w:sz w:val="22"/>
          <w:szCs w:val="22"/>
          <w:u w:val="single"/>
          <w:lang w:val="en-US" w:eastAsia="zh-CN"/>
        </w:rPr>
      </w:pPr>
      <w:r w:rsidRPr="00E37B63">
        <w:rPr>
          <w:rFonts w:hint="eastAsia"/>
          <w:b/>
          <w:sz w:val="22"/>
          <w:szCs w:val="22"/>
          <w:u w:val="single"/>
          <w:lang w:val="en-US" w:eastAsia="zh-CN"/>
        </w:rPr>
        <w:t>Proposal</w:t>
      </w:r>
      <w:r w:rsidRPr="00E37B63">
        <w:rPr>
          <w:b/>
          <w:sz w:val="22"/>
          <w:szCs w:val="22"/>
          <w:u w:val="single"/>
          <w:lang w:val="en-US" w:eastAsia="zh-CN"/>
        </w:rPr>
        <w:t xml:space="preserve"> </w:t>
      </w:r>
      <w:r>
        <w:rPr>
          <w:b/>
          <w:sz w:val="22"/>
          <w:szCs w:val="22"/>
          <w:u w:val="single"/>
          <w:lang w:val="en-US" w:eastAsia="zh-CN"/>
        </w:rPr>
        <w:t>4</w:t>
      </w:r>
      <w:r w:rsidRPr="00E37B63">
        <w:rPr>
          <w:rFonts w:hint="eastAsia"/>
          <w:b/>
          <w:sz w:val="22"/>
          <w:szCs w:val="22"/>
          <w:u w:val="single"/>
          <w:lang w:val="en-US" w:eastAsia="zh-CN"/>
        </w:rPr>
        <w:t>：</w:t>
      </w:r>
    </w:p>
    <w:p w14:paraId="591FCF5A" w14:textId="77777777" w:rsidR="00AB4BDC" w:rsidRDefault="00AB4BDC" w:rsidP="00AB4BDC">
      <w:pPr>
        <w:pStyle w:val="af4"/>
        <w:numPr>
          <w:ilvl w:val="0"/>
          <w:numId w:val="4"/>
        </w:numPr>
        <w:spacing w:after="0" w:line="300" w:lineRule="auto"/>
        <w:contextualSpacing w:val="0"/>
        <w:jc w:val="both"/>
        <w:rPr>
          <w:i/>
          <w:sz w:val="22"/>
          <w:szCs w:val="22"/>
          <w:lang w:val="en-US" w:eastAsia="zh-CN"/>
        </w:rPr>
      </w:pPr>
      <w:r>
        <w:rPr>
          <w:i/>
          <w:sz w:val="22"/>
          <w:szCs w:val="22"/>
          <w:lang w:val="en-US" w:eastAsia="zh-CN"/>
        </w:rPr>
        <w:t>Support PUCCH carrier switching for HARQ-ACK feedback in Rel-17.</w:t>
      </w:r>
    </w:p>
    <w:p w14:paraId="3462850A" w14:textId="77777777" w:rsidR="00AB4BDC" w:rsidRPr="008D239F" w:rsidRDefault="00AB4BDC" w:rsidP="00AB4BDC">
      <w:pPr>
        <w:pStyle w:val="af4"/>
        <w:numPr>
          <w:ilvl w:val="1"/>
          <w:numId w:val="4"/>
        </w:numPr>
        <w:spacing w:after="0"/>
        <w:contextualSpacing w:val="0"/>
        <w:rPr>
          <w:i/>
          <w:sz w:val="22"/>
          <w:szCs w:val="22"/>
          <w:lang w:val="en-US" w:eastAsia="zh-CN"/>
        </w:rPr>
      </w:pPr>
      <w:r w:rsidRPr="008D239F">
        <w:rPr>
          <w:i/>
          <w:sz w:val="22"/>
          <w:szCs w:val="22"/>
          <w:lang w:val="en-US" w:eastAsia="zh-CN"/>
        </w:rPr>
        <w:lastRenderedPageBreak/>
        <w:t>A p</w:t>
      </w:r>
      <w:r>
        <w:rPr>
          <w:i/>
          <w:sz w:val="22"/>
          <w:szCs w:val="22"/>
          <w:lang w:val="en-US" w:eastAsia="zh-CN"/>
        </w:rPr>
        <w:t>redefined rule can be used for</w:t>
      </w:r>
      <w:r w:rsidRPr="008D239F">
        <w:rPr>
          <w:i/>
          <w:sz w:val="22"/>
          <w:szCs w:val="22"/>
          <w:lang w:val="en-US" w:eastAsia="zh-CN"/>
        </w:rPr>
        <w:t xml:space="preserve"> determining the</w:t>
      </w:r>
      <w:r>
        <w:rPr>
          <w:i/>
          <w:sz w:val="22"/>
          <w:szCs w:val="22"/>
          <w:lang w:val="en-US" w:eastAsia="zh-CN"/>
        </w:rPr>
        <w:t xml:space="preserve"> UL</w:t>
      </w:r>
      <w:r w:rsidRPr="008D239F">
        <w:rPr>
          <w:i/>
          <w:sz w:val="22"/>
          <w:szCs w:val="22"/>
          <w:lang w:val="en-US" w:eastAsia="zh-CN"/>
        </w:rPr>
        <w:t xml:space="preserve"> carrier for PUCCH transmission.  </w:t>
      </w:r>
    </w:p>
    <w:p w14:paraId="4296A633" w14:textId="77777777" w:rsidR="00AB4BDC" w:rsidRPr="007245A7" w:rsidRDefault="00AB4BDC" w:rsidP="00AB4BDC">
      <w:pPr>
        <w:jc w:val="both"/>
        <w:rPr>
          <w:i/>
          <w:sz w:val="22"/>
          <w:szCs w:val="22"/>
          <w:lang w:val="en-US" w:eastAsia="zh-CN"/>
        </w:rPr>
      </w:pPr>
    </w:p>
    <w:p w14:paraId="2872DD01" w14:textId="77777777" w:rsidR="00AB4BDC" w:rsidRPr="00154D21" w:rsidRDefault="00AB4BDC" w:rsidP="00AB4BDC">
      <w:pPr>
        <w:jc w:val="both"/>
        <w:rPr>
          <w:b/>
          <w:sz w:val="22"/>
          <w:szCs w:val="22"/>
          <w:u w:val="single"/>
          <w:lang w:eastAsia="zh-CN"/>
        </w:rPr>
      </w:pPr>
      <w:r w:rsidRPr="00154D21">
        <w:rPr>
          <w:rFonts w:hint="eastAsia"/>
          <w:b/>
          <w:sz w:val="22"/>
          <w:szCs w:val="22"/>
          <w:u w:val="single"/>
          <w:lang w:eastAsia="zh-CN"/>
        </w:rPr>
        <w:t xml:space="preserve">Proposal </w:t>
      </w:r>
      <w:r>
        <w:rPr>
          <w:b/>
          <w:sz w:val="22"/>
          <w:szCs w:val="22"/>
          <w:u w:val="single"/>
          <w:lang w:eastAsia="zh-CN"/>
        </w:rPr>
        <w:t>5</w:t>
      </w:r>
      <w:r w:rsidRPr="00154D21">
        <w:rPr>
          <w:rFonts w:hint="eastAsia"/>
          <w:b/>
          <w:sz w:val="22"/>
          <w:szCs w:val="22"/>
          <w:u w:val="single"/>
          <w:lang w:eastAsia="zh-CN"/>
        </w:rPr>
        <w:t>：</w:t>
      </w:r>
    </w:p>
    <w:p w14:paraId="5995271C" w14:textId="77777777" w:rsidR="00AB4BDC" w:rsidRPr="0066192C" w:rsidRDefault="00AB4BDC" w:rsidP="00AB4BDC">
      <w:pPr>
        <w:pStyle w:val="af4"/>
        <w:numPr>
          <w:ilvl w:val="0"/>
          <w:numId w:val="4"/>
        </w:numPr>
        <w:spacing w:after="0" w:line="300" w:lineRule="auto"/>
        <w:contextualSpacing w:val="0"/>
        <w:jc w:val="both"/>
        <w:rPr>
          <w:i/>
          <w:sz w:val="22"/>
          <w:szCs w:val="22"/>
          <w:lang w:val="en-US" w:eastAsia="zh-CN"/>
        </w:rPr>
      </w:pPr>
      <w:r>
        <w:rPr>
          <w:i/>
          <w:sz w:val="22"/>
          <w:szCs w:val="22"/>
          <w:lang w:val="en-US" w:eastAsia="zh-CN"/>
        </w:rPr>
        <w:t xml:space="preserve">Further study the PUCCH power control </w:t>
      </w:r>
      <w:r>
        <w:rPr>
          <w:rFonts w:hint="eastAsia"/>
          <w:i/>
          <w:sz w:val="22"/>
          <w:szCs w:val="22"/>
          <w:lang w:val="en-US" w:eastAsia="zh-CN"/>
        </w:rPr>
        <w:t>if</w:t>
      </w:r>
      <w:r>
        <w:rPr>
          <w:i/>
          <w:sz w:val="22"/>
          <w:szCs w:val="22"/>
          <w:lang w:val="en-US" w:eastAsia="zh-CN"/>
        </w:rPr>
        <w:t xml:space="preserve"> PUCCH carrier switching for HARQ-ACK </w:t>
      </w:r>
      <w:r>
        <w:rPr>
          <w:rFonts w:hint="eastAsia"/>
          <w:i/>
          <w:sz w:val="22"/>
          <w:szCs w:val="22"/>
          <w:lang w:val="en-US" w:eastAsia="zh-CN"/>
        </w:rPr>
        <w:t>is</w:t>
      </w:r>
      <w:r>
        <w:rPr>
          <w:i/>
          <w:sz w:val="22"/>
          <w:szCs w:val="22"/>
          <w:lang w:val="en-US" w:eastAsia="zh-CN"/>
        </w:rPr>
        <w:t xml:space="preserve"> </w:t>
      </w:r>
      <w:r>
        <w:rPr>
          <w:rFonts w:hint="eastAsia"/>
          <w:i/>
          <w:sz w:val="22"/>
          <w:szCs w:val="22"/>
          <w:lang w:val="en-US" w:eastAsia="zh-CN"/>
        </w:rPr>
        <w:t>supported</w:t>
      </w:r>
      <w:r>
        <w:rPr>
          <w:i/>
          <w:sz w:val="22"/>
          <w:szCs w:val="22"/>
          <w:lang w:val="en-US" w:eastAsia="zh-CN"/>
        </w:rPr>
        <w:t>.</w:t>
      </w:r>
    </w:p>
    <w:p w14:paraId="25E1C718" w14:textId="77777777" w:rsidR="00AB4BDC" w:rsidRPr="00AB4BDC" w:rsidRDefault="00AB4BDC" w:rsidP="00AB4BDC">
      <w:pPr>
        <w:rPr>
          <w:lang w:val="en-US"/>
        </w:rPr>
      </w:pPr>
    </w:p>
    <w:p w14:paraId="3912BE5E" w14:textId="26CD83D2" w:rsidR="00CF4E6A" w:rsidRDefault="00CF4E6A" w:rsidP="00CF4E6A">
      <w:pPr>
        <w:pStyle w:val="3"/>
        <w:numPr>
          <w:ilvl w:val="0"/>
          <w:numId w:val="3"/>
        </w:numPr>
      </w:pPr>
      <w:r w:rsidRPr="00CF4E6A">
        <w:t>R1-2105302</w:t>
      </w:r>
      <w:r w:rsidRPr="00CF4E6A">
        <w:tab/>
        <w:t>HARQ-ACK Reporting Enhancements for URLLC</w:t>
      </w:r>
      <w:r w:rsidRPr="00CF4E6A">
        <w:tab/>
        <w:t>Samsung</w:t>
      </w:r>
    </w:p>
    <w:p w14:paraId="3546C730" w14:textId="7754433E" w:rsidR="009F7A81" w:rsidRDefault="009F7A81" w:rsidP="009F7A81">
      <w:pPr>
        <w:rPr>
          <w:lang w:val="en-US"/>
        </w:rPr>
      </w:pPr>
    </w:p>
    <w:p w14:paraId="22DAA565" w14:textId="77777777" w:rsidR="009F7A81" w:rsidRDefault="009F7A81" w:rsidP="009F7A81">
      <w:pPr>
        <w:spacing w:after="0"/>
        <w:jc w:val="both"/>
      </w:pPr>
      <w:r w:rsidRPr="00BF18A8">
        <w:rPr>
          <w:kern w:val="2"/>
          <w:lang w:eastAsia="zh-CN"/>
        </w:rPr>
        <w:t>This contribution considered</w:t>
      </w:r>
      <w:r>
        <w:t xml:space="preserve"> aspects related to retransmission of HARQ-ACK information and to cell switching for UL transmissions and proposes the following.</w:t>
      </w:r>
    </w:p>
    <w:p w14:paraId="3907CF8F" w14:textId="77777777" w:rsidR="009F7A81" w:rsidRDefault="009F7A81" w:rsidP="009F7A81">
      <w:pPr>
        <w:spacing w:after="0"/>
        <w:rPr>
          <w:lang w:eastAsia="ko-KR"/>
        </w:rPr>
      </w:pPr>
    </w:p>
    <w:p w14:paraId="7BB27FCE" w14:textId="77777777" w:rsidR="009F7A81" w:rsidRDefault="009F7A81" w:rsidP="009F7A81">
      <w:pPr>
        <w:spacing w:after="0"/>
        <w:jc w:val="both"/>
        <w:rPr>
          <w:rFonts w:cs="Arial"/>
          <w:b/>
          <w:bCs/>
          <w:kern w:val="2"/>
          <w:u w:val="single"/>
          <w:lang w:eastAsia="ja-JP"/>
        </w:rPr>
      </w:pPr>
      <w:r w:rsidRPr="00C329CF">
        <w:rPr>
          <w:rFonts w:cs="Arial"/>
          <w:b/>
          <w:bCs/>
          <w:kern w:val="2"/>
          <w:u w:val="single"/>
          <w:lang w:eastAsia="ja-JP"/>
        </w:rPr>
        <w:t>Proposal 1: Support</w:t>
      </w:r>
      <w:r>
        <w:rPr>
          <w:rFonts w:cs="Arial"/>
          <w:b/>
          <w:bCs/>
          <w:kern w:val="2"/>
          <w:u w:val="single"/>
          <w:lang w:eastAsia="ja-JP"/>
        </w:rPr>
        <w:t xml:space="preserve"> triggering retransmission of a dropped HARQ-ACK codebook</w:t>
      </w:r>
      <w:r w:rsidRPr="00C329CF">
        <w:rPr>
          <w:rFonts w:cs="Arial"/>
          <w:b/>
          <w:bCs/>
          <w:kern w:val="2"/>
          <w:u w:val="single"/>
          <w:lang w:eastAsia="ja-JP"/>
        </w:rPr>
        <w:t>.</w:t>
      </w:r>
    </w:p>
    <w:p w14:paraId="09DE0065" w14:textId="77777777" w:rsidR="009F7A81" w:rsidRDefault="009F7A81" w:rsidP="009F7A81">
      <w:pPr>
        <w:spacing w:after="0"/>
        <w:rPr>
          <w:lang w:eastAsia="ko-KR"/>
        </w:rPr>
      </w:pPr>
    </w:p>
    <w:p w14:paraId="24C1CE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Proposal 2: Support</w:t>
      </w:r>
      <w:r>
        <w:rPr>
          <w:rFonts w:cs="Arial"/>
          <w:b/>
          <w:bCs/>
          <w:kern w:val="2"/>
          <w:u w:val="single"/>
          <w:lang w:eastAsia="ja-JP"/>
        </w:rPr>
        <w:t xml:space="preserve"> </w:t>
      </w:r>
      <w:r w:rsidRPr="00B36554">
        <w:rPr>
          <w:rFonts w:cs="Arial"/>
          <w:b/>
          <w:bCs/>
          <w:kern w:val="2"/>
          <w:u w:val="single"/>
          <w:lang w:eastAsia="ja-JP"/>
        </w:rPr>
        <w:t>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 xml:space="preserve">for a PUCCH transmission </w:t>
      </w:r>
      <w:r w:rsidRPr="00B36554">
        <w:rPr>
          <w:rFonts w:cs="Arial"/>
          <w:b/>
          <w:bCs/>
          <w:kern w:val="2"/>
          <w:u w:val="single"/>
          <w:lang w:eastAsia="ja-JP"/>
        </w:rPr>
        <w:t xml:space="preserve">based on </w:t>
      </w:r>
      <w:r>
        <w:rPr>
          <w:rFonts w:cs="Arial"/>
          <w:b/>
          <w:bCs/>
          <w:kern w:val="2"/>
          <w:u w:val="single"/>
          <w:lang w:eastAsia="ja-JP"/>
        </w:rPr>
        <w:t xml:space="preserve">(a) </w:t>
      </w:r>
      <w:r w:rsidRPr="00B36554">
        <w:rPr>
          <w:rFonts w:cs="Arial"/>
          <w:b/>
          <w:bCs/>
          <w:kern w:val="2"/>
          <w:u w:val="single"/>
          <w:lang w:eastAsia="ja-JP"/>
        </w:rPr>
        <w:t xml:space="preserve">DCI indication and </w:t>
      </w:r>
      <w:r>
        <w:rPr>
          <w:rFonts w:cs="Arial"/>
          <w:b/>
          <w:bCs/>
          <w:kern w:val="2"/>
          <w:u w:val="single"/>
          <w:lang w:eastAsia="ja-JP"/>
        </w:rPr>
        <w:t>(</w:t>
      </w:r>
      <w:r w:rsidRPr="00B36554">
        <w:rPr>
          <w:rFonts w:cs="Arial"/>
          <w:b/>
          <w:bCs/>
          <w:kern w:val="2"/>
          <w:u w:val="single"/>
          <w:lang w:eastAsia="ja-JP"/>
        </w:rPr>
        <w:t>b</w:t>
      </w:r>
      <w:r>
        <w:rPr>
          <w:rFonts w:cs="Arial"/>
          <w:b/>
          <w:bCs/>
          <w:kern w:val="2"/>
          <w:u w:val="single"/>
          <w:lang w:eastAsia="ja-JP"/>
        </w:rPr>
        <w:t>)</w:t>
      </w:r>
      <w:r w:rsidRPr="00B36554">
        <w:rPr>
          <w:rFonts w:cs="Arial"/>
          <w:b/>
          <w:bCs/>
          <w:kern w:val="2"/>
          <w:u w:val="single"/>
          <w:lang w:eastAsia="ja-JP"/>
        </w:rPr>
        <w:t xml:space="preserve"> </w:t>
      </w:r>
      <w:r w:rsidRPr="00B36554">
        <w:rPr>
          <w:b/>
          <w:bCs/>
          <w:u w:val="single"/>
          <w:lang w:eastAsia="zh-CN"/>
        </w:rPr>
        <w:t xml:space="preserve">a timing pattern </w:t>
      </w:r>
      <w:r>
        <w:rPr>
          <w:b/>
          <w:bCs/>
          <w:u w:val="single"/>
          <w:lang w:eastAsia="zh-CN"/>
        </w:rPr>
        <w:t xml:space="preserve">provided </w:t>
      </w:r>
      <w:r w:rsidRPr="00B36554">
        <w:rPr>
          <w:b/>
          <w:bCs/>
          <w:u w:val="single"/>
          <w:lang w:eastAsia="zh-CN"/>
        </w:rPr>
        <w:t>by higher layers</w:t>
      </w:r>
      <w:r w:rsidRPr="00B36554">
        <w:rPr>
          <w:rFonts w:cs="Arial"/>
          <w:b/>
          <w:bCs/>
          <w:kern w:val="2"/>
          <w:u w:val="single"/>
          <w:lang w:eastAsia="ja-JP"/>
        </w:rPr>
        <w:t>.</w:t>
      </w:r>
    </w:p>
    <w:p w14:paraId="3A114F01" w14:textId="77777777" w:rsidR="009F7A81" w:rsidRDefault="009F7A81" w:rsidP="009F7A81">
      <w:pPr>
        <w:spacing w:after="0"/>
        <w:rPr>
          <w:lang w:eastAsia="ko-KR"/>
        </w:rPr>
      </w:pPr>
    </w:p>
    <w:p w14:paraId="45109B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 xml:space="preserve">Proposal </w:t>
      </w:r>
      <w:r>
        <w:rPr>
          <w:rFonts w:cs="Arial"/>
          <w:b/>
          <w:bCs/>
          <w:kern w:val="2"/>
          <w:u w:val="single"/>
          <w:lang w:eastAsia="ja-JP"/>
        </w:rPr>
        <w:t>3</w:t>
      </w:r>
      <w:r w:rsidRPr="00B36554">
        <w:rPr>
          <w:rFonts w:cs="Arial"/>
          <w:b/>
          <w:bCs/>
          <w:kern w:val="2"/>
          <w:u w:val="single"/>
          <w:lang w:eastAsia="ja-JP"/>
        </w:rPr>
        <w:t>: Support 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at least for HP PUCCH with HARQ-ACK or SR</w:t>
      </w:r>
      <w:r w:rsidRPr="00B36554">
        <w:rPr>
          <w:rFonts w:cs="Arial"/>
          <w:b/>
          <w:bCs/>
          <w:kern w:val="2"/>
          <w:u w:val="single"/>
          <w:lang w:eastAsia="ja-JP"/>
        </w:rPr>
        <w:t>.</w:t>
      </w:r>
      <w:r>
        <w:rPr>
          <w:rFonts w:cs="Arial"/>
          <w:b/>
          <w:bCs/>
          <w:kern w:val="2"/>
          <w:u w:val="single"/>
          <w:lang w:eastAsia="ja-JP"/>
        </w:rPr>
        <w:t xml:space="preserve"> </w:t>
      </w:r>
    </w:p>
    <w:p w14:paraId="291FCCF3" w14:textId="77777777" w:rsidR="009F7A81" w:rsidRDefault="009F7A81" w:rsidP="009F7A81">
      <w:pPr>
        <w:spacing w:after="0"/>
        <w:rPr>
          <w:lang w:eastAsia="ko-KR"/>
        </w:rPr>
      </w:pPr>
    </w:p>
    <w:p w14:paraId="440647B1" w14:textId="77777777" w:rsidR="009F7A81" w:rsidRDefault="009F7A81" w:rsidP="009F7A81">
      <w:pPr>
        <w:spacing w:after="0"/>
        <w:rPr>
          <w:lang w:eastAsia="ko-KR"/>
        </w:rPr>
      </w:pPr>
    </w:p>
    <w:p w14:paraId="3FF91ABB" w14:textId="77777777" w:rsidR="009F7A81" w:rsidRDefault="009F7A81" w:rsidP="009F7A81">
      <w:pPr>
        <w:spacing w:after="0"/>
        <w:rPr>
          <w:lang w:eastAsia="ko-KR"/>
        </w:rPr>
      </w:pPr>
      <w:r>
        <w:rPr>
          <w:lang w:eastAsia="ko-KR"/>
        </w:rPr>
        <w:t>In addition, the following are observed.</w:t>
      </w:r>
    </w:p>
    <w:p w14:paraId="52835212" w14:textId="77777777" w:rsidR="009F7A81" w:rsidRDefault="009F7A81" w:rsidP="009F7A81">
      <w:pPr>
        <w:spacing w:after="0"/>
        <w:rPr>
          <w:lang w:eastAsia="ko-KR"/>
        </w:rPr>
      </w:pPr>
    </w:p>
    <w:p w14:paraId="12F06A16"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1</w:t>
      </w:r>
      <w:r w:rsidRPr="00203C35">
        <w:rPr>
          <w:rFonts w:cs="Arial"/>
          <w:kern w:val="2"/>
          <w:u w:val="single"/>
          <w:lang w:eastAsia="ja-JP"/>
        </w:rPr>
        <w:t>:</w:t>
      </w:r>
      <w:r>
        <w:rPr>
          <w:rFonts w:cs="Arial"/>
          <w:kern w:val="2"/>
          <w:u w:val="single"/>
          <w:lang w:eastAsia="ja-JP"/>
        </w:rPr>
        <w:t xml:space="preserve"> Modifications of the Rel-16 Type-3 HARQ-ACK codebook are neither relevant nor necessary to support retransmission of HARQ-ACK information for Rel-17 URLLC.</w:t>
      </w:r>
    </w:p>
    <w:p w14:paraId="2C2296E6" w14:textId="77777777" w:rsidR="009F7A81" w:rsidRDefault="009F7A81" w:rsidP="009F7A81">
      <w:pPr>
        <w:spacing w:after="0"/>
        <w:jc w:val="both"/>
        <w:rPr>
          <w:rFonts w:cs="Arial"/>
          <w:kern w:val="2"/>
          <w:lang w:eastAsia="ja-JP"/>
        </w:rPr>
      </w:pPr>
    </w:p>
    <w:p w14:paraId="4603C54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2</w:t>
      </w:r>
      <w:r w:rsidRPr="00203C35">
        <w:rPr>
          <w:rFonts w:cs="Arial"/>
          <w:kern w:val="2"/>
          <w:u w:val="single"/>
          <w:lang w:eastAsia="ja-JP"/>
        </w:rPr>
        <w:t>:</w:t>
      </w:r>
      <w:r>
        <w:rPr>
          <w:rFonts w:cs="Arial"/>
          <w:kern w:val="2"/>
          <w:u w:val="single"/>
          <w:lang w:eastAsia="ja-JP"/>
        </w:rPr>
        <w:t xml:space="preserve"> Modifications of the Rel-16 Type-3 HARQ-ACK codebook are not likely to offer meaningful functional enhancements over the Rel-16 Type-3 HARQ-ACK codebook and would always be worse than retransmitting only the intended/dropped HARQ-ACK information.</w:t>
      </w:r>
      <w:r w:rsidRPr="00203C35">
        <w:rPr>
          <w:rFonts w:cs="Arial"/>
          <w:kern w:val="2"/>
          <w:u w:val="single"/>
          <w:lang w:eastAsia="ja-JP"/>
        </w:rPr>
        <w:t xml:space="preserve">  </w:t>
      </w:r>
    </w:p>
    <w:p w14:paraId="19B418D3" w14:textId="77777777" w:rsidR="009F7A81" w:rsidRDefault="009F7A81" w:rsidP="009F7A81">
      <w:pPr>
        <w:spacing w:after="0"/>
        <w:jc w:val="both"/>
        <w:rPr>
          <w:rFonts w:cs="Arial"/>
          <w:kern w:val="2"/>
          <w:lang w:eastAsia="ja-JP"/>
        </w:rPr>
      </w:pPr>
    </w:p>
    <w:p w14:paraId="2D291CF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3</w:t>
      </w:r>
      <w:r w:rsidRPr="00203C35">
        <w:rPr>
          <w:rFonts w:cs="Arial"/>
          <w:kern w:val="2"/>
          <w:u w:val="single"/>
          <w:lang w:eastAsia="ja-JP"/>
        </w:rPr>
        <w:t>:</w:t>
      </w:r>
      <w:r>
        <w:rPr>
          <w:rFonts w:cs="Arial"/>
          <w:kern w:val="2"/>
          <w:u w:val="single"/>
          <w:lang w:eastAsia="ja-JP"/>
        </w:rPr>
        <w:t xml:space="preserve"> Triggering HARQ-ACK retransmission in a PUCCH or PUSCH has minimal specification impact and practically no impact on UE complexity.</w:t>
      </w:r>
    </w:p>
    <w:p w14:paraId="1D47E534" w14:textId="77777777" w:rsidR="009F7A81" w:rsidRDefault="009F7A81" w:rsidP="009F7A81">
      <w:pPr>
        <w:spacing w:after="0"/>
        <w:jc w:val="both"/>
      </w:pPr>
    </w:p>
    <w:p w14:paraId="6A30B05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4</w:t>
      </w:r>
      <w:r w:rsidRPr="00203C35">
        <w:rPr>
          <w:rFonts w:cs="Arial"/>
          <w:kern w:val="2"/>
          <w:u w:val="single"/>
          <w:lang w:eastAsia="ja-JP"/>
        </w:rPr>
        <w:t>:</w:t>
      </w:r>
      <w:r>
        <w:rPr>
          <w:rFonts w:cs="Arial"/>
          <w:kern w:val="2"/>
          <w:u w:val="single"/>
          <w:lang w:eastAsia="ja-JP"/>
        </w:rPr>
        <w:t xml:space="preserve"> The enhanced Type-2 HARQ-ACK codebook is less flexible than retransmitting dropped HARQ-ACK information and is not generally feasible for non-shared spectrum operation in Rel-17 without additional enhancements.</w:t>
      </w:r>
    </w:p>
    <w:p w14:paraId="68E9D923" w14:textId="77777777" w:rsidR="009F7A81" w:rsidRDefault="009F7A81" w:rsidP="009F7A81">
      <w:pPr>
        <w:spacing w:after="0"/>
        <w:jc w:val="both"/>
      </w:pPr>
    </w:p>
    <w:p w14:paraId="6E3C0441"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5</w:t>
      </w:r>
      <w:r w:rsidRPr="00203C35">
        <w:rPr>
          <w:rFonts w:cs="Arial"/>
          <w:kern w:val="2"/>
          <w:u w:val="single"/>
          <w:lang w:eastAsia="ja-JP"/>
        </w:rPr>
        <w:t>:</w:t>
      </w:r>
      <w:r>
        <w:rPr>
          <w:rFonts w:cs="Arial"/>
          <w:kern w:val="2"/>
          <w:u w:val="single"/>
          <w:lang w:eastAsia="ja-JP"/>
        </w:rPr>
        <w:t xml:space="preserve"> Alternatives relying on a predetermined rule to determine a cell of PUCCH transmission have large specification and network/UE implementation impacts and can lead to problematic functionality.</w:t>
      </w:r>
    </w:p>
    <w:p w14:paraId="0F7C2B13" w14:textId="77777777" w:rsidR="009F7A81" w:rsidRDefault="009F7A81" w:rsidP="009F7A81">
      <w:pPr>
        <w:spacing w:after="60"/>
        <w:jc w:val="both"/>
      </w:pPr>
    </w:p>
    <w:p w14:paraId="298D3C5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6</w:t>
      </w:r>
      <w:r w:rsidRPr="00203C35">
        <w:rPr>
          <w:rFonts w:cs="Arial"/>
          <w:kern w:val="2"/>
          <w:u w:val="single"/>
          <w:lang w:eastAsia="ja-JP"/>
        </w:rPr>
        <w:t>:</w:t>
      </w:r>
      <w:r>
        <w:rPr>
          <w:rFonts w:cs="Arial"/>
          <w:kern w:val="2"/>
          <w:u w:val="single"/>
          <w:lang w:eastAsia="ja-JP"/>
        </w:rPr>
        <w:t xml:space="preserve"> Alternatives relying on the network to determine the cell of PUCCH transmission minimize specification impact and UE complexity while allowing full flexibility to the network and improving overall functionality.</w:t>
      </w:r>
    </w:p>
    <w:p w14:paraId="76A49450" w14:textId="77777777" w:rsidR="009F7A81" w:rsidRPr="009F7A81" w:rsidRDefault="009F7A81" w:rsidP="009F7A81">
      <w:pPr>
        <w:rPr>
          <w:lang w:val="en-US"/>
        </w:rPr>
      </w:pPr>
    </w:p>
    <w:p w14:paraId="1F1E0187" w14:textId="715F1351" w:rsidR="00CF4E6A" w:rsidRDefault="00CF4E6A" w:rsidP="00CF4E6A">
      <w:pPr>
        <w:pStyle w:val="3"/>
        <w:numPr>
          <w:ilvl w:val="0"/>
          <w:numId w:val="3"/>
        </w:numPr>
      </w:pPr>
      <w:r w:rsidRPr="00CF4E6A">
        <w:t>R1-2105399</w:t>
      </w:r>
      <w:r w:rsidRPr="00CF4E6A">
        <w:tab/>
        <w:t xml:space="preserve">HARQ feedback enhancements for </w:t>
      </w:r>
      <w:proofErr w:type="spellStart"/>
      <w:r w:rsidRPr="00CF4E6A">
        <w:t>IIoT</w:t>
      </w:r>
      <w:proofErr w:type="spellEnd"/>
      <w:r w:rsidRPr="00CF4E6A">
        <w:t xml:space="preserve"> and URLLC</w:t>
      </w:r>
      <w:r w:rsidRPr="00CF4E6A">
        <w:tab/>
        <w:t>InterDigital, Inc.</w:t>
      </w:r>
    </w:p>
    <w:p w14:paraId="44AF8B92" w14:textId="77777777" w:rsidR="009F7363" w:rsidRPr="009F7363" w:rsidRDefault="009F7363" w:rsidP="009F7363">
      <w:pPr>
        <w:rPr>
          <w:b/>
          <w:bCs/>
          <w:lang w:val="en-US"/>
        </w:rPr>
      </w:pPr>
      <w:r w:rsidRPr="009F7363">
        <w:rPr>
          <w:b/>
          <w:bCs/>
          <w:lang w:val="en-US"/>
        </w:rPr>
        <w:t>Proposal 1:  The UE can retransmit a cancelled HARQ using Type 3 HARQ CB.</w:t>
      </w:r>
    </w:p>
    <w:p w14:paraId="1D8A47BE" w14:textId="77777777" w:rsidR="009F7363" w:rsidRPr="009F7363" w:rsidRDefault="009F7363" w:rsidP="009F7363">
      <w:pPr>
        <w:rPr>
          <w:b/>
          <w:bCs/>
          <w:lang w:val="en-US"/>
        </w:rPr>
      </w:pPr>
      <w:r w:rsidRPr="009F7363">
        <w:rPr>
          <w:b/>
          <w:bCs/>
          <w:lang w:val="en-US"/>
        </w:rPr>
        <w:t>Proposal 2:  Support enhanced Type 3 HARQ CB containing the same priority ACK/NACK feedback.</w:t>
      </w:r>
    </w:p>
    <w:p w14:paraId="5CEF067C" w14:textId="77777777" w:rsidR="009F7363" w:rsidRPr="009F7363" w:rsidRDefault="009F7363" w:rsidP="009F7363">
      <w:pPr>
        <w:rPr>
          <w:b/>
          <w:bCs/>
          <w:lang w:val="en-US"/>
        </w:rPr>
      </w:pPr>
      <w:r w:rsidRPr="009F7363">
        <w:rPr>
          <w:b/>
          <w:bCs/>
          <w:lang w:val="en-US"/>
        </w:rPr>
        <w:t>Proposal 3:  The DCI triggering enhanced Type 3 CB can indicate the priority of the Type 3 HARQ CB.</w:t>
      </w:r>
    </w:p>
    <w:p w14:paraId="6774F57F" w14:textId="58D8A14E" w:rsidR="009F7363" w:rsidRPr="009F7363" w:rsidRDefault="009F7363" w:rsidP="009F7363">
      <w:pPr>
        <w:rPr>
          <w:b/>
          <w:bCs/>
          <w:lang w:val="en-US"/>
        </w:rPr>
      </w:pPr>
      <w:r w:rsidRPr="009F7363">
        <w:rPr>
          <w:b/>
          <w:bCs/>
          <w:lang w:val="en-US"/>
        </w:rPr>
        <w:t>Proposal 4:  The PUCCH carrier switching is based on dynamic indication using the scheduling DCI.</w:t>
      </w:r>
    </w:p>
    <w:p w14:paraId="5D2D68AA" w14:textId="0D98246C" w:rsidR="00CF4E6A" w:rsidRDefault="00CF4E6A" w:rsidP="00CF4E6A">
      <w:pPr>
        <w:pStyle w:val="3"/>
        <w:numPr>
          <w:ilvl w:val="0"/>
          <w:numId w:val="3"/>
        </w:numPr>
      </w:pPr>
      <w:r w:rsidRPr="00CF4E6A">
        <w:lastRenderedPageBreak/>
        <w:t>R1-2105425</w:t>
      </w:r>
      <w:r w:rsidRPr="00CF4E6A">
        <w:tab/>
        <w:t>Discussion on UE feedback enhancement for HARQ-ACK</w:t>
      </w:r>
      <w:r w:rsidRPr="00CF4E6A">
        <w:tab/>
        <w:t>LG Electronics</w:t>
      </w:r>
    </w:p>
    <w:p w14:paraId="196873B9" w14:textId="77777777" w:rsidR="00D2462E" w:rsidRPr="007F6C93" w:rsidRDefault="00D2462E" w:rsidP="00D2462E">
      <w:pPr>
        <w:pStyle w:val="proposal0"/>
      </w:pPr>
      <w:r w:rsidRPr="007F6C93">
        <w:t xml:space="preserve">Proposal </w:t>
      </w:r>
      <w:r>
        <w:t>1</w:t>
      </w:r>
      <w:r w:rsidRPr="007F6C93">
        <w:t xml:space="preserve">: If there is a consensus that </w:t>
      </w:r>
      <w:r>
        <w:t>dynamic PUCCH carrier switching</w:t>
      </w:r>
      <w:r w:rsidRPr="007F6C93">
        <w:t xml:space="preserve"> is necessary, PUCCH carrier switching based on dynamic indication in DCI can be supported</w:t>
      </w:r>
    </w:p>
    <w:p w14:paraId="572C3E06" w14:textId="77777777" w:rsidR="00D2462E" w:rsidRDefault="00D2462E" w:rsidP="00615CB8">
      <w:pPr>
        <w:pStyle w:val="proposal0"/>
        <w:numPr>
          <w:ilvl w:val="0"/>
          <w:numId w:val="32"/>
        </w:numPr>
      </w:pPr>
      <w:r w:rsidRPr="007F6C93">
        <w:t>To indicate switched carrier, a DCI field is added to DL scheduling DCI.</w:t>
      </w:r>
    </w:p>
    <w:p w14:paraId="57544066" w14:textId="77777777" w:rsidR="00D2462E" w:rsidRPr="007F6C93" w:rsidRDefault="00D2462E" w:rsidP="00615CB8">
      <w:pPr>
        <w:pStyle w:val="proposal0"/>
        <w:numPr>
          <w:ilvl w:val="0"/>
          <w:numId w:val="32"/>
        </w:numPr>
      </w:pPr>
      <w:r>
        <w:t xml:space="preserve">If there are overlapping PUCCHs with the PUCCH indicated with carrier indication, overlapping PUCCHs are multiplexed and transmitted in switched PUCCH carrier by the indication. </w:t>
      </w:r>
    </w:p>
    <w:p w14:paraId="56376930" w14:textId="77777777" w:rsidR="00D2462E" w:rsidRDefault="00D2462E" w:rsidP="00D2462E">
      <w:pPr>
        <w:pStyle w:val="proposal0"/>
      </w:pPr>
    </w:p>
    <w:p w14:paraId="26CB3200" w14:textId="77777777" w:rsidR="00D2462E" w:rsidRDefault="00D2462E" w:rsidP="00D2462E">
      <w:pPr>
        <w:pStyle w:val="proposal0"/>
      </w:pPr>
      <w:r w:rsidRPr="007F6C93">
        <w:t xml:space="preserve">Proposal </w:t>
      </w:r>
      <w:r>
        <w:t>2</w:t>
      </w:r>
      <w:r w:rsidRPr="007F6C93">
        <w:t xml:space="preserve">: </w:t>
      </w:r>
      <w:r>
        <w:t xml:space="preserve">For HARQ-ACK PUCCH for SPS PDSCH </w:t>
      </w:r>
      <w:r>
        <w:rPr>
          <w:rFonts w:hint="eastAsia"/>
        </w:rPr>
        <w:t>itself</w:t>
      </w:r>
      <w:r w:rsidRPr="007F6C93">
        <w:t xml:space="preserve">, </w:t>
      </w:r>
      <w:r>
        <w:t xml:space="preserve">dynamic </w:t>
      </w:r>
      <w:r w:rsidRPr="007F6C93">
        <w:t>PUCCH carrier switching</w:t>
      </w:r>
      <w:r>
        <w:t xml:space="preserve"> is not supported. </w:t>
      </w:r>
    </w:p>
    <w:p w14:paraId="5C4A027D" w14:textId="77777777" w:rsidR="00D2462E" w:rsidRDefault="00D2462E" w:rsidP="00615CB8">
      <w:pPr>
        <w:pStyle w:val="proposal0"/>
        <w:numPr>
          <w:ilvl w:val="0"/>
          <w:numId w:val="51"/>
        </w:numPr>
      </w:pPr>
      <w:r>
        <w:t>Carrier indication in activation DCI is ignored for SPS PDSCH without corresponding DCI</w:t>
      </w:r>
    </w:p>
    <w:p w14:paraId="1E4E631C" w14:textId="77777777" w:rsidR="00D2462E" w:rsidRDefault="00D2462E" w:rsidP="00D2462E">
      <w:pPr>
        <w:pStyle w:val="proposal0"/>
      </w:pPr>
    </w:p>
    <w:p w14:paraId="403CD9A7" w14:textId="77777777" w:rsidR="00D2462E" w:rsidRDefault="00D2462E" w:rsidP="00D2462E">
      <w:pPr>
        <w:pStyle w:val="proposal0"/>
      </w:pPr>
      <w:r w:rsidRPr="007F6C93">
        <w:t xml:space="preserve">Proposal </w:t>
      </w:r>
      <w:r>
        <w:t>3</w:t>
      </w:r>
      <w:r w:rsidRPr="007F6C93">
        <w:t xml:space="preserve">: </w:t>
      </w:r>
      <w:r>
        <w:t>For dynamic PUCCH carrier switching from source carrier to target carrier</w:t>
      </w:r>
      <w:r w:rsidRPr="007F6C93">
        <w:t xml:space="preserve">, </w:t>
      </w:r>
      <w:r>
        <w:t xml:space="preserve">target carrier should be same or higher SCS than of source carrier. </w:t>
      </w:r>
    </w:p>
    <w:p w14:paraId="7976A325" w14:textId="77777777" w:rsidR="00D2462E" w:rsidRDefault="00D2462E" w:rsidP="00D2462E">
      <w:pPr>
        <w:pStyle w:val="proposal0"/>
      </w:pPr>
    </w:p>
    <w:p w14:paraId="575DCD95" w14:textId="77777777" w:rsidR="00D2462E" w:rsidRDefault="00D2462E" w:rsidP="00D2462E">
      <w:pPr>
        <w:pStyle w:val="proposal0"/>
      </w:pPr>
      <w:r w:rsidRPr="007F6C93">
        <w:t xml:space="preserve">Proposal </w:t>
      </w:r>
      <w:r>
        <w:t>4</w:t>
      </w:r>
      <w:r w:rsidRPr="007F6C93">
        <w:t xml:space="preserve">: Support </w:t>
      </w:r>
      <w:r>
        <w:t xml:space="preserve">enhanced </w:t>
      </w:r>
      <w:r w:rsidRPr="007F6C93">
        <w:t>type-3 HARQ-ACK codebook with reduced HARQ-ACK payload size for re-transmission of cancelled HARQ-ACK if necessary.</w:t>
      </w:r>
    </w:p>
    <w:p w14:paraId="44A4B2CE" w14:textId="77777777" w:rsidR="00D2462E" w:rsidRDefault="00D2462E" w:rsidP="00D2462E">
      <w:pPr>
        <w:pStyle w:val="proposal0"/>
      </w:pPr>
    </w:p>
    <w:p w14:paraId="7D6C7554" w14:textId="77777777" w:rsidR="00D2462E" w:rsidRDefault="00D2462E" w:rsidP="00D2462E">
      <w:pPr>
        <w:pStyle w:val="proposal0"/>
      </w:pPr>
      <w:r w:rsidRPr="007F6C93">
        <w:t xml:space="preserve">Proposal </w:t>
      </w:r>
      <w:r>
        <w:t>5</w:t>
      </w:r>
      <w:r w:rsidRPr="007F6C93">
        <w:t xml:space="preserve">: </w:t>
      </w:r>
      <w:r>
        <w:t xml:space="preserve">For construction of the enhanced </w:t>
      </w:r>
      <w:r w:rsidRPr="007F6C93">
        <w:t>type-3 HARQ-ACK codebook</w:t>
      </w:r>
      <w:r w:rsidRPr="00323053">
        <w:t xml:space="preserve"> </w:t>
      </w:r>
      <w:r w:rsidRPr="007F6C93">
        <w:t>with reduced HARQ-ACK payload size</w:t>
      </w:r>
      <w:r>
        <w:t>, following options can be considered:</w:t>
      </w:r>
    </w:p>
    <w:p w14:paraId="44DE1851" w14:textId="77777777" w:rsidR="00D2462E" w:rsidRDefault="00D2462E" w:rsidP="00615CB8">
      <w:pPr>
        <w:pStyle w:val="proposal0"/>
        <w:numPr>
          <w:ilvl w:val="0"/>
          <w:numId w:val="50"/>
        </w:numPr>
      </w:pPr>
      <w:r>
        <w:rPr>
          <w:rFonts w:hint="eastAsia"/>
        </w:rPr>
        <w:t>Option 1:</w:t>
      </w:r>
      <w:r>
        <w:t xml:space="preserve"> type-3 HARQ-ACK codebook with subset of entire HARQ processes. </w:t>
      </w:r>
    </w:p>
    <w:p w14:paraId="1757BE8F" w14:textId="77777777" w:rsidR="00D2462E" w:rsidRDefault="00D2462E" w:rsidP="00615CB8">
      <w:pPr>
        <w:pStyle w:val="proposal0"/>
        <w:numPr>
          <w:ilvl w:val="1"/>
          <w:numId w:val="50"/>
        </w:numPr>
      </w:pPr>
      <w:r>
        <w:t xml:space="preserve">Multiple subset of HARQ processes can be configured by RRC </w:t>
      </w:r>
      <w:proofErr w:type="spellStart"/>
      <w:r>
        <w:t>signaling</w:t>
      </w:r>
      <w:proofErr w:type="spellEnd"/>
      <w:r>
        <w:t>.</w:t>
      </w:r>
    </w:p>
    <w:p w14:paraId="1C363357" w14:textId="77777777" w:rsidR="00D2462E" w:rsidRDefault="00D2462E" w:rsidP="00615CB8">
      <w:pPr>
        <w:pStyle w:val="proposal0"/>
        <w:numPr>
          <w:ilvl w:val="1"/>
          <w:numId w:val="50"/>
        </w:numPr>
      </w:pPr>
      <w:r>
        <w:t>A subset of HARQ processes can be indicated in a DCI triggering type-3 HARQ-ACK codebook</w:t>
      </w:r>
      <w:r>
        <w:rPr>
          <w:rFonts w:hint="eastAsia"/>
        </w:rPr>
        <w:t xml:space="preserve"> for HARQ-ACK codebook construction. </w:t>
      </w:r>
    </w:p>
    <w:p w14:paraId="665C5DB4" w14:textId="77777777" w:rsidR="00D2462E" w:rsidRDefault="00D2462E" w:rsidP="00615CB8">
      <w:pPr>
        <w:pStyle w:val="proposal0"/>
        <w:numPr>
          <w:ilvl w:val="0"/>
          <w:numId w:val="50"/>
        </w:numPr>
      </w:pPr>
      <w:r>
        <w:t>Option 2: type-3 HARQ-ACK codebook with HARQ processes used in SPS PDSCH reception.</w:t>
      </w:r>
    </w:p>
    <w:p w14:paraId="0083BF13" w14:textId="77777777" w:rsidR="00D2462E" w:rsidRDefault="00D2462E" w:rsidP="00D2462E">
      <w:pPr>
        <w:pStyle w:val="proposal0"/>
      </w:pPr>
    </w:p>
    <w:p w14:paraId="5945F8F8" w14:textId="77777777" w:rsidR="00D2462E" w:rsidRDefault="00D2462E" w:rsidP="00D2462E">
      <w:pPr>
        <w:pStyle w:val="proposal0"/>
      </w:pPr>
      <w:r w:rsidRPr="007F6C93">
        <w:t xml:space="preserve">Proposal </w:t>
      </w:r>
      <w:r>
        <w:t>6</w:t>
      </w:r>
      <w:r w:rsidRPr="007F6C93">
        <w:t xml:space="preserve">: </w:t>
      </w:r>
      <w:r>
        <w:t xml:space="preserve">For triggering method enhanced </w:t>
      </w:r>
      <w:r w:rsidRPr="007F6C93">
        <w:t>type-3 HARQ-ACK codebook with reduced HARQ-ACK payload size</w:t>
      </w:r>
      <w:r>
        <w:t>, following options can be considered on the top of current framework. :</w:t>
      </w:r>
    </w:p>
    <w:p w14:paraId="6C6D1D5B" w14:textId="77777777" w:rsidR="00D2462E" w:rsidRDefault="00D2462E" w:rsidP="00615CB8">
      <w:pPr>
        <w:pStyle w:val="proposal0"/>
        <w:numPr>
          <w:ilvl w:val="1"/>
          <w:numId w:val="50"/>
        </w:numPr>
      </w:pPr>
      <w:r>
        <w:rPr>
          <w:rFonts w:hint="eastAsia"/>
        </w:rPr>
        <w:t>Option 1:</w:t>
      </w:r>
      <w:r>
        <w:t xml:space="preserve"> triggering DCI indicates a</w:t>
      </w:r>
      <w:r w:rsidRPr="005B6824">
        <w:t xml:space="preserve"> subset of HARQ processes </w:t>
      </w:r>
      <w:r>
        <w:t xml:space="preserve">for the HARQ-ACK codebook. Existing DCI field (e.g., </w:t>
      </w:r>
      <w:r w:rsidRPr="005B6824">
        <w:t>One-shot HARQ-ACK request field</w:t>
      </w:r>
      <w:r>
        <w:t xml:space="preserve">) can be re-used or extended for indicating a subset of HARQ process. </w:t>
      </w:r>
    </w:p>
    <w:p w14:paraId="310C1A81" w14:textId="77777777" w:rsidR="00D2462E" w:rsidRPr="00253DE3" w:rsidRDefault="00D2462E" w:rsidP="00615CB8">
      <w:pPr>
        <w:pStyle w:val="proposal0"/>
        <w:numPr>
          <w:ilvl w:val="1"/>
          <w:numId w:val="50"/>
        </w:numPr>
      </w:pPr>
      <w:r>
        <w:t xml:space="preserve">Option 2: RNTI scrambling CRC of DCI format can indicates how to construct type-3 HARQ-ACK codebook. </w:t>
      </w:r>
    </w:p>
    <w:p w14:paraId="386196D0" w14:textId="77777777" w:rsidR="00D2462E" w:rsidRPr="00561DDF" w:rsidRDefault="00D2462E" w:rsidP="00D2462E">
      <w:pPr>
        <w:pStyle w:val="proposal0"/>
        <w:rPr>
          <w:highlight w:val="yellow"/>
        </w:rPr>
      </w:pPr>
    </w:p>
    <w:p w14:paraId="12E37C23" w14:textId="77777777" w:rsidR="00D2462E" w:rsidRDefault="00D2462E" w:rsidP="00D2462E">
      <w:pPr>
        <w:pStyle w:val="proposal0"/>
      </w:pPr>
      <w:r w:rsidRPr="007F6C93">
        <w:t xml:space="preserve">Proposal </w:t>
      </w:r>
      <w:r>
        <w:t>7</w:t>
      </w:r>
      <w:r w:rsidRPr="007F6C93">
        <w:t>:</w:t>
      </w:r>
      <w:r>
        <w:t xml:space="preserve"> For type-3 HARQ-ACK codebook only for SPS PDSCH, priority handling can be considered. </w:t>
      </w:r>
    </w:p>
    <w:p w14:paraId="20B9F7E9" w14:textId="77777777" w:rsidR="00D2462E" w:rsidRPr="00D2462E" w:rsidRDefault="00D2462E" w:rsidP="00D2462E">
      <w:pPr>
        <w:rPr>
          <w:lang w:val="en-US"/>
        </w:rPr>
      </w:pPr>
    </w:p>
    <w:p w14:paraId="32152CAF" w14:textId="35100864" w:rsidR="00CF4E6A" w:rsidRDefault="00CF4E6A" w:rsidP="00CF4E6A">
      <w:pPr>
        <w:pStyle w:val="3"/>
        <w:numPr>
          <w:ilvl w:val="0"/>
          <w:numId w:val="3"/>
        </w:numPr>
      </w:pPr>
      <w:r w:rsidRPr="00CF4E6A">
        <w:lastRenderedPageBreak/>
        <w:t>R1-2105631</w:t>
      </w:r>
      <w:r w:rsidRPr="00CF4E6A">
        <w:tab/>
        <w:t>UE feedback enhancements for HARQ-ACK</w:t>
      </w:r>
      <w:r w:rsidRPr="00CF4E6A">
        <w:tab/>
        <w:t>Sharp</w:t>
      </w:r>
    </w:p>
    <w:p w14:paraId="0B478242" w14:textId="77777777" w:rsidR="005B07DD" w:rsidRPr="00051C6C" w:rsidRDefault="005B07DD" w:rsidP="005B07DD">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1</w:t>
      </w:r>
      <w:r w:rsidRPr="00051C6C">
        <w:rPr>
          <w:rFonts w:eastAsiaTheme="minorEastAsia" w:cs="Arial"/>
          <w:b/>
          <w:szCs w:val="24"/>
          <w:u w:val="single"/>
        </w:rPr>
        <w:t>:</w:t>
      </w:r>
    </w:p>
    <w:p w14:paraId="515CC6BD" w14:textId="77777777" w:rsidR="005B07DD" w:rsidRPr="00092FA2" w:rsidRDefault="005B07DD" w:rsidP="00615CB8">
      <w:pPr>
        <w:numPr>
          <w:ilvl w:val="0"/>
          <w:numId w:val="33"/>
        </w:numPr>
        <w:adjustRightInd w:val="0"/>
        <w:snapToGrid w:val="0"/>
        <w:spacing w:after="0"/>
        <w:jc w:val="both"/>
        <w:rPr>
          <w:rFonts w:eastAsiaTheme="minorEastAsia"/>
          <w:szCs w:val="24"/>
        </w:rPr>
      </w:pPr>
      <w:r>
        <w:rPr>
          <w:rFonts w:eastAsiaTheme="minorEastAsia"/>
          <w:szCs w:val="24"/>
        </w:rPr>
        <w:t>Rather than discussing on optimizations such as smaller codebook size, c</w:t>
      </w:r>
      <w:r w:rsidRPr="00736C5E">
        <w:rPr>
          <w:rFonts w:eastAsiaTheme="minorEastAsia"/>
          <w:szCs w:val="24"/>
        </w:rPr>
        <w:t>larify the necessary modifications on Type-3 HARQ-ACK codebook for adoption in Rel-17 URLLC operation first, e.g., handling of different priorities.</w:t>
      </w:r>
    </w:p>
    <w:p w14:paraId="431EAFB5" w14:textId="77777777" w:rsidR="005B07DD" w:rsidRPr="005B07DD" w:rsidRDefault="005B07DD" w:rsidP="005B07DD">
      <w:pPr>
        <w:rPr>
          <w:lang w:val="en-US"/>
        </w:rPr>
      </w:pPr>
    </w:p>
    <w:p w14:paraId="715FF0C4" w14:textId="1CE8C031" w:rsidR="00CF4E6A" w:rsidRDefault="00CF4E6A" w:rsidP="00CF4E6A">
      <w:pPr>
        <w:pStyle w:val="3"/>
        <w:numPr>
          <w:ilvl w:val="0"/>
          <w:numId w:val="3"/>
        </w:numPr>
      </w:pPr>
      <w:r w:rsidRPr="00CF4E6A">
        <w:t>R1-2105693</w:t>
      </w:r>
      <w:r w:rsidRPr="00CF4E6A">
        <w:tab/>
        <w:t>Discussion on HARQ-ACK feedback enhancements for Rel.17 URLLC</w:t>
      </w:r>
      <w:r w:rsidRPr="00CF4E6A">
        <w:tab/>
        <w:t>NTT DOCOMO, INC.</w:t>
      </w:r>
    </w:p>
    <w:p w14:paraId="35A53BC4" w14:textId="77777777" w:rsidR="00C721A9" w:rsidRPr="006147F7" w:rsidRDefault="00C721A9" w:rsidP="00C721A9">
      <w:pPr>
        <w:spacing w:before="120" w:after="120"/>
        <w:rPr>
          <w:b/>
          <w:lang w:eastAsia="zh-CN"/>
        </w:rPr>
      </w:pPr>
      <w:r w:rsidRPr="006147F7">
        <w:rPr>
          <w:b/>
        </w:rPr>
        <w:t xml:space="preserve">Proposal </w:t>
      </w:r>
      <w:r>
        <w:rPr>
          <w:b/>
        </w:rPr>
        <w:t>1</w:t>
      </w:r>
      <w:r w:rsidRPr="006147F7">
        <w:rPr>
          <w:b/>
        </w:rPr>
        <w:t xml:space="preserve">: </w:t>
      </w:r>
      <w:r w:rsidRPr="006147F7">
        <w:rPr>
          <w:b/>
          <w:lang w:val="en-US" w:eastAsia="zh-CN"/>
        </w:rPr>
        <w:t>If</w:t>
      </w:r>
      <w:r w:rsidRPr="006147F7">
        <w:rPr>
          <w:b/>
          <w:lang w:eastAsia="zh-CN"/>
        </w:rPr>
        <w:t xml:space="preserve"> DCI 1_1 can be simultaneously configured with one-shot HARQ-ACK feedback and priority indicator field existing in DCI 1_1, </w:t>
      </w:r>
      <w:r w:rsidRPr="006147F7">
        <w:rPr>
          <w:b/>
          <w:lang w:val="en-US" w:eastAsia="zh-CN"/>
        </w:rPr>
        <w:t>type 3 HARQ-ACK CB consists of all HARQ process IDs regardless of priority indicated for each HARQ-ACK bit. The priority of the HARQ-ACK PUCCH is determined by physical priority indicator in the triggering DCI</w:t>
      </w:r>
      <w:r w:rsidRPr="006147F7">
        <w:rPr>
          <w:b/>
          <w:lang w:eastAsia="zh-CN"/>
        </w:rPr>
        <w:t xml:space="preserve">. </w:t>
      </w:r>
    </w:p>
    <w:p w14:paraId="1EF293BD" w14:textId="77777777" w:rsidR="00C721A9" w:rsidRDefault="00C721A9" w:rsidP="00C721A9">
      <w:pPr>
        <w:spacing w:afterLines="50" w:after="120"/>
        <w:jc w:val="both"/>
        <w:rPr>
          <w:b/>
          <w:bCs/>
          <w:lang w:val="en-US" w:eastAsia="zh-CN"/>
        </w:rPr>
      </w:pPr>
      <w:r w:rsidRPr="00A2699D">
        <w:rPr>
          <w:b/>
          <w:bCs/>
          <w:lang w:val="en-US" w:eastAsia="zh-CN"/>
        </w:rPr>
        <w:t xml:space="preserve">Proposal 2: </w:t>
      </w:r>
      <w:r w:rsidRPr="003C4E73">
        <w:rPr>
          <w:b/>
          <w:bCs/>
          <w:lang w:val="en-US" w:eastAsia="zh-CN"/>
        </w:rPr>
        <w:t>Support enhanced Type 3 CB(s) with smaller size</w:t>
      </w:r>
      <w:r>
        <w:rPr>
          <w:b/>
          <w:bCs/>
          <w:lang w:val="en-US" w:eastAsia="zh-CN"/>
        </w:rPr>
        <w:t>,</w:t>
      </w:r>
    </w:p>
    <w:p w14:paraId="5B1A82B7" w14:textId="77777777" w:rsidR="00C721A9" w:rsidRDefault="00C721A9" w:rsidP="00615CB8">
      <w:pPr>
        <w:pStyle w:val="af4"/>
        <w:numPr>
          <w:ilvl w:val="0"/>
          <w:numId w:val="52"/>
        </w:numPr>
        <w:spacing w:afterLines="50" w:after="120"/>
        <w:contextualSpacing w:val="0"/>
        <w:jc w:val="both"/>
        <w:rPr>
          <w:b/>
          <w:bCs/>
          <w:lang w:val="en-US" w:eastAsia="zh-CN"/>
        </w:rPr>
      </w:pPr>
      <w:r>
        <w:rPr>
          <w:b/>
          <w:bCs/>
          <w:lang w:val="en-US" w:eastAsia="zh-CN"/>
        </w:rPr>
        <w:t xml:space="preserve">Option 1: HARQ-ACK information in the enhanced type 3 CB is determined </w:t>
      </w:r>
      <w:r w:rsidRPr="003C4E73">
        <w:rPr>
          <w:b/>
          <w:bCs/>
          <w:lang w:val="en-US" w:eastAsia="zh-CN"/>
        </w:rPr>
        <w:t xml:space="preserve">based on RRC configured sub-set of HARQ processes </w:t>
      </w:r>
      <w:r>
        <w:rPr>
          <w:b/>
          <w:bCs/>
          <w:lang w:val="en-US" w:eastAsia="zh-CN"/>
        </w:rPr>
        <w:t>and/</w:t>
      </w:r>
      <w:r w:rsidRPr="003C4E73">
        <w:rPr>
          <w:b/>
          <w:bCs/>
          <w:lang w:val="en-US" w:eastAsia="zh-CN"/>
        </w:rPr>
        <w:t>or serving cells</w:t>
      </w:r>
      <w:r w:rsidRPr="001E7935">
        <w:rPr>
          <w:b/>
          <w:bCs/>
          <w:lang w:val="en-US" w:eastAsia="zh-CN"/>
        </w:rPr>
        <w:t>.</w:t>
      </w:r>
    </w:p>
    <w:p w14:paraId="23158425" w14:textId="77777777" w:rsidR="00C721A9" w:rsidRDefault="00C721A9" w:rsidP="00615CB8">
      <w:pPr>
        <w:pStyle w:val="af4"/>
        <w:numPr>
          <w:ilvl w:val="0"/>
          <w:numId w:val="52"/>
        </w:numPr>
        <w:spacing w:afterLines="50" w:after="120"/>
        <w:contextualSpacing w:val="0"/>
        <w:jc w:val="both"/>
        <w:rPr>
          <w:b/>
          <w:bCs/>
          <w:lang w:val="en-US" w:eastAsia="zh-CN"/>
        </w:rPr>
      </w:pPr>
      <w:r>
        <w:rPr>
          <w:b/>
          <w:bCs/>
          <w:lang w:val="en-US" w:eastAsia="zh-CN"/>
        </w:rPr>
        <w:t xml:space="preserve">Option 2: HARQ-ACK information in the enhanced type 3 CB is determined </w:t>
      </w:r>
      <w:r w:rsidRPr="002F0ECA">
        <w:rPr>
          <w:b/>
          <w:bCs/>
          <w:lang w:val="en-US" w:eastAsia="zh-CN"/>
        </w:rPr>
        <w:t xml:space="preserve">based on </w:t>
      </w:r>
      <w:r>
        <w:rPr>
          <w:b/>
          <w:bCs/>
          <w:lang w:val="en-US" w:eastAsia="zh-CN"/>
        </w:rPr>
        <w:t>time window indicated by the triggering DCI.</w:t>
      </w:r>
    </w:p>
    <w:p w14:paraId="0B7B34DE" w14:textId="77777777" w:rsidR="00C721A9" w:rsidRPr="007303AC" w:rsidRDefault="00C721A9" w:rsidP="00C721A9">
      <w:pPr>
        <w:spacing w:before="120" w:after="120"/>
        <w:rPr>
          <w:b/>
          <w:lang w:val="en-US" w:eastAsia="zh-CN"/>
        </w:rPr>
      </w:pPr>
      <w:r w:rsidRPr="007303AC">
        <w:rPr>
          <w:b/>
        </w:rPr>
        <w:t xml:space="preserve">Proposal 3: </w:t>
      </w:r>
      <w:r w:rsidRPr="007303AC">
        <w:rPr>
          <w:b/>
          <w:lang w:val="en-US" w:eastAsia="zh-CN"/>
        </w:rPr>
        <w:t>If enhanced type 3 CB with only HARQ-ACKs in a time window is not supported, support triggering HARQ-ACKs in a time window to be retransmitted on PUCCH.</w:t>
      </w:r>
    </w:p>
    <w:p w14:paraId="10A7EFAF" w14:textId="77777777" w:rsidR="00C721A9" w:rsidRDefault="00C721A9" w:rsidP="00C721A9">
      <w:pPr>
        <w:spacing w:before="120" w:after="120"/>
        <w:rPr>
          <w:b/>
        </w:rPr>
      </w:pPr>
      <w:r w:rsidRPr="009C47C5">
        <w:rPr>
          <w:b/>
        </w:rPr>
        <w:t>Propo</w:t>
      </w:r>
      <w:r>
        <w:rPr>
          <w:b/>
        </w:rPr>
        <w:t>sal 4</w:t>
      </w:r>
      <w:r w:rsidRPr="009C47C5">
        <w:rPr>
          <w:b/>
        </w:rPr>
        <w:t xml:space="preserve">: </w:t>
      </w:r>
      <w:r>
        <w:rPr>
          <w:b/>
        </w:rPr>
        <w:t>Support Alt 2B or Alt 2C for PUCCH carrier switching, at least for HARQ-ACK PUCCH.</w:t>
      </w:r>
    </w:p>
    <w:p w14:paraId="15A2C78C" w14:textId="77777777" w:rsidR="00C721A9" w:rsidRPr="00A2699D" w:rsidRDefault="00C721A9" w:rsidP="00615CB8">
      <w:pPr>
        <w:pStyle w:val="af4"/>
        <w:numPr>
          <w:ilvl w:val="0"/>
          <w:numId w:val="53"/>
        </w:numPr>
        <w:spacing w:before="120" w:after="120"/>
        <w:contextualSpacing w:val="0"/>
        <w:rPr>
          <w:rFonts w:eastAsia="ＭＳ 明朝"/>
          <w:b/>
          <w:lang w:val="en-US"/>
        </w:rPr>
      </w:pPr>
      <w:r>
        <w:rPr>
          <w:rFonts w:hint="eastAsia"/>
          <w:b/>
          <w:lang w:val="en-US" w:eastAsia="zh-CN"/>
        </w:rPr>
        <w:t>S</w:t>
      </w:r>
      <w:r>
        <w:rPr>
          <w:b/>
          <w:lang w:val="en-US" w:eastAsia="zh-CN"/>
        </w:rPr>
        <w:t xml:space="preserve">ame SCS </w:t>
      </w:r>
      <w:r w:rsidRPr="001D08E9">
        <w:rPr>
          <w:b/>
          <w:lang w:eastAsia="zh-CN"/>
        </w:rPr>
        <w:t xml:space="preserve">candidate PUCCH </w:t>
      </w:r>
      <w:proofErr w:type="spellStart"/>
      <w:r w:rsidRPr="001D08E9">
        <w:rPr>
          <w:b/>
          <w:lang w:eastAsia="zh-CN"/>
        </w:rPr>
        <w:t>Scells</w:t>
      </w:r>
      <w:proofErr w:type="spellEnd"/>
      <w:r w:rsidRPr="001D08E9">
        <w:rPr>
          <w:b/>
          <w:lang w:eastAsia="zh-CN"/>
        </w:rPr>
        <w:t xml:space="preserve"> as SCS of PCell/</w:t>
      </w:r>
      <w:proofErr w:type="spellStart"/>
      <w:r w:rsidRPr="001D08E9">
        <w:rPr>
          <w:b/>
          <w:lang w:eastAsia="zh-CN"/>
        </w:rPr>
        <w:t>PSCell</w:t>
      </w:r>
      <w:proofErr w:type="spellEnd"/>
      <w:r w:rsidRPr="001D08E9">
        <w:rPr>
          <w:b/>
          <w:lang w:eastAsia="zh-CN"/>
        </w:rPr>
        <w:t>/PUCCH-</w:t>
      </w:r>
      <w:proofErr w:type="spellStart"/>
      <w:r w:rsidRPr="001D08E9">
        <w:rPr>
          <w:b/>
          <w:lang w:eastAsia="zh-CN"/>
        </w:rPr>
        <w:t>Scell</w:t>
      </w:r>
      <w:proofErr w:type="spellEnd"/>
      <w:r>
        <w:rPr>
          <w:b/>
          <w:lang w:eastAsia="zh-CN"/>
        </w:rPr>
        <w:t xml:space="preserve"> is preferred.</w:t>
      </w:r>
    </w:p>
    <w:p w14:paraId="20CDF777" w14:textId="77777777" w:rsidR="00C721A9" w:rsidRPr="00A2699D" w:rsidRDefault="00C721A9" w:rsidP="00615CB8">
      <w:pPr>
        <w:pStyle w:val="af4"/>
        <w:numPr>
          <w:ilvl w:val="0"/>
          <w:numId w:val="53"/>
        </w:numPr>
        <w:spacing w:before="120" w:after="120"/>
        <w:contextualSpacing w:val="0"/>
        <w:rPr>
          <w:rFonts w:eastAsia="ＭＳ 明朝"/>
          <w:b/>
          <w:lang w:val="en-US"/>
        </w:rPr>
      </w:pPr>
      <w:r>
        <w:rPr>
          <w:rFonts w:eastAsia="ＭＳ 明朝"/>
          <w:b/>
          <w:lang w:val="en-US"/>
        </w:rPr>
        <w:t>S</w:t>
      </w:r>
      <w:r w:rsidRPr="001D08E9">
        <w:rPr>
          <w:rFonts w:eastAsia="ＭＳ 明朝"/>
          <w:b/>
          <w:lang w:val="en-US"/>
        </w:rPr>
        <w:t xml:space="preserve">ame number of PUCCH-configs among candidate PUCCH </w:t>
      </w:r>
      <w:proofErr w:type="spellStart"/>
      <w:r w:rsidRPr="001D08E9">
        <w:rPr>
          <w:rFonts w:eastAsia="ＭＳ 明朝"/>
          <w:b/>
          <w:lang w:val="en-US"/>
        </w:rPr>
        <w:t>Scells</w:t>
      </w:r>
      <w:proofErr w:type="spellEnd"/>
      <w:r w:rsidRPr="001D08E9">
        <w:rPr>
          <w:rFonts w:eastAsia="ＭＳ 明朝"/>
          <w:b/>
          <w:lang w:val="en-US"/>
        </w:rPr>
        <w:t xml:space="preserve"> and PCell/</w:t>
      </w:r>
      <w:proofErr w:type="spellStart"/>
      <w:r w:rsidRPr="001D08E9">
        <w:rPr>
          <w:rFonts w:eastAsia="ＭＳ 明朝"/>
          <w:b/>
          <w:lang w:val="en-US"/>
        </w:rPr>
        <w:t>PSCell</w:t>
      </w:r>
      <w:proofErr w:type="spellEnd"/>
      <w:r w:rsidRPr="001D08E9">
        <w:rPr>
          <w:rFonts w:eastAsia="ＭＳ 明朝"/>
          <w:b/>
          <w:lang w:val="en-US"/>
        </w:rPr>
        <w:t>/PUCCH-</w:t>
      </w:r>
      <w:proofErr w:type="spellStart"/>
      <w:r w:rsidRPr="001D08E9">
        <w:rPr>
          <w:rFonts w:eastAsia="ＭＳ 明朝"/>
          <w:b/>
          <w:lang w:val="en-US"/>
        </w:rPr>
        <w:t>Scell</w:t>
      </w:r>
      <w:proofErr w:type="spellEnd"/>
      <w:r w:rsidRPr="001D08E9">
        <w:rPr>
          <w:rFonts w:eastAsia="ＭＳ 明朝"/>
          <w:b/>
          <w:lang w:val="en-US"/>
        </w:rPr>
        <w:t xml:space="preserve"> is expected.</w:t>
      </w:r>
    </w:p>
    <w:p w14:paraId="2821D997" w14:textId="77777777" w:rsidR="00C721A9" w:rsidRPr="00C721A9" w:rsidRDefault="00C721A9" w:rsidP="00C721A9">
      <w:pPr>
        <w:rPr>
          <w:lang w:val="en-US"/>
        </w:rPr>
      </w:pPr>
    </w:p>
    <w:p w14:paraId="08A47C14" w14:textId="0E3689E3" w:rsidR="00CF4E6A" w:rsidRDefault="00CF4E6A" w:rsidP="00CF4E6A">
      <w:pPr>
        <w:pStyle w:val="3"/>
        <w:numPr>
          <w:ilvl w:val="0"/>
          <w:numId w:val="3"/>
        </w:numPr>
      </w:pPr>
      <w:r w:rsidRPr="00CF4E6A">
        <w:t>R1-2105732</w:t>
      </w:r>
      <w:r w:rsidRPr="00CF4E6A">
        <w:tab/>
        <w:t>On UE feedback enhancements for HARQ-ACK</w:t>
      </w:r>
      <w:r w:rsidRPr="00CF4E6A">
        <w:tab/>
        <w:t>MediaTek Inc.</w:t>
      </w:r>
    </w:p>
    <w:p w14:paraId="10370EA8" w14:textId="77777777" w:rsidR="00C721A9" w:rsidRDefault="00C721A9" w:rsidP="00C721A9">
      <w:pPr>
        <w:jc w:val="both"/>
        <w:rPr>
          <w:b/>
          <w:i/>
        </w:rPr>
      </w:pPr>
      <w:r>
        <w:rPr>
          <w:b/>
          <w:i/>
        </w:rPr>
        <w:t>Observation 1: Dynamic cross-carrier PUCCH allows for up to 30% latency reduction.</w:t>
      </w:r>
    </w:p>
    <w:p w14:paraId="2B39F430" w14:textId="77777777" w:rsidR="00C721A9" w:rsidRDefault="00C721A9" w:rsidP="00C721A9">
      <w:pPr>
        <w:jc w:val="both"/>
        <w:rPr>
          <w:b/>
          <w:i/>
        </w:rPr>
      </w:pPr>
      <w:r>
        <w:rPr>
          <w:b/>
          <w:i/>
        </w:rPr>
        <w:t>Observation 2: Dynamic cross-carrier PUCCH doubles the network capacity and reduces the resource utilization compared to the Carrier Aggregation baseline operation.</w:t>
      </w:r>
    </w:p>
    <w:p w14:paraId="69598EE8" w14:textId="77777777" w:rsidR="00C721A9" w:rsidRDefault="00C721A9" w:rsidP="00C721A9">
      <w:pPr>
        <w:rPr>
          <w:rFonts w:ascii="Calibri" w:hAnsi="Calibri"/>
          <w:szCs w:val="22"/>
        </w:rPr>
      </w:pPr>
    </w:p>
    <w:p w14:paraId="2BCC4056" w14:textId="77777777" w:rsidR="00C721A9" w:rsidRDefault="00C721A9" w:rsidP="00615CB8">
      <w:pPr>
        <w:pStyle w:val="af4"/>
        <w:numPr>
          <w:ilvl w:val="0"/>
          <w:numId w:val="54"/>
        </w:numPr>
        <w:spacing w:after="0"/>
        <w:jc w:val="both"/>
        <w:rPr>
          <w:rFonts w:eastAsia="PMingLiU"/>
          <w:b/>
          <w:i/>
        </w:rPr>
      </w:pPr>
      <w:r>
        <w:rPr>
          <w:rFonts w:eastAsia="PMingLiU"/>
          <w:b/>
          <w:i/>
        </w:rPr>
        <w:t>Support dynamic cross-carrier PUCCH for Carrier Aggregation.</w:t>
      </w:r>
    </w:p>
    <w:p w14:paraId="55CCE5DA" w14:textId="77777777" w:rsidR="00C721A9" w:rsidRDefault="00C721A9" w:rsidP="00615CB8">
      <w:pPr>
        <w:pStyle w:val="af4"/>
        <w:numPr>
          <w:ilvl w:val="0"/>
          <w:numId w:val="54"/>
        </w:numPr>
        <w:spacing w:after="0"/>
        <w:jc w:val="both"/>
        <w:rPr>
          <w:rFonts w:eastAsia="PMingLiU"/>
          <w:b/>
          <w:i/>
        </w:rPr>
      </w:pPr>
      <w:r>
        <w:rPr>
          <w:rFonts w:eastAsia="PMingLiU"/>
          <w:b/>
          <w:i/>
        </w:rPr>
        <w:t>All DCIs pointing to the same PUCCH carry the same PUCCH carrier index, hence no overriding and no risk if one DCI is missed.</w:t>
      </w:r>
    </w:p>
    <w:p w14:paraId="309AC865" w14:textId="77777777" w:rsidR="00C721A9" w:rsidRDefault="00C721A9" w:rsidP="00C721A9">
      <w:pPr>
        <w:rPr>
          <w:rFonts w:ascii="Calibri" w:eastAsia="PMingLiU" w:hAnsi="Calibri"/>
          <w:b/>
          <w:szCs w:val="22"/>
          <w:lang w:val="en-US"/>
        </w:rPr>
      </w:pPr>
    </w:p>
    <w:p w14:paraId="3D068942" w14:textId="77777777" w:rsidR="00C721A9" w:rsidRDefault="00C721A9" w:rsidP="00615CB8">
      <w:pPr>
        <w:pStyle w:val="af4"/>
        <w:numPr>
          <w:ilvl w:val="0"/>
          <w:numId w:val="54"/>
        </w:numPr>
        <w:spacing w:after="0"/>
        <w:jc w:val="both"/>
        <w:rPr>
          <w:rFonts w:eastAsia="PMingLiU"/>
          <w:b/>
          <w:i/>
        </w:rPr>
      </w:pPr>
      <w:r>
        <w:rPr>
          <w:rFonts w:eastAsia="PMingLiU"/>
          <w:b/>
          <w:i/>
        </w:rPr>
        <w:t>Selection between Option-1 and Option-2 for the PUCCH configuration:</w:t>
      </w:r>
    </w:p>
    <w:p w14:paraId="3ECC7627" w14:textId="77777777" w:rsidR="00C721A9" w:rsidRDefault="00C721A9" w:rsidP="00615CB8">
      <w:pPr>
        <w:pStyle w:val="af4"/>
        <w:numPr>
          <w:ilvl w:val="0"/>
          <w:numId w:val="55"/>
        </w:numPr>
        <w:spacing w:after="0"/>
        <w:jc w:val="both"/>
        <w:rPr>
          <w:rFonts w:eastAsia="PMingLiU"/>
          <w:b/>
          <w:i/>
        </w:rPr>
      </w:pPr>
      <w:r>
        <w:rPr>
          <w:rFonts w:eastAsia="PMingLiU"/>
          <w:b/>
          <w:i/>
        </w:rPr>
        <w:t>Option 1: A PUCCH configuration per PUCCH carrier.</w:t>
      </w:r>
    </w:p>
    <w:p w14:paraId="44DD9374" w14:textId="77777777" w:rsidR="00C721A9" w:rsidRDefault="00C721A9" w:rsidP="00615CB8">
      <w:pPr>
        <w:pStyle w:val="af4"/>
        <w:numPr>
          <w:ilvl w:val="0"/>
          <w:numId w:val="55"/>
        </w:numPr>
        <w:spacing w:after="0"/>
        <w:jc w:val="both"/>
        <w:rPr>
          <w:rFonts w:eastAsia="PMingLiU"/>
          <w:b/>
          <w:i/>
        </w:rPr>
      </w:pPr>
      <w:r>
        <w:rPr>
          <w:rFonts w:eastAsia="PMingLiU"/>
          <w:b/>
          <w:i/>
        </w:rPr>
        <w:t>Option 2: Define two levels of PUCCH configuration, “per PUCCH group” and “per PUCCH carrier”.</w:t>
      </w:r>
    </w:p>
    <w:p w14:paraId="036EA874" w14:textId="77777777" w:rsidR="00C721A9" w:rsidRDefault="00C721A9" w:rsidP="00C721A9">
      <w:pPr>
        <w:rPr>
          <w:rFonts w:ascii="Calibri" w:eastAsia="PMingLiU" w:hAnsi="Calibri"/>
          <w:b/>
          <w:szCs w:val="22"/>
          <w:lang w:val="en-US"/>
        </w:rPr>
      </w:pPr>
    </w:p>
    <w:p w14:paraId="47411F6A" w14:textId="77777777" w:rsidR="00C721A9" w:rsidRDefault="00C721A9" w:rsidP="00615CB8">
      <w:pPr>
        <w:pStyle w:val="af4"/>
        <w:numPr>
          <w:ilvl w:val="0"/>
          <w:numId w:val="54"/>
        </w:numPr>
        <w:spacing w:after="0"/>
        <w:jc w:val="both"/>
        <w:rPr>
          <w:rFonts w:eastAsia="PMingLiU"/>
          <w:b/>
          <w:i/>
        </w:rPr>
      </w:pPr>
      <w:r>
        <w:rPr>
          <w:rFonts w:eastAsia="PMingLiU"/>
          <w:b/>
          <w:bCs/>
          <w:i/>
        </w:rPr>
        <w:t>Each cell carrying PUCCH has its own TPC configuration (PUCCH-</w:t>
      </w:r>
      <w:proofErr w:type="spellStart"/>
      <w:r>
        <w:rPr>
          <w:rFonts w:eastAsia="PMingLiU"/>
          <w:b/>
          <w:bCs/>
          <w:i/>
        </w:rPr>
        <w:t>PowerControl</w:t>
      </w:r>
      <w:proofErr w:type="spellEnd"/>
      <w:r>
        <w:rPr>
          <w:rFonts w:eastAsia="PMingLiU"/>
          <w:b/>
          <w:bCs/>
          <w:i/>
        </w:rPr>
        <w:t>) and has its own TPC loop. When switching the PUCCH carrier, UE changes the power control parameters to use the ones associated to the new PUCCH carrier.</w:t>
      </w:r>
    </w:p>
    <w:p w14:paraId="285F04F8" w14:textId="77777777" w:rsidR="00C721A9" w:rsidRDefault="00C721A9" w:rsidP="00C721A9">
      <w:pPr>
        <w:rPr>
          <w:rFonts w:ascii="Calibri" w:eastAsia="PMingLiU" w:hAnsi="Calibri"/>
          <w:iCs/>
          <w:kern w:val="2"/>
          <w:szCs w:val="22"/>
          <w:lang w:val="en-US" w:eastAsia="zh-CN"/>
        </w:rPr>
      </w:pPr>
    </w:p>
    <w:p w14:paraId="604E614E" w14:textId="77777777" w:rsidR="00C721A9" w:rsidRDefault="00C721A9" w:rsidP="00615CB8">
      <w:pPr>
        <w:pStyle w:val="af4"/>
        <w:numPr>
          <w:ilvl w:val="0"/>
          <w:numId w:val="54"/>
        </w:numPr>
        <w:spacing w:after="0"/>
        <w:jc w:val="both"/>
        <w:rPr>
          <w:rFonts w:eastAsia="PMingLiU"/>
          <w:b/>
          <w:i/>
        </w:rPr>
      </w:pPr>
      <w:r>
        <w:rPr>
          <w:rFonts w:eastAsia="PMingLiU"/>
          <w:b/>
          <w:i/>
        </w:rPr>
        <w:lastRenderedPageBreak/>
        <w:t xml:space="preserve">Support retransmission of cancelled low priority and high priority HARQ. </w:t>
      </w:r>
    </w:p>
    <w:p w14:paraId="39F7C48E" w14:textId="77777777" w:rsidR="00C721A9" w:rsidRDefault="00C721A9" w:rsidP="00C721A9">
      <w:pPr>
        <w:rPr>
          <w:rFonts w:ascii="Calibri" w:eastAsia="PMingLiU" w:hAnsi="Calibri"/>
          <w:b/>
          <w:bCs/>
          <w:sz w:val="22"/>
          <w:szCs w:val="22"/>
          <w:lang w:val="en-US"/>
        </w:rPr>
      </w:pPr>
    </w:p>
    <w:p w14:paraId="713C3F8B" w14:textId="77777777" w:rsidR="00C721A9" w:rsidRDefault="00C721A9" w:rsidP="00615CB8">
      <w:pPr>
        <w:pStyle w:val="af4"/>
        <w:numPr>
          <w:ilvl w:val="0"/>
          <w:numId w:val="54"/>
        </w:numPr>
        <w:spacing w:after="0"/>
        <w:jc w:val="both"/>
        <w:rPr>
          <w:rFonts w:eastAsia="PMingLiU"/>
          <w:b/>
          <w:i/>
        </w:rPr>
      </w:pPr>
      <w:r>
        <w:rPr>
          <w:rFonts w:eastAsia="PMingLiU"/>
          <w:b/>
          <w:i/>
        </w:rPr>
        <w:t>Support reusing the existing Rel-16 Type 3 HARQ-ACK codebook.</w:t>
      </w:r>
    </w:p>
    <w:p w14:paraId="2F5EAE09" w14:textId="77777777" w:rsidR="00C721A9" w:rsidRDefault="00C721A9" w:rsidP="00C721A9">
      <w:pPr>
        <w:rPr>
          <w:rFonts w:ascii="Calibri" w:eastAsia="PMingLiU" w:hAnsi="Calibri"/>
          <w:b/>
          <w:bCs/>
          <w:sz w:val="22"/>
          <w:szCs w:val="22"/>
          <w:lang w:val="en-US"/>
        </w:rPr>
      </w:pPr>
    </w:p>
    <w:p w14:paraId="5E475088" w14:textId="77777777" w:rsidR="00C721A9" w:rsidRDefault="00C721A9" w:rsidP="00615CB8">
      <w:pPr>
        <w:pStyle w:val="af4"/>
        <w:numPr>
          <w:ilvl w:val="0"/>
          <w:numId w:val="54"/>
        </w:numPr>
        <w:spacing w:after="0"/>
        <w:jc w:val="both"/>
        <w:rPr>
          <w:rFonts w:eastAsia="PMingLiU"/>
          <w:b/>
          <w:i/>
        </w:rPr>
      </w:pPr>
      <w:r>
        <w:rPr>
          <w:rFonts w:eastAsia="PMingLiU"/>
          <w:b/>
          <w:i/>
        </w:rPr>
        <w:t xml:space="preserve">Support the use of DCI scheduling new PUCCH / PUSCH resource for HARQ re-transmission / </w:t>
      </w:r>
      <w:r>
        <w:rPr>
          <w:rFonts w:eastAsia="PMingLiU"/>
          <w:b/>
          <w:i/>
        </w:rPr>
        <w:tab/>
        <w:t>One-shot triggering of dropped HARQ-ACK.</w:t>
      </w:r>
    </w:p>
    <w:p w14:paraId="70E95343" w14:textId="77777777" w:rsidR="00C721A9" w:rsidRDefault="00C721A9" w:rsidP="00C721A9">
      <w:pPr>
        <w:rPr>
          <w:rFonts w:ascii="Calibri" w:eastAsia="PMingLiU" w:hAnsi="Calibri"/>
          <w:sz w:val="22"/>
          <w:szCs w:val="22"/>
        </w:rPr>
      </w:pPr>
    </w:p>
    <w:p w14:paraId="5D54857B" w14:textId="77777777" w:rsidR="00C721A9" w:rsidRPr="00C721A9" w:rsidRDefault="00C721A9" w:rsidP="00C721A9">
      <w:pPr>
        <w:rPr>
          <w:lang w:val="en-US"/>
        </w:rPr>
      </w:pPr>
    </w:p>
    <w:p w14:paraId="2938BBE5" w14:textId="22B1BB50" w:rsidR="00CF4E6A" w:rsidRDefault="00CF4E6A" w:rsidP="00CF4E6A">
      <w:pPr>
        <w:pStyle w:val="3"/>
        <w:numPr>
          <w:ilvl w:val="0"/>
          <w:numId w:val="3"/>
        </w:numPr>
      </w:pPr>
      <w:r w:rsidRPr="00CF4E6A">
        <w:t>R1-2105750</w:t>
      </w:r>
      <w:r w:rsidRPr="00CF4E6A">
        <w:tab/>
        <w:t>UE feedback enhancements for HARQ-ACK</w:t>
      </w:r>
      <w:r w:rsidRPr="00CF4E6A">
        <w:tab/>
        <w:t>CAICT</w:t>
      </w:r>
    </w:p>
    <w:p w14:paraId="55C82638" w14:textId="77777777" w:rsidR="000F2B70" w:rsidRPr="000F2B70" w:rsidRDefault="000F2B70" w:rsidP="000F2B70">
      <w:pPr>
        <w:rPr>
          <w:lang w:val="en-US"/>
        </w:rPr>
      </w:pPr>
      <w:r w:rsidRPr="000F2B70">
        <w:rPr>
          <w:lang w:val="en-US"/>
        </w:rPr>
        <w:t>In this contribution, we discussed more aspects about PUCCH carrier switching for HARQ feedback in Rel.17 URLLC. The following proposals are reached:</w:t>
      </w:r>
    </w:p>
    <w:p w14:paraId="7A6F1D7D" w14:textId="77777777" w:rsidR="000F2B70" w:rsidRPr="000F2B70" w:rsidRDefault="000F2B70" w:rsidP="000F2B70">
      <w:pPr>
        <w:rPr>
          <w:b/>
          <w:bCs/>
          <w:lang w:val="en-US"/>
        </w:rPr>
      </w:pPr>
      <w:r w:rsidRPr="000F2B70">
        <w:rPr>
          <w:b/>
          <w:bCs/>
          <w:lang w:val="en-US"/>
        </w:rPr>
        <w:t>Proposal 1: Support PUCCH carrier switching for HARQ feedback.</w:t>
      </w:r>
    </w:p>
    <w:p w14:paraId="13CB3AE0" w14:textId="77777777" w:rsidR="000F2B70" w:rsidRPr="000F2B70" w:rsidRDefault="000F2B70" w:rsidP="000F2B70">
      <w:pPr>
        <w:rPr>
          <w:b/>
          <w:bCs/>
          <w:lang w:val="en-US"/>
        </w:rPr>
      </w:pPr>
      <w:r w:rsidRPr="000F2B70">
        <w:rPr>
          <w:b/>
          <w:bCs/>
          <w:lang w:val="en-US"/>
        </w:rPr>
        <w:t>Proposal 2: To exclude Alt. 1A for further study.</w:t>
      </w:r>
    </w:p>
    <w:p w14:paraId="769E5D97" w14:textId="77777777" w:rsidR="000F2B70" w:rsidRPr="000F2B70" w:rsidRDefault="000F2B70" w:rsidP="000F2B70">
      <w:pPr>
        <w:rPr>
          <w:b/>
          <w:bCs/>
          <w:lang w:val="en-US"/>
        </w:rPr>
      </w:pPr>
      <w:r w:rsidRPr="000F2B70">
        <w:rPr>
          <w:b/>
          <w:bCs/>
          <w:lang w:val="en-US"/>
        </w:rPr>
        <w:t>Proposal 3: For Alt.1, PUCCH switching for SPS HARQ-ACK is achieved by dynamic PUCCH/PUSCH scheduling in another cell.</w:t>
      </w:r>
    </w:p>
    <w:p w14:paraId="34796F3B" w14:textId="77777777" w:rsidR="000F2B70" w:rsidRPr="000F2B70" w:rsidRDefault="000F2B70" w:rsidP="000F2B70">
      <w:pPr>
        <w:rPr>
          <w:b/>
          <w:bCs/>
          <w:lang w:val="en-US"/>
        </w:rPr>
      </w:pPr>
      <w:r w:rsidRPr="000F2B70">
        <w:rPr>
          <w:b/>
          <w:bCs/>
          <w:lang w:val="en-US"/>
        </w:rPr>
        <w:t>Proposal 4: For dynamic PUCCH carrier switching, implicit indication through PRI is used.</w:t>
      </w:r>
    </w:p>
    <w:p w14:paraId="31ACEA33" w14:textId="77777777" w:rsidR="000F2B70" w:rsidRPr="000F2B70" w:rsidRDefault="000F2B70" w:rsidP="000F2B70">
      <w:pPr>
        <w:rPr>
          <w:b/>
          <w:bCs/>
          <w:lang w:val="en-US"/>
        </w:rPr>
      </w:pPr>
      <w:r w:rsidRPr="000F2B70">
        <w:rPr>
          <w:b/>
          <w:bCs/>
          <w:lang w:val="en-US"/>
        </w:rPr>
        <w:t>Proposal 5: Configure independent candidate K1 values for different SCSs.</w:t>
      </w:r>
    </w:p>
    <w:p w14:paraId="51A1701B" w14:textId="77777777" w:rsidR="000F2B70" w:rsidRPr="000F2B70" w:rsidRDefault="000F2B70" w:rsidP="000F2B70">
      <w:pPr>
        <w:rPr>
          <w:b/>
          <w:bCs/>
          <w:lang w:val="en-US"/>
        </w:rPr>
      </w:pPr>
      <w:r w:rsidRPr="000F2B70">
        <w:rPr>
          <w:b/>
          <w:bCs/>
          <w:lang w:val="en-US"/>
        </w:rPr>
        <w:t>Proposal 6: Alt. 2B is based on more consensus in terms of SPS HARQ-ACK deferral.</w:t>
      </w:r>
    </w:p>
    <w:p w14:paraId="176BB558" w14:textId="23F260D4" w:rsidR="000F2B70" w:rsidRDefault="000F2B70" w:rsidP="000F2B70">
      <w:pPr>
        <w:rPr>
          <w:b/>
          <w:bCs/>
          <w:lang w:val="en-US"/>
        </w:rPr>
      </w:pPr>
      <w:r w:rsidRPr="000F2B70">
        <w:rPr>
          <w:b/>
          <w:bCs/>
          <w:lang w:val="en-US"/>
        </w:rPr>
        <w:t>Proposal 7: Support Alt. 1 at this time.</w:t>
      </w:r>
    </w:p>
    <w:p w14:paraId="24796EE6" w14:textId="77777777" w:rsidR="000F2B70" w:rsidRPr="000F2B70" w:rsidRDefault="000F2B70" w:rsidP="000F2B70">
      <w:pPr>
        <w:rPr>
          <w:b/>
          <w:bCs/>
          <w:lang w:val="en-US"/>
        </w:rPr>
      </w:pPr>
    </w:p>
    <w:p w14:paraId="008D159D" w14:textId="54A863E3" w:rsidR="00CF4E6A" w:rsidRDefault="00CF4E6A" w:rsidP="00CF4E6A">
      <w:pPr>
        <w:pStyle w:val="3"/>
        <w:numPr>
          <w:ilvl w:val="0"/>
          <w:numId w:val="3"/>
        </w:numPr>
      </w:pPr>
      <w:r w:rsidRPr="00CF4E6A">
        <w:t>R1-2105766</w:t>
      </w:r>
      <w:r w:rsidRPr="00CF4E6A">
        <w:tab/>
        <w:t xml:space="preserve">HARQ-ACK feedback enhancement for </w:t>
      </w:r>
      <w:proofErr w:type="spellStart"/>
      <w:r w:rsidRPr="00CF4E6A">
        <w:t>IIoT</w:t>
      </w:r>
      <w:proofErr w:type="spellEnd"/>
      <w:r w:rsidRPr="00CF4E6A">
        <w:t>/URLLC</w:t>
      </w:r>
      <w:r w:rsidRPr="00CF4E6A">
        <w:tab/>
        <w:t>Lenovo, Motorola Mobility</w:t>
      </w:r>
    </w:p>
    <w:p w14:paraId="5C7F62DD" w14:textId="77777777" w:rsidR="000F2B70" w:rsidRPr="000F2B70" w:rsidRDefault="000F2B70" w:rsidP="000F2B70">
      <w:pPr>
        <w:rPr>
          <w:b/>
          <w:bCs/>
          <w:lang w:val="en-US"/>
        </w:rPr>
      </w:pPr>
      <w:r w:rsidRPr="000F2B70">
        <w:rPr>
          <w:b/>
          <w:bCs/>
          <w:lang w:val="en-US"/>
        </w:rPr>
        <w:t xml:space="preserve">Proposal 1:  Support autonomous one-shot HARQ-ACK re-transmission for all or a subset of HARQ processes in a CG-PUSCH resource, where the CG-PUSCH is available in an earlier slot/sub-slot than a slot/sub-slot with the earliest available PUCCH resource for HARQ-ACK. </w:t>
      </w:r>
    </w:p>
    <w:p w14:paraId="1E00A742" w14:textId="77777777" w:rsidR="000F2B70" w:rsidRPr="000F2B70" w:rsidRDefault="000F2B70" w:rsidP="000F2B70">
      <w:pPr>
        <w:rPr>
          <w:b/>
          <w:bCs/>
          <w:lang w:val="en-US"/>
        </w:rPr>
      </w:pPr>
      <w:r w:rsidRPr="000F2B70">
        <w:rPr>
          <w:b/>
          <w:bCs/>
          <w:lang w:val="en-US"/>
        </w:rPr>
        <w:t>Observation 1: Configuring a UE with multiple PUCCH carriers and allowing the UE to dynamically switch across the configured PUCCH carriers can provide the UE with more HARQ-ACK transmission opportunities under dynamic TDD operation.</w:t>
      </w:r>
    </w:p>
    <w:p w14:paraId="1A1D42D4" w14:textId="77777777" w:rsidR="000F2B70" w:rsidRPr="000F2B70" w:rsidRDefault="000F2B70" w:rsidP="000F2B70">
      <w:pPr>
        <w:rPr>
          <w:b/>
          <w:bCs/>
          <w:lang w:val="en-US"/>
        </w:rPr>
      </w:pPr>
      <w:r w:rsidRPr="000F2B70">
        <w:rPr>
          <w:b/>
          <w:bCs/>
          <w:lang w:val="en-US"/>
        </w:rPr>
        <w:t>Observation 2: UE should be able to perform dynamic PUCCH carrier switching without dynamic indication to enhance HARQ-ACK feedback consisting of only SPS PDSCH HARQ-ACK bits.</w:t>
      </w:r>
    </w:p>
    <w:p w14:paraId="5B0CDC1F" w14:textId="486E642B" w:rsidR="000F2B70" w:rsidRDefault="000F2B70" w:rsidP="000F2B70">
      <w:pPr>
        <w:rPr>
          <w:b/>
          <w:bCs/>
          <w:lang w:val="en-US"/>
        </w:rPr>
      </w:pPr>
      <w:r w:rsidRPr="000F2B70">
        <w:rPr>
          <w:b/>
          <w:bCs/>
          <w:lang w:val="en-US"/>
        </w:rPr>
        <w:t>Proposal 2: Support dynamic PUCCH carrier switching based on semi-static rules (Alt 2B).</w:t>
      </w:r>
    </w:p>
    <w:p w14:paraId="4E05A441" w14:textId="77777777" w:rsidR="000F2B70" w:rsidRPr="000F2B70" w:rsidRDefault="000F2B70" w:rsidP="000F2B70">
      <w:pPr>
        <w:rPr>
          <w:b/>
          <w:bCs/>
          <w:lang w:val="en-US"/>
        </w:rPr>
      </w:pPr>
    </w:p>
    <w:p w14:paraId="3F82DE35" w14:textId="365A0B91" w:rsidR="00CF4E6A" w:rsidRDefault="00CF4E6A" w:rsidP="00CF4E6A">
      <w:pPr>
        <w:pStyle w:val="3"/>
        <w:numPr>
          <w:ilvl w:val="0"/>
          <w:numId w:val="3"/>
        </w:numPr>
      </w:pPr>
      <w:r w:rsidRPr="00CF4E6A">
        <w:t>R1-2105819</w:t>
      </w:r>
      <w:r w:rsidRPr="00CF4E6A">
        <w:tab/>
        <w:t>Discussion on UE feedback enhancements for HARQ-ACK</w:t>
      </w:r>
      <w:r w:rsidRPr="00CF4E6A">
        <w:tab/>
        <w:t>Asia Pacific Telecom, FGI</w:t>
      </w:r>
    </w:p>
    <w:p w14:paraId="4536226E" w14:textId="77777777" w:rsidR="001F1027" w:rsidRPr="001F1027" w:rsidRDefault="001F1027" w:rsidP="001F1027">
      <w:pPr>
        <w:rPr>
          <w:b/>
          <w:bCs/>
          <w:lang w:val="en-US"/>
        </w:rPr>
      </w:pPr>
      <w:r w:rsidRPr="001F1027">
        <w:rPr>
          <w:b/>
          <w:bCs/>
          <w:lang w:val="en-US"/>
        </w:rPr>
        <w:t>Proposal 1</w:t>
      </w:r>
      <w:r w:rsidRPr="001F1027">
        <w:rPr>
          <w:b/>
          <w:bCs/>
          <w:lang w:val="en-US"/>
        </w:rPr>
        <w:tab/>
        <w:t>Support triggering a Type-3 HARQ-ACK codebook by DCI format 1_1 and DCI format 1_2.</w:t>
      </w:r>
    </w:p>
    <w:p w14:paraId="48D39D71" w14:textId="77777777" w:rsidR="001F1027" w:rsidRPr="001F1027" w:rsidRDefault="001F1027" w:rsidP="001F1027">
      <w:pPr>
        <w:rPr>
          <w:b/>
          <w:bCs/>
          <w:lang w:val="en-US"/>
        </w:rPr>
      </w:pPr>
      <w:r w:rsidRPr="001F1027">
        <w:rPr>
          <w:b/>
          <w:bCs/>
          <w:lang w:val="en-US"/>
        </w:rPr>
        <w:t>Proposal 2</w:t>
      </w:r>
      <w:r w:rsidRPr="001F1027">
        <w:rPr>
          <w:b/>
          <w:bCs/>
          <w:lang w:val="en-US"/>
        </w:rPr>
        <w:tab/>
        <w:t xml:space="preserve">When the priority indicator indicates low priority and high priority, a PUCCH resource for the Type-3 HARQ-ACK codebook should be selected based on the payload size of the Type-3 HARQ-ACK codebook </w:t>
      </w:r>
      <w:r w:rsidRPr="001F1027">
        <w:rPr>
          <w:b/>
          <w:bCs/>
          <w:lang w:val="en-US"/>
        </w:rPr>
        <w:lastRenderedPageBreak/>
        <w:t>and the PRI in the triggering DCI, from the PUCCH resources configured in the first PUCCH-Config and in the second PUCCH-Config, respectively.</w:t>
      </w:r>
    </w:p>
    <w:p w14:paraId="794BDCD3" w14:textId="77777777" w:rsidR="001F1027" w:rsidRPr="001F1027" w:rsidRDefault="001F1027" w:rsidP="001F1027">
      <w:pPr>
        <w:rPr>
          <w:b/>
          <w:bCs/>
          <w:lang w:val="en-US"/>
        </w:rPr>
      </w:pPr>
      <w:r w:rsidRPr="001F1027">
        <w:rPr>
          <w:b/>
          <w:bCs/>
          <w:lang w:val="en-US"/>
        </w:rPr>
        <w:t>Proposal 3</w:t>
      </w:r>
      <w:r w:rsidRPr="001F1027">
        <w:rPr>
          <w:b/>
          <w:bCs/>
          <w:lang w:val="en-US"/>
        </w:rPr>
        <w:tab/>
        <w:t>A list of pdsch-HARQ-ACK-OneShotFeedbackCBG-r16 is used to indicate the presence of CBG HARQ-ACK bits in the Type-3 HARQ-ACK codebooks triggered by DCI formats indicating low priority and high priority.</w:t>
      </w:r>
    </w:p>
    <w:p w14:paraId="6E63969E" w14:textId="77777777" w:rsidR="001F1027" w:rsidRPr="001F1027" w:rsidRDefault="001F1027" w:rsidP="001F1027">
      <w:pPr>
        <w:rPr>
          <w:b/>
          <w:bCs/>
          <w:lang w:val="en-US"/>
        </w:rPr>
      </w:pPr>
      <w:r w:rsidRPr="001F1027">
        <w:rPr>
          <w:b/>
          <w:bCs/>
          <w:lang w:val="en-US"/>
        </w:rPr>
        <w:t>Proposal 4</w:t>
      </w:r>
      <w:r w:rsidRPr="001F1027">
        <w:rPr>
          <w:b/>
          <w:bCs/>
          <w:lang w:val="en-US"/>
        </w:rPr>
        <w:tab/>
        <w:t>A list of pdsch-HARQ-ACK-OneShotFeedbackNDI-r16 is used to indicate the presence of NDI bits in the Type-3 HARQ-ACK codebooks triggered by DCI formats indicating low priority and high priority.</w:t>
      </w:r>
    </w:p>
    <w:p w14:paraId="377A8DBF" w14:textId="4CAD3C7D" w:rsidR="001F1027" w:rsidRDefault="001F1027" w:rsidP="001F1027">
      <w:pPr>
        <w:rPr>
          <w:b/>
          <w:bCs/>
          <w:lang w:val="en-US"/>
        </w:rPr>
      </w:pPr>
      <w:r w:rsidRPr="001F1027">
        <w:rPr>
          <w:b/>
          <w:bCs/>
          <w:lang w:val="en-US"/>
        </w:rPr>
        <w:t>Proposal 5</w:t>
      </w:r>
      <w:r w:rsidRPr="001F1027">
        <w:rPr>
          <w:b/>
          <w:bCs/>
          <w:lang w:val="en-US"/>
        </w:rPr>
        <w:tab/>
        <w:t>For PUCCH carrier switching, support of Alt.1A is preferred.</w:t>
      </w:r>
    </w:p>
    <w:p w14:paraId="2CF65291" w14:textId="77777777" w:rsidR="001F1027" w:rsidRPr="001F1027" w:rsidRDefault="001F1027" w:rsidP="001F1027">
      <w:pPr>
        <w:rPr>
          <w:b/>
          <w:bCs/>
          <w:lang w:val="en-US"/>
        </w:rPr>
      </w:pPr>
    </w:p>
    <w:p w14:paraId="19DBF33C" w14:textId="1418B354" w:rsidR="00CF4E6A" w:rsidRDefault="00CF4E6A" w:rsidP="00CF4E6A">
      <w:pPr>
        <w:pStyle w:val="3"/>
        <w:numPr>
          <w:ilvl w:val="0"/>
          <w:numId w:val="3"/>
        </w:numPr>
      </w:pPr>
      <w:r w:rsidRPr="00CF4E6A">
        <w:t>R1-2105872</w:t>
      </w:r>
      <w:r w:rsidRPr="00CF4E6A">
        <w:tab/>
        <w:t>Discussion on HARQ-ACK enhancement for URLLC/</w:t>
      </w:r>
      <w:proofErr w:type="spellStart"/>
      <w:r w:rsidRPr="00CF4E6A">
        <w:t>IIoT</w:t>
      </w:r>
      <w:proofErr w:type="spellEnd"/>
      <w:r w:rsidRPr="00CF4E6A">
        <w:tab/>
        <w:t>WILUS Inc.</w:t>
      </w:r>
    </w:p>
    <w:p w14:paraId="626895BC" w14:textId="72EE0583" w:rsidR="00D936DC" w:rsidRPr="00D936DC" w:rsidRDefault="00D936DC" w:rsidP="00D936DC">
      <w:pPr>
        <w:rPr>
          <w:b/>
          <w:bCs/>
          <w:lang w:val="en-US"/>
        </w:rPr>
      </w:pPr>
      <w:r w:rsidRPr="00D936DC">
        <w:rPr>
          <w:b/>
          <w:bCs/>
          <w:lang w:val="en-US"/>
        </w:rPr>
        <w:t xml:space="preserve">Proposal 1: Support one-shot triggering of enhanced Type-3 HARQ-ACK CB. </w:t>
      </w:r>
    </w:p>
    <w:p w14:paraId="61453A3E" w14:textId="77777777" w:rsidR="00D936DC" w:rsidRPr="00D936DC" w:rsidRDefault="00D936DC" w:rsidP="00D936DC">
      <w:pPr>
        <w:ind w:firstLine="284"/>
        <w:rPr>
          <w:b/>
          <w:bCs/>
          <w:lang w:val="en-US"/>
        </w:rPr>
      </w:pPr>
      <w:r w:rsidRPr="00D936DC">
        <w:rPr>
          <w:b/>
          <w:bCs/>
          <w:lang w:val="en-US"/>
        </w:rPr>
        <w:t></w:t>
      </w:r>
      <w:r w:rsidRPr="00D936DC">
        <w:rPr>
          <w:b/>
          <w:bCs/>
          <w:lang w:val="en-US"/>
        </w:rPr>
        <w:tab/>
        <w:t xml:space="preserve">Further discuss how to configure/indicate HARQ process numbers. </w:t>
      </w:r>
    </w:p>
    <w:p w14:paraId="7BCD6D6C" w14:textId="77777777" w:rsidR="00D936DC" w:rsidRPr="00D936DC" w:rsidRDefault="00D936DC" w:rsidP="00D936DC">
      <w:pPr>
        <w:rPr>
          <w:b/>
          <w:bCs/>
          <w:lang w:val="en-US"/>
        </w:rPr>
      </w:pPr>
    </w:p>
    <w:p w14:paraId="37D83A69" w14:textId="1E494449" w:rsidR="00D936DC" w:rsidRPr="00D936DC" w:rsidRDefault="00D936DC" w:rsidP="00D936DC">
      <w:pPr>
        <w:rPr>
          <w:b/>
          <w:bCs/>
          <w:lang w:val="en-US"/>
        </w:rPr>
      </w:pPr>
      <w:r w:rsidRPr="00D936DC">
        <w:rPr>
          <w:b/>
          <w:bCs/>
          <w:lang w:val="en-US"/>
        </w:rPr>
        <w:t>Proposal 2: One-shot HARQ-ACK codebook is used for retransmission of cancelled HARQ-ACK information and the following aspects should be further enhanced.</w:t>
      </w:r>
    </w:p>
    <w:p w14:paraId="7D459878" w14:textId="77777777" w:rsidR="00D936DC" w:rsidRPr="00D936DC" w:rsidRDefault="00D936DC" w:rsidP="00D936DC">
      <w:pPr>
        <w:ind w:firstLine="284"/>
        <w:rPr>
          <w:b/>
          <w:bCs/>
          <w:lang w:val="en-US"/>
        </w:rPr>
      </w:pPr>
      <w:r w:rsidRPr="00D936DC">
        <w:rPr>
          <w:b/>
          <w:bCs/>
          <w:lang w:val="en-US"/>
        </w:rPr>
        <w:t></w:t>
      </w:r>
      <w:r w:rsidRPr="00D936DC">
        <w:rPr>
          <w:b/>
          <w:bCs/>
          <w:lang w:val="en-US"/>
        </w:rPr>
        <w:tab/>
        <w:t>Determination of Type-3 HARQ-ACK CB priority, Support of DCI format 1_2 triggering Type-3 HARQ-ACK CB, and inclusion of HARQ-ACK associated with SPS release DCI.</w:t>
      </w:r>
    </w:p>
    <w:p w14:paraId="20715A91" w14:textId="77777777" w:rsidR="00D936DC" w:rsidRPr="00D936DC" w:rsidRDefault="00D936DC" w:rsidP="00D936DC">
      <w:pPr>
        <w:rPr>
          <w:b/>
          <w:bCs/>
          <w:lang w:val="en-US"/>
        </w:rPr>
      </w:pPr>
    </w:p>
    <w:p w14:paraId="12A447DA" w14:textId="585DC592" w:rsidR="00D936DC" w:rsidRPr="00D936DC" w:rsidRDefault="00D936DC" w:rsidP="00D936DC">
      <w:pPr>
        <w:rPr>
          <w:b/>
          <w:bCs/>
          <w:lang w:val="en-US"/>
        </w:rPr>
      </w:pPr>
      <w:r w:rsidRPr="00D936DC">
        <w:rPr>
          <w:b/>
          <w:bCs/>
          <w:lang w:val="en-US"/>
        </w:rPr>
        <w:t>Proposal 3: If dynamic PUCCH carrier switching is supported, Alt 2C is preferred in terms of PUCCH carrier ambiguity.</w:t>
      </w:r>
    </w:p>
    <w:p w14:paraId="1F879D38" w14:textId="77777777" w:rsidR="00CF4E6A" w:rsidRPr="00CF4E6A" w:rsidRDefault="00CF4E6A" w:rsidP="00CF4E6A">
      <w:pPr>
        <w:rPr>
          <w:lang w:val="en-US"/>
        </w:rPr>
      </w:pPr>
    </w:p>
    <w:sectPr w:rsidR="00CF4E6A" w:rsidRPr="00CF4E6A"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4BB14" w14:textId="77777777" w:rsidR="0040291B" w:rsidRDefault="0040291B">
      <w:r>
        <w:separator/>
      </w:r>
    </w:p>
  </w:endnote>
  <w:endnote w:type="continuationSeparator" w:id="0">
    <w:p w14:paraId="65A000C4" w14:textId="77777777" w:rsidR="0040291B" w:rsidRDefault="0040291B">
      <w:r>
        <w:continuationSeparator/>
      </w:r>
    </w:p>
  </w:endnote>
  <w:endnote w:type="continuationNotice" w:id="1">
    <w:p w14:paraId="2C410137" w14:textId="77777777" w:rsidR="0040291B" w:rsidRDefault="004029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sig w:usb0="00000000" w:usb1="00000000" w:usb2="00000000"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EndPr/>
    <w:sdtContent>
      <w:p w14:paraId="42F76C3F" w14:textId="1AEBE8CF" w:rsidR="002A38CC" w:rsidRDefault="002A38CC">
        <w:pPr>
          <w:pStyle w:val="aa"/>
        </w:pPr>
        <w:r>
          <w:fldChar w:fldCharType="begin"/>
        </w:r>
        <w:r>
          <w:instrText>PAGE   \* MERGEFORMAT</w:instrText>
        </w:r>
        <w:r>
          <w:fldChar w:fldCharType="separate"/>
        </w:r>
        <w:r w:rsidR="00EE5719" w:rsidRPr="00EE5719">
          <w:rPr>
            <w:lang w:val="zh-CN" w:eastAsia="zh-CN"/>
          </w:rPr>
          <w:t>95</w:t>
        </w:r>
        <w:r>
          <w:fldChar w:fldCharType="end"/>
        </w:r>
      </w:p>
    </w:sdtContent>
  </w:sdt>
  <w:p w14:paraId="00A820FC" w14:textId="77777777" w:rsidR="002A38CC" w:rsidRDefault="002A38CC">
    <w:pPr>
      <w:pStyle w:val="aa"/>
    </w:pPr>
  </w:p>
  <w:p w14:paraId="4A48D3F3" w14:textId="77777777" w:rsidR="002A38CC" w:rsidRDefault="002A38CC"/>
  <w:p w14:paraId="46E31D82" w14:textId="77777777" w:rsidR="002A38CC" w:rsidRDefault="002A38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46005" w14:textId="77777777" w:rsidR="0040291B" w:rsidRDefault="0040291B">
      <w:r>
        <w:separator/>
      </w:r>
    </w:p>
  </w:footnote>
  <w:footnote w:type="continuationSeparator" w:id="0">
    <w:p w14:paraId="74816293" w14:textId="77777777" w:rsidR="0040291B" w:rsidRDefault="0040291B">
      <w:r>
        <w:continuationSeparator/>
      </w:r>
    </w:p>
  </w:footnote>
  <w:footnote w:type="continuationNotice" w:id="1">
    <w:p w14:paraId="430ED4B7" w14:textId="77777777" w:rsidR="0040291B" w:rsidRDefault="004029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2A38CC" w:rsidRDefault="002A38CC">
    <w:pPr>
      <w:pStyle w:val="a4"/>
      <w:tabs>
        <w:tab w:val="right" w:pos="9639"/>
      </w:tabs>
    </w:pPr>
    <w:r>
      <w:tab/>
    </w:r>
  </w:p>
  <w:p w14:paraId="246D48EC" w14:textId="77777777" w:rsidR="002A38CC" w:rsidRDefault="002A38CC"/>
  <w:p w14:paraId="4F6F578E" w14:textId="77777777" w:rsidR="002A38CC" w:rsidRDefault="002A38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569FDF"/>
    <w:multiLevelType w:val="singleLevel"/>
    <w:tmpl w:val="C5569FDF"/>
    <w:lvl w:ilvl="0">
      <w:start w:val="1"/>
      <w:numFmt w:val="bullet"/>
      <w:lvlText w:val=""/>
      <w:lvlJc w:val="left"/>
      <w:pPr>
        <w:ind w:left="420" w:hanging="420"/>
      </w:pPr>
      <w:rPr>
        <w:rFonts w:ascii="Wingdings" w:hAnsi="Wingdings" w:hint="default"/>
      </w:rPr>
    </w:lvl>
  </w:abstractNum>
  <w:abstractNum w:abstractNumId="1"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4" w15:restartNumberingAfterBreak="0">
    <w:nsid w:val="05C634E8"/>
    <w:multiLevelType w:val="hybridMultilevel"/>
    <w:tmpl w:val="E5941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D75C1"/>
    <w:multiLevelType w:val="hybridMultilevel"/>
    <w:tmpl w:val="6D76B8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67E458C"/>
    <w:multiLevelType w:val="hybridMultilevel"/>
    <w:tmpl w:val="875C7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B6C6A"/>
    <w:multiLevelType w:val="hybridMultilevel"/>
    <w:tmpl w:val="EE083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E3F83"/>
    <w:multiLevelType w:val="multilevel"/>
    <w:tmpl w:val="9AC02582"/>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DD73397"/>
    <w:multiLevelType w:val="hybridMultilevel"/>
    <w:tmpl w:val="ACF4774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0" w15:restartNumberingAfterBreak="0">
    <w:nsid w:val="0E086C00"/>
    <w:multiLevelType w:val="hybridMultilevel"/>
    <w:tmpl w:val="29D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68082F"/>
    <w:multiLevelType w:val="hybridMultilevel"/>
    <w:tmpl w:val="FEE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695696"/>
    <w:multiLevelType w:val="hybridMultilevel"/>
    <w:tmpl w:val="F7788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F26F94"/>
    <w:multiLevelType w:val="hybridMultilevel"/>
    <w:tmpl w:val="C54EF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D02844"/>
    <w:multiLevelType w:val="hybridMultilevel"/>
    <w:tmpl w:val="C1EE82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8D2752A"/>
    <w:multiLevelType w:val="hybridMultilevel"/>
    <w:tmpl w:val="BF34CAF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0F30CD"/>
    <w:multiLevelType w:val="hybridMultilevel"/>
    <w:tmpl w:val="BF70C4D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9" w15:restartNumberingAfterBreak="0">
    <w:nsid w:val="1DE47181"/>
    <w:multiLevelType w:val="hybridMultilevel"/>
    <w:tmpl w:val="87EE50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FB50868"/>
    <w:multiLevelType w:val="hybridMultilevel"/>
    <w:tmpl w:val="5508A74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214C0ED6"/>
    <w:multiLevelType w:val="hybridMultilevel"/>
    <w:tmpl w:val="9DB6C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C9415B"/>
    <w:multiLevelType w:val="hybridMultilevel"/>
    <w:tmpl w:val="FFB45EB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23D42F3A"/>
    <w:multiLevelType w:val="hybridMultilevel"/>
    <w:tmpl w:val="02F618FC"/>
    <w:lvl w:ilvl="0" w:tplc="8D64996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40623AB"/>
    <w:multiLevelType w:val="hybridMultilevel"/>
    <w:tmpl w:val="28A0E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4A3099"/>
    <w:multiLevelType w:val="hybridMultilevel"/>
    <w:tmpl w:val="6D06F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8D934F2"/>
    <w:multiLevelType w:val="hybridMultilevel"/>
    <w:tmpl w:val="9F4E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255488"/>
    <w:multiLevelType w:val="hybridMultilevel"/>
    <w:tmpl w:val="77DE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CC1AE9"/>
    <w:multiLevelType w:val="multilevel"/>
    <w:tmpl w:val="2DCC1AE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2E982FAA"/>
    <w:multiLevelType w:val="hybridMultilevel"/>
    <w:tmpl w:val="73C4CAA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340B450C"/>
    <w:multiLevelType w:val="hybridMultilevel"/>
    <w:tmpl w:val="4BA8D244"/>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42B1B28"/>
    <w:multiLevelType w:val="hybridMultilevel"/>
    <w:tmpl w:val="1B12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8E1E9D"/>
    <w:multiLevelType w:val="hybridMultilevel"/>
    <w:tmpl w:val="4DF4F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3AF86A21"/>
    <w:multiLevelType w:val="hybridMultilevel"/>
    <w:tmpl w:val="7DE0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C0260F6"/>
    <w:multiLevelType w:val="hybridMultilevel"/>
    <w:tmpl w:val="38B6F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1" w15:restartNumberingAfterBreak="0">
    <w:nsid w:val="3EDC4B9C"/>
    <w:multiLevelType w:val="hybridMultilevel"/>
    <w:tmpl w:val="79CAC91C"/>
    <w:lvl w:ilvl="0" w:tplc="65F83BB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1D5656"/>
    <w:multiLevelType w:val="hybridMultilevel"/>
    <w:tmpl w:val="30F48FD4"/>
    <w:lvl w:ilvl="0" w:tplc="1986685C">
      <w:start w:val="1"/>
      <w:numFmt w:val="decimal"/>
      <w:suff w:val="space"/>
      <w:lvlText w:val="Proposal %1:"/>
      <w:lvlJc w:val="left"/>
      <w:pPr>
        <w:ind w:left="0" w:firstLine="0"/>
      </w:pPr>
      <w:rPr>
        <w:rFonts w:ascii="Times New Roman" w:hAnsi="Times New Roman" w:cs="Times New Roman" w:hint="default"/>
        <w:b/>
        <w:i/>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9C08070">
      <w:start w:val="1"/>
      <w:numFmt w:val="bullet"/>
      <w:lvlText w:val=""/>
      <w:lvlJc w:val="left"/>
      <w:pPr>
        <w:ind w:left="0" w:firstLine="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403F6CE3"/>
    <w:multiLevelType w:val="hybridMultilevel"/>
    <w:tmpl w:val="98428E3A"/>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4" w15:restartNumberingAfterBreak="0">
    <w:nsid w:val="42197A00"/>
    <w:multiLevelType w:val="hybridMultilevel"/>
    <w:tmpl w:val="0B62F41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389270D"/>
    <w:multiLevelType w:val="hybridMultilevel"/>
    <w:tmpl w:val="FF9E1194"/>
    <w:lvl w:ilvl="0" w:tplc="97C6F2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437317"/>
    <w:multiLevelType w:val="hybridMultilevel"/>
    <w:tmpl w:val="063EF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8826A44"/>
    <w:multiLevelType w:val="hybridMultilevel"/>
    <w:tmpl w:val="FE4A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2A2A64"/>
    <w:multiLevelType w:val="hybridMultilevel"/>
    <w:tmpl w:val="EC562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4CF16DC2"/>
    <w:multiLevelType w:val="hybridMultilevel"/>
    <w:tmpl w:val="62EC5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E1D025D"/>
    <w:multiLevelType w:val="hybridMultilevel"/>
    <w:tmpl w:val="C574A9D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52" w15:restartNumberingAfterBreak="0">
    <w:nsid w:val="4E943AF3"/>
    <w:multiLevelType w:val="hybridMultilevel"/>
    <w:tmpl w:val="D74C07AA"/>
    <w:lvl w:ilvl="0" w:tplc="091CDB64">
      <w:start w:val="1"/>
      <w:numFmt w:val="bullet"/>
      <w:lvlText w:val="•"/>
      <w:lvlJc w:val="left"/>
      <w:pPr>
        <w:ind w:left="720" w:hanging="360"/>
      </w:pPr>
      <w:rPr>
        <w:rFonts w:ascii="Arial" w:hAnsi="Arial" w:hint="default"/>
      </w:rPr>
    </w:lvl>
    <w:lvl w:ilvl="1" w:tplc="AAF043B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F122E3D"/>
    <w:multiLevelType w:val="hybridMultilevel"/>
    <w:tmpl w:val="0FBE421E"/>
    <w:lvl w:ilvl="0" w:tplc="B32294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99E5D4C"/>
    <w:multiLevelType w:val="hybridMultilevel"/>
    <w:tmpl w:val="A2F64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5AAE0ED2"/>
    <w:multiLevelType w:val="hybridMultilevel"/>
    <w:tmpl w:val="66DEB0A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15:restartNumberingAfterBreak="0">
    <w:nsid w:val="5E3E42A7"/>
    <w:multiLevelType w:val="hybridMultilevel"/>
    <w:tmpl w:val="CA7C8E9A"/>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0392E94"/>
    <w:multiLevelType w:val="hybridMultilevel"/>
    <w:tmpl w:val="53B4A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1" w15:restartNumberingAfterBreak="0">
    <w:nsid w:val="63742400"/>
    <w:multiLevelType w:val="hybridMultilevel"/>
    <w:tmpl w:val="F6EC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58C727F"/>
    <w:multiLevelType w:val="hybridMultilevel"/>
    <w:tmpl w:val="5F665A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8820CFB"/>
    <w:multiLevelType w:val="hybridMultilevel"/>
    <w:tmpl w:val="6D3E7E8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6"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15:restartNumberingAfterBreak="0">
    <w:nsid w:val="6AB90EC4"/>
    <w:multiLevelType w:val="hybridMultilevel"/>
    <w:tmpl w:val="4A6EBD8E"/>
    <w:lvl w:ilvl="0" w:tplc="04987BAE">
      <w:start w:val="1"/>
      <w:numFmt w:val="bullet"/>
      <w:lvlText w:val="-"/>
      <w:lvlJc w:val="left"/>
      <w:pPr>
        <w:ind w:left="1140" w:hanging="420"/>
      </w:pPr>
      <w:rPr>
        <w:rFonts w:ascii="Calibri" w:eastAsia="Times New Roman" w:hAnsi="Calibri" w:hint="default"/>
      </w:rPr>
    </w:lvl>
    <w:lvl w:ilvl="1" w:tplc="04090001">
      <w:start w:val="1"/>
      <w:numFmt w:val="bullet"/>
      <w:lvlText w:val=""/>
      <w:lvlJc w:val="left"/>
      <w:pPr>
        <w:ind w:left="1560" w:hanging="420"/>
      </w:pPr>
      <w:rPr>
        <w:rFonts w:ascii="Symbol" w:hAnsi="Symbo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8" w15:restartNumberingAfterBreak="0">
    <w:nsid w:val="6AC14057"/>
    <w:multiLevelType w:val="hybridMultilevel"/>
    <w:tmpl w:val="40D4555E"/>
    <w:lvl w:ilvl="0" w:tplc="0C0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B027DCC"/>
    <w:multiLevelType w:val="hybridMultilevel"/>
    <w:tmpl w:val="7C96E5B6"/>
    <w:lvl w:ilvl="0" w:tplc="556EBD6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CA07CC3"/>
    <w:multiLevelType w:val="hybridMultilevel"/>
    <w:tmpl w:val="29366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DC73267"/>
    <w:multiLevelType w:val="hybridMultilevel"/>
    <w:tmpl w:val="CD5244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6E1B600D"/>
    <w:multiLevelType w:val="hybridMultilevel"/>
    <w:tmpl w:val="C7B05AB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73" w15:restartNumberingAfterBreak="0">
    <w:nsid w:val="705A0F06"/>
    <w:multiLevelType w:val="hybridMultilevel"/>
    <w:tmpl w:val="F7180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1C146EC"/>
    <w:multiLevelType w:val="hybridMultilevel"/>
    <w:tmpl w:val="39A4DC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5"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6" w15:restartNumberingAfterBreak="0">
    <w:nsid w:val="73D90F8F"/>
    <w:multiLevelType w:val="hybridMultilevel"/>
    <w:tmpl w:val="EF784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4582092"/>
    <w:multiLevelType w:val="hybridMultilevel"/>
    <w:tmpl w:val="702A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4C15751"/>
    <w:multiLevelType w:val="hybridMultilevel"/>
    <w:tmpl w:val="0FE05E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0" w15:restartNumberingAfterBreak="0">
    <w:nsid w:val="77067109"/>
    <w:multiLevelType w:val="hybridMultilevel"/>
    <w:tmpl w:val="6700C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72234BA"/>
    <w:multiLevelType w:val="hybridMultilevel"/>
    <w:tmpl w:val="C5E683BA"/>
    <w:lvl w:ilvl="0" w:tplc="5338EC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78727602"/>
    <w:multiLevelType w:val="hybridMultilevel"/>
    <w:tmpl w:val="7DCEA894"/>
    <w:lvl w:ilvl="0" w:tplc="B1F46DB8">
      <w:start w:val="4939"/>
      <w:numFmt w:val="bullet"/>
      <w:lvlText w:val="–"/>
      <w:lvlJc w:val="left"/>
      <w:pPr>
        <w:ind w:left="704" w:hanging="420"/>
      </w:pPr>
      <w:rPr>
        <w:rFonts w:ascii="Arial" w:hAnsi="Aria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3" w15:restartNumberingAfterBreak="0">
    <w:nsid w:val="79FD2559"/>
    <w:multiLevelType w:val="hybridMultilevel"/>
    <w:tmpl w:val="FC48FE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A1848B8"/>
    <w:multiLevelType w:val="hybridMultilevel"/>
    <w:tmpl w:val="F5229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7AB5445E"/>
    <w:multiLevelType w:val="hybridMultilevel"/>
    <w:tmpl w:val="14C2A9F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6" w15:restartNumberingAfterBreak="0">
    <w:nsid w:val="7C157A99"/>
    <w:multiLevelType w:val="hybridMultilevel"/>
    <w:tmpl w:val="C5142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E6E048B"/>
    <w:multiLevelType w:val="hybridMultilevel"/>
    <w:tmpl w:val="D9B46D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8" w15:restartNumberingAfterBreak="0">
    <w:nsid w:val="7F1C27E0"/>
    <w:multiLevelType w:val="hybridMultilevel"/>
    <w:tmpl w:val="B3F67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8"/>
  </w:num>
  <w:num w:numId="2">
    <w:abstractNumId w:val="3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4"/>
  </w:num>
  <w:num w:numId="4">
    <w:abstractNumId w:val="75"/>
  </w:num>
  <w:num w:numId="5">
    <w:abstractNumId w:val="60"/>
  </w:num>
  <w:num w:numId="6">
    <w:abstractNumId w:val="46"/>
  </w:num>
  <w:num w:numId="7">
    <w:abstractNumId w:val="8"/>
  </w:num>
  <w:num w:numId="8">
    <w:abstractNumId w:val="77"/>
  </w:num>
  <w:num w:numId="9">
    <w:abstractNumId w:val="14"/>
  </w:num>
  <w:num w:numId="10">
    <w:abstractNumId w:val="55"/>
  </w:num>
  <w:num w:numId="11">
    <w:abstractNumId w:val="3"/>
  </w:num>
  <w:num w:numId="12">
    <w:abstractNumId w:val="1"/>
  </w:num>
  <w:num w:numId="13">
    <w:abstractNumId w:val="31"/>
  </w:num>
  <w:num w:numId="14">
    <w:abstractNumId w:val="22"/>
  </w:num>
  <w:num w:numId="15">
    <w:abstractNumId w:val="22"/>
  </w:num>
  <w:num w:numId="16">
    <w:abstractNumId w:val="2"/>
  </w:num>
  <w:num w:numId="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6"/>
  </w:num>
  <w:num w:numId="19">
    <w:abstractNumId w:val="40"/>
  </w:num>
  <w:num w:numId="20">
    <w:abstractNumId w:val="29"/>
  </w:num>
  <w:num w:numId="21">
    <w:abstractNumId w:val="83"/>
  </w:num>
  <w:num w:numId="22">
    <w:abstractNumId w:val="34"/>
  </w:num>
  <w:num w:numId="23">
    <w:abstractNumId w:val="22"/>
  </w:num>
  <w:num w:numId="24">
    <w:abstractNumId w:val="39"/>
  </w:num>
  <w:num w:numId="25">
    <w:abstractNumId w:val="61"/>
  </w:num>
  <w:num w:numId="26">
    <w:abstractNumId w:val="89"/>
  </w:num>
  <w:num w:numId="27">
    <w:abstractNumId w:val="54"/>
  </w:num>
  <w:num w:numId="28">
    <w:abstractNumId w:val="33"/>
  </w:num>
  <w:num w:numId="29">
    <w:abstractNumId w:val="0"/>
  </w:num>
  <w:num w:numId="30">
    <w:abstractNumId w:val="35"/>
  </w:num>
  <w:num w:numId="31">
    <w:abstractNumId w:val="11"/>
  </w:num>
  <w:num w:numId="32">
    <w:abstractNumId w:val="57"/>
  </w:num>
  <w:num w:numId="33">
    <w:abstractNumId w:val="52"/>
  </w:num>
  <w:num w:numId="34">
    <w:abstractNumId w:val="13"/>
  </w:num>
  <w:num w:numId="35">
    <w:abstractNumId w:val="84"/>
  </w:num>
  <w:num w:numId="36">
    <w:abstractNumId w:val="55"/>
  </w:num>
  <w:num w:numId="37">
    <w:abstractNumId w:val="65"/>
  </w:num>
  <w:num w:numId="38">
    <w:abstractNumId w:val="51"/>
  </w:num>
  <w:num w:numId="39">
    <w:abstractNumId w:val="86"/>
  </w:num>
  <w:num w:numId="40">
    <w:abstractNumId w:val="67"/>
  </w:num>
  <w:num w:numId="41">
    <w:abstractNumId w:val="69"/>
  </w:num>
  <w:num w:numId="42">
    <w:abstractNumId w:val="5"/>
  </w:num>
  <w:num w:numId="43">
    <w:abstractNumId w:val="18"/>
  </w:num>
  <w:num w:numId="44">
    <w:abstractNumId w:val="44"/>
  </w:num>
  <w:num w:numId="45">
    <w:abstractNumId w:val="7"/>
  </w:num>
  <w:num w:numId="46">
    <w:abstractNumId w:val="62"/>
  </w:num>
  <w:num w:numId="47">
    <w:abstractNumId w:val="23"/>
  </w:num>
  <w:num w:numId="48">
    <w:abstractNumId w:val="38"/>
  </w:num>
  <w:num w:numId="49">
    <w:abstractNumId w:val="20"/>
  </w:num>
  <w:num w:numId="50">
    <w:abstractNumId w:val="85"/>
  </w:num>
  <w:num w:numId="51">
    <w:abstractNumId w:val="79"/>
  </w:num>
  <w:num w:numId="52">
    <w:abstractNumId w:val="58"/>
  </w:num>
  <w:num w:numId="53">
    <w:abstractNumId w:val="32"/>
  </w:num>
  <w:num w:numId="54">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num>
  <w:num w:numId="56">
    <w:abstractNumId w:val="80"/>
  </w:num>
  <w:num w:numId="57">
    <w:abstractNumId w:val="73"/>
  </w:num>
  <w:num w:numId="58">
    <w:abstractNumId w:val="12"/>
  </w:num>
  <w:num w:numId="59">
    <w:abstractNumId w:val="4"/>
  </w:num>
  <w:num w:numId="60">
    <w:abstractNumId w:val="50"/>
  </w:num>
  <w:num w:numId="61">
    <w:abstractNumId w:val="10"/>
  </w:num>
  <w:num w:numId="62">
    <w:abstractNumId w:val="17"/>
  </w:num>
  <w:num w:numId="63">
    <w:abstractNumId w:val="45"/>
  </w:num>
  <w:num w:numId="64">
    <w:abstractNumId w:val="25"/>
  </w:num>
  <w:num w:numId="65">
    <w:abstractNumId w:val="41"/>
  </w:num>
  <w:num w:numId="66">
    <w:abstractNumId w:val="43"/>
  </w:num>
  <w:num w:numId="67">
    <w:abstractNumId w:val="9"/>
  </w:num>
  <w:num w:numId="68">
    <w:abstractNumId w:val="88"/>
  </w:num>
  <w:num w:numId="69">
    <w:abstractNumId w:val="68"/>
  </w:num>
  <w:num w:numId="70">
    <w:abstractNumId w:val="10"/>
  </w:num>
  <w:num w:numId="71">
    <w:abstractNumId w:val="28"/>
  </w:num>
  <w:num w:numId="72">
    <w:abstractNumId w:val="30"/>
  </w:num>
  <w:num w:numId="73">
    <w:abstractNumId w:val="59"/>
  </w:num>
  <w:num w:numId="74">
    <w:abstractNumId w:val="6"/>
  </w:num>
  <w:num w:numId="75">
    <w:abstractNumId w:val="26"/>
  </w:num>
  <w:num w:numId="76">
    <w:abstractNumId w:val="63"/>
  </w:num>
  <w:num w:numId="77">
    <w:abstractNumId w:val="70"/>
  </w:num>
  <w:num w:numId="78">
    <w:abstractNumId w:val="72"/>
  </w:num>
  <w:num w:numId="79">
    <w:abstractNumId w:val="24"/>
  </w:num>
  <w:num w:numId="80">
    <w:abstractNumId w:val="16"/>
  </w:num>
  <w:num w:numId="81">
    <w:abstractNumId w:val="87"/>
  </w:num>
  <w:num w:numId="82">
    <w:abstractNumId w:val="68"/>
  </w:num>
  <w:num w:numId="8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6"/>
  </w:num>
  <w:num w:numId="85">
    <w:abstractNumId w:val="19"/>
  </w:num>
  <w:num w:numId="86">
    <w:abstractNumId w:val="82"/>
  </w:num>
  <w:num w:numId="87">
    <w:abstractNumId w:val="71"/>
  </w:num>
  <w:num w:numId="88">
    <w:abstractNumId w:val="27"/>
  </w:num>
  <w:num w:numId="89">
    <w:abstractNumId w:val="53"/>
  </w:num>
  <w:num w:numId="90">
    <w:abstractNumId w:val="10"/>
  </w:num>
  <w:num w:numId="91">
    <w:abstractNumId w:val="48"/>
  </w:num>
  <w:num w:numId="92">
    <w:abstractNumId w:val="15"/>
  </w:num>
  <w:num w:numId="93">
    <w:abstractNumId w:val="74"/>
  </w:num>
  <w:num w:numId="94">
    <w:abstractNumId w:val="47"/>
  </w:num>
  <w:num w:numId="95">
    <w:abstractNumId w:val="21"/>
  </w:num>
  <w:num w:numId="96">
    <w:abstractNumId w:val="8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activeWritingStyle w:appName="MSWord" w:lang="fi-FI" w:vendorID="64" w:dllVersion="409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s-ES" w:vendorID="64" w:dllVersion="0" w:nlCheck="1" w:checkStyle="0"/>
  <w:activeWritingStyle w:appName="MSWord" w:lang="es-ES" w:vendorID="64" w:dllVersion="6" w:nlCheck="1" w:checkStyle="0"/>
  <w:activeWritingStyle w:appName="MSWord" w:lang="fr-FR" w:vendorID="64" w:dllVersion="6" w:nlCheck="1" w:checkStyle="1"/>
  <w:activeWritingStyle w:appName="MSWord" w:lang="fr-FR" w:vendorID="64" w:dllVersion="4096" w:nlCheck="1" w:checkStyle="0"/>
  <w:activeWritingStyle w:appName="MSWord" w:lang="es-ES"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pl-PL" w:vendorID="64" w:dllVersion="4096" w:nlCheck="1" w:checkStyle="0"/>
  <w:activeWritingStyle w:appName="MSWord" w:lang="nl-NL" w:vendorID="64" w:dllVersion="4096"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5A9"/>
    <w:rsid w:val="000005C0"/>
    <w:rsid w:val="00000BD5"/>
    <w:rsid w:val="00000C10"/>
    <w:rsid w:val="00001086"/>
    <w:rsid w:val="00001203"/>
    <w:rsid w:val="0000183E"/>
    <w:rsid w:val="00001B3B"/>
    <w:rsid w:val="00001CBD"/>
    <w:rsid w:val="00002592"/>
    <w:rsid w:val="00002B30"/>
    <w:rsid w:val="00002B5A"/>
    <w:rsid w:val="0000305B"/>
    <w:rsid w:val="0000315C"/>
    <w:rsid w:val="0000377D"/>
    <w:rsid w:val="00003A8E"/>
    <w:rsid w:val="00003AD0"/>
    <w:rsid w:val="00003E73"/>
    <w:rsid w:val="00004512"/>
    <w:rsid w:val="00004737"/>
    <w:rsid w:val="00004F10"/>
    <w:rsid w:val="00005198"/>
    <w:rsid w:val="00005F28"/>
    <w:rsid w:val="00006280"/>
    <w:rsid w:val="0000636F"/>
    <w:rsid w:val="000063CA"/>
    <w:rsid w:val="00006418"/>
    <w:rsid w:val="00006536"/>
    <w:rsid w:val="00006BF4"/>
    <w:rsid w:val="00006C55"/>
    <w:rsid w:val="00006F40"/>
    <w:rsid w:val="00007065"/>
    <w:rsid w:val="00007583"/>
    <w:rsid w:val="000075B5"/>
    <w:rsid w:val="00007766"/>
    <w:rsid w:val="00007953"/>
    <w:rsid w:val="00007CAD"/>
    <w:rsid w:val="00007F3E"/>
    <w:rsid w:val="00010393"/>
    <w:rsid w:val="00010650"/>
    <w:rsid w:val="000110C6"/>
    <w:rsid w:val="00011181"/>
    <w:rsid w:val="0001120B"/>
    <w:rsid w:val="000112A4"/>
    <w:rsid w:val="0001130D"/>
    <w:rsid w:val="000118F8"/>
    <w:rsid w:val="00011D53"/>
    <w:rsid w:val="0001200C"/>
    <w:rsid w:val="00012344"/>
    <w:rsid w:val="00012DBC"/>
    <w:rsid w:val="00012F7E"/>
    <w:rsid w:val="00013220"/>
    <w:rsid w:val="000133A3"/>
    <w:rsid w:val="00013BF5"/>
    <w:rsid w:val="00013E69"/>
    <w:rsid w:val="00014070"/>
    <w:rsid w:val="0001433E"/>
    <w:rsid w:val="00014700"/>
    <w:rsid w:val="000151C1"/>
    <w:rsid w:val="00015657"/>
    <w:rsid w:val="00015B0F"/>
    <w:rsid w:val="00015C47"/>
    <w:rsid w:val="00015CB8"/>
    <w:rsid w:val="00015FD7"/>
    <w:rsid w:val="0001605E"/>
    <w:rsid w:val="0001636E"/>
    <w:rsid w:val="00016558"/>
    <w:rsid w:val="00016C39"/>
    <w:rsid w:val="00016CF4"/>
    <w:rsid w:val="00016DF9"/>
    <w:rsid w:val="00017C42"/>
    <w:rsid w:val="00017F8C"/>
    <w:rsid w:val="0002018F"/>
    <w:rsid w:val="00020393"/>
    <w:rsid w:val="00020669"/>
    <w:rsid w:val="000218B6"/>
    <w:rsid w:val="00021C64"/>
    <w:rsid w:val="00021F87"/>
    <w:rsid w:val="00022399"/>
    <w:rsid w:val="000226B3"/>
    <w:rsid w:val="00022E4A"/>
    <w:rsid w:val="00022F20"/>
    <w:rsid w:val="00022F4B"/>
    <w:rsid w:val="00022FE8"/>
    <w:rsid w:val="000230D8"/>
    <w:rsid w:val="000234E7"/>
    <w:rsid w:val="00023DBC"/>
    <w:rsid w:val="00023DCA"/>
    <w:rsid w:val="00024615"/>
    <w:rsid w:val="00024760"/>
    <w:rsid w:val="0002477E"/>
    <w:rsid w:val="00025EA7"/>
    <w:rsid w:val="0002665E"/>
    <w:rsid w:val="00026A4B"/>
    <w:rsid w:val="00027101"/>
    <w:rsid w:val="000273D8"/>
    <w:rsid w:val="00027A47"/>
    <w:rsid w:val="00027ACC"/>
    <w:rsid w:val="00027C33"/>
    <w:rsid w:val="00027DA5"/>
    <w:rsid w:val="0003014F"/>
    <w:rsid w:val="00030D56"/>
    <w:rsid w:val="0003121D"/>
    <w:rsid w:val="00031476"/>
    <w:rsid w:val="0003154A"/>
    <w:rsid w:val="00031CC2"/>
    <w:rsid w:val="00031E65"/>
    <w:rsid w:val="000324E9"/>
    <w:rsid w:val="00032528"/>
    <w:rsid w:val="0003252E"/>
    <w:rsid w:val="00032614"/>
    <w:rsid w:val="000326C7"/>
    <w:rsid w:val="00032DAE"/>
    <w:rsid w:val="0003313C"/>
    <w:rsid w:val="000332E9"/>
    <w:rsid w:val="000334EF"/>
    <w:rsid w:val="00033BCE"/>
    <w:rsid w:val="00034666"/>
    <w:rsid w:val="000348E0"/>
    <w:rsid w:val="00034FB3"/>
    <w:rsid w:val="000356B2"/>
    <w:rsid w:val="00035906"/>
    <w:rsid w:val="0003639D"/>
    <w:rsid w:val="000363B9"/>
    <w:rsid w:val="0003672E"/>
    <w:rsid w:val="00036826"/>
    <w:rsid w:val="00036AE6"/>
    <w:rsid w:val="00036B21"/>
    <w:rsid w:val="00036D7F"/>
    <w:rsid w:val="00037383"/>
    <w:rsid w:val="000373FB"/>
    <w:rsid w:val="0003785B"/>
    <w:rsid w:val="0003799C"/>
    <w:rsid w:val="00037D58"/>
    <w:rsid w:val="00037E3C"/>
    <w:rsid w:val="00040253"/>
    <w:rsid w:val="00040B50"/>
    <w:rsid w:val="00041393"/>
    <w:rsid w:val="0004146F"/>
    <w:rsid w:val="00041649"/>
    <w:rsid w:val="000416C8"/>
    <w:rsid w:val="00041911"/>
    <w:rsid w:val="00041C73"/>
    <w:rsid w:val="0004203D"/>
    <w:rsid w:val="00042236"/>
    <w:rsid w:val="00042748"/>
    <w:rsid w:val="00042B59"/>
    <w:rsid w:val="0004371E"/>
    <w:rsid w:val="00043AC8"/>
    <w:rsid w:val="00043FAF"/>
    <w:rsid w:val="000442E3"/>
    <w:rsid w:val="000447CE"/>
    <w:rsid w:val="000448EF"/>
    <w:rsid w:val="00044D90"/>
    <w:rsid w:val="00045427"/>
    <w:rsid w:val="0004563C"/>
    <w:rsid w:val="00045D2F"/>
    <w:rsid w:val="00045D94"/>
    <w:rsid w:val="000462A3"/>
    <w:rsid w:val="0004699A"/>
    <w:rsid w:val="000469E5"/>
    <w:rsid w:val="000474F1"/>
    <w:rsid w:val="0004760C"/>
    <w:rsid w:val="00047BFB"/>
    <w:rsid w:val="00047EC1"/>
    <w:rsid w:val="000501F5"/>
    <w:rsid w:val="00050256"/>
    <w:rsid w:val="00050635"/>
    <w:rsid w:val="000507C4"/>
    <w:rsid w:val="00050B21"/>
    <w:rsid w:val="00050B28"/>
    <w:rsid w:val="00051519"/>
    <w:rsid w:val="0005192A"/>
    <w:rsid w:val="00051A10"/>
    <w:rsid w:val="00051B37"/>
    <w:rsid w:val="00052426"/>
    <w:rsid w:val="0005270D"/>
    <w:rsid w:val="00052C25"/>
    <w:rsid w:val="00053078"/>
    <w:rsid w:val="0005336F"/>
    <w:rsid w:val="00053B9A"/>
    <w:rsid w:val="00053BE6"/>
    <w:rsid w:val="00053E63"/>
    <w:rsid w:val="00053EAF"/>
    <w:rsid w:val="000544B4"/>
    <w:rsid w:val="00054564"/>
    <w:rsid w:val="00055999"/>
    <w:rsid w:val="00055B06"/>
    <w:rsid w:val="0005670B"/>
    <w:rsid w:val="00056B8C"/>
    <w:rsid w:val="00056EC2"/>
    <w:rsid w:val="00057325"/>
    <w:rsid w:val="00057476"/>
    <w:rsid w:val="00057A53"/>
    <w:rsid w:val="0006096A"/>
    <w:rsid w:val="00060C19"/>
    <w:rsid w:val="000614D6"/>
    <w:rsid w:val="00062142"/>
    <w:rsid w:val="000624AB"/>
    <w:rsid w:val="00062BB9"/>
    <w:rsid w:val="0006323E"/>
    <w:rsid w:val="000639C9"/>
    <w:rsid w:val="00063EB2"/>
    <w:rsid w:val="00063F67"/>
    <w:rsid w:val="000646E1"/>
    <w:rsid w:val="00064A5C"/>
    <w:rsid w:val="00065341"/>
    <w:rsid w:val="000654C0"/>
    <w:rsid w:val="000654E8"/>
    <w:rsid w:val="00065881"/>
    <w:rsid w:val="00065CD5"/>
    <w:rsid w:val="0006603B"/>
    <w:rsid w:val="000660D4"/>
    <w:rsid w:val="00066383"/>
    <w:rsid w:val="000664E0"/>
    <w:rsid w:val="00066758"/>
    <w:rsid w:val="00066761"/>
    <w:rsid w:val="00066A4F"/>
    <w:rsid w:val="0006713E"/>
    <w:rsid w:val="000678B5"/>
    <w:rsid w:val="00067DC5"/>
    <w:rsid w:val="00067F0C"/>
    <w:rsid w:val="00067F84"/>
    <w:rsid w:val="00070292"/>
    <w:rsid w:val="0007075B"/>
    <w:rsid w:val="00070EEB"/>
    <w:rsid w:val="00070F6A"/>
    <w:rsid w:val="0007134D"/>
    <w:rsid w:val="000719B0"/>
    <w:rsid w:val="00071B57"/>
    <w:rsid w:val="00071F65"/>
    <w:rsid w:val="00073806"/>
    <w:rsid w:val="00074234"/>
    <w:rsid w:val="000742A2"/>
    <w:rsid w:val="000745CE"/>
    <w:rsid w:val="000746A0"/>
    <w:rsid w:val="0007551F"/>
    <w:rsid w:val="00075B6E"/>
    <w:rsid w:val="00076381"/>
    <w:rsid w:val="00076A38"/>
    <w:rsid w:val="00076DB8"/>
    <w:rsid w:val="00077102"/>
    <w:rsid w:val="000774C3"/>
    <w:rsid w:val="0007762E"/>
    <w:rsid w:val="00077680"/>
    <w:rsid w:val="0007786F"/>
    <w:rsid w:val="00077A0A"/>
    <w:rsid w:val="000800EA"/>
    <w:rsid w:val="0008011F"/>
    <w:rsid w:val="00080B88"/>
    <w:rsid w:val="00081042"/>
    <w:rsid w:val="000815FF"/>
    <w:rsid w:val="000817BE"/>
    <w:rsid w:val="00081A7B"/>
    <w:rsid w:val="00081F0F"/>
    <w:rsid w:val="00081FBF"/>
    <w:rsid w:val="00081FF0"/>
    <w:rsid w:val="00082736"/>
    <w:rsid w:val="00082867"/>
    <w:rsid w:val="00082F6E"/>
    <w:rsid w:val="00082F8F"/>
    <w:rsid w:val="00083182"/>
    <w:rsid w:val="000835E9"/>
    <w:rsid w:val="00083CF1"/>
    <w:rsid w:val="000844C2"/>
    <w:rsid w:val="000846A0"/>
    <w:rsid w:val="00084BF8"/>
    <w:rsid w:val="00085AC7"/>
    <w:rsid w:val="00085C79"/>
    <w:rsid w:val="00085E00"/>
    <w:rsid w:val="00085E12"/>
    <w:rsid w:val="0008697C"/>
    <w:rsid w:val="00086BFF"/>
    <w:rsid w:val="00087588"/>
    <w:rsid w:val="00087C4F"/>
    <w:rsid w:val="0009037D"/>
    <w:rsid w:val="000905D5"/>
    <w:rsid w:val="000907E7"/>
    <w:rsid w:val="00090A73"/>
    <w:rsid w:val="00090C2D"/>
    <w:rsid w:val="00090F61"/>
    <w:rsid w:val="000913A1"/>
    <w:rsid w:val="00091751"/>
    <w:rsid w:val="000919E8"/>
    <w:rsid w:val="00091FBB"/>
    <w:rsid w:val="00092642"/>
    <w:rsid w:val="00092B39"/>
    <w:rsid w:val="000933B5"/>
    <w:rsid w:val="00093659"/>
    <w:rsid w:val="00094901"/>
    <w:rsid w:val="00094B67"/>
    <w:rsid w:val="00094FCE"/>
    <w:rsid w:val="00095097"/>
    <w:rsid w:val="0009648B"/>
    <w:rsid w:val="00096D36"/>
    <w:rsid w:val="000972E2"/>
    <w:rsid w:val="0009779B"/>
    <w:rsid w:val="000977D8"/>
    <w:rsid w:val="00097876"/>
    <w:rsid w:val="00097A3C"/>
    <w:rsid w:val="00097C87"/>
    <w:rsid w:val="00097D97"/>
    <w:rsid w:val="00097DC9"/>
    <w:rsid w:val="000A0390"/>
    <w:rsid w:val="000A0934"/>
    <w:rsid w:val="000A0945"/>
    <w:rsid w:val="000A0C93"/>
    <w:rsid w:val="000A0E73"/>
    <w:rsid w:val="000A1210"/>
    <w:rsid w:val="000A152C"/>
    <w:rsid w:val="000A16D4"/>
    <w:rsid w:val="000A18D7"/>
    <w:rsid w:val="000A193D"/>
    <w:rsid w:val="000A19C2"/>
    <w:rsid w:val="000A1C10"/>
    <w:rsid w:val="000A2674"/>
    <w:rsid w:val="000A274C"/>
    <w:rsid w:val="000A33D9"/>
    <w:rsid w:val="000A3B0D"/>
    <w:rsid w:val="000A3D1B"/>
    <w:rsid w:val="000A3F0E"/>
    <w:rsid w:val="000A40BD"/>
    <w:rsid w:val="000A4333"/>
    <w:rsid w:val="000A45BB"/>
    <w:rsid w:val="000A468C"/>
    <w:rsid w:val="000A4994"/>
    <w:rsid w:val="000A4B1E"/>
    <w:rsid w:val="000A4C2D"/>
    <w:rsid w:val="000A4C48"/>
    <w:rsid w:val="000A4CD8"/>
    <w:rsid w:val="000A4D42"/>
    <w:rsid w:val="000A4EE9"/>
    <w:rsid w:val="000A53D9"/>
    <w:rsid w:val="000A594E"/>
    <w:rsid w:val="000A61B8"/>
    <w:rsid w:val="000A6394"/>
    <w:rsid w:val="000A69ED"/>
    <w:rsid w:val="000A6C4E"/>
    <w:rsid w:val="000A6CE0"/>
    <w:rsid w:val="000A7129"/>
    <w:rsid w:val="000A75C1"/>
    <w:rsid w:val="000A7872"/>
    <w:rsid w:val="000A7A37"/>
    <w:rsid w:val="000A7B75"/>
    <w:rsid w:val="000B0DEE"/>
    <w:rsid w:val="000B205D"/>
    <w:rsid w:val="000B220E"/>
    <w:rsid w:val="000B2438"/>
    <w:rsid w:val="000B25C9"/>
    <w:rsid w:val="000B2761"/>
    <w:rsid w:val="000B3AE6"/>
    <w:rsid w:val="000B4146"/>
    <w:rsid w:val="000B458E"/>
    <w:rsid w:val="000B47EA"/>
    <w:rsid w:val="000B48C0"/>
    <w:rsid w:val="000B48C3"/>
    <w:rsid w:val="000B4CE9"/>
    <w:rsid w:val="000B511A"/>
    <w:rsid w:val="000B51F2"/>
    <w:rsid w:val="000B530B"/>
    <w:rsid w:val="000B54EC"/>
    <w:rsid w:val="000B55F7"/>
    <w:rsid w:val="000B5A5F"/>
    <w:rsid w:val="000B5D5D"/>
    <w:rsid w:val="000B6016"/>
    <w:rsid w:val="000B6376"/>
    <w:rsid w:val="000B6779"/>
    <w:rsid w:val="000B68B0"/>
    <w:rsid w:val="000B762C"/>
    <w:rsid w:val="000B7787"/>
    <w:rsid w:val="000B78EA"/>
    <w:rsid w:val="000B7E44"/>
    <w:rsid w:val="000B7EC1"/>
    <w:rsid w:val="000B7FED"/>
    <w:rsid w:val="000C022B"/>
    <w:rsid w:val="000C038A"/>
    <w:rsid w:val="000C0401"/>
    <w:rsid w:val="000C059C"/>
    <w:rsid w:val="000C0EA0"/>
    <w:rsid w:val="000C129A"/>
    <w:rsid w:val="000C14AC"/>
    <w:rsid w:val="000C17BE"/>
    <w:rsid w:val="000C240E"/>
    <w:rsid w:val="000C2B53"/>
    <w:rsid w:val="000C2C23"/>
    <w:rsid w:val="000C2F9A"/>
    <w:rsid w:val="000C3465"/>
    <w:rsid w:val="000C3D44"/>
    <w:rsid w:val="000C3FA6"/>
    <w:rsid w:val="000C4043"/>
    <w:rsid w:val="000C405C"/>
    <w:rsid w:val="000C40A0"/>
    <w:rsid w:val="000C43E8"/>
    <w:rsid w:val="000C4A39"/>
    <w:rsid w:val="000C4A75"/>
    <w:rsid w:val="000C4BE3"/>
    <w:rsid w:val="000C528A"/>
    <w:rsid w:val="000C541E"/>
    <w:rsid w:val="000C57BB"/>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8CB"/>
    <w:rsid w:val="000D09C5"/>
    <w:rsid w:val="000D0ED0"/>
    <w:rsid w:val="000D11E9"/>
    <w:rsid w:val="000D186A"/>
    <w:rsid w:val="000D24FD"/>
    <w:rsid w:val="000D25DC"/>
    <w:rsid w:val="000D2ADD"/>
    <w:rsid w:val="000D2B80"/>
    <w:rsid w:val="000D2DC6"/>
    <w:rsid w:val="000D31BB"/>
    <w:rsid w:val="000D3577"/>
    <w:rsid w:val="000D3D27"/>
    <w:rsid w:val="000D4682"/>
    <w:rsid w:val="000D5F95"/>
    <w:rsid w:val="000D648D"/>
    <w:rsid w:val="000D6504"/>
    <w:rsid w:val="000D6759"/>
    <w:rsid w:val="000D6CBD"/>
    <w:rsid w:val="000D6D8D"/>
    <w:rsid w:val="000D7166"/>
    <w:rsid w:val="000D71B0"/>
    <w:rsid w:val="000D7A1A"/>
    <w:rsid w:val="000D7C11"/>
    <w:rsid w:val="000D7C51"/>
    <w:rsid w:val="000D7F9E"/>
    <w:rsid w:val="000D7FCD"/>
    <w:rsid w:val="000E0051"/>
    <w:rsid w:val="000E0120"/>
    <w:rsid w:val="000E064F"/>
    <w:rsid w:val="000E0699"/>
    <w:rsid w:val="000E071D"/>
    <w:rsid w:val="000E0733"/>
    <w:rsid w:val="000E0F05"/>
    <w:rsid w:val="000E1417"/>
    <w:rsid w:val="000E15FA"/>
    <w:rsid w:val="000E172C"/>
    <w:rsid w:val="000E18A0"/>
    <w:rsid w:val="000E1D75"/>
    <w:rsid w:val="000E1D81"/>
    <w:rsid w:val="000E1EB8"/>
    <w:rsid w:val="000E1FA4"/>
    <w:rsid w:val="000E2784"/>
    <w:rsid w:val="000E2AAC"/>
    <w:rsid w:val="000E35F7"/>
    <w:rsid w:val="000E3636"/>
    <w:rsid w:val="000E3745"/>
    <w:rsid w:val="000E3A35"/>
    <w:rsid w:val="000E3B30"/>
    <w:rsid w:val="000E48E2"/>
    <w:rsid w:val="000E4A1C"/>
    <w:rsid w:val="000E51D6"/>
    <w:rsid w:val="000E529A"/>
    <w:rsid w:val="000E5976"/>
    <w:rsid w:val="000E5D5B"/>
    <w:rsid w:val="000E5FF6"/>
    <w:rsid w:val="000E600E"/>
    <w:rsid w:val="000E614F"/>
    <w:rsid w:val="000E6219"/>
    <w:rsid w:val="000E65E4"/>
    <w:rsid w:val="000E6AC6"/>
    <w:rsid w:val="000E6E3A"/>
    <w:rsid w:val="000E793C"/>
    <w:rsid w:val="000E7EAD"/>
    <w:rsid w:val="000F0AF6"/>
    <w:rsid w:val="000F0B7D"/>
    <w:rsid w:val="000F0CB9"/>
    <w:rsid w:val="000F1102"/>
    <w:rsid w:val="000F1526"/>
    <w:rsid w:val="000F1676"/>
    <w:rsid w:val="000F1780"/>
    <w:rsid w:val="000F1AAD"/>
    <w:rsid w:val="000F1B7F"/>
    <w:rsid w:val="000F1DB6"/>
    <w:rsid w:val="000F222E"/>
    <w:rsid w:val="000F2512"/>
    <w:rsid w:val="000F274F"/>
    <w:rsid w:val="000F2974"/>
    <w:rsid w:val="000F2B70"/>
    <w:rsid w:val="000F2E34"/>
    <w:rsid w:val="000F2E94"/>
    <w:rsid w:val="000F31F8"/>
    <w:rsid w:val="000F32D1"/>
    <w:rsid w:val="000F3628"/>
    <w:rsid w:val="000F3735"/>
    <w:rsid w:val="000F3BE0"/>
    <w:rsid w:val="000F3D9B"/>
    <w:rsid w:val="000F3FD2"/>
    <w:rsid w:val="000F482B"/>
    <w:rsid w:val="000F48DF"/>
    <w:rsid w:val="000F4A86"/>
    <w:rsid w:val="000F4B84"/>
    <w:rsid w:val="000F4D57"/>
    <w:rsid w:val="000F4F5C"/>
    <w:rsid w:val="000F50BC"/>
    <w:rsid w:val="000F519B"/>
    <w:rsid w:val="000F5346"/>
    <w:rsid w:val="000F57F0"/>
    <w:rsid w:val="000F5AAC"/>
    <w:rsid w:val="000F5B8E"/>
    <w:rsid w:val="000F5D83"/>
    <w:rsid w:val="000F5D85"/>
    <w:rsid w:val="000F5E68"/>
    <w:rsid w:val="000F669A"/>
    <w:rsid w:val="000F68D4"/>
    <w:rsid w:val="000F68E3"/>
    <w:rsid w:val="000F6959"/>
    <w:rsid w:val="000F795F"/>
    <w:rsid w:val="000F7A06"/>
    <w:rsid w:val="000F7A56"/>
    <w:rsid w:val="000F7FC3"/>
    <w:rsid w:val="001000D1"/>
    <w:rsid w:val="001003A9"/>
    <w:rsid w:val="0010066C"/>
    <w:rsid w:val="0010092D"/>
    <w:rsid w:val="00100977"/>
    <w:rsid w:val="00101898"/>
    <w:rsid w:val="00101B82"/>
    <w:rsid w:val="00102137"/>
    <w:rsid w:val="00102554"/>
    <w:rsid w:val="0010265B"/>
    <w:rsid w:val="001027B3"/>
    <w:rsid w:val="00102957"/>
    <w:rsid w:val="001032A4"/>
    <w:rsid w:val="001034FE"/>
    <w:rsid w:val="001035A7"/>
    <w:rsid w:val="00103B58"/>
    <w:rsid w:val="00103B6D"/>
    <w:rsid w:val="00103C2F"/>
    <w:rsid w:val="00103E3B"/>
    <w:rsid w:val="001045A2"/>
    <w:rsid w:val="0010470E"/>
    <w:rsid w:val="001048D9"/>
    <w:rsid w:val="00104EBB"/>
    <w:rsid w:val="00104F7E"/>
    <w:rsid w:val="0010505A"/>
    <w:rsid w:val="001051FA"/>
    <w:rsid w:val="00105E83"/>
    <w:rsid w:val="00105FBA"/>
    <w:rsid w:val="00106175"/>
    <w:rsid w:val="0010655B"/>
    <w:rsid w:val="00106AE8"/>
    <w:rsid w:val="00106CF7"/>
    <w:rsid w:val="0010766E"/>
    <w:rsid w:val="0010792F"/>
    <w:rsid w:val="00107A01"/>
    <w:rsid w:val="00107B35"/>
    <w:rsid w:val="00107E34"/>
    <w:rsid w:val="0011036A"/>
    <w:rsid w:val="001103F3"/>
    <w:rsid w:val="00110AE4"/>
    <w:rsid w:val="00110D82"/>
    <w:rsid w:val="00110DE3"/>
    <w:rsid w:val="001113CA"/>
    <w:rsid w:val="0011224F"/>
    <w:rsid w:val="001124C4"/>
    <w:rsid w:val="001130F3"/>
    <w:rsid w:val="00113707"/>
    <w:rsid w:val="00113737"/>
    <w:rsid w:val="00113C24"/>
    <w:rsid w:val="0011402F"/>
    <w:rsid w:val="00114331"/>
    <w:rsid w:val="00114798"/>
    <w:rsid w:val="00114872"/>
    <w:rsid w:val="00114B23"/>
    <w:rsid w:val="001156F0"/>
    <w:rsid w:val="0011629D"/>
    <w:rsid w:val="00116546"/>
    <w:rsid w:val="00116D39"/>
    <w:rsid w:val="00116EAB"/>
    <w:rsid w:val="0011704E"/>
    <w:rsid w:val="00117120"/>
    <w:rsid w:val="001171E7"/>
    <w:rsid w:val="00117672"/>
    <w:rsid w:val="00120502"/>
    <w:rsid w:val="00120663"/>
    <w:rsid w:val="00120884"/>
    <w:rsid w:val="00120A3E"/>
    <w:rsid w:val="00120EDF"/>
    <w:rsid w:val="001210F9"/>
    <w:rsid w:val="00121114"/>
    <w:rsid w:val="00121678"/>
    <w:rsid w:val="00121C31"/>
    <w:rsid w:val="00121F08"/>
    <w:rsid w:val="00122675"/>
    <w:rsid w:val="001227D0"/>
    <w:rsid w:val="00123476"/>
    <w:rsid w:val="00123535"/>
    <w:rsid w:val="001235B0"/>
    <w:rsid w:val="0012375A"/>
    <w:rsid w:val="0012375B"/>
    <w:rsid w:val="0012378D"/>
    <w:rsid w:val="001237E9"/>
    <w:rsid w:val="001238A1"/>
    <w:rsid w:val="00124265"/>
    <w:rsid w:val="0012458E"/>
    <w:rsid w:val="001246F1"/>
    <w:rsid w:val="00124749"/>
    <w:rsid w:val="0012494B"/>
    <w:rsid w:val="00124ABC"/>
    <w:rsid w:val="00124C1F"/>
    <w:rsid w:val="001254B1"/>
    <w:rsid w:val="001256EF"/>
    <w:rsid w:val="00125D64"/>
    <w:rsid w:val="00126A4B"/>
    <w:rsid w:val="00127252"/>
    <w:rsid w:val="00127728"/>
    <w:rsid w:val="00127859"/>
    <w:rsid w:val="00127AA9"/>
    <w:rsid w:val="00127FA4"/>
    <w:rsid w:val="00130205"/>
    <w:rsid w:val="00130582"/>
    <w:rsid w:val="0013080D"/>
    <w:rsid w:val="001311C8"/>
    <w:rsid w:val="00131921"/>
    <w:rsid w:val="00131AB1"/>
    <w:rsid w:val="00131F39"/>
    <w:rsid w:val="0013254E"/>
    <w:rsid w:val="001328A3"/>
    <w:rsid w:val="001328FC"/>
    <w:rsid w:val="00132905"/>
    <w:rsid w:val="00132B8D"/>
    <w:rsid w:val="001332A8"/>
    <w:rsid w:val="00133406"/>
    <w:rsid w:val="00133ADA"/>
    <w:rsid w:val="00133B01"/>
    <w:rsid w:val="00133C3C"/>
    <w:rsid w:val="00133CD6"/>
    <w:rsid w:val="00133F7F"/>
    <w:rsid w:val="0013408F"/>
    <w:rsid w:val="00135404"/>
    <w:rsid w:val="00135464"/>
    <w:rsid w:val="00135740"/>
    <w:rsid w:val="00135B17"/>
    <w:rsid w:val="00135F81"/>
    <w:rsid w:val="001360C8"/>
    <w:rsid w:val="001363D7"/>
    <w:rsid w:val="00136520"/>
    <w:rsid w:val="00136654"/>
    <w:rsid w:val="00136725"/>
    <w:rsid w:val="0013694F"/>
    <w:rsid w:val="00136981"/>
    <w:rsid w:val="00136A3F"/>
    <w:rsid w:val="001370EC"/>
    <w:rsid w:val="001374C4"/>
    <w:rsid w:val="0013767D"/>
    <w:rsid w:val="001377AA"/>
    <w:rsid w:val="00140218"/>
    <w:rsid w:val="0014030B"/>
    <w:rsid w:val="0014032F"/>
    <w:rsid w:val="001403A2"/>
    <w:rsid w:val="0014074C"/>
    <w:rsid w:val="0014078F"/>
    <w:rsid w:val="001417C2"/>
    <w:rsid w:val="00141C25"/>
    <w:rsid w:val="001420C5"/>
    <w:rsid w:val="001421FB"/>
    <w:rsid w:val="0014228F"/>
    <w:rsid w:val="00142443"/>
    <w:rsid w:val="001425E3"/>
    <w:rsid w:val="00143144"/>
    <w:rsid w:val="00143578"/>
    <w:rsid w:val="0014398F"/>
    <w:rsid w:val="00143B02"/>
    <w:rsid w:val="00143EA8"/>
    <w:rsid w:val="00144177"/>
    <w:rsid w:val="00144356"/>
    <w:rsid w:val="001443ED"/>
    <w:rsid w:val="00144C08"/>
    <w:rsid w:val="001450F0"/>
    <w:rsid w:val="001456EB"/>
    <w:rsid w:val="00145BFE"/>
    <w:rsid w:val="00145D43"/>
    <w:rsid w:val="00146495"/>
    <w:rsid w:val="001464E2"/>
    <w:rsid w:val="001465A0"/>
    <w:rsid w:val="00146B11"/>
    <w:rsid w:val="00146C67"/>
    <w:rsid w:val="00146C78"/>
    <w:rsid w:val="00146F31"/>
    <w:rsid w:val="001470D3"/>
    <w:rsid w:val="001470D4"/>
    <w:rsid w:val="00147161"/>
    <w:rsid w:val="0014732E"/>
    <w:rsid w:val="00147CFA"/>
    <w:rsid w:val="00147F48"/>
    <w:rsid w:val="00150DAA"/>
    <w:rsid w:val="00150FB4"/>
    <w:rsid w:val="00151429"/>
    <w:rsid w:val="00151A21"/>
    <w:rsid w:val="00151B7A"/>
    <w:rsid w:val="00151D74"/>
    <w:rsid w:val="00151D99"/>
    <w:rsid w:val="00152041"/>
    <w:rsid w:val="0015221D"/>
    <w:rsid w:val="0015245E"/>
    <w:rsid w:val="001530B3"/>
    <w:rsid w:val="00153269"/>
    <w:rsid w:val="00153386"/>
    <w:rsid w:val="00153E07"/>
    <w:rsid w:val="00153EBF"/>
    <w:rsid w:val="00154C97"/>
    <w:rsid w:val="00154E50"/>
    <w:rsid w:val="00154FE5"/>
    <w:rsid w:val="00155580"/>
    <w:rsid w:val="0015596D"/>
    <w:rsid w:val="00155C43"/>
    <w:rsid w:val="0015663C"/>
    <w:rsid w:val="00156BF9"/>
    <w:rsid w:val="00156FE9"/>
    <w:rsid w:val="00157779"/>
    <w:rsid w:val="0015778A"/>
    <w:rsid w:val="00157A27"/>
    <w:rsid w:val="00157BE9"/>
    <w:rsid w:val="00157D53"/>
    <w:rsid w:val="00160037"/>
    <w:rsid w:val="001600CA"/>
    <w:rsid w:val="001602A9"/>
    <w:rsid w:val="0016047D"/>
    <w:rsid w:val="001608FB"/>
    <w:rsid w:val="00160C31"/>
    <w:rsid w:val="00160FA8"/>
    <w:rsid w:val="00161193"/>
    <w:rsid w:val="001615B8"/>
    <w:rsid w:val="00162251"/>
    <w:rsid w:val="00162543"/>
    <w:rsid w:val="0016268E"/>
    <w:rsid w:val="00162757"/>
    <w:rsid w:val="001627BE"/>
    <w:rsid w:val="0016298F"/>
    <w:rsid w:val="00162D9A"/>
    <w:rsid w:val="00162F05"/>
    <w:rsid w:val="0016308C"/>
    <w:rsid w:val="00163164"/>
    <w:rsid w:val="001634D7"/>
    <w:rsid w:val="0016364C"/>
    <w:rsid w:val="001640F0"/>
    <w:rsid w:val="001641FA"/>
    <w:rsid w:val="0016455E"/>
    <w:rsid w:val="00164581"/>
    <w:rsid w:val="00164CD8"/>
    <w:rsid w:val="001652B2"/>
    <w:rsid w:val="001652FC"/>
    <w:rsid w:val="0016554F"/>
    <w:rsid w:val="0016564F"/>
    <w:rsid w:val="00165674"/>
    <w:rsid w:val="001656DF"/>
    <w:rsid w:val="00165782"/>
    <w:rsid w:val="001659DA"/>
    <w:rsid w:val="00165CDB"/>
    <w:rsid w:val="00166080"/>
    <w:rsid w:val="00166089"/>
    <w:rsid w:val="00166C69"/>
    <w:rsid w:val="00166EC7"/>
    <w:rsid w:val="00166EC8"/>
    <w:rsid w:val="00167467"/>
    <w:rsid w:val="00167898"/>
    <w:rsid w:val="00167AFF"/>
    <w:rsid w:val="00167D9A"/>
    <w:rsid w:val="00167E21"/>
    <w:rsid w:val="00167E36"/>
    <w:rsid w:val="00167E62"/>
    <w:rsid w:val="00170056"/>
    <w:rsid w:val="00170F29"/>
    <w:rsid w:val="001710C4"/>
    <w:rsid w:val="001712BA"/>
    <w:rsid w:val="00171F3A"/>
    <w:rsid w:val="001720B8"/>
    <w:rsid w:val="001722F0"/>
    <w:rsid w:val="00172563"/>
    <w:rsid w:val="0017278B"/>
    <w:rsid w:val="00172C7A"/>
    <w:rsid w:val="00172E57"/>
    <w:rsid w:val="00172EDD"/>
    <w:rsid w:val="00172EDF"/>
    <w:rsid w:val="00173058"/>
    <w:rsid w:val="00173665"/>
    <w:rsid w:val="00173AA1"/>
    <w:rsid w:val="00173AB2"/>
    <w:rsid w:val="00173C7F"/>
    <w:rsid w:val="00173F59"/>
    <w:rsid w:val="00173F97"/>
    <w:rsid w:val="00174C2A"/>
    <w:rsid w:val="00174D36"/>
    <w:rsid w:val="00174EA7"/>
    <w:rsid w:val="0017527C"/>
    <w:rsid w:val="001752FB"/>
    <w:rsid w:val="00175DE2"/>
    <w:rsid w:val="00176024"/>
    <w:rsid w:val="001763E2"/>
    <w:rsid w:val="0017652A"/>
    <w:rsid w:val="00176644"/>
    <w:rsid w:val="00176AE5"/>
    <w:rsid w:val="00176F88"/>
    <w:rsid w:val="00176FE4"/>
    <w:rsid w:val="00177425"/>
    <w:rsid w:val="001775D4"/>
    <w:rsid w:val="00177837"/>
    <w:rsid w:val="00177BDB"/>
    <w:rsid w:val="00177BF6"/>
    <w:rsid w:val="00180132"/>
    <w:rsid w:val="001806D8"/>
    <w:rsid w:val="001807D1"/>
    <w:rsid w:val="00180C5E"/>
    <w:rsid w:val="001814B1"/>
    <w:rsid w:val="001814F9"/>
    <w:rsid w:val="00181CBA"/>
    <w:rsid w:val="00182398"/>
    <w:rsid w:val="001825B5"/>
    <w:rsid w:val="001827D6"/>
    <w:rsid w:val="00182B57"/>
    <w:rsid w:val="00183257"/>
    <w:rsid w:val="00183430"/>
    <w:rsid w:val="00183526"/>
    <w:rsid w:val="00183978"/>
    <w:rsid w:val="00183E1C"/>
    <w:rsid w:val="00184976"/>
    <w:rsid w:val="00184BBB"/>
    <w:rsid w:val="00184E8B"/>
    <w:rsid w:val="00185786"/>
    <w:rsid w:val="00185CEC"/>
    <w:rsid w:val="00186298"/>
    <w:rsid w:val="00186302"/>
    <w:rsid w:val="00186570"/>
    <w:rsid w:val="0018678F"/>
    <w:rsid w:val="001867E9"/>
    <w:rsid w:val="00186CEE"/>
    <w:rsid w:val="00186D96"/>
    <w:rsid w:val="00186F74"/>
    <w:rsid w:val="0018709E"/>
    <w:rsid w:val="001877DB"/>
    <w:rsid w:val="0018781E"/>
    <w:rsid w:val="00187A6E"/>
    <w:rsid w:val="001900E0"/>
    <w:rsid w:val="00190197"/>
    <w:rsid w:val="0019044C"/>
    <w:rsid w:val="001906BB"/>
    <w:rsid w:val="001908C5"/>
    <w:rsid w:val="00190C10"/>
    <w:rsid w:val="00191373"/>
    <w:rsid w:val="001914D7"/>
    <w:rsid w:val="00191849"/>
    <w:rsid w:val="001919E2"/>
    <w:rsid w:val="00192484"/>
    <w:rsid w:val="00192C46"/>
    <w:rsid w:val="00192DEE"/>
    <w:rsid w:val="00192EB7"/>
    <w:rsid w:val="00192EE3"/>
    <w:rsid w:val="00192F15"/>
    <w:rsid w:val="001934EA"/>
    <w:rsid w:val="00193A7E"/>
    <w:rsid w:val="00193D2E"/>
    <w:rsid w:val="00193D7C"/>
    <w:rsid w:val="00194D37"/>
    <w:rsid w:val="0019527A"/>
    <w:rsid w:val="00195304"/>
    <w:rsid w:val="0019533B"/>
    <w:rsid w:val="00195A0D"/>
    <w:rsid w:val="00195A51"/>
    <w:rsid w:val="00195A68"/>
    <w:rsid w:val="00195B73"/>
    <w:rsid w:val="00196645"/>
    <w:rsid w:val="001967B0"/>
    <w:rsid w:val="00197A80"/>
    <w:rsid w:val="001A0316"/>
    <w:rsid w:val="001A074F"/>
    <w:rsid w:val="001A0777"/>
    <w:rsid w:val="001A08B3"/>
    <w:rsid w:val="001A09C6"/>
    <w:rsid w:val="001A0EB1"/>
    <w:rsid w:val="001A0F05"/>
    <w:rsid w:val="001A1357"/>
    <w:rsid w:val="001A13BC"/>
    <w:rsid w:val="001A1F7C"/>
    <w:rsid w:val="001A1FC0"/>
    <w:rsid w:val="001A20A8"/>
    <w:rsid w:val="001A2230"/>
    <w:rsid w:val="001A267E"/>
    <w:rsid w:val="001A2E06"/>
    <w:rsid w:val="001A38A7"/>
    <w:rsid w:val="001A3C33"/>
    <w:rsid w:val="001A4061"/>
    <w:rsid w:val="001A4117"/>
    <w:rsid w:val="001A545A"/>
    <w:rsid w:val="001A5583"/>
    <w:rsid w:val="001A61E0"/>
    <w:rsid w:val="001A6DF2"/>
    <w:rsid w:val="001A72F9"/>
    <w:rsid w:val="001A7AE3"/>
    <w:rsid w:val="001A7B60"/>
    <w:rsid w:val="001A7D4F"/>
    <w:rsid w:val="001A7E35"/>
    <w:rsid w:val="001B0043"/>
    <w:rsid w:val="001B013A"/>
    <w:rsid w:val="001B01BA"/>
    <w:rsid w:val="001B0297"/>
    <w:rsid w:val="001B045B"/>
    <w:rsid w:val="001B065B"/>
    <w:rsid w:val="001B06A2"/>
    <w:rsid w:val="001B12AA"/>
    <w:rsid w:val="001B1AE8"/>
    <w:rsid w:val="001B2987"/>
    <w:rsid w:val="001B2C0C"/>
    <w:rsid w:val="001B3239"/>
    <w:rsid w:val="001B3581"/>
    <w:rsid w:val="001B3627"/>
    <w:rsid w:val="001B37F3"/>
    <w:rsid w:val="001B3905"/>
    <w:rsid w:val="001B3D5E"/>
    <w:rsid w:val="001B3D69"/>
    <w:rsid w:val="001B3D80"/>
    <w:rsid w:val="001B40B3"/>
    <w:rsid w:val="001B4326"/>
    <w:rsid w:val="001B476B"/>
    <w:rsid w:val="001B49DF"/>
    <w:rsid w:val="001B4E7D"/>
    <w:rsid w:val="001B4F9F"/>
    <w:rsid w:val="001B4FD4"/>
    <w:rsid w:val="001B50B2"/>
    <w:rsid w:val="001B5211"/>
    <w:rsid w:val="001B52F0"/>
    <w:rsid w:val="001B53B3"/>
    <w:rsid w:val="001B5693"/>
    <w:rsid w:val="001B65AE"/>
    <w:rsid w:val="001B67AC"/>
    <w:rsid w:val="001B6889"/>
    <w:rsid w:val="001B6D1B"/>
    <w:rsid w:val="001B73FE"/>
    <w:rsid w:val="001B7A10"/>
    <w:rsid w:val="001B7A44"/>
    <w:rsid w:val="001B7A65"/>
    <w:rsid w:val="001C0937"/>
    <w:rsid w:val="001C0C2A"/>
    <w:rsid w:val="001C0D07"/>
    <w:rsid w:val="001C1064"/>
    <w:rsid w:val="001C122A"/>
    <w:rsid w:val="001C12ED"/>
    <w:rsid w:val="001C162A"/>
    <w:rsid w:val="001C16DA"/>
    <w:rsid w:val="001C16E6"/>
    <w:rsid w:val="001C1B7F"/>
    <w:rsid w:val="001C1DEA"/>
    <w:rsid w:val="001C211B"/>
    <w:rsid w:val="001C26DA"/>
    <w:rsid w:val="001C3262"/>
    <w:rsid w:val="001C340D"/>
    <w:rsid w:val="001C39A6"/>
    <w:rsid w:val="001C3A23"/>
    <w:rsid w:val="001C3F3C"/>
    <w:rsid w:val="001C5438"/>
    <w:rsid w:val="001C5BF8"/>
    <w:rsid w:val="001C6222"/>
    <w:rsid w:val="001C6964"/>
    <w:rsid w:val="001C6A21"/>
    <w:rsid w:val="001C6FC6"/>
    <w:rsid w:val="001C7043"/>
    <w:rsid w:val="001C71F8"/>
    <w:rsid w:val="001C7EB7"/>
    <w:rsid w:val="001C7F25"/>
    <w:rsid w:val="001D01EA"/>
    <w:rsid w:val="001D033E"/>
    <w:rsid w:val="001D05E5"/>
    <w:rsid w:val="001D096C"/>
    <w:rsid w:val="001D09DB"/>
    <w:rsid w:val="001D0E5F"/>
    <w:rsid w:val="001D10C4"/>
    <w:rsid w:val="001D130E"/>
    <w:rsid w:val="001D19D4"/>
    <w:rsid w:val="001D1A1D"/>
    <w:rsid w:val="001D1A47"/>
    <w:rsid w:val="001D1A7D"/>
    <w:rsid w:val="001D1C11"/>
    <w:rsid w:val="001D1CC5"/>
    <w:rsid w:val="001D1DBE"/>
    <w:rsid w:val="001D211B"/>
    <w:rsid w:val="001D22D8"/>
    <w:rsid w:val="001D241B"/>
    <w:rsid w:val="001D28F4"/>
    <w:rsid w:val="001D2B53"/>
    <w:rsid w:val="001D2C33"/>
    <w:rsid w:val="001D3231"/>
    <w:rsid w:val="001D33EE"/>
    <w:rsid w:val="001D400D"/>
    <w:rsid w:val="001D44AE"/>
    <w:rsid w:val="001D493E"/>
    <w:rsid w:val="001D53FA"/>
    <w:rsid w:val="001D5548"/>
    <w:rsid w:val="001D559F"/>
    <w:rsid w:val="001D56B3"/>
    <w:rsid w:val="001D587A"/>
    <w:rsid w:val="001D59E2"/>
    <w:rsid w:val="001D5C60"/>
    <w:rsid w:val="001D5D0F"/>
    <w:rsid w:val="001D5FB3"/>
    <w:rsid w:val="001D6A16"/>
    <w:rsid w:val="001D6B84"/>
    <w:rsid w:val="001D6EC3"/>
    <w:rsid w:val="001D71F1"/>
    <w:rsid w:val="001D78E8"/>
    <w:rsid w:val="001D7BD9"/>
    <w:rsid w:val="001D7CEF"/>
    <w:rsid w:val="001D7E37"/>
    <w:rsid w:val="001E01FC"/>
    <w:rsid w:val="001E0268"/>
    <w:rsid w:val="001E05F5"/>
    <w:rsid w:val="001E0699"/>
    <w:rsid w:val="001E0DC1"/>
    <w:rsid w:val="001E0EDD"/>
    <w:rsid w:val="001E111E"/>
    <w:rsid w:val="001E1549"/>
    <w:rsid w:val="001E1A16"/>
    <w:rsid w:val="001E1D21"/>
    <w:rsid w:val="001E2142"/>
    <w:rsid w:val="001E2322"/>
    <w:rsid w:val="001E2470"/>
    <w:rsid w:val="001E24F6"/>
    <w:rsid w:val="001E2B50"/>
    <w:rsid w:val="001E2C64"/>
    <w:rsid w:val="001E35F3"/>
    <w:rsid w:val="001E39B1"/>
    <w:rsid w:val="001E3FD2"/>
    <w:rsid w:val="001E41F3"/>
    <w:rsid w:val="001E422F"/>
    <w:rsid w:val="001E499F"/>
    <w:rsid w:val="001E4BBD"/>
    <w:rsid w:val="001E4D3C"/>
    <w:rsid w:val="001E4EC3"/>
    <w:rsid w:val="001E53D0"/>
    <w:rsid w:val="001E5B37"/>
    <w:rsid w:val="001E5B7F"/>
    <w:rsid w:val="001E5EA4"/>
    <w:rsid w:val="001E63DD"/>
    <w:rsid w:val="001E6705"/>
    <w:rsid w:val="001E67B9"/>
    <w:rsid w:val="001E6F22"/>
    <w:rsid w:val="001E6F34"/>
    <w:rsid w:val="001E70E3"/>
    <w:rsid w:val="001E721C"/>
    <w:rsid w:val="001E7581"/>
    <w:rsid w:val="001E77FB"/>
    <w:rsid w:val="001E7FA1"/>
    <w:rsid w:val="001F00BF"/>
    <w:rsid w:val="001F0538"/>
    <w:rsid w:val="001F0B41"/>
    <w:rsid w:val="001F1027"/>
    <w:rsid w:val="001F117A"/>
    <w:rsid w:val="001F12AF"/>
    <w:rsid w:val="001F1743"/>
    <w:rsid w:val="001F1B1B"/>
    <w:rsid w:val="001F25C9"/>
    <w:rsid w:val="001F27DD"/>
    <w:rsid w:val="001F299B"/>
    <w:rsid w:val="001F2A60"/>
    <w:rsid w:val="001F303F"/>
    <w:rsid w:val="001F348C"/>
    <w:rsid w:val="001F35D6"/>
    <w:rsid w:val="001F373B"/>
    <w:rsid w:val="001F404B"/>
    <w:rsid w:val="001F42BA"/>
    <w:rsid w:val="001F4452"/>
    <w:rsid w:val="001F475C"/>
    <w:rsid w:val="001F4D41"/>
    <w:rsid w:val="001F4E9B"/>
    <w:rsid w:val="001F5282"/>
    <w:rsid w:val="001F59DB"/>
    <w:rsid w:val="001F5BB8"/>
    <w:rsid w:val="001F6048"/>
    <w:rsid w:val="001F6202"/>
    <w:rsid w:val="001F63DB"/>
    <w:rsid w:val="001F682A"/>
    <w:rsid w:val="001F688F"/>
    <w:rsid w:val="001F6A81"/>
    <w:rsid w:val="001F6B1B"/>
    <w:rsid w:val="001F6D55"/>
    <w:rsid w:val="001F78BD"/>
    <w:rsid w:val="001F7E76"/>
    <w:rsid w:val="00200023"/>
    <w:rsid w:val="00200189"/>
    <w:rsid w:val="00200234"/>
    <w:rsid w:val="00200433"/>
    <w:rsid w:val="00200C15"/>
    <w:rsid w:val="00200E3B"/>
    <w:rsid w:val="00200E56"/>
    <w:rsid w:val="00201145"/>
    <w:rsid w:val="0020143F"/>
    <w:rsid w:val="002018C4"/>
    <w:rsid w:val="002018DD"/>
    <w:rsid w:val="0020197C"/>
    <w:rsid w:val="00201AF9"/>
    <w:rsid w:val="00201EA3"/>
    <w:rsid w:val="0020211D"/>
    <w:rsid w:val="00202282"/>
    <w:rsid w:val="00202951"/>
    <w:rsid w:val="00202D6F"/>
    <w:rsid w:val="00202E4E"/>
    <w:rsid w:val="00202ED8"/>
    <w:rsid w:val="00203270"/>
    <w:rsid w:val="002034DF"/>
    <w:rsid w:val="0020396C"/>
    <w:rsid w:val="00204066"/>
    <w:rsid w:val="00204196"/>
    <w:rsid w:val="00204626"/>
    <w:rsid w:val="00204634"/>
    <w:rsid w:val="002048ED"/>
    <w:rsid w:val="00204A27"/>
    <w:rsid w:val="00204C86"/>
    <w:rsid w:val="00204DD5"/>
    <w:rsid w:val="00205102"/>
    <w:rsid w:val="00205775"/>
    <w:rsid w:val="00205C91"/>
    <w:rsid w:val="00205E3C"/>
    <w:rsid w:val="00206364"/>
    <w:rsid w:val="002064F6"/>
    <w:rsid w:val="002067BA"/>
    <w:rsid w:val="00206A59"/>
    <w:rsid w:val="00206D53"/>
    <w:rsid w:val="002072C2"/>
    <w:rsid w:val="002077BA"/>
    <w:rsid w:val="002078B0"/>
    <w:rsid w:val="00207D59"/>
    <w:rsid w:val="00207E2D"/>
    <w:rsid w:val="00207F41"/>
    <w:rsid w:val="002103C0"/>
    <w:rsid w:val="002105EF"/>
    <w:rsid w:val="00210B1E"/>
    <w:rsid w:val="00210D7E"/>
    <w:rsid w:val="002112F8"/>
    <w:rsid w:val="002114B6"/>
    <w:rsid w:val="0021168C"/>
    <w:rsid w:val="00211C95"/>
    <w:rsid w:val="00211E68"/>
    <w:rsid w:val="0021236D"/>
    <w:rsid w:val="002123CD"/>
    <w:rsid w:val="0021242E"/>
    <w:rsid w:val="0021245E"/>
    <w:rsid w:val="00212592"/>
    <w:rsid w:val="00212A5E"/>
    <w:rsid w:val="00212A6A"/>
    <w:rsid w:val="00212F0C"/>
    <w:rsid w:val="002132CC"/>
    <w:rsid w:val="00213508"/>
    <w:rsid w:val="002135BC"/>
    <w:rsid w:val="00213636"/>
    <w:rsid w:val="00213698"/>
    <w:rsid w:val="002137F2"/>
    <w:rsid w:val="002147C8"/>
    <w:rsid w:val="0021482F"/>
    <w:rsid w:val="0021530B"/>
    <w:rsid w:val="002153DE"/>
    <w:rsid w:val="002153F3"/>
    <w:rsid w:val="0021557D"/>
    <w:rsid w:val="00215D37"/>
    <w:rsid w:val="0021713F"/>
    <w:rsid w:val="00217271"/>
    <w:rsid w:val="0021780D"/>
    <w:rsid w:val="00220129"/>
    <w:rsid w:val="002202F6"/>
    <w:rsid w:val="0022071A"/>
    <w:rsid w:val="002209FF"/>
    <w:rsid w:val="00220AEC"/>
    <w:rsid w:val="00220BCF"/>
    <w:rsid w:val="00220BD1"/>
    <w:rsid w:val="00220FB4"/>
    <w:rsid w:val="002212F3"/>
    <w:rsid w:val="002217A9"/>
    <w:rsid w:val="00221CE0"/>
    <w:rsid w:val="00222272"/>
    <w:rsid w:val="002222BB"/>
    <w:rsid w:val="002223D2"/>
    <w:rsid w:val="00222CFB"/>
    <w:rsid w:val="00222E19"/>
    <w:rsid w:val="002230B4"/>
    <w:rsid w:val="0022327E"/>
    <w:rsid w:val="00223BED"/>
    <w:rsid w:val="00223DFB"/>
    <w:rsid w:val="002242B3"/>
    <w:rsid w:val="00224478"/>
    <w:rsid w:val="002244FA"/>
    <w:rsid w:val="0022452D"/>
    <w:rsid w:val="00224777"/>
    <w:rsid w:val="002248F8"/>
    <w:rsid w:val="00224D4A"/>
    <w:rsid w:val="002251FE"/>
    <w:rsid w:val="00225D48"/>
    <w:rsid w:val="00225DEA"/>
    <w:rsid w:val="00225F82"/>
    <w:rsid w:val="00226540"/>
    <w:rsid w:val="0022660B"/>
    <w:rsid w:val="002267CC"/>
    <w:rsid w:val="00226A64"/>
    <w:rsid w:val="00227104"/>
    <w:rsid w:val="0022718E"/>
    <w:rsid w:val="00227782"/>
    <w:rsid w:val="00227A59"/>
    <w:rsid w:val="00227AC6"/>
    <w:rsid w:val="00227DA0"/>
    <w:rsid w:val="00227EE1"/>
    <w:rsid w:val="002301BA"/>
    <w:rsid w:val="0023086E"/>
    <w:rsid w:val="00230BF9"/>
    <w:rsid w:val="00230C22"/>
    <w:rsid w:val="00230DA0"/>
    <w:rsid w:val="00230F23"/>
    <w:rsid w:val="00231280"/>
    <w:rsid w:val="00231354"/>
    <w:rsid w:val="00231543"/>
    <w:rsid w:val="00231A47"/>
    <w:rsid w:val="00231C7D"/>
    <w:rsid w:val="00231F36"/>
    <w:rsid w:val="00231F62"/>
    <w:rsid w:val="0023206F"/>
    <w:rsid w:val="00232AA6"/>
    <w:rsid w:val="00232BCE"/>
    <w:rsid w:val="002331B2"/>
    <w:rsid w:val="0023321C"/>
    <w:rsid w:val="00233529"/>
    <w:rsid w:val="002335D8"/>
    <w:rsid w:val="0023374B"/>
    <w:rsid w:val="0023386D"/>
    <w:rsid w:val="002341A6"/>
    <w:rsid w:val="00234229"/>
    <w:rsid w:val="00234246"/>
    <w:rsid w:val="0023430B"/>
    <w:rsid w:val="00234660"/>
    <w:rsid w:val="00234A98"/>
    <w:rsid w:val="00235169"/>
    <w:rsid w:val="002355C6"/>
    <w:rsid w:val="0023585C"/>
    <w:rsid w:val="00235B8D"/>
    <w:rsid w:val="00235BF2"/>
    <w:rsid w:val="002368D0"/>
    <w:rsid w:val="00236D9B"/>
    <w:rsid w:val="002370BE"/>
    <w:rsid w:val="00237616"/>
    <w:rsid w:val="00237C1D"/>
    <w:rsid w:val="00237D9F"/>
    <w:rsid w:val="00240BF3"/>
    <w:rsid w:val="00240C66"/>
    <w:rsid w:val="00240E2D"/>
    <w:rsid w:val="0024121A"/>
    <w:rsid w:val="0024148D"/>
    <w:rsid w:val="002415A9"/>
    <w:rsid w:val="00241F0B"/>
    <w:rsid w:val="0024260B"/>
    <w:rsid w:val="00242B74"/>
    <w:rsid w:val="00242EE3"/>
    <w:rsid w:val="00243276"/>
    <w:rsid w:val="00243280"/>
    <w:rsid w:val="0024367F"/>
    <w:rsid w:val="0024374A"/>
    <w:rsid w:val="00243AA9"/>
    <w:rsid w:val="00244317"/>
    <w:rsid w:val="002447DD"/>
    <w:rsid w:val="0024496F"/>
    <w:rsid w:val="00244EA0"/>
    <w:rsid w:val="0024528A"/>
    <w:rsid w:val="0024574E"/>
    <w:rsid w:val="002462E0"/>
    <w:rsid w:val="00246A27"/>
    <w:rsid w:val="00246A95"/>
    <w:rsid w:val="00247222"/>
    <w:rsid w:val="0024768D"/>
    <w:rsid w:val="0025043D"/>
    <w:rsid w:val="0025061A"/>
    <w:rsid w:val="002506EE"/>
    <w:rsid w:val="00250A17"/>
    <w:rsid w:val="00250BEB"/>
    <w:rsid w:val="00250F00"/>
    <w:rsid w:val="00250F74"/>
    <w:rsid w:val="002510AA"/>
    <w:rsid w:val="002510B9"/>
    <w:rsid w:val="00251503"/>
    <w:rsid w:val="00251550"/>
    <w:rsid w:val="0025176A"/>
    <w:rsid w:val="002519A9"/>
    <w:rsid w:val="002519AB"/>
    <w:rsid w:val="00251D24"/>
    <w:rsid w:val="00251D85"/>
    <w:rsid w:val="00251F79"/>
    <w:rsid w:val="0025201F"/>
    <w:rsid w:val="00252410"/>
    <w:rsid w:val="0025268B"/>
    <w:rsid w:val="002532B6"/>
    <w:rsid w:val="00253A92"/>
    <w:rsid w:val="00253AB0"/>
    <w:rsid w:val="00253C1A"/>
    <w:rsid w:val="00253DAE"/>
    <w:rsid w:val="00253DC9"/>
    <w:rsid w:val="00253FA5"/>
    <w:rsid w:val="00254067"/>
    <w:rsid w:val="002541E8"/>
    <w:rsid w:val="00254305"/>
    <w:rsid w:val="0025491F"/>
    <w:rsid w:val="00254974"/>
    <w:rsid w:val="00254A30"/>
    <w:rsid w:val="002554A9"/>
    <w:rsid w:val="0025572F"/>
    <w:rsid w:val="002557CB"/>
    <w:rsid w:val="002558D1"/>
    <w:rsid w:val="00256323"/>
    <w:rsid w:val="00256B65"/>
    <w:rsid w:val="00256EC4"/>
    <w:rsid w:val="00256F18"/>
    <w:rsid w:val="00256F20"/>
    <w:rsid w:val="00257143"/>
    <w:rsid w:val="002574E4"/>
    <w:rsid w:val="00257564"/>
    <w:rsid w:val="002576C0"/>
    <w:rsid w:val="002577E6"/>
    <w:rsid w:val="00257827"/>
    <w:rsid w:val="00257A1E"/>
    <w:rsid w:val="00257EAE"/>
    <w:rsid w:val="0026004D"/>
    <w:rsid w:val="00260555"/>
    <w:rsid w:val="00260B18"/>
    <w:rsid w:val="00260C22"/>
    <w:rsid w:val="00260CBE"/>
    <w:rsid w:val="00260E22"/>
    <w:rsid w:val="00260EFE"/>
    <w:rsid w:val="00261579"/>
    <w:rsid w:val="0026198D"/>
    <w:rsid w:val="00261D61"/>
    <w:rsid w:val="00261E97"/>
    <w:rsid w:val="00261F80"/>
    <w:rsid w:val="0026220A"/>
    <w:rsid w:val="00262342"/>
    <w:rsid w:val="0026240A"/>
    <w:rsid w:val="0026279A"/>
    <w:rsid w:val="00262869"/>
    <w:rsid w:val="002628B8"/>
    <w:rsid w:val="00262E77"/>
    <w:rsid w:val="00263BFB"/>
    <w:rsid w:val="00263DDC"/>
    <w:rsid w:val="002640DD"/>
    <w:rsid w:val="002641A9"/>
    <w:rsid w:val="0026426A"/>
    <w:rsid w:val="002645CA"/>
    <w:rsid w:val="00265049"/>
    <w:rsid w:val="00265309"/>
    <w:rsid w:val="00265383"/>
    <w:rsid w:val="002657AD"/>
    <w:rsid w:val="00265856"/>
    <w:rsid w:val="00265B98"/>
    <w:rsid w:val="00265CDE"/>
    <w:rsid w:val="0026601E"/>
    <w:rsid w:val="002662F3"/>
    <w:rsid w:val="00266662"/>
    <w:rsid w:val="002668DF"/>
    <w:rsid w:val="00266902"/>
    <w:rsid w:val="002669D6"/>
    <w:rsid w:val="00266AEC"/>
    <w:rsid w:val="00267A3C"/>
    <w:rsid w:val="00267F98"/>
    <w:rsid w:val="00270548"/>
    <w:rsid w:val="0027054C"/>
    <w:rsid w:val="00270899"/>
    <w:rsid w:val="002708CC"/>
    <w:rsid w:val="00270CC3"/>
    <w:rsid w:val="00270DEB"/>
    <w:rsid w:val="00271501"/>
    <w:rsid w:val="002721CD"/>
    <w:rsid w:val="00272289"/>
    <w:rsid w:val="00272398"/>
    <w:rsid w:val="00272A90"/>
    <w:rsid w:val="00272B22"/>
    <w:rsid w:val="00273042"/>
    <w:rsid w:val="002732CC"/>
    <w:rsid w:val="0027370E"/>
    <w:rsid w:val="00273A12"/>
    <w:rsid w:val="00273CF1"/>
    <w:rsid w:val="00273DC4"/>
    <w:rsid w:val="00274006"/>
    <w:rsid w:val="002746BB"/>
    <w:rsid w:val="0027473B"/>
    <w:rsid w:val="0027476A"/>
    <w:rsid w:val="002749BD"/>
    <w:rsid w:val="00274B40"/>
    <w:rsid w:val="00274BB9"/>
    <w:rsid w:val="00274CB8"/>
    <w:rsid w:val="00275166"/>
    <w:rsid w:val="002753A2"/>
    <w:rsid w:val="00275C2B"/>
    <w:rsid w:val="00275D12"/>
    <w:rsid w:val="00276CB4"/>
    <w:rsid w:val="00276D17"/>
    <w:rsid w:val="00276D18"/>
    <w:rsid w:val="002773F0"/>
    <w:rsid w:val="002776A4"/>
    <w:rsid w:val="00277889"/>
    <w:rsid w:val="00277CA4"/>
    <w:rsid w:val="00280139"/>
    <w:rsid w:val="00280414"/>
    <w:rsid w:val="002806D3"/>
    <w:rsid w:val="00280C4A"/>
    <w:rsid w:val="00280E89"/>
    <w:rsid w:val="00280F22"/>
    <w:rsid w:val="00280F30"/>
    <w:rsid w:val="002810AB"/>
    <w:rsid w:val="002810BD"/>
    <w:rsid w:val="0028116D"/>
    <w:rsid w:val="00281234"/>
    <w:rsid w:val="0028145F"/>
    <w:rsid w:val="00281AF5"/>
    <w:rsid w:val="00281C72"/>
    <w:rsid w:val="00281D08"/>
    <w:rsid w:val="002821D9"/>
    <w:rsid w:val="002834C3"/>
    <w:rsid w:val="00283671"/>
    <w:rsid w:val="002838BC"/>
    <w:rsid w:val="002838D8"/>
    <w:rsid w:val="00283913"/>
    <w:rsid w:val="00283DB7"/>
    <w:rsid w:val="00283E58"/>
    <w:rsid w:val="00283E7D"/>
    <w:rsid w:val="00284093"/>
    <w:rsid w:val="002842C1"/>
    <w:rsid w:val="00284348"/>
    <w:rsid w:val="0028439D"/>
    <w:rsid w:val="002845E0"/>
    <w:rsid w:val="00284652"/>
    <w:rsid w:val="00284FEB"/>
    <w:rsid w:val="002855D0"/>
    <w:rsid w:val="0028560A"/>
    <w:rsid w:val="002860C4"/>
    <w:rsid w:val="00286116"/>
    <w:rsid w:val="00286226"/>
    <w:rsid w:val="00286294"/>
    <w:rsid w:val="0028654E"/>
    <w:rsid w:val="00286560"/>
    <w:rsid w:val="002865FD"/>
    <w:rsid w:val="00286AEA"/>
    <w:rsid w:val="00286B7E"/>
    <w:rsid w:val="00286BD9"/>
    <w:rsid w:val="00286E1C"/>
    <w:rsid w:val="0028712C"/>
    <w:rsid w:val="00287309"/>
    <w:rsid w:val="0028734F"/>
    <w:rsid w:val="002878DE"/>
    <w:rsid w:val="0029023F"/>
    <w:rsid w:val="0029127D"/>
    <w:rsid w:val="00291347"/>
    <w:rsid w:val="00291F94"/>
    <w:rsid w:val="00292843"/>
    <w:rsid w:val="00292E99"/>
    <w:rsid w:val="00292ED0"/>
    <w:rsid w:val="0029324B"/>
    <w:rsid w:val="00293576"/>
    <w:rsid w:val="0029394F"/>
    <w:rsid w:val="00293DC4"/>
    <w:rsid w:val="00293DE0"/>
    <w:rsid w:val="002942AF"/>
    <w:rsid w:val="00294A7A"/>
    <w:rsid w:val="00294D91"/>
    <w:rsid w:val="0029586D"/>
    <w:rsid w:val="00295B47"/>
    <w:rsid w:val="00295E8C"/>
    <w:rsid w:val="00295E99"/>
    <w:rsid w:val="00295EF2"/>
    <w:rsid w:val="002963A8"/>
    <w:rsid w:val="0029661E"/>
    <w:rsid w:val="002967AF"/>
    <w:rsid w:val="00296804"/>
    <w:rsid w:val="00296AA6"/>
    <w:rsid w:val="00297142"/>
    <w:rsid w:val="002973D0"/>
    <w:rsid w:val="002974C9"/>
    <w:rsid w:val="00297670"/>
    <w:rsid w:val="00297B1F"/>
    <w:rsid w:val="002A002E"/>
    <w:rsid w:val="002A0336"/>
    <w:rsid w:val="002A06D3"/>
    <w:rsid w:val="002A0812"/>
    <w:rsid w:val="002A0EFC"/>
    <w:rsid w:val="002A0FA0"/>
    <w:rsid w:val="002A1831"/>
    <w:rsid w:val="002A1AD1"/>
    <w:rsid w:val="002A1B3D"/>
    <w:rsid w:val="002A1C01"/>
    <w:rsid w:val="002A1ECA"/>
    <w:rsid w:val="002A2120"/>
    <w:rsid w:val="002A24D6"/>
    <w:rsid w:val="002A291B"/>
    <w:rsid w:val="002A3510"/>
    <w:rsid w:val="002A38CC"/>
    <w:rsid w:val="002A3AB1"/>
    <w:rsid w:val="002A3E18"/>
    <w:rsid w:val="002A3E8D"/>
    <w:rsid w:val="002A4178"/>
    <w:rsid w:val="002A436D"/>
    <w:rsid w:val="002A4DB9"/>
    <w:rsid w:val="002A4FFF"/>
    <w:rsid w:val="002A5375"/>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F3F"/>
    <w:rsid w:val="002B0005"/>
    <w:rsid w:val="002B04AC"/>
    <w:rsid w:val="002B0504"/>
    <w:rsid w:val="002B0658"/>
    <w:rsid w:val="002B088C"/>
    <w:rsid w:val="002B0A6A"/>
    <w:rsid w:val="002B0AA8"/>
    <w:rsid w:val="002B0E6F"/>
    <w:rsid w:val="002B1215"/>
    <w:rsid w:val="002B16AE"/>
    <w:rsid w:val="002B1752"/>
    <w:rsid w:val="002B1BEF"/>
    <w:rsid w:val="002B23FC"/>
    <w:rsid w:val="002B2433"/>
    <w:rsid w:val="002B2496"/>
    <w:rsid w:val="002B25EE"/>
    <w:rsid w:val="002B2AA7"/>
    <w:rsid w:val="002B2B98"/>
    <w:rsid w:val="002B2C6A"/>
    <w:rsid w:val="002B2DAA"/>
    <w:rsid w:val="002B3133"/>
    <w:rsid w:val="002B3248"/>
    <w:rsid w:val="002B334C"/>
    <w:rsid w:val="002B3942"/>
    <w:rsid w:val="002B3B09"/>
    <w:rsid w:val="002B3DF4"/>
    <w:rsid w:val="002B40A4"/>
    <w:rsid w:val="002B4445"/>
    <w:rsid w:val="002B49B2"/>
    <w:rsid w:val="002B4FBA"/>
    <w:rsid w:val="002B4FC0"/>
    <w:rsid w:val="002B542A"/>
    <w:rsid w:val="002B5482"/>
    <w:rsid w:val="002B5741"/>
    <w:rsid w:val="002B5886"/>
    <w:rsid w:val="002B6002"/>
    <w:rsid w:val="002B67EC"/>
    <w:rsid w:val="002B686E"/>
    <w:rsid w:val="002B6BCC"/>
    <w:rsid w:val="002B6BD4"/>
    <w:rsid w:val="002B7553"/>
    <w:rsid w:val="002B781C"/>
    <w:rsid w:val="002B7D48"/>
    <w:rsid w:val="002C00BC"/>
    <w:rsid w:val="002C00FE"/>
    <w:rsid w:val="002C0D6A"/>
    <w:rsid w:val="002C1297"/>
    <w:rsid w:val="002C13FA"/>
    <w:rsid w:val="002C1B3E"/>
    <w:rsid w:val="002C1F43"/>
    <w:rsid w:val="002C2104"/>
    <w:rsid w:val="002C2326"/>
    <w:rsid w:val="002C23CE"/>
    <w:rsid w:val="002C25A0"/>
    <w:rsid w:val="002C2D1C"/>
    <w:rsid w:val="002C306D"/>
    <w:rsid w:val="002C3244"/>
    <w:rsid w:val="002C3489"/>
    <w:rsid w:val="002C3922"/>
    <w:rsid w:val="002C4130"/>
    <w:rsid w:val="002C4493"/>
    <w:rsid w:val="002C456E"/>
    <w:rsid w:val="002C458B"/>
    <w:rsid w:val="002C4D81"/>
    <w:rsid w:val="002C4F2A"/>
    <w:rsid w:val="002C4F6B"/>
    <w:rsid w:val="002C5358"/>
    <w:rsid w:val="002C5730"/>
    <w:rsid w:val="002C604A"/>
    <w:rsid w:val="002C640A"/>
    <w:rsid w:val="002C6517"/>
    <w:rsid w:val="002C6A97"/>
    <w:rsid w:val="002C6B2B"/>
    <w:rsid w:val="002C6DC0"/>
    <w:rsid w:val="002C6F96"/>
    <w:rsid w:val="002C729D"/>
    <w:rsid w:val="002C79C8"/>
    <w:rsid w:val="002C7D4F"/>
    <w:rsid w:val="002C7E31"/>
    <w:rsid w:val="002C7F27"/>
    <w:rsid w:val="002D06FA"/>
    <w:rsid w:val="002D071B"/>
    <w:rsid w:val="002D090A"/>
    <w:rsid w:val="002D0D33"/>
    <w:rsid w:val="002D15D2"/>
    <w:rsid w:val="002D19BB"/>
    <w:rsid w:val="002D1E9B"/>
    <w:rsid w:val="002D1FAE"/>
    <w:rsid w:val="002D24D2"/>
    <w:rsid w:val="002D24F9"/>
    <w:rsid w:val="002D2722"/>
    <w:rsid w:val="002D2788"/>
    <w:rsid w:val="002D2B12"/>
    <w:rsid w:val="002D2EB3"/>
    <w:rsid w:val="002D3003"/>
    <w:rsid w:val="002D310C"/>
    <w:rsid w:val="002D31A4"/>
    <w:rsid w:val="002D3224"/>
    <w:rsid w:val="002D3938"/>
    <w:rsid w:val="002D3B34"/>
    <w:rsid w:val="002D3E15"/>
    <w:rsid w:val="002D40D6"/>
    <w:rsid w:val="002D4754"/>
    <w:rsid w:val="002D477E"/>
    <w:rsid w:val="002D4AFC"/>
    <w:rsid w:val="002D4DA1"/>
    <w:rsid w:val="002D5180"/>
    <w:rsid w:val="002D521C"/>
    <w:rsid w:val="002D5368"/>
    <w:rsid w:val="002D54DC"/>
    <w:rsid w:val="002D58D1"/>
    <w:rsid w:val="002D5A9E"/>
    <w:rsid w:val="002D609B"/>
    <w:rsid w:val="002D6BCB"/>
    <w:rsid w:val="002D6D2B"/>
    <w:rsid w:val="002D7093"/>
    <w:rsid w:val="002D7129"/>
    <w:rsid w:val="002D7156"/>
    <w:rsid w:val="002D71BD"/>
    <w:rsid w:val="002D733B"/>
    <w:rsid w:val="002D73B8"/>
    <w:rsid w:val="002D7AA3"/>
    <w:rsid w:val="002D7CE9"/>
    <w:rsid w:val="002E01A8"/>
    <w:rsid w:val="002E0789"/>
    <w:rsid w:val="002E0A4A"/>
    <w:rsid w:val="002E0D9F"/>
    <w:rsid w:val="002E0FE5"/>
    <w:rsid w:val="002E12FA"/>
    <w:rsid w:val="002E1513"/>
    <w:rsid w:val="002E2B26"/>
    <w:rsid w:val="002E2C61"/>
    <w:rsid w:val="002E2ECB"/>
    <w:rsid w:val="002E305C"/>
    <w:rsid w:val="002E357F"/>
    <w:rsid w:val="002E3989"/>
    <w:rsid w:val="002E3C88"/>
    <w:rsid w:val="002E3D3F"/>
    <w:rsid w:val="002E48EB"/>
    <w:rsid w:val="002E48FB"/>
    <w:rsid w:val="002E4EE9"/>
    <w:rsid w:val="002E5241"/>
    <w:rsid w:val="002E5330"/>
    <w:rsid w:val="002E584F"/>
    <w:rsid w:val="002E5A1E"/>
    <w:rsid w:val="002E6097"/>
    <w:rsid w:val="002E6964"/>
    <w:rsid w:val="002E6A41"/>
    <w:rsid w:val="002E6C8D"/>
    <w:rsid w:val="002E712A"/>
    <w:rsid w:val="002E714F"/>
    <w:rsid w:val="002E78A2"/>
    <w:rsid w:val="002E7918"/>
    <w:rsid w:val="002E7B77"/>
    <w:rsid w:val="002E7F1F"/>
    <w:rsid w:val="002F0156"/>
    <w:rsid w:val="002F05F5"/>
    <w:rsid w:val="002F0697"/>
    <w:rsid w:val="002F0CA1"/>
    <w:rsid w:val="002F1077"/>
    <w:rsid w:val="002F182E"/>
    <w:rsid w:val="002F203C"/>
    <w:rsid w:val="002F20B8"/>
    <w:rsid w:val="002F2359"/>
    <w:rsid w:val="002F26E7"/>
    <w:rsid w:val="002F27C3"/>
    <w:rsid w:val="002F2E86"/>
    <w:rsid w:val="002F335E"/>
    <w:rsid w:val="002F399F"/>
    <w:rsid w:val="002F3F1B"/>
    <w:rsid w:val="002F4303"/>
    <w:rsid w:val="002F4395"/>
    <w:rsid w:val="002F43C8"/>
    <w:rsid w:val="002F488B"/>
    <w:rsid w:val="002F4A3A"/>
    <w:rsid w:val="002F4A54"/>
    <w:rsid w:val="002F4B75"/>
    <w:rsid w:val="002F534A"/>
    <w:rsid w:val="002F53E8"/>
    <w:rsid w:val="002F5698"/>
    <w:rsid w:val="002F5F66"/>
    <w:rsid w:val="002F5FF2"/>
    <w:rsid w:val="002F6035"/>
    <w:rsid w:val="002F67BF"/>
    <w:rsid w:val="002F6DBD"/>
    <w:rsid w:val="002F6DC7"/>
    <w:rsid w:val="002F6DCB"/>
    <w:rsid w:val="002F75C7"/>
    <w:rsid w:val="002F7994"/>
    <w:rsid w:val="002F7D3D"/>
    <w:rsid w:val="002F7EBC"/>
    <w:rsid w:val="003000EC"/>
    <w:rsid w:val="0030094E"/>
    <w:rsid w:val="00300962"/>
    <w:rsid w:val="00300A5E"/>
    <w:rsid w:val="00300A61"/>
    <w:rsid w:val="00300A6F"/>
    <w:rsid w:val="00301333"/>
    <w:rsid w:val="00301511"/>
    <w:rsid w:val="003018C7"/>
    <w:rsid w:val="003018D0"/>
    <w:rsid w:val="00301913"/>
    <w:rsid w:val="00301CC7"/>
    <w:rsid w:val="003024FE"/>
    <w:rsid w:val="0030289C"/>
    <w:rsid w:val="00302A92"/>
    <w:rsid w:val="00302B1D"/>
    <w:rsid w:val="00302F81"/>
    <w:rsid w:val="0030336D"/>
    <w:rsid w:val="00303810"/>
    <w:rsid w:val="00303962"/>
    <w:rsid w:val="003039A6"/>
    <w:rsid w:val="00303BDC"/>
    <w:rsid w:val="00304076"/>
    <w:rsid w:val="003041BF"/>
    <w:rsid w:val="003042E2"/>
    <w:rsid w:val="00304425"/>
    <w:rsid w:val="00304675"/>
    <w:rsid w:val="00304C4D"/>
    <w:rsid w:val="00305409"/>
    <w:rsid w:val="003055A0"/>
    <w:rsid w:val="003058D8"/>
    <w:rsid w:val="00305B9C"/>
    <w:rsid w:val="00305C6B"/>
    <w:rsid w:val="00306757"/>
    <w:rsid w:val="00306D83"/>
    <w:rsid w:val="00306E7F"/>
    <w:rsid w:val="00306F67"/>
    <w:rsid w:val="00306F7A"/>
    <w:rsid w:val="0030787A"/>
    <w:rsid w:val="0030798E"/>
    <w:rsid w:val="00307BB6"/>
    <w:rsid w:val="00307F4F"/>
    <w:rsid w:val="0031030B"/>
    <w:rsid w:val="0031039B"/>
    <w:rsid w:val="00310953"/>
    <w:rsid w:val="00310AA8"/>
    <w:rsid w:val="00310C40"/>
    <w:rsid w:val="00310F09"/>
    <w:rsid w:val="00311409"/>
    <w:rsid w:val="003114E8"/>
    <w:rsid w:val="00311595"/>
    <w:rsid w:val="003119BC"/>
    <w:rsid w:val="00311A3F"/>
    <w:rsid w:val="00311C2A"/>
    <w:rsid w:val="00312421"/>
    <w:rsid w:val="0031276A"/>
    <w:rsid w:val="003129F8"/>
    <w:rsid w:val="00312A1A"/>
    <w:rsid w:val="00312F6E"/>
    <w:rsid w:val="00313085"/>
    <w:rsid w:val="00313930"/>
    <w:rsid w:val="00313A5A"/>
    <w:rsid w:val="00313BD2"/>
    <w:rsid w:val="00313DA5"/>
    <w:rsid w:val="00313F2F"/>
    <w:rsid w:val="00313F37"/>
    <w:rsid w:val="00314144"/>
    <w:rsid w:val="00314610"/>
    <w:rsid w:val="00314861"/>
    <w:rsid w:val="0031534E"/>
    <w:rsid w:val="00315A16"/>
    <w:rsid w:val="00315AAE"/>
    <w:rsid w:val="00316064"/>
    <w:rsid w:val="0031692B"/>
    <w:rsid w:val="00316DDC"/>
    <w:rsid w:val="00316FAF"/>
    <w:rsid w:val="003175BD"/>
    <w:rsid w:val="00317754"/>
    <w:rsid w:val="0031782A"/>
    <w:rsid w:val="003178CD"/>
    <w:rsid w:val="003178D8"/>
    <w:rsid w:val="003200E7"/>
    <w:rsid w:val="00320B59"/>
    <w:rsid w:val="00321049"/>
    <w:rsid w:val="00321904"/>
    <w:rsid w:val="003227F5"/>
    <w:rsid w:val="00322B44"/>
    <w:rsid w:val="003232D9"/>
    <w:rsid w:val="003236BE"/>
    <w:rsid w:val="00323861"/>
    <w:rsid w:val="00323A03"/>
    <w:rsid w:val="003244C8"/>
    <w:rsid w:val="003246B4"/>
    <w:rsid w:val="00324708"/>
    <w:rsid w:val="0032476E"/>
    <w:rsid w:val="00324B7E"/>
    <w:rsid w:val="00324CC2"/>
    <w:rsid w:val="003251E1"/>
    <w:rsid w:val="00325366"/>
    <w:rsid w:val="0032568A"/>
    <w:rsid w:val="0032571C"/>
    <w:rsid w:val="003257DC"/>
    <w:rsid w:val="00326088"/>
    <w:rsid w:val="0032653F"/>
    <w:rsid w:val="00326B5B"/>
    <w:rsid w:val="00326DD2"/>
    <w:rsid w:val="003271E0"/>
    <w:rsid w:val="003274AE"/>
    <w:rsid w:val="0032751A"/>
    <w:rsid w:val="00327555"/>
    <w:rsid w:val="003277A6"/>
    <w:rsid w:val="003278D5"/>
    <w:rsid w:val="00327C84"/>
    <w:rsid w:val="003303DD"/>
    <w:rsid w:val="003304B6"/>
    <w:rsid w:val="003306DE"/>
    <w:rsid w:val="003308F6"/>
    <w:rsid w:val="00330BE6"/>
    <w:rsid w:val="00330D00"/>
    <w:rsid w:val="00331032"/>
    <w:rsid w:val="0033110F"/>
    <w:rsid w:val="00331372"/>
    <w:rsid w:val="00331477"/>
    <w:rsid w:val="00331599"/>
    <w:rsid w:val="00331B4A"/>
    <w:rsid w:val="00331D82"/>
    <w:rsid w:val="00331ED6"/>
    <w:rsid w:val="00331F9C"/>
    <w:rsid w:val="003323E1"/>
    <w:rsid w:val="00332D5C"/>
    <w:rsid w:val="00333031"/>
    <w:rsid w:val="00333066"/>
    <w:rsid w:val="0033323A"/>
    <w:rsid w:val="003338C8"/>
    <w:rsid w:val="00333901"/>
    <w:rsid w:val="00333AF4"/>
    <w:rsid w:val="00333B89"/>
    <w:rsid w:val="00333C1C"/>
    <w:rsid w:val="003340D5"/>
    <w:rsid w:val="00334764"/>
    <w:rsid w:val="003348A3"/>
    <w:rsid w:val="00334E00"/>
    <w:rsid w:val="00334F79"/>
    <w:rsid w:val="00334FCC"/>
    <w:rsid w:val="003350FD"/>
    <w:rsid w:val="0033510F"/>
    <w:rsid w:val="003354E9"/>
    <w:rsid w:val="003356B8"/>
    <w:rsid w:val="003357DB"/>
    <w:rsid w:val="003359DC"/>
    <w:rsid w:val="00335FDB"/>
    <w:rsid w:val="00335FE2"/>
    <w:rsid w:val="003367EB"/>
    <w:rsid w:val="00336B0A"/>
    <w:rsid w:val="00336CF2"/>
    <w:rsid w:val="00336E0D"/>
    <w:rsid w:val="00337761"/>
    <w:rsid w:val="003377DD"/>
    <w:rsid w:val="00337A87"/>
    <w:rsid w:val="0034003B"/>
    <w:rsid w:val="00340092"/>
    <w:rsid w:val="003402E9"/>
    <w:rsid w:val="00340438"/>
    <w:rsid w:val="0034076D"/>
    <w:rsid w:val="003407A1"/>
    <w:rsid w:val="00340C76"/>
    <w:rsid w:val="00340EDD"/>
    <w:rsid w:val="0034140F"/>
    <w:rsid w:val="003419A1"/>
    <w:rsid w:val="003419FB"/>
    <w:rsid w:val="00341A08"/>
    <w:rsid w:val="00341ADF"/>
    <w:rsid w:val="00341B2F"/>
    <w:rsid w:val="00341D71"/>
    <w:rsid w:val="00342098"/>
    <w:rsid w:val="003427E9"/>
    <w:rsid w:val="00342816"/>
    <w:rsid w:val="00342AD6"/>
    <w:rsid w:val="00342D34"/>
    <w:rsid w:val="00342FA0"/>
    <w:rsid w:val="003430F6"/>
    <w:rsid w:val="00343AD0"/>
    <w:rsid w:val="00343BFF"/>
    <w:rsid w:val="00343DEA"/>
    <w:rsid w:val="00343ECF"/>
    <w:rsid w:val="00343FBF"/>
    <w:rsid w:val="00344144"/>
    <w:rsid w:val="0034435C"/>
    <w:rsid w:val="003450BD"/>
    <w:rsid w:val="003450E5"/>
    <w:rsid w:val="00345140"/>
    <w:rsid w:val="0034523F"/>
    <w:rsid w:val="0034539B"/>
    <w:rsid w:val="003459B4"/>
    <w:rsid w:val="003462B6"/>
    <w:rsid w:val="003465E5"/>
    <w:rsid w:val="00346A6C"/>
    <w:rsid w:val="00347190"/>
    <w:rsid w:val="00347437"/>
    <w:rsid w:val="0034781E"/>
    <w:rsid w:val="00347972"/>
    <w:rsid w:val="00347E1C"/>
    <w:rsid w:val="00350134"/>
    <w:rsid w:val="003503F3"/>
    <w:rsid w:val="003506C4"/>
    <w:rsid w:val="00350AB2"/>
    <w:rsid w:val="00350AD6"/>
    <w:rsid w:val="00350C2B"/>
    <w:rsid w:val="00350F3C"/>
    <w:rsid w:val="0035113E"/>
    <w:rsid w:val="003512A2"/>
    <w:rsid w:val="003513C4"/>
    <w:rsid w:val="0035141B"/>
    <w:rsid w:val="00351D15"/>
    <w:rsid w:val="00352B33"/>
    <w:rsid w:val="00352DC9"/>
    <w:rsid w:val="00352E73"/>
    <w:rsid w:val="00352EC1"/>
    <w:rsid w:val="00353073"/>
    <w:rsid w:val="0035391E"/>
    <w:rsid w:val="003539FC"/>
    <w:rsid w:val="00353F16"/>
    <w:rsid w:val="00354815"/>
    <w:rsid w:val="003548DB"/>
    <w:rsid w:val="00354A55"/>
    <w:rsid w:val="00354F7E"/>
    <w:rsid w:val="0035510D"/>
    <w:rsid w:val="003551EC"/>
    <w:rsid w:val="00355455"/>
    <w:rsid w:val="003555AF"/>
    <w:rsid w:val="00355A5C"/>
    <w:rsid w:val="00355FCF"/>
    <w:rsid w:val="003566C4"/>
    <w:rsid w:val="00356BA8"/>
    <w:rsid w:val="0035725C"/>
    <w:rsid w:val="003576A2"/>
    <w:rsid w:val="00357E26"/>
    <w:rsid w:val="00357F88"/>
    <w:rsid w:val="003602BB"/>
    <w:rsid w:val="003609EF"/>
    <w:rsid w:val="00360E75"/>
    <w:rsid w:val="00360F95"/>
    <w:rsid w:val="0036117F"/>
    <w:rsid w:val="00361D3A"/>
    <w:rsid w:val="00361DFD"/>
    <w:rsid w:val="00361F9A"/>
    <w:rsid w:val="0036231A"/>
    <w:rsid w:val="0036239F"/>
    <w:rsid w:val="0036279C"/>
    <w:rsid w:val="00362E2B"/>
    <w:rsid w:val="00362E31"/>
    <w:rsid w:val="00362FF9"/>
    <w:rsid w:val="00363242"/>
    <w:rsid w:val="00363A69"/>
    <w:rsid w:val="00363F18"/>
    <w:rsid w:val="00364377"/>
    <w:rsid w:val="0036437E"/>
    <w:rsid w:val="00364539"/>
    <w:rsid w:val="00364DDF"/>
    <w:rsid w:val="00365177"/>
    <w:rsid w:val="00365484"/>
    <w:rsid w:val="0036563B"/>
    <w:rsid w:val="00365765"/>
    <w:rsid w:val="003660EB"/>
    <w:rsid w:val="003666A4"/>
    <w:rsid w:val="00366744"/>
    <w:rsid w:val="0036699C"/>
    <w:rsid w:val="00366DFD"/>
    <w:rsid w:val="003675DD"/>
    <w:rsid w:val="00370154"/>
    <w:rsid w:val="0037131A"/>
    <w:rsid w:val="00371B9D"/>
    <w:rsid w:val="0037215D"/>
    <w:rsid w:val="00372575"/>
    <w:rsid w:val="00372806"/>
    <w:rsid w:val="00372C4B"/>
    <w:rsid w:val="003732F0"/>
    <w:rsid w:val="0037372B"/>
    <w:rsid w:val="003738CE"/>
    <w:rsid w:val="0037391B"/>
    <w:rsid w:val="00373F77"/>
    <w:rsid w:val="003742CC"/>
    <w:rsid w:val="0037469A"/>
    <w:rsid w:val="00374752"/>
    <w:rsid w:val="003753C6"/>
    <w:rsid w:val="0037548A"/>
    <w:rsid w:val="003755A3"/>
    <w:rsid w:val="003756F2"/>
    <w:rsid w:val="00375822"/>
    <w:rsid w:val="0037593A"/>
    <w:rsid w:val="0037597B"/>
    <w:rsid w:val="00375CCE"/>
    <w:rsid w:val="00375F80"/>
    <w:rsid w:val="00376188"/>
    <w:rsid w:val="0037623D"/>
    <w:rsid w:val="003766D7"/>
    <w:rsid w:val="003768DB"/>
    <w:rsid w:val="00376D0B"/>
    <w:rsid w:val="00376D3C"/>
    <w:rsid w:val="00376D66"/>
    <w:rsid w:val="0037703F"/>
    <w:rsid w:val="003772F0"/>
    <w:rsid w:val="0037754B"/>
    <w:rsid w:val="003775B7"/>
    <w:rsid w:val="003775F6"/>
    <w:rsid w:val="003777E2"/>
    <w:rsid w:val="00377E58"/>
    <w:rsid w:val="00381418"/>
    <w:rsid w:val="00381A51"/>
    <w:rsid w:val="00381A59"/>
    <w:rsid w:val="00381A93"/>
    <w:rsid w:val="00381F13"/>
    <w:rsid w:val="00381F4E"/>
    <w:rsid w:val="0038205D"/>
    <w:rsid w:val="00382720"/>
    <w:rsid w:val="00382752"/>
    <w:rsid w:val="00382A36"/>
    <w:rsid w:val="003830D6"/>
    <w:rsid w:val="003834FA"/>
    <w:rsid w:val="00383FED"/>
    <w:rsid w:val="003840D5"/>
    <w:rsid w:val="00384A79"/>
    <w:rsid w:val="00385241"/>
    <w:rsid w:val="003853AE"/>
    <w:rsid w:val="003855E8"/>
    <w:rsid w:val="003855F1"/>
    <w:rsid w:val="0038562B"/>
    <w:rsid w:val="00385686"/>
    <w:rsid w:val="003856F5"/>
    <w:rsid w:val="003858D1"/>
    <w:rsid w:val="00386C3A"/>
    <w:rsid w:val="00386E82"/>
    <w:rsid w:val="003872C4"/>
    <w:rsid w:val="00387A8B"/>
    <w:rsid w:val="00387AEC"/>
    <w:rsid w:val="00387E5C"/>
    <w:rsid w:val="00387EDC"/>
    <w:rsid w:val="003902CC"/>
    <w:rsid w:val="003904EA"/>
    <w:rsid w:val="003908AF"/>
    <w:rsid w:val="00390986"/>
    <w:rsid w:val="00390C48"/>
    <w:rsid w:val="00390C92"/>
    <w:rsid w:val="00390F31"/>
    <w:rsid w:val="00391233"/>
    <w:rsid w:val="003914B9"/>
    <w:rsid w:val="003919CE"/>
    <w:rsid w:val="00391B90"/>
    <w:rsid w:val="00391CCE"/>
    <w:rsid w:val="00391D89"/>
    <w:rsid w:val="0039207B"/>
    <w:rsid w:val="003921C2"/>
    <w:rsid w:val="003922CD"/>
    <w:rsid w:val="003924D9"/>
    <w:rsid w:val="003926A6"/>
    <w:rsid w:val="00392CF2"/>
    <w:rsid w:val="003935AE"/>
    <w:rsid w:val="00393C97"/>
    <w:rsid w:val="00393FE3"/>
    <w:rsid w:val="003944A0"/>
    <w:rsid w:val="0039455B"/>
    <w:rsid w:val="003945BD"/>
    <w:rsid w:val="003949C6"/>
    <w:rsid w:val="003949E6"/>
    <w:rsid w:val="00394BE8"/>
    <w:rsid w:val="00394CF6"/>
    <w:rsid w:val="0039534D"/>
    <w:rsid w:val="003953B7"/>
    <w:rsid w:val="00395618"/>
    <w:rsid w:val="00396123"/>
    <w:rsid w:val="00396439"/>
    <w:rsid w:val="003965EA"/>
    <w:rsid w:val="00396782"/>
    <w:rsid w:val="0039698C"/>
    <w:rsid w:val="003970CC"/>
    <w:rsid w:val="003973F3"/>
    <w:rsid w:val="00397B95"/>
    <w:rsid w:val="00397CD4"/>
    <w:rsid w:val="00397D34"/>
    <w:rsid w:val="003A0398"/>
    <w:rsid w:val="003A08C8"/>
    <w:rsid w:val="003A0B0E"/>
    <w:rsid w:val="003A0C67"/>
    <w:rsid w:val="003A0DED"/>
    <w:rsid w:val="003A0F9C"/>
    <w:rsid w:val="003A167B"/>
    <w:rsid w:val="003A17CC"/>
    <w:rsid w:val="003A1975"/>
    <w:rsid w:val="003A1C3D"/>
    <w:rsid w:val="003A20F0"/>
    <w:rsid w:val="003A2395"/>
    <w:rsid w:val="003A2680"/>
    <w:rsid w:val="003A3057"/>
    <w:rsid w:val="003A372E"/>
    <w:rsid w:val="003A3853"/>
    <w:rsid w:val="003A4212"/>
    <w:rsid w:val="003A4381"/>
    <w:rsid w:val="003A44AA"/>
    <w:rsid w:val="003A4726"/>
    <w:rsid w:val="003A473E"/>
    <w:rsid w:val="003A478B"/>
    <w:rsid w:val="003A4B9B"/>
    <w:rsid w:val="003A50EC"/>
    <w:rsid w:val="003A5461"/>
    <w:rsid w:val="003A5547"/>
    <w:rsid w:val="003A5D4F"/>
    <w:rsid w:val="003A5ED1"/>
    <w:rsid w:val="003A6518"/>
    <w:rsid w:val="003A67B4"/>
    <w:rsid w:val="003A6D6C"/>
    <w:rsid w:val="003A6F7B"/>
    <w:rsid w:val="003A7207"/>
    <w:rsid w:val="003A79CF"/>
    <w:rsid w:val="003A7A51"/>
    <w:rsid w:val="003A7C09"/>
    <w:rsid w:val="003A7E4E"/>
    <w:rsid w:val="003B0012"/>
    <w:rsid w:val="003B07F3"/>
    <w:rsid w:val="003B0A64"/>
    <w:rsid w:val="003B166F"/>
    <w:rsid w:val="003B2103"/>
    <w:rsid w:val="003B2223"/>
    <w:rsid w:val="003B2505"/>
    <w:rsid w:val="003B29D7"/>
    <w:rsid w:val="003B31BC"/>
    <w:rsid w:val="003B320D"/>
    <w:rsid w:val="003B32CD"/>
    <w:rsid w:val="003B3B37"/>
    <w:rsid w:val="003B3C19"/>
    <w:rsid w:val="003B3CEB"/>
    <w:rsid w:val="003B3EE6"/>
    <w:rsid w:val="003B4191"/>
    <w:rsid w:val="003B4CA5"/>
    <w:rsid w:val="003B4D32"/>
    <w:rsid w:val="003B523A"/>
    <w:rsid w:val="003B5B4F"/>
    <w:rsid w:val="003B5E51"/>
    <w:rsid w:val="003B5E6A"/>
    <w:rsid w:val="003B66F3"/>
    <w:rsid w:val="003B6701"/>
    <w:rsid w:val="003B711C"/>
    <w:rsid w:val="003B7555"/>
    <w:rsid w:val="003B781B"/>
    <w:rsid w:val="003B78F8"/>
    <w:rsid w:val="003C00F5"/>
    <w:rsid w:val="003C0576"/>
    <w:rsid w:val="003C0CD9"/>
    <w:rsid w:val="003C12AC"/>
    <w:rsid w:val="003C1AF5"/>
    <w:rsid w:val="003C1DEF"/>
    <w:rsid w:val="003C2452"/>
    <w:rsid w:val="003C27A2"/>
    <w:rsid w:val="003C2D08"/>
    <w:rsid w:val="003C2E9E"/>
    <w:rsid w:val="003C3076"/>
    <w:rsid w:val="003C307A"/>
    <w:rsid w:val="003C3091"/>
    <w:rsid w:val="003C3583"/>
    <w:rsid w:val="003C39BA"/>
    <w:rsid w:val="003C3E25"/>
    <w:rsid w:val="003C5181"/>
    <w:rsid w:val="003C52AC"/>
    <w:rsid w:val="003C5799"/>
    <w:rsid w:val="003C5816"/>
    <w:rsid w:val="003C58AE"/>
    <w:rsid w:val="003C58F3"/>
    <w:rsid w:val="003C5B76"/>
    <w:rsid w:val="003C5B89"/>
    <w:rsid w:val="003C5DF8"/>
    <w:rsid w:val="003C5E66"/>
    <w:rsid w:val="003C606B"/>
    <w:rsid w:val="003C64EC"/>
    <w:rsid w:val="003C66CA"/>
    <w:rsid w:val="003C7110"/>
    <w:rsid w:val="003C752E"/>
    <w:rsid w:val="003C7859"/>
    <w:rsid w:val="003C7B37"/>
    <w:rsid w:val="003C7B78"/>
    <w:rsid w:val="003C7F0B"/>
    <w:rsid w:val="003D0701"/>
    <w:rsid w:val="003D0DBA"/>
    <w:rsid w:val="003D0E23"/>
    <w:rsid w:val="003D104A"/>
    <w:rsid w:val="003D1556"/>
    <w:rsid w:val="003D1697"/>
    <w:rsid w:val="003D1761"/>
    <w:rsid w:val="003D18D4"/>
    <w:rsid w:val="003D1B86"/>
    <w:rsid w:val="003D2010"/>
    <w:rsid w:val="003D20A6"/>
    <w:rsid w:val="003D223D"/>
    <w:rsid w:val="003D2D01"/>
    <w:rsid w:val="003D308F"/>
    <w:rsid w:val="003D3505"/>
    <w:rsid w:val="003D3514"/>
    <w:rsid w:val="003D39C7"/>
    <w:rsid w:val="003D3F16"/>
    <w:rsid w:val="003D4158"/>
    <w:rsid w:val="003D4FB0"/>
    <w:rsid w:val="003D522C"/>
    <w:rsid w:val="003D5459"/>
    <w:rsid w:val="003D5F6A"/>
    <w:rsid w:val="003D60C7"/>
    <w:rsid w:val="003D647D"/>
    <w:rsid w:val="003D6515"/>
    <w:rsid w:val="003D6C8F"/>
    <w:rsid w:val="003D736E"/>
    <w:rsid w:val="003D7628"/>
    <w:rsid w:val="003D7AAC"/>
    <w:rsid w:val="003D7DD8"/>
    <w:rsid w:val="003E0282"/>
    <w:rsid w:val="003E0361"/>
    <w:rsid w:val="003E1612"/>
    <w:rsid w:val="003E18CB"/>
    <w:rsid w:val="003E1A36"/>
    <w:rsid w:val="003E1E99"/>
    <w:rsid w:val="003E2239"/>
    <w:rsid w:val="003E25F3"/>
    <w:rsid w:val="003E2B34"/>
    <w:rsid w:val="003E2C42"/>
    <w:rsid w:val="003E2C86"/>
    <w:rsid w:val="003E2EBE"/>
    <w:rsid w:val="003E2F1B"/>
    <w:rsid w:val="003E2F23"/>
    <w:rsid w:val="003E2FC1"/>
    <w:rsid w:val="003E2FD0"/>
    <w:rsid w:val="003E318E"/>
    <w:rsid w:val="003E342D"/>
    <w:rsid w:val="003E365B"/>
    <w:rsid w:val="003E3A46"/>
    <w:rsid w:val="003E3D92"/>
    <w:rsid w:val="003E3F20"/>
    <w:rsid w:val="003E3F2C"/>
    <w:rsid w:val="003E4044"/>
    <w:rsid w:val="003E4223"/>
    <w:rsid w:val="003E4723"/>
    <w:rsid w:val="003E4D68"/>
    <w:rsid w:val="003E53C6"/>
    <w:rsid w:val="003E5490"/>
    <w:rsid w:val="003E57EB"/>
    <w:rsid w:val="003E57F9"/>
    <w:rsid w:val="003E5BCD"/>
    <w:rsid w:val="003E5CA5"/>
    <w:rsid w:val="003E5FD2"/>
    <w:rsid w:val="003E66F2"/>
    <w:rsid w:val="003E6D48"/>
    <w:rsid w:val="003E7185"/>
    <w:rsid w:val="003E762A"/>
    <w:rsid w:val="003E7949"/>
    <w:rsid w:val="003E7AAA"/>
    <w:rsid w:val="003F00A8"/>
    <w:rsid w:val="003F0208"/>
    <w:rsid w:val="003F0573"/>
    <w:rsid w:val="003F0856"/>
    <w:rsid w:val="003F094B"/>
    <w:rsid w:val="003F0DFF"/>
    <w:rsid w:val="003F1336"/>
    <w:rsid w:val="003F17DE"/>
    <w:rsid w:val="003F18B7"/>
    <w:rsid w:val="003F20D4"/>
    <w:rsid w:val="003F21B8"/>
    <w:rsid w:val="003F293D"/>
    <w:rsid w:val="003F2BD6"/>
    <w:rsid w:val="003F33F8"/>
    <w:rsid w:val="003F3AB1"/>
    <w:rsid w:val="003F3FE8"/>
    <w:rsid w:val="003F4199"/>
    <w:rsid w:val="003F4218"/>
    <w:rsid w:val="003F44AD"/>
    <w:rsid w:val="003F44C3"/>
    <w:rsid w:val="003F4755"/>
    <w:rsid w:val="003F476A"/>
    <w:rsid w:val="003F487F"/>
    <w:rsid w:val="003F4DAD"/>
    <w:rsid w:val="003F4EBD"/>
    <w:rsid w:val="003F4EDB"/>
    <w:rsid w:val="003F53DB"/>
    <w:rsid w:val="003F608C"/>
    <w:rsid w:val="003F6513"/>
    <w:rsid w:val="003F651E"/>
    <w:rsid w:val="003F6E71"/>
    <w:rsid w:val="003F6FD5"/>
    <w:rsid w:val="003F76AE"/>
    <w:rsid w:val="003F7A4C"/>
    <w:rsid w:val="003F7C3E"/>
    <w:rsid w:val="003F7D0E"/>
    <w:rsid w:val="0040069D"/>
    <w:rsid w:val="004016B2"/>
    <w:rsid w:val="0040178E"/>
    <w:rsid w:val="004017EB"/>
    <w:rsid w:val="00401CBC"/>
    <w:rsid w:val="00402056"/>
    <w:rsid w:val="0040220D"/>
    <w:rsid w:val="00402893"/>
    <w:rsid w:val="0040291B"/>
    <w:rsid w:val="00402DE6"/>
    <w:rsid w:val="004034B0"/>
    <w:rsid w:val="00403976"/>
    <w:rsid w:val="00403A03"/>
    <w:rsid w:val="00403B98"/>
    <w:rsid w:val="00403C3D"/>
    <w:rsid w:val="00403CED"/>
    <w:rsid w:val="00403E83"/>
    <w:rsid w:val="00403F84"/>
    <w:rsid w:val="004040CA"/>
    <w:rsid w:val="004042F9"/>
    <w:rsid w:val="00404322"/>
    <w:rsid w:val="0040450E"/>
    <w:rsid w:val="00404AA4"/>
    <w:rsid w:val="00405840"/>
    <w:rsid w:val="00405B67"/>
    <w:rsid w:val="004068F6"/>
    <w:rsid w:val="00406F23"/>
    <w:rsid w:val="00406FEC"/>
    <w:rsid w:val="004070FF"/>
    <w:rsid w:val="004072A9"/>
    <w:rsid w:val="00407A3A"/>
    <w:rsid w:val="00407D17"/>
    <w:rsid w:val="0041002A"/>
    <w:rsid w:val="00410095"/>
    <w:rsid w:val="00410147"/>
    <w:rsid w:val="00410371"/>
    <w:rsid w:val="004107C5"/>
    <w:rsid w:val="004109CE"/>
    <w:rsid w:val="00410EE4"/>
    <w:rsid w:val="004114A8"/>
    <w:rsid w:val="004123F2"/>
    <w:rsid w:val="00412457"/>
    <w:rsid w:val="00412B34"/>
    <w:rsid w:val="00412EEB"/>
    <w:rsid w:val="00413080"/>
    <w:rsid w:val="0041324E"/>
    <w:rsid w:val="00413849"/>
    <w:rsid w:val="00413A52"/>
    <w:rsid w:val="00413AA5"/>
    <w:rsid w:val="00413EB8"/>
    <w:rsid w:val="00414F27"/>
    <w:rsid w:val="0041518D"/>
    <w:rsid w:val="004153FF"/>
    <w:rsid w:val="00415441"/>
    <w:rsid w:val="00415958"/>
    <w:rsid w:val="00415AB4"/>
    <w:rsid w:val="00415AE7"/>
    <w:rsid w:val="00415AF0"/>
    <w:rsid w:val="0041652C"/>
    <w:rsid w:val="00416575"/>
    <w:rsid w:val="00416720"/>
    <w:rsid w:val="00416837"/>
    <w:rsid w:val="0041696A"/>
    <w:rsid w:val="00416DC1"/>
    <w:rsid w:val="00416F39"/>
    <w:rsid w:val="004207CA"/>
    <w:rsid w:val="004207CD"/>
    <w:rsid w:val="00420F91"/>
    <w:rsid w:val="0042119C"/>
    <w:rsid w:val="004211C1"/>
    <w:rsid w:val="0042169E"/>
    <w:rsid w:val="0042184E"/>
    <w:rsid w:val="00421915"/>
    <w:rsid w:val="00422330"/>
    <w:rsid w:val="004225D5"/>
    <w:rsid w:val="0042278A"/>
    <w:rsid w:val="00423428"/>
    <w:rsid w:val="0042354F"/>
    <w:rsid w:val="00423A7F"/>
    <w:rsid w:val="00423D9B"/>
    <w:rsid w:val="00423DEF"/>
    <w:rsid w:val="00423E8B"/>
    <w:rsid w:val="0042406F"/>
    <w:rsid w:val="004242F1"/>
    <w:rsid w:val="00424695"/>
    <w:rsid w:val="0042481C"/>
    <w:rsid w:val="00425255"/>
    <w:rsid w:val="00425837"/>
    <w:rsid w:val="00426853"/>
    <w:rsid w:val="00426AB2"/>
    <w:rsid w:val="00426D8A"/>
    <w:rsid w:val="00427EB9"/>
    <w:rsid w:val="004308C2"/>
    <w:rsid w:val="00430CBA"/>
    <w:rsid w:val="00430EA6"/>
    <w:rsid w:val="00430FBA"/>
    <w:rsid w:val="004310E9"/>
    <w:rsid w:val="0043112E"/>
    <w:rsid w:val="0043125B"/>
    <w:rsid w:val="004313A6"/>
    <w:rsid w:val="00431853"/>
    <w:rsid w:val="0043263A"/>
    <w:rsid w:val="004326F4"/>
    <w:rsid w:val="004329D4"/>
    <w:rsid w:val="00432B96"/>
    <w:rsid w:val="00432DB2"/>
    <w:rsid w:val="00432F9B"/>
    <w:rsid w:val="00433040"/>
    <w:rsid w:val="004343A7"/>
    <w:rsid w:val="00434B27"/>
    <w:rsid w:val="00434D8C"/>
    <w:rsid w:val="004352B8"/>
    <w:rsid w:val="00435B69"/>
    <w:rsid w:val="00435F79"/>
    <w:rsid w:val="00436410"/>
    <w:rsid w:val="00436534"/>
    <w:rsid w:val="004365F0"/>
    <w:rsid w:val="00436F5C"/>
    <w:rsid w:val="00436FD8"/>
    <w:rsid w:val="0043737D"/>
    <w:rsid w:val="0043783E"/>
    <w:rsid w:val="004405C4"/>
    <w:rsid w:val="00440649"/>
    <w:rsid w:val="00440B58"/>
    <w:rsid w:val="00440D0D"/>
    <w:rsid w:val="004413B5"/>
    <w:rsid w:val="004419BE"/>
    <w:rsid w:val="004421AF"/>
    <w:rsid w:val="004422C0"/>
    <w:rsid w:val="00442315"/>
    <w:rsid w:val="00442587"/>
    <w:rsid w:val="004427AC"/>
    <w:rsid w:val="004427C7"/>
    <w:rsid w:val="004429B8"/>
    <w:rsid w:val="00442A54"/>
    <w:rsid w:val="00442BD9"/>
    <w:rsid w:val="00442F16"/>
    <w:rsid w:val="004435F1"/>
    <w:rsid w:val="0044370C"/>
    <w:rsid w:val="00443D4F"/>
    <w:rsid w:val="00444375"/>
    <w:rsid w:val="0044490F"/>
    <w:rsid w:val="0044535D"/>
    <w:rsid w:val="00445A9E"/>
    <w:rsid w:val="00445ABB"/>
    <w:rsid w:val="00446029"/>
    <w:rsid w:val="00446A27"/>
    <w:rsid w:val="00446EDD"/>
    <w:rsid w:val="0044714C"/>
    <w:rsid w:val="00447371"/>
    <w:rsid w:val="00447795"/>
    <w:rsid w:val="00447CFA"/>
    <w:rsid w:val="00447D1D"/>
    <w:rsid w:val="00447EF6"/>
    <w:rsid w:val="00450194"/>
    <w:rsid w:val="00450D1A"/>
    <w:rsid w:val="004510A4"/>
    <w:rsid w:val="004511DA"/>
    <w:rsid w:val="0045162B"/>
    <w:rsid w:val="0045252F"/>
    <w:rsid w:val="00452B9B"/>
    <w:rsid w:val="00452DBE"/>
    <w:rsid w:val="0045313B"/>
    <w:rsid w:val="00453447"/>
    <w:rsid w:val="004534DE"/>
    <w:rsid w:val="00453633"/>
    <w:rsid w:val="004541C3"/>
    <w:rsid w:val="00454527"/>
    <w:rsid w:val="004545CB"/>
    <w:rsid w:val="00454E96"/>
    <w:rsid w:val="00454F8F"/>
    <w:rsid w:val="004551A5"/>
    <w:rsid w:val="00455D9C"/>
    <w:rsid w:val="00455F6E"/>
    <w:rsid w:val="0045628A"/>
    <w:rsid w:val="00456705"/>
    <w:rsid w:val="00456760"/>
    <w:rsid w:val="00456A3C"/>
    <w:rsid w:val="00456EE0"/>
    <w:rsid w:val="00456EFA"/>
    <w:rsid w:val="00457AE2"/>
    <w:rsid w:val="00457CAE"/>
    <w:rsid w:val="004605B4"/>
    <w:rsid w:val="004605E9"/>
    <w:rsid w:val="004605EE"/>
    <w:rsid w:val="00460609"/>
    <w:rsid w:val="00460C9B"/>
    <w:rsid w:val="00460CCE"/>
    <w:rsid w:val="00460FCE"/>
    <w:rsid w:val="00461B1E"/>
    <w:rsid w:val="0046283A"/>
    <w:rsid w:val="0046355B"/>
    <w:rsid w:val="004638E0"/>
    <w:rsid w:val="004639B6"/>
    <w:rsid w:val="00463A6B"/>
    <w:rsid w:val="00463AD3"/>
    <w:rsid w:val="00464278"/>
    <w:rsid w:val="004648E5"/>
    <w:rsid w:val="004649B5"/>
    <w:rsid w:val="00464D33"/>
    <w:rsid w:val="00465486"/>
    <w:rsid w:val="00465AE2"/>
    <w:rsid w:val="00465E05"/>
    <w:rsid w:val="00465F14"/>
    <w:rsid w:val="00466191"/>
    <w:rsid w:val="0046629F"/>
    <w:rsid w:val="00466A10"/>
    <w:rsid w:val="00466BF3"/>
    <w:rsid w:val="00466CF8"/>
    <w:rsid w:val="00466D4E"/>
    <w:rsid w:val="00467202"/>
    <w:rsid w:val="004673DB"/>
    <w:rsid w:val="0046748A"/>
    <w:rsid w:val="004678B2"/>
    <w:rsid w:val="00467CDC"/>
    <w:rsid w:val="00467D8F"/>
    <w:rsid w:val="004713C3"/>
    <w:rsid w:val="004714A7"/>
    <w:rsid w:val="00471CFF"/>
    <w:rsid w:val="00472070"/>
    <w:rsid w:val="0047224F"/>
    <w:rsid w:val="00472895"/>
    <w:rsid w:val="00472933"/>
    <w:rsid w:val="00472ED5"/>
    <w:rsid w:val="0047340A"/>
    <w:rsid w:val="00473C0F"/>
    <w:rsid w:val="004749F0"/>
    <w:rsid w:val="00474B4D"/>
    <w:rsid w:val="00474D29"/>
    <w:rsid w:val="0047534A"/>
    <w:rsid w:val="004755E5"/>
    <w:rsid w:val="004756F9"/>
    <w:rsid w:val="00475923"/>
    <w:rsid w:val="00475A7F"/>
    <w:rsid w:val="00475C1B"/>
    <w:rsid w:val="00476159"/>
    <w:rsid w:val="0047650E"/>
    <w:rsid w:val="0047675F"/>
    <w:rsid w:val="004768A4"/>
    <w:rsid w:val="00477109"/>
    <w:rsid w:val="00477467"/>
    <w:rsid w:val="00477635"/>
    <w:rsid w:val="00477DD5"/>
    <w:rsid w:val="00480056"/>
    <w:rsid w:val="0048021E"/>
    <w:rsid w:val="004804AB"/>
    <w:rsid w:val="0048058C"/>
    <w:rsid w:val="0048062B"/>
    <w:rsid w:val="00480851"/>
    <w:rsid w:val="00480C56"/>
    <w:rsid w:val="00480FCA"/>
    <w:rsid w:val="00481033"/>
    <w:rsid w:val="0048154F"/>
    <w:rsid w:val="004815A8"/>
    <w:rsid w:val="00481846"/>
    <w:rsid w:val="00481A6F"/>
    <w:rsid w:val="00481E17"/>
    <w:rsid w:val="00481FB2"/>
    <w:rsid w:val="00482287"/>
    <w:rsid w:val="004822A2"/>
    <w:rsid w:val="00482352"/>
    <w:rsid w:val="004829F2"/>
    <w:rsid w:val="00483046"/>
    <w:rsid w:val="00483106"/>
    <w:rsid w:val="004834E1"/>
    <w:rsid w:val="00483C1E"/>
    <w:rsid w:val="0048409F"/>
    <w:rsid w:val="00484908"/>
    <w:rsid w:val="00484964"/>
    <w:rsid w:val="00484C41"/>
    <w:rsid w:val="00484DCB"/>
    <w:rsid w:val="004850BE"/>
    <w:rsid w:val="00485177"/>
    <w:rsid w:val="00485218"/>
    <w:rsid w:val="004852C4"/>
    <w:rsid w:val="0048544F"/>
    <w:rsid w:val="0048567A"/>
    <w:rsid w:val="00485C07"/>
    <w:rsid w:val="00485F3E"/>
    <w:rsid w:val="00486D06"/>
    <w:rsid w:val="00486D14"/>
    <w:rsid w:val="004870B6"/>
    <w:rsid w:val="00487155"/>
    <w:rsid w:val="00487BB4"/>
    <w:rsid w:val="00487C75"/>
    <w:rsid w:val="00487C83"/>
    <w:rsid w:val="00487D80"/>
    <w:rsid w:val="0049011A"/>
    <w:rsid w:val="0049030F"/>
    <w:rsid w:val="004906BC"/>
    <w:rsid w:val="00490AF1"/>
    <w:rsid w:val="00490C41"/>
    <w:rsid w:val="00490FFC"/>
    <w:rsid w:val="00491126"/>
    <w:rsid w:val="004912E6"/>
    <w:rsid w:val="00491306"/>
    <w:rsid w:val="00491572"/>
    <w:rsid w:val="004917A4"/>
    <w:rsid w:val="0049214A"/>
    <w:rsid w:val="004921BC"/>
    <w:rsid w:val="0049252A"/>
    <w:rsid w:val="00492AAA"/>
    <w:rsid w:val="00492C10"/>
    <w:rsid w:val="00492C2B"/>
    <w:rsid w:val="00492C4D"/>
    <w:rsid w:val="00492C50"/>
    <w:rsid w:val="00493229"/>
    <w:rsid w:val="004933F4"/>
    <w:rsid w:val="004937CB"/>
    <w:rsid w:val="004943A9"/>
    <w:rsid w:val="00494AAC"/>
    <w:rsid w:val="004959BB"/>
    <w:rsid w:val="00495AA5"/>
    <w:rsid w:val="00496634"/>
    <w:rsid w:val="00496D16"/>
    <w:rsid w:val="00497287"/>
    <w:rsid w:val="00497AFF"/>
    <w:rsid w:val="00497B98"/>
    <w:rsid w:val="00497E86"/>
    <w:rsid w:val="004A005E"/>
    <w:rsid w:val="004A0507"/>
    <w:rsid w:val="004A0802"/>
    <w:rsid w:val="004A08C6"/>
    <w:rsid w:val="004A0B57"/>
    <w:rsid w:val="004A0C8B"/>
    <w:rsid w:val="004A0EAC"/>
    <w:rsid w:val="004A0F93"/>
    <w:rsid w:val="004A12E5"/>
    <w:rsid w:val="004A15AC"/>
    <w:rsid w:val="004A199A"/>
    <w:rsid w:val="004A1B87"/>
    <w:rsid w:val="004A1E74"/>
    <w:rsid w:val="004A1ED3"/>
    <w:rsid w:val="004A1FD8"/>
    <w:rsid w:val="004A3220"/>
    <w:rsid w:val="004A3385"/>
    <w:rsid w:val="004A3D03"/>
    <w:rsid w:val="004A3F62"/>
    <w:rsid w:val="004A4216"/>
    <w:rsid w:val="004A42FC"/>
    <w:rsid w:val="004A4482"/>
    <w:rsid w:val="004A45BA"/>
    <w:rsid w:val="004A4971"/>
    <w:rsid w:val="004A4987"/>
    <w:rsid w:val="004A4B1D"/>
    <w:rsid w:val="004A4B72"/>
    <w:rsid w:val="004A5267"/>
    <w:rsid w:val="004A53DD"/>
    <w:rsid w:val="004A5691"/>
    <w:rsid w:val="004A5CFC"/>
    <w:rsid w:val="004A637C"/>
    <w:rsid w:val="004A66C1"/>
    <w:rsid w:val="004A67A6"/>
    <w:rsid w:val="004A701D"/>
    <w:rsid w:val="004A7B9C"/>
    <w:rsid w:val="004A7D25"/>
    <w:rsid w:val="004A7E86"/>
    <w:rsid w:val="004A7F65"/>
    <w:rsid w:val="004A7FB0"/>
    <w:rsid w:val="004B013F"/>
    <w:rsid w:val="004B032C"/>
    <w:rsid w:val="004B066D"/>
    <w:rsid w:val="004B0F82"/>
    <w:rsid w:val="004B117D"/>
    <w:rsid w:val="004B1603"/>
    <w:rsid w:val="004B1A92"/>
    <w:rsid w:val="004B1D86"/>
    <w:rsid w:val="004B221B"/>
    <w:rsid w:val="004B292F"/>
    <w:rsid w:val="004B2B49"/>
    <w:rsid w:val="004B2C1B"/>
    <w:rsid w:val="004B3433"/>
    <w:rsid w:val="004B354E"/>
    <w:rsid w:val="004B3AE1"/>
    <w:rsid w:val="004B3D7A"/>
    <w:rsid w:val="004B4079"/>
    <w:rsid w:val="004B4442"/>
    <w:rsid w:val="004B4DAD"/>
    <w:rsid w:val="004B4EC3"/>
    <w:rsid w:val="004B56C3"/>
    <w:rsid w:val="004B5938"/>
    <w:rsid w:val="004B5E12"/>
    <w:rsid w:val="004B5E6E"/>
    <w:rsid w:val="004B5EEC"/>
    <w:rsid w:val="004B618A"/>
    <w:rsid w:val="004B67C5"/>
    <w:rsid w:val="004B6B7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E87"/>
    <w:rsid w:val="004C15FE"/>
    <w:rsid w:val="004C162E"/>
    <w:rsid w:val="004C16B6"/>
    <w:rsid w:val="004C183A"/>
    <w:rsid w:val="004C187D"/>
    <w:rsid w:val="004C1D57"/>
    <w:rsid w:val="004C218A"/>
    <w:rsid w:val="004C23F8"/>
    <w:rsid w:val="004C296B"/>
    <w:rsid w:val="004C305B"/>
    <w:rsid w:val="004C306B"/>
    <w:rsid w:val="004C3AD3"/>
    <w:rsid w:val="004C3DAE"/>
    <w:rsid w:val="004C4252"/>
    <w:rsid w:val="004C44AC"/>
    <w:rsid w:val="004C469C"/>
    <w:rsid w:val="004C5131"/>
    <w:rsid w:val="004C532B"/>
    <w:rsid w:val="004C5435"/>
    <w:rsid w:val="004C5A96"/>
    <w:rsid w:val="004C5B44"/>
    <w:rsid w:val="004C5B8B"/>
    <w:rsid w:val="004C5D8C"/>
    <w:rsid w:val="004C5DA6"/>
    <w:rsid w:val="004C6554"/>
    <w:rsid w:val="004C6801"/>
    <w:rsid w:val="004C6C31"/>
    <w:rsid w:val="004C6D2F"/>
    <w:rsid w:val="004C7847"/>
    <w:rsid w:val="004C78CF"/>
    <w:rsid w:val="004C7A43"/>
    <w:rsid w:val="004D02CD"/>
    <w:rsid w:val="004D0606"/>
    <w:rsid w:val="004D0EB3"/>
    <w:rsid w:val="004D0F8C"/>
    <w:rsid w:val="004D11AE"/>
    <w:rsid w:val="004D123B"/>
    <w:rsid w:val="004D17A9"/>
    <w:rsid w:val="004D1926"/>
    <w:rsid w:val="004D1B90"/>
    <w:rsid w:val="004D1D7A"/>
    <w:rsid w:val="004D1D88"/>
    <w:rsid w:val="004D2F65"/>
    <w:rsid w:val="004D31BC"/>
    <w:rsid w:val="004D33D1"/>
    <w:rsid w:val="004D33FE"/>
    <w:rsid w:val="004D3406"/>
    <w:rsid w:val="004D3A6E"/>
    <w:rsid w:val="004D484B"/>
    <w:rsid w:val="004D4CD9"/>
    <w:rsid w:val="004D502D"/>
    <w:rsid w:val="004D50E0"/>
    <w:rsid w:val="004D545A"/>
    <w:rsid w:val="004D5AB6"/>
    <w:rsid w:val="004D69B1"/>
    <w:rsid w:val="004D6AFC"/>
    <w:rsid w:val="004D6B50"/>
    <w:rsid w:val="004D6B87"/>
    <w:rsid w:val="004D6E36"/>
    <w:rsid w:val="004D6FC6"/>
    <w:rsid w:val="004D7114"/>
    <w:rsid w:val="004D7A17"/>
    <w:rsid w:val="004D7AC7"/>
    <w:rsid w:val="004E05CB"/>
    <w:rsid w:val="004E06A8"/>
    <w:rsid w:val="004E072A"/>
    <w:rsid w:val="004E0AF2"/>
    <w:rsid w:val="004E0C39"/>
    <w:rsid w:val="004E0F08"/>
    <w:rsid w:val="004E1042"/>
    <w:rsid w:val="004E15B0"/>
    <w:rsid w:val="004E196E"/>
    <w:rsid w:val="004E19CB"/>
    <w:rsid w:val="004E2056"/>
    <w:rsid w:val="004E2215"/>
    <w:rsid w:val="004E249D"/>
    <w:rsid w:val="004E2649"/>
    <w:rsid w:val="004E2A56"/>
    <w:rsid w:val="004E31C8"/>
    <w:rsid w:val="004E3283"/>
    <w:rsid w:val="004E335F"/>
    <w:rsid w:val="004E3458"/>
    <w:rsid w:val="004E34B1"/>
    <w:rsid w:val="004E3AB2"/>
    <w:rsid w:val="004E3C67"/>
    <w:rsid w:val="004E3C73"/>
    <w:rsid w:val="004E3D7A"/>
    <w:rsid w:val="004E3ECF"/>
    <w:rsid w:val="004E418B"/>
    <w:rsid w:val="004E44A9"/>
    <w:rsid w:val="004E4571"/>
    <w:rsid w:val="004E4803"/>
    <w:rsid w:val="004E49B3"/>
    <w:rsid w:val="004E4E38"/>
    <w:rsid w:val="004E4E92"/>
    <w:rsid w:val="004E5091"/>
    <w:rsid w:val="004E5582"/>
    <w:rsid w:val="004E56BE"/>
    <w:rsid w:val="004E5B9C"/>
    <w:rsid w:val="004E61A7"/>
    <w:rsid w:val="004E649A"/>
    <w:rsid w:val="004E6ABB"/>
    <w:rsid w:val="004E6E45"/>
    <w:rsid w:val="004E70E4"/>
    <w:rsid w:val="004E7315"/>
    <w:rsid w:val="004E7ABB"/>
    <w:rsid w:val="004E7D78"/>
    <w:rsid w:val="004F0DCD"/>
    <w:rsid w:val="004F15C1"/>
    <w:rsid w:val="004F1700"/>
    <w:rsid w:val="004F1EE7"/>
    <w:rsid w:val="004F1F79"/>
    <w:rsid w:val="004F20C3"/>
    <w:rsid w:val="004F254A"/>
    <w:rsid w:val="004F3615"/>
    <w:rsid w:val="004F3832"/>
    <w:rsid w:val="004F451F"/>
    <w:rsid w:val="004F4579"/>
    <w:rsid w:val="004F46FF"/>
    <w:rsid w:val="004F499F"/>
    <w:rsid w:val="004F4AB4"/>
    <w:rsid w:val="004F4BB5"/>
    <w:rsid w:val="004F51A8"/>
    <w:rsid w:val="004F51C3"/>
    <w:rsid w:val="004F5240"/>
    <w:rsid w:val="004F53CA"/>
    <w:rsid w:val="004F571F"/>
    <w:rsid w:val="004F5C15"/>
    <w:rsid w:val="004F5D33"/>
    <w:rsid w:val="004F61B9"/>
    <w:rsid w:val="004F68E7"/>
    <w:rsid w:val="004F69C8"/>
    <w:rsid w:val="004F6AE6"/>
    <w:rsid w:val="004F7006"/>
    <w:rsid w:val="004F794C"/>
    <w:rsid w:val="004F7FBA"/>
    <w:rsid w:val="0050084E"/>
    <w:rsid w:val="00500AF8"/>
    <w:rsid w:val="00500D70"/>
    <w:rsid w:val="00500FEC"/>
    <w:rsid w:val="00501310"/>
    <w:rsid w:val="00501B3F"/>
    <w:rsid w:val="00501C6A"/>
    <w:rsid w:val="00501D4D"/>
    <w:rsid w:val="005023EB"/>
    <w:rsid w:val="005027BF"/>
    <w:rsid w:val="0050291E"/>
    <w:rsid w:val="00502BB6"/>
    <w:rsid w:val="00502F0D"/>
    <w:rsid w:val="005032CD"/>
    <w:rsid w:val="0050357B"/>
    <w:rsid w:val="00503CE5"/>
    <w:rsid w:val="00504C6A"/>
    <w:rsid w:val="00504F16"/>
    <w:rsid w:val="005057CE"/>
    <w:rsid w:val="005057E6"/>
    <w:rsid w:val="00505BBF"/>
    <w:rsid w:val="00505F5B"/>
    <w:rsid w:val="005062F0"/>
    <w:rsid w:val="00506553"/>
    <w:rsid w:val="0050667E"/>
    <w:rsid w:val="005066A4"/>
    <w:rsid w:val="00506F1F"/>
    <w:rsid w:val="005071D2"/>
    <w:rsid w:val="00507229"/>
    <w:rsid w:val="00507CE3"/>
    <w:rsid w:val="00507DAF"/>
    <w:rsid w:val="005107CF"/>
    <w:rsid w:val="00510DB2"/>
    <w:rsid w:val="00510E10"/>
    <w:rsid w:val="005113BE"/>
    <w:rsid w:val="0051158B"/>
    <w:rsid w:val="00511C64"/>
    <w:rsid w:val="00511F81"/>
    <w:rsid w:val="005129B0"/>
    <w:rsid w:val="005136C0"/>
    <w:rsid w:val="00513867"/>
    <w:rsid w:val="00513F3A"/>
    <w:rsid w:val="005143A8"/>
    <w:rsid w:val="005144A1"/>
    <w:rsid w:val="00514779"/>
    <w:rsid w:val="00514C00"/>
    <w:rsid w:val="00515237"/>
    <w:rsid w:val="00515749"/>
    <w:rsid w:val="0051580D"/>
    <w:rsid w:val="00515B4C"/>
    <w:rsid w:val="00515CBE"/>
    <w:rsid w:val="00515D48"/>
    <w:rsid w:val="00515D6C"/>
    <w:rsid w:val="005160B6"/>
    <w:rsid w:val="0051627E"/>
    <w:rsid w:val="005168CE"/>
    <w:rsid w:val="00516FD7"/>
    <w:rsid w:val="0051706D"/>
    <w:rsid w:val="005171DC"/>
    <w:rsid w:val="0051731B"/>
    <w:rsid w:val="0051781D"/>
    <w:rsid w:val="005178E2"/>
    <w:rsid w:val="00517974"/>
    <w:rsid w:val="005179D9"/>
    <w:rsid w:val="00517A7D"/>
    <w:rsid w:val="00517C87"/>
    <w:rsid w:val="00517E5E"/>
    <w:rsid w:val="0052005F"/>
    <w:rsid w:val="0052009C"/>
    <w:rsid w:val="00520283"/>
    <w:rsid w:val="0052042E"/>
    <w:rsid w:val="0052047E"/>
    <w:rsid w:val="00520A82"/>
    <w:rsid w:val="00520BE5"/>
    <w:rsid w:val="00520D15"/>
    <w:rsid w:val="00520DAA"/>
    <w:rsid w:val="00520F18"/>
    <w:rsid w:val="0052102F"/>
    <w:rsid w:val="00521146"/>
    <w:rsid w:val="00521287"/>
    <w:rsid w:val="005212EE"/>
    <w:rsid w:val="0052148B"/>
    <w:rsid w:val="00521498"/>
    <w:rsid w:val="00521DC7"/>
    <w:rsid w:val="00521FCD"/>
    <w:rsid w:val="005223C7"/>
    <w:rsid w:val="00522470"/>
    <w:rsid w:val="00522714"/>
    <w:rsid w:val="00522A9C"/>
    <w:rsid w:val="00522B50"/>
    <w:rsid w:val="00522B6F"/>
    <w:rsid w:val="00522E61"/>
    <w:rsid w:val="00522FCF"/>
    <w:rsid w:val="005230D3"/>
    <w:rsid w:val="0052325D"/>
    <w:rsid w:val="00523672"/>
    <w:rsid w:val="00523711"/>
    <w:rsid w:val="00524594"/>
    <w:rsid w:val="0052463D"/>
    <w:rsid w:val="005246AC"/>
    <w:rsid w:val="00524B5A"/>
    <w:rsid w:val="00524DB9"/>
    <w:rsid w:val="00525544"/>
    <w:rsid w:val="00525730"/>
    <w:rsid w:val="00525A5B"/>
    <w:rsid w:val="00525CF1"/>
    <w:rsid w:val="00525EAB"/>
    <w:rsid w:val="00526730"/>
    <w:rsid w:val="005269F6"/>
    <w:rsid w:val="00526A57"/>
    <w:rsid w:val="00526B73"/>
    <w:rsid w:val="00526DFE"/>
    <w:rsid w:val="00526E0C"/>
    <w:rsid w:val="00526E5A"/>
    <w:rsid w:val="00526FC6"/>
    <w:rsid w:val="00527428"/>
    <w:rsid w:val="00527728"/>
    <w:rsid w:val="00527F7C"/>
    <w:rsid w:val="0053004C"/>
    <w:rsid w:val="005300DA"/>
    <w:rsid w:val="005302B7"/>
    <w:rsid w:val="00530606"/>
    <w:rsid w:val="00530894"/>
    <w:rsid w:val="005315C0"/>
    <w:rsid w:val="005315E0"/>
    <w:rsid w:val="005316E4"/>
    <w:rsid w:val="00531D8E"/>
    <w:rsid w:val="005329E1"/>
    <w:rsid w:val="00533193"/>
    <w:rsid w:val="005332A6"/>
    <w:rsid w:val="00533529"/>
    <w:rsid w:val="0053381C"/>
    <w:rsid w:val="00533E8A"/>
    <w:rsid w:val="00533ED9"/>
    <w:rsid w:val="00533EE2"/>
    <w:rsid w:val="0053408A"/>
    <w:rsid w:val="005340D1"/>
    <w:rsid w:val="005343F8"/>
    <w:rsid w:val="005349C1"/>
    <w:rsid w:val="00534D0E"/>
    <w:rsid w:val="00535279"/>
    <w:rsid w:val="00535682"/>
    <w:rsid w:val="00535800"/>
    <w:rsid w:val="00535AE8"/>
    <w:rsid w:val="00535EAB"/>
    <w:rsid w:val="00535EF6"/>
    <w:rsid w:val="0053622B"/>
    <w:rsid w:val="005362E7"/>
    <w:rsid w:val="00536848"/>
    <w:rsid w:val="00536B74"/>
    <w:rsid w:val="00536D88"/>
    <w:rsid w:val="005370A6"/>
    <w:rsid w:val="005374F5"/>
    <w:rsid w:val="00537DC5"/>
    <w:rsid w:val="00537DF2"/>
    <w:rsid w:val="00537E59"/>
    <w:rsid w:val="00537F93"/>
    <w:rsid w:val="00540B6B"/>
    <w:rsid w:val="00540C27"/>
    <w:rsid w:val="00540F13"/>
    <w:rsid w:val="005410B1"/>
    <w:rsid w:val="00541344"/>
    <w:rsid w:val="00541513"/>
    <w:rsid w:val="00541668"/>
    <w:rsid w:val="00541701"/>
    <w:rsid w:val="00541849"/>
    <w:rsid w:val="00541CB4"/>
    <w:rsid w:val="00542343"/>
    <w:rsid w:val="00542475"/>
    <w:rsid w:val="005424B7"/>
    <w:rsid w:val="00542770"/>
    <w:rsid w:val="0054291D"/>
    <w:rsid w:val="00542DAE"/>
    <w:rsid w:val="00543055"/>
    <w:rsid w:val="005432CD"/>
    <w:rsid w:val="00543C1B"/>
    <w:rsid w:val="00543CFD"/>
    <w:rsid w:val="0054418A"/>
    <w:rsid w:val="005442D4"/>
    <w:rsid w:val="0054442D"/>
    <w:rsid w:val="00544755"/>
    <w:rsid w:val="00544A30"/>
    <w:rsid w:val="00544E4B"/>
    <w:rsid w:val="00545323"/>
    <w:rsid w:val="00545507"/>
    <w:rsid w:val="005455D2"/>
    <w:rsid w:val="00545728"/>
    <w:rsid w:val="00546788"/>
    <w:rsid w:val="00546A34"/>
    <w:rsid w:val="00547111"/>
    <w:rsid w:val="005472A7"/>
    <w:rsid w:val="0054794F"/>
    <w:rsid w:val="00547E6E"/>
    <w:rsid w:val="0055069A"/>
    <w:rsid w:val="005507D7"/>
    <w:rsid w:val="00550998"/>
    <w:rsid w:val="00550D1F"/>
    <w:rsid w:val="00550FAE"/>
    <w:rsid w:val="00551075"/>
    <w:rsid w:val="0055134A"/>
    <w:rsid w:val="00551A8D"/>
    <w:rsid w:val="00551D9B"/>
    <w:rsid w:val="005525D7"/>
    <w:rsid w:val="00552A51"/>
    <w:rsid w:val="00552D8C"/>
    <w:rsid w:val="00552DE2"/>
    <w:rsid w:val="0055345D"/>
    <w:rsid w:val="00553F17"/>
    <w:rsid w:val="0055451D"/>
    <w:rsid w:val="00554830"/>
    <w:rsid w:val="00554BA9"/>
    <w:rsid w:val="00554C0E"/>
    <w:rsid w:val="00554C88"/>
    <w:rsid w:val="00554EB0"/>
    <w:rsid w:val="0055520F"/>
    <w:rsid w:val="0055575F"/>
    <w:rsid w:val="005558F4"/>
    <w:rsid w:val="00555BBB"/>
    <w:rsid w:val="00555C88"/>
    <w:rsid w:val="00556004"/>
    <w:rsid w:val="00556565"/>
    <w:rsid w:val="00556A3F"/>
    <w:rsid w:val="00556E24"/>
    <w:rsid w:val="00556FDA"/>
    <w:rsid w:val="0055782C"/>
    <w:rsid w:val="00557DA6"/>
    <w:rsid w:val="00557F58"/>
    <w:rsid w:val="00560063"/>
    <w:rsid w:val="00560A26"/>
    <w:rsid w:val="00560A68"/>
    <w:rsid w:val="00560E77"/>
    <w:rsid w:val="0056145F"/>
    <w:rsid w:val="00561530"/>
    <w:rsid w:val="005615E1"/>
    <w:rsid w:val="00561A99"/>
    <w:rsid w:val="00561DCD"/>
    <w:rsid w:val="005621A5"/>
    <w:rsid w:val="005624F6"/>
    <w:rsid w:val="00562D79"/>
    <w:rsid w:val="0056365E"/>
    <w:rsid w:val="00563D76"/>
    <w:rsid w:val="00563DA4"/>
    <w:rsid w:val="00563FB1"/>
    <w:rsid w:val="00564510"/>
    <w:rsid w:val="00564C4D"/>
    <w:rsid w:val="00564EC4"/>
    <w:rsid w:val="0056535F"/>
    <w:rsid w:val="00565B94"/>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77F"/>
    <w:rsid w:val="00570907"/>
    <w:rsid w:val="005711C3"/>
    <w:rsid w:val="00571373"/>
    <w:rsid w:val="00571560"/>
    <w:rsid w:val="00571736"/>
    <w:rsid w:val="005717A7"/>
    <w:rsid w:val="00571964"/>
    <w:rsid w:val="00571965"/>
    <w:rsid w:val="00571BC9"/>
    <w:rsid w:val="00571DCA"/>
    <w:rsid w:val="00571EC6"/>
    <w:rsid w:val="00571FD5"/>
    <w:rsid w:val="00572328"/>
    <w:rsid w:val="00572CFB"/>
    <w:rsid w:val="00572DFE"/>
    <w:rsid w:val="00572F83"/>
    <w:rsid w:val="0057328A"/>
    <w:rsid w:val="0057333F"/>
    <w:rsid w:val="005737E3"/>
    <w:rsid w:val="00573C5A"/>
    <w:rsid w:val="00573E38"/>
    <w:rsid w:val="0057419C"/>
    <w:rsid w:val="005746F7"/>
    <w:rsid w:val="00574A23"/>
    <w:rsid w:val="005751E3"/>
    <w:rsid w:val="005753F5"/>
    <w:rsid w:val="0057545B"/>
    <w:rsid w:val="00575B9E"/>
    <w:rsid w:val="00575C22"/>
    <w:rsid w:val="00575C8B"/>
    <w:rsid w:val="00575D35"/>
    <w:rsid w:val="00575E5A"/>
    <w:rsid w:val="0057651C"/>
    <w:rsid w:val="005765C6"/>
    <w:rsid w:val="00576C23"/>
    <w:rsid w:val="00577162"/>
    <w:rsid w:val="0057721E"/>
    <w:rsid w:val="005776BC"/>
    <w:rsid w:val="0058058E"/>
    <w:rsid w:val="005806A7"/>
    <w:rsid w:val="005808FA"/>
    <w:rsid w:val="00580913"/>
    <w:rsid w:val="00580993"/>
    <w:rsid w:val="00581071"/>
    <w:rsid w:val="00581258"/>
    <w:rsid w:val="00581401"/>
    <w:rsid w:val="0058143C"/>
    <w:rsid w:val="005815DD"/>
    <w:rsid w:val="005815E2"/>
    <w:rsid w:val="00581960"/>
    <w:rsid w:val="00581AE4"/>
    <w:rsid w:val="00581B60"/>
    <w:rsid w:val="00581B7F"/>
    <w:rsid w:val="005821E6"/>
    <w:rsid w:val="00582953"/>
    <w:rsid w:val="00582A9A"/>
    <w:rsid w:val="00582FF3"/>
    <w:rsid w:val="005830ED"/>
    <w:rsid w:val="005837F4"/>
    <w:rsid w:val="00583B2B"/>
    <w:rsid w:val="0058401C"/>
    <w:rsid w:val="005842E2"/>
    <w:rsid w:val="0058433A"/>
    <w:rsid w:val="00584411"/>
    <w:rsid w:val="00584DDD"/>
    <w:rsid w:val="00585220"/>
    <w:rsid w:val="0058522B"/>
    <w:rsid w:val="005857F2"/>
    <w:rsid w:val="00585A45"/>
    <w:rsid w:val="00585E7D"/>
    <w:rsid w:val="00586001"/>
    <w:rsid w:val="00586352"/>
    <w:rsid w:val="00586B08"/>
    <w:rsid w:val="00586D53"/>
    <w:rsid w:val="005871FD"/>
    <w:rsid w:val="00587E55"/>
    <w:rsid w:val="00590041"/>
    <w:rsid w:val="0059029C"/>
    <w:rsid w:val="00590622"/>
    <w:rsid w:val="005907A9"/>
    <w:rsid w:val="00590A87"/>
    <w:rsid w:val="00590DA9"/>
    <w:rsid w:val="0059100A"/>
    <w:rsid w:val="005910CE"/>
    <w:rsid w:val="0059131F"/>
    <w:rsid w:val="00591602"/>
    <w:rsid w:val="005919DF"/>
    <w:rsid w:val="0059206A"/>
    <w:rsid w:val="00592D74"/>
    <w:rsid w:val="00593153"/>
    <w:rsid w:val="005932CB"/>
    <w:rsid w:val="00593995"/>
    <w:rsid w:val="00593F3E"/>
    <w:rsid w:val="0059462C"/>
    <w:rsid w:val="005947A0"/>
    <w:rsid w:val="00594AD5"/>
    <w:rsid w:val="00594FC9"/>
    <w:rsid w:val="0059505B"/>
    <w:rsid w:val="0059507C"/>
    <w:rsid w:val="00595121"/>
    <w:rsid w:val="0059557A"/>
    <w:rsid w:val="00595940"/>
    <w:rsid w:val="005959FD"/>
    <w:rsid w:val="00595BA9"/>
    <w:rsid w:val="00596096"/>
    <w:rsid w:val="005960F6"/>
    <w:rsid w:val="005963D9"/>
    <w:rsid w:val="00596779"/>
    <w:rsid w:val="005969AB"/>
    <w:rsid w:val="00596EF1"/>
    <w:rsid w:val="00597821"/>
    <w:rsid w:val="0059787D"/>
    <w:rsid w:val="005A0519"/>
    <w:rsid w:val="005A0650"/>
    <w:rsid w:val="005A06D1"/>
    <w:rsid w:val="005A088B"/>
    <w:rsid w:val="005A135D"/>
    <w:rsid w:val="005A18DD"/>
    <w:rsid w:val="005A1959"/>
    <w:rsid w:val="005A1D28"/>
    <w:rsid w:val="005A28BD"/>
    <w:rsid w:val="005A28E6"/>
    <w:rsid w:val="005A2CAA"/>
    <w:rsid w:val="005A2EB9"/>
    <w:rsid w:val="005A31D2"/>
    <w:rsid w:val="005A3350"/>
    <w:rsid w:val="005A347C"/>
    <w:rsid w:val="005A362C"/>
    <w:rsid w:val="005A4237"/>
    <w:rsid w:val="005A4526"/>
    <w:rsid w:val="005A478B"/>
    <w:rsid w:val="005A4AF5"/>
    <w:rsid w:val="005A4DFA"/>
    <w:rsid w:val="005A4FA0"/>
    <w:rsid w:val="005A50AB"/>
    <w:rsid w:val="005A5439"/>
    <w:rsid w:val="005A5642"/>
    <w:rsid w:val="005A5688"/>
    <w:rsid w:val="005A5F36"/>
    <w:rsid w:val="005A5F70"/>
    <w:rsid w:val="005A61A9"/>
    <w:rsid w:val="005A66A8"/>
    <w:rsid w:val="005A6795"/>
    <w:rsid w:val="005A6964"/>
    <w:rsid w:val="005A6A6A"/>
    <w:rsid w:val="005A6B6C"/>
    <w:rsid w:val="005A773B"/>
    <w:rsid w:val="005A7BE8"/>
    <w:rsid w:val="005B030E"/>
    <w:rsid w:val="005B0351"/>
    <w:rsid w:val="005B04AE"/>
    <w:rsid w:val="005B06D9"/>
    <w:rsid w:val="005B07DD"/>
    <w:rsid w:val="005B08E5"/>
    <w:rsid w:val="005B0CF3"/>
    <w:rsid w:val="005B0DF1"/>
    <w:rsid w:val="005B0E48"/>
    <w:rsid w:val="005B129A"/>
    <w:rsid w:val="005B1863"/>
    <w:rsid w:val="005B1F52"/>
    <w:rsid w:val="005B21EE"/>
    <w:rsid w:val="005B2D03"/>
    <w:rsid w:val="005B34AD"/>
    <w:rsid w:val="005B3525"/>
    <w:rsid w:val="005B382D"/>
    <w:rsid w:val="005B39A3"/>
    <w:rsid w:val="005B3C65"/>
    <w:rsid w:val="005B3C8E"/>
    <w:rsid w:val="005B3CCF"/>
    <w:rsid w:val="005B3D83"/>
    <w:rsid w:val="005B3F43"/>
    <w:rsid w:val="005B3FDB"/>
    <w:rsid w:val="005B40AE"/>
    <w:rsid w:val="005B4734"/>
    <w:rsid w:val="005B4E0E"/>
    <w:rsid w:val="005B4EA1"/>
    <w:rsid w:val="005B56B5"/>
    <w:rsid w:val="005B5812"/>
    <w:rsid w:val="005B58AB"/>
    <w:rsid w:val="005B5971"/>
    <w:rsid w:val="005B5E63"/>
    <w:rsid w:val="005B6BA7"/>
    <w:rsid w:val="005B6DAF"/>
    <w:rsid w:val="005B7122"/>
    <w:rsid w:val="005B7E19"/>
    <w:rsid w:val="005B7E73"/>
    <w:rsid w:val="005C00A2"/>
    <w:rsid w:val="005C042E"/>
    <w:rsid w:val="005C0BE9"/>
    <w:rsid w:val="005C0DF1"/>
    <w:rsid w:val="005C1546"/>
    <w:rsid w:val="005C15FC"/>
    <w:rsid w:val="005C1A33"/>
    <w:rsid w:val="005C1B0C"/>
    <w:rsid w:val="005C2287"/>
    <w:rsid w:val="005C24EA"/>
    <w:rsid w:val="005C25E9"/>
    <w:rsid w:val="005C278E"/>
    <w:rsid w:val="005C2CB3"/>
    <w:rsid w:val="005C3151"/>
    <w:rsid w:val="005C3699"/>
    <w:rsid w:val="005C389C"/>
    <w:rsid w:val="005C3BAF"/>
    <w:rsid w:val="005C3C9A"/>
    <w:rsid w:val="005C3DAB"/>
    <w:rsid w:val="005C4419"/>
    <w:rsid w:val="005C44BC"/>
    <w:rsid w:val="005C4583"/>
    <w:rsid w:val="005C45A2"/>
    <w:rsid w:val="005C476F"/>
    <w:rsid w:val="005C47D8"/>
    <w:rsid w:val="005C4A7D"/>
    <w:rsid w:val="005C5495"/>
    <w:rsid w:val="005C5AD4"/>
    <w:rsid w:val="005C5F28"/>
    <w:rsid w:val="005C629A"/>
    <w:rsid w:val="005C63D4"/>
    <w:rsid w:val="005C6BB3"/>
    <w:rsid w:val="005C6DDD"/>
    <w:rsid w:val="005C6EBE"/>
    <w:rsid w:val="005C788F"/>
    <w:rsid w:val="005C7B09"/>
    <w:rsid w:val="005D0408"/>
    <w:rsid w:val="005D0984"/>
    <w:rsid w:val="005D0FBA"/>
    <w:rsid w:val="005D1553"/>
    <w:rsid w:val="005D1FAD"/>
    <w:rsid w:val="005D24D1"/>
    <w:rsid w:val="005D27BE"/>
    <w:rsid w:val="005D2B7F"/>
    <w:rsid w:val="005D2C9F"/>
    <w:rsid w:val="005D2F31"/>
    <w:rsid w:val="005D3245"/>
    <w:rsid w:val="005D3558"/>
    <w:rsid w:val="005D392C"/>
    <w:rsid w:val="005D3B58"/>
    <w:rsid w:val="005D3B70"/>
    <w:rsid w:val="005D454A"/>
    <w:rsid w:val="005D4A30"/>
    <w:rsid w:val="005D4B47"/>
    <w:rsid w:val="005D5035"/>
    <w:rsid w:val="005D5BA5"/>
    <w:rsid w:val="005D5E39"/>
    <w:rsid w:val="005D5F92"/>
    <w:rsid w:val="005D6001"/>
    <w:rsid w:val="005D65B7"/>
    <w:rsid w:val="005D6A38"/>
    <w:rsid w:val="005D6FDF"/>
    <w:rsid w:val="005D717D"/>
    <w:rsid w:val="005D723C"/>
    <w:rsid w:val="005D77BA"/>
    <w:rsid w:val="005D7B4E"/>
    <w:rsid w:val="005D7C72"/>
    <w:rsid w:val="005D7F74"/>
    <w:rsid w:val="005E11C7"/>
    <w:rsid w:val="005E1B8C"/>
    <w:rsid w:val="005E1C57"/>
    <w:rsid w:val="005E1EEA"/>
    <w:rsid w:val="005E207B"/>
    <w:rsid w:val="005E2376"/>
    <w:rsid w:val="005E24FC"/>
    <w:rsid w:val="005E26D1"/>
    <w:rsid w:val="005E285B"/>
    <w:rsid w:val="005E2C44"/>
    <w:rsid w:val="005E32AF"/>
    <w:rsid w:val="005E34F1"/>
    <w:rsid w:val="005E3609"/>
    <w:rsid w:val="005E385D"/>
    <w:rsid w:val="005E3890"/>
    <w:rsid w:val="005E3B21"/>
    <w:rsid w:val="005E3C93"/>
    <w:rsid w:val="005E3FC3"/>
    <w:rsid w:val="005E4717"/>
    <w:rsid w:val="005E4881"/>
    <w:rsid w:val="005E48C3"/>
    <w:rsid w:val="005E4AE4"/>
    <w:rsid w:val="005E5644"/>
    <w:rsid w:val="005E5ECC"/>
    <w:rsid w:val="005E5FDC"/>
    <w:rsid w:val="005E6798"/>
    <w:rsid w:val="005E7001"/>
    <w:rsid w:val="005E7217"/>
    <w:rsid w:val="005E7BD7"/>
    <w:rsid w:val="005E7BDB"/>
    <w:rsid w:val="005E7CE9"/>
    <w:rsid w:val="005E7EC7"/>
    <w:rsid w:val="005F0001"/>
    <w:rsid w:val="005F0572"/>
    <w:rsid w:val="005F149A"/>
    <w:rsid w:val="005F1805"/>
    <w:rsid w:val="005F2525"/>
    <w:rsid w:val="005F2B8C"/>
    <w:rsid w:val="005F2E4D"/>
    <w:rsid w:val="005F2E85"/>
    <w:rsid w:val="005F3409"/>
    <w:rsid w:val="005F34D4"/>
    <w:rsid w:val="005F3A5D"/>
    <w:rsid w:val="005F3B60"/>
    <w:rsid w:val="005F3C1A"/>
    <w:rsid w:val="005F3D6C"/>
    <w:rsid w:val="005F3DA5"/>
    <w:rsid w:val="005F410A"/>
    <w:rsid w:val="005F44EE"/>
    <w:rsid w:val="005F4881"/>
    <w:rsid w:val="005F4A2E"/>
    <w:rsid w:val="005F4A4C"/>
    <w:rsid w:val="005F4FF9"/>
    <w:rsid w:val="005F5184"/>
    <w:rsid w:val="005F5566"/>
    <w:rsid w:val="005F5642"/>
    <w:rsid w:val="005F56C5"/>
    <w:rsid w:val="005F5DD8"/>
    <w:rsid w:val="005F60EF"/>
    <w:rsid w:val="005F6BF5"/>
    <w:rsid w:val="005F6C23"/>
    <w:rsid w:val="005F6FB5"/>
    <w:rsid w:val="005F7148"/>
    <w:rsid w:val="005F7700"/>
    <w:rsid w:val="005F7862"/>
    <w:rsid w:val="005F7F6E"/>
    <w:rsid w:val="0060004A"/>
    <w:rsid w:val="0060048F"/>
    <w:rsid w:val="00600BDD"/>
    <w:rsid w:val="00601020"/>
    <w:rsid w:val="006014DF"/>
    <w:rsid w:val="00601858"/>
    <w:rsid w:val="00601F23"/>
    <w:rsid w:val="00602087"/>
    <w:rsid w:val="00602221"/>
    <w:rsid w:val="0060230E"/>
    <w:rsid w:val="006036F5"/>
    <w:rsid w:val="00603A6F"/>
    <w:rsid w:val="00603B7B"/>
    <w:rsid w:val="00603CC4"/>
    <w:rsid w:val="006043F9"/>
    <w:rsid w:val="00604577"/>
    <w:rsid w:val="0060469D"/>
    <w:rsid w:val="00604D77"/>
    <w:rsid w:val="00604D9C"/>
    <w:rsid w:val="00604FAE"/>
    <w:rsid w:val="0060501D"/>
    <w:rsid w:val="00605184"/>
    <w:rsid w:val="006051B4"/>
    <w:rsid w:val="00605332"/>
    <w:rsid w:val="006058D8"/>
    <w:rsid w:val="006060A0"/>
    <w:rsid w:val="006061DA"/>
    <w:rsid w:val="0060625A"/>
    <w:rsid w:val="00606B2D"/>
    <w:rsid w:val="00606C4A"/>
    <w:rsid w:val="00606F26"/>
    <w:rsid w:val="00607071"/>
    <w:rsid w:val="0060736A"/>
    <w:rsid w:val="00607748"/>
    <w:rsid w:val="00607AF1"/>
    <w:rsid w:val="00607C13"/>
    <w:rsid w:val="00607CA8"/>
    <w:rsid w:val="00607EA7"/>
    <w:rsid w:val="00610121"/>
    <w:rsid w:val="006103D0"/>
    <w:rsid w:val="00610558"/>
    <w:rsid w:val="00610653"/>
    <w:rsid w:val="00610798"/>
    <w:rsid w:val="0061086E"/>
    <w:rsid w:val="00610983"/>
    <w:rsid w:val="00610B3F"/>
    <w:rsid w:val="00610CD3"/>
    <w:rsid w:val="00611124"/>
    <w:rsid w:val="006111E6"/>
    <w:rsid w:val="00611347"/>
    <w:rsid w:val="0061137C"/>
    <w:rsid w:val="00611754"/>
    <w:rsid w:val="006118D0"/>
    <w:rsid w:val="00611958"/>
    <w:rsid w:val="00611F84"/>
    <w:rsid w:val="00612140"/>
    <w:rsid w:val="00612186"/>
    <w:rsid w:val="00612267"/>
    <w:rsid w:val="00612331"/>
    <w:rsid w:val="006123CF"/>
    <w:rsid w:val="00612584"/>
    <w:rsid w:val="006128AE"/>
    <w:rsid w:val="00612E95"/>
    <w:rsid w:val="00613E3F"/>
    <w:rsid w:val="0061414F"/>
    <w:rsid w:val="00614224"/>
    <w:rsid w:val="006142E8"/>
    <w:rsid w:val="00614BD1"/>
    <w:rsid w:val="006152CF"/>
    <w:rsid w:val="00615B57"/>
    <w:rsid w:val="00615C76"/>
    <w:rsid w:val="00615CB8"/>
    <w:rsid w:val="00615E1B"/>
    <w:rsid w:val="0061614C"/>
    <w:rsid w:val="00616215"/>
    <w:rsid w:val="00616388"/>
    <w:rsid w:val="006163DD"/>
    <w:rsid w:val="00616919"/>
    <w:rsid w:val="00616CAA"/>
    <w:rsid w:val="00616DFC"/>
    <w:rsid w:val="00620B36"/>
    <w:rsid w:val="00620B85"/>
    <w:rsid w:val="00621188"/>
    <w:rsid w:val="006211DC"/>
    <w:rsid w:val="006214F1"/>
    <w:rsid w:val="00621BB1"/>
    <w:rsid w:val="00621CAE"/>
    <w:rsid w:val="00621D59"/>
    <w:rsid w:val="00621E18"/>
    <w:rsid w:val="00621F7B"/>
    <w:rsid w:val="00622009"/>
    <w:rsid w:val="00622814"/>
    <w:rsid w:val="00622B83"/>
    <w:rsid w:val="006230F5"/>
    <w:rsid w:val="00623925"/>
    <w:rsid w:val="00623F16"/>
    <w:rsid w:val="00624614"/>
    <w:rsid w:val="00624B17"/>
    <w:rsid w:val="00624B82"/>
    <w:rsid w:val="00624E8F"/>
    <w:rsid w:val="006252F5"/>
    <w:rsid w:val="006257ED"/>
    <w:rsid w:val="00626464"/>
    <w:rsid w:val="00626603"/>
    <w:rsid w:val="00626812"/>
    <w:rsid w:val="0062697C"/>
    <w:rsid w:val="00627094"/>
    <w:rsid w:val="0062714C"/>
    <w:rsid w:val="00627161"/>
    <w:rsid w:val="006271DC"/>
    <w:rsid w:val="006276A2"/>
    <w:rsid w:val="00627745"/>
    <w:rsid w:val="00627EBC"/>
    <w:rsid w:val="00627F6C"/>
    <w:rsid w:val="00630237"/>
    <w:rsid w:val="006303FA"/>
    <w:rsid w:val="00630529"/>
    <w:rsid w:val="00630540"/>
    <w:rsid w:val="00630853"/>
    <w:rsid w:val="00630A58"/>
    <w:rsid w:val="00630E57"/>
    <w:rsid w:val="00630F0B"/>
    <w:rsid w:val="006310E0"/>
    <w:rsid w:val="0063132C"/>
    <w:rsid w:val="0063182E"/>
    <w:rsid w:val="00631E9B"/>
    <w:rsid w:val="00632648"/>
    <w:rsid w:val="00632E5F"/>
    <w:rsid w:val="00632F3C"/>
    <w:rsid w:val="00632F68"/>
    <w:rsid w:val="0063388A"/>
    <w:rsid w:val="00633EE4"/>
    <w:rsid w:val="00634025"/>
    <w:rsid w:val="00634BC8"/>
    <w:rsid w:val="006351CC"/>
    <w:rsid w:val="006355D9"/>
    <w:rsid w:val="00635B3C"/>
    <w:rsid w:val="00636C91"/>
    <w:rsid w:val="00637141"/>
    <w:rsid w:val="00637244"/>
    <w:rsid w:val="006372F6"/>
    <w:rsid w:val="006374E6"/>
    <w:rsid w:val="00640446"/>
    <w:rsid w:val="006409E6"/>
    <w:rsid w:val="00640EFA"/>
    <w:rsid w:val="00641245"/>
    <w:rsid w:val="006412E1"/>
    <w:rsid w:val="006413BD"/>
    <w:rsid w:val="00641C3C"/>
    <w:rsid w:val="006420F7"/>
    <w:rsid w:val="006421E3"/>
    <w:rsid w:val="006424A5"/>
    <w:rsid w:val="0064297F"/>
    <w:rsid w:val="00642EAC"/>
    <w:rsid w:val="00642F47"/>
    <w:rsid w:val="00644AC9"/>
    <w:rsid w:val="006452B0"/>
    <w:rsid w:val="006454B8"/>
    <w:rsid w:val="00645617"/>
    <w:rsid w:val="00645A3B"/>
    <w:rsid w:val="00645C57"/>
    <w:rsid w:val="00645DFF"/>
    <w:rsid w:val="006462A3"/>
    <w:rsid w:val="00646320"/>
    <w:rsid w:val="006463CF"/>
    <w:rsid w:val="00646680"/>
    <w:rsid w:val="00646918"/>
    <w:rsid w:val="00646F0E"/>
    <w:rsid w:val="00646F53"/>
    <w:rsid w:val="00647067"/>
    <w:rsid w:val="006474BA"/>
    <w:rsid w:val="0064790E"/>
    <w:rsid w:val="00650201"/>
    <w:rsid w:val="006503E8"/>
    <w:rsid w:val="00650456"/>
    <w:rsid w:val="0065059A"/>
    <w:rsid w:val="0065068D"/>
    <w:rsid w:val="00650E96"/>
    <w:rsid w:val="00651009"/>
    <w:rsid w:val="0065126E"/>
    <w:rsid w:val="0065157B"/>
    <w:rsid w:val="0065161F"/>
    <w:rsid w:val="006518EC"/>
    <w:rsid w:val="00651E69"/>
    <w:rsid w:val="006521AF"/>
    <w:rsid w:val="0065240B"/>
    <w:rsid w:val="00652721"/>
    <w:rsid w:val="00652CB4"/>
    <w:rsid w:val="00652D37"/>
    <w:rsid w:val="00652F4D"/>
    <w:rsid w:val="00652FD3"/>
    <w:rsid w:val="00653468"/>
    <w:rsid w:val="00653C47"/>
    <w:rsid w:val="00654562"/>
    <w:rsid w:val="006548B1"/>
    <w:rsid w:val="00654C30"/>
    <w:rsid w:val="006551F0"/>
    <w:rsid w:val="00655438"/>
    <w:rsid w:val="00656020"/>
    <w:rsid w:val="00656150"/>
    <w:rsid w:val="0065629D"/>
    <w:rsid w:val="00656DE1"/>
    <w:rsid w:val="00656F0A"/>
    <w:rsid w:val="00657555"/>
    <w:rsid w:val="006577A7"/>
    <w:rsid w:val="00657A11"/>
    <w:rsid w:val="00657A3F"/>
    <w:rsid w:val="00657A92"/>
    <w:rsid w:val="00657BBD"/>
    <w:rsid w:val="00657BFA"/>
    <w:rsid w:val="00660349"/>
    <w:rsid w:val="006605B9"/>
    <w:rsid w:val="006609AF"/>
    <w:rsid w:val="006609B8"/>
    <w:rsid w:val="00660A8B"/>
    <w:rsid w:val="00661691"/>
    <w:rsid w:val="006617FE"/>
    <w:rsid w:val="00661849"/>
    <w:rsid w:val="0066191D"/>
    <w:rsid w:val="00661EE1"/>
    <w:rsid w:val="00661F1E"/>
    <w:rsid w:val="00661F38"/>
    <w:rsid w:val="00662967"/>
    <w:rsid w:val="00662AFC"/>
    <w:rsid w:val="0066396B"/>
    <w:rsid w:val="00663E49"/>
    <w:rsid w:val="006640E5"/>
    <w:rsid w:val="00664239"/>
    <w:rsid w:val="006645D4"/>
    <w:rsid w:val="0066463E"/>
    <w:rsid w:val="00664B20"/>
    <w:rsid w:val="006652D3"/>
    <w:rsid w:val="00665421"/>
    <w:rsid w:val="0066557F"/>
    <w:rsid w:val="00665591"/>
    <w:rsid w:val="00665635"/>
    <w:rsid w:val="00665B16"/>
    <w:rsid w:val="00665BF4"/>
    <w:rsid w:val="00665CC6"/>
    <w:rsid w:val="00665D33"/>
    <w:rsid w:val="00665DFA"/>
    <w:rsid w:val="006660B6"/>
    <w:rsid w:val="00666319"/>
    <w:rsid w:val="006663E2"/>
    <w:rsid w:val="006665D4"/>
    <w:rsid w:val="006666EC"/>
    <w:rsid w:val="00666A87"/>
    <w:rsid w:val="00666CFF"/>
    <w:rsid w:val="00666F3E"/>
    <w:rsid w:val="00667038"/>
    <w:rsid w:val="006670AE"/>
    <w:rsid w:val="00667430"/>
    <w:rsid w:val="0066773A"/>
    <w:rsid w:val="0066777B"/>
    <w:rsid w:val="006677A4"/>
    <w:rsid w:val="006677E0"/>
    <w:rsid w:val="0066782D"/>
    <w:rsid w:val="00667C6D"/>
    <w:rsid w:val="0067016E"/>
    <w:rsid w:val="00670809"/>
    <w:rsid w:val="00670C09"/>
    <w:rsid w:val="00670F8C"/>
    <w:rsid w:val="00670FAE"/>
    <w:rsid w:val="00671388"/>
    <w:rsid w:val="00671654"/>
    <w:rsid w:val="0067168A"/>
    <w:rsid w:val="006719AC"/>
    <w:rsid w:val="00671E35"/>
    <w:rsid w:val="00671F1F"/>
    <w:rsid w:val="00671F57"/>
    <w:rsid w:val="00671FC0"/>
    <w:rsid w:val="006720A4"/>
    <w:rsid w:val="00672337"/>
    <w:rsid w:val="006727EE"/>
    <w:rsid w:val="00672ED5"/>
    <w:rsid w:val="00674007"/>
    <w:rsid w:val="0067446A"/>
    <w:rsid w:val="00674A52"/>
    <w:rsid w:val="00674B08"/>
    <w:rsid w:val="00674E6E"/>
    <w:rsid w:val="00675262"/>
    <w:rsid w:val="00675A98"/>
    <w:rsid w:val="00675CDF"/>
    <w:rsid w:val="00675D0F"/>
    <w:rsid w:val="00675F65"/>
    <w:rsid w:val="00676203"/>
    <w:rsid w:val="00676554"/>
    <w:rsid w:val="0067668B"/>
    <w:rsid w:val="00676B36"/>
    <w:rsid w:val="00676F1D"/>
    <w:rsid w:val="00677022"/>
    <w:rsid w:val="0067720A"/>
    <w:rsid w:val="006773FC"/>
    <w:rsid w:val="00677745"/>
    <w:rsid w:val="00677897"/>
    <w:rsid w:val="00677A77"/>
    <w:rsid w:val="006805C8"/>
    <w:rsid w:val="00680A05"/>
    <w:rsid w:val="00680C63"/>
    <w:rsid w:val="00681244"/>
    <w:rsid w:val="00681576"/>
    <w:rsid w:val="00681878"/>
    <w:rsid w:val="006818D4"/>
    <w:rsid w:val="006818E1"/>
    <w:rsid w:val="00681DDC"/>
    <w:rsid w:val="0068253C"/>
    <w:rsid w:val="00683601"/>
    <w:rsid w:val="00683BF3"/>
    <w:rsid w:val="00683C25"/>
    <w:rsid w:val="006846D7"/>
    <w:rsid w:val="00684A9B"/>
    <w:rsid w:val="006850FD"/>
    <w:rsid w:val="0068545B"/>
    <w:rsid w:val="0068575F"/>
    <w:rsid w:val="00685E3F"/>
    <w:rsid w:val="0068633A"/>
    <w:rsid w:val="0068652C"/>
    <w:rsid w:val="006865DD"/>
    <w:rsid w:val="00686E1E"/>
    <w:rsid w:val="00686F3D"/>
    <w:rsid w:val="006876CF"/>
    <w:rsid w:val="006902B5"/>
    <w:rsid w:val="006903ED"/>
    <w:rsid w:val="006907F2"/>
    <w:rsid w:val="006908EE"/>
    <w:rsid w:val="00690972"/>
    <w:rsid w:val="00690E99"/>
    <w:rsid w:val="00691532"/>
    <w:rsid w:val="00691767"/>
    <w:rsid w:val="0069181F"/>
    <w:rsid w:val="00691F0E"/>
    <w:rsid w:val="0069247E"/>
    <w:rsid w:val="006924A1"/>
    <w:rsid w:val="006924ED"/>
    <w:rsid w:val="0069253A"/>
    <w:rsid w:val="0069303D"/>
    <w:rsid w:val="006933E3"/>
    <w:rsid w:val="00693628"/>
    <w:rsid w:val="006936F2"/>
    <w:rsid w:val="00693725"/>
    <w:rsid w:val="00693AA5"/>
    <w:rsid w:val="0069401A"/>
    <w:rsid w:val="006943AF"/>
    <w:rsid w:val="00694556"/>
    <w:rsid w:val="006946EB"/>
    <w:rsid w:val="00694703"/>
    <w:rsid w:val="00694B24"/>
    <w:rsid w:val="00694F13"/>
    <w:rsid w:val="0069509F"/>
    <w:rsid w:val="00695168"/>
    <w:rsid w:val="00695808"/>
    <w:rsid w:val="00695B31"/>
    <w:rsid w:val="00696393"/>
    <w:rsid w:val="00696411"/>
    <w:rsid w:val="00696759"/>
    <w:rsid w:val="006969D8"/>
    <w:rsid w:val="00697471"/>
    <w:rsid w:val="00697670"/>
    <w:rsid w:val="0069776A"/>
    <w:rsid w:val="00697B90"/>
    <w:rsid w:val="00697CB7"/>
    <w:rsid w:val="00697CD2"/>
    <w:rsid w:val="006A01A2"/>
    <w:rsid w:val="006A029B"/>
    <w:rsid w:val="006A082F"/>
    <w:rsid w:val="006A0860"/>
    <w:rsid w:val="006A0E71"/>
    <w:rsid w:val="006A1124"/>
    <w:rsid w:val="006A166B"/>
    <w:rsid w:val="006A1D79"/>
    <w:rsid w:val="006A2E72"/>
    <w:rsid w:val="006A3597"/>
    <w:rsid w:val="006A3630"/>
    <w:rsid w:val="006A38FF"/>
    <w:rsid w:val="006A414E"/>
    <w:rsid w:val="006A4507"/>
    <w:rsid w:val="006A4A88"/>
    <w:rsid w:val="006A4F7D"/>
    <w:rsid w:val="006A586A"/>
    <w:rsid w:val="006A586C"/>
    <w:rsid w:val="006A5C25"/>
    <w:rsid w:val="006A6449"/>
    <w:rsid w:val="006A6BF2"/>
    <w:rsid w:val="006A6C62"/>
    <w:rsid w:val="006A6D8E"/>
    <w:rsid w:val="006A7059"/>
    <w:rsid w:val="006A729A"/>
    <w:rsid w:val="006B03A4"/>
    <w:rsid w:val="006B0460"/>
    <w:rsid w:val="006B0611"/>
    <w:rsid w:val="006B06C8"/>
    <w:rsid w:val="006B06FB"/>
    <w:rsid w:val="006B131F"/>
    <w:rsid w:val="006B1A1E"/>
    <w:rsid w:val="006B1B88"/>
    <w:rsid w:val="006B1E75"/>
    <w:rsid w:val="006B1EB3"/>
    <w:rsid w:val="006B1F45"/>
    <w:rsid w:val="006B3531"/>
    <w:rsid w:val="006B369B"/>
    <w:rsid w:val="006B382B"/>
    <w:rsid w:val="006B3C1A"/>
    <w:rsid w:val="006B4179"/>
    <w:rsid w:val="006B41E8"/>
    <w:rsid w:val="006B451C"/>
    <w:rsid w:val="006B4665"/>
    <w:rsid w:val="006B46EE"/>
    <w:rsid w:val="006B46FB"/>
    <w:rsid w:val="006B4706"/>
    <w:rsid w:val="006B4C09"/>
    <w:rsid w:val="006B4D08"/>
    <w:rsid w:val="006B530A"/>
    <w:rsid w:val="006B5362"/>
    <w:rsid w:val="006B5590"/>
    <w:rsid w:val="006B56F1"/>
    <w:rsid w:val="006B59FC"/>
    <w:rsid w:val="006B5DDF"/>
    <w:rsid w:val="006B5E1E"/>
    <w:rsid w:val="006B5E20"/>
    <w:rsid w:val="006B5E8B"/>
    <w:rsid w:val="006B5F2A"/>
    <w:rsid w:val="006B60BB"/>
    <w:rsid w:val="006B60BE"/>
    <w:rsid w:val="006B61E6"/>
    <w:rsid w:val="006B6549"/>
    <w:rsid w:val="006B6C90"/>
    <w:rsid w:val="006B6D3D"/>
    <w:rsid w:val="006B70F3"/>
    <w:rsid w:val="006B7191"/>
    <w:rsid w:val="006B77CF"/>
    <w:rsid w:val="006B77D2"/>
    <w:rsid w:val="006B77F5"/>
    <w:rsid w:val="006B7807"/>
    <w:rsid w:val="006B79E7"/>
    <w:rsid w:val="006C0979"/>
    <w:rsid w:val="006C0A1C"/>
    <w:rsid w:val="006C0AB1"/>
    <w:rsid w:val="006C0FA5"/>
    <w:rsid w:val="006C0FB4"/>
    <w:rsid w:val="006C1018"/>
    <w:rsid w:val="006C16E0"/>
    <w:rsid w:val="006C1877"/>
    <w:rsid w:val="006C1A52"/>
    <w:rsid w:val="006C2178"/>
    <w:rsid w:val="006C22C7"/>
    <w:rsid w:val="006C2C6E"/>
    <w:rsid w:val="006C2E74"/>
    <w:rsid w:val="006C2F9A"/>
    <w:rsid w:val="006C3E54"/>
    <w:rsid w:val="006C40D3"/>
    <w:rsid w:val="006C4406"/>
    <w:rsid w:val="006C4948"/>
    <w:rsid w:val="006C4BAD"/>
    <w:rsid w:val="006C4D23"/>
    <w:rsid w:val="006C4E04"/>
    <w:rsid w:val="006C50E6"/>
    <w:rsid w:val="006C53C3"/>
    <w:rsid w:val="006C5574"/>
    <w:rsid w:val="006C5FFE"/>
    <w:rsid w:val="006C621F"/>
    <w:rsid w:val="006C6240"/>
    <w:rsid w:val="006C6B59"/>
    <w:rsid w:val="006C7104"/>
    <w:rsid w:val="006C7328"/>
    <w:rsid w:val="006C7755"/>
    <w:rsid w:val="006C7A18"/>
    <w:rsid w:val="006D0754"/>
    <w:rsid w:val="006D08B7"/>
    <w:rsid w:val="006D0960"/>
    <w:rsid w:val="006D0A99"/>
    <w:rsid w:val="006D0B78"/>
    <w:rsid w:val="006D101B"/>
    <w:rsid w:val="006D166B"/>
    <w:rsid w:val="006D176A"/>
    <w:rsid w:val="006D1C13"/>
    <w:rsid w:val="006D1DAE"/>
    <w:rsid w:val="006D1F01"/>
    <w:rsid w:val="006D25B0"/>
    <w:rsid w:val="006D2687"/>
    <w:rsid w:val="006D27AB"/>
    <w:rsid w:val="006D29F0"/>
    <w:rsid w:val="006D3477"/>
    <w:rsid w:val="006D35BA"/>
    <w:rsid w:val="006D3679"/>
    <w:rsid w:val="006D3689"/>
    <w:rsid w:val="006D4569"/>
    <w:rsid w:val="006D4FA2"/>
    <w:rsid w:val="006D53B6"/>
    <w:rsid w:val="006D55CC"/>
    <w:rsid w:val="006D590B"/>
    <w:rsid w:val="006D5934"/>
    <w:rsid w:val="006D5C13"/>
    <w:rsid w:val="006D6F9A"/>
    <w:rsid w:val="006D6FDD"/>
    <w:rsid w:val="006D767B"/>
    <w:rsid w:val="006D788E"/>
    <w:rsid w:val="006D78FA"/>
    <w:rsid w:val="006D7A7D"/>
    <w:rsid w:val="006D7E5F"/>
    <w:rsid w:val="006D7F1D"/>
    <w:rsid w:val="006E012B"/>
    <w:rsid w:val="006E04FD"/>
    <w:rsid w:val="006E059F"/>
    <w:rsid w:val="006E0606"/>
    <w:rsid w:val="006E0875"/>
    <w:rsid w:val="006E0C08"/>
    <w:rsid w:val="006E0CED"/>
    <w:rsid w:val="006E1174"/>
    <w:rsid w:val="006E136D"/>
    <w:rsid w:val="006E15AC"/>
    <w:rsid w:val="006E15C3"/>
    <w:rsid w:val="006E1833"/>
    <w:rsid w:val="006E194E"/>
    <w:rsid w:val="006E1A16"/>
    <w:rsid w:val="006E1F1D"/>
    <w:rsid w:val="006E21FB"/>
    <w:rsid w:val="006E25A0"/>
    <w:rsid w:val="006E2A4D"/>
    <w:rsid w:val="006E2C0F"/>
    <w:rsid w:val="006E2E12"/>
    <w:rsid w:val="006E3066"/>
    <w:rsid w:val="006E30EB"/>
    <w:rsid w:val="006E380E"/>
    <w:rsid w:val="006E3A6F"/>
    <w:rsid w:val="006E3F56"/>
    <w:rsid w:val="006E4055"/>
    <w:rsid w:val="006E4064"/>
    <w:rsid w:val="006E4132"/>
    <w:rsid w:val="006E41A0"/>
    <w:rsid w:val="006E4ECE"/>
    <w:rsid w:val="006E52E5"/>
    <w:rsid w:val="006E5700"/>
    <w:rsid w:val="006E5940"/>
    <w:rsid w:val="006E5A8E"/>
    <w:rsid w:val="006E5F69"/>
    <w:rsid w:val="006E69DD"/>
    <w:rsid w:val="006E6A66"/>
    <w:rsid w:val="006E6B90"/>
    <w:rsid w:val="006E7357"/>
    <w:rsid w:val="006E7539"/>
    <w:rsid w:val="006E754F"/>
    <w:rsid w:val="006E79B7"/>
    <w:rsid w:val="006F07F8"/>
    <w:rsid w:val="006F0CA3"/>
    <w:rsid w:val="006F0E5A"/>
    <w:rsid w:val="006F0EE0"/>
    <w:rsid w:val="006F0F30"/>
    <w:rsid w:val="006F10E4"/>
    <w:rsid w:val="006F15DD"/>
    <w:rsid w:val="006F196C"/>
    <w:rsid w:val="006F207C"/>
    <w:rsid w:val="006F2376"/>
    <w:rsid w:val="006F27A6"/>
    <w:rsid w:val="006F298E"/>
    <w:rsid w:val="006F2B59"/>
    <w:rsid w:val="006F2C42"/>
    <w:rsid w:val="006F2D67"/>
    <w:rsid w:val="006F2DA8"/>
    <w:rsid w:val="006F2DA9"/>
    <w:rsid w:val="006F39DB"/>
    <w:rsid w:val="006F3AF5"/>
    <w:rsid w:val="006F3FFA"/>
    <w:rsid w:val="006F41AD"/>
    <w:rsid w:val="006F433B"/>
    <w:rsid w:val="006F508E"/>
    <w:rsid w:val="006F50ED"/>
    <w:rsid w:val="006F51EE"/>
    <w:rsid w:val="006F5776"/>
    <w:rsid w:val="006F57E9"/>
    <w:rsid w:val="006F59B8"/>
    <w:rsid w:val="006F6565"/>
    <w:rsid w:val="006F66E3"/>
    <w:rsid w:val="006F6722"/>
    <w:rsid w:val="006F683A"/>
    <w:rsid w:val="006F6B11"/>
    <w:rsid w:val="006F6B84"/>
    <w:rsid w:val="006F755C"/>
    <w:rsid w:val="007005B5"/>
    <w:rsid w:val="00700711"/>
    <w:rsid w:val="007008AE"/>
    <w:rsid w:val="00700FB7"/>
    <w:rsid w:val="00701094"/>
    <w:rsid w:val="00701535"/>
    <w:rsid w:val="007021BC"/>
    <w:rsid w:val="00702259"/>
    <w:rsid w:val="007022CC"/>
    <w:rsid w:val="0070260B"/>
    <w:rsid w:val="00702618"/>
    <w:rsid w:val="00702668"/>
    <w:rsid w:val="00703077"/>
    <w:rsid w:val="007030BD"/>
    <w:rsid w:val="00703E5A"/>
    <w:rsid w:val="00703F1E"/>
    <w:rsid w:val="0070498B"/>
    <w:rsid w:val="0070516E"/>
    <w:rsid w:val="007052C8"/>
    <w:rsid w:val="007055B4"/>
    <w:rsid w:val="00705A88"/>
    <w:rsid w:val="00705BBE"/>
    <w:rsid w:val="00706E57"/>
    <w:rsid w:val="0070706D"/>
    <w:rsid w:val="00707598"/>
    <w:rsid w:val="0071008E"/>
    <w:rsid w:val="0071042C"/>
    <w:rsid w:val="007104BF"/>
    <w:rsid w:val="0071074E"/>
    <w:rsid w:val="00711425"/>
    <w:rsid w:val="00711444"/>
    <w:rsid w:val="0071153A"/>
    <w:rsid w:val="00711607"/>
    <w:rsid w:val="007116C7"/>
    <w:rsid w:val="00711951"/>
    <w:rsid w:val="00711C9D"/>
    <w:rsid w:val="007120D7"/>
    <w:rsid w:val="00712370"/>
    <w:rsid w:val="00712422"/>
    <w:rsid w:val="00712424"/>
    <w:rsid w:val="00712FF2"/>
    <w:rsid w:val="00713358"/>
    <w:rsid w:val="00713941"/>
    <w:rsid w:val="00713B7A"/>
    <w:rsid w:val="00714030"/>
    <w:rsid w:val="00714181"/>
    <w:rsid w:val="007144CF"/>
    <w:rsid w:val="007146BD"/>
    <w:rsid w:val="007147D4"/>
    <w:rsid w:val="00714D21"/>
    <w:rsid w:val="00714E0C"/>
    <w:rsid w:val="00715212"/>
    <w:rsid w:val="007153C8"/>
    <w:rsid w:val="007156C1"/>
    <w:rsid w:val="007158FD"/>
    <w:rsid w:val="00715D98"/>
    <w:rsid w:val="00715E6E"/>
    <w:rsid w:val="007163D1"/>
    <w:rsid w:val="00716DD5"/>
    <w:rsid w:val="0071726F"/>
    <w:rsid w:val="00717382"/>
    <w:rsid w:val="0071745E"/>
    <w:rsid w:val="007175CD"/>
    <w:rsid w:val="007179E9"/>
    <w:rsid w:val="00717A13"/>
    <w:rsid w:val="00717FB0"/>
    <w:rsid w:val="007201F9"/>
    <w:rsid w:val="007209EE"/>
    <w:rsid w:val="0072169B"/>
    <w:rsid w:val="00721A48"/>
    <w:rsid w:val="007222EE"/>
    <w:rsid w:val="007227EC"/>
    <w:rsid w:val="00722E0A"/>
    <w:rsid w:val="0072334A"/>
    <w:rsid w:val="007233F7"/>
    <w:rsid w:val="00723998"/>
    <w:rsid w:val="00724060"/>
    <w:rsid w:val="0072413C"/>
    <w:rsid w:val="007246D5"/>
    <w:rsid w:val="00724CAD"/>
    <w:rsid w:val="00724EE6"/>
    <w:rsid w:val="00725D2A"/>
    <w:rsid w:val="00725DDD"/>
    <w:rsid w:val="00725F32"/>
    <w:rsid w:val="00725FFF"/>
    <w:rsid w:val="00726137"/>
    <w:rsid w:val="0072673D"/>
    <w:rsid w:val="007272FA"/>
    <w:rsid w:val="00730249"/>
    <w:rsid w:val="00730636"/>
    <w:rsid w:val="00730D81"/>
    <w:rsid w:val="00730E53"/>
    <w:rsid w:val="00731B88"/>
    <w:rsid w:val="00732031"/>
    <w:rsid w:val="00732385"/>
    <w:rsid w:val="00732395"/>
    <w:rsid w:val="00732585"/>
    <w:rsid w:val="0073280D"/>
    <w:rsid w:val="00732E0D"/>
    <w:rsid w:val="00733346"/>
    <w:rsid w:val="00733754"/>
    <w:rsid w:val="00733936"/>
    <w:rsid w:val="0073398B"/>
    <w:rsid w:val="00734197"/>
    <w:rsid w:val="0073498E"/>
    <w:rsid w:val="00735988"/>
    <w:rsid w:val="007359B2"/>
    <w:rsid w:val="00735ABA"/>
    <w:rsid w:val="00735BE1"/>
    <w:rsid w:val="00736085"/>
    <w:rsid w:val="0073643C"/>
    <w:rsid w:val="00736C00"/>
    <w:rsid w:val="0073725D"/>
    <w:rsid w:val="00737856"/>
    <w:rsid w:val="00737C41"/>
    <w:rsid w:val="00737CB7"/>
    <w:rsid w:val="00740207"/>
    <w:rsid w:val="007406F7"/>
    <w:rsid w:val="00740700"/>
    <w:rsid w:val="007407A6"/>
    <w:rsid w:val="00741AAE"/>
    <w:rsid w:val="007420B1"/>
    <w:rsid w:val="007420DC"/>
    <w:rsid w:val="007427F5"/>
    <w:rsid w:val="00742A6F"/>
    <w:rsid w:val="00742BBB"/>
    <w:rsid w:val="00743415"/>
    <w:rsid w:val="007440AE"/>
    <w:rsid w:val="007442BE"/>
    <w:rsid w:val="007447F4"/>
    <w:rsid w:val="00744ADC"/>
    <w:rsid w:val="00744B43"/>
    <w:rsid w:val="00744C1A"/>
    <w:rsid w:val="00744CF5"/>
    <w:rsid w:val="00744D18"/>
    <w:rsid w:val="00744FC7"/>
    <w:rsid w:val="00745227"/>
    <w:rsid w:val="007458C3"/>
    <w:rsid w:val="00745A65"/>
    <w:rsid w:val="007461C6"/>
    <w:rsid w:val="0074624D"/>
    <w:rsid w:val="0074630C"/>
    <w:rsid w:val="00746319"/>
    <w:rsid w:val="00746A0D"/>
    <w:rsid w:val="00746C17"/>
    <w:rsid w:val="00746E09"/>
    <w:rsid w:val="007476A2"/>
    <w:rsid w:val="00747707"/>
    <w:rsid w:val="00747736"/>
    <w:rsid w:val="007478D0"/>
    <w:rsid w:val="00747972"/>
    <w:rsid w:val="00747DCD"/>
    <w:rsid w:val="00750217"/>
    <w:rsid w:val="0075084F"/>
    <w:rsid w:val="00750899"/>
    <w:rsid w:val="007508FC"/>
    <w:rsid w:val="00750EE0"/>
    <w:rsid w:val="00751066"/>
    <w:rsid w:val="00751504"/>
    <w:rsid w:val="0075157F"/>
    <w:rsid w:val="007516A2"/>
    <w:rsid w:val="00751BCE"/>
    <w:rsid w:val="00751D38"/>
    <w:rsid w:val="0075239C"/>
    <w:rsid w:val="007523DE"/>
    <w:rsid w:val="00752468"/>
    <w:rsid w:val="00752582"/>
    <w:rsid w:val="0075259E"/>
    <w:rsid w:val="007525B9"/>
    <w:rsid w:val="007525FE"/>
    <w:rsid w:val="00752786"/>
    <w:rsid w:val="007534CA"/>
    <w:rsid w:val="00753646"/>
    <w:rsid w:val="00753891"/>
    <w:rsid w:val="007538D4"/>
    <w:rsid w:val="00753A9A"/>
    <w:rsid w:val="00753ABC"/>
    <w:rsid w:val="00753CD7"/>
    <w:rsid w:val="00753EC7"/>
    <w:rsid w:val="0075400D"/>
    <w:rsid w:val="00754044"/>
    <w:rsid w:val="00754526"/>
    <w:rsid w:val="007546C8"/>
    <w:rsid w:val="00754921"/>
    <w:rsid w:val="00754B2D"/>
    <w:rsid w:val="00754DC2"/>
    <w:rsid w:val="00755335"/>
    <w:rsid w:val="00755DDA"/>
    <w:rsid w:val="007560BA"/>
    <w:rsid w:val="007569DE"/>
    <w:rsid w:val="00756B74"/>
    <w:rsid w:val="00757249"/>
    <w:rsid w:val="007577DA"/>
    <w:rsid w:val="00757DF3"/>
    <w:rsid w:val="007603A3"/>
    <w:rsid w:val="007606C0"/>
    <w:rsid w:val="00760857"/>
    <w:rsid w:val="007611D4"/>
    <w:rsid w:val="0076139F"/>
    <w:rsid w:val="007616C8"/>
    <w:rsid w:val="00761923"/>
    <w:rsid w:val="00761D5A"/>
    <w:rsid w:val="00761F36"/>
    <w:rsid w:val="00761FF3"/>
    <w:rsid w:val="007622ED"/>
    <w:rsid w:val="00762464"/>
    <w:rsid w:val="00762784"/>
    <w:rsid w:val="0076279B"/>
    <w:rsid w:val="00762B99"/>
    <w:rsid w:val="00762C2E"/>
    <w:rsid w:val="00762F54"/>
    <w:rsid w:val="0076338D"/>
    <w:rsid w:val="00763C81"/>
    <w:rsid w:val="00763DDF"/>
    <w:rsid w:val="00763E3A"/>
    <w:rsid w:val="00763E99"/>
    <w:rsid w:val="00763FF2"/>
    <w:rsid w:val="0076463C"/>
    <w:rsid w:val="0076488F"/>
    <w:rsid w:val="00764916"/>
    <w:rsid w:val="00764ADB"/>
    <w:rsid w:val="00764DA6"/>
    <w:rsid w:val="007654C3"/>
    <w:rsid w:val="007655B9"/>
    <w:rsid w:val="007656FD"/>
    <w:rsid w:val="00765E9B"/>
    <w:rsid w:val="00766794"/>
    <w:rsid w:val="007668F3"/>
    <w:rsid w:val="00766986"/>
    <w:rsid w:val="00766A26"/>
    <w:rsid w:val="00766B18"/>
    <w:rsid w:val="00767074"/>
    <w:rsid w:val="007672A8"/>
    <w:rsid w:val="007673A8"/>
    <w:rsid w:val="00767748"/>
    <w:rsid w:val="00767757"/>
    <w:rsid w:val="00767920"/>
    <w:rsid w:val="00767C14"/>
    <w:rsid w:val="00767F75"/>
    <w:rsid w:val="00770A8A"/>
    <w:rsid w:val="00770E89"/>
    <w:rsid w:val="00770E9D"/>
    <w:rsid w:val="007710F6"/>
    <w:rsid w:val="0077118D"/>
    <w:rsid w:val="00771838"/>
    <w:rsid w:val="007719CD"/>
    <w:rsid w:val="007719EA"/>
    <w:rsid w:val="00771E97"/>
    <w:rsid w:val="00771FAB"/>
    <w:rsid w:val="007722B5"/>
    <w:rsid w:val="007723F7"/>
    <w:rsid w:val="0077253C"/>
    <w:rsid w:val="00772711"/>
    <w:rsid w:val="007734E5"/>
    <w:rsid w:val="007738F5"/>
    <w:rsid w:val="00773F22"/>
    <w:rsid w:val="0077462E"/>
    <w:rsid w:val="007748C1"/>
    <w:rsid w:val="00774C33"/>
    <w:rsid w:val="00774F1B"/>
    <w:rsid w:val="00775CBE"/>
    <w:rsid w:val="00775FCF"/>
    <w:rsid w:val="007762A3"/>
    <w:rsid w:val="00776C84"/>
    <w:rsid w:val="00776C9C"/>
    <w:rsid w:val="0077724F"/>
    <w:rsid w:val="007774A8"/>
    <w:rsid w:val="007775F4"/>
    <w:rsid w:val="00777769"/>
    <w:rsid w:val="00777C0E"/>
    <w:rsid w:val="007804A0"/>
    <w:rsid w:val="00780575"/>
    <w:rsid w:val="00780BC5"/>
    <w:rsid w:val="007811A3"/>
    <w:rsid w:val="0078186E"/>
    <w:rsid w:val="00781A00"/>
    <w:rsid w:val="00781A42"/>
    <w:rsid w:val="00781D62"/>
    <w:rsid w:val="00782671"/>
    <w:rsid w:val="00782EA5"/>
    <w:rsid w:val="00782F42"/>
    <w:rsid w:val="00783026"/>
    <w:rsid w:val="00783138"/>
    <w:rsid w:val="00783720"/>
    <w:rsid w:val="007837CE"/>
    <w:rsid w:val="00784490"/>
    <w:rsid w:val="007852D6"/>
    <w:rsid w:val="007852E3"/>
    <w:rsid w:val="007857A1"/>
    <w:rsid w:val="00785811"/>
    <w:rsid w:val="00785910"/>
    <w:rsid w:val="00785CD0"/>
    <w:rsid w:val="00785FA1"/>
    <w:rsid w:val="007860AE"/>
    <w:rsid w:val="0078640D"/>
    <w:rsid w:val="00786469"/>
    <w:rsid w:val="00786794"/>
    <w:rsid w:val="0078687E"/>
    <w:rsid w:val="007875AC"/>
    <w:rsid w:val="0078773D"/>
    <w:rsid w:val="00787A2A"/>
    <w:rsid w:val="007902D4"/>
    <w:rsid w:val="007904D8"/>
    <w:rsid w:val="0079075D"/>
    <w:rsid w:val="007912AB"/>
    <w:rsid w:val="00791553"/>
    <w:rsid w:val="007915C7"/>
    <w:rsid w:val="0079183D"/>
    <w:rsid w:val="00791D5C"/>
    <w:rsid w:val="00791F21"/>
    <w:rsid w:val="0079233A"/>
    <w:rsid w:val="00792342"/>
    <w:rsid w:val="0079246B"/>
    <w:rsid w:val="00792471"/>
    <w:rsid w:val="007924C6"/>
    <w:rsid w:val="00792778"/>
    <w:rsid w:val="00792F07"/>
    <w:rsid w:val="0079329F"/>
    <w:rsid w:val="00793367"/>
    <w:rsid w:val="007936EC"/>
    <w:rsid w:val="0079370B"/>
    <w:rsid w:val="007937EA"/>
    <w:rsid w:val="00793B08"/>
    <w:rsid w:val="0079493C"/>
    <w:rsid w:val="00794C68"/>
    <w:rsid w:val="00795147"/>
    <w:rsid w:val="0079530A"/>
    <w:rsid w:val="007953DC"/>
    <w:rsid w:val="0079549D"/>
    <w:rsid w:val="00795723"/>
    <w:rsid w:val="00795782"/>
    <w:rsid w:val="0079578A"/>
    <w:rsid w:val="00795815"/>
    <w:rsid w:val="007959D9"/>
    <w:rsid w:val="007959FC"/>
    <w:rsid w:val="007963EF"/>
    <w:rsid w:val="00796AB2"/>
    <w:rsid w:val="00796C30"/>
    <w:rsid w:val="00796C64"/>
    <w:rsid w:val="00796C82"/>
    <w:rsid w:val="00797418"/>
    <w:rsid w:val="007977A8"/>
    <w:rsid w:val="00797872"/>
    <w:rsid w:val="007979AE"/>
    <w:rsid w:val="00797BA1"/>
    <w:rsid w:val="00797E5D"/>
    <w:rsid w:val="007A00E0"/>
    <w:rsid w:val="007A0750"/>
    <w:rsid w:val="007A0BB2"/>
    <w:rsid w:val="007A0DDD"/>
    <w:rsid w:val="007A126D"/>
    <w:rsid w:val="007A1B2C"/>
    <w:rsid w:val="007A1D63"/>
    <w:rsid w:val="007A2008"/>
    <w:rsid w:val="007A209F"/>
    <w:rsid w:val="007A2231"/>
    <w:rsid w:val="007A27B9"/>
    <w:rsid w:val="007A2F58"/>
    <w:rsid w:val="007A30D2"/>
    <w:rsid w:val="007A34D5"/>
    <w:rsid w:val="007A3785"/>
    <w:rsid w:val="007A3FD5"/>
    <w:rsid w:val="007A410D"/>
    <w:rsid w:val="007A43F8"/>
    <w:rsid w:val="007A4596"/>
    <w:rsid w:val="007A45AC"/>
    <w:rsid w:val="007A48B6"/>
    <w:rsid w:val="007A5363"/>
    <w:rsid w:val="007A5502"/>
    <w:rsid w:val="007A5548"/>
    <w:rsid w:val="007A5D47"/>
    <w:rsid w:val="007A5F8F"/>
    <w:rsid w:val="007A62BE"/>
    <w:rsid w:val="007A65E8"/>
    <w:rsid w:val="007A71F6"/>
    <w:rsid w:val="007A72A5"/>
    <w:rsid w:val="007A7319"/>
    <w:rsid w:val="007A742C"/>
    <w:rsid w:val="007A76A8"/>
    <w:rsid w:val="007A7B0A"/>
    <w:rsid w:val="007A7C0D"/>
    <w:rsid w:val="007A7C97"/>
    <w:rsid w:val="007B0444"/>
    <w:rsid w:val="007B05B1"/>
    <w:rsid w:val="007B0AEF"/>
    <w:rsid w:val="007B0C9D"/>
    <w:rsid w:val="007B0F4E"/>
    <w:rsid w:val="007B0F59"/>
    <w:rsid w:val="007B1138"/>
    <w:rsid w:val="007B142F"/>
    <w:rsid w:val="007B151C"/>
    <w:rsid w:val="007B1E6A"/>
    <w:rsid w:val="007B233B"/>
    <w:rsid w:val="007B234C"/>
    <w:rsid w:val="007B2B30"/>
    <w:rsid w:val="007B2F83"/>
    <w:rsid w:val="007B310D"/>
    <w:rsid w:val="007B321F"/>
    <w:rsid w:val="007B3451"/>
    <w:rsid w:val="007B3466"/>
    <w:rsid w:val="007B35D9"/>
    <w:rsid w:val="007B3978"/>
    <w:rsid w:val="007B3A07"/>
    <w:rsid w:val="007B3A60"/>
    <w:rsid w:val="007B42CF"/>
    <w:rsid w:val="007B4840"/>
    <w:rsid w:val="007B512A"/>
    <w:rsid w:val="007B51E9"/>
    <w:rsid w:val="007B561F"/>
    <w:rsid w:val="007B5849"/>
    <w:rsid w:val="007B58F6"/>
    <w:rsid w:val="007B5A80"/>
    <w:rsid w:val="007B5C05"/>
    <w:rsid w:val="007B606E"/>
    <w:rsid w:val="007B6749"/>
    <w:rsid w:val="007B67B8"/>
    <w:rsid w:val="007B6B41"/>
    <w:rsid w:val="007B6C16"/>
    <w:rsid w:val="007B6D51"/>
    <w:rsid w:val="007B721E"/>
    <w:rsid w:val="007B7460"/>
    <w:rsid w:val="007B74BF"/>
    <w:rsid w:val="007B77F2"/>
    <w:rsid w:val="007B78DC"/>
    <w:rsid w:val="007B7985"/>
    <w:rsid w:val="007B7F1F"/>
    <w:rsid w:val="007C0118"/>
    <w:rsid w:val="007C02C8"/>
    <w:rsid w:val="007C050B"/>
    <w:rsid w:val="007C05BA"/>
    <w:rsid w:val="007C0D71"/>
    <w:rsid w:val="007C0E67"/>
    <w:rsid w:val="007C110C"/>
    <w:rsid w:val="007C1463"/>
    <w:rsid w:val="007C1BC6"/>
    <w:rsid w:val="007C2097"/>
    <w:rsid w:val="007C2363"/>
    <w:rsid w:val="007C25D5"/>
    <w:rsid w:val="007C26AD"/>
    <w:rsid w:val="007C2EEA"/>
    <w:rsid w:val="007C40F7"/>
    <w:rsid w:val="007C4A3E"/>
    <w:rsid w:val="007C5027"/>
    <w:rsid w:val="007C5064"/>
    <w:rsid w:val="007C53D4"/>
    <w:rsid w:val="007C56D4"/>
    <w:rsid w:val="007C5A74"/>
    <w:rsid w:val="007C5D6E"/>
    <w:rsid w:val="007C5E06"/>
    <w:rsid w:val="007C5EAF"/>
    <w:rsid w:val="007C612C"/>
    <w:rsid w:val="007C6C99"/>
    <w:rsid w:val="007C6EB7"/>
    <w:rsid w:val="007C775E"/>
    <w:rsid w:val="007C7BD0"/>
    <w:rsid w:val="007C7BDF"/>
    <w:rsid w:val="007C7CFB"/>
    <w:rsid w:val="007C7DEC"/>
    <w:rsid w:val="007C7F48"/>
    <w:rsid w:val="007D01F0"/>
    <w:rsid w:val="007D040F"/>
    <w:rsid w:val="007D07D3"/>
    <w:rsid w:val="007D0D34"/>
    <w:rsid w:val="007D1009"/>
    <w:rsid w:val="007D101B"/>
    <w:rsid w:val="007D1073"/>
    <w:rsid w:val="007D16D7"/>
    <w:rsid w:val="007D1824"/>
    <w:rsid w:val="007D1E36"/>
    <w:rsid w:val="007D20F7"/>
    <w:rsid w:val="007D21B8"/>
    <w:rsid w:val="007D2748"/>
    <w:rsid w:val="007D2889"/>
    <w:rsid w:val="007D290F"/>
    <w:rsid w:val="007D2A3C"/>
    <w:rsid w:val="007D2A40"/>
    <w:rsid w:val="007D3162"/>
    <w:rsid w:val="007D3379"/>
    <w:rsid w:val="007D38A8"/>
    <w:rsid w:val="007D3A96"/>
    <w:rsid w:val="007D3B30"/>
    <w:rsid w:val="007D3CE8"/>
    <w:rsid w:val="007D3D7D"/>
    <w:rsid w:val="007D411E"/>
    <w:rsid w:val="007D4298"/>
    <w:rsid w:val="007D483F"/>
    <w:rsid w:val="007D4B9D"/>
    <w:rsid w:val="007D56D1"/>
    <w:rsid w:val="007D570B"/>
    <w:rsid w:val="007D5975"/>
    <w:rsid w:val="007D6A07"/>
    <w:rsid w:val="007D727F"/>
    <w:rsid w:val="007D732D"/>
    <w:rsid w:val="007D7392"/>
    <w:rsid w:val="007D7698"/>
    <w:rsid w:val="007D76E4"/>
    <w:rsid w:val="007D7949"/>
    <w:rsid w:val="007D7AF0"/>
    <w:rsid w:val="007D7C4F"/>
    <w:rsid w:val="007E0393"/>
    <w:rsid w:val="007E0721"/>
    <w:rsid w:val="007E0880"/>
    <w:rsid w:val="007E0C1F"/>
    <w:rsid w:val="007E0F62"/>
    <w:rsid w:val="007E1319"/>
    <w:rsid w:val="007E1592"/>
    <w:rsid w:val="007E1F23"/>
    <w:rsid w:val="007E2090"/>
    <w:rsid w:val="007E2110"/>
    <w:rsid w:val="007E269A"/>
    <w:rsid w:val="007E2898"/>
    <w:rsid w:val="007E2AC1"/>
    <w:rsid w:val="007E322D"/>
    <w:rsid w:val="007E35E7"/>
    <w:rsid w:val="007E36E2"/>
    <w:rsid w:val="007E3B6F"/>
    <w:rsid w:val="007E3BC7"/>
    <w:rsid w:val="007E451F"/>
    <w:rsid w:val="007E4B4C"/>
    <w:rsid w:val="007E4C8A"/>
    <w:rsid w:val="007E515D"/>
    <w:rsid w:val="007E5481"/>
    <w:rsid w:val="007E54D6"/>
    <w:rsid w:val="007E5D03"/>
    <w:rsid w:val="007E6641"/>
    <w:rsid w:val="007E6A1B"/>
    <w:rsid w:val="007E6AF8"/>
    <w:rsid w:val="007E6B17"/>
    <w:rsid w:val="007E6B25"/>
    <w:rsid w:val="007E6B91"/>
    <w:rsid w:val="007E6EB0"/>
    <w:rsid w:val="007E70A6"/>
    <w:rsid w:val="007E725D"/>
    <w:rsid w:val="007F078F"/>
    <w:rsid w:val="007F08AE"/>
    <w:rsid w:val="007F0A2D"/>
    <w:rsid w:val="007F0DA4"/>
    <w:rsid w:val="007F105C"/>
    <w:rsid w:val="007F1FFF"/>
    <w:rsid w:val="007F2086"/>
    <w:rsid w:val="007F237D"/>
    <w:rsid w:val="007F2488"/>
    <w:rsid w:val="007F2B28"/>
    <w:rsid w:val="007F2B38"/>
    <w:rsid w:val="007F2EC9"/>
    <w:rsid w:val="007F322C"/>
    <w:rsid w:val="007F3C9F"/>
    <w:rsid w:val="007F455D"/>
    <w:rsid w:val="007F4C17"/>
    <w:rsid w:val="007F53FE"/>
    <w:rsid w:val="007F59E3"/>
    <w:rsid w:val="007F5C35"/>
    <w:rsid w:val="007F5D60"/>
    <w:rsid w:val="007F6274"/>
    <w:rsid w:val="007F62A4"/>
    <w:rsid w:val="007F63D3"/>
    <w:rsid w:val="007F664D"/>
    <w:rsid w:val="007F71CA"/>
    <w:rsid w:val="007F71DE"/>
    <w:rsid w:val="007F7259"/>
    <w:rsid w:val="007F74C0"/>
    <w:rsid w:val="007F7550"/>
    <w:rsid w:val="007F77BD"/>
    <w:rsid w:val="007F7899"/>
    <w:rsid w:val="00800421"/>
    <w:rsid w:val="0080045D"/>
    <w:rsid w:val="00800577"/>
    <w:rsid w:val="00800833"/>
    <w:rsid w:val="008008F5"/>
    <w:rsid w:val="00800C00"/>
    <w:rsid w:val="00801316"/>
    <w:rsid w:val="008013AF"/>
    <w:rsid w:val="00801894"/>
    <w:rsid w:val="00801C2B"/>
    <w:rsid w:val="00801E48"/>
    <w:rsid w:val="00802283"/>
    <w:rsid w:val="008026C1"/>
    <w:rsid w:val="00802B28"/>
    <w:rsid w:val="00802E1F"/>
    <w:rsid w:val="00802F9A"/>
    <w:rsid w:val="0080306A"/>
    <w:rsid w:val="00803FC1"/>
    <w:rsid w:val="00803FD6"/>
    <w:rsid w:val="0080436E"/>
    <w:rsid w:val="00804A3A"/>
    <w:rsid w:val="00804B2E"/>
    <w:rsid w:val="00804C5B"/>
    <w:rsid w:val="008054F6"/>
    <w:rsid w:val="00806687"/>
    <w:rsid w:val="00807665"/>
    <w:rsid w:val="00807EF0"/>
    <w:rsid w:val="00810117"/>
    <w:rsid w:val="00810BEF"/>
    <w:rsid w:val="00810C34"/>
    <w:rsid w:val="00810D73"/>
    <w:rsid w:val="00811045"/>
    <w:rsid w:val="008117FA"/>
    <w:rsid w:val="008121B4"/>
    <w:rsid w:val="008127F3"/>
    <w:rsid w:val="00812C04"/>
    <w:rsid w:val="00812C44"/>
    <w:rsid w:val="00813040"/>
    <w:rsid w:val="00813465"/>
    <w:rsid w:val="00813770"/>
    <w:rsid w:val="00813A02"/>
    <w:rsid w:val="0081412B"/>
    <w:rsid w:val="00814248"/>
    <w:rsid w:val="0081473E"/>
    <w:rsid w:val="008149EE"/>
    <w:rsid w:val="00814A38"/>
    <w:rsid w:val="00814B4A"/>
    <w:rsid w:val="008151E2"/>
    <w:rsid w:val="0081526B"/>
    <w:rsid w:val="008152BE"/>
    <w:rsid w:val="0081580D"/>
    <w:rsid w:val="00815908"/>
    <w:rsid w:val="00815BED"/>
    <w:rsid w:val="00815DFE"/>
    <w:rsid w:val="008167BE"/>
    <w:rsid w:val="00816BD1"/>
    <w:rsid w:val="00816C15"/>
    <w:rsid w:val="00816D2B"/>
    <w:rsid w:val="00816EBC"/>
    <w:rsid w:val="00817455"/>
    <w:rsid w:val="00817792"/>
    <w:rsid w:val="00817794"/>
    <w:rsid w:val="0081786E"/>
    <w:rsid w:val="0082003F"/>
    <w:rsid w:val="00820053"/>
    <w:rsid w:val="00820068"/>
    <w:rsid w:val="0082008B"/>
    <w:rsid w:val="008200AE"/>
    <w:rsid w:val="00820276"/>
    <w:rsid w:val="00820361"/>
    <w:rsid w:val="008208E2"/>
    <w:rsid w:val="00820D6D"/>
    <w:rsid w:val="00820F1A"/>
    <w:rsid w:val="00821359"/>
    <w:rsid w:val="008214AB"/>
    <w:rsid w:val="008218F4"/>
    <w:rsid w:val="0082194C"/>
    <w:rsid w:val="008219E0"/>
    <w:rsid w:val="00821F09"/>
    <w:rsid w:val="00821F75"/>
    <w:rsid w:val="00821F83"/>
    <w:rsid w:val="0082205A"/>
    <w:rsid w:val="008236AB"/>
    <w:rsid w:val="008237D3"/>
    <w:rsid w:val="008237FA"/>
    <w:rsid w:val="00824455"/>
    <w:rsid w:val="00824565"/>
    <w:rsid w:val="008245D4"/>
    <w:rsid w:val="00824A63"/>
    <w:rsid w:val="00824B5F"/>
    <w:rsid w:val="00824CB3"/>
    <w:rsid w:val="00824FE6"/>
    <w:rsid w:val="008253DA"/>
    <w:rsid w:val="00825D78"/>
    <w:rsid w:val="008268F6"/>
    <w:rsid w:val="00826B0F"/>
    <w:rsid w:val="00826BE1"/>
    <w:rsid w:val="008272EB"/>
    <w:rsid w:val="00827346"/>
    <w:rsid w:val="00827543"/>
    <w:rsid w:val="008279FA"/>
    <w:rsid w:val="008302C5"/>
    <w:rsid w:val="008306A8"/>
    <w:rsid w:val="008306DC"/>
    <w:rsid w:val="00830A99"/>
    <w:rsid w:val="00830AB9"/>
    <w:rsid w:val="00830D5D"/>
    <w:rsid w:val="00830E0D"/>
    <w:rsid w:val="00830E98"/>
    <w:rsid w:val="00831E9F"/>
    <w:rsid w:val="00831F66"/>
    <w:rsid w:val="00831FF1"/>
    <w:rsid w:val="00832032"/>
    <w:rsid w:val="008320EA"/>
    <w:rsid w:val="008321C8"/>
    <w:rsid w:val="008322EF"/>
    <w:rsid w:val="00832522"/>
    <w:rsid w:val="00832880"/>
    <w:rsid w:val="00832967"/>
    <w:rsid w:val="00832DF7"/>
    <w:rsid w:val="00832F32"/>
    <w:rsid w:val="00833134"/>
    <w:rsid w:val="00833D09"/>
    <w:rsid w:val="00833FD5"/>
    <w:rsid w:val="00834154"/>
    <w:rsid w:val="008341B2"/>
    <w:rsid w:val="008344F7"/>
    <w:rsid w:val="00834532"/>
    <w:rsid w:val="00834860"/>
    <w:rsid w:val="00834B66"/>
    <w:rsid w:val="00834B84"/>
    <w:rsid w:val="00834BC7"/>
    <w:rsid w:val="00834BD0"/>
    <w:rsid w:val="00835298"/>
    <w:rsid w:val="008355D0"/>
    <w:rsid w:val="00835674"/>
    <w:rsid w:val="00835B60"/>
    <w:rsid w:val="008360C7"/>
    <w:rsid w:val="008364D9"/>
    <w:rsid w:val="0083696D"/>
    <w:rsid w:val="00836A5A"/>
    <w:rsid w:val="008379F2"/>
    <w:rsid w:val="00837AD5"/>
    <w:rsid w:val="00837D6B"/>
    <w:rsid w:val="00840415"/>
    <w:rsid w:val="0084043F"/>
    <w:rsid w:val="008405E2"/>
    <w:rsid w:val="008408FD"/>
    <w:rsid w:val="008414DB"/>
    <w:rsid w:val="00841565"/>
    <w:rsid w:val="00841742"/>
    <w:rsid w:val="008420CE"/>
    <w:rsid w:val="00842168"/>
    <w:rsid w:val="0084229B"/>
    <w:rsid w:val="00842470"/>
    <w:rsid w:val="008424A7"/>
    <w:rsid w:val="008425B4"/>
    <w:rsid w:val="008429B4"/>
    <w:rsid w:val="00842A38"/>
    <w:rsid w:val="008436FE"/>
    <w:rsid w:val="008437A8"/>
    <w:rsid w:val="00843A48"/>
    <w:rsid w:val="00843C57"/>
    <w:rsid w:val="00843D47"/>
    <w:rsid w:val="0084418C"/>
    <w:rsid w:val="00844A7D"/>
    <w:rsid w:val="00844B52"/>
    <w:rsid w:val="00845069"/>
    <w:rsid w:val="0084523A"/>
    <w:rsid w:val="00845484"/>
    <w:rsid w:val="008454DB"/>
    <w:rsid w:val="0084557B"/>
    <w:rsid w:val="0084576A"/>
    <w:rsid w:val="00845786"/>
    <w:rsid w:val="0084586F"/>
    <w:rsid w:val="00845BC8"/>
    <w:rsid w:val="00845F3D"/>
    <w:rsid w:val="00846703"/>
    <w:rsid w:val="0084690C"/>
    <w:rsid w:val="00846928"/>
    <w:rsid w:val="0084695A"/>
    <w:rsid w:val="00846EE7"/>
    <w:rsid w:val="008478DB"/>
    <w:rsid w:val="00847C0B"/>
    <w:rsid w:val="00847C2D"/>
    <w:rsid w:val="00847DE1"/>
    <w:rsid w:val="0085002B"/>
    <w:rsid w:val="008502BC"/>
    <w:rsid w:val="00850974"/>
    <w:rsid w:val="00850A58"/>
    <w:rsid w:val="00850B29"/>
    <w:rsid w:val="00850CCB"/>
    <w:rsid w:val="00850EE1"/>
    <w:rsid w:val="0085120A"/>
    <w:rsid w:val="008515ED"/>
    <w:rsid w:val="0085267F"/>
    <w:rsid w:val="00852B91"/>
    <w:rsid w:val="00852CC5"/>
    <w:rsid w:val="00853027"/>
    <w:rsid w:val="00853D0C"/>
    <w:rsid w:val="008541E1"/>
    <w:rsid w:val="008541EB"/>
    <w:rsid w:val="0085481E"/>
    <w:rsid w:val="0085493F"/>
    <w:rsid w:val="00854AC1"/>
    <w:rsid w:val="00854B92"/>
    <w:rsid w:val="00854C20"/>
    <w:rsid w:val="00854C41"/>
    <w:rsid w:val="00854E49"/>
    <w:rsid w:val="0085510D"/>
    <w:rsid w:val="008557C4"/>
    <w:rsid w:val="008559AD"/>
    <w:rsid w:val="00856490"/>
    <w:rsid w:val="008564AC"/>
    <w:rsid w:val="00856851"/>
    <w:rsid w:val="00856A9E"/>
    <w:rsid w:val="0085752F"/>
    <w:rsid w:val="00857C2C"/>
    <w:rsid w:val="00860372"/>
    <w:rsid w:val="008612C7"/>
    <w:rsid w:val="00861552"/>
    <w:rsid w:val="008619A2"/>
    <w:rsid w:val="00862361"/>
    <w:rsid w:val="008626E7"/>
    <w:rsid w:val="00862FE3"/>
    <w:rsid w:val="0086385F"/>
    <w:rsid w:val="00863C6D"/>
    <w:rsid w:val="008640BE"/>
    <w:rsid w:val="008640FE"/>
    <w:rsid w:val="00864283"/>
    <w:rsid w:val="008644BC"/>
    <w:rsid w:val="0086452D"/>
    <w:rsid w:val="00864AED"/>
    <w:rsid w:val="008651A9"/>
    <w:rsid w:val="008657EB"/>
    <w:rsid w:val="00865803"/>
    <w:rsid w:val="00865806"/>
    <w:rsid w:val="0086583C"/>
    <w:rsid w:val="00865C08"/>
    <w:rsid w:val="00865DAE"/>
    <w:rsid w:val="00866384"/>
    <w:rsid w:val="00866400"/>
    <w:rsid w:val="00866628"/>
    <w:rsid w:val="00866677"/>
    <w:rsid w:val="00866CB2"/>
    <w:rsid w:val="00866DAC"/>
    <w:rsid w:val="00866E62"/>
    <w:rsid w:val="00867800"/>
    <w:rsid w:val="00867B7E"/>
    <w:rsid w:val="00870C27"/>
    <w:rsid w:val="00870EA7"/>
    <w:rsid w:val="00870EE7"/>
    <w:rsid w:val="008716FB"/>
    <w:rsid w:val="00871807"/>
    <w:rsid w:val="00871D2C"/>
    <w:rsid w:val="00871F98"/>
    <w:rsid w:val="00872060"/>
    <w:rsid w:val="008722F1"/>
    <w:rsid w:val="0087286D"/>
    <w:rsid w:val="0087294A"/>
    <w:rsid w:val="00872C35"/>
    <w:rsid w:val="0087303D"/>
    <w:rsid w:val="00873291"/>
    <w:rsid w:val="008734B7"/>
    <w:rsid w:val="00873CF2"/>
    <w:rsid w:val="00874121"/>
    <w:rsid w:val="00874604"/>
    <w:rsid w:val="008746D7"/>
    <w:rsid w:val="00874952"/>
    <w:rsid w:val="00874CF8"/>
    <w:rsid w:val="00874E49"/>
    <w:rsid w:val="00874FD1"/>
    <w:rsid w:val="0087515D"/>
    <w:rsid w:val="008758D7"/>
    <w:rsid w:val="00875BED"/>
    <w:rsid w:val="00876280"/>
    <w:rsid w:val="0087640A"/>
    <w:rsid w:val="00876987"/>
    <w:rsid w:val="00876B38"/>
    <w:rsid w:val="00876CF0"/>
    <w:rsid w:val="00877368"/>
    <w:rsid w:val="00877626"/>
    <w:rsid w:val="00877BD3"/>
    <w:rsid w:val="00877D8F"/>
    <w:rsid w:val="00877F0C"/>
    <w:rsid w:val="0088037F"/>
    <w:rsid w:val="00880816"/>
    <w:rsid w:val="008809D3"/>
    <w:rsid w:val="00880A0A"/>
    <w:rsid w:val="00880AE3"/>
    <w:rsid w:val="00880F22"/>
    <w:rsid w:val="00881081"/>
    <w:rsid w:val="0088128C"/>
    <w:rsid w:val="008812F6"/>
    <w:rsid w:val="00881605"/>
    <w:rsid w:val="00881735"/>
    <w:rsid w:val="00881CB7"/>
    <w:rsid w:val="00881E0E"/>
    <w:rsid w:val="00881F47"/>
    <w:rsid w:val="00881F72"/>
    <w:rsid w:val="0088247F"/>
    <w:rsid w:val="00882880"/>
    <w:rsid w:val="00882BB7"/>
    <w:rsid w:val="00882F02"/>
    <w:rsid w:val="00882FA3"/>
    <w:rsid w:val="00882FB3"/>
    <w:rsid w:val="00883652"/>
    <w:rsid w:val="00883873"/>
    <w:rsid w:val="008839F4"/>
    <w:rsid w:val="00883B6D"/>
    <w:rsid w:val="00883F9D"/>
    <w:rsid w:val="00884035"/>
    <w:rsid w:val="008842FC"/>
    <w:rsid w:val="0088446F"/>
    <w:rsid w:val="008844C3"/>
    <w:rsid w:val="008844F2"/>
    <w:rsid w:val="00884E79"/>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9081C"/>
    <w:rsid w:val="0089091E"/>
    <w:rsid w:val="00890C51"/>
    <w:rsid w:val="00890DAF"/>
    <w:rsid w:val="00890ED5"/>
    <w:rsid w:val="0089139C"/>
    <w:rsid w:val="00891692"/>
    <w:rsid w:val="00891DCF"/>
    <w:rsid w:val="008927E8"/>
    <w:rsid w:val="00892BE2"/>
    <w:rsid w:val="00893041"/>
    <w:rsid w:val="00893708"/>
    <w:rsid w:val="00894173"/>
    <w:rsid w:val="00894318"/>
    <w:rsid w:val="00894644"/>
    <w:rsid w:val="008949D6"/>
    <w:rsid w:val="00894DB0"/>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1D9D"/>
    <w:rsid w:val="008A21DE"/>
    <w:rsid w:val="008A2FC7"/>
    <w:rsid w:val="008A332E"/>
    <w:rsid w:val="008A3531"/>
    <w:rsid w:val="008A3E77"/>
    <w:rsid w:val="008A4170"/>
    <w:rsid w:val="008A4211"/>
    <w:rsid w:val="008A4354"/>
    <w:rsid w:val="008A4359"/>
    <w:rsid w:val="008A45A6"/>
    <w:rsid w:val="008A4986"/>
    <w:rsid w:val="008A4EBD"/>
    <w:rsid w:val="008A59B2"/>
    <w:rsid w:val="008A5A0A"/>
    <w:rsid w:val="008A5D86"/>
    <w:rsid w:val="008A63B0"/>
    <w:rsid w:val="008A6D3B"/>
    <w:rsid w:val="008A7087"/>
    <w:rsid w:val="008A722F"/>
    <w:rsid w:val="008A76F4"/>
    <w:rsid w:val="008A7A12"/>
    <w:rsid w:val="008A7B88"/>
    <w:rsid w:val="008B0106"/>
    <w:rsid w:val="008B148E"/>
    <w:rsid w:val="008B1657"/>
    <w:rsid w:val="008B18AE"/>
    <w:rsid w:val="008B193E"/>
    <w:rsid w:val="008B1C30"/>
    <w:rsid w:val="008B22AC"/>
    <w:rsid w:val="008B25BF"/>
    <w:rsid w:val="008B2F33"/>
    <w:rsid w:val="008B3061"/>
    <w:rsid w:val="008B3AD5"/>
    <w:rsid w:val="008B3C8F"/>
    <w:rsid w:val="008B400F"/>
    <w:rsid w:val="008B4698"/>
    <w:rsid w:val="008B4738"/>
    <w:rsid w:val="008B4B9A"/>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71E"/>
    <w:rsid w:val="008B7C94"/>
    <w:rsid w:val="008B7F8C"/>
    <w:rsid w:val="008B7FEF"/>
    <w:rsid w:val="008C0027"/>
    <w:rsid w:val="008C03C7"/>
    <w:rsid w:val="008C0A03"/>
    <w:rsid w:val="008C0CC7"/>
    <w:rsid w:val="008C1542"/>
    <w:rsid w:val="008C1DBF"/>
    <w:rsid w:val="008C2663"/>
    <w:rsid w:val="008C2794"/>
    <w:rsid w:val="008C2FB6"/>
    <w:rsid w:val="008C3044"/>
    <w:rsid w:val="008C3298"/>
    <w:rsid w:val="008C34E9"/>
    <w:rsid w:val="008C399C"/>
    <w:rsid w:val="008C39D1"/>
    <w:rsid w:val="008C4005"/>
    <w:rsid w:val="008C40EC"/>
    <w:rsid w:val="008C42EA"/>
    <w:rsid w:val="008C4472"/>
    <w:rsid w:val="008C4818"/>
    <w:rsid w:val="008C4C66"/>
    <w:rsid w:val="008C4D77"/>
    <w:rsid w:val="008C4F8E"/>
    <w:rsid w:val="008C4F96"/>
    <w:rsid w:val="008C535B"/>
    <w:rsid w:val="008C5FD0"/>
    <w:rsid w:val="008C645A"/>
    <w:rsid w:val="008C69F0"/>
    <w:rsid w:val="008C6B85"/>
    <w:rsid w:val="008C6D94"/>
    <w:rsid w:val="008C70A8"/>
    <w:rsid w:val="008C738B"/>
    <w:rsid w:val="008C7739"/>
    <w:rsid w:val="008C7CE1"/>
    <w:rsid w:val="008D02FE"/>
    <w:rsid w:val="008D0327"/>
    <w:rsid w:val="008D0636"/>
    <w:rsid w:val="008D0A31"/>
    <w:rsid w:val="008D0A71"/>
    <w:rsid w:val="008D14EB"/>
    <w:rsid w:val="008D15A2"/>
    <w:rsid w:val="008D1609"/>
    <w:rsid w:val="008D20C9"/>
    <w:rsid w:val="008D25CD"/>
    <w:rsid w:val="008D265D"/>
    <w:rsid w:val="008D2748"/>
    <w:rsid w:val="008D2E4B"/>
    <w:rsid w:val="008D33E2"/>
    <w:rsid w:val="008D3551"/>
    <w:rsid w:val="008D38FA"/>
    <w:rsid w:val="008D3B4A"/>
    <w:rsid w:val="008D3F20"/>
    <w:rsid w:val="008D3FFD"/>
    <w:rsid w:val="008D414D"/>
    <w:rsid w:val="008D451F"/>
    <w:rsid w:val="008D4B3B"/>
    <w:rsid w:val="008D4FAC"/>
    <w:rsid w:val="008D5017"/>
    <w:rsid w:val="008D55A9"/>
    <w:rsid w:val="008D56BA"/>
    <w:rsid w:val="008D5D02"/>
    <w:rsid w:val="008D606B"/>
    <w:rsid w:val="008D66BD"/>
    <w:rsid w:val="008D6804"/>
    <w:rsid w:val="008D6CEF"/>
    <w:rsid w:val="008D6FA3"/>
    <w:rsid w:val="008D71A1"/>
    <w:rsid w:val="008D73B7"/>
    <w:rsid w:val="008D79A1"/>
    <w:rsid w:val="008D7DD1"/>
    <w:rsid w:val="008E005A"/>
    <w:rsid w:val="008E00F2"/>
    <w:rsid w:val="008E0133"/>
    <w:rsid w:val="008E0137"/>
    <w:rsid w:val="008E0231"/>
    <w:rsid w:val="008E085E"/>
    <w:rsid w:val="008E08AC"/>
    <w:rsid w:val="008E1316"/>
    <w:rsid w:val="008E1D6B"/>
    <w:rsid w:val="008E1FF6"/>
    <w:rsid w:val="008E280E"/>
    <w:rsid w:val="008E29D2"/>
    <w:rsid w:val="008E2D8E"/>
    <w:rsid w:val="008E3237"/>
    <w:rsid w:val="008E3644"/>
    <w:rsid w:val="008E3661"/>
    <w:rsid w:val="008E38C5"/>
    <w:rsid w:val="008E39C6"/>
    <w:rsid w:val="008E3C43"/>
    <w:rsid w:val="008E3E7B"/>
    <w:rsid w:val="008E429E"/>
    <w:rsid w:val="008E44DB"/>
    <w:rsid w:val="008E476D"/>
    <w:rsid w:val="008E48DE"/>
    <w:rsid w:val="008E49D3"/>
    <w:rsid w:val="008E4D40"/>
    <w:rsid w:val="008E4D8B"/>
    <w:rsid w:val="008E541E"/>
    <w:rsid w:val="008E55CE"/>
    <w:rsid w:val="008E5D6B"/>
    <w:rsid w:val="008E5F7F"/>
    <w:rsid w:val="008E6217"/>
    <w:rsid w:val="008E6391"/>
    <w:rsid w:val="008E66F5"/>
    <w:rsid w:val="008E6785"/>
    <w:rsid w:val="008E6E22"/>
    <w:rsid w:val="008E6FA8"/>
    <w:rsid w:val="008E7544"/>
    <w:rsid w:val="008E759C"/>
    <w:rsid w:val="008E7643"/>
    <w:rsid w:val="008E7A5E"/>
    <w:rsid w:val="008E7E92"/>
    <w:rsid w:val="008F0522"/>
    <w:rsid w:val="008F0840"/>
    <w:rsid w:val="008F12C2"/>
    <w:rsid w:val="008F1B55"/>
    <w:rsid w:val="008F1BB5"/>
    <w:rsid w:val="008F1BD5"/>
    <w:rsid w:val="008F1FC6"/>
    <w:rsid w:val="008F20F1"/>
    <w:rsid w:val="008F2589"/>
    <w:rsid w:val="008F29DC"/>
    <w:rsid w:val="008F2F37"/>
    <w:rsid w:val="008F384E"/>
    <w:rsid w:val="008F3CAA"/>
    <w:rsid w:val="008F4138"/>
    <w:rsid w:val="008F42D0"/>
    <w:rsid w:val="008F43D9"/>
    <w:rsid w:val="008F463D"/>
    <w:rsid w:val="008F4D95"/>
    <w:rsid w:val="008F4E8F"/>
    <w:rsid w:val="008F5326"/>
    <w:rsid w:val="008F5569"/>
    <w:rsid w:val="008F5794"/>
    <w:rsid w:val="008F590D"/>
    <w:rsid w:val="008F5B80"/>
    <w:rsid w:val="008F5DBE"/>
    <w:rsid w:val="008F61C0"/>
    <w:rsid w:val="008F622B"/>
    <w:rsid w:val="008F637F"/>
    <w:rsid w:val="008F6516"/>
    <w:rsid w:val="008F6669"/>
    <w:rsid w:val="008F67CD"/>
    <w:rsid w:val="008F686C"/>
    <w:rsid w:val="008F6BFC"/>
    <w:rsid w:val="008F6F7D"/>
    <w:rsid w:val="008F741D"/>
    <w:rsid w:val="008F746A"/>
    <w:rsid w:val="008F7A77"/>
    <w:rsid w:val="008F7BF3"/>
    <w:rsid w:val="0090001B"/>
    <w:rsid w:val="00900C80"/>
    <w:rsid w:val="00900CE3"/>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3DC4"/>
    <w:rsid w:val="0090412A"/>
    <w:rsid w:val="009041B1"/>
    <w:rsid w:val="0090446A"/>
    <w:rsid w:val="009049AF"/>
    <w:rsid w:val="00904A8B"/>
    <w:rsid w:val="00904C17"/>
    <w:rsid w:val="00905487"/>
    <w:rsid w:val="00905E9A"/>
    <w:rsid w:val="00906598"/>
    <w:rsid w:val="00906D5C"/>
    <w:rsid w:val="00906DAE"/>
    <w:rsid w:val="009070A1"/>
    <w:rsid w:val="00907188"/>
    <w:rsid w:val="00907280"/>
    <w:rsid w:val="0090737D"/>
    <w:rsid w:val="009075EB"/>
    <w:rsid w:val="00907966"/>
    <w:rsid w:val="00907975"/>
    <w:rsid w:val="00907A5F"/>
    <w:rsid w:val="00910253"/>
    <w:rsid w:val="009102FA"/>
    <w:rsid w:val="00910338"/>
    <w:rsid w:val="00910541"/>
    <w:rsid w:val="00910783"/>
    <w:rsid w:val="00910E49"/>
    <w:rsid w:val="00910F79"/>
    <w:rsid w:val="009112D7"/>
    <w:rsid w:val="0091142F"/>
    <w:rsid w:val="00911656"/>
    <w:rsid w:val="009116C6"/>
    <w:rsid w:val="00911926"/>
    <w:rsid w:val="00911A62"/>
    <w:rsid w:val="00911EAB"/>
    <w:rsid w:val="00912BB4"/>
    <w:rsid w:val="00912C5F"/>
    <w:rsid w:val="00912F4C"/>
    <w:rsid w:val="009139FD"/>
    <w:rsid w:val="00913AB2"/>
    <w:rsid w:val="009141C9"/>
    <w:rsid w:val="0091423F"/>
    <w:rsid w:val="009148DE"/>
    <w:rsid w:val="0091497D"/>
    <w:rsid w:val="009150B8"/>
    <w:rsid w:val="009156C9"/>
    <w:rsid w:val="00915C2B"/>
    <w:rsid w:val="009160AD"/>
    <w:rsid w:val="009163D2"/>
    <w:rsid w:val="00916402"/>
    <w:rsid w:val="0091661C"/>
    <w:rsid w:val="009167EA"/>
    <w:rsid w:val="009175B9"/>
    <w:rsid w:val="00917949"/>
    <w:rsid w:val="00917A3F"/>
    <w:rsid w:val="00920257"/>
    <w:rsid w:val="0092029E"/>
    <w:rsid w:val="009202DB"/>
    <w:rsid w:val="00920402"/>
    <w:rsid w:val="00920E6D"/>
    <w:rsid w:val="00920FEC"/>
    <w:rsid w:val="0092121D"/>
    <w:rsid w:val="00921393"/>
    <w:rsid w:val="00921C0A"/>
    <w:rsid w:val="00921DFE"/>
    <w:rsid w:val="009221AC"/>
    <w:rsid w:val="0092221F"/>
    <w:rsid w:val="00922361"/>
    <w:rsid w:val="00922B42"/>
    <w:rsid w:val="00922C3E"/>
    <w:rsid w:val="00922F9F"/>
    <w:rsid w:val="00923777"/>
    <w:rsid w:val="00923B3A"/>
    <w:rsid w:val="00923BAD"/>
    <w:rsid w:val="00923BF1"/>
    <w:rsid w:val="00923C17"/>
    <w:rsid w:val="00923F02"/>
    <w:rsid w:val="00924416"/>
    <w:rsid w:val="0092478C"/>
    <w:rsid w:val="00924BB7"/>
    <w:rsid w:val="00924CF7"/>
    <w:rsid w:val="00924E00"/>
    <w:rsid w:val="00925014"/>
    <w:rsid w:val="00925184"/>
    <w:rsid w:val="00925610"/>
    <w:rsid w:val="009256DC"/>
    <w:rsid w:val="00925AE5"/>
    <w:rsid w:val="009267BA"/>
    <w:rsid w:val="009267DD"/>
    <w:rsid w:val="00926B2D"/>
    <w:rsid w:val="00927129"/>
    <w:rsid w:val="009271BD"/>
    <w:rsid w:val="00927924"/>
    <w:rsid w:val="00927EB4"/>
    <w:rsid w:val="00927EF0"/>
    <w:rsid w:val="009300FD"/>
    <w:rsid w:val="009301D8"/>
    <w:rsid w:val="009309BC"/>
    <w:rsid w:val="00930BC0"/>
    <w:rsid w:val="00930C91"/>
    <w:rsid w:val="00930FDA"/>
    <w:rsid w:val="009316D4"/>
    <w:rsid w:val="00931A4B"/>
    <w:rsid w:val="00931ADB"/>
    <w:rsid w:val="00931C05"/>
    <w:rsid w:val="00932A30"/>
    <w:rsid w:val="00932F68"/>
    <w:rsid w:val="009335D1"/>
    <w:rsid w:val="009339A8"/>
    <w:rsid w:val="00933A72"/>
    <w:rsid w:val="00933BFF"/>
    <w:rsid w:val="00933FB7"/>
    <w:rsid w:val="009348D3"/>
    <w:rsid w:val="009355C7"/>
    <w:rsid w:val="009357A8"/>
    <w:rsid w:val="00935EA1"/>
    <w:rsid w:val="00936512"/>
    <w:rsid w:val="0093677C"/>
    <w:rsid w:val="00936E24"/>
    <w:rsid w:val="00936E87"/>
    <w:rsid w:val="0093705D"/>
    <w:rsid w:val="0093709E"/>
    <w:rsid w:val="009373F5"/>
    <w:rsid w:val="009379BC"/>
    <w:rsid w:val="0094020E"/>
    <w:rsid w:val="00940CE9"/>
    <w:rsid w:val="0094155E"/>
    <w:rsid w:val="00941EA1"/>
    <w:rsid w:val="00942E93"/>
    <w:rsid w:val="00943161"/>
    <w:rsid w:val="0094334D"/>
    <w:rsid w:val="0094350E"/>
    <w:rsid w:val="009435C0"/>
    <w:rsid w:val="00943F63"/>
    <w:rsid w:val="009443AE"/>
    <w:rsid w:val="009448DF"/>
    <w:rsid w:val="009449FB"/>
    <w:rsid w:val="00944FD9"/>
    <w:rsid w:val="00945036"/>
    <w:rsid w:val="00945254"/>
    <w:rsid w:val="00946126"/>
    <w:rsid w:val="00946B77"/>
    <w:rsid w:val="009470C1"/>
    <w:rsid w:val="0094741E"/>
    <w:rsid w:val="00947437"/>
    <w:rsid w:val="0094796B"/>
    <w:rsid w:val="00947BE4"/>
    <w:rsid w:val="0095007C"/>
    <w:rsid w:val="00950199"/>
    <w:rsid w:val="009501C6"/>
    <w:rsid w:val="009503F5"/>
    <w:rsid w:val="009504DA"/>
    <w:rsid w:val="00950546"/>
    <w:rsid w:val="0095063C"/>
    <w:rsid w:val="00950654"/>
    <w:rsid w:val="0095089B"/>
    <w:rsid w:val="009509EC"/>
    <w:rsid w:val="00950C5B"/>
    <w:rsid w:val="009511E8"/>
    <w:rsid w:val="009522A9"/>
    <w:rsid w:val="00952356"/>
    <w:rsid w:val="00952BDF"/>
    <w:rsid w:val="00952D72"/>
    <w:rsid w:val="00953132"/>
    <w:rsid w:val="0095356C"/>
    <w:rsid w:val="00953A86"/>
    <w:rsid w:val="00953FC8"/>
    <w:rsid w:val="0095412A"/>
    <w:rsid w:val="0095426D"/>
    <w:rsid w:val="00954874"/>
    <w:rsid w:val="00954971"/>
    <w:rsid w:val="00955913"/>
    <w:rsid w:val="0095596B"/>
    <w:rsid w:val="00955CEF"/>
    <w:rsid w:val="00955E81"/>
    <w:rsid w:val="00956A48"/>
    <w:rsid w:val="00957A4A"/>
    <w:rsid w:val="00960583"/>
    <w:rsid w:val="009605D3"/>
    <w:rsid w:val="0096092F"/>
    <w:rsid w:val="00960BA6"/>
    <w:rsid w:val="009612E9"/>
    <w:rsid w:val="00961583"/>
    <w:rsid w:val="0096177D"/>
    <w:rsid w:val="00961BAA"/>
    <w:rsid w:val="009625DD"/>
    <w:rsid w:val="009626A4"/>
    <w:rsid w:val="00962773"/>
    <w:rsid w:val="00962AED"/>
    <w:rsid w:val="00962B5A"/>
    <w:rsid w:val="00962CFC"/>
    <w:rsid w:val="009630B2"/>
    <w:rsid w:val="0096364E"/>
    <w:rsid w:val="00963C4A"/>
    <w:rsid w:val="0096430F"/>
    <w:rsid w:val="00964374"/>
    <w:rsid w:val="00964C5E"/>
    <w:rsid w:val="0096583B"/>
    <w:rsid w:val="00965C83"/>
    <w:rsid w:val="00965FC0"/>
    <w:rsid w:val="0096618B"/>
    <w:rsid w:val="009667EA"/>
    <w:rsid w:val="00966938"/>
    <w:rsid w:val="00966BAF"/>
    <w:rsid w:val="00966CD0"/>
    <w:rsid w:val="00966D5B"/>
    <w:rsid w:val="0096701B"/>
    <w:rsid w:val="009677EA"/>
    <w:rsid w:val="00970086"/>
    <w:rsid w:val="00970396"/>
    <w:rsid w:val="009705B9"/>
    <w:rsid w:val="009706D1"/>
    <w:rsid w:val="0097085C"/>
    <w:rsid w:val="00971AC7"/>
    <w:rsid w:val="00971B47"/>
    <w:rsid w:val="0097203E"/>
    <w:rsid w:val="0097256B"/>
    <w:rsid w:val="009728DA"/>
    <w:rsid w:val="00972AAD"/>
    <w:rsid w:val="00972BD8"/>
    <w:rsid w:val="00972C76"/>
    <w:rsid w:val="00972DFA"/>
    <w:rsid w:val="00972EEA"/>
    <w:rsid w:val="00973185"/>
    <w:rsid w:val="00973411"/>
    <w:rsid w:val="009734FF"/>
    <w:rsid w:val="00973743"/>
    <w:rsid w:val="00973BC3"/>
    <w:rsid w:val="00973E0A"/>
    <w:rsid w:val="00973EFF"/>
    <w:rsid w:val="00974680"/>
    <w:rsid w:val="009747E4"/>
    <w:rsid w:val="00974914"/>
    <w:rsid w:val="00974971"/>
    <w:rsid w:val="00974A2B"/>
    <w:rsid w:val="00974AE0"/>
    <w:rsid w:val="009752F9"/>
    <w:rsid w:val="009753B2"/>
    <w:rsid w:val="0097578C"/>
    <w:rsid w:val="009757FF"/>
    <w:rsid w:val="009758AC"/>
    <w:rsid w:val="00975938"/>
    <w:rsid w:val="00975B4F"/>
    <w:rsid w:val="00976181"/>
    <w:rsid w:val="00976270"/>
    <w:rsid w:val="0097636A"/>
    <w:rsid w:val="00976516"/>
    <w:rsid w:val="009769A4"/>
    <w:rsid w:val="00976A7A"/>
    <w:rsid w:val="00976E2E"/>
    <w:rsid w:val="0097709A"/>
    <w:rsid w:val="009775EB"/>
    <w:rsid w:val="009777D9"/>
    <w:rsid w:val="00977AB6"/>
    <w:rsid w:val="00977B5A"/>
    <w:rsid w:val="00980371"/>
    <w:rsid w:val="009804FF"/>
    <w:rsid w:val="00980619"/>
    <w:rsid w:val="00980840"/>
    <w:rsid w:val="00980940"/>
    <w:rsid w:val="0098097B"/>
    <w:rsid w:val="00980ADE"/>
    <w:rsid w:val="00980CF5"/>
    <w:rsid w:val="00981272"/>
    <w:rsid w:val="009814E2"/>
    <w:rsid w:val="00981667"/>
    <w:rsid w:val="0098166D"/>
    <w:rsid w:val="00981738"/>
    <w:rsid w:val="00982A90"/>
    <w:rsid w:val="00982BEF"/>
    <w:rsid w:val="00982C0A"/>
    <w:rsid w:val="00983392"/>
    <w:rsid w:val="0098340A"/>
    <w:rsid w:val="009839D6"/>
    <w:rsid w:val="009846DD"/>
    <w:rsid w:val="00984910"/>
    <w:rsid w:val="0098500F"/>
    <w:rsid w:val="009850D6"/>
    <w:rsid w:val="0098551B"/>
    <w:rsid w:val="00985756"/>
    <w:rsid w:val="00985CC8"/>
    <w:rsid w:val="00986FD5"/>
    <w:rsid w:val="00987138"/>
    <w:rsid w:val="009872B7"/>
    <w:rsid w:val="009877BA"/>
    <w:rsid w:val="0099052B"/>
    <w:rsid w:val="009905CE"/>
    <w:rsid w:val="00990E1D"/>
    <w:rsid w:val="00991AF3"/>
    <w:rsid w:val="00991B88"/>
    <w:rsid w:val="00991C95"/>
    <w:rsid w:val="0099225D"/>
    <w:rsid w:val="00992737"/>
    <w:rsid w:val="00992D61"/>
    <w:rsid w:val="009934D3"/>
    <w:rsid w:val="009938AC"/>
    <w:rsid w:val="009942ED"/>
    <w:rsid w:val="00994316"/>
    <w:rsid w:val="00994741"/>
    <w:rsid w:val="0099476C"/>
    <w:rsid w:val="00994AB3"/>
    <w:rsid w:val="00994E28"/>
    <w:rsid w:val="0099577E"/>
    <w:rsid w:val="00995BEE"/>
    <w:rsid w:val="0099634D"/>
    <w:rsid w:val="00997669"/>
    <w:rsid w:val="00997A47"/>
    <w:rsid w:val="00997E19"/>
    <w:rsid w:val="00997EB3"/>
    <w:rsid w:val="00997FE9"/>
    <w:rsid w:val="009A010B"/>
    <w:rsid w:val="009A0165"/>
    <w:rsid w:val="009A0528"/>
    <w:rsid w:val="009A054F"/>
    <w:rsid w:val="009A0849"/>
    <w:rsid w:val="009A0D4D"/>
    <w:rsid w:val="009A0E3E"/>
    <w:rsid w:val="009A11B5"/>
    <w:rsid w:val="009A130A"/>
    <w:rsid w:val="009A1499"/>
    <w:rsid w:val="009A1575"/>
    <w:rsid w:val="009A1BE8"/>
    <w:rsid w:val="009A1F8C"/>
    <w:rsid w:val="009A2060"/>
    <w:rsid w:val="009A2270"/>
    <w:rsid w:val="009A23FA"/>
    <w:rsid w:val="009A24FA"/>
    <w:rsid w:val="009A29C4"/>
    <w:rsid w:val="009A2D9D"/>
    <w:rsid w:val="009A2F91"/>
    <w:rsid w:val="009A325C"/>
    <w:rsid w:val="009A3483"/>
    <w:rsid w:val="009A3695"/>
    <w:rsid w:val="009A3839"/>
    <w:rsid w:val="009A3C69"/>
    <w:rsid w:val="009A3D9A"/>
    <w:rsid w:val="009A417E"/>
    <w:rsid w:val="009A4344"/>
    <w:rsid w:val="009A43BF"/>
    <w:rsid w:val="009A4590"/>
    <w:rsid w:val="009A4900"/>
    <w:rsid w:val="009A492D"/>
    <w:rsid w:val="009A4A88"/>
    <w:rsid w:val="009A4C92"/>
    <w:rsid w:val="009A5753"/>
    <w:rsid w:val="009A579D"/>
    <w:rsid w:val="009A57EB"/>
    <w:rsid w:val="009A5809"/>
    <w:rsid w:val="009A5899"/>
    <w:rsid w:val="009A5A4D"/>
    <w:rsid w:val="009A60B4"/>
    <w:rsid w:val="009A618D"/>
    <w:rsid w:val="009A681E"/>
    <w:rsid w:val="009A6D4E"/>
    <w:rsid w:val="009A6D67"/>
    <w:rsid w:val="009A70CA"/>
    <w:rsid w:val="009A7131"/>
    <w:rsid w:val="009A72A6"/>
    <w:rsid w:val="009A7AE2"/>
    <w:rsid w:val="009A7CFC"/>
    <w:rsid w:val="009A7DD5"/>
    <w:rsid w:val="009A7E67"/>
    <w:rsid w:val="009B019F"/>
    <w:rsid w:val="009B02CD"/>
    <w:rsid w:val="009B0D37"/>
    <w:rsid w:val="009B18A7"/>
    <w:rsid w:val="009B18CD"/>
    <w:rsid w:val="009B1A2F"/>
    <w:rsid w:val="009B1CA9"/>
    <w:rsid w:val="009B1FED"/>
    <w:rsid w:val="009B295E"/>
    <w:rsid w:val="009B2963"/>
    <w:rsid w:val="009B2A30"/>
    <w:rsid w:val="009B2D45"/>
    <w:rsid w:val="009B2D4E"/>
    <w:rsid w:val="009B2D8D"/>
    <w:rsid w:val="009B303D"/>
    <w:rsid w:val="009B3189"/>
    <w:rsid w:val="009B3222"/>
    <w:rsid w:val="009B3470"/>
    <w:rsid w:val="009B34D0"/>
    <w:rsid w:val="009B37A7"/>
    <w:rsid w:val="009B38C8"/>
    <w:rsid w:val="009B39E0"/>
    <w:rsid w:val="009B3A7D"/>
    <w:rsid w:val="009B3F6B"/>
    <w:rsid w:val="009B454B"/>
    <w:rsid w:val="009B490F"/>
    <w:rsid w:val="009B4D30"/>
    <w:rsid w:val="009B4F86"/>
    <w:rsid w:val="009B5553"/>
    <w:rsid w:val="009B56D5"/>
    <w:rsid w:val="009B5706"/>
    <w:rsid w:val="009B62C3"/>
    <w:rsid w:val="009B63F5"/>
    <w:rsid w:val="009B67DD"/>
    <w:rsid w:val="009B6812"/>
    <w:rsid w:val="009B692F"/>
    <w:rsid w:val="009B6B2F"/>
    <w:rsid w:val="009B6EA8"/>
    <w:rsid w:val="009B6EDE"/>
    <w:rsid w:val="009B6FCD"/>
    <w:rsid w:val="009B7279"/>
    <w:rsid w:val="009B72A8"/>
    <w:rsid w:val="009B776E"/>
    <w:rsid w:val="009B7A9D"/>
    <w:rsid w:val="009B7CE6"/>
    <w:rsid w:val="009B7FBF"/>
    <w:rsid w:val="009C07B0"/>
    <w:rsid w:val="009C07ED"/>
    <w:rsid w:val="009C080D"/>
    <w:rsid w:val="009C0A91"/>
    <w:rsid w:val="009C0C8D"/>
    <w:rsid w:val="009C1027"/>
    <w:rsid w:val="009C1CCB"/>
    <w:rsid w:val="009C1E21"/>
    <w:rsid w:val="009C1F39"/>
    <w:rsid w:val="009C21EE"/>
    <w:rsid w:val="009C2A29"/>
    <w:rsid w:val="009C2CD1"/>
    <w:rsid w:val="009C30DF"/>
    <w:rsid w:val="009C311A"/>
    <w:rsid w:val="009C316D"/>
    <w:rsid w:val="009C3870"/>
    <w:rsid w:val="009C3971"/>
    <w:rsid w:val="009C3BE8"/>
    <w:rsid w:val="009C3E64"/>
    <w:rsid w:val="009C4302"/>
    <w:rsid w:val="009C45BE"/>
    <w:rsid w:val="009C4649"/>
    <w:rsid w:val="009C4904"/>
    <w:rsid w:val="009C4975"/>
    <w:rsid w:val="009C60B7"/>
    <w:rsid w:val="009C60EC"/>
    <w:rsid w:val="009C623E"/>
    <w:rsid w:val="009C63B1"/>
    <w:rsid w:val="009C64F9"/>
    <w:rsid w:val="009C66FE"/>
    <w:rsid w:val="009C69FC"/>
    <w:rsid w:val="009C6C35"/>
    <w:rsid w:val="009C7321"/>
    <w:rsid w:val="009C734F"/>
    <w:rsid w:val="009C74EE"/>
    <w:rsid w:val="009D0440"/>
    <w:rsid w:val="009D05E2"/>
    <w:rsid w:val="009D06B6"/>
    <w:rsid w:val="009D0888"/>
    <w:rsid w:val="009D1169"/>
    <w:rsid w:val="009D13D0"/>
    <w:rsid w:val="009D13FC"/>
    <w:rsid w:val="009D1596"/>
    <w:rsid w:val="009D1882"/>
    <w:rsid w:val="009D1C3A"/>
    <w:rsid w:val="009D1D96"/>
    <w:rsid w:val="009D1E23"/>
    <w:rsid w:val="009D1EAA"/>
    <w:rsid w:val="009D1F77"/>
    <w:rsid w:val="009D2D33"/>
    <w:rsid w:val="009D2DFD"/>
    <w:rsid w:val="009D2EA0"/>
    <w:rsid w:val="009D2ED7"/>
    <w:rsid w:val="009D37BB"/>
    <w:rsid w:val="009D37D2"/>
    <w:rsid w:val="009D3C01"/>
    <w:rsid w:val="009D3D52"/>
    <w:rsid w:val="009D4314"/>
    <w:rsid w:val="009D44C5"/>
    <w:rsid w:val="009D49DC"/>
    <w:rsid w:val="009D4B76"/>
    <w:rsid w:val="009D4C15"/>
    <w:rsid w:val="009D50E0"/>
    <w:rsid w:val="009D529B"/>
    <w:rsid w:val="009D531B"/>
    <w:rsid w:val="009D5730"/>
    <w:rsid w:val="009D5A91"/>
    <w:rsid w:val="009D6250"/>
    <w:rsid w:val="009D62A2"/>
    <w:rsid w:val="009D62ED"/>
    <w:rsid w:val="009D6AAE"/>
    <w:rsid w:val="009D6FF9"/>
    <w:rsid w:val="009D7004"/>
    <w:rsid w:val="009D70EA"/>
    <w:rsid w:val="009D7461"/>
    <w:rsid w:val="009D7981"/>
    <w:rsid w:val="009D7A2A"/>
    <w:rsid w:val="009D7E51"/>
    <w:rsid w:val="009D7FAF"/>
    <w:rsid w:val="009E07F4"/>
    <w:rsid w:val="009E0A8C"/>
    <w:rsid w:val="009E117A"/>
    <w:rsid w:val="009E14E4"/>
    <w:rsid w:val="009E1609"/>
    <w:rsid w:val="009E1902"/>
    <w:rsid w:val="009E1CB4"/>
    <w:rsid w:val="009E1E12"/>
    <w:rsid w:val="009E1F7C"/>
    <w:rsid w:val="009E23AC"/>
    <w:rsid w:val="009E24BD"/>
    <w:rsid w:val="009E2BF2"/>
    <w:rsid w:val="009E2D9D"/>
    <w:rsid w:val="009E30B3"/>
    <w:rsid w:val="009E310A"/>
    <w:rsid w:val="009E3297"/>
    <w:rsid w:val="009E32F1"/>
    <w:rsid w:val="009E33DB"/>
    <w:rsid w:val="009E35E4"/>
    <w:rsid w:val="009E370D"/>
    <w:rsid w:val="009E46A0"/>
    <w:rsid w:val="009E47F2"/>
    <w:rsid w:val="009E4C2B"/>
    <w:rsid w:val="009E4F0D"/>
    <w:rsid w:val="009E517D"/>
    <w:rsid w:val="009E5C97"/>
    <w:rsid w:val="009E6991"/>
    <w:rsid w:val="009E69D5"/>
    <w:rsid w:val="009E7544"/>
    <w:rsid w:val="009E7808"/>
    <w:rsid w:val="009E7931"/>
    <w:rsid w:val="009E796A"/>
    <w:rsid w:val="009E7A11"/>
    <w:rsid w:val="009E7C15"/>
    <w:rsid w:val="009F012E"/>
    <w:rsid w:val="009F0381"/>
    <w:rsid w:val="009F060A"/>
    <w:rsid w:val="009F1145"/>
    <w:rsid w:val="009F12C6"/>
    <w:rsid w:val="009F1311"/>
    <w:rsid w:val="009F1331"/>
    <w:rsid w:val="009F1418"/>
    <w:rsid w:val="009F1B38"/>
    <w:rsid w:val="009F1B7E"/>
    <w:rsid w:val="009F2302"/>
    <w:rsid w:val="009F265D"/>
    <w:rsid w:val="009F28FE"/>
    <w:rsid w:val="009F3212"/>
    <w:rsid w:val="009F3386"/>
    <w:rsid w:val="009F3C46"/>
    <w:rsid w:val="009F49D2"/>
    <w:rsid w:val="009F4ABF"/>
    <w:rsid w:val="009F4E1D"/>
    <w:rsid w:val="009F50F6"/>
    <w:rsid w:val="009F5362"/>
    <w:rsid w:val="009F5411"/>
    <w:rsid w:val="009F5717"/>
    <w:rsid w:val="009F58D2"/>
    <w:rsid w:val="009F5EE2"/>
    <w:rsid w:val="009F6283"/>
    <w:rsid w:val="009F6358"/>
    <w:rsid w:val="009F7009"/>
    <w:rsid w:val="009F700D"/>
    <w:rsid w:val="009F734F"/>
    <w:rsid w:val="009F7363"/>
    <w:rsid w:val="009F74DA"/>
    <w:rsid w:val="009F7A81"/>
    <w:rsid w:val="009F7C17"/>
    <w:rsid w:val="00A0002C"/>
    <w:rsid w:val="00A000FD"/>
    <w:rsid w:val="00A003BB"/>
    <w:rsid w:val="00A00CD0"/>
    <w:rsid w:val="00A0112E"/>
    <w:rsid w:val="00A01890"/>
    <w:rsid w:val="00A01A1E"/>
    <w:rsid w:val="00A01D59"/>
    <w:rsid w:val="00A01E4C"/>
    <w:rsid w:val="00A01EA5"/>
    <w:rsid w:val="00A021E0"/>
    <w:rsid w:val="00A028F4"/>
    <w:rsid w:val="00A028F7"/>
    <w:rsid w:val="00A02956"/>
    <w:rsid w:val="00A02CF3"/>
    <w:rsid w:val="00A02DA8"/>
    <w:rsid w:val="00A03055"/>
    <w:rsid w:val="00A03533"/>
    <w:rsid w:val="00A03C4D"/>
    <w:rsid w:val="00A03C54"/>
    <w:rsid w:val="00A03E36"/>
    <w:rsid w:val="00A03E6A"/>
    <w:rsid w:val="00A04580"/>
    <w:rsid w:val="00A04879"/>
    <w:rsid w:val="00A0553A"/>
    <w:rsid w:val="00A056B2"/>
    <w:rsid w:val="00A0574E"/>
    <w:rsid w:val="00A0593B"/>
    <w:rsid w:val="00A06263"/>
    <w:rsid w:val="00A067FC"/>
    <w:rsid w:val="00A068EB"/>
    <w:rsid w:val="00A06B46"/>
    <w:rsid w:val="00A06B52"/>
    <w:rsid w:val="00A100CD"/>
    <w:rsid w:val="00A11916"/>
    <w:rsid w:val="00A11CB4"/>
    <w:rsid w:val="00A1255F"/>
    <w:rsid w:val="00A12623"/>
    <w:rsid w:val="00A1264D"/>
    <w:rsid w:val="00A126F4"/>
    <w:rsid w:val="00A12803"/>
    <w:rsid w:val="00A133AE"/>
    <w:rsid w:val="00A13EC8"/>
    <w:rsid w:val="00A141FD"/>
    <w:rsid w:val="00A1429A"/>
    <w:rsid w:val="00A142E9"/>
    <w:rsid w:val="00A14D93"/>
    <w:rsid w:val="00A1533E"/>
    <w:rsid w:val="00A15585"/>
    <w:rsid w:val="00A15BC7"/>
    <w:rsid w:val="00A15F59"/>
    <w:rsid w:val="00A1689F"/>
    <w:rsid w:val="00A16A8C"/>
    <w:rsid w:val="00A16B57"/>
    <w:rsid w:val="00A16F24"/>
    <w:rsid w:val="00A17080"/>
    <w:rsid w:val="00A17138"/>
    <w:rsid w:val="00A171C2"/>
    <w:rsid w:val="00A1748E"/>
    <w:rsid w:val="00A17A10"/>
    <w:rsid w:val="00A17E8E"/>
    <w:rsid w:val="00A20683"/>
    <w:rsid w:val="00A20937"/>
    <w:rsid w:val="00A20C3C"/>
    <w:rsid w:val="00A20FDF"/>
    <w:rsid w:val="00A211DC"/>
    <w:rsid w:val="00A21676"/>
    <w:rsid w:val="00A21D9A"/>
    <w:rsid w:val="00A21E50"/>
    <w:rsid w:val="00A21F44"/>
    <w:rsid w:val="00A21FE6"/>
    <w:rsid w:val="00A220A2"/>
    <w:rsid w:val="00A22350"/>
    <w:rsid w:val="00A224C7"/>
    <w:rsid w:val="00A22521"/>
    <w:rsid w:val="00A2257A"/>
    <w:rsid w:val="00A22954"/>
    <w:rsid w:val="00A22AEA"/>
    <w:rsid w:val="00A22AEF"/>
    <w:rsid w:val="00A22DBD"/>
    <w:rsid w:val="00A231A8"/>
    <w:rsid w:val="00A231DD"/>
    <w:rsid w:val="00A2383F"/>
    <w:rsid w:val="00A23BDB"/>
    <w:rsid w:val="00A23D83"/>
    <w:rsid w:val="00A242EB"/>
    <w:rsid w:val="00A24427"/>
    <w:rsid w:val="00A244FC"/>
    <w:rsid w:val="00A246B6"/>
    <w:rsid w:val="00A246C8"/>
    <w:rsid w:val="00A2497E"/>
    <w:rsid w:val="00A24A38"/>
    <w:rsid w:val="00A251B0"/>
    <w:rsid w:val="00A2532E"/>
    <w:rsid w:val="00A254F8"/>
    <w:rsid w:val="00A259AB"/>
    <w:rsid w:val="00A25F85"/>
    <w:rsid w:val="00A26215"/>
    <w:rsid w:val="00A26243"/>
    <w:rsid w:val="00A26B24"/>
    <w:rsid w:val="00A26CB7"/>
    <w:rsid w:val="00A26F48"/>
    <w:rsid w:val="00A27083"/>
    <w:rsid w:val="00A272B8"/>
    <w:rsid w:val="00A273EF"/>
    <w:rsid w:val="00A27418"/>
    <w:rsid w:val="00A304FE"/>
    <w:rsid w:val="00A30583"/>
    <w:rsid w:val="00A30611"/>
    <w:rsid w:val="00A30654"/>
    <w:rsid w:val="00A30763"/>
    <w:rsid w:val="00A30A56"/>
    <w:rsid w:val="00A30B93"/>
    <w:rsid w:val="00A30FC4"/>
    <w:rsid w:val="00A310ED"/>
    <w:rsid w:val="00A3179A"/>
    <w:rsid w:val="00A31B31"/>
    <w:rsid w:val="00A31B78"/>
    <w:rsid w:val="00A31E6C"/>
    <w:rsid w:val="00A31F91"/>
    <w:rsid w:val="00A31F94"/>
    <w:rsid w:val="00A32E70"/>
    <w:rsid w:val="00A3323B"/>
    <w:rsid w:val="00A332F7"/>
    <w:rsid w:val="00A3390D"/>
    <w:rsid w:val="00A33B7D"/>
    <w:rsid w:val="00A33C5D"/>
    <w:rsid w:val="00A33CF6"/>
    <w:rsid w:val="00A341D4"/>
    <w:rsid w:val="00A34636"/>
    <w:rsid w:val="00A3465F"/>
    <w:rsid w:val="00A34B5F"/>
    <w:rsid w:val="00A352A8"/>
    <w:rsid w:val="00A353EF"/>
    <w:rsid w:val="00A355E2"/>
    <w:rsid w:val="00A35B1D"/>
    <w:rsid w:val="00A35DB4"/>
    <w:rsid w:val="00A35DF6"/>
    <w:rsid w:val="00A35E15"/>
    <w:rsid w:val="00A36451"/>
    <w:rsid w:val="00A365EC"/>
    <w:rsid w:val="00A367B7"/>
    <w:rsid w:val="00A36916"/>
    <w:rsid w:val="00A36C6E"/>
    <w:rsid w:val="00A36E48"/>
    <w:rsid w:val="00A372ED"/>
    <w:rsid w:val="00A3755D"/>
    <w:rsid w:val="00A3786D"/>
    <w:rsid w:val="00A37BF4"/>
    <w:rsid w:val="00A37EC9"/>
    <w:rsid w:val="00A4031F"/>
    <w:rsid w:val="00A4088D"/>
    <w:rsid w:val="00A40AA0"/>
    <w:rsid w:val="00A41510"/>
    <w:rsid w:val="00A42203"/>
    <w:rsid w:val="00A42415"/>
    <w:rsid w:val="00A424BA"/>
    <w:rsid w:val="00A42511"/>
    <w:rsid w:val="00A42FDC"/>
    <w:rsid w:val="00A43621"/>
    <w:rsid w:val="00A438D0"/>
    <w:rsid w:val="00A4424E"/>
    <w:rsid w:val="00A44257"/>
    <w:rsid w:val="00A45FC6"/>
    <w:rsid w:val="00A46328"/>
    <w:rsid w:val="00A4686E"/>
    <w:rsid w:val="00A473AB"/>
    <w:rsid w:val="00A474E1"/>
    <w:rsid w:val="00A4757B"/>
    <w:rsid w:val="00A47D7A"/>
    <w:rsid w:val="00A47E70"/>
    <w:rsid w:val="00A50112"/>
    <w:rsid w:val="00A50330"/>
    <w:rsid w:val="00A50562"/>
    <w:rsid w:val="00A50640"/>
    <w:rsid w:val="00A5066A"/>
    <w:rsid w:val="00A50731"/>
    <w:rsid w:val="00A50A84"/>
    <w:rsid w:val="00A50BF2"/>
    <w:rsid w:val="00A50CAB"/>
    <w:rsid w:val="00A50CF0"/>
    <w:rsid w:val="00A50D69"/>
    <w:rsid w:val="00A5209E"/>
    <w:rsid w:val="00A52735"/>
    <w:rsid w:val="00A527D0"/>
    <w:rsid w:val="00A52C83"/>
    <w:rsid w:val="00A53042"/>
    <w:rsid w:val="00A53091"/>
    <w:rsid w:val="00A531C8"/>
    <w:rsid w:val="00A538EA"/>
    <w:rsid w:val="00A540DD"/>
    <w:rsid w:val="00A549E9"/>
    <w:rsid w:val="00A55452"/>
    <w:rsid w:val="00A55E19"/>
    <w:rsid w:val="00A56249"/>
    <w:rsid w:val="00A56258"/>
    <w:rsid w:val="00A56389"/>
    <w:rsid w:val="00A563DF"/>
    <w:rsid w:val="00A5676D"/>
    <w:rsid w:val="00A57269"/>
    <w:rsid w:val="00A572AD"/>
    <w:rsid w:val="00A57416"/>
    <w:rsid w:val="00A5769D"/>
    <w:rsid w:val="00A57796"/>
    <w:rsid w:val="00A57CF0"/>
    <w:rsid w:val="00A57EF0"/>
    <w:rsid w:val="00A57F0B"/>
    <w:rsid w:val="00A60075"/>
    <w:rsid w:val="00A60420"/>
    <w:rsid w:val="00A608C3"/>
    <w:rsid w:val="00A60A6A"/>
    <w:rsid w:val="00A60BA9"/>
    <w:rsid w:val="00A60C8B"/>
    <w:rsid w:val="00A610B7"/>
    <w:rsid w:val="00A612E4"/>
    <w:rsid w:val="00A613E7"/>
    <w:rsid w:val="00A614AD"/>
    <w:rsid w:val="00A62144"/>
    <w:rsid w:val="00A62324"/>
    <w:rsid w:val="00A628C8"/>
    <w:rsid w:val="00A63E05"/>
    <w:rsid w:val="00A64998"/>
    <w:rsid w:val="00A64A0D"/>
    <w:rsid w:val="00A64CA7"/>
    <w:rsid w:val="00A64ED4"/>
    <w:rsid w:val="00A64F74"/>
    <w:rsid w:val="00A65005"/>
    <w:rsid w:val="00A6536B"/>
    <w:rsid w:val="00A65C8A"/>
    <w:rsid w:val="00A65DDE"/>
    <w:rsid w:val="00A66010"/>
    <w:rsid w:val="00A661BD"/>
    <w:rsid w:val="00A664DB"/>
    <w:rsid w:val="00A66897"/>
    <w:rsid w:val="00A66DFD"/>
    <w:rsid w:val="00A66FFE"/>
    <w:rsid w:val="00A676D6"/>
    <w:rsid w:val="00A6799D"/>
    <w:rsid w:val="00A67A95"/>
    <w:rsid w:val="00A67BCC"/>
    <w:rsid w:val="00A67FBB"/>
    <w:rsid w:val="00A70429"/>
    <w:rsid w:val="00A70779"/>
    <w:rsid w:val="00A70EBF"/>
    <w:rsid w:val="00A70F54"/>
    <w:rsid w:val="00A71031"/>
    <w:rsid w:val="00A7114D"/>
    <w:rsid w:val="00A7118F"/>
    <w:rsid w:val="00A71380"/>
    <w:rsid w:val="00A714FF"/>
    <w:rsid w:val="00A719CC"/>
    <w:rsid w:val="00A71D35"/>
    <w:rsid w:val="00A71F5A"/>
    <w:rsid w:val="00A7263E"/>
    <w:rsid w:val="00A7294D"/>
    <w:rsid w:val="00A72B9C"/>
    <w:rsid w:val="00A72D21"/>
    <w:rsid w:val="00A72F7A"/>
    <w:rsid w:val="00A736A2"/>
    <w:rsid w:val="00A737A8"/>
    <w:rsid w:val="00A73C4F"/>
    <w:rsid w:val="00A73F13"/>
    <w:rsid w:val="00A74629"/>
    <w:rsid w:val="00A7545F"/>
    <w:rsid w:val="00A758B6"/>
    <w:rsid w:val="00A75B26"/>
    <w:rsid w:val="00A75D96"/>
    <w:rsid w:val="00A75FD3"/>
    <w:rsid w:val="00A764D3"/>
    <w:rsid w:val="00A7671C"/>
    <w:rsid w:val="00A767B7"/>
    <w:rsid w:val="00A7686D"/>
    <w:rsid w:val="00A76F76"/>
    <w:rsid w:val="00A77917"/>
    <w:rsid w:val="00A77E76"/>
    <w:rsid w:val="00A80318"/>
    <w:rsid w:val="00A80ED1"/>
    <w:rsid w:val="00A811BE"/>
    <w:rsid w:val="00A81358"/>
    <w:rsid w:val="00A8171F"/>
    <w:rsid w:val="00A82013"/>
    <w:rsid w:val="00A82223"/>
    <w:rsid w:val="00A8249F"/>
    <w:rsid w:val="00A828BE"/>
    <w:rsid w:val="00A82BBB"/>
    <w:rsid w:val="00A82BE5"/>
    <w:rsid w:val="00A835C3"/>
    <w:rsid w:val="00A83637"/>
    <w:rsid w:val="00A8385A"/>
    <w:rsid w:val="00A84007"/>
    <w:rsid w:val="00A84744"/>
    <w:rsid w:val="00A847F4"/>
    <w:rsid w:val="00A84EEA"/>
    <w:rsid w:val="00A86CCD"/>
    <w:rsid w:val="00A87206"/>
    <w:rsid w:val="00A8724B"/>
    <w:rsid w:val="00A875F2"/>
    <w:rsid w:val="00A8783E"/>
    <w:rsid w:val="00A87AA2"/>
    <w:rsid w:val="00A87AE9"/>
    <w:rsid w:val="00A87F88"/>
    <w:rsid w:val="00A90416"/>
    <w:rsid w:val="00A90C4B"/>
    <w:rsid w:val="00A910F1"/>
    <w:rsid w:val="00A912EC"/>
    <w:rsid w:val="00A9146E"/>
    <w:rsid w:val="00A915EC"/>
    <w:rsid w:val="00A91B8A"/>
    <w:rsid w:val="00A92034"/>
    <w:rsid w:val="00A92725"/>
    <w:rsid w:val="00A92793"/>
    <w:rsid w:val="00A92883"/>
    <w:rsid w:val="00A92889"/>
    <w:rsid w:val="00A92990"/>
    <w:rsid w:val="00A929B4"/>
    <w:rsid w:val="00A92A5F"/>
    <w:rsid w:val="00A93096"/>
    <w:rsid w:val="00A9311F"/>
    <w:rsid w:val="00A9318A"/>
    <w:rsid w:val="00A93476"/>
    <w:rsid w:val="00A93584"/>
    <w:rsid w:val="00A9362B"/>
    <w:rsid w:val="00A9385D"/>
    <w:rsid w:val="00A93A16"/>
    <w:rsid w:val="00A93BEB"/>
    <w:rsid w:val="00A93E8E"/>
    <w:rsid w:val="00A942DA"/>
    <w:rsid w:val="00A94E09"/>
    <w:rsid w:val="00A94EF2"/>
    <w:rsid w:val="00A95083"/>
    <w:rsid w:val="00A950BF"/>
    <w:rsid w:val="00A95311"/>
    <w:rsid w:val="00A95AA1"/>
    <w:rsid w:val="00A95D47"/>
    <w:rsid w:val="00A96AC4"/>
    <w:rsid w:val="00A9751B"/>
    <w:rsid w:val="00A9752A"/>
    <w:rsid w:val="00A9797C"/>
    <w:rsid w:val="00AA0038"/>
    <w:rsid w:val="00AA04BF"/>
    <w:rsid w:val="00AA0569"/>
    <w:rsid w:val="00AA0A77"/>
    <w:rsid w:val="00AA0C98"/>
    <w:rsid w:val="00AA0E5C"/>
    <w:rsid w:val="00AA1826"/>
    <w:rsid w:val="00AA1A84"/>
    <w:rsid w:val="00AA1F05"/>
    <w:rsid w:val="00AA20E8"/>
    <w:rsid w:val="00AA2514"/>
    <w:rsid w:val="00AA272C"/>
    <w:rsid w:val="00AA28CC"/>
    <w:rsid w:val="00AA2CBC"/>
    <w:rsid w:val="00AA2E5F"/>
    <w:rsid w:val="00AA304D"/>
    <w:rsid w:val="00AA30D9"/>
    <w:rsid w:val="00AA333E"/>
    <w:rsid w:val="00AA340E"/>
    <w:rsid w:val="00AA3756"/>
    <w:rsid w:val="00AA38B1"/>
    <w:rsid w:val="00AA4076"/>
    <w:rsid w:val="00AA4096"/>
    <w:rsid w:val="00AA4215"/>
    <w:rsid w:val="00AA4396"/>
    <w:rsid w:val="00AA443D"/>
    <w:rsid w:val="00AA4449"/>
    <w:rsid w:val="00AA4628"/>
    <w:rsid w:val="00AA4A95"/>
    <w:rsid w:val="00AA4F59"/>
    <w:rsid w:val="00AA529D"/>
    <w:rsid w:val="00AA5708"/>
    <w:rsid w:val="00AA5905"/>
    <w:rsid w:val="00AA6802"/>
    <w:rsid w:val="00AA6D52"/>
    <w:rsid w:val="00AA7ACB"/>
    <w:rsid w:val="00AA7D02"/>
    <w:rsid w:val="00AB0162"/>
    <w:rsid w:val="00AB034D"/>
    <w:rsid w:val="00AB0DE1"/>
    <w:rsid w:val="00AB12C7"/>
    <w:rsid w:val="00AB1424"/>
    <w:rsid w:val="00AB19A7"/>
    <w:rsid w:val="00AB2046"/>
    <w:rsid w:val="00AB245C"/>
    <w:rsid w:val="00AB2F1C"/>
    <w:rsid w:val="00AB2FAB"/>
    <w:rsid w:val="00AB3301"/>
    <w:rsid w:val="00AB35CF"/>
    <w:rsid w:val="00AB3B56"/>
    <w:rsid w:val="00AB3FAC"/>
    <w:rsid w:val="00AB437B"/>
    <w:rsid w:val="00AB43EE"/>
    <w:rsid w:val="00AB45E5"/>
    <w:rsid w:val="00AB47E7"/>
    <w:rsid w:val="00AB4828"/>
    <w:rsid w:val="00AB4BDC"/>
    <w:rsid w:val="00AB4C24"/>
    <w:rsid w:val="00AB4D06"/>
    <w:rsid w:val="00AB514E"/>
    <w:rsid w:val="00AB54F9"/>
    <w:rsid w:val="00AB557E"/>
    <w:rsid w:val="00AB56DA"/>
    <w:rsid w:val="00AB585E"/>
    <w:rsid w:val="00AB5A02"/>
    <w:rsid w:val="00AB5E14"/>
    <w:rsid w:val="00AB6160"/>
    <w:rsid w:val="00AB657D"/>
    <w:rsid w:val="00AB65CD"/>
    <w:rsid w:val="00AB6620"/>
    <w:rsid w:val="00AB6AF4"/>
    <w:rsid w:val="00AB6DD8"/>
    <w:rsid w:val="00AB6EBE"/>
    <w:rsid w:val="00AB7068"/>
    <w:rsid w:val="00AB72AE"/>
    <w:rsid w:val="00AB76B8"/>
    <w:rsid w:val="00AB7EB5"/>
    <w:rsid w:val="00AC03F5"/>
    <w:rsid w:val="00AC05CB"/>
    <w:rsid w:val="00AC076D"/>
    <w:rsid w:val="00AC081B"/>
    <w:rsid w:val="00AC091F"/>
    <w:rsid w:val="00AC0A12"/>
    <w:rsid w:val="00AC0C36"/>
    <w:rsid w:val="00AC15C3"/>
    <w:rsid w:val="00AC1E69"/>
    <w:rsid w:val="00AC1F06"/>
    <w:rsid w:val="00AC24C6"/>
    <w:rsid w:val="00AC24E1"/>
    <w:rsid w:val="00AC29BE"/>
    <w:rsid w:val="00AC2B55"/>
    <w:rsid w:val="00AC2CCE"/>
    <w:rsid w:val="00AC3562"/>
    <w:rsid w:val="00AC3922"/>
    <w:rsid w:val="00AC40DB"/>
    <w:rsid w:val="00AC4653"/>
    <w:rsid w:val="00AC4955"/>
    <w:rsid w:val="00AC4A99"/>
    <w:rsid w:val="00AC4C7B"/>
    <w:rsid w:val="00AC4DD7"/>
    <w:rsid w:val="00AC573F"/>
    <w:rsid w:val="00AC5820"/>
    <w:rsid w:val="00AC585F"/>
    <w:rsid w:val="00AC6125"/>
    <w:rsid w:val="00AC65C8"/>
    <w:rsid w:val="00AC6DA9"/>
    <w:rsid w:val="00AC7713"/>
    <w:rsid w:val="00AC79BD"/>
    <w:rsid w:val="00AC7F68"/>
    <w:rsid w:val="00AC7F79"/>
    <w:rsid w:val="00AD0B10"/>
    <w:rsid w:val="00AD143C"/>
    <w:rsid w:val="00AD16EA"/>
    <w:rsid w:val="00AD1799"/>
    <w:rsid w:val="00AD1BC9"/>
    <w:rsid w:val="00AD1CD8"/>
    <w:rsid w:val="00AD1F34"/>
    <w:rsid w:val="00AD208E"/>
    <w:rsid w:val="00AD22DE"/>
    <w:rsid w:val="00AD2A08"/>
    <w:rsid w:val="00AD2BF4"/>
    <w:rsid w:val="00AD3601"/>
    <w:rsid w:val="00AD3A12"/>
    <w:rsid w:val="00AD3B38"/>
    <w:rsid w:val="00AD3CAA"/>
    <w:rsid w:val="00AD4715"/>
    <w:rsid w:val="00AD49CB"/>
    <w:rsid w:val="00AD4C62"/>
    <w:rsid w:val="00AD4CA3"/>
    <w:rsid w:val="00AD4EEC"/>
    <w:rsid w:val="00AD57E6"/>
    <w:rsid w:val="00AD583E"/>
    <w:rsid w:val="00AD59EB"/>
    <w:rsid w:val="00AD5BE6"/>
    <w:rsid w:val="00AD5CA4"/>
    <w:rsid w:val="00AD5CC6"/>
    <w:rsid w:val="00AD5DE3"/>
    <w:rsid w:val="00AD682D"/>
    <w:rsid w:val="00AD6857"/>
    <w:rsid w:val="00AD6F4E"/>
    <w:rsid w:val="00AD74F1"/>
    <w:rsid w:val="00AD7CDC"/>
    <w:rsid w:val="00AD7F0A"/>
    <w:rsid w:val="00AE0270"/>
    <w:rsid w:val="00AE0596"/>
    <w:rsid w:val="00AE05BA"/>
    <w:rsid w:val="00AE083D"/>
    <w:rsid w:val="00AE0840"/>
    <w:rsid w:val="00AE0958"/>
    <w:rsid w:val="00AE0B88"/>
    <w:rsid w:val="00AE131F"/>
    <w:rsid w:val="00AE179E"/>
    <w:rsid w:val="00AE1BD4"/>
    <w:rsid w:val="00AE28A7"/>
    <w:rsid w:val="00AE2A62"/>
    <w:rsid w:val="00AE2C4F"/>
    <w:rsid w:val="00AE31F9"/>
    <w:rsid w:val="00AE337A"/>
    <w:rsid w:val="00AE35FD"/>
    <w:rsid w:val="00AE3C06"/>
    <w:rsid w:val="00AE3C95"/>
    <w:rsid w:val="00AE4830"/>
    <w:rsid w:val="00AE4B4B"/>
    <w:rsid w:val="00AE4B6D"/>
    <w:rsid w:val="00AE51DB"/>
    <w:rsid w:val="00AE5715"/>
    <w:rsid w:val="00AE571D"/>
    <w:rsid w:val="00AE5B9E"/>
    <w:rsid w:val="00AE5FA6"/>
    <w:rsid w:val="00AE6038"/>
    <w:rsid w:val="00AE618E"/>
    <w:rsid w:val="00AE6380"/>
    <w:rsid w:val="00AE651A"/>
    <w:rsid w:val="00AE6893"/>
    <w:rsid w:val="00AE6BC6"/>
    <w:rsid w:val="00AE6C9A"/>
    <w:rsid w:val="00AE6EDA"/>
    <w:rsid w:val="00AE6FF2"/>
    <w:rsid w:val="00AE7291"/>
    <w:rsid w:val="00AE7D6B"/>
    <w:rsid w:val="00AF043D"/>
    <w:rsid w:val="00AF0C63"/>
    <w:rsid w:val="00AF1293"/>
    <w:rsid w:val="00AF155B"/>
    <w:rsid w:val="00AF23E2"/>
    <w:rsid w:val="00AF2450"/>
    <w:rsid w:val="00AF2B25"/>
    <w:rsid w:val="00AF3760"/>
    <w:rsid w:val="00AF3FAD"/>
    <w:rsid w:val="00AF447B"/>
    <w:rsid w:val="00AF4533"/>
    <w:rsid w:val="00AF47A1"/>
    <w:rsid w:val="00AF4BEB"/>
    <w:rsid w:val="00AF4FDB"/>
    <w:rsid w:val="00AF531F"/>
    <w:rsid w:val="00AF5892"/>
    <w:rsid w:val="00AF5CC3"/>
    <w:rsid w:val="00AF6035"/>
    <w:rsid w:val="00AF6046"/>
    <w:rsid w:val="00AF6381"/>
    <w:rsid w:val="00AF645F"/>
    <w:rsid w:val="00AF67F9"/>
    <w:rsid w:val="00AF68F7"/>
    <w:rsid w:val="00AF6FA4"/>
    <w:rsid w:val="00AF7149"/>
    <w:rsid w:val="00AF7611"/>
    <w:rsid w:val="00AF7933"/>
    <w:rsid w:val="00AF7ABD"/>
    <w:rsid w:val="00AF7B58"/>
    <w:rsid w:val="00AF7D4F"/>
    <w:rsid w:val="00B002A1"/>
    <w:rsid w:val="00B00A41"/>
    <w:rsid w:val="00B010CD"/>
    <w:rsid w:val="00B0126C"/>
    <w:rsid w:val="00B01421"/>
    <w:rsid w:val="00B016A9"/>
    <w:rsid w:val="00B023FA"/>
    <w:rsid w:val="00B02741"/>
    <w:rsid w:val="00B02842"/>
    <w:rsid w:val="00B02A39"/>
    <w:rsid w:val="00B02C4C"/>
    <w:rsid w:val="00B02DA6"/>
    <w:rsid w:val="00B032AD"/>
    <w:rsid w:val="00B036A4"/>
    <w:rsid w:val="00B03733"/>
    <w:rsid w:val="00B03ACE"/>
    <w:rsid w:val="00B04370"/>
    <w:rsid w:val="00B04ADC"/>
    <w:rsid w:val="00B05276"/>
    <w:rsid w:val="00B0529D"/>
    <w:rsid w:val="00B0559A"/>
    <w:rsid w:val="00B056CD"/>
    <w:rsid w:val="00B05714"/>
    <w:rsid w:val="00B05B66"/>
    <w:rsid w:val="00B05CCC"/>
    <w:rsid w:val="00B05F8C"/>
    <w:rsid w:val="00B063D0"/>
    <w:rsid w:val="00B0656E"/>
    <w:rsid w:val="00B0658E"/>
    <w:rsid w:val="00B06D41"/>
    <w:rsid w:val="00B070DD"/>
    <w:rsid w:val="00B07680"/>
    <w:rsid w:val="00B07765"/>
    <w:rsid w:val="00B0777D"/>
    <w:rsid w:val="00B07D79"/>
    <w:rsid w:val="00B10442"/>
    <w:rsid w:val="00B10727"/>
    <w:rsid w:val="00B10D75"/>
    <w:rsid w:val="00B10FA1"/>
    <w:rsid w:val="00B10FC4"/>
    <w:rsid w:val="00B11527"/>
    <w:rsid w:val="00B116C6"/>
    <w:rsid w:val="00B11B49"/>
    <w:rsid w:val="00B11C23"/>
    <w:rsid w:val="00B11C5F"/>
    <w:rsid w:val="00B12669"/>
    <w:rsid w:val="00B12B94"/>
    <w:rsid w:val="00B13580"/>
    <w:rsid w:val="00B135AF"/>
    <w:rsid w:val="00B136AB"/>
    <w:rsid w:val="00B13F6D"/>
    <w:rsid w:val="00B14090"/>
    <w:rsid w:val="00B1428A"/>
    <w:rsid w:val="00B14546"/>
    <w:rsid w:val="00B14558"/>
    <w:rsid w:val="00B14FB0"/>
    <w:rsid w:val="00B15415"/>
    <w:rsid w:val="00B15A10"/>
    <w:rsid w:val="00B1655A"/>
    <w:rsid w:val="00B16781"/>
    <w:rsid w:val="00B16AB4"/>
    <w:rsid w:val="00B16C5E"/>
    <w:rsid w:val="00B16CB9"/>
    <w:rsid w:val="00B170EA"/>
    <w:rsid w:val="00B17286"/>
    <w:rsid w:val="00B17520"/>
    <w:rsid w:val="00B17776"/>
    <w:rsid w:val="00B2035A"/>
    <w:rsid w:val="00B209ED"/>
    <w:rsid w:val="00B2145A"/>
    <w:rsid w:val="00B2165F"/>
    <w:rsid w:val="00B216CB"/>
    <w:rsid w:val="00B2190E"/>
    <w:rsid w:val="00B22596"/>
    <w:rsid w:val="00B2270C"/>
    <w:rsid w:val="00B22ABF"/>
    <w:rsid w:val="00B22C88"/>
    <w:rsid w:val="00B23137"/>
    <w:rsid w:val="00B23303"/>
    <w:rsid w:val="00B238F3"/>
    <w:rsid w:val="00B23955"/>
    <w:rsid w:val="00B24382"/>
    <w:rsid w:val="00B24D72"/>
    <w:rsid w:val="00B250C6"/>
    <w:rsid w:val="00B256E2"/>
    <w:rsid w:val="00B258BB"/>
    <w:rsid w:val="00B25C5C"/>
    <w:rsid w:val="00B25F34"/>
    <w:rsid w:val="00B25FC8"/>
    <w:rsid w:val="00B26900"/>
    <w:rsid w:val="00B26D82"/>
    <w:rsid w:val="00B27252"/>
    <w:rsid w:val="00B27454"/>
    <w:rsid w:val="00B2748A"/>
    <w:rsid w:val="00B275AE"/>
    <w:rsid w:val="00B278BE"/>
    <w:rsid w:val="00B2796C"/>
    <w:rsid w:val="00B27DEE"/>
    <w:rsid w:val="00B27EBF"/>
    <w:rsid w:val="00B302A9"/>
    <w:rsid w:val="00B30394"/>
    <w:rsid w:val="00B3045A"/>
    <w:rsid w:val="00B30592"/>
    <w:rsid w:val="00B30772"/>
    <w:rsid w:val="00B30916"/>
    <w:rsid w:val="00B30CB4"/>
    <w:rsid w:val="00B30D97"/>
    <w:rsid w:val="00B313EA"/>
    <w:rsid w:val="00B31B8D"/>
    <w:rsid w:val="00B31CE6"/>
    <w:rsid w:val="00B31F68"/>
    <w:rsid w:val="00B32899"/>
    <w:rsid w:val="00B32A3E"/>
    <w:rsid w:val="00B32B00"/>
    <w:rsid w:val="00B32ED9"/>
    <w:rsid w:val="00B331EE"/>
    <w:rsid w:val="00B3357F"/>
    <w:rsid w:val="00B3379A"/>
    <w:rsid w:val="00B33FEF"/>
    <w:rsid w:val="00B34048"/>
    <w:rsid w:val="00B350F3"/>
    <w:rsid w:val="00B35564"/>
    <w:rsid w:val="00B35952"/>
    <w:rsid w:val="00B3614A"/>
    <w:rsid w:val="00B36197"/>
    <w:rsid w:val="00B36274"/>
    <w:rsid w:val="00B362CD"/>
    <w:rsid w:val="00B3674D"/>
    <w:rsid w:val="00B368DC"/>
    <w:rsid w:val="00B36ABB"/>
    <w:rsid w:val="00B37029"/>
    <w:rsid w:val="00B37499"/>
    <w:rsid w:val="00B37590"/>
    <w:rsid w:val="00B379B0"/>
    <w:rsid w:val="00B37A6C"/>
    <w:rsid w:val="00B37E9D"/>
    <w:rsid w:val="00B40012"/>
    <w:rsid w:val="00B400D3"/>
    <w:rsid w:val="00B4011F"/>
    <w:rsid w:val="00B4062A"/>
    <w:rsid w:val="00B40E01"/>
    <w:rsid w:val="00B40FC5"/>
    <w:rsid w:val="00B40FDC"/>
    <w:rsid w:val="00B41A10"/>
    <w:rsid w:val="00B42215"/>
    <w:rsid w:val="00B4224B"/>
    <w:rsid w:val="00B428AE"/>
    <w:rsid w:val="00B428E9"/>
    <w:rsid w:val="00B42AED"/>
    <w:rsid w:val="00B42DE9"/>
    <w:rsid w:val="00B430E6"/>
    <w:rsid w:val="00B432EE"/>
    <w:rsid w:val="00B43481"/>
    <w:rsid w:val="00B43797"/>
    <w:rsid w:val="00B43CC4"/>
    <w:rsid w:val="00B441E6"/>
    <w:rsid w:val="00B444EE"/>
    <w:rsid w:val="00B4475F"/>
    <w:rsid w:val="00B448BA"/>
    <w:rsid w:val="00B44B56"/>
    <w:rsid w:val="00B45079"/>
    <w:rsid w:val="00B457DD"/>
    <w:rsid w:val="00B45A8C"/>
    <w:rsid w:val="00B4606F"/>
    <w:rsid w:val="00B462C1"/>
    <w:rsid w:val="00B463F6"/>
    <w:rsid w:val="00B4666E"/>
    <w:rsid w:val="00B46843"/>
    <w:rsid w:val="00B46A85"/>
    <w:rsid w:val="00B4736B"/>
    <w:rsid w:val="00B476F8"/>
    <w:rsid w:val="00B47E32"/>
    <w:rsid w:val="00B5065E"/>
    <w:rsid w:val="00B507E3"/>
    <w:rsid w:val="00B5089A"/>
    <w:rsid w:val="00B50CF9"/>
    <w:rsid w:val="00B51031"/>
    <w:rsid w:val="00B510DA"/>
    <w:rsid w:val="00B5132F"/>
    <w:rsid w:val="00B516FE"/>
    <w:rsid w:val="00B517C4"/>
    <w:rsid w:val="00B519F3"/>
    <w:rsid w:val="00B51DE9"/>
    <w:rsid w:val="00B523B4"/>
    <w:rsid w:val="00B52610"/>
    <w:rsid w:val="00B5320E"/>
    <w:rsid w:val="00B5355A"/>
    <w:rsid w:val="00B53AC5"/>
    <w:rsid w:val="00B53D2B"/>
    <w:rsid w:val="00B54263"/>
    <w:rsid w:val="00B54506"/>
    <w:rsid w:val="00B54744"/>
    <w:rsid w:val="00B54968"/>
    <w:rsid w:val="00B54DD8"/>
    <w:rsid w:val="00B55052"/>
    <w:rsid w:val="00B5564B"/>
    <w:rsid w:val="00B55749"/>
    <w:rsid w:val="00B55C75"/>
    <w:rsid w:val="00B55D79"/>
    <w:rsid w:val="00B55E41"/>
    <w:rsid w:val="00B55FCA"/>
    <w:rsid w:val="00B563A5"/>
    <w:rsid w:val="00B56583"/>
    <w:rsid w:val="00B56CF9"/>
    <w:rsid w:val="00B56D53"/>
    <w:rsid w:val="00B57142"/>
    <w:rsid w:val="00B575FE"/>
    <w:rsid w:val="00B57931"/>
    <w:rsid w:val="00B57FA1"/>
    <w:rsid w:val="00B57FC9"/>
    <w:rsid w:val="00B60224"/>
    <w:rsid w:val="00B603EB"/>
    <w:rsid w:val="00B609CD"/>
    <w:rsid w:val="00B60D15"/>
    <w:rsid w:val="00B612DB"/>
    <w:rsid w:val="00B6163A"/>
    <w:rsid w:val="00B61726"/>
    <w:rsid w:val="00B61F57"/>
    <w:rsid w:val="00B62A09"/>
    <w:rsid w:val="00B62B88"/>
    <w:rsid w:val="00B632D1"/>
    <w:rsid w:val="00B63304"/>
    <w:rsid w:val="00B63369"/>
    <w:rsid w:val="00B63967"/>
    <w:rsid w:val="00B63C69"/>
    <w:rsid w:val="00B641B6"/>
    <w:rsid w:val="00B644A0"/>
    <w:rsid w:val="00B6484B"/>
    <w:rsid w:val="00B64C82"/>
    <w:rsid w:val="00B64F5E"/>
    <w:rsid w:val="00B65223"/>
    <w:rsid w:val="00B65271"/>
    <w:rsid w:val="00B653F8"/>
    <w:rsid w:val="00B65BA9"/>
    <w:rsid w:val="00B65F29"/>
    <w:rsid w:val="00B663EB"/>
    <w:rsid w:val="00B6656C"/>
    <w:rsid w:val="00B66757"/>
    <w:rsid w:val="00B66EA0"/>
    <w:rsid w:val="00B671ED"/>
    <w:rsid w:val="00B67B97"/>
    <w:rsid w:val="00B67C38"/>
    <w:rsid w:val="00B70070"/>
    <w:rsid w:val="00B70AF7"/>
    <w:rsid w:val="00B70CA7"/>
    <w:rsid w:val="00B714DD"/>
    <w:rsid w:val="00B714E9"/>
    <w:rsid w:val="00B718EE"/>
    <w:rsid w:val="00B71E1F"/>
    <w:rsid w:val="00B721BF"/>
    <w:rsid w:val="00B72AF0"/>
    <w:rsid w:val="00B72C98"/>
    <w:rsid w:val="00B72CE7"/>
    <w:rsid w:val="00B72CF5"/>
    <w:rsid w:val="00B72F94"/>
    <w:rsid w:val="00B7338E"/>
    <w:rsid w:val="00B73C36"/>
    <w:rsid w:val="00B7427C"/>
    <w:rsid w:val="00B749A4"/>
    <w:rsid w:val="00B74D0E"/>
    <w:rsid w:val="00B74EB7"/>
    <w:rsid w:val="00B75112"/>
    <w:rsid w:val="00B751BD"/>
    <w:rsid w:val="00B75775"/>
    <w:rsid w:val="00B75E62"/>
    <w:rsid w:val="00B760E6"/>
    <w:rsid w:val="00B7614C"/>
    <w:rsid w:val="00B762B4"/>
    <w:rsid w:val="00B767EE"/>
    <w:rsid w:val="00B77413"/>
    <w:rsid w:val="00B774CD"/>
    <w:rsid w:val="00B77A5F"/>
    <w:rsid w:val="00B80434"/>
    <w:rsid w:val="00B80613"/>
    <w:rsid w:val="00B80E71"/>
    <w:rsid w:val="00B815F7"/>
    <w:rsid w:val="00B81D10"/>
    <w:rsid w:val="00B81E24"/>
    <w:rsid w:val="00B82295"/>
    <w:rsid w:val="00B8255B"/>
    <w:rsid w:val="00B829A1"/>
    <w:rsid w:val="00B82A23"/>
    <w:rsid w:val="00B82A85"/>
    <w:rsid w:val="00B82F91"/>
    <w:rsid w:val="00B8335B"/>
    <w:rsid w:val="00B83937"/>
    <w:rsid w:val="00B83A1C"/>
    <w:rsid w:val="00B83C44"/>
    <w:rsid w:val="00B83F53"/>
    <w:rsid w:val="00B840F0"/>
    <w:rsid w:val="00B84456"/>
    <w:rsid w:val="00B84605"/>
    <w:rsid w:val="00B84CA3"/>
    <w:rsid w:val="00B8559B"/>
    <w:rsid w:val="00B8564E"/>
    <w:rsid w:val="00B8653E"/>
    <w:rsid w:val="00B86806"/>
    <w:rsid w:val="00B87160"/>
    <w:rsid w:val="00B8725C"/>
    <w:rsid w:val="00B87498"/>
    <w:rsid w:val="00B87B08"/>
    <w:rsid w:val="00B90029"/>
    <w:rsid w:val="00B9052E"/>
    <w:rsid w:val="00B90645"/>
    <w:rsid w:val="00B90C19"/>
    <w:rsid w:val="00B90CFE"/>
    <w:rsid w:val="00B91186"/>
    <w:rsid w:val="00B9197D"/>
    <w:rsid w:val="00B91A00"/>
    <w:rsid w:val="00B91B28"/>
    <w:rsid w:val="00B91C1E"/>
    <w:rsid w:val="00B91C6F"/>
    <w:rsid w:val="00B91CC0"/>
    <w:rsid w:val="00B92EAF"/>
    <w:rsid w:val="00B930EB"/>
    <w:rsid w:val="00B9335E"/>
    <w:rsid w:val="00B938CC"/>
    <w:rsid w:val="00B93A44"/>
    <w:rsid w:val="00B93CE8"/>
    <w:rsid w:val="00B94173"/>
    <w:rsid w:val="00B941A7"/>
    <w:rsid w:val="00B9426F"/>
    <w:rsid w:val="00B94596"/>
    <w:rsid w:val="00B94A0C"/>
    <w:rsid w:val="00B94A5F"/>
    <w:rsid w:val="00B94D8B"/>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FB5"/>
    <w:rsid w:val="00BA054B"/>
    <w:rsid w:val="00BA0996"/>
    <w:rsid w:val="00BA0B74"/>
    <w:rsid w:val="00BA0BBF"/>
    <w:rsid w:val="00BA0CED"/>
    <w:rsid w:val="00BA0F70"/>
    <w:rsid w:val="00BA15B4"/>
    <w:rsid w:val="00BA16B0"/>
    <w:rsid w:val="00BA17B6"/>
    <w:rsid w:val="00BA190A"/>
    <w:rsid w:val="00BA1957"/>
    <w:rsid w:val="00BA1BA2"/>
    <w:rsid w:val="00BA1F52"/>
    <w:rsid w:val="00BA2605"/>
    <w:rsid w:val="00BA2B01"/>
    <w:rsid w:val="00BA33BE"/>
    <w:rsid w:val="00BA3498"/>
    <w:rsid w:val="00BA3999"/>
    <w:rsid w:val="00BA3CA5"/>
    <w:rsid w:val="00BA3EC5"/>
    <w:rsid w:val="00BA4672"/>
    <w:rsid w:val="00BA50E7"/>
    <w:rsid w:val="00BA51D9"/>
    <w:rsid w:val="00BA52A7"/>
    <w:rsid w:val="00BA531B"/>
    <w:rsid w:val="00BA5B75"/>
    <w:rsid w:val="00BA62B6"/>
    <w:rsid w:val="00BA67E7"/>
    <w:rsid w:val="00BA6E0C"/>
    <w:rsid w:val="00BA6F2D"/>
    <w:rsid w:val="00BA747B"/>
    <w:rsid w:val="00BA7CD3"/>
    <w:rsid w:val="00BB0428"/>
    <w:rsid w:val="00BB05AC"/>
    <w:rsid w:val="00BB0B9C"/>
    <w:rsid w:val="00BB0E12"/>
    <w:rsid w:val="00BB10C7"/>
    <w:rsid w:val="00BB1446"/>
    <w:rsid w:val="00BB1853"/>
    <w:rsid w:val="00BB2061"/>
    <w:rsid w:val="00BB2424"/>
    <w:rsid w:val="00BB2BEC"/>
    <w:rsid w:val="00BB3692"/>
    <w:rsid w:val="00BB3AF3"/>
    <w:rsid w:val="00BB3DBB"/>
    <w:rsid w:val="00BB3E17"/>
    <w:rsid w:val="00BB41E3"/>
    <w:rsid w:val="00BB4373"/>
    <w:rsid w:val="00BB4481"/>
    <w:rsid w:val="00BB481A"/>
    <w:rsid w:val="00BB49C3"/>
    <w:rsid w:val="00BB4CA1"/>
    <w:rsid w:val="00BB5023"/>
    <w:rsid w:val="00BB51C2"/>
    <w:rsid w:val="00BB5472"/>
    <w:rsid w:val="00BB5DFC"/>
    <w:rsid w:val="00BB5F6C"/>
    <w:rsid w:val="00BB63E1"/>
    <w:rsid w:val="00BB66D6"/>
    <w:rsid w:val="00BB6808"/>
    <w:rsid w:val="00BB6B0C"/>
    <w:rsid w:val="00BB7DC9"/>
    <w:rsid w:val="00BC0CA2"/>
    <w:rsid w:val="00BC0D4D"/>
    <w:rsid w:val="00BC0EA5"/>
    <w:rsid w:val="00BC0F6E"/>
    <w:rsid w:val="00BC1231"/>
    <w:rsid w:val="00BC13F6"/>
    <w:rsid w:val="00BC2580"/>
    <w:rsid w:val="00BC259C"/>
    <w:rsid w:val="00BC28BB"/>
    <w:rsid w:val="00BC3398"/>
    <w:rsid w:val="00BC386B"/>
    <w:rsid w:val="00BC3FC6"/>
    <w:rsid w:val="00BC4076"/>
    <w:rsid w:val="00BC458B"/>
    <w:rsid w:val="00BC464C"/>
    <w:rsid w:val="00BC4794"/>
    <w:rsid w:val="00BC4E0D"/>
    <w:rsid w:val="00BC501C"/>
    <w:rsid w:val="00BC52C5"/>
    <w:rsid w:val="00BC5322"/>
    <w:rsid w:val="00BC5930"/>
    <w:rsid w:val="00BC5B6B"/>
    <w:rsid w:val="00BC5B83"/>
    <w:rsid w:val="00BC5CBE"/>
    <w:rsid w:val="00BC5E97"/>
    <w:rsid w:val="00BC6B04"/>
    <w:rsid w:val="00BC6D78"/>
    <w:rsid w:val="00BC6E78"/>
    <w:rsid w:val="00BC6F71"/>
    <w:rsid w:val="00BC7189"/>
    <w:rsid w:val="00BC779A"/>
    <w:rsid w:val="00BC7896"/>
    <w:rsid w:val="00BC7962"/>
    <w:rsid w:val="00BD038D"/>
    <w:rsid w:val="00BD0757"/>
    <w:rsid w:val="00BD0999"/>
    <w:rsid w:val="00BD0C01"/>
    <w:rsid w:val="00BD1B05"/>
    <w:rsid w:val="00BD1B9F"/>
    <w:rsid w:val="00BD1F07"/>
    <w:rsid w:val="00BD2564"/>
    <w:rsid w:val="00BD26D6"/>
    <w:rsid w:val="00BD279D"/>
    <w:rsid w:val="00BD28F9"/>
    <w:rsid w:val="00BD2F54"/>
    <w:rsid w:val="00BD2FE1"/>
    <w:rsid w:val="00BD30BA"/>
    <w:rsid w:val="00BD3680"/>
    <w:rsid w:val="00BD36E6"/>
    <w:rsid w:val="00BD37D4"/>
    <w:rsid w:val="00BD3D39"/>
    <w:rsid w:val="00BD4008"/>
    <w:rsid w:val="00BD4433"/>
    <w:rsid w:val="00BD481A"/>
    <w:rsid w:val="00BD4BBE"/>
    <w:rsid w:val="00BD4E66"/>
    <w:rsid w:val="00BD4F8C"/>
    <w:rsid w:val="00BD57E9"/>
    <w:rsid w:val="00BD58E2"/>
    <w:rsid w:val="00BD5B1A"/>
    <w:rsid w:val="00BD5B22"/>
    <w:rsid w:val="00BD5F94"/>
    <w:rsid w:val="00BD6170"/>
    <w:rsid w:val="00BD6B8D"/>
    <w:rsid w:val="00BD6BB8"/>
    <w:rsid w:val="00BD6DBE"/>
    <w:rsid w:val="00BD70A5"/>
    <w:rsid w:val="00BD7112"/>
    <w:rsid w:val="00BD775C"/>
    <w:rsid w:val="00BD7788"/>
    <w:rsid w:val="00BD7CBA"/>
    <w:rsid w:val="00BD7CC5"/>
    <w:rsid w:val="00BD7CD5"/>
    <w:rsid w:val="00BD7D8A"/>
    <w:rsid w:val="00BD7EC5"/>
    <w:rsid w:val="00BE05EF"/>
    <w:rsid w:val="00BE076D"/>
    <w:rsid w:val="00BE0EC1"/>
    <w:rsid w:val="00BE0F16"/>
    <w:rsid w:val="00BE11C1"/>
    <w:rsid w:val="00BE12FE"/>
    <w:rsid w:val="00BE19E5"/>
    <w:rsid w:val="00BE1B10"/>
    <w:rsid w:val="00BE1D9D"/>
    <w:rsid w:val="00BE1E0D"/>
    <w:rsid w:val="00BE1E8A"/>
    <w:rsid w:val="00BE2486"/>
    <w:rsid w:val="00BE2710"/>
    <w:rsid w:val="00BE28A3"/>
    <w:rsid w:val="00BE2A9D"/>
    <w:rsid w:val="00BE2C0A"/>
    <w:rsid w:val="00BE2C3C"/>
    <w:rsid w:val="00BE31F1"/>
    <w:rsid w:val="00BE34A5"/>
    <w:rsid w:val="00BE3616"/>
    <w:rsid w:val="00BE3AF6"/>
    <w:rsid w:val="00BE45ED"/>
    <w:rsid w:val="00BE4A6C"/>
    <w:rsid w:val="00BE5375"/>
    <w:rsid w:val="00BE54A2"/>
    <w:rsid w:val="00BE5704"/>
    <w:rsid w:val="00BE58A2"/>
    <w:rsid w:val="00BE5A4F"/>
    <w:rsid w:val="00BE5C77"/>
    <w:rsid w:val="00BE5D7A"/>
    <w:rsid w:val="00BE5E18"/>
    <w:rsid w:val="00BE608A"/>
    <w:rsid w:val="00BE6599"/>
    <w:rsid w:val="00BE6728"/>
    <w:rsid w:val="00BE69C5"/>
    <w:rsid w:val="00BE7077"/>
    <w:rsid w:val="00BE7A8B"/>
    <w:rsid w:val="00BE7BD4"/>
    <w:rsid w:val="00BE7DCF"/>
    <w:rsid w:val="00BE7E0A"/>
    <w:rsid w:val="00BF0166"/>
    <w:rsid w:val="00BF0636"/>
    <w:rsid w:val="00BF0E96"/>
    <w:rsid w:val="00BF0F7B"/>
    <w:rsid w:val="00BF18C5"/>
    <w:rsid w:val="00BF1C85"/>
    <w:rsid w:val="00BF1E1C"/>
    <w:rsid w:val="00BF210D"/>
    <w:rsid w:val="00BF225A"/>
    <w:rsid w:val="00BF2368"/>
    <w:rsid w:val="00BF2720"/>
    <w:rsid w:val="00BF28A0"/>
    <w:rsid w:val="00BF2B2C"/>
    <w:rsid w:val="00BF3917"/>
    <w:rsid w:val="00BF3CFD"/>
    <w:rsid w:val="00BF525E"/>
    <w:rsid w:val="00BF544F"/>
    <w:rsid w:val="00BF5CD6"/>
    <w:rsid w:val="00BF5E7F"/>
    <w:rsid w:val="00BF61C7"/>
    <w:rsid w:val="00BF620A"/>
    <w:rsid w:val="00BF6245"/>
    <w:rsid w:val="00BF6251"/>
    <w:rsid w:val="00BF758A"/>
    <w:rsid w:val="00BF761F"/>
    <w:rsid w:val="00C002D8"/>
    <w:rsid w:val="00C00357"/>
    <w:rsid w:val="00C008BB"/>
    <w:rsid w:val="00C008C7"/>
    <w:rsid w:val="00C00EAA"/>
    <w:rsid w:val="00C01027"/>
    <w:rsid w:val="00C0138F"/>
    <w:rsid w:val="00C01410"/>
    <w:rsid w:val="00C015CC"/>
    <w:rsid w:val="00C01705"/>
    <w:rsid w:val="00C0178E"/>
    <w:rsid w:val="00C0260B"/>
    <w:rsid w:val="00C03B82"/>
    <w:rsid w:val="00C04164"/>
    <w:rsid w:val="00C0431B"/>
    <w:rsid w:val="00C04A12"/>
    <w:rsid w:val="00C04A1F"/>
    <w:rsid w:val="00C04EBB"/>
    <w:rsid w:val="00C04FC4"/>
    <w:rsid w:val="00C0569E"/>
    <w:rsid w:val="00C05842"/>
    <w:rsid w:val="00C05E34"/>
    <w:rsid w:val="00C061A6"/>
    <w:rsid w:val="00C063CC"/>
    <w:rsid w:val="00C06534"/>
    <w:rsid w:val="00C070AB"/>
    <w:rsid w:val="00C074D9"/>
    <w:rsid w:val="00C10674"/>
    <w:rsid w:val="00C10676"/>
    <w:rsid w:val="00C10AEC"/>
    <w:rsid w:val="00C112CC"/>
    <w:rsid w:val="00C114E1"/>
    <w:rsid w:val="00C11B5D"/>
    <w:rsid w:val="00C11FB1"/>
    <w:rsid w:val="00C123D1"/>
    <w:rsid w:val="00C133DD"/>
    <w:rsid w:val="00C1361B"/>
    <w:rsid w:val="00C13757"/>
    <w:rsid w:val="00C141FB"/>
    <w:rsid w:val="00C1446D"/>
    <w:rsid w:val="00C147CA"/>
    <w:rsid w:val="00C14DAD"/>
    <w:rsid w:val="00C14F6C"/>
    <w:rsid w:val="00C14FC5"/>
    <w:rsid w:val="00C150BF"/>
    <w:rsid w:val="00C1576B"/>
    <w:rsid w:val="00C1581B"/>
    <w:rsid w:val="00C15F98"/>
    <w:rsid w:val="00C16143"/>
    <w:rsid w:val="00C1622B"/>
    <w:rsid w:val="00C16C7F"/>
    <w:rsid w:val="00C16CBD"/>
    <w:rsid w:val="00C16CF5"/>
    <w:rsid w:val="00C170E9"/>
    <w:rsid w:val="00C172F6"/>
    <w:rsid w:val="00C17763"/>
    <w:rsid w:val="00C17859"/>
    <w:rsid w:val="00C17F92"/>
    <w:rsid w:val="00C200CE"/>
    <w:rsid w:val="00C2012F"/>
    <w:rsid w:val="00C2094C"/>
    <w:rsid w:val="00C21354"/>
    <w:rsid w:val="00C21867"/>
    <w:rsid w:val="00C21DA8"/>
    <w:rsid w:val="00C21FA6"/>
    <w:rsid w:val="00C223DB"/>
    <w:rsid w:val="00C223FA"/>
    <w:rsid w:val="00C22411"/>
    <w:rsid w:val="00C22520"/>
    <w:rsid w:val="00C22813"/>
    <w:rsid w:val="00C2285A"/>
    <w:rsid w:val="00C22936"/>
    <w:rsid w:val="00C23080"/>
    <w:rsid w:val="00C239B8"/>
    <w:rsid w:val="00C23B81"/>
    <w:rsid w:val="00C2447B"/>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3E1"/>
    <w:rsid w:val="00C309C5"/>
    <w:rsid w:val="00C30D62"/>
    <w:rsid w:val="00C311E4"/>
    <w:rsid w:val="00C313C4"/>
    <w:rsid w:val="00C31A87"/>
    <w:rsid w:val="00C31C0E"/>
    <w:rsid w:val="00C3259A"/>
    <w:rsid w:val="00C32EB0"/>
    <w:rsid w:val="00C32EDF"/>
    <w:rsid w:val="00C334CC"/>
    <w:rsid w:val="00C33549"/>
    <w:rsid w:val="00C33550"/>
    <w:rsid w:val="00C3362C"/>
    <w:rsid w:val="00C337A4"/>
    <w:rsid w:val="00C33D49"/>
    <w:rsid w:val="00C33E4D"/>
    <w:rsid w:val="00C33E54"/>
    <w:rsid w:val="00C33F9B"/>
    <w:rsid w:val="00C34610"/>
    <w:rsid w:val="00C3490C"/>
    <w:rsid w:val="00C34A4C"/>
    <w:rsid w:val="00C34B5F"/>
    <w:rsid w:val="00C3574A"/>
    <w:rsid w:val="00C35E14"/>
    <w:rsid w:val="00C36080"/>
    <w:rsid w:val="00C361D1"/>
    <w:rsid w:val="00C362B6"/>
    <w:rsid w:val="00C365FE"/>
    <w:rsid w:val="00C36DE2"/>
    <w:rsid w:val="00C36E24"/>
    <w:rsid w:val="00C36FBD"/>
    <w:rsid w:val="00C37223"/>
    <w:rsid w:val="00C375D7"/>
    <w:rsid w:val="00C37C54"/>
    <w:rsid w:val="00C40010"/>
    <w:rsid w:val="00C410E9"/>
    <w:rsid w:val="00C413DF"/>
    <w:rsid w:val="00C417F8"/>
    <w:rsid w:val="00C41C58"/>
    <w:rsid w:val="00C41E9A"/>
    <w:rsid w:val="00C42476"/>
    <w:rsid w:val="00C42A52"/>
    <w:rsid w:val="00C42C14"/>
    <w:rsid w:val="00C42EFE"/>
    <w:rsid w:val="00C435AE"/>
    <w:rsid w:val="00C4370E"/>
    <w:rsid w:val="00C437F6"/>
    <w:rsid w:val="00C43929"/>
    <w:rsid w:val="00C4393B"/>
    <w:rsid w:val="00C43BB7"/>
    <w:rsid w:val="00C43BCB"/>
    <w:rsid w:val="00C44119"/>
    <w:rsid w:val="00C446C6"/>
    <w:rsid w:val="00C446D0"/>
    <w:rsid w:val="00C4493D"/>
    <w:rsid w:val="00C44F3B"/>
    <w:rsid w:val="00C463B4"/>
    <w:rsid w:val="00C466D0"/>
    <w:rsid w:val="00C468ED"/>
    <w:rsid w:val="00C469CD"/>
    <w:rsid w:val="00C470C6"/>
    <w:rsid w:val="00C470EC"/>
    <w:rsid w:val="00C476F7"/>
    <w:rsid w:val="00C47718"/>
    <w:rsid w:val="00C477DC"/>
    <w:rsid w:val="00C47950"/>
    <w:rsid w:val="00C502BF"/>
    <w:rsid w:val="00C50410"/>
    <w:rsid w:val="00C50EB9"/>
    <w:rsid w:val="00C5134A"/>
    <w:rsid w:val="00C516C4"/>
    <w:rsid w:val="00C51802"/>
    <w:rsid w:val="00C519BB"/>
    <w:rsid w:val="00C51F4F"/>
    <w:rsid w:val="00C5264F"/>
    <w:rsid w:val="00C52BB5"/>
    <w:rsid w:val="00C52CB4"/>
    <w:rsid w:val="00C52E18"/>
    <w:rsid w:val="00C52F4A"/>
    <w:rsid w:val="00C53628"/>
    <w:rsid w:val="00C536EB"/>
    <w:rsid w:val="00C53882"/>
    <w:rsid w:val="00C53CC0"/>
    <w:rsid w:val="00C543D4"/>
    <w:rsid w:val="00C549B5"/>
    <w:rsid w:val="00C54AE0"/>
    <w:rsid w:val="00C54B28"/>
    <w:rsid w:val="00C55269"/>
    <w:rsid w:val="00C55514"/>
    <w:rsid w:val="00C55590"/>
    <w:rsid w:val="00C5591A"/>
    <w:rsid w:val="00C55A34"/>
    <w:rsid w:val="00C55C0B"/>
    <w:rsid w:val="00C55C93"/>
    <w:rsid w:val="00C5621A"/>
    <w:rsid w:val="00C5697F"/>
    <w:rsid w:val="00C569B4"/>
    <w:rsid w:val="00C56B23"/>
    <w:rsid w:val="00C56E67"/>
    <w:rsid w:val="00C57F9F"/>
    <w:rsid w:val="00C57FA0"/>
    <w:rsid w:val="00C600A6"/>
    <w:rsid w:val="00C60DB5"/>
    <w:rsid w:val="00C60F2C"/>
    <w:rsid w:val="00C6139A"/>
    <w:rsid w:val="00C61E74"/>
    <w:rsid w:val="00C62055"/>
    <w:rsid w:val="00C62875"/>
    <w:rsid w:val="00C62CE8"/>
    <w:rsid w:val="00C62D4B"/>
    <w:rsid w:val="00C62ED5"/>
    <w:rsid w:val="00C62F34"/>
    <w:rsid w:val="00C64084"/>
    <w:rsid w:val="00C6453C"/>
    <w:rsid w:val="00C645ED"/>
    <w:rsid w:val="00C64736"/>
    <w:rsid w:val="00C65EAF"/>
    <w:rsid w:val="00C663EC"/>
    <w:rsid w:val="00C664CD"/>
    <w:rsid w:val="00C665DB"/>
    <w:rsid w:val="00C66642"/>
    <w:rsid w:val="00C66B02"/>
    <w:rsid w:val="00C66BA2"/>
    <w:rsid w:val="00C66C3F"/>
    <w:rsid w:val="00C67015"/>
    <w:rsid w:val="00C67D76"/>
    <w:rsid w:val="00C70420"/>
    <w:rsid w:val="00C704D1"/>
    <w:rsid w:val="00C70ADF"/>
    <w:rsid w:val="00C70D04"/>
    <w:rsid w:val="00C70F98"/>
    <w:rsid w:val="00C70FA2"/>
    <w:rsid w:val="00C71083"/>
    <w:rsid w:val="00C71719"/>
    <w:rsid w:val="00C721A9"/>
    <w:rsid w:val="00C72D7B"/>
    <w:rsid w:val="00C72FA9"/>
    <w:rsid w:val="00C73371"/>
    <w:rsid w:val="00C73660"/>
    <w:rsid w:val="00C73A55"/>
    <w:rsid w:val="00C73DA6"/>
    <w:rsid w:val="00C73E45"/>
    <w:rsid w:val="00C74385"/>
    <w:rsid w:val="00C74B30"/>
    <w:rsid w:val="00C74CAB"/>
    <w:rsid w:val="00C752A9"/>
    <w:rsid w:val="00C75B38"/>
    <w:rsid w:val="00C75E74"/>
    <w:rsid w:val="00C760F7"/>
    <w:rsid w:val="00C76182"/>
    <w:rsid w:val="00C76432"/>
    <w:rsid w:val="00C766F5"/>
    <w:rsid w:val="00C768BA"/>
    <w:rsid w:val="00C768DB"/>
    <w:rsid w:val="00C76903"/>
    <w:rsid w:val="00C770D1"/>
    <w:rsid w:val="00C77603"/>
    <w:rsid w:val="00C778FF"/>
    <w:rsid w:val="00C77B43"/>
    <w:rsid w:val="00C77C33"/>
    <w:rsid w:val="00C800EB"/>
    <w:rsid w:val="00C8087D"/>
    <w:rsid w:val="00C80EEA"/>
    <w:rsid w:val="00C811F2"/>
    <w:rsid w:val="00C814A7"/>
    <w:rsid w:val="00C81842"/>
    <w:rsid w:val="00C81845"/>
    <w:rsid w:val="00C81C7E"/>
    <w:rsid w:val="00C81EF6"/>
    <w:rsid w:val="00C81F06"/>
    <w:rsid w:val="00C822F1"/>
    <w:rsid w:val="00C82379"/>
    <w:rsid w:val="00C82C80"/>
    <w:rsid w:val="00C8352A"/>
    <w:rsid w:val="00C83710"/>
    <w:rsid w:val="00C838CC"/>
    <w:rsid w:val="00C83C4D"/>
    <w:rsid w:val="00C842C9"/>
    <w:rsid w:val="00C847AA"/>
    <w:rsid w:val="00C849FC"/>
    <w:rsid w:val="00C84A98"/>
    <w:rsid w:val="00C85952"/>
    <w:rsid w:val="00C85A92"/>
    <w:rsid w:val="00C85E33"/>
    <w:rsid w:val="00C87335"/>
    <w:rsid w:val="00C874A4"/>
    <w:rsid w:val="00C8771D"/>
    <w:rsid w:val="00C8792D"/>
    <w:rsid w:val="00C87A48"/>
    <w:rsid w:val="00C87A9A"/>
    <w:rsid w:val="00C90241"/>
    <w:rsid w:val="00C9045F"/>
    <w:rsid w:val="00C9058E"/>
    <w:rsid w:val="00C91090"/>
    <w:rsid w:val="00C91320"/>
    <w:rsid w:val="00C913C2"/>
    <w:rsid w:val="00C91684"/>
    <w:rsid w:val="00C91D35"/>
    <w:rsid w:val="00C92707"/>
    <w:rsid w:val="00C92AF9"/>
    <w:rsid w:val="00C92BE7"/>
    <w:rsid w:val="00C92D65"/>
    <w:rsid w:val="00C92E0F"/>
    <w:rsid w:val="00C932C5"/>
    <w:rsid w:val="00C933BB"/>
    <w:rsid w:val="00C93440"/>
    <w:rsid w:val="00C935A6"/>
    <w:rsid w:val="00C93763"/>
    <w:rsid w:val="00C93A40"/>
    <w:rsid w:val="00C93E62"/>
    <w:rsid w:val="00C9489C"/>
    <w:rsid w:val="00C9499A"/>
    <w:rsid w:val="00C94A00"/>
    <w:rsid w:val="00C94A98"/>
    <w:rsid w:val="00C94FAB"/>
    <w:rsid w:val="00C9512B"/>
    <w:rsid w:val="00C951C5"/>
    <w:rsid w:val="00C95985"/>
    <w:rsid w:val="00C95ACE"/>
    <w:rsid w:val="00C95AF2"/>
    <w:rsid w:val="00C95BB5"/>
    <w:rsid w:val="00C95C6D"/>
    <w:rsid w:val="00C960D9"/>
    <w:rsid w:val="00C96CA2"/>
    <w:rsid w:val="00C974DA"/>
    <w:rsid w:val="00C97941"/>
    <w:rsid w:val="00C97ABF"/>
    <w:rsid w:val="00CA0705"/>
    <w:rsid w:val="00CA076C"/>
    <w:rsid w:val="00CA115B"/>
    <w:rsid w:val="00CA123F"/>
    <w:rsid w:val="00CA1310"/>
    <w:rsid w:val="00CA1376"/>
    <w:rsid w:val="00CA1544"/>
    <w:rsid w:val="00CA1679"/>
    <w:rsid w:val="00CA1870"/>
    <w:rsid w:val="00CA1E45"/>
    <w:rsid w:val="00CA20CA"/>
    <w:rsid w:val="00CA271E"/>
    <w:rsid w:val="00CA2A20"/>
    <w:rsid w:val="00CA2EFC"/>
    <w:rsid w:val="00CA2F5D"/>
    <w:rsid w:val="00CA3315"/>
    <w:rsid w:val="00CA38EA"/>
    <w:rsid w:val="00CA39BA"/>
    <w:rsid w:val="00CA3C5A"/>
    <w:rsid w:val="00CA3EA0"/>
    <w:rsid w:val="00CA3F3D"/>
    <w:rsid w:val="00CA4073"/>
    <w:rsid w:val="00CA4095"/>
    <w:rsid w:val="00CA4663"/>
    <w:rsid w:val="00CA4F66"/>
    <w:rsid w:val="00CA5304"/>
    <w:rsid w:val="00CA5607"/>
    <w:rsid w:val="00CA5781"/>
    <w:rsid w:val="00CA5796"/>
    <w:rsid w:val="00CA6717"/>
    <w:rsid w:val="00CA693C"/>
    <w:rsid w:val="00CA6D30"/>
    <w:rsid w:val="00CA6E4C"/>
    <w:rsid w:val="00CA7317"/>
    <w:rsid w:val="00CA74AD"/>
    <w:rsid w:val="00CA7701"/>
    <w:rsid w:val="00CA7C48"/>
    <w:rsid w:val="00CA7FC2"/>
    <w:rsid w:val="00CB02F3"/>
    <w:rsid w:val="00CB05E4"/>
    <w:rsid w:val="00CB120F"/>
    <w:rsid w:val="00CB1372"/>
    <w:rsid w:val="00CB15E6"/>
    <w:rsid w:val="00CB1B97"/>
    <w:rsid w:val="00CB2232"/>
    <w:rsid w:val="00CB2285"/>
    <w:rsid w:val="00CB26A9"/>
    <w:rsid w:val="00CB27D5"/>
    <w:rsid w:val="00CB2ADB"/>
    <w:rsid w:val="00CB3268"/>
    <w:rsid w:val="00CB3827"/>
    <w:rsid w:val="00CB3976"/>
    <w:rsid w:val="00CB3BF0"/>
    <w:rsid w:val="00CB464D"/>
    <w:rsid w:val="00CB4960"/>
    <w:rsid w:val="00CB49B8"/>
    <w:rsid w:val="00CB4F82"/>
    <w:rsid w:val="00CB5339"/>
    <w:rsid w:val="00CB5757"/>
    <w:rsid w:val="00CB5835"/>
    <w:rsid w:val="00CB5913"/>
    <w:rsid w:val="00CB5C8A"/>
    <w:rsid w:val="00CB6158"/>
    <w:rsid w:val="00CB68EB"/>
    <w:rsid w:val="00CB6948"/>
    <w:rsid w:val="00CB6A6C"/>
    <w:rsid w:val="00CB6DDD"/>
    <w:rsid w:val="00CB6EAF"/>
    <w:rsid w:val="00CB733E"/>
    <w:rsid w:val="00CB73E4"/>
    <w:rsid w:val="00CB7501"/>
    <w:rsid w:val="00CB75AC"/>
    <w:rsid w:val="00CB7691"/>
    <w:rsid w:val="00CB781E"/>
    <w:rsid w:val="00CB7B12"/>
    <w:rsid w:val="00CC0143"/>
    <w:rsid w:val="00CC06B5"/>
    <w:rsid w:val="00CC0845"/>
    <w:rsid w:val="00CC093D"/>
    <w:rsid w:val="00CC1357"/>
    <w:rsid w:val="00CC161A"/>
    <w:rsid w:val="00CC1A1F"/>
    <w:rsid w:val="00CC1BB2"/>
    <w:rsid w:val="00CC1EC0"/>
    <w:rsid w:val="00CC2799"/>
    <w:rsid w:val="00CC28A7"/>
    <w:rsid w:val="00CC28B3"/>
    <w:rsid w:val="00CC2A2A"/>
    <w:rsid w:val="00CC2C63"/>
    <w:rsid w:val="00CC2C6A"/>
    <w:rsid w:val="00CC3219"/>
    <w:rsid w:val="00CC352D"/>
    <w:rsid w:val="00CC384E"/>
    <w:rsid w:val="00CC3AC5"/>
    <w:rsid w:val="00CC41AB"/>
    <w:rsid w:val="00CC42D8"/>
    <w:rsid w:val="00CC48E2"/>
    <w:rsid w:val="00CC5026"/>
    <w:rsid w:val="00CC51A5"/>
    <w:rsid w:val="00CC5A4C"/>
    <w:rsid w:val="00CC5BCD"/>
    <w:rsid w:val="00CC6598"/>
    <w:rsid w:val="00CC65AD"/>
    <w:rsid w:val="00CC684D"/>
    <w:rsid w:val="00CC6E7C"/>
    <w:rsid w:val="00CC7971"/>
    <w:rsid w:val="00CC7C62"/>
    <w:rsid w:val="00CC7CBA"/>
    <w:rsid w:val="00CC7CDC"/>
    <w:rsid w:val="00CC7EB2"/>
    <w:rsid w:val="00CD1056"/>
    <w:rsid w:val="00CD1D71"/>
    <w:rsid w:val="00CD215A"/>
    <w:rsid w:val="00CD21A9"/>
    <w:rsid w:val="00CD25E5"/>
    <w:rsid w:val="00CD2C74"/>
    <w:rsid w:val="00CD2D58"/>
    <w:rsid w:val="00CD2FC6"/>
    <w:rsid w:val="00CD36F3"/>
    <w:rsid w:val="00CD38B0"/>
    <w:rsid w:val="00CD3BA9"/>
    <w:rsid w:val="00CD3C32"/>
    <w:rsid w:val="00CD4209"/>
    <w:rsid w:val="00CD4292"/>
    <w:rsid w:val="00CD4608"/>
    <w:rsid w:val="00CD48C3"/>
    <w:rsid w:val="00CD491D"/>
    <w:rsid w:val="00CD4AD1"/>
    <w:rsid w:val="00CD4F1F"/>
    <w:rsid w:val="00CD52CE"/>
    <w:rsid w:val="00CD5614"/>
    <w:rsid w:val="00CD5679"/>
    <w:rsid w:val="00CD5972"/>
    <w:rsid w:val="00CD6105"/>
    <w:rsid w:val="00CD61D5"/>
    <w:rsid w:val="00CD6FB8"/>
    <w:rsid w:val="00CD7B17"/>
    <w:rsid w:val="00CE092D"/>
    <w:rsid w:val="00CE098A"/>
    <w:rsid w:val="00CE0C8E"/>
    <w:rsid w:val="00CE0D92"/>
    <w:rsid w:val="00CE0E8C"/>
    <w:rsid w:val="00CE10C1"/>
    <w:rsid w:val="00CE196D"/>
    <w:rsid w:val="00CE1D27"/>
    <w:rsid w:val="00CE24CB"/>
    <w:rsid w:val="00CE2721"/>
    <w:rsid w:val="00CE2F11"/>
    <w:rsid w:val="00CE31D6"/>
    <w:rsid w:val="00CE32C2"/>
    <w:rsid w:val="00CE366B"/>
    <w:rsid w:val="00CE382B"/>
    <w:rsid w:val="00CE38A3"/>
    <w:rsid w:val="00CE3E9E"/>
    <w:rsid w:val="00CE41E9"/>
    <w:rsid w:val="00CE4445"/>
    <w:rsid w:val="00CE44A6"/>
    <w:rsid w:val="00CE47F4"/>
    <w:rsid w:val="00CE4820"/>
    <w:rsid w:val="00CE4F26"/>
    <w:rsid w:val="00CE540A"/>
    <w:rsid w:val="00CE54C2"/>
    <w:rsid w:val="00CE5B52"/>
    <w:rsid w:val="00CE6139"/>
    <w:rsid w:val="00CE64D0"/>
    <w:rsid w:val="00CE66C0"/>
    <w:rsid w:val="00CE6792"/>
    <w:rsid w:val="00CE6A87"/>
    <w:rsid w:val="00CE6CC1"/>
    <w:rsid w:val="00CE6EBD"/>
    <w:rsid w:val="00CE6F10"/>
    <w:rsid w:val="00CE6F14"/>
    <w:rsid w:val="00CE6F70"/>
    <w:rsid w:val="00CE7397"/>
    <w:rsid w:val="00CF00D1"/>
    <w:rsid w:val="00CF0431"/>
    <w:rsid w:val="00CF09BE"/>
    <w:rsid w:val="00CF0B96"/>
    <w:rsid w:val="00CF10B7"/>
    <w:rsid w:val="00CF151F"/>
    <w:rsid w:val="00CF1715"/>
    <w:rsid w:val="00CF1B7B"/>
    <w:rsid w:val="00CF1BEE"/>
    <w:rsid w:val="00CF1BFE"/>
    <w:rsid w:val="00CF23E0"/>
    <w:rsid w:val="00CF2D0D"/>
    <w:rsid w:val="00CF3251"/>
    <w:rsid w:val="00CF3271"/>
    <w:rsid w:val="00CF339B"/>
    <w:rsid w:val="00CF37E1"/>
    <w:rsid w:val="00CF3803"/>
    <w:rsid w:val="00CF383F"/>
    <w:rsid w:val="00CF3D8D"/>
    <w:rsid w:val="00CF3F99"/>
    <w:rsid w:val="00CF4227"/>
    <w:rsid w:val="00CF427C"/>
    <w:rsid w:val="00CF49B2"/>
    <w:rsid w:val="00CF4E6A"/>
    <w:rsid w:val="00CF52C4"/>
    <w:rsid w:val="00CF59BC"/>
    <w:rsid w:val="00CF5F1B"/>
    <w:rsid w:val="00CF6B57"/>
    <w:rsid w:val="00CF6E21"/>
    <w:rsid w:val="00CF72C7"/>
    <w:rsid w:val="00CF746C"/>
    <w:rsid w:val="00CF7742"/>
    <w:rsid w:val="00CF77C1"/>
    <w:rsid w:val="00CF799F"/>
    <w:rsid w:val="00CF79C1"/>
    <w:rsid w:val="00CF7CAD"/>
    <w:rsid w:val="00CF7CCD"/>
    <w:rsid w:val="00CF7FE9"/>
    <w:rsid w:val="00D00878"/>
    <w:rsid w:val="00D00C8E"/>
    <w:rsid w:val="00D013A0"/>
    <w:rsid w:val="00D01618"/>
    <w:rsid w:val="00D01A1C"/>
    <w:rsid w:val="00D01BE8"/>
    <w:rsid w:val="00D01CD0"/>
    <w:rsid w:val="00D02041"/>
    <w:rsid w:val="00D021A3"/>
    <w:rsid w:val="00D023DE"/>
    <w:rsid w:val="00D02574"/>
    <w:rsid w:val="00D02F24"/>
    <w:rsid w:val="00D032EE"/>
    <w:rsid w:val="00D037B6"/>
    <w:rsid w:val="00D03F5A"/>
    <w:rsid w:val="00D03F9A"/>
    <w:rsid w:val="00D03FCD"/>
    <w:rsid w:val="00D0434C"/>
    <w:rsid w:val="00D04BE3"/>
    <w:rsid w:val="00D04E2C"/>
    <w:rsid w:val="00D056AD"/>
    <w:rsid w:val="00D057D3"/>
    <w:rsid w:val="00D05F1E"/>
    <w:rsid w:val="00D06313"/>
    <w:rsid w:val="00D0652A"/>
    <w:rsid w:val="00D0665F"/>
    <w:rsid w:val="00D06D51"/>
    <w:rsid w:val="00D06E91"/>
    <w:rsid w:val="00D07F3D"/>
    <w:rsid w:val="00D102C5"/>
    <w:rsid w:val="00D10966"/>
    <w:rsid w:val="00D10C55"/>
    <w:rsid w:val="00D10E6E"/>
    <w:rsid w:val="00D112A0"/>
    <w:rsid w:val="00D12117"/>
    <w:rsid w:val="00D12ADB"/>
    <w:rsid w:val="00D12E69"/>
    <w:rsid w:val="00D12F31"/>
    <w:rsid w:val="00D1309D"/>
    <w:rsid w:val="00D1353A"/>
    <w:rsid w:val="00D13641"/>
    <w:rsid w:val="00D13A44"/>
    <w:rsid w:val="00D13B12"/>
    <w:rsid w:val="00D13CB4"/>
    <w:rsid w:val="00D13D59"/>
    <w:rsid w:val="00D13EDD"/>
    <w:rsid w:val="00D14A45"/>
    <w:rsid w:val="00D14C08"/>
    <w:rsid w:val="00D14D48"/>
    <w:rsid w:val="00D14E24"/>
    <w:rsid w:val="00D14E95"/>
    <w:rsid w:val="00D1544A"/>
    <w:rsid w:val="00D15752"/>
    <w:rsid w:val="00D1578E"/>
    <w:rsid w:val="00D15A03"/>
    <w:rsid w:val="00D15AC5"/>
    <w:rsid w:val="00D15EDE"/>
    <w:rsid w:val="00D15FB5"/>
    <w:rsid w:val="00D16606"/>
    <w:rsid w:val="00D1665D"/>
    <w:rsid w:val="00D166AF"/>
    <w:rsid w:val="00D168F4"/>
    <w:rsid w:val="00D16F98"/>
    <w:rsid w:val="00D175C0"/>
    <w:rsid w:val="00D175EF"/>
    <w:rsid w:val="00D1783E"/>
    <w:rsid w:val="00D17FF5"/>
    <w:rsid w:val="00D20024"/>
    <w:rsid w:val="00D20090"/>
    <w:rsid w:val="00D20388"/>
    <w:rsid w:val="00D2087D"/>
    <w:rsid w:val="00D20D59"/>
    <w:rsid w:val="00D20EF4"/>
    <w:rsid w:val="00D2159C"/>
    <w:rsid w:val="00D21A85"/>
    <w:rsid w:val="00D21BFB"/>
    <w:rsid w:val="00D22224"/>
    <w:rsid w:val="00D22A84"/>
    <w:rsid w:val="00D22D2D"/>
    <w:rsid w:val="00D22E3A"/>
    <w:rsid w:val="00D235C2"/>
    <w:rsid w:val="00D236AC"/>
    <w:rsid w:val="00D2399A"/>
    <w:rsid w:val="00D23C05"/>
    <w:rsid w:val="00D2462E"/>
    <w:rsid w:val="00D2463B"/>
    <w:rsid w:val="00D2488D"/>
    <w:rsid w:val="00D24991"/>
    <w:rsid w:val="00D24A54"/>
    <w:rsid w:val="00D24DDC"/>
    <w:rsid w:val="00D252E4"/>
    <w:rsid w:val="00D25368"/>
    <w:rsid w:val="00D253CC"/>
    <w:rsid w:val="00D255F6"/>
    <w:rsid w:val="00D257EA"/>
    <w:rsid w:val="00D25907"/>
    <w:rsid w:val="00D25A4F"/>
    <w:rsid w:val="00D25CF2"/>
    <w:rsid w:val="00D25DE3"/>
    <w:rsid w:val="00D25E34"/>
    <w:rsid w:val="00D25FF8"/>
    <w:rsid w:val="00D26030"/>
    <w:rsid w:val="00D2659C"/>
    <w:rsid w:val="00D26929"/>
    <w:rsid w:val="00D2709C"/>
    <w:rsid w:val="00D2799F"/>
    <w:rsid w:val="00D30262"/>
    <w:rsid w:val="00D307BE"/>
    <w:rsid w:val="00D3089D"/>
    <w:rsid w:val="00D30C01"/>
    <w:rsid w:val="00D30DEE"/>
    <w:rsid w:val="00D31639"/>
    <w:rsid w:val="00D3178B"/>
    <w:rsid w:val="00D31E13"/>
    <w:rsid w:val="00D31EF4"/>
    <w:rsid w:val="00D321F6"/>
    <w:rsid w:val="00D3257F"/>
    <w:rsid w:val="00D32821"/>
    <w:rsid w:val="00D32CF5"/>
    <w:rsid w:val="00D33362"/>
    <w:rsid w:val="00D333A9"/>
    <w:rsid w:val="00D33553"/>
    <w:rsid w:val="00D33712"/>
    <w:rsid w:val="00D33B3B"/>
    <w:rsid w:val="00D33E28"/>
    <w:rsid w:val="00D34698"/>
    <w:rsid w:val="00D3471F"/>
    <w:rsid w:val="00D34F7D"/>
    <w:rsid w:val="00D355E9"/>
    <w:rsid w:val="00D359B0"/>
    <w:rsid w:val="00D35B71"/>
    <w:rsid w:val="00D35D61"/>
    <w:rsid w:val="00D36137"/>
    <w:rsid w:val="00D3660E"/>
    <w:rsid w:val="00D366A9"/>
    <w:rsid w:val="00D36CF5"/>
    <w:rsid w:val="00D37604"/>
    <w:rsid w:val="00D3787F"/>
    <w:rsid w:val="00D37CAB"/>
    <w:rsid w:val="00D37F9C"/>
    <w:rsid w:val="00D4009B"/>
    <w:rsid w:val="00D403EB"/>
    <w:rsid w:val="00D40612"/>
    <w:rsid w:val="00D40672"/>
    <w:rsid w:val="00D40ADF"/>
    <w:rsid w:val="00D40B01"/>
    <w:rsid w:val="00D40BA8"/>
    <w:rsid w:val="00D4106A"/>
    <w:rsid w:val="00D411BB"/>
    <w:rsid w:val="00D41410"/>
    <w:rsid w:val="00D419B5"/>
    <w:rsid w:val="00D41D4E"/>
    <w:rsid w:val="00D426B4"/>
    <w:rsid w:val="00D428DB"/>
    <w:rsid w:val="00D42B30"/>
    <w:rsid w:val="00D42C56"/>
    <w:rsid w:val="00D42D98"/>
    <w:rsid w:val="00D42DD4"/>
    <w:rsid w:val="00D42FEB"/>
    <w:rsid w:val="00D4370D"/>
    <w:rsid w:val="00D437D6"/>
    <w:rsid w:val="00D438D6"/>
    <w:rsid w:val="00D43B65"/>
    <w:rsid w:val="00D43BB6"/>
    <w:rsid w:val="00D43BC0"/>
    <w:rsid w:val="00D43F7C"/>
    <w:rsid w:val="00D44650"/>
    <w:rsid w:val="00D449E2"/>
    <w:rsid w:val="00D44D2D"/>
    <w:rsid w:val="00D4592D"/>
    <w:rsid w:val="00D45A6A"/>
    <w:rsid w:val="00D45D1F"/>
    <w:rsid w:val="00D45DD0"/>
    <w:rsid w:val="00D45EC6"/>
    <w:rsid w:val="00D46412"/>
    <w:rsid w:val="00D46792"/>
    <w:rsid w:val="00D467EE"/>
    <w:rsid w:val="00D469B0"/>
    <w:rsid w:val="00D46C7E"/>
    <w:rsid w:val="00D46EC7"/>
    <w:rsid w:val="00D4728D"/>
    <w:rsid w:val="00D4731F"/>
    <w:rsid w:val="00D473F6"/>
    <w:rsid w:val="00D4756E"/>
    <w:rsid w:val="00D475E6"/>
    <w:rsid w:val="00D47672"/>
    <w:rsid w:val="00D50255"/>
    <w:rsid w:val="00D50331"/>
    <w:rsid w:val="00D50885"/>
    <w:rsid w:val="00D508BA"/>
    <w:rsid w:val="00D50BFA"/>
    <w:rsid w:val="00D51CC4"/>
    <w:rsid w:val="00D522A0"/>
    <w:rsid w:val="00D5279B"/>
    <w:rsid w:val="00D527BC"/>
    <w:rsid w:val="00D528CB"/>
    <w:rsid w:val="00D5298B"/>
    <w:rsid w:val="00D529C3"/>
    <w:rsid w:val="00D53069"/>
    <w:rsid w:val="00D53088"/>
    <w:rsid w:val="00D532B7"/>
    <w:rsid w:val="00D53B75"/>
    <w:rsid w:val="00D53CCC"/>
    <w:rsid w:val="00D542E2"/>
    <w:rsid w:val="00D54B95"/>
    <w:rsid w:val="00D54BAB"/>
    <w:rsid w:val="00D54F36"/>
    <w:rsid w:val="00D5500C"/>
    <w:rsid w:val="00D5502C"/>
    <w:rsid w:val="00D55478"/>
    <w:rsid w:val="00D557FF"/>
    <w:rsid w:val="00D55839"/>
    <w:rsid w:val="00D5586C"/>
    <w:rsid w:val="00D558E5"/>
    <w:rsid w:val="00D5592F"/>
    <w:rsid w:val="00D55F9E"/>
    <w:rsid w:val="00D5623C"/>
    <w:rsid w:val="00D56BCB"/>
    <w:rsid w:val="00D56DEE"/>
    <w:rsid w:val="00D6097E"/>
    <w:rsid w:val="00D609F1"/>
    <w:rsid w:val="00D60AE7"/>
    <w:rsid w:val="00D61EC4"/>
    <w:rsid w:val="00D6290B"/>
    <w:rsid w:val="00D62D16"/>
    <w:rsid w:val="00D62E3E"/>
    <w:rsid w:val="00D63033"/>
    <w:rsid w:val="00D631CF"/>
    <w:rsid w:val="00D6378A"/>
    <w:rsid w:val="00D63889"/>
    <w:rsid w:val="00D6392E"/>
    <w:rsid w:val="00D63E39"/>
    <w:rsid w:val="00D640CB"/>
    <w:rsid w:val="00D642D0"/>
    <w:rsid w:val="00D64523"/>
    <w:rsid w:val="00D64876"/>
    <w:rsid w:val="00D64E85"/>
    <w:rsid w:val="00D64EBD"/>
    <w:rsid w:val="00D65576"/>
    <w:rsid w:val="00D66C5C"/>
    <w:rsid w:val="00D66EAA"/>
    <w:rsid w:val="00D6700D"/>
    <w:rsid w:val="00D674C0"/>
    <w:rsid w:val="00D67F82"/>
    <w:rsid w:val="00D70439"/>
    <w:rsid w:val="00D70905"/>
    <w:rsid w:val="00D70B2D"/>
    <w:rsid w:val="00D710C5"/>
    <w:rsid w:val="00D7119C"/>
    <w:rsid w:val="00D7125B"/>
    <w:rsid w:val="00D71D0B"/>
    <w:rsid w:val="00D71D81"/>
    <w:rsid w:val="00D7207F"/>
    <w:rsid w:val="00D72867"/>
    <w:rsid w:val="00D728A0"/>
    <w:rsid w:val="00D72C56"/>
    <w:rsid w:val="00D73056"/>
    <w:rsid w:val="00D7342E"/>
    <w:rsid w:val="00D73B4D"/>
    <w:rsid w:val="00D73C59"/>
    <w:rsid w:val="00D74265"/>
    <w:rsid w:val="00D74580"/>
    <w:rsid w:val="00D7477B"/>
    <w:rsid w:val="00D74868"/>
    <w:rsid w:val="00D74903"/>
    <w:rsid w:val="00D74940"/>
    <w:rsid w:val="00D74AB1"/>
    <w:rsid w:val="00D74B64"/>
    <w:rsid w:val="00D74D05"/>
    <w:rsid w:val="00D74D2B"/>
    <w:rsid w:val="00D74F4B"/>
    <w:rsid w:val="00D755B0"/>
    <w:rsid w:val="00D75B48"/>
    <w:rsid w:val="00D75C2F"/>
    <w:rsid w:val="00D75D0A"/>
    <w:rsid w:val="00D7633B"/>
    <w:rsid w:val="00D76E2C"/>
    <w:rsid w:val="00D772FD"/>
    <w:rsid w:val="00D77380"/>
    <w:rsid w:val="00D77725"/>
    <w:rsid w:val="00D7772D"/>
    <w:rsid w:val="00D7792B"/>
    <w:rsid w:val="00D77A63"/>
    <w:rsid w:val="00D77F4A"/>
    <w:rsid w:val="00D80909"/>
    <w:rsid w:val="00D81417"/>
    <w:rsid w:val="00D8145D"/>
    <w:rsid w:val="00D8193A"/>
    <w:rsid w:val="00D81C11"/>
    <w:rsid w:val="00D82009"/>
    <w:rsid w:val="00D82167"/>
    <w:rsid w:val="00D824CA"/>
    <w:rsid w:val="00D82903"/>
    <w:rsid w:val="00D835D1"/>
    <w:rsid w:val="00D83B0D"/>
    <w:rsid w:val="00D83BE3"/>
    <w:rsid w:val="00D83F6E"/>
    <w:rsid w:val="00D84438"/>
    <w:rsid w:val="00D849DE"/>
    <w:rsid w:val="00D84E59"/>
    <w:rsid w:val="00D84EA8"/>
    <w:rsid w:val="00D851BA"/>
    <w:rsid w:val="00D85554"/>
    <w:rsid w:val="00D857F3"/>
    <w:rsid w:val="00D85AE9"/>
    <w:rsid w:val="00D86254"/>
    <w:rsid w:val="00D865B6"/>
    <w:rsid w:val="00D86E56"/>
    <w:rsid w:val="00D86E88"/>
    <w:rsid w:val="00D87085"/>
    <w:rsid w:val="00D8721D"/>
    <w:rsid w:val="00D8725E"/>
    <w:rsid w:val="00D875EF"/>
    <w:rsid w:val="00D87628"/>
    <w:rsid w:val="00D87B65"/>
    <w:rsid w:val="00D87C8E"/>
    <w:rsid w:val="00D87F69"/>
    <w:rsid w:val="00D91346"/>
    <w:rsid w:val="00D917F8"/>
    <w:rsid w:val="00D919E1"/>
    <w:rsid w:val="00D92421"/>
    <w:rsid w:val="00D925DD"/>
    <w:rsid w:val="00D92714"/>
    <w:rsid w:val="00D92766"/>
    <w:rsid w:val="00D93072"/>
    <w:rsid w:val="00D931BD"/>
    <w:rsid w:val="00D933D0"/>
    <w:rsid w:val="00D936DC"/>
    <w:rsid w:val="00D93E92"/>
    <w:rsid w:val="00D93F8E"/>
    <w:rsid w:val="00D940D1"/>
    <w:rsid w:val="00D941CF"/>
    <w:rsid w:val="00D944FE"/>
    <w:rsid w:val="00D94688"/>
    <w:rsid w:val="00D94987"/>
    <w:rsid w:val="00D94A23"/>
    <w:rsid w:val="00D94DA3"/>
    <w:rsid w:val="00D95809"/>
    <w:rsid w:val="00D959A2"/>
    <w:rsid w:val="00D95C4D"/>
    <w:rsid w:val="00D95C6F"/>
    <w:rsid w:val="00D95EA7"/>
    <w:rsid w:val="00D9635A"/>
    <w:rsid w:val="00D966EC"/>
    <w:rsid w:val="00D96B2A"/>
    <w:rsid w:val="00D96B6B"/>
    <w:rsid w:val="00D96C0C"/>
    <w:rsid w:val="00D97000"/>
    <w:rsid w:val="00D97156"/>
    <w:rsid w:val="00D9715A"/>
    <w:rsid w:val="00D97322"/>
    <w:rsid w:val="00D97345"/>
    <w:rsid w:val="00D973E0"/>
    <w:rsid w:val="00D97490"/>
    <w:rsid w:val="00D97668"/>
    <w:rsid w:val="00D97CB4"/>
    <w:rsid w:val="00D97DC1"/>
    <w:rsid w:val="00D97EBC"/>
    <w:rsid w:val="00DA0209"/>
    <w:rsid w:val="00DA0332"/>
    <w:rsid w:val="00DA1782"/>
    <w:rsid w:val="00DA199E"/>
    <w:rsid w:val="00DA1BE5"/>
    <w:rsid w:val="00DA1E60"/>
    <w:rsid w:val="00DA2243"/>
    <w:rsid w:val="00DA22F6"/>
    <w:rsid w:val="00DA271F"/>
    <w:rsid w:val="00DA323C"/>
    <w:rsid w:val="00DA3F02"/>
    <w:rsid w:val="00DA3F2A"/>
    <w:rsid w:val="00DA4182"/>
    <w:rsid w:val="00DA4183"/>
    <w:rsid w:val="00DA45CB"/>
    <w:rsid w:val="00DA480D"/>
    <w:rsid w:val="00DA4C6C"/>
    <w:rsid w:val="00DA4C96"/>
    <w:rsid w:val="00DA5D46"/>
    <w:rsid w:val="00DA6656"/>
    <w:rsid w:val="00DA6A22"/>
    <w:rsid w:val="00DA75B5"/>
    <w:rsid w:val="00DA7926"/>
    <w:rsid w:val="00DA7A67"/>
    <w:rsid w:val="00DB045F"/>
    <w:rsid w:val="00DB0840"/>
    <w:rsid w:val="00DB0B1E"/>
    <w:rsid w:val="00DB110A"/>
    <w:rsid w:val="00DB1F37"/>
    <w:rsid w:val="00DB2205"/>
    <w:rsid w:val="00DB24CE"/>
    <w:rsid w:val="00DB27D4"/>
    <w:rsid w:val="00DB3386"/>
    <w:rsid w:val="00DB4089"/>
    <w:rsid w:val="00DB4120"/>
    <w:rsid w:val="00DB4155"/>
    <w:rsid w:val="00DB43FD"/>
    <w:rsid w:val="00DB4FC2"/>
    <w:rsid w:val="00DB5E7D"/>
    <w:rsid w:val="00DB6443"/>
    <w:rsid w:val="00DB649F"/>
    <w:rsid w:val="00DB679B"/>
    <w:rsid w:val="00DB712F"/>
    <w:rsid w:val="00DB78CB"/>
    <w:rsid w:val="00DC018A"/>
    <w:rsid w:val="00DC07BA"/>
    <w:rsid w:val="00DC0B0A"/>
    <w:rsid w:val="00DC1231"/>
    <w:rsid w:val="00DC13F8"/>
    <w:rsid w:val="00DC16C0"/>
    <w:rsid w:val="00DC172B"/>
    <w:rsid w:val="00DC19ED"/>
    <w:rsid w:val="00DC1C06"/>
    <w:rsid w:val="00DC1E6A"/>
    <w:rsid w:val="00DC2A32"/>
    <w:rsid w:val="00DC2EB1"/>
    <w:rsid w:val="00DC36B5"/>
    <w:rsid w:val="00DC4138"/>
    <w:rsid w:val="00DC4568"/>
    <w:rsid w:val="00DC4731"/>
    <w:rsid w:val="00DC48CD"/>
    <w:rsid w:val="00DC4905"/>
    <w:rsid w:val="00DC4D95"/>
    <w:rsid w:val="00DC4EAE"/>
    <w:rsid w:val="00DC5587"/>
    <w:rsid w:val="00DC57CD"/>
    <w:rsid w:val="00DC656F"/>
    <w:rsid w:val="00DC6852"/>
    <w:rsid w:val="00DC6A63"/>
    <w:rsid w:val="00DC6E0F"/>
    <w:rsid w:val="00DC6E3A"/>
    <w:rsid w:val="00DC72E4"/>
    <w:rsid w:val="00DC75B2"/>
    <w:rsid w:val="00DD0349"/>
    <w:rsid w:val="00DD0707"/>
    <w:rsid w:val="00DD087F"/>
    <w:rsid w:val="00DD0BE8"/>
    <w:rsid w:val="00DD15BF"/>
    <w:rsid w:val="00DD1662"/>
    <w:rsid w:val="00DD16C1"/>
    <w:rsid w:val="00DD1794"/>
    <w:rsid w:val="00DD1C4B"/>
    <w:rsid w:val="00DD200E"/>
    <w:rsid w:val="00DD2898"/>
    <w:rsid w:val="00DD2FEA"/>
    <w:rsid w:val="00DD353F"/>
    <w:rsid w:val="00DD3879"/>
    <w:rsid w:val="00DD42DF"/>
    <w:rsid w:val="00DD4356"/>
    <w:rsid w:val="00DD51B3"/>
    <w:rsid w:val="00DD5C95"/>
    <w:rsid w:val="00DD5CE1"/>
    <w:rsid w:val="00DD5F88"/>
    <w:rsid w:val="00DD61F2"/>
    <w:rsid w:val="00DD6250"/>
    <w:rsid w:val="00DD62B3"/>
    <w:rsid w:val="00DD6333"/>
    <w:rsid w:val="00DD63B9"/>
    <w:rsid w:val="00DD66A1"/>
    <w:rsid w:val="00DD66C9"/>
    <w:rsid w:val="00DD6E41"/>
    <w:rsid w:val="00DD787E"/>
    <w:rsid w:val="00DD7ACB"/>
    <w:rsid w:val="00DD7D3C"/>
    <w:rsid w:val="00DD7F0E"/>
    <w:rsid w:val="00DE01A2"/>
    <w:rsid w:val="00DE0307"/>
    <w:rsid w:val="00DE05C8"/>
    <w:rsid w:val="00DE08E6"/>
    <w:rsid w:val="00DE1406"/>
    <w:rsid w:val="00DE1F96"/>
    <w:rsid w:val="00DE20AA"/>
    <w:rsid w:val="00DE2287"/>
    <w:rsid w:val="00DE2BBC"/>
    <w:rsid w:val="00DE2E95"/>
    <w:rsid w:val="00DE34CF"/>
    <w:rsid w:val="00DE36E5"/>
    <w:rsid w:val="00DE36FF"/>
    <w:rsid w:val="00DE4213"/>
    <w:rsid w:val="00DE4406"/>
    <w:rsid w:val="00DE456C"/>
    <w:rsid w:val="00DE486F"/>
    <w:rsid w:val="00DE4C93"/>
    <w:rsid w:val="00DE5442"/>
    <w:rsid w:val="00DE551C"/>
    <w:rsid w:val="00DE55C6"/>
    <w:rsid w:val="00DE5A65"/>
    <w:rsid w:val="00DE5CD1"/>
    <w:rsid w:val="00DE5D64"/>
    <w:rsid w:val="00DE6234"/>
    <w:rsid w:val="00DE62BA"/>
    <w:rsid w:val="00DE68F5"/>
    <w:rsid w:val="00DE69C9"/>
    <w:rsid w:val="00DE6C39"/>
    <w:rsid w:val="00DE70DC"/>
    <w:rsid w:val="00DE7136"/>
    <w:rsid w:val="00DE71A4"/>
    <w:rsid w:val="00DE795C"/>
    <w:rsid w:val="00DE7A34"/>
    <w:rsid w:val="00DE7AA3"/>
    <w:rsid w:val="00DE7C6F"/>
    <w:rsid w:val="00DE7E60"/>
    <w:rsid w:val="00DF03AF"/>
    <w:rsid w:val="00DF0452"/>
    <w:rsid w:val="00DF09DB"/>
    <w:rsid w:val="00DF0EDB"/>
    <w:rsid w:val="00DF0F1E"/>
    <w:rsid w:val="00DF170F"/>
    <w:rsid w:val="00DF1E64"/>
    <w:rsid w:val="00DF259A"/>
    <w:rsid w:val="00DF29D1"/>
    <w:rsid w:val="00DF2C1E"/>
    <w:rsid w:val="00DF2E92"/>
    <w:rsid w:val="00DF3475"/>
    <w:rsid w:val="00DF3564"/>
    <w:rsid w:val="00DF39B7"/>
    <w:rsid w:val="00DF3B98"/>
    <w:rsid w:val="00DF42F6"/>
    <w:rsid w:val="00DF4554"/>
    <w:rsid w:val="00DF45D5"/>
    <w:rsid w:val="00DF460D"/>
    <w:rsid w:val="00DF464F"/>
    <w:rsid w:val="00DF4720"/>
    <w:rsid w:val="00DF4D6C"/>
    <w:rsid w:val="00DF5213"/>
    <w:rsid w:val="00DF56F1"/>
    <w:rsid w:val="00DF5D22"/>
    <w:rsid w:val="00DF5FAA"/>
    <w:rsid w:val="00DF6038"/>
    <w:rsid w:val="00DF6A0F"/>
    <w:rsid w:val="00DF6C70"/>
    <w:rsid w:val="00DF6D49"/>
    <w:rsid w:val="00DF6DC9"/>
    <w:rsid w:val="00DF7BDA"/>
    <w:rsid w:val="00DF7C71"/>
    <w:rsid w:val="00DF7FCD"/>
    <w:rsid w:val="00E0057A"/>
    <w:rsid w:val="00E0067E"/>
    <w:rsid w:val="00E007DA"/>
    <w:rsid w:val="00E007DB"/>
    <w:rsid w:val="00E00984"/>
    <w:rsid w:val="00E009A6"/>
    <w:rsid w:val="00E01491"/>
    <w:rsid w:val="00E01807"/>
    <w:rsid w:val="00E01FBE"/>
    <w:rsid w:val="00E0246C"/>
    <w:rsid w:val="00E02591"/>
    <w:rsid w:val="00E02AB5"/>
    <w:rsid w:val="00E0304D"/>
    <w:rsid w:val="00E03191"/>
    <w:rsid w:val="00E0377F"/>
    <w:rsid w:val="00E042DB"/>
    <w:rsid w:val="00E0468D"/>
    <w:rsid w:val="00E048C2"/>
    <w:rsid w:val="00E04D80"/>
    <w:rsid w:val="00E04E00"/>
    <w:rsid w:val="00E058A1"/>
    <w:rsid w:val="00E05B00"/>
    <w:rsid w:val="00E06277"/>
    <w:rsid w:val="00E066FC"/>
    <w:rsid w:val="00E06979"/>
    <w:rsid w:val="00E06AB1"/>
    <w:rsid w:val="00E06F8B"/>
    <w:rsid w:val="00E06FEC"/>
    <w:rsid w:val="00E0723F"/>
    <w:rsid w:val="00E07572"/>
    <w:rsid w:val="00E0792D"/>
    <w:rsid w:val="00E07969"/>
    <w:rsid w:val="00E07DC2"/>
    <w:rsid w:val="00E07E94"/>
    <w:rsid w:val="00E102B1"/>
    <w:rsid w:val="00E1086F"/>
    <w:rsid w:val="00E10877"/>
    <w:rsid w:val="00E10ACB"/>
    <w:rsid w:val="00E10E26"/>
    <w:rsid w:val="00E1129E"/>
    <w:rsid w:val="00E11519"/>
    <w:rsid w:val="00E115BF"/>
    <w:rsid w:val="00E118AB"/>
    <w:rsid w:val="00E11B96"/>
    <w:rsid w:val="00E1216E"/>
    <w:rsid w:val="00E12445"/>
    <w:rsid w:val="00E125DE"/>
    <w:rsid w:val="00E12C21"/>
    <w:rsid w:val="00E13182"/>
    <w:rsid w:val="00E133CA"/>
    <w:rsid w:val="00E13DC5"/>
    <w:rsid w:val="00E13F3D"/>
    <w:rsid w:val="00E15005"/>
    <w:rsid w:val="00E1510E"/>
    <w:rsid w:val="00E152C7"/>
    <w:rsid w:val="00E1549D"/>
    <w:rsid w:val="00E15937"/>
    <w:rsid w:val="00E15FC6"/>
    <w:rsid w:val="00E16138"/>
    <w:rsid w:val="00E16292"/>
    <w:rsid w:val="00E16333"/>
    <w:rsid w:val="00E16E74"/>
    <w:rsid w:val="00E17012"/>
    <w:rsid w:val="00E17636"/>
    <w:rsid w:val="00E17A73"/>
    <w:rsid w:val="00E17B32"/>
    <w:rsid w:val="00E17D65"/>
    <w:rsid w:val="00E205FA"/>
    <w:rsid w:val="00E20926"/>
    <w:rsid w:val="00E20DAD"/>
    <w:rsid w:val="00E213ED"/>
    <w:rsid w:val="00E216B5"/>
    <w:rsid w:val="00E21706"/>
    <w:rsid w:val="00E2187E"/>
    <w:rsid w:val="00E21BBD"/>
    <w:rsid w:val="00E21C38"/>
    <w:rsid w:val="00E220A4"/>
    <w:rsid w:val="00E22A3A"/>
    <w:rsid w:val="00E23105"/>
    <w:rsid w:val="00E23D81"/>
    <w:rsid w:val="00E24198"/>
    <w:rsid w:val="00E24228"/>
    <w:rsid w:val="00E243A8"/>
    <w:rsid w:val="00E24631"/>
    <w:rsid w:val="00E24704"/>
    <w:rsid w:val="00E247BF"/>
    <w:rsid w:val="00E24D02"/>
    <w:rsid w:val="00E24D48"/>
    <w:rsid w:val="00E25061"/>
    <w:rsid w:val="00E250B9"/>
    <w:rsid w:val="00E2541D"/>
    <w:rsid w:val="00E25472"/>
    <w:rsid w:val="00E26019"/>
    <w:rsid w:val="00E2662B"/>
    <w:rsid w:val="00E26FDB"/>
    <w:rsid w:val="00E27304"/>
    <w:rsid w:val="00E27BA7"/>
    <w:rsid w:val="00E30061"/>
    <w:rsid w:val="00E306E3"/>
    <w:rsid w:val="00E30E30"/>
    <w:rsid w:val="00E31069"/>
    <w:rsid w:val="00E3183A"/>
    <w:rsid w:val="00E32266"/>
    <w:rsid w:val="00E32625"/>
    <w:rsid w:val="00E327A1"/>
    <w:rsid w:val="00E32B26"/>
    <w:rsid w:val="00E32EA3"/>
    <w:rsid w:val="00E32ECF"/>
    <w:rsid w:val="00E3336F"/>
    <w:rsid w:val="00E33558"/>
    <w:rsid w:val="00E3388D"/>
    <w:rsid w:val="00E33BC1"/>
    <w:rsid w:val="00E33C02"/>
    <w:rsid w:val="00E33DD1"/>
    <w:rsid w:val="00E33ED2"/>
    <w:rsid w:val="00E341A9"/>
    <w:rsid w:val="00E341EB"/>
    <w:rsid w:val="00E342CF"/>
    <w:rsid w:val="00E34443"/>
    <w:rsid w:val="00E34468"/>
    <w:rsid w:val="00E34570"/>
    <w:rsid w:val="00E34776"/>
    <w:rsid w:val="00E34BB2"/>
    <w:rsid w:val="00E35205"/>
    <w:rsid w:val="00E353A4"/>
    <w:rsid w:val="00E35F51"/>
    <w:rsid w:val="00E36521"/>
    <w:rsid w:val="00E36624"/>
    <w:rsid w:val="00E369D7"/>
    <w:rsid w:val="00E36C8F"/>
    <w:rsid w:val="00E36CF8"/>
    <w:rsid w:val="00E36F1A"/>
    <w:rsid w:val="00E3732C"/>
    <w:rsid w:val="00E37678"/>
    <w:rsid w:val="00E376B1"/>
    <w:rsid w:val="00E37877"/>
    <w:rsid w:val="00E37CCE"/>
    <w:rsid w:val="00E37DAC"/>
    <w:rsid w:val="00E4062E"/>
    <w:rsid w:val="00E40793"/>
    <w:rsid w:val="00E407FE"/>
    <w:rsid w:val="00E413E2"/>
    <w:rsid w:val="00E417FD"/>
    <w:rsid w:val="00E41814"/>
    <w:rsid w:val="00E41820"/>
    <w:rsid w:val="00E41AF3"/>
    <w:rsid w:val="00E41B5C"/>
    <w:rsid w:val="00E41E98"/>
    <w:rsid w:val="00E41FCF"/>
    <w:rsid w:val="00E420CC"/>
    <w:rsid w:val="00E42251"/>
    <w:rsid w:val="00E42ADE"/>
    <w:rsid w:val="00E42CFE"/>
    <w:rsid w:val="00E4387D"/>
    <w:rsid w:val="00E43A94"/>
    <w:rsid w:val="00E43C7D"/>
    <w:rsid w:val="00E440CA"/>
    <w:rsid w:val="00E44138"/>
    <w:rsid w:val="00E4419A"/>
    <w:rsid w:val="00E441D6"/>
    <w:rsid w:val="00E44347"/>
    <w:rsid w:val="00E445BF"/>
    <w:rsid w:val="00E446BC"/>
    <w:rsid w:val="00E45435"/>
    <w:rsid w:val="00E45608"/>
    <w:rsid w:val="00E45B74"/>
    <w:rsid w:val="00E45C69"/>
    <w:rsid w:val="00E46197"/>
    <w:rsid w:val="00E4628C"/>
    <w:rsid w:val="00E46501"/>
    <w:rsid w:val="00E46625"/>
    <w:rsid w:val="00E46704"/>
    <w:rsid w:val="00E468E3"/>
    <w:rsid w:val="00E46EA7"/>
    <w:rsid w:val="00E4771B"/>
    <w:rsid w:val="00E50416"/>
    <w:rsid w:val="00E5072C"/>
    <w:rsid w:val="00E50D27"/>
    <w:rsid w:val="00E50F07"/>
    <w:rsid w:val="00E512F1"/>
    <w:rsid w:val="00E516FC"/>
    <w:rsid w:val="00E5306A"/>
    <w:rsid w:val="00E531D6"/>
    <w:rsid w:val="00E53BDB"/>
    <w:rsid w:val="00E53F3C"/>
    <w:rsid w:val="00E541DC"/>
    <w:rsid w:val="00E5477E"/>
    <w:rsid w:val="00E548D7"/>
    <w:rsid w:val="00E54D0F"/>
    <w:rsid w:val="00E54E77"/>
    <w:rsid w:val="00E55110"/>
    <w:rsid w:val="00E55148"/>
    <w:rsid w:val="00E55375"/>
    <w:rsid w:val="00E553EC"/>
    <w:rsid w:val="00E55AC2"/>
    <w:rsid w:val="00E55EDA"/>
    <w:rsid w:val="00E55F26"/>
    <w:rsid w:val="00E56297"/>
    <w:rsid w:val="00E56405"/>
    <w:rsid w:val="00E5651F"/>
    <w:rsid w:val="00E56619"/>
    <w:rsid w:val="00E56BF2"/>
    <w:rsid w:val="00E57337"/>
    <w:rsid w:val="00E574EA"/>
    <w:rsid w:val="00E576C5"/>
    <w:rsid w:val="00E5778C"/>
    <w:rsid w:val="00E5783A"/>
    <w:rsid w:val="00E57A49"/>
    <w:rsid w:val="00E57BF0"/>
    <w:rsid w:val="00E57F80"/>
    <w:rsid w:val="00E57FDC"/>
    <w:rsid w:val="00E6108A"/>
    <w:rsid w:val="00E61466"/>
    <w:rsid w:val="00E61B93"/>
    <w:rsid w:val="00E62071"/>
    <w:rsid w:val="00E6240C"/>
    <w:rsid w:val="00E62482"/>
    <w:rsid w:val="00E6266A"/>
    <w:rsid w:val="00E62923"/>
    <w:rsid w:val="00E63917"/>
    <w:rsid w:val="00E6392D"/>
    <w:rsid w:val="00E63983"/>
    <w:rsid w:val="00E6408E"/>
    <w:rsid w:val="00E647C1"/>
    <w:rsid w:val="00E64ECE"/>
    <w:rsid w:val="00E64FB1"/>
    <w:rsid w:val="00E651CA"/>
    <w:rsid w:val="00E65E21"/>
    <w:rsid w:val="00E65E3F"/>
    <w:rsid w:val="00E66046"/>
    <w:rsid w:val="00E663F0"/>
    <w:rsid w:val="00E667FD"/>
    <w:rsid w:val="00E66A6B"/>
    <w:rsid w:val="00E66B4A"/>
    <w:rsid w:val="00E67A99"/>
    <w:rsid w:val="00E67BDA"/>
    <w:rsid w:val="00E7016C"/>
    <w:rsid w:val="00E70181"/>
    <w:rsid w:val="00E70573"/>
    <w:rsid w:val="00E70DFB"/>
    <w:rsid w:val="00E70F0A"/>
    <w:rsid w:val="00E710E8"/>
    <w:rsid w:val="00E71F9D"/>
    <w:rsid w:val="00E722B3"/>
    <w:rsid w:val="00E72321"/>
    <w:rsid w:val="00E72584"/>
    <w:rsid w:val="00E7273B"/>
    <w:rsid w:val="00E7292F"/>
    <w:rsid w:val="00E729F2"/>
    <w:rsid w:val="00E73052"/>
    <w:rsid w:val="00E730E4"/>
    <w:rsid w:val="00E740C5"/>
    <w:rsid w:val="00E749D7"/>
    <w:rsid w:val="00E74B7F"/>
    <w:rsid w:val="00E74C1A"/>
    <w:rsid w:val="00E74F7D"/>
    <w:rsid w:val="00E75179"/>
    <w:rsid w:val="00E751AB"/>
    <w:rsid w:val="00E7548B"/>
    <w:rsid w:val="00E754B4"/>
    <w:rsid w:val="00E75944"/>
    <w:rsid w:val="00E7698E"/>
    <w:rsid w:val="00E76B3E"/>
    <w:rsid w:val="00E7711B"/>
    <w:rsid w:val="00E77268"/>
    <w:rsid w:val="00E774B5"/>
    <w:rsid w:val="00E804F1"/>
    <w:rsid w:val="00E8051C"/>
    <w:rsid w:val="00E80628"/>
    <w:rsid w:val="00E808C0"/>
    <w:rsid w:val="00E80C69"/>
    <w:rsid w:val="00E810E0"/>
    <w:rsid w:val="00E81C89"/>
    <w:rsid w:val="00E8219D"/>
    <w:rsid w:val="00E8223F"/>
    <w:rsid w:val="00E82770"/>
    <w:rsid w:val="00E82E19"/>
    <w:rsid w:val="00E82FEC"/>
    <w:rsid w:val="00E830CE"/>
    <w:rsid w:val="00E8479E"/>
    <w:rsid w:val="00E8497C"/>
    <w:rsid w:val="00E8553F"/>
    <w:rsid w:val="00E8565C"/>
    <w:rsid w:val="00E858A9"/>
    <w:rsid w:val="00E85BD4"/>
    <w:rsid w:val="00E85CE5"/>
    <w:rsid w:val="00E862A5"/>
    <w:rsid w:val="00E86804"/>
    <w:rsid w:val="00E86899"/>
    <w:rsid w:val="00E8720A"/>
    <w:rsid w:val="00E8744A"/>
    <w:rsid w:val="00E875A7"/>
    <w:rsid w:val="00E87784"/>
    <w:rsid w:val="00E878A6"/>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C75"/>
    <w:rsid w:val="00E92CA2"/>
    <w:rsid w:val="00E92E3B"/>
    <w:rsid w:val="00E92E44"/>
    <w:rsid w:val="00E92E54"/>
    <w:rsid w:val="00E9309D"/>
    <w:rsid w:val="00E931AD"/>
    <w:rsid w:val="00E93804"/>
    <w:rsid w:val="00E93C93"/>
    <w:rsid w:val="00E944D3"/>
    <w:rsid w:val="00E94807"/>
    <w:rsid w:val="00E94862"/>
    <w:rsid w:val="00E949B4"/>
    <w:rsid w:val="00E94B15"/>
    <w:rsid w:val="00E94DD9"/>
    <w:rsid w:val="00E950C2"/>
    <w:rsid w:val="00E9525A"/>
    <w:rsid w:val="00E95262"/>
    <w:rsid w:val="00E95408"/>
    <w:rsid w:val="00E955B6"/>
    <w:rsid w:val="00E95641"/>
    <w:rsid w:val="00E96245"/>
    <w:rsid w:val="00E965C5"/>
    <w:rsid w:val="00E968F0"/>
    <w:rsid w:val="00E96B12"/>
    <w:rsid w:val="00E96CB2"/>
    <w:rsid w:val="00E96E96"/>
    <w:rsid w:val="00E97234"/>
    <w:rsid w:val="00E974E6"/>
    <w:rsid w:val="00E978CD"/>
    <w:rsid w:val="00E97C67"/>
    <w:rsid w:val="00EA0038"/>
    <w:rsid w:val="00EA07CB"/>
    <w:rsid w:val="00EA08EE"/>
    <w:rsid w:val="00EA0BB0"/>
    <w:rsid w:val="00EA0D45"/>
    <w:rsid w:val="00EA0F7C"/>
    <w:rsid w:val="00EA12A2"/>
    <w:rsid w:val="00EA1813"/>
    <w:rsid w:val="00EA1F9F"/>
    <w:rsid w:val="00EA2576"/>
    <w:rsid w:val="00EA2D9C"/>
    <w:rsid w:val="00EA2FB2"/>
    <w:rsid w:val="00EA37C0"/>
    <w:rsid w:val="00EA3C6E"/>
    <w:rsid w:val="00EA3CC8"/>
    <w:rsid w:val="00EA45C5"/>
    <w:rsid w:val="00EA4A79"/>
    <w:rsid w:val="00EA54BE"/>
    <w:rsid w:val="00EA5535"/>
    <w:rsid w:val="00EA62D2"/>
    <w:rsid w:val="00EA6F8A"/>
    <w:rsid w:val="00EA764F"/>
    <w:rsid w:val="00EA7C2C"/>
    <w:rsid w:val="00EA7F3C"/>
    <w:rsid w:val="00EB01CC"/>
    <w:rsid w:val="00EB0366"/>
    <w:rsid w:val="00EB05DE"/>
    <w:rsid w:val="00EB0BCA"/>
    <w:rsid w:val="00EB0D95"/>
    <w:rsid w:val="00EB1398"/>
    <w:rsid w:val="00EB1760"/>
    <w:rsid w:val="00EB18D1"/>
    <w:rsid w:val="00EB1C9A"/>
    <w:rsid w:val="00EB2837"/>
    <w:rsid w:val="00EB292D"/>
    <w:rsid w:val="00EB2D3E"/>
    <w:rsid w:val="00EB310C"/>
    <w:rsid w:val="00EB34CE"/>
    <w:rsid w:val="00EB3886"/>
    <w:rsid w:val="00EB3ADF"/>
    <w:rsid w:val="00EB409E"/>
    <w:rsid w:val="00EB4263"/>
    <w:rsid w:val="00EB44BA"/>
    <w:rsid w:val="00EB472D"/>
    <w:rsid w:val="00EB4C0F"/>
    <w:rsid w:val="00EB4D3B"/>
    <w:rsid w:val="00EB5557"/>
    <w:rsid w:val="00EB590D"/>
    <w:rsid w:val="00EB5A26"/>
    <w:rsid w:val="00EB6292"/>
    <w:rsid w:val="00EB63BF"/>
    <w:rsid w:val="00EB69A6"/>
    <w:rsid w:val="00EB69DF"/>
    <w:rsid w:val="00EB6F09"/>
    <w:rsid w:val="00EB76BD"/>
    <w:rsid w:val="00EB7804"/>
    <w:rsid w:val="00EB78A5"/>
    <w:rsid w:val="00EB7A65"/>
    <w:rsid w:val="00EB7AF4"/>
    <w:rsid w:val="00EB7B1D"/>
    <w:rsid w:val="00EB7D79"/>
    <w:rsid w:val="00EB7E6D"/>
    <w:rsid w:val="00EC00C3"/>
    <w:rsid w:val="00EC01EF"/>
    <w:rsid w:val="00EC073E"/>
    <w:rsid w:val="00EC0781"/>
    <w:rsid w:val="00EC0BFE"/>
    <w:rsid w:val="00EC0C97"/>
    <w:rsid w:val="00EC0E27"/>
    <w:rsid w:val="00EC1581"/>
    <w:rsid w:val="00EC1B49"/>
    <w:rsid w:val="00EC1CE3"/>
    <w:rsid w:val="00EC24DF"/>
    <w:rsid w:val="00EC2A6D"/>
    <w:rsid w:val="00EC2CEC"/>
    <w:rsid w:val="00EC34AF"/>
    <w:rsid w:val="00EC3568"/>
    <w:rsid w:val="00EC410B"/>
    <w:rsid w:val="00EC459A"/>
    <w:rsid w:val="00EC4C0C"/>
    <w:rsid w:val="00EC4E24"/>
    <w:rsid w:val="00EC52D5"/>
    <w:rsid w:val="00EC5A74"/>
    <w:rsid w:val="00EC5F6D"/>
    <w:rsid w:val="00EC6278"/>
    <w:rsid w:val="00EC6744"/>
    <w:rsid w:val="00EC721A"/>
    <w:rsid w:val="00EC743C"/>
    <w:rsid w:val="00EC7946"/>
    <w:rsid w:val="00EC7E18"/>
    <w:rsid w:val="00EC7F5E"/>
    <w:rsid w:val="00ED011C"/>
    <w:rsid w:val="00ED02E5"/>
    <w:rsid w:val="00ED0599"/>
    <w:rsid w:val="00ED0613"/>
    <w:rsid w:val="00ED0844"/>
    <w:rsid w:val="00ED0945"/>
    <w:rsid w:val="00ED0A0D"/>
    <w:rsid w:val="00ED0E39"/>
    <w:rsid w:val="00ED112F"/>
    <w:rsid w:val="00ED1234"/>
    <w:rsid w:val="00ED12F8"/>
    <w:rsid w:val="00ED14E2"/>
    <w:rsid w:val="00ED1576"/>
    <w:rsid w:val="00ED16AF"/>
    <w:rsid w:val="00ED16FE"/>
    <w:rsid w:val="00ED1DCF"/>
    <w:rsid w:val="00ED20F0"/>
    <w:rsid w:val="00ED2167"/>
    <w:rsid w:val="00ED2847"/>
    <w:rsid w:val="00ED3010"/>
    <w:rsid w:val="00ED32A0"/>
    <w:rsid w:val="00ED3857"/>
    <w:rsid w:val="00ED396D"/>
    <w:rsid w:val="00ED3C4B"/>
    <w:rsid w:val="00ED3EEE"/>
    <w:rsid w:val="00ED4243"/>
    <w:rsid w:val="00ED43B9"/>
    <w:rsid w:val="00ED48D6"/>
    <w:rsid w:val="00ED4A69"/>
    <w:rsid w:val="00ED4B9B"/>
    <w:rsid w:val="00ED4D25"/>
    <w:rsid w:val="00ED54FE"/>
    <w:rsid w:val="00ED55A4"/>
    <w:rsid w:val="00ED593D"/>
    <w:rsid w:val="00ED59AD"/>
    <w:rsid w:val="00ED6271"/>
    <w:rsid w:val="00ED65AC"/>
    <w:rsid w:val="00ED6C5C"/>
    <w:rsid w:val="00ED6E3F"/>
    <w:rsid w:val="00ED7170"/>
    <w:rsid w:val="00ED717F"/>
    <w:rsid w:val="00ED792B"/>
    <w:rsid w:val="00ED7961"/>
    <w:rsid w:val="00ED79A6"/>
    <w:rsid w:val="00ED7B1F"/>
    <w:rsid w:val="00ED7ECD"/>
    <w:rsid w:val="00EE0171"/>
    <w:rsid w:val="00EE0303"/>
    <w:rsid w:val="00EE0337"/>
    <w:rsid w:val="00EE05D6"/>
    <w:rsid w:val="00EE076C"/>
    <w:rsid w:val="00EE0A91"/>
    <w:rsid w:val="00EE0DD4"/>
    <w:rsid w:val="00EE107C"/>
    <w:rsid w:val="00EE1149"/>
    <w:rsid w:val="00EE15DD"/>
    <w:rsid w:val="00EE1621"/>
    <w:rsid w:val="00EE1796"/>
    <w:rsid w:val="00EE190B"/>
    <w:rsid w:val="00EE194E"/>
    <w:rsid w:val="00EE1A64"/>
    <w:rsid w:val="00EE1CC6"/>
    <w:rsid w:val="00EE1F38"/>
    <w:rsid w:val="00EE1F4C"/>
    <w:rsid w:val="00EE2206"/>
    <w:rsid w:val="00EE235D"/>
    <w:rsid w:val="00EE2395"/>
    <w:rsid w:val="00EE24A2"/>
    <w:rsid w:val="00EE25AD"/>
    <w:rsid w:val="00EE2C33"/>
    <w:rsid w:val="00EE2D67"/>
    <w:rsid w:val="00EE2DF9"/>
    <w:rsid w:val="00EE2F4B"/>
    <w:rsid w:val="00EE3080"/>
    <w:rsid w:val="00EE3091"/>
    <w:rsid w:val="00EE3190"/>
    <w:rsid w:val="00EE34D0"/>
    <w:rsid w:val="00EE372F"/>
    <w:rsid w:val="00EE3A6F"/>
    <w:rsid w:val="00EE3BC4"/>
    <w:rsid w:val="00EE4702"/>
    <w:rsid w:val="00EE49CF"/>
    <w:rsid w:val="00EE50FD"/>
    <w:rsid w:val="00EE5253"/>
    <w:rsid w:val="00EE555E"/>
    <w:rsid w:val="00EE5719"/>
    <w:rsid w:val="00EE5818"/>
    <w:rsid w:val="00EE5C12"/>
    <w:rsid w:val="00EE60F1"/>
    <w:rsid w:val="00EE666B"/>
    <w:rsid w:val="00EE68F6"/>
    <w:rsid w:val="00EE6C02"/>
    <w:rsid w:val="00EE6C6B"/>
    <w:rsid w:val="00EE6EBC"/>
    <w:rsid w:val="00EE6F0E"/>
    <w:rsid w:val="00EE7005"/>
    <w:rsid w:val="00EE7595"/>
    <w:rsid w:val="00EE7D0C"/>
    <w:rsid w:val="00EE7D7C"/>
    <w:rsid w:val="00EF0482"/>
    <w:rsid w:val="00EF055F"/>
    <w:rsid w:val="00EF061D"/>
    <w:rsid w:val="00EF0921"/>
    <w:rsid w:val="00EF09B9"/>
    <w:rsid w:val="00EF0CE1"/>
    <w:rsid w:val="00EF0FA3"/>
    <w:rsid w:val="00EF1167"/>
    <w:rsid w:val="00EF1311"/>
    <w:rsid w:val="00EF1ABF"/>
    <w:rsid w:val="00EF1F79"/>
    <w:rsid w:val="00EF2023"/>
    <w:rsid w:val="00EF21D3"/>
    <w:rsid w:val="00EF30A2"/>
    <w:rsid w:val="00EF3689"/>
    <w:rsid w:val="00EF369B"/>
    <w:rsid w:val="00EF3717"/>
    <w:rsid w:val="00EF39B9"/>
    <w:rsid w:val="00EF3A9D"/>
    <w:rsid w:val="00EF3F8E"/>
    <w:rsid w:val="00EF4159"/>
    <w:rsid w:val="00EF419D"/>
    <w:rsid w:val="00EF4261"/>
    <w:rsid w:val="00EF4334"/>
    <w:rsid w:val="00EF5530"/>
    <w:rsid w:val="00EF5AB5"/>
    <w:rsid w:val="00EF6135"/>
    <w:rsid w:val="00EF63CA"/>
    <w:rsid w:val="00EF64F2"/>
    <w:rsid w:val="00EF689F"/>
    <w:rsid w:val="00EF6A3B"/>
    <w:rsid w:val="00EF6CC2"/>
    <w:rsid w:val="00EF6EB4"/>
    <w:rsid w:val="00EF6F66"/>
    <w:rsid w:val="00EF6FCE"/>
    <w:rsid w:val="00EF76B4"/>
    <w:rsid w:val="00EF7F14"/>
    <w:rsid w:val="00F00D65"/>
    <w:rsid w:val="00F01462"/>
    <w:rsid w:val="00F01D7C"/>
    <w:rsid w:val="00F02B1D"/>
    <w:rsid w:val="00F03974"/>
    <w:rsid w:val="00F03A3A"/>
    <w:rsid w:val="00F03BC2"/>
    <w:rsid w:val="00F03EAA"/>
    <w:rsid w:val="00F0413D"/>
    <w:rsid w:val="00F042F1"/>
    <w:rsid w:val="00F047AA"/>
    <w:rsid w:val="00F04CB5"/>
    <w:rsid w:val="00F04CF6"/>
    <w:rsid w:val="00F04F2B"/>
    <w:rsid w:val="00F051F2"/>
    <w:rsid w:val="00F05324"/>
    <w:rsid w:val="00F05388"/>
    <w:rsid w:val="00F053AA"/>
    <w:rsid w:val="00F0570E"/>
    <w:rsid w:val="00F05C79"/>
    <w:rsid w:val="00F06AC1"/>
    <w:rsid w:val="00F06D94"/>
    <w:rsid w:val="00F06DC2"/>
    <w:rsid w:val="00F07159"/>
    <w:rsid w:val="00F07172"/>
    <w:rsid w:val="00F07414"/>
    <w:rsid w:val="00F075E9"/>
    <w:rsid w:val="00F075EE"/>
    <w:rsid w:val="00F078E4"/>
    <w:rsid w:val="00F079F3"/>
    <w:rsid w:val="00F07B0A"/>
    <w:rsid w:val="00F102A3"/>
    <w:rsid w:val="00F10401"/>
    <w:rsid w:val="00F105EF"/>
    <w:rsid w:val="00F10A20"/>
    <w:rsid w:val="00F10D2C"/>
    <w:rsid w:val="00F10EDD"/>
    <w:rsid w:val="00F10F3A"/>
    <w:rsid w:val="00F10F68"/>
    <w:rsid w:val="00F11155"/>
    <w:rsid w:val="00F1184A"/>
    <w:rsid w:val="00F121A9"/>
    <w:rsid w:val="00F1236A"/>
    <w:rsid w:val="00F12DF5"/>
    <w:rsid w:val="00F12E41"/>
    <w:rsid w:val="00F12FD0"/>
    <w:rsid w:val="00F1301B"/>
    <w:rsid w:val="00F132B6"/>
    <w:rsid w:val="00F13309"/>
    <w:rsid w:val="00F136DD"/>
    <w:rsid w:val="00F13972"/>
    <w:rsid w:val="00F13A5F"/>
    <w:rsid w:val="00F14286"/>
    <w:rsid w:val="00F144F4"/>
    <w:rsid w:val="00F146EA"/>
    <w:rsid w:val="00F148EC"/>
    <w:rsid w:val="00F14A93"/>
    <w:rsid w:val="00F14EF5"/>
    <w:rsid w:val="00F14F5A"/>
    <w:rsid w:val="00F14F78"/>
    <w:rsid w:val="00F1533F"/>
    <w:rsid w:val="00F155C3"/>
    <w:rsid w:val="00F159DB"/>
    <w:rsid w:val="00F15AF1"/>
    <w:rsid w:val="00F16496"/>
    <w:rsid w:val="00F166E3"/>
    <w:rsid w:val="00F16C9C"/>
    <w:rsid w:val="00F16CFD"/>
    <w:rsid w:val="00F170F7"/>
    <w:rsid w:val="00F17A18"/>
    <w:rsid w:val="00F17C58"/>
    <w:rsid w:val="00F203E6"/>
    <w:rsid w:val="00F213DE"/>
    <w:rsid w:val="00F21A94"/>
    <w:rsid w:val="00F22336"/>
    <w:rsid w:val="00F22382"/>
    <w:rsid w:val="00F22531"/>
    <w:rsid w:val="00F22986"/>
    <w:rsid w:val="00F22A3C"/>
    <w:rsid w:val="00F23473"/>
    <w:rsid w:val="00F23554"/>
    <w:rsid w:val="00F236E9"/>
    <w:rsid w:val="00F23837"/>
    <w:rsid w:val="00F23ACF"/>
    <w:rsid w:val="00F23C3B"/>
    <w:rsid w:val="00F240A1"/>
    <w:rsid w:val="00F24769"/>
    <w:rsid w:val="00F24916"/>
    <w:rsid w:val="00F25397"/>
    <w:rsid w:val="00F2576A"/>
    <w:rsid w:val="00F25773"/>
    <w:rsid w:val="00F2588E"/>
    <w:rsid w:val="00F258B9"/>
    <w:rsid w:val="00F25D98"/>
    <w:rsid w:val="00F25F34"/>
    <w:rsid w:val="00F25F7D"/>
    <w:rsid w:val="00F26302"/>
    <w:rsid w:val="00F2673B"/>
    <w:rsid w:val="00F26863"/>
    <w:rsid w:val="00F268DC"/>
    <w:rsid w:val="00F269B8"/>
    <w:rsid w:val="00F26C47"/>
    <w:rsid w:val="00F27602"/>
    <w:rsid w:val="00F27AB6"/>
    <w:rsid w:val="00F300FB"/>
    <w:rsid w:val="00F30119"/>
    <w:rsid w:val="00F3050B"/>
    <w:rsid w:val="00F30919"/>
    <w:rsid w:val="00F30CDA"/>
    <w:rsid w:val="00F31878"/>
    <w:rsid w:val="00F31A04"/>
    <w:rsid w:val="00F31AC0"/>
    <w:rsid w:val="00F31F4C"/>
    <w:rsid w:val="00F322A8"/>
    <w:rsid w:val="00F326F8"/>
    <w:rsid w:val="00F3272D"/>
    <w:rsid w:val="00F33600"/>
    <w:rsid w:val="00F336A0"/>
    <w:rsid w:val="00F33AC5"/>
    <w:rsid w:val="00F33BF2"/>
    <w:rsid w:val="00F33E67"/>
    <w:rsid w:val="00F33F58"/>
    <w:rsid w:val="00F34322"/>
    <w:rsid w:val="00F349CA"/>
    <w:rsid w:val="00F34D25"/>
    <w:rsid w:val="00F34D46"/>
    <w:rsid w:val="00F3508B"/>
    <w:rsid w:val="00F35225"/>
    <w:rsid w:val="00F35AE8"/>
    <w:rsid w:val="00F35B13"/>
    <w:rsid w:val="00F35D0D"/>
    <w:rsid w:val="00F3622B"/>
    <w:rsid w:val="00F36892"/>
    <w:rsid w:val="00F36D81"/>
    <w:rsid w:val="00F3739A"/>
    <w:rsid w:val="00F374A1"/>
    <w:rsid w:val="00F374A3"/>
    <w:rsid w:val="00F3751E"/>
    <w:rsid w:val="00F37676"/>
    <w:rsid w:val="00F37C9D"/>
    <w:rsid w:val="00F37D76"/>
    <w:rsid w:val="00F37E93"/>
    <w:rsid w:val="00F4004B"/>
    <w:rsid w:val="00F40222"/>
    <w:rsid w:val="00F407EE"/>
    <w:rsid w:val="00F409B0"/>
    <w:rsid w:val="00F40A3C"/>
    <w:rsid w:val="00F40C36"/>
    <w:rsid w:val="00F41108"/>
    <w:rsid w:val="00F411E9"/>
    <w:rsid w:val="00F41526"/>
    <w:rsid w:val="00F417D9"/>
    <w:rsid w:val="00F41EDB"/>
    <w:rsid w:val="00F427B3"/>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776"/>
    <w:rsid w:val="00F44A59"/>
    <w:rsid w:val="00F45CE0"/>
    <w:rsid w:val="00F4618C"/>
    <w:rsid w:val="00F46740"/>
    <w:rsid w:val="00F46834"/>
    <w:rsid w:val="00F46F6D"/>
    <w:rsid w:val="00F47E4B"/>
    <w:rsid w:val="00F501F2"/>
    <w:rsid w:val="00F5020C"/>
    <w:rsid w:val="00F5037E"/>
    <w:rsid w:val="00F5104C"/>
    <w:rsid w:val="00F519DC"/>
    <w:rsid w:val="00F520B4"/>
    <w:rsid w:val="00F526DE"/>
    <w:rsid w:val="00F527F2"/>
    <w:rsid w:val="00F52991"/>
    <w:rsid w:val="00F52AB8"/>
    <w:rsid w:val="00F52CAC"/>
    <w:rsid w:val="00F52FCC"/>
    <w:rsid w:val="00F53050"/>
    <w:rsid w:val="00F53241"/>
    <w:rsid w:val="00F53500"/>
    <w:rsid w:val="00F53982"/>
    <w:rsid w:val="00F54210"/>
    <w:rsid w:val="00F543ED"/>
    <w:rsid w:val="00F54452"/>
    <w:rsid w:val="00F54482"/>
    <w:rsid w:val="00F5450B"/>
    <w:rsid w:val="00F54635"/>
    <w:rsid w:val="00F54846"/>
    <w:rsid w:val="00F55592"/>
    <w:rsid w:val="00F555B3"/>
    <w:rsid w:val="00F556DD"/>
    <w:rsid w:val="00F557E5"/>
    <w:rsid w:val="00F574BD"/>
    <w:rsid w:val="00F57B91"/>
    <w:rsid w:val="00F60053"/>
    <w:rsid w:val="00F6006D"/>
    <w:rsid w:val="00F60325"/>
    <w:rsid w:val="00F6036C"/>
    <w:rsid w:val="00F60933"/>
    <w:rsid w:val="00F60C9B"/>
    <w:rsid w:val="00F60F0B"/>
    <w:rsid w:val="00F610CE"/>
    <w:rsid w:val="00F6112A"/>
    <w:rsid w:val="00F61BD7"/>
    <w:rsid w:val="00F61BE9"/>
    <w:rsid w:val="00F622FC"/>
    <w:rsid w:val="00F62D1E"/>
    <w:rsid w:val="00F63323"/>
    <w:rsid w:val="00F6353E"/>
    <w:rsid w:val="00F63579"/>
    <w:rsid w:val="00F6391F"/>
    <w:rsid w:val="00F639E0"/>
    <w:rsid w:val="00F63A02"/>
    <w:rsid w:val="00F63E45"/>
    <w:rsid w:val="00F64307"/>
    <w:rsid w:val="00F647FD"/>
    <w:rsid w:val="00F649C2"/>
    <w:rsid w:val="00F64A12"/>
    <w:rsid w:val="00F65C22"/>
    <w:rsid w:val="00F65F52"/>
    <w:rsid w:val="00F6645C"/>
    <w:rsid w:val="00F70621"/>
    <w:rsid w:val="00F70819"/>
    <w:rsid w:val="00F70943"/>
    <w:rsid w:val="00F70952"/>
    <w:rsid w:val="00F709B8"/>
    <w:rsid w:val="00F70A68"/>
    <w:rsid w:val="00F710D2"/>
    <w:rsid w:val="00F71141"/>
    <w:rsid w:val="00F7145F"/>
    <w:rsid w:val="00F71620"/>
    <w:rsid w:val="00F718AC"/>
    <w:rsid w:val="00F7228B"/>
    <w:rsid w:val="00F7270F"/>
    <w:rsid w:val="00F72795"/>
    <w:rsid w:val="00F72A7C"/>
    <w:rsid w:val="00F72C77"/>
    <w:rsid w:val="00F735AD"/>
    <w:rsid w:val="00F737FF"/>
    <w:rsid w:val="00F73AC6"/>
    <w:rsid w:val="00F73B9B"/>
    <w:rsid w:val="00F7476A"/>
    <w:rsid w:val="00F751B8"/>
    <w:rsid w:val="00F753F1"/>
    <w:rsid w:val="00F75481"/>
    <w:rsid w:val="00F75838"/>
    <w:rsid w:val="00F75E12"/>
    <w:rsid w:val="00F76106"/>
    <w:rsid w:val="00F765DE"/>
    <w:rsid w:val="00F767C0"/>
    <w:rsid w:val="00F767F4"/>
    <w:rsid w:val="00F76936"/>
    <w:rsid w:val="00F775DE"/>
    <w:rsid w:val="00F77602"/>
    <w:rsid w:val="00F77A89"/>
    <w:rsid w:val="00F77C54"/>
    <w:rsid w:val="00F77EB1"/>
    <w:rsid w:val="00F77F00"/>
    <w:rsid w:val="00F77F3E"/>
    <w:rsid w:val="00F81533"/>
    <w:rsid w:val="00F81F9A"/>
    <w:rsid w:val="00F82D8F"/>
    <w:rsid w:val="00F82E02"/>
    <w:rsid w:val="00F82F2C"/>
    <w:rsid w:val="00F83419"/>
    <w:rsid w:val="00F8350B"/>
    <w:rsid w:val="00F83C48"/>
    <w:rsid w:val="00F83FEE"/>
    <w:rsid w:val="00F84306"/>
    <w:rsid w:val="00F84B81"/>
    <w:rsid w:val="00F84B84"/>
    <w:rsid w:val="00F84BF7"/>
    <w:rsid w:val="00F856A9"/>
    <w:rsid w:val="00F8576A"/>
    <w:rsid w:val="00F85918"/>
    <w:rsid w:val="00F85940"/>
    <w:rsid w:val="00F85B26"/>
    <w:rsid w:val="00F85F46"/>
    <w:rsid w:val="00F8602E"/>
    <w:rsid w:val="00F8646C"/>
    <w:rsid w:val="00F868E3"/>
    <w:rsid w:val="00F86A10"/>
    <w:rsid w:val="00F86BD0"/>
    <w:rsid w:val="00F86C5C"/>
    <w:rsid w:val="00F87177"/>
    <w:rsid w:val="00F87220"/>
    <w:rsid w:val="00F8748D"/>
    <w:rsid w:val="00F87492"/>
    <w:rsid w:val="00F87CD8"/>
    <w:rsid w:val="00F903C6"/>
    <w:rsid w:val="00F9043E"/>
    <w:rsid w:val="00F90485"/>
    <w:rsid w:val="00F90F10"/>
    <w:rsid w:val="00F915FD"/>
    <w:rsid w:val="00F91869"/>
    <w:rsid w:val="00F91874"/>
    <w:rsid w:val="00F91B3D"/>
    <w:rsid w:val="00F927DB"/>
    <w:rsid w:val="00F92E2C"/>
    <w:rsid w:val="00F937C2"/>
    <w:rsid w:val="00F939A6"/>
    <w:rsid w:val="00F94101"/>
    <w:rsid w:val="00F94318"/>
    <w:rsid w:val="00F945CD"/>
    <w:rsid w:val="00F9499E"/>
    <w:rsid w:val="00F94AEA"/>
    <w:rsid w:val="00F95045"/>
    <w:rsid w:val="00F95169"/>
    <w:rsid w:val="00F95403"/>
    <w:rsid w:val="00F9571D"/>
    <w:rsid w:val="00F95AD5"/>
    <w:rsid w:val="00F95B17"/>
    <w:rsid w:val="00F95BCB"/>
    <w:rsid w:val="00F95C2F"/>
    <w:rsid w:val="00F962F9"/>
    <w:rsid w:val="00F963FF"/>
    <w:rsid w:val="00F96B0D"/>
    <w:rsid w:val="00F96E50"/>
    <w:rsid w:val="00F9777C"/>
    <w:rsid w:val="00F97F47"/>
    <w:rsid w:val="00FA009E"/>
    <w:rsid w:val="00FA0278"/>
    <w:rsid w:val="00FA045E"/>
    <w:rsid w:val="00FA0C46"/>
    <w:rsid w:val="00FA1540"/>
    <w:rsid w:val="00FA1A71"/>
    <w:rsid w:val="00FA1DCA"/>
    <w:rsid w:val="00FA2809"/>
    <w:rsid w:val="00FA2B48"/>
    <w:rsid w:val="00FA2D64"/>
    <w:rsid w:val="00FA318D"/>
    <w:rsid w:val="00FA370E"/>
    <w:rsid w:val="00FA3921"/>
    <w:rsid w:val="00FA3A9C"/>
    <w:rsid w:val="00FA3FDD"/>
    <w:rsid w:val="00FA43E8"/>
    <w:rsid w:val="00FA4414"/>
    <w:rsid w:val="00FA4B03"/>
    <w:rsid w:val="00FA4E9D"/>
    <w:rsid w:val="00FA4F0E"/>
    <w:rsid w:val="00FA4FA2"/>
    <w:rsid w:val="00FA53E2"/>
    <w:rsid w:val="00FA5A81"/>
    <w:rsid w:val="00FA6326"/>
    <w:rsid w:val="00FA66B0"/>
    <w:rsid w:val="00FA6B90"/>
    <w:rsid w:val="00FA6DAD"/>
    <w:rsid w:val="00FA7090"/>
    <w:rsid w:val="00FA75DD"/>
    <w:rsid w:val="00FA7C95"/>
    <w:rsid w:val="00FA7C9C"/>
    <w:rsid w:val="00FA7CB1"/>
    <w:rsid w:val="00FA7D33"/>
    <w:rsid w:val="00FA7EC4"/>
    <w:rsid w:val="00FB0198"/>
    <w:rsid w:val="00FB0638"/>
    <w:rsid w:val="00FB06D0"/>
    <w:rsid w:val="00FB07BB"/>
    <w:rsid w:val="00FB0A44"/>
    <w:rsid w:val="00FB176C"/>
    <w:rsid w:val="00FB1893"/>
    <w:rsid w:val="00FB1CEF"/>
    <w:rsid w:val="00FB2585"/>
    <w:rsid w:val="00FB25BA"/>
    <w:rsid w:val="00FB2E51"/>
    <w:rsid w:val="00FB2FE1"/>
    <w:rsid w:val="00FB35B0"/>
    <w:rsid w:val="00FB44B8"/>
    <w:rsid w:val="00FB4BFC"/>
    <w:rsid w:val="00FB520F"/>
    <w:rsid w:val="00FB571E"/>
    <w:rsid w:val="00FB59EB"/>
    <w:rsid w:val="00FB59F1"/>
    <w:rsid w:val="00FB5D59"/>
    <w:rsid w:val="00FB606F"/>
    <w:rsid w:val="00FB60DF"/>
    <w:rsid w:val="00FB6137"/>
    <w:rsid w:val="00FB6386"/>
    <w:rsid w:val="00FB6584"/>
    <w:rsid w:val="00FB658D"/>
    <w:rsid w:val="00FB683A"/>
    <w:rsid w:val="00FB6950"/>
    <w:rsid w:val="00FB6BE6"/>
    <w:rsid w:val="00FB6CBD"/>
    <w:rsid w:val="00FB6FD4"/>
    <w:rsid w:val="00FB7302"/>
    <w:rsid w:val="00FB73BD"/>
    <w:rsid w:val="00FB7A19"/>
    <w:rsid w:val="00FB7CCB"/>
    <w:rsid w:val="00FC02F5"/>
    <w:rsid w:val="00FC03D4"/>
    <w:rsid w:val="00FC0A18"/>
    <w:rsid w:val="00FC0D8D"/>
    <w:rsid w:val="00FC162F"/>
    <w:rsid w:val="00FC1969"/>
    <w:rsid w:val="00FC1C2C"/>
    <w:rsid w:val="00FC1DA7"/>
    <w:rsid w:val="00FC1DAC"/>
    <w:rsid w:val="00FC1E3D"/>
    <w:rsid w:val="00FC1E50"/>
    <w:rsid w:val="00FC2381"/>
    <w:rsid w:val="00FC3A41"/>
    <w:rsid w:val="00FC4B3C"/>
    <w:rsid w:val="00FC4FC5"/>
    <w:rsid w:val="00FC51F9"/>
    <w:rsid w:val="00FC5531"/>
    <w:rsid w:val="00FC5A4D"/>
    <w:rsid w:val="00FC5A99"/>
    <w:rsid w:val="00FC5C40"/>
    <w:rsid w:val="00FC627D"/>
    <w:rsid w:val="00FC6C14"/>
    <w:rsid w:val="00FC6F6A"/>
    <w:rsid w:val="00FC6FCC"/>
    <w:rsid w:val="00FC744E"/>
    <w:rsid w:val="00FC78BB"/>
    <w:rsid w:val="00FC7942"/>
    <w:rsid w:val="00FC7D21"/>
    <w:rsid w:val="00FC7DD4"/>
    <w:rsid w:val="00FD00CB"/>
    <w:rsid w:val="00FD0637"/>
    <w:rsid w:val="00FD0F21"/>
    <w:rsid w:val="00FD0F60"/>
    <w:rsid w:val="00FD1069"/>
    <w:rsid w:val="00FD1156"/>
    <w:rsid w:val="00FD11BE"/>
    <w:rsid w:val="00FD1262"/>
    <w:rsid w:val="00FD13EC"/>
    <w:rsid w:val="00FD1561"/>
    <w:rsid w:val="00FD160D"/>
    <w:rsid w:val="00FD1A5A"/>
    <w:rsid w:val="00FD1C9A"/>
    <w:rsid w:val="00FD2117"/>
    <w:rsid w:val="00FD28F6"/>
    <w:rsid w:val="00FD2922"/>
    <w:rsid w:val="00FD2AB6"/>
    <w:rsid w:val="00FD2B72"/>
    <w:rsid w:val="00FD2D06"/>
    <w:rsid w:val="00FD2D35"/>
    <w:rsid w:val="00FD3388"/>
    <w:rsid w:val="00FD362E"/>
    <w:rsid w:val="00FD3A57"/>
    <w:rsid w:val="00FD3EEE"/>
    <w:rsid w:val="00FD4052"/>
    <w:rsid w:val="00FD426B"/>
    <w:rsid w:val="00FD42EF"/>
    <w:rsid w:val="00FD4485"/>
    <w:rsid w:val="00FD471D"/>
    <w:rsid w:val="00FD4919"/>
    <w:rsid w:val="00FD4CBF"/>
    <w:rsid w:val="00FD58E8"/>
    <w:rsid w:val="00FD594F"/>
    <w:rsid w:val="00FD5D8D"/>
    <w:rsid w:val="00FD5E6F"/>
    <w:rsid w:val="00FD6D3F"/>
    <w:rsid w:val="00FD7114"/>
    <w:rsid w:val="00FD79E3"/>
    <w:rsid w:val="00FD7B12"/>
    <w:rsid w:val="00FE022D"/>
    <w:rsid w:val="00FE0258"/>
    <w:rsid w:val="00FE02A8"/>
    <w:rsid w:val="00FE02FA"/>
    <w:rsid w:val="00FE034B"/>
    <w:rsid w:val="00FE04E2"/>
    <w:rsid w:val="00FE0AE2"/>
    <w:rsid w:val="00FE11BD"/>
    <w:rsid w:val="00FE136E"/>
    <w:rsid w:val="00FE17B8"/>
    <w:rsid w:val="00FE20BD"/>
    <w:rsid w:val="00FE27EA"/>
    <w:rsid w:val="00FE27F4"/>
    <w:rsid w:val="00FE2AEC"/>
    <w:rsid w:val="00FE320E"/>
    <w:rsid w:val="00FE32A5"/>
    <w:rsid w:val="00FE3AA4"/>
    <w:rsid w:val="00FE3E34"/>
    <w:rsid w:val="00FE41B7"/>
    <w:rsid w:val="00FE4524"/>
    <w:rsid w:val="00FE4CD9"/>
    <w:rsid w:val="00FE4DE8"/>
    <w:rsid w:val="00FE4EF9"/>
    <w:rsid w:val="00FE5597"/>
    <w:rsid w:val="00FE55B2"/>
    <w:rsid w:val="00FE5972"/>
    <w:rsid w:val="00FE6087"/>
    <w:rsid w:val="00FE6591"/>
    <w:rsid w:val="00FE660D"/>
    <w:rsid w:val="00FE679A"/>
    <w:rsid w:val="00FE6E9B"/>
    <w:rsid w:val="00FE70F4"/>
    <w:rsid w:val="00FE726F"/>
    <w:rsid w:val="00FE7384"/>
    <w:rsid w:val="00FE74C2"/>
    <w:rsid w:val="00FE77F4"/>
    <w:rsid w:val="00FE7C3A"/>
    <w:rsid w:val="00FE7F12"/>
    <w:rsid w:val="00FF03CD"/>
    <w:rsid w:val="00FF0998"/>
    <w:rsid w:val="00FF0AAA"/>
    <w:rsid w:val="00FF0C66"/>
    <w:rsid w:val="00FF0D73"/>
    <w:rsid w:val="00FF14B7"/>
    <w:rsid w:val="00FF172B"/>
    <w:rsid w:val="00FF1813"/>
    <w:rsid w:val="00FF1F37"/>
    <w:rsid w:val="00FF1FC3"/>
    <w:rsid w:val="00FF2007"/>
    <w:rsid w:val="00FF2109"/>
    <w:rsid w:val="00FF22B4"/>
    <w:rsid w:val="00FF2506"/>
    <w:rsid w:val="00FF275F"/>
    <w:rsid w:val="00FF2D4D"/>
    <w:rsid w:val="00FF3037"/>
    <w:rsid w:val="00FF33B7"/>
    <w:rsid w:val="00FF370B"/>
    <w:rsid w:val="00FF3A29"/>
    <w:rsid w:val="00FF3DAC"/>
    <w:rsid w:val="00FF3FB2"/>
    <w:rsid w:val="00FF4128"/>
    <w:rsid w:val="00FF41E7"/>
    <w:rsid w:val="00FF4365"/>
    <w:rsid w:val="00FF4373"/>
    <w:rsid w:val="00FF43C7"/>
    <w:rsid w:val="00FF4748"/>
    <w:rsid w:val="00FF4A4A"/>
    <w:rsid w:val="00FF4B9E"/>
    <w:rsid w:val="00FF4D0C"/>
    <w:rsid w:val="00FF510D"/>
    <w:rsid w:val="00FF54D0"/>
    <w:rsid w:val="00FF5FF4"/>
    <w:rsid w:val="00FF737C"/>
    <w:rsid w:val="00FF7CB3"/>
    <w:rsid w:val="0E98ACC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F7B0D2D7-A059-4C34-808E-F8D37CA2D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367EB"/>
    <w:pPr>
      <w:spacing w:after="180"/>
    </w:pPr>
    <w:rPr>
      <w:rFonts w:ascii="Times New Roman" w:hAnsi="Times New Roman"/>
      <w:lang w:val="en-GB" w:eastAsia="en-US"/>
    </w:rPr>
  </w:style>
  <w:style w:type="paragraph" w:styleId="1">
    <w:name w:val="heading 1"/>
    <w:next w:val="a"/>
    <w:link w:val="10"/>
    <w:autoRedefine/>
    <w:qFormat/>
    <w:rsid w:val="00E751AB"/>
    <w:pPr>
      <w:keepNext/>
      <w:keepLines/>
      <w:pBdr>
        <w:top w:val="single" w:sz="12" w:space="3" w:color="auto"/>
      </w:pBdr>
      <w:spacing w:before="240" w:after="180"/>
      <w:outlineLvl w:val="0"/>
    </w:pPr>
    <w:rPr>
      <w:rFonts w:ascii="Arial" w:hAnsi="Arial"/>
      <w:sz w:val="36"/>
      <w:lang w:val="en-US"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53381C"/>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rsid w:val="000B7FED"/>
    <w:pPr>
      <w:spacing w:before="180"/>
      <w:ind w:left="2693" w:hanging="2693"/>
    </w:pPr>
    <w:rPr>
      <w:b/>
    </w:rPr>
  </w:style>
  <w:style w:type="paragraph" w:styleId="1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1"/>
    <w:semiHidden/>
    <w:rsid w:val="000B7FED"/>
    <w:pPr>
      <w:ind w:left="1134" w:hanging="1134"/>
    </w:pPr>
  </w:style>
  <w:style w:type="paragraph" w:styleId="21">
    <w:name w:val="toc 2"/>
    <w:basedOn w:val="11"/>
    <w:semiHidden/>
    <w:rsid w:val="000B7FED"/>
    <w:pPr>
      <w:keepNext w:val="0"/>
      <w:spacing w:before="0"/>
      <w:ind w:left="851" w:hanging="851"/>
    </w:pPr>
    <w:rPr>
      <w:sz w:val="20"/>
    </w:rPr>
  </w:style>
  <w:style w:type="paragraph" w:styleId="22">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4">
    <w:name w:val="List Bullet 2"/>
    <w:basedOn w:val="a8"/>
    <w:rsid w:val="000B7FED"/>
    <w:pPr>
      <w:ind w:left="851"/>
    </w:pPr>
  </w:style>
  <w:style w:type="paragraph" w:styleId="32">
    <w:name w:val="List Bullet 3"/>
    <w:basedOn w:val="24"/>
    <w:rsid w:val="000B7FED"/>
    <w:pPr>
      <w:ind w:left="1135"/>
    </w:pPr>
  </w:style>
  <w:style w:type="paragraph" w:styleId="a3">
    <w:name w:val="List Number"/>
    <w:basedOn w:val="a9"/>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9"/>
    <w:link w:val="B1Char1"/>
    <w:qFormat/>
    <w:rsid w:val="000B7FED"/>
  </w:style>
  <w:style w:type="paragraph" w:customStyle="1" w:styleId="B2">
    <w:name w:val="B2"/>
    <w:basedOn w:val="25"/>
    <w:link w:val="B2Char"/>
    <w:qFormat/>
    <w:rsid w:val="000B7FED"/>
  </w:style>
  <w:style w:type="paragraph" w:customStyle="1" w:styleId="B3">
    <w:name w:val="B3"/>
    <w:basedOn w:val="33"/>
    <w:link w:val="B3Char"/>
    <w:qFormat/>
    <w:rsid w:val="000B7FED"/>
  </w:style>
  <w:style w:type="paragraph" w:customStyle="1" w:styleId="B4">
    <w:name w:val="B4"/>
    <w:basedOn w:val="42"/>
    <w:rsid w:val="000B7FED"/>
  </w:style>
  <w:style w:type="paragraph" w:customStyle="1" w:styleId="B5">
    <w:name w:val="B5"/>
    <w:basedOn w:val="51"/>
    <w:rsid w:val="000B7FED"/>
  </w:style>
  <w:style w:type="paragraph" w:styleId="aa">
    <w:name w:val="footer"/>
    <w:basedOn w:val="a4"/>
    <w:link w:val="ab"/>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uiPriority w:val="99"/>
    <w:qFormat/>
    <w:rsid w:val="000B7FED"/>
    <w:rPr>
      <w:color w:val="0000FF"/>
      <w:u w:val="single"/>
    </w:rPr>
  </w:style>
  <w:style w:type="character" w:styleId="ad">
    <w:name w:val="annotation reference"/>
    <w:semiHidden/>
    <w:qFormat/>
    <w:rsid w:val="000B7FED"/>
    <w:rPr>
      <w:sz w:val="16"/>
    </w:rPr>
  </w:style>
  <w:style w:type="paragraph" w:styleId="ae">
    <w:name w:val="annotation text"/>
    <w:basedOn w:val="a"/>
    <w:link w:val="af"/>
    <w:uiPriority w:val="99"/>
    <w:qFormat/>
    <w:rsid w:val="000B7FED"/>
  </w:style>
  <w:style w:type="character" w:styleId="af0">
    <w:name w:val="FollowedHyperlink"/>
    <w:rsid w:val="000B7FED"/>
    <w:rPr>
      <w:color w:val="800080"/>
      <w:u w:val="single"/>
    </w:rPr>
  </w:style>
  <w:style w:type="paragraph" w:styleId="af1">
    <w:name w:val="Balloon Text"/>
    <w:basedOn w:val="a"/>
    <w:semiHidden/>
    <w:rsid w:val="000B7FED"/>
    <w:rPr>
      <w:rFonts w:ascii="Tahoma" w:hAnsi="Tahoma" w:cs="Tahoma"/>
      <w:sz w:val="16"/>
      <w:szCs w:val="16"/>
    </w:rPr>
  </w:style>
  <w:style w:type="paragraph" w:styleId="af2">
    <w:name w:val="annotation subject"/>
    <w:basedOn w:val="ae"/>
    <w:next w:val="ae"/>
    <w:semiHidden/>
    <w:rsid w:val="000B7FED"/>
    <w:rPr>
      <w:b/>
      <w:bCs/>
    </w:rPr>
  </w:style>
  <w:style w:type="paragraph" w:styleId="af3">
    <w:name w:val="Document Map"/>
    <w:basedOn w:val="a"/>
    <w:semiHidden/>
    <w:rsid w:val="005E2C44"/>
    <w:pPr>
      <w:shd w:val="clear" w:color="auto" w:fill="000080"/>
    </w:pPr>
    <w:rPr>
      <w:rFonts w:ascii="Tahoma" w:hAnsi="Tahoma" w:cs="Tahoma"/>
    </w:rPr>
  </w:style>
  <w:style w:type="character" w:customStyle="1" w:styleId="40">
    <w:name w:val="見出し 4 (文字)"/>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
    <w:basedOn w:val="a"/>
    <w:link w:val="af5"/>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f">
    <w:name w:val="コメント文字列 (文字)"/>
    <w:link w:val="ae"/>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3">
    <w:name w:val="未解決のメンション1"/>
    <w:basedOn w:val="a0"/>
    <w:uiPriority w:val="99"/>
    <w:semiHidden/>
    <w:unhideWhenUsed/>
    <w:rsid w:val="00BC5B83"/>
    <w:rPr>
      <w:color w:val="808080"/>
      <w:shd w:val="clear" w:color="auto" w:fill="E6E6E6"/>
    </w:rPr>
  </w:style>
  <w:style w:type="paragraph" w:styleId="Web">
    <w:name w:val="Normal (Web)"/>
    <w:basedOn w:val="a"/>
    <w:uiPriority w:val="99"/>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6">
    <w:name w:val="図表番号 (文字)"/>
    <w:aliases w:val="cap (文字),cap Char Char Char Char Char Char Char (文字),Caption Char1 (文字),Caption Char Char (文字),Caption Char1 Char (文字),Caption Char2 (文字),Caption Char Char Char (文字),Caption Char Char1 (文字),Caption Char (文字),fig and tbl (文字),fighead2 (文字)"/>
    <w:link w:val="af7"/>
    <w:locked/>
    <w:rsid w:val="003548DB"/>
    <w:rPr>
      <w:rFonts w:asciiTheme="minorHAnsi" w:eastAsiaTheme="minorEastAsia" w:hAnsiTheme="minorHAnsi" w:cstheme="minorBidi"/>
      <w:b/>
      <w:sz w:val="22"/>
      <w:szCs w:val="22"/>
      <w:lang w:val="en-US"/>
    </w:rPr>
  </w:style>
  <w:style w:type="paragraph" w:styleId="af7">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af6"/>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8">
    <w:name w:val="Table Grid"/>
    <w:aliases w:val="Table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w:basedOn w:val="a"/>
    <w:link w:val="afa"/>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a">
    <w:name w:val="本文 (文字)"/>
    <w:basedOn w:val="a0"/>
    <w:link w:val="af9"/>
    <w:rsid w:val="00F64307"/>
    <w:rPr>
      <w:rFonts w:ascii="Arial" w:eastAsiaTheme="minorEastAsia" w:hAnsi="Arial" w:cstheme="minorBidi"/>
      <w:sz w:val="22"/>
      <w:szCs w:val="22"/>
      <w:lang w:val="en-US" w:eastAsia="zh-CN"/>
    </w:rPr>
  </w:style>
  <w:style w:type="paragraph" w:styleId="afb">
    <w:name w:val="table of figures"/>
    <w:basedOn w:val="af9"/>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9"/>
    <w:link w:val="ProposalChar"/>
    <w:qFormat/>
    <w:rsid w:val="00F64307"/>
    <w:pPr>
      <w:numPr>
        <w:numId w:val="2"/>
      </w:numPr>
      <w:tabs>
        <w:tab w:val="left" w:pos="1701"/>
      </w:tabs>
    </w:pPr>
    <w:rPr>
      <w:b/>
      <w:bCs/>
    </w:rPr>
  </w:style>
  <w:style w:type="character" w:customStyle="1" w:styleId="af5">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4"/>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ＭＳ 明朝" w:hAnsi="Times New Roman"/>
      <w:szCs w:val="24"/>
    </w:rPr>
  </w:style>
  <w:style w:type="paragraph" w:customStyle="1" w:styleId="3GPPNormalText">
    <w:name w:val="3GPP Normal Text"/>
    <w:basedOn w:val="af9"/>
    <w:link w:val="3GPPNormalTextChar"/>
    <w:qFormat/>
    <w:rsid w:val="00082736"/>
    <w:pPr>
      <w:spacing w:after="60" w:line="240" w:lineRule="auto"/>
    </w:pPr>
    <w:rPr>
      <w:rFonts w:ascii="Times New Roman" w:eastAsia="ＭＳ 明朝" w:hAnsi="Times New Roman" w:cs="Times New Roman"/>
      <w:sz w:val="20"/>
      <w:szCs w:val="24"/>
      <w:lang w:val="fr-FR" w:eastAsia="fr-FR"/>
    </w:rPr>
  </w:style>
  <w:style w:type="paragraph" w:styleId="afc">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ＭＳ 明朝" w:hAnsi="Arial"/>
      <w:szCs w:val="24"/>
      <w:lang w:val="x-none" w:eastAsia="x-none"/>
    </w:rPr>
  </w:style>
  <w:style w:type="character" w:customStyle="1" w:styleId="Doc-text2Char">
    <w:name w:val="Doc-text2 Char"/>
    <w:link w:val="Doc-text2"/>
    <w:locked/>
    <w:rsid w:val="001003A9"/>
    <w:rPr>
      <w:rFonts w:ascii="Arial" w:eastAsia="ＭＳ 明朝" w:hAnsi="Arial"/>
      <w:szCs w:val="24"/>
      <w:lang w:val="x-none" w:eastAsia="x-none"/>
    </w:rPr>
  </w:style>
  <w:style w:type="paragraph" w:customStyle="1" w:styleId="34">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b">
    <w:name w:val="フッター (文字)"/>
    <w:basedOn w:val="a0"/>
    <w:link w:val="aa"/>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d">
    <w:name w:val="Strong"/>
    <w:basedOn w:val="a0"/>
    <w:uiPriority w:val="22"/>
    <w:qFormat/>
    <w:rsid w:val="00F37C9D"/>
    <w:rPr>
      <w:b/>
      <w:bCs/>
    </w:rPr>
  </w:style>
  <w:style w:type="character" w:styleId="afe">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8"/>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8"/>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8"/>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 w:type="character" w:customStyle="1" w:styleId="a5">
    <w:name w:val="ヘッダー (文字)"/>
    <w:aliases w:val="header odd (文字),header odd1 (文字),header odd2 (文字),header (文字),header odd3 (文字),header odd4 (文字),header odd5 (文字),header odd6 (文字),header1 (文字),header2 (文字),header3 (文字),header odd11 (文字),header odd21 (文字),header odd7 (文字),header4 (文字),h (文字)"/>
    <w:basedOn w:val="a0"/>
    <w:link w:val="a4"/>
    <w:locked/>
    <w:rsid w:val="00F12DF5"/>
    <w:rPr>
      <w:rFonts w:ascii="Arial" w:hAnsi="Arial"/>
      <w:b/>
      <w:noProof/>
      <w:sz w:val="18"/>
      <w:lang w:val="en-GB" w:eastAsia="en-US"/>
    </w:rPr>
  </w:style>
  <w:style w:type="character" w:customStyle="1" w:styleId="20">
    <w:name w:val="見出し 2 (文字)"/>
    <w:basedOn w:val="a0"/>
    <w:link w:val="2"/>
    <w:rsid w:val="00A84007"/>
    <w:rPr>
      <w:rFonts w:ascii="Arial" w:hAnsi="Arial"/>
      <w:sz w:val="32"/>
      <w:lang w:val="en-US" w:eastAsia="en-US"/>
    </w:rPr>
  </w:style>
  <w:style w:type="character" w:customStyle="1" w:styleId="TALCar">
    <w:name w:val="TAL Car"/>
    <w:basedOn w:val="a0"/>
    <w:qFormat/>
    <w:locked/>
    <w:rsid w:val="007D2A3C"/>
    <w:rPr>
      <w:rFonts w:ascii="Arial" w:eastAsiaTheme="minorEastAsia" w:hAnsi="Arial"/>
      <w:sz w:val="18"/>
      <w:lang w:val="en-GB" w:eastAsia="en-US"/>
    </w:rPr>
  </w:style>
  <w:style w:type="character" w:customStyle="1" w:styleId="10">
    <w:name w:val="見出し 1 (文字)"/>
    <w:basedOn w:val="a0"/>
    <w:link w:val="1"/>
    <w:rsid w:val="00A929B4"/>
    <w:rPr>
      <w:rFonts w:ascii="Arial" w:hAnsi="Arial"/>
      <w:sz w:val="36"/>
      <w:lang w:val="en-US" w:eastAsia="en-US"/>
    </w:rPr>
  </w:style>
  <w:style w:type="paragraph" w:customStyle="1" w:styleId="listparagraph">
    <w:name w:val="listparagraph"/>
    <w:basedOn w:val="a"/>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0"/>
    <w:link w:val="0Maintext"/>
    <w:locked/>
    <w:rsid w:val="00313DA5"/>
    <w:rPr>
      <w:rFonts w:ascii="Times New Roman" w:eastAsia="Times New Roman" w:hAnsi="Times New Roman" w:cs="Batang"/>
      <w:lang w:val="en-GB"/>
    </w:rPr>
  </w:style>
  <w:style w:type="paragraph" w:customStyle="1" w:styleId="0Maintext">
    <w:name w:val="0 Main text"/>
    <w:basedOn w:val="a"/>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normaltextrun">
    <w:name w:val="normaltextrun"/>
    <w:basedOn w:val="a0"/>
    <w:rsid w:val="004D6B87"/>
  </w:style>
  <w:style w:type="character" w:customStyle="1" w:styleId="30">
    <w:name w:val="見出し 3 (文字)"/>
    <w:basedOn w:val="a0"/>
    <w:link w:val="3"/>
    <w:rsid w:val="003A79CF"/>
    <w:rPr>
      <w:rFonts w:ascii="Arial" w:hAnsi="Arial"/>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6953647">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0297737">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9684066">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1599077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6841829">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27162040">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7469757">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75792809">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PowerPoint_Macro-Enabled_Slide1.sldm"/><Relationship Id="rId25" Type="http://schemas.openxmlformats.org/officeDocument/2006/relationships/hyperlink" Target="http://www.3gpp.org/ftp/tsg_ran/TSG_RAN/TSGR_90e/Docs/RP-202872.zip"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1.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package" Target="embeddings/Microsoft_PowerPoint_Macro-Enabled_Slide.sldm"/><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cid:image001.png@01D74DD1.B9B5EC10"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5AIRPNAIUNRU-1830940522-10840</_dlc_DocId>
    <_dlc_DocIdUrl xmlns="71c5aaf6-e6ce-465b-b873-5148d2a4c105">
      <Url>https://nokia.sharepoint.com/sites/c5g/5gradio/_layouts/15/DocIdRedir.aspx?ID=5AIRPNAIUNRU-1830940522-10840</Url>
      <Description>5AIRPNAIUNRU-1830940522-10840</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4.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A1F35D8F-9A29-42E5-9D13-2217A9352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116</Pages>
  <Words>47022</Words>
  <Characters>268027</Characters>
  <Application>Microsoft Office Word</Application>
  <DocSecurity>0</DocSecurity>
  <Lines>2233</Lines>
  <Paragraphs>628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314421</CharactersWithSpaces>
  <SharedDoc>false</SharedDoc>
  <HyperlinkBase/>
  <HLinks>
    <vt:vector size="210" baseType="variant">
      <vt:variant>
        <vt:i4>1638449</vt:i4>
      </vt:variant>
      <vt:variant>
        <vt:i4>197</vt:i4>
      </vt:variant>
      <vt:variant>
        <vt:i4>0</vt:i4>
      </vt:variant>
      <vt:variant>
        <vt:i4>5</vt:i4>
      </vt:variant>
      <vt:variant>
        <vt:lpwstr/>
      </vt:variant>
      <vt:variant>
        <vt:lpwstr>_Toc68560626</vt:lpwstr>
      </vt:variant>
      <vt:variant>
        <vt:i4>1703985</vt:i4>
      </vt:variant>
      <vt:variant>
        <vt:i4>194</vt:i4>
      </vt:variant>
      <vt:variant>
        <vt:i4>0</vt:i4>
      </vt:variant>
      <vt:variant>
        <vt:i4>5</vt:i4>
      </vt:variant>
      <vt:variant>
        <vt:lpwstr/>
      </vt:variant>
      <vt:variant>
        <vt:lpwstr>_Toc68560625</vt:lpwstr>
      </vt:variant>
      <vt:variant>
        <vt:i4>1769521</vt:i4>
      </vt:variant>
      <vt:variant>
        <vt:i4>191</vt:i4>
      </vt:variant>
      <vt:variant>
        <vt:i4>0</vt:i4>
      </vt:variant>
      <vt:variant>
        <vt:i4>5</vt:i4>
      </vt:variant>
      <vt:variant>
        <vt:lpwstr/>
      </vt:variant>
      <vt:variant>
        <vt:lpwstr>_Toc68560624</vt:lpwstr>
      </vt:variant>
      <vt:variant>
        <vt:i4>1835057</vt:i4>
      </vt:variant>
      <vt:variant>
        <vt:i4>188</vt:i4>
      </vt:variant>
      <vt:variant>
        <vt:i4>0</vt:i4>
      </vt:variant>
      <vt:variant>
        <vt:i4>5</vt:i4>
      </vt:variant>
      <vt:variant>
        <vt:lpwstr/>
      </vt:variant>
      <vt:variant>
        <vt:lpwstr>_Toc68560623</vt:lpwstr>
      </vt:variant>
      <vt:variant>
        <vt:i4>1900593</vt:i4>
      </vt:variant>
      <vt:variant>
        <vt:i4>185</vt:i4>
      </vt:variant>
      <vt:variant>
        <vt:i4>0</vt:i4>
      </vt:variant>
      <vt:variant>
        <vt:i4>5</vt:i4>
      </vt:variant>
      <vt:variant>
        <vt:lpwstr/>
      </vt:variant>
      <vt:variant>
        <vt:lpwstr>_Toc68560622</vt:lpwstr>
      </vt:variant>
      <vt:variant>
        <vt:i4>1966129</vt:i4>
      </vt:variant>
      <vt:variant>
        <vt:i4>182</vt:i4>
      </vt:variant>
      <vt:variant>
        <vt:i4>0</vt:i4>
      </vt:variant>
      <vt:variant>
        <vt:i4>5</vt:i4>
      </vt:variant>
      <vt:variant>
        <vt:lpwstr/>
      </vt:variant>
      <vt:variant>
        <vt:lpwstr>_Toc68560621</vt:lpwstr>
      </vt:variant>
      <vt:variant>
        <vt:i4>2031665</vt:i4>
      </vt:variant>
      <vt:variant>
        <vt:i4>179</vt:i4>
      </vt:variant>
      <vt:variant>
        <vt:i4>0</vt:i4>
      </vt:variant>
      <vt:variant>
        <vt:i4>5</vt:i4>
      </vt:variant>
      <vt:variant>
        <vt:lpwstr/>
      </vt:variant>
      <vt:variant>
        <vt:lpwstr>_Toc68560620</vt:lpwstr>
      </vt:variant>
      <vt:variant>
        <vt:i4>1441842</vt:i4>
      </vt:variant>
      <vt:variant>
        <vt:i4>176</vt:i4>
      </vt:variant>
      <vt:variant>
        <vt:i4>0</vt:i4>
      </vt:variant>
      <vt:variant>
        <vt:i4>5</vt:i4>
      </vt:variant>
      <vt:variant>
        <vt:lpwstr/>
      </vt:variant>
      <vt:variant>
        <vt:lpwstr>_Toc68560619</vt:lpwstr>
      </vt:variant>
      <vt:variant>
        <vt:i4>1507378</vt:i4>
      </vt:variant>
      <vt:variant>
        <vt:i4>173</vt:i4>
      </vt:variant>
      <vt:variant>
        <vt:i4>0</vt:i4>
      </vt:variant>
      <vt:variant>
        <vt:i4>5</vt:i4>
      </vt:variant>
      <vt:variant>
        <vt:lpwstr/>
      </vt:variant>
      <vt:variant>
        <vt:lpwstr>_Toc68560618</vt:lpwstr>
      </vt:variant>
      <vt:variant>
        <vt:i4>1572914</vt:i4>
      </vt:variant>
      <vt:variant>
        <vt:i4>170</vt:i4>
      </vt:variant>
      <vt:variant>
        <vt:i4>0</vt:i4>
      </vt:variant>
      <vt:variant>
        <vt:i4>5</vt:i4>
      </vt:variant>
      <vt:variant>
        <vt:lpwstr/>
      </vt:variant>
      <vt:variant>
        <vt:lpwstr>_Toc68560617</vt:lpwstr>
      </vt:variant>
      <vt:variant>
        <vt:i4>1638450</vt:i4>
      </vt:variant>
      <vt:variant>
        <vt:i4>167</vt:i4>
      </vt:variant>
      <vt:variant>
        <vt:i4>0</vt:i4>
      </vt:variant>
      <vt:variant>
        <vt:i4>5</vt:i4>
      </vt:variant>
      <vt:variant>
        <vt:lpwstr/>
      </vt:variant>
      <vt:variant>
        <vt:lpwstr>_Toc68560616</vt:lpwstr>
      </vt:variant>
      <vt:variant>
        <vt:i4>1703986</vt:i4>
      </vt:variant>
      <vt:variant>
        <vt:i4>164</vt:i4>
      </vt:variant>
      <vt:variant>
        <vt:i4>0</vt:i4>
      </vt:variant>
      <vt:variant>
        <vt:i4>5</vt:i4>
      </vt:variant>
      <vt:variant>
        <vt:lpwstr/>
      </vt:variant>
      <vt:variant>
        <vt:lpwstr>_Toc68560615</vt:lpwstr>
      </vt:variant>
      <vt:variant>
        <vt:i4>1769522</vt:i4>
      </vt:variant>
      <vt:variant>
        <vt:i4>161</vt:i4>
      </vt:variant>
      <vt:variant>
        <vt:i4>0</vt:i4>
      </vt:variant>
      <vt:variant>
        <vt:i4>5</vt:i4>
      </vt:variant>
      <vt:variant>
        <vt:lpwstr/>
      </vt:variant>
      <vt:variant>
        <vt:lpwstr>_Toc68560614</vt:lpwstr>
      </vt:variant>
      <vt:variant>
        <vt:i4>1835058</vt:i4>
      </vt:variant>
      <vt:variant>
        <vt:i4>158</vt:i4>
      </vt:variant>
      <vt:variant>
        <vt:i4>0</vt:i4>
      </vt:variant>
      <vt:variant>
        <vt:i4>5</vt:i4>
      </vt:variant>
      <vt:variant>
        <vt:lpwstr/>
      </vt:variant>
      <vt:variant>
        <vt:lpwstr>_Toc68560613</vt:lpwstr>
      </vt:variant>
      <vt:variant>
        <vt:i4>1900594</vt:i4>
      </vt:variant>
      <vt:variant>
        <vt:i4>155</vt:i4>
      </vt:variant>
      <vt:variant>
        <vt:i4>0</vt:i4>
      </vt:variant>
      <vt:variant>
        <vt:i4>5</vt:i4>
      </vt:variant>
      <vt:variant>
        <vt:lpwstr/>
      </vt:variant>
      <vt:variant>
        <vt:lpwstr>_Toc68560612</vt:lpwstr>
      </vt:variant>
      <vt:variant>
        <vt:i4>1966130</vt:i4>
      </vt:variant>
      <vt:variant>
        <vt:i4>152</vt:i4>
      </vt:variant>
      <vt:variant>
        <vt:i4>0</vt:i4>
      </vt:variant>
      <vt:variant>
        <vt:i4>5</vt:i4>
      </vt:variant>
      <vt:variant>
        <vt:lpwstr/>
      </vt:variant>
      <vt:variant>
        <vt:lpwstr>_Toc68560611</vt:lpwstr>
      </vt:variant>
      <vt:variant>
        <vt:i4>2031666</vt:i4>
      </vt:variant>
      <vt:variant>
        <vt:i4>149</vt:i4>
      </vt:variant>
      <vt:variant>
        <vt:i4>0</vt:i4>
      </vt:variant>
      <vt:variant>
        <vt:i4>5</vt:i4>
      </vt:variant>
      <vt:variant>
        <vt:lpwstr/>
      </vt:variant>
      <vt:variant>
        <vt:lpwstr>_Toc68560610</vt:lpwstr>
      </vt:variant>
      <vt:variant>
        <vt:i4>1441843</vt:i4>
      </vt:variant>
      <vt:variant>
        <vt:i4>146</vt:i4>
      </vt:variant>
      <vt:variant>
        <vt:i4>0</vt:i4>
      </vt:variant>
      <vt:variant>
        <vt:i4>5</vt:i4>
      </vt:variant>
      <vt:variant>
        <vt:lpwstr/>
      </vt:variant>
      <vt:variant>
        <vt:lpwstr>_Toc68560609</vt:lpwstr>
      </vt:variant>
      <vt:variant>
        <vt:i4>1507379</vt:i4>
      </vt:variant>
      <vt:variant>
        <vt:i4>143</vt:i4>
      </vt:variant>
      <vt:variant>
        <vt:i4>0</vt:i4>
      </vt:variant>
      <vt:variant>
        <vt:i4>5</vt:i4>
      </vt:variant>
      <vt:variant>
        <vt:lpwstr/>
      </vt:variant>
      <vt:variant>
        <vt:lpwstr>_Toc68560608</vt:lpwstr>
      </vt:variant>
      <vt:variant>
        <vt:i4>1572915</vt:i4>
      </vt:variant>
      <vt:variant>
        <vt:i4>140</vt:i4>
      </vt:variant>
      <vt:variant>
        <vt:i4>0</vt:i4>
      </vt:variant>
      <vt:variant>
        <vt:i4>5</vt:i4>
      </vt:variant>
      <vt:variant>
        <vt:lpwstr/>
      </vt:variant>
      <vt:variant>
        <vt:lpwstr>_Toc68560607</vt:lpwstr>
      </vt:variant>
      <vt:variant>
        <vt:i4>1638451</vt:i4>
      </vt:variant>
      <vt:variant>
        <vt:i4>137</vt:i4>
      </vt:variant>
      <vt:variant>
        <vt:i4>0</vt:i4>
      </vt:variant>
      <vt:variant>
        <vt:i4>5</vt:i4>
      </vt:variant>
      <vt:variant>
        <vt:lpwstr/>
      </vt:variant>
      <vt:variant>
        <vt:lpwstr>_Toc68560606</vt:lpwstr>
      </vt:variant>
      <vt:variant>
        <vt:i4>1703987</vt:i4>
      </vt:variant>
      <vt:variant>
        <vt:i4>134</vt:i4>
      </vt:variant>
      <vt:variant>
        <vt:i4>0</vt:i4>
      </vt:variant>
      <vt:variant>
        <vt:i4>5</vt:i4>
      </vt:variant>
      <vt:variant>
        <vt:lpwstr/>
      </vt:variant>
      <vt:variant>
        <vt:lpwstr>_Toc68560605</vt:lpwstr>
      </vt:variant>
      <vt:variant>
        <vt:i4>1769523</vt:i4>
      </vt:variant>
      <vt:variant>
        <vt:i4>131</vt:i4>
      </vt:variant>
      <vt:variant>
        <vt:i4>0</vt:i4>
      </vt:variant>
      <vt:variant>
        <vt:i4>5</vt:i4>
      </vt:variant>
      <vt:variant>
        <vt:lpwstr/>
      </vt:variant>
      <vt:variant>
        <vt:lpwstr>_Toc68560604</vt:lpwstr>
      </vt:variant>
      <vt:variant>
        <vt:i4>1835059</vt:i4>
      </vt:variant>
      <vt:variant>
        <vt:i4>122</vt:i4>
      </vt:variant>
      <vt:variant>
        <vt:i4>0</vt:i4>
      </vt:variant>
      <vt:variant>
        <vt:i4>5</vt:i4>
      </vt:variant>
      <vt:variant>
        <vt:lpwstr/>
      </vt:variant>
      <vt:variant>
        <vt:lpwstr>_Toc68560603</vt:lpwstr>
      </vt:variant>
      <vt:variant>
        <vt:i4>1900595</vt:i4>
      </vt:variant>
      <vt:variant>
        <vt:i4>119</vt:i4>
      </vt:variant>
      <vt:variant>
        <vt:i4>0</vt:i4>
      </vt:variant>
      <vt:variant>
        <vt:i4>5</vt:i4>
      </vt:variant>
      <vt:variant>
        <vt:lpwstr/>
      </vt:variant>
      <vt:variant>
        <vt:lpwstr>_Toc68560602</vt:lpwstr>
      </vt:variant>
      <vt:variant>
        <vt:i4>1966131</vt:i4>
      </vt:variant>
      <vt:variant>
        <vt:i4>113</vt:i4>
      </vt:variant>
      <vt:variant>
        <vt:i4>0</vt:i4>
      </vt:variant>
      <vt:variant>
        <vt:i4>5</vt:i4>
      </vt:variant>
      <vt:variant>
        <vt:lpwstr/>
      </vt:variant>
      <vt:variant>
        <vt:lpwstr>_Toc68560601</vt:lpwstr>
      </vt:variant>
      <vt:variant>
        <vt:i4>2031667</vt:i4>
      </vt:variant>
      <vt:variant>
        <vt:i4>110</vt:i4>
      </vt:variant>
      <vt:variant>
        <vt:i4>0</vt:i4>
      </vt:variant>
      <vt:variant>
        <vt:i4>5</vt:i4>
      </vt:variant>
      <vt:variant>
        <vt:lpwstr/>
      </vt:variant>
      <vt:variant>
        <vt:lpwstr>_Toc68560600</vt:lpwstr>
      </vt:variant>
      <vt:variant>
        <vt:i4>1376314</vt:i4>
      </vt:variant>
      <vt:variant>
        <vt:i4>107</vt:i4>
      </vt:variant>
      <vt:variant>
        <vt:i4>0</vt:i4>
      </vt:variant>
      <vt:variant>
        <vt:i4>5</vt:i4>
      </vt:variant>
      <vt:variant>
        <vt:lpwstr/>
      </vt:variant>
      <vt:variant>
        <vt:lpwstr>_Toc68560599</vt:lpwstr>
      </vt:variant>
      <vt:variant>
        <vt:i4>1310778</vt:i4>
      </vt:variant>
      <vt:variant>
        <vt:i4>104</vt:i4>
      </vt:variant>
      <vt:variant>
        <vt:i4>0</vt:i4>
      </vt:variant>
      <vt:variant>
        <vt:i4>5</vt:i4>
      </vt:variant>
      <vt:variant>
        <vt:lpwstr/>
      </vt:variant>
      <vt:variant>
        <vt:lpwstr>_Toc68560598</vt:lpwstr>
      </vt:variant>
      <vt:variant>
        <vt:i4>1769530</vt:i4>
      </vt:variant>
      <vt:variant>
        <vt:i4>101</vt:i4>
      </vt:variant>
      <vt:variant>
        <vt:i4>0</vt:i4>
      </vt:variant>
      <vt:variant>
        <vt:i4>5</vt:i4>
      </vt:variant>
      <vt:variant>
        <vt:lpwstr/>
      </vt:variant>
      <vt:variant>
        <vt:lpwstr>_Toc68560597</vt:lpwstr>
      </vt:variant>
      <vt:variant>
        <vt:i4>1703994</vt:i4>
      </vt:variant>
      <vt:variant>
        <vt:i4>98</vt:i4>
      </vt:variant>
      <vt:variant>
        <vt:i4>0</vt:i4>
      </vt:variant>
      <vt:variant>
        <vt:i4>5</vt:i4>
      </vt:variant>
      <vt:variant>
        <vt:lpwstr/>
      </vt:variant>
      <vt:variant>
        <vt:lpwstr>_Toc68560596</vt:lpwstr>
      </vt:variant>
      <vt:variant>
        <vt:i4>1638458</vt:i4>
      </vt:variant>
      <vt:variant>
        <vt:i4>95</vt:i4>
      </vt:variant>
      <vt:variant>
        <vt:i4>0</vt:i4>
      </vt:variant>
      <vt:variant>
        <vt:i4>5</vt:i4>
      </vt:variant>
      <vt:variant>
        <vt:lpwstr/>
      </vt:variant>
      <vt:variant>
        <vt:lpwstr>_Toc68560595</vt:lpwstr>
      </vt:variant>
      <vt:variant>
        <vt:i4>1572922</vt:i4>
      </vt:variant>
      <vt:variant>
        <vt:i4>92</vt:i4>
      </vt:variant>
      <vt:variant>
        <vt:i4>0</vt:i4>
      </vt:variant>
      <vt:variant>
        <vt:i4>5</vt:i4>
      </vt:variant>
      <vt:variant>
        <vt:lpwstr/>
      </vt:variant>
      <vt:variant>
        <vt:lpwstr>_Toc68560594</vt:lpwstr>
      </vt:variant>
      <vt:variant>
        <vt:i4>3473417</vt:i4>
      </vt:variant>
      <vt:variant>
        <vt:i4>3</vt:i4>
      </vt:variant>
      <vt:variant>
        <vt:i4>0</vt:i4>
      </vt:variant>
      <vt:variant>
        <vt:i4>5</vt:i4>
      </vt:variant>
      <vt:variant>
        <vt:lpwstr>http://www.3gpp.org/ftp/tsg_ran/TSG_RAN/TSGR_90e/Docs/RP-202872.zip</vt:lpwstr>
      </vt:variant>
      <vt:variant>
        <vt:lpwstr/>
      </vt:variant>
      <vt:variant>
        <vt:i4>4587525</vt:i4>
      </vt:variant>
      <vt:variant>
        <vt:i4>0</vt:i4>
      </vt:variant>
      <vt:variant>
        <vt:i4>0</vt:i4>
      </vt:variant>
      <vt:variant>
        <vt:i4>5</vt:i4>
      </vt:variant>
      <vt:variant>
        <vt:lpwstr>C:\Users\Y0917~1.WAN\AppData\Local\Temp\ASWE\Docs\R1-2007390.zip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Huifa (Sharp)</cp:lastModifiedBy>
  <cp:revision>2</cp:revision>
  <cp:lastPrinted>1901-01-01T19:00:00Z</cp:lastPrinted>
  <dcterms:created xsi:type="dcterms:W3CDTF">2021-05-26T21:53:00Z</dcterms:created>
  <dcterms:modified xsi:type="dcterms:W3CDTF">2021-05-26T21:53:00Z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3725be73-0b8f-4c47-9376-4fe427be956e</vt:lpwstr>
  </property>
  <property fmtid="{D5CDD505-2E9C-101B-9397-08002B2CF9AE}" pid="22" name="NSCPROP_SA">
    <vt:lpwstr>C:\Users\sj100.park\Desktop\R1-20XXXX_Summary of [102-e-NR-IIOT_URLLC_enh-01]_HARQ _enh_r3_v056_Nokia-Apple.docx</vt:lpwstr>
  </property>
  <property fmtid="{D5CDD505-2E9C-101B-9397-08002B2CF9AE}" pid="23" name="CWM1f16f338a293452da130c79337ff3a3a">
    <vt:lpwstr>CWME/b8vZB2vWCTDNoUefcjrQSIBy7qikFhAyczcTboWRM9JgPCcWF/wVc3dlixKzJEhTeH9qBTZQOf1Gm1izNajQ==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1621848288</vt:lpwstr>
  </property>
</Properties>
</file>