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Mediatek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re-tx</w:t>
      </w:r>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Spreadtrum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Ericsson [1], Nokia/NSB [3], CATT [7], China Telecom [11], Sony [14] (for Rel-16 Type 3 CB), Mediatek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HW/HiSi [2] (based on RRC configuration only, but not essential), Nokia/NSB [3], vivo [5], Spreadtrum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r w:rsidRPr="00506874">
        <w:rPr>
          <w:highlight w:val="cyan"/>
          <w:lang w:val="en-US" w:eastAsia="zh-CN"/>
        </w:rPr>
        <w:t>Mediatek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Spreadtrum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HW/HiSi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r>
        <w:rPr>
          <w:lang w:val="en-US" w:eastAsia="zh-CN"/>
        </w:rPr>
        <w:t xml:space="preserve">Also for DCI scheduling PDSCH: Spreadtrum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Nokia/NSB [3], Spreadtrum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Bit on the DCI: Spreadtrum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OPPO [10], Sony [14], Samsung [18], DoCoMo [22] (if time window for Type 3 CB not supported), Mediatek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Implicitly, the original DL assignment includes already the information of the re-transmission in case of dropping (i.e. DL assignment indicating PRI, K1, PRI_rext,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Mediatek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Similar handling of stored HARQ-ACK info as A-CSI on PUSCH without UL-SCH: Mediatek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re-tx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 xml:space="preserve">No multiplexing of new UCI on the PUSCH re-tx: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(re-tx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(re-tx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Enh.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Spreadtrum</w:t>
            </w:r>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Spreadtrum</w:t>
            </w:r>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Currently, a DCI that is configured with 2-level priority indication can not be used for triggering One-shot. With this proposal, our understanding is that such combination of configurations of DCI fields would be allowed (onr-shot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Spreadtrum</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(eType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Spreadtrum</w:t>
            </w:r>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r>
              <w:rPr>
                <w:iCs/>
                <w:kern w:val="2"/>
                <w:lang w:eastAsia="zh-CN"/>
              </w:rPr>
              <w:t>Spreadtrum</w:t>
            </w:r>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f type 3 CB with smaller CB size by indicated time winow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r>
              <w:rPr>
                <w:rFonts w:eastAsiaTheme="minorEastAsia" w:hint="eastAsia"/>
                <w:kern w:val="2"/>
                <w:lang w:eastAsia="zh-CN"/>
              </w:rPr>
              <w:t>Spread</w:t>
            </w:r>
            <w:r>
              <w:rPr>
                <w:rFonts w:eastAsiaTheme="minorEastAsia"/>
                <w:kern w:val="2"/>
                <w:lang w:eastAsia="zh-CN"/>
              </w:rPr>
              <w:t>trum</w:t>
            </w:r>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Spreadtrum</w:t>
            </w:r>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If overhead is NOT an issue, then we should just reuse Rel-16 mechanism of Type 3 CB, ie.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InterDigital</w:t>
            </w:r>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Spreadtrum</w:t>
            </w:r>
            <w:r w:rsidR="00AF0C63" w:rsidRPr="00DE551C">
              <w:rPr>
                <w:kern w:val="2"/>
                <w:lang w:eastAsia="zh-CN"/>
              </w:rPr>
              <w:t>, Ericsson (maybe)</w:t>
            </w:r>
            <w:r w:rsidR="00522714" w:rsidRPr="00DE551C">
              <w:rPr>
                <w:kern w:val="2"/>
                <w:lang w:eastAsia="zh-CN"/>
              </w:rPr>
              <w:t>,OPPO</w:t>
            </w:r>
            <w:r w:rsidR="00694B24" w:rsidRPr="00DE551C">
              <w:rPr>
                <w:kern w:val="2"/>
                <w:lang w:eastAsia="zh-CN"/>
              </w:rPr>
              <w:t>,Xiaomi</w:t>
            </w:r>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loosing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We suggest to remove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InterDigital</w:t>
            </w:r>
            <w:r w:rsidR="00B2145A" w:rsidRPr="00F16C9C">
              <w:rPr>
                <w:kern w:val="2"/>
                <w:lang w:eastAsia="zh-CN"/>
              </w:rPr>
              <w:t>, Samsung</w:t>
            </w:r>
            <w:r w:rsidR="00694B24" w:rsidRPr="00F16C9C">
              <w:rPr>
                <w:kern w:val="2"/>
                <w:lang w:eastAsia="zh-CN"/>
              </w:rPr>
              <w:t>,Xiaomi</w:t>
            </w:r>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re-tx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 xml:space="preserve">Motivation for Alt. 6 missing a bit as well (especially, as the PUCCH resource for re-tx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In general, the comments of Samsung, Sony that enhanced Type X CB for Rel. 17 IIOT is not optimal, results in signaling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 xml:space="preserve">Alt 1 can be used for multiple cancellations/droppings/collissions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On the enh.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On the enh.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favorite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The Enh.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enh.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Enh.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also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Question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r>
        <w:rPr>
          <w:b/>
          <w:bCs/>
          <w:u w:val="single"/>
          <w:lang w:eastAsia="zh-CN"/>
        </w:rPr>
        <w:t xml:space="preserve">Enh.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r w:rsidR="000F2512">
        <w:rPr>
          <w:lang w:eastAsia="zh-CN"/>
        </w:rPr>
        <w:t xml:space="preserve">companies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Enh.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On Enh.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Enh.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r w:rsidRPr="000F2512">
              <w:rPr>
                <w:i/>
                <w:kern w:val="2"/>
                <w:lang w:eastAsia="zh-CN"/>
              </w:rPr>
              <w:t xml:space="preserve">Enh.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EC4C0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r w:rsidRPr="000F2512">
              <w:rPr>
                <w:i/>
                <w:kern w:val="2"/>
                <w:lang w:eastAsia="zh-CN"/>
              </w:rPr>
              <w:t xml:space="preserve">Enh.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Spreadtrum</w:t>
            </w:r>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“enhaced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We prefer Option 2 but willing to compromise for Option 3 if there is consencus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Regarding Option 3, does it mean both Enh. Type 3 CB AND One-shot triggering on PUCCH with different CB are support and thus specification efforts are needed to enable two solutions? Regarding Option 4, it seems that debation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“Is overhead an issue in Type 3 CB?:</w:t>
            </w:r>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it’s pros and cons, as extensively discussed earlier. </w:t>
      </w:r>
    </w:p>
    <w:p w14:paraId="63EFF7DE" w14:textId="77777777" w:rsidR="003A79CF" w:rsidRDefault="003A79CF" w:rsidP="003A79CF">
      <w:pPr>
        <w:pStyle w:val="ListParagraph"/>
        <w:numPr>
          <w:ilvl w:val="0"/>
          <w:numId w:val="10"/>
        </w:numPr>
        <w:rPr>
          <w:lang w:val="en-US"/>
        </w:rPr>
      </w:pPr>
      <w:r>
        <w:rPr>
          <w:lang w:val="en-US"/>
        </w:rPr>
        <w:t>Option 1 of Alt. 1 only (i.e. enh.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 xml:space="preserve">HW/HiSi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Based on the feedback received, looking at the feedback received the only chance of moving forward here would be to either go with the compromise of Option 3 (but then as pointed out, there will be ‘double’ the specification effort) or we restrict us to Option 1 of enh.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Enh. Type 3 CB – or proposal 2.7 Enh.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there is a perception built that all of a sudden, URLLC can not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specially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Enh.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To the moderator: the intention to bring back the same proposals which have been rejected already 3 times is an obvious indication that the will is not to find a solution to the agreed topic. Companies rejecting Alt 1 do not give any technical justification for their rejectio.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Enh.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Enh.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below’s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The wish is to focus on technical discussions and technical input. However, the moderator’s tactics and manipulations can not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85pt;height:272.1pt" o:ole="">
                  <v:imagedata r:id="rId14" o:title=""/>
                </v:shape>
                <o:OLEObject Type="Embed" ProgID="PowerPoint.SlideMacroEnabled.12" ShapeID="_x0000_i1025" DrawAspect="Content" ObjectID="_1683552652"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5pt;height:271.65pt" o:ole="">
                  <v:imagedata r:id="rId16" o:title=""/>
                </v:shape>
                <o:OLEObject Type="Embed" ProgID="PowerPoint.SlideMacroEnabled.12" ShapeID="_x0000_i1026" DrawAspect="Content" ObjectID="_1683552653"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233487">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233487">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233487">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233487">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233487">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233487">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233487">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233487">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233487">
            <w:pPr>
              <w:widowControl w:val="0"/>
              <w:spacing w:beforeLines="50" w:before="120"/>
              <w:rPr>
                <w:kern w:val="2"/>
                <w:lang w:eastAsia="zh-CN"/>
              </w:rPr>
            </w:pPr>
          </w:p>
          <w:p w14:paraId="5D5125F5" w14:textId="77777777" w:rsidR="000F5D85" w:rsidRDefault="000F5D85" w:rsidP="00233487">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233487">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233487">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233487">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233487">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233487">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233487">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233487">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lastRenderedPageBreak/>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286BD9" w:rsidRDefault="00E46EA7" w:rsidP="00E46EA7">
            <w:pPr>
              <w:spacing w:beforeLines="50" w:before="120"/>
              <w:rPr>
                <w:iCs/>
                <w:kern w:val="2"/>
                <w:lang w:val="sv-SE" w:eastAsia="zh-CN"/>
              </w:rPr>
            </w:pPr>
            <w:r w:rsidRPr="00286BD9">
              <w:rPr>
                <w:iCs/>
                <w:kern w:val="2"/>
                <w:lang w:val="sv-SE" w:eastAsia="zh-CN"/>
              </w:rPr>
              <w:t>Samsung</w:t>
            </w:r>
            <w:r w:rsidR="008644BC" w:rsidRPr="00286BD9">
              <w:rPr>
                <w:iCs/>
                <w:kern w:val="2"/>
                <w:lang w:val="sv-SE" w:eastAsia="zh-CN"/>
              </w:rPr>
              <w:t>, Nokia/NSB</w:t>
            </w:r>
            <w:r w:rsidR="00616919" w:rsidRPr="00286BD9">
              <w:rPr>
                <w:iCs/>
                <w:kern w:val="2"/>
                <w:lang w:val="sv-SE" w:eastAsia="zh-CN"/>
              </w:rPr>
              <w:t>, OPPO</w:t>
            </w:r>
            <w:r w:rsidR="007052C8" w:rsidRPr="00286BD9">
              <w:rPr>
                <w:iCs/>
                <w:kern w:val="2"/>
                <w:lang w:val="sv-SE" w:eastAsia="zh-CN"/>
              </w:rPr>
              <w:t>, Xiaomi</w:t>
            </w:r>
            <w:r w:rsidR="00666F3E" w:rsidRPr="00286BD9">
              <w:rPr>
                <w:iCs/>
                <w:kern w:val="2"/>
                <w:lang w:val="sv-SE" w:eastAsia="zh-CN"/>
              </w:rPr>
              <w:t>, ZTE</w:t>
            </w:r>
            <w:r w:rsidR="000F5D85">
              <w:rPr>
                <w:iCs/>
                <w:kern w:val="2"/>
                <w:lang w:val="sv-SE" w:eastAsia="zh-CN"/>
              </w:rPr>
              <w:t xml:space="preserve">, </w:t>
            </w:r>
            <w:r w:rsidR="000F5D85">
              <w:rPr>
                <w:iCs/>
                <w:kern w:val="2"/>
                <w:lang w:eastAsia="zh-CN"/>
              </w:rPr>
              <w:t>Sony, Huawei, HiSilicon</w:t>
            </w:r>
          </w:p>
        </w:tc>
      </w:tr>
    </w:tbl>
    <w:p w14:paraId="251874C3" w14:textId="77777777" w:rsidR="00DB5E7D" w:rsidRPr="00286BD9" w:rsidRDefault="00DB5E7D" w:rsidP="00DB5E7D">
      <w:pPr>
        <w:jc w:val="both"/>
        <w:rPr>
          <w:b/>
          <w:bCs/>
          <w:lang w:val="sv-SE"/>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lastRenderedPageBreak/>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233487">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233487">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233487">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23348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233487">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bl>
    <w:p w14:paraId="34969730" w14:textId="77777777" w:rsidR="000F5D85" w:rsidRDefault="000F5D85" w:rsidP="000F5D85">
      <w:pPr>
        <w:pStyle w:val="Heading2"/>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lastRenderedPageBreak/>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6B433D0C" w:rsidR="00665421" w:rsidRPr="008D6804" w:rsidRDefault="00286BD9" w:rsidP="00286BD9">
            <w:pPr>
              <w:spacing w:beforeLines="50" w:before="120"/>
              <w:rPr>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990"/>
        <w:gridCol w:w="863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6542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7D0739D3" w:rsidR="00665421" w:rsidRPr="00D74D05" w:rsidRDefault="00665421" w:rsidP="00286BD9">
            <w:pPr>
              <w:widowControl w:val="0"/>
              <w:spacing w:beforeLines="50" w:before="120"/>
              <w:rPr>
                <w:rFonts w:eastAsiaTheme="minorEastAsia"/>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2BAF0D85" w14:textId="035C0A63" w:rsidR="00665421" w:rsidRPr="00D74D05" w:rsidRDefault="00665421" w:rsidP="00286BD9">
            <w:pPr>
              <w:widowControl w:val="0"/>
              <w:spacing w:beforeLines="50" w:before="120"/>
              <w:rPr>
                <w:kern w:val="2"/>
                <w:lang w:eastAsia="zh-CN"/>
              </w:rPr>
            </w:pPr>
          </w:p>
        </w:tc>
      </w:tr>
      <w:tr w:rsidR="0066542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1EA680C2" w:rsidR="00665421" w:rsidRPr="00D74D05" w:rsidRDefault="00665421" w:rsidP="00286BD9">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608E73F" w14:textId="194246E5" w:rsidR="00665421" w:rsidRPr="00D74D05" w:rsidRDefault="00665421" w:rsidP="00286BD9">
            <w:pPr>
              <w:widowControl w:val="0"/>
              <w:spacing w:beforeLines="50" w:before="120"/>
              <w:rPr>
                <w:kern w:val="2"/>
                <w:lang w:eastAsia="zh-CN"/>
              </w:rPr>
            </w:pPr>
          </w:p>
        </w:tc>
      </w:tr>
      <w:tr w:rsidR="0066542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29779795" w:rsidR="00665421" w:rsidRPr="004F53CA" w:rsidRDefault="00665421" w:rsidP="00286BD9">
            <w:pPr>
              <w:widowControl w:val="0"/>
              <w:spacing w:beforeLines="50" w:before="120"/>
              <w:rPr>
                <w:rFonts w:eastAsia="MS Mincho"/>
                <w:kern w:val="2"/>
                <w:lang w:eastAsia="ja-JP"/>
              </w:rPr>
            </w:pPr>
          </w:p>
        </w:tc>
        <w:tc>
          <w:tcPr>
            <w:tcW w:w="4486" w:type="pct"/>
            <w:tcBorders>
              <w:top w:val="single" w:sz="4" w:space="0" w:color="auto"/>
              <w:left w:val="single" w:sz="4" w:space="0" w:color="auto"/>
              <w:bottom w:val="single" w:sz="4" w:space="0" w:color="auto"/>
              <w:right w:val="single" w:sz="4" w:space="0" w:color="auto"/>
            </w:tcBorders>
          </w:tcPr>
          <w:p w14:paraId="6D83BCAC" w14:textId="74A6437A" w:rsidR="00665421" w:rsidRPr="00D74D05" w:rsidRDefault="00665421" w:rsidP="00286BD9">
            <w:pPr>
              <w:widowControl w:val="0"/>
              <w:spacing w:beforeLines="50" w:before="120"/>
              <w:rPr>
                <w:kern w:val="2"/>
                <w:lang w:eastAsia="zh-CN"/>
              </w:rPr>
            </w:pPr>
          </w:p>
        </w:tc>
      </w:tr>
      <w:tr w:rsidR="0066542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F5BC28C" w:rsidR="00665421" w:rsidRPr="00D74D05" w:rsidRDefault="00665421" w:rsidP="00286BD9">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EC45E6C" w14:textId="6BFEF722" w:rsidR="00665421" w:rsidRPr="00D74D05" w:rsidRDefault="00665421" w:rsidP="00286BD9">
            <w:pPr>
              <w:widowControl w:val="0"/>
              <w:spacing w:beforeLines="50" w:before="120"/>
              <w:rPr>
                <w:kern w:val="2"/>
                <w:lang w:eastAsia="zh-CN"/>
              </w:rPr>
            </w:pP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lastRenderedPageBreak/>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lastRenderedPageBreak/>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ListParagraph"/>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lastRenderedPageBreak/>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lastRenderedPageBreak/>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lastRenderedPageBreak/>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lastRenderedPageBreak/>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 xml:space="preserve">is important for URLLC service. But option 1 is not applicable for SPS HARQ-ACK, option 2 needs to support two alternatives (Alt.1 and Alt.2C) for PUCCH carrier indication for both DG HARQ-ACK and SPS HARQ-ACK. Then we slightly prefer a unified PUCCH carrier switching method for both DG </w:t>
            </w:r>
            <w:r w:rsidRPr="0056535F">
              <w:rPr>
                <w:kern w:val="2"/>
                <w:lang w:eastAsia="zh-CN"/>
              </w:rPr>
              <w:lastRenderedPageBreak/>
              <w:t>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lastRenderedPageBreak/>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w:t>
            </w:r>
            <w:r>
              <w:rPr>
                <w:kern w:val="2"/>
                <w:lang w:eastAsia="zh-CN"/>
              </w:rPr>
              <w:lastRenderedPageBreak/>
              <w:t xml:space="preserve">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lastRenderedPageBreak/>
        <w:t xml:space="preserve">Alt. 2: </w:t>
      </w:r>
      <w:r>
        <w:rPr>
          <w:b/>
          <w:bCs/>
          <w:lang w:val="en-US" w:eastAsia="zh-CN"/>
        </w:rPr>
        <w:t>an extended X&gt;3 bit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lastRenderedPageBreak/>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 xml:space="preserve">Huawei, </w:t>
            </w:r>
            <w:r>
              <w:rPr>
                <w:iCs/>
                <w:kern w:val="2"/>
                <w:lang w:eastAsia="zh-CN"/>
              </w:rPr>
              <w:lastRenderedPageBreak/>
              <w:t>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lastRenderedPageBreak/>
              <w:t>F</w:t>
            </w:r>
            <w:r>
              <w:rPr>
                <w:iCs/>
                <w:kern w:val="2"/>
                <w:lang w:eastAsia="zh-CN"/>
              </w:rPr>
              <w:t xml:space="preserve">or simplicity, we prefer Alt.1. In which case we only need to check the SCS of the cell with </w:t>
            </w:r>
            <w:r>
              <w:rPr>
                <w:iCs/>
                <w:kern w:val="2"/>
                <w:lang w:eastAsia="zh-CN"/>
              </w:rPr>
              <w:lastRenderedPageBreak/>
              <w:t xml:space="preserve">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lastRenderedPageBreak/>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lastRenderedPageBreak/>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lastRenderedPageBreak/>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 xml:space="preserve">Support PUCCH carrier switching based on dynamic indication in DCI scheduling a </w:t>
            </w:r>
            <w:r w:rsidRPr="004A7E86">
              <w:rPr>
                <w:b/>
                <w:bCs/>
                <w:color w:val="000000"/>
                <w:highlight w:val="yellow"/>
                <w:lang w:eastAsia="zh-CN"/>
              </w:rPr>
              <w:lastRenderedPageBreak/>
              <w:t>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lastRenderedPageBreak/>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r>
            <w:r w:rsidRPr="003114E8">
              <w:rPr>
                <w:b/>
                <w:bCs/>
                <w:i/>
                <w:kern w:val="2"/>
                <w:lang w:eastAsia="zh-CN"/>
              </w:rPr>
              <w:lastRenderedPageBreak/>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19" o:title=""/>
                </v:shape>
                <o:OLEObject Type="Embed" ProgID="PBrush" ShapeID="_x0000_i1027" DrawAspect="Content" ObjectID="_1683552654"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lastRenderedPageBreak/>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ListParagraph"/>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ListParagraph"/>
              <w:numPr>
                <w:ilvl w:val="0"/>
                <w:numId w:val="75"/>
              </w:numPr>
              <w:spacing w:after="0"/>
              <w:contextualSpacing w:val="0"/>
            </w:pPr>
            <w:r>
              <w:lastRenderedPageBreak/>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lastRenderedPageBreak/>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lastRenderedPageBreak/>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 xml:space="preserve">@Proponents of option 2C, as we commented already, we think option 2C does not work without defining semi-static rules for reference numerology, reference slot, interpreting K1 based on reference </w:t>
            </w:r>
            <w:r>
              <w:rPr>
                <w:iCs/>
                <w:kern w:val="2"/>
                <w:lang w:eastAsia="zh-CN"/>
              </w:rPr>
              <w:lastRenderedPageBreak/>
              <w:t>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w:t>
            </w:r>
            <w:r>
              <w:rPr>
                <w:kern w:val="2"/>
                <w:lang w:eastAsia="zh-CN"/>
              </w:rPr>
              <w:lastRenderedPageBreak/>
              <w:t xml:space="preserve">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 xml:space="preserve">“Is there an issue with UE processing time? (e.g. k1=4)” – k1 needs to satisfy the N1 timeline requirement on SCC when interpret it on SCC. If the timeline requirement is not satisfied, SCC cannot be used for PUCCH Tx neither. ], it may be a little inflexible that gNB </w:t>
            </w:r>
            <w:r>
              <w:lastRenderedPageBreak/>
              <w:t>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lastRenderedPageBreak/>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lastRenderedPageBreak/>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lastRenderedPageBreak/>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lastRenderedPageBreak/>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lastRenderedPageBreak/>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lastRenderedPageBreak/>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140FA63"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lastRenderedPageBreak/>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233487">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Pr>
          <w:p w14:paraId="559249C8" w14:textId="77777777" w:rsidR="000F5D85" w:rsidRDefault="000F5D85" w:rsidP="00233487">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233487">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233487">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233487">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233487">
            <w:pPr>
              <w:widowControl w:val="0"/>
              <w:spacing w:beforeLines="50" w:before="120"/>
              <w:rPr>
                <w:lang w:eastAsia="zh-CN"/>
              </w:rPr>
            </w:pPr>
          </w:p>
          <w:p w14:paraId="1525DC52" w14:textId="77777777" w:rsidR="000F5D85" w:rsidRDefault="000F5D85" w:rsidP="00233487">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233487">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w:t>
            </w:r>
            <w:r>
              <w:rPr>
                <w:bCs/>
                <w:lang w:eastAsia="zh-CN"/>
              </w:rPr>
              <w:lastRenderedPageBreak/>
              <w:t xml:space="preserve">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394F72E7"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lastRenderedPageBreak/>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061"/>
        <w:gridCol w:w="8568"/>
      </w:tblGrid>
      <w:tr w:rsidR="003367EB" w14:paraId="4D54B376"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286BD9">
        <w:tc>
          <w:tcPr>
            <w:tcW w:w="514"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86"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286BD9">
        <w:tc>
          <w:tcPr>
            <w:tcW w:w="514"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3367EB" w:rsidRPr="00D74D05" w14:paraId="655F0D7B" w14:textId="77777777" w:rsidTr="00286BD9">
        <w:tc>
          <w:tcPr>
            <w:tcW w:w="514" w:type="pct"/>
            <w:tcBorders>
              <w:top w:val="single" w:sz="4" w:space="0" w:color="auto"/>
              <w:left w:val="single" w:sz="4" w:space="0" w:color="auto"/>
              <w:bottom w:val="single" w:sz="4" w:space="0" w:color="auto"/>
              <w:right w:val="single" w:sz="4" w:space="0" w:color="auto"/>
            </w:tcBorders>
          </w:tcPr>
          <w:p w14:paraId="0CA554DB" w14:textId="77777777" w:rsidR="003367EB" w:rsidRPr="00D74D05" w:rsidRDefault="003367EB" w:rsidP="00286BD9">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3DB50A75" w14:textId="77777777" w:rsidR="003367EB" w:rsidRPr="00D74D05" w:rsidRDefault="003367EB" w:rsidP="00286BD9">
            <w:pPr>
              <w:widowControl w:val="0"/>
              <w:spacing w:beforeLines="50" w:before="120"/>
              <w:rPr>
                <w:kern w:val="2"/>
                <w:lang w:eastAsia="zh-CN"/>
              </w:rPr>
            </w:pPr>
          </w:p>
        </w:tc>
      </w:tr>
      <w:tr w:rsidR="003367EB" w:rsidRPr="00D74D05" w14:paraId="53534A0E" w14:textId="77777777" w:rsidTr="00286BD9">
        <w:tc>
          <w:tcPr>
            <w:tcW w:w="514" w:type="pct"/>
            <w:tcBorders>
              <w:top w:val="single" w:sz="4" w:space="0" w:color="auto"/>
              <w:left w:val="single" w:sz="4" w:space="0" w:color="auto"/>
              <w:bottom w:val="single" w:sz="4" w:space="0" w:color="auto"/>
              <w:right w:val="single" w:sz="4" w:space="0" w:color="auto"/>
            </w:tcBorders>
          </w:tcPr>
          <w:p w14:paraId="0A9525DE" w14:textId="77777777" w:rsidR="003367EB" w:rsidRPr="004F53CA" w:rsidRDefault="003367EB" w:rsidP="00286BD9">
            <w:pPr>
              <w:widowControl w:val="0"/>
              <w:spacing w:beforeLines="50" w:before="120"/>
              <w:rPr>
                <w:rFonts w:eastAsia="MS Mincho"/>
                <w:kern w:val="2"/>
                <w:lang w:eastAsia="ja-JP"/>
              </w:rPr>
            </w:pPr>
          </w:p>
        </w:tc>
        <w:tc>
          <w:tcPr>
            <w:tcW w:w="4486" w:type="pct"/>
            <w:tcBorders>
              <w:top w:val="single" w:sz="4" w:space="0" w:color="auto"/>
              <w:left w:val="single" w:sz="4" w:space="0" w:color="auto"/>
              <w:bottom w:val="single" w:sz="4" w:space="0" w:color="auto"/>
              <w:right w:val="single" w:sz="4" w:space="0" w:color="auto"/>
            </w:tcBorders>
          </w:tcPr>
          <w:p w14:paraId="16DA64A2" w14:textId="77777777" w:rsidR="003367EB" w:rsidRPr="00D74D05" w:rsidRDefault="003367EB" w:rsidP="00286BD9">
            <w:pPr>
              <w:widowControl w:val="0"/>
              <w:spacing w:beforeLines="50" w:before="120"/>
              <w:rPr>
                <w:kern w:val="2"/>
                <w:lang w:eastAsia="zh-CN"/>
              </w:rPr>
            </w:pPr>
          </w:p>
        </w:tc>
      </w:tr>
      <w:tr w:rsidR="003367EB" w:rsidRPr="00D74D05" w14:paraId="4F3D87AF" w14:textId="77777777" w:rsidTr="00286BD9">
        <w:tc>
          <w:tcPr>
            <w:tcW w:w="514" w:type="pct"/>
            <w:tcBorders>
              <w:top w:val="single" w:sz="4" w:space="0" w:color="auto"/>
              <w:left w:val="single" w:sz="4" w:space="0" w:color="auto"/>
              <w:bottom w:val="single" w:sz="4" w:space="0" w:color="auto"/>
              <w:right w:val="single" w:sz="4" w:space="0" w:color="auto"/>
            </w:tcBorders>
          </w:tcPr>
          <w:p w14:paraId="3D4CE58F" w14:textId="77777777" w:rsidR="003367EB" w:rsidRPr="00D74D05" w:rsidRDefault="003367EB" w:rsidP="00286BD9">
            <w:pPr>
              <w:widowControl w:val="0"/>
              <w:spacing w:beforeLines="50" w:before="120"/>
              <w:rPr>
                <w:kern w:val="2"/>
                <w:lang w:eastAsia="zh-CN"/>
              </w:rPr>
            </w:pPr>
          </w:p>
        </w:tc>
        <w:tc>
          <w:tcPr>
            <w:tcW w:w="4486" w:type="pct"/>
            <w:tcBorders>
              <w:top w:val="single" w:sz="4" w:space="0" w:color="auto"/>
              <w:left w:val="single" w:sz="4" w:space="0" w:color="auto"/>
              <w:bottom w:val="single" w:sz="4" w:space="0" w:color="auto"/>
              <w:right w:val="single" w:sz="4" w:space="0" w:color="auto"/>
            </w:tcBorders>
          </w:tcPr>
          <w:p w14:paraId="4A0F7D0F" w14:textId="77777777" w:rsidR="003367EB" w:rsidRPr="00D74D05" w:rsidRDefault="003367EB" w:rsidP="00286BD9">
            <w:pPr>
              <w:widowControl w:val="0"/>
              <w:spacing w:beforeLines="50" w:before="120"/>
              <w:rPr>
                <w:kern w:val="2"/>
                <w:lang w:eastAsia="zh-CN"/>
              </w:rPr>
            </w:pPr>
          </w:p>
        </w:tc>
      </w:tr>
    </w:tbl>
    <w:p w14:paraId="068B193F" w14:textId="77777777" w:rsidR="003367EB" w:rsidRPr="004A7E86" w:rsidRDefault="003367EB" w:rsidP="003367EB">
      <w:pPr>
        <w:jc w:val="both"/>
        <w:rPr>
          <w:lang w:eastAsia="zh-CN"/>
        </w:rPr>
      </w:pPr>
    </w:p>
    <w:p w14:paraId="73343BDF" w14:textId="77777777" w:rsidR="003367EB" w:rsidRPr="005C24EA" w:rsidRDefault="003367EB" w:rsidP="00B61F57">
      <w:pPr>
        <w:jc w:val="both"/>
        <w:rPr>
          <w:lang w:val="en-US" w:eastAsia="zh-CN"/>
        </w:rPr>
      </w:pPr>
    </w:p>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lastRenderedPageBreak/>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lastRenderedPageBreak/>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lastRenderedPageBreak/>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AF773" w14:textId="77777777" w:rsidR="000E5D5B" w:rsidRDefault="000E5D5B">
      <w:r>
        <w:separator/>
      </w:r>
    </w:p>
  </w:endnote>
  <w:endnote w:type="continuationSeparator" w:id="0">
    <w:p w14:paraId="09D48012" w14:textId="77777777" w:rsidR="000E5D5B" w:rsidRDefault="000E5D5B">
      <w:r>
        <w:continuationSeparator/>
      </w:r>
    </w:p>
  </w:endnote>
  <w:endnote w:type="continuationNotice" w:id="1">
    <w:p w14:paraId="562A1635" w14:textId="77777777" w:rsidR="000E5D5B" w:rsidRDefault="000E5D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7AE95398" w:rsidR="00286BD9" w:rsidRDefault="00286BD9">
        <w:pPr>
          <w:pStyle w:val="Footer"/>
        </w:pPr>
        <w:r>
          <w:fldChar w:fldCharType="begin"/>
        </w:r>
        <w:r>
          <w:instrText>PAGE   \* MERGEFORMAT</w:instrText>
        </w:r>
        <w:r>
          <w:fldChar w:fldCharType="separate"/>
        </w:r>
        <w:r w:rsidRPr="004E6E45">
          <w:rPr>
            <w:lang w:val="zh-CN" w:eastAsia="zh-CN"/>
          </w:rPr>
          <w:t>98</w:t>
        </w:r>
        <w:r>
          <w:fldChar w:fldCharType="end"/>
        </w:r>
      </w:p>
    </w:sdtContent>
  </w:sdt>
  <w:p w14:paraId="00A820FC" w14:textId="77777777" w:rsidR="00286BD9" w:rsidRDefault="00286BD9">
    <w:pPr>
      <w:pStyle w:val="Footer"/>
    </w:pPr>
  </w:p>
  <w:p w14:paraId="4A48D3F3" w14:textId="77777777" w:rsidR="00286BD9" w:rsidRDefault="00286BD9"/>
  <w:p w14:paraId="46E31D82" w14:textId="77777777" w:rsidR="00286BD9" w:rsidRDefault="00286B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C76DC" w14:textId="77777777" w:rsidR="000E5D5B" w:rsidRDefault="000E5D5B">
      <w:r>
        <w:separator/>
      </w:r>
    </w:p>
  </w:footnote>
  <w:footnote w:type="continuationSeparator" w:id="0">
    <w:p w14:paraId="63AFF284" w14:textId="77777777" w:rsidR="000E5D5B" w:rsidRDefault="000E5D5B">
      <w:r>
        <w:continuationSeparator/>
      </w:r>
    </w:p>
  </w:footnote>
  <w:footnote w:type="continuationNotice" w:id="1">
    <w:p w14:paraId="0BA8A3A6" w14:textId="77777777" w:rsidR="000E5D5B" w:rsidRDefault="000E5D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286BD9" w:rsidRDefault="00286BD9">
    <w:pPr>
      <w:pStyle w:val="Header"/>
      <w:tabs>
        <w:tab w:val="right" w:pos="9639"/>
      </w:tabs>
    </w:pPr>
    <w:r>
      <w:tab/>
    </w:r>
  </w:p>
  <w:p w14:paraId="246D48EC" w14:textId="77777777" w:rsidR="00286BD9" w:rsidRDefault="00286BD9"/>
  <w:p w14:paraId="4F6F578E" w14:textId="77777777" w:rsidR="00286BD9" w:rsidRDefault="00286B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3CE0E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7"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2"/>
  </w:num>
  <w:num w:numId="22">
    <w:abstractNumId w:val="34"/>
  </w:num>
  <w:num w:numId="23">
    <w:abstractNumId w:val="22"/>
  </w:num>
  <w:num w:numId="24">
    <w:abstractNumId w:val="39"/>
  </w:num>
  <w:num w:numId="25">
    <w:abstractNumId w:val="61"/>
  </w:num>
  <w:num w:numId="26">
    <w:abstractNumId w:val="88"/>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3"/>
  </w:num>
  <w:num w:numId="36">
    <w:abstractNumId w:val="55"/>
  </w:num>
  <w:num w:numId="37">
    <w:abstractNumId w:val="65"/>
  </w:num>
  <w:num w:numId="38">
    <w:abstractNumId w:val="51"/>
  </w:num>
  <w:num w:numId="39">
    <w:abstractNumId w:val="85"/>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4"/>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7"/>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6"/>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1"/>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7EB"/>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DF8EA4B1-7472-4FB9-8F3B-948EB48135CC}">
  <ds:schemaRefs>
    <ds:schemaRef ds:uri="http://schemas.openxmlformats.org/officeDocument/2006/bibliography"/>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115</Pages>
  <Words>46235</Words>
  <Characters>263542</Characters>
  <Application>Microsoft Office Word</Application>
  <DocSecurity>0</DocSecurity>
  <Lines>2196</Lines>
  <Paragraphs>618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309159</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Shariatmadari, Hamidreza</cp:lastModifiedBy>
  <cp:revision>4</cp:revision>
  <cp:lastPrinted>1901-01-01T19:00:00Z</cp:lastPrinted>
  <dcterms:created xsi:type="dcterms:W3CDTF">2021-05-26T13:41:00Z</dcterms:created>
  <dcterms:modified xsi:type="dcterms:W3CDTF">2021-05-26T13:54:00Z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