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CCCD" w14:textId="77777777" w:rsidR="00ED494B" w:rsidRDefault="00875648">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#104bis-e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73BA258"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Heading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ListParagraph"/>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ListParagraph"/>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ListParagraph"/>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ListParagraph"/>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ListParagraph"/>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Heading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BodyText"/>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views are summarized in the following table.</w:t>
      </w:r>
    </w:p>
    <w:tbl>
      <w:tblPr>
        <w:tblStyle w:val="TableGrid"/>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SimSun"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SimSun"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SimSun" w:hAnsi="Times New Roman" w:cs="Times New Roman" w:hint="eastAsia"/>
                <w:kern w:val="0"/>
                <w:szCs w:val="21"/>
                <w:lang w:val="en-GB"/>
              </w:rPr>
              <w:t xml:space="preserve"> CMCC, </w:t>
            </w:r>
            <w:r>
              <w:rPr>
                <w:rFonts w:ascii="Times New Roman" w:eastAsia="SimSun" w:hAnsi="Times New Roman" w:cs="Times New Roman"/>
                <w:kern w:val="0"/>
                <w:szCs w:val="21"/>
                <w:lang w:val="en-GB"/>
              </w:rPr>
              <w:t xml:space="preserve">WILUS, </w:t>
            </w:r>
            <w:r>
              <w:rPr>
                <w:rFonts w:ascii="Times New Roman" w:hAnsi="Times New Roman" w:cs="Times New Roman"/>
                <w:bCs/>
                <w:kern w:val="0"/>
                <w:szCs w:val="21"/>
                <w:lang w:val="en-GB"/>
              </w:rPr>
              <w:t xml:space="preserve">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ListParagraph"/>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ListParagraph"/>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SimSun" w:hAnsi="Times New Roman" w:cs="Times New Roman"/>
                <w:kern w:val="0"/>
                <w:szCs w:val="21"/>
                <w:lang w:val="en-GB"/>
              </w:rPr>
              <w:t>Nokia</w:t>
            </w:r>
            <w:r>
              <w:rPr>
                <w:rFonts w:ascii="Times New Roman" w:hAnsi="Times New Roman" w:cs="Times New Roman"/>
                <w:bCs/>
                <w:kern w:val="0"/>
                <w:szCs w:val="21"/>
                <w:lang w:val="en-GB"/>
              </w:rPr>
              <w:t xml:space="preserve">, NSB, Panasonic,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 CTC, Samsung</w:t>
            </w:r>
          </w:p>
          <w:p w14:paraId="5B86E641"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Deprioritize:</w:t>
            </w:r>
            <w:r>
              <w:rPr>
                <w:rFonts w:ascii="Times New Roman" w:eastAsia="SimSun"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SimSun" w:hAnsi="Times New Roman" w:cs="Times New Roman"/>
                <w:b/>
                <w:kern w:val="0"/>
                <w:szCs w:val="21"/>
                <w:lang w:val="en-GB"/>
              </w:rPr>
              <w:t>Support:</w:t>
            </w:r>
            <w:r>
              <w:rPr>
                <w:rFonts w:ascii="Times New Roman" w:eastAsia="SimSun" w:hAnsi="Times New Roman" w:cs="Times New Roman"/>
                <w:kern w:val="0"/>
                <w:szCs w:val="21"/>
                <w:lang w:val="en-GB"/>
              </w:rPr>
              <w:t xml:space="preserve"> WILUS</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 xml:space="preserve">Nokia, NSB, CMCC,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SimSun"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SimSun"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SimSun"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ListParagraph"/>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ListParagraph"/>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 xml:space="preserve">HW, </w:t>
            </w:r>
            <w:proofErr w:type="spellStart"/>
            <w:r>
              <w:rPr>
                <w:bCs/>
                <w:szCs w:val="21"/>
                <w:lang w:val="en-GB"/>
              </w:rPr>
              <w:t>HiSilicon</w:t>
            </w:r>
            <w:proofErr w:type="spellEnd"/>
            <w:r>
              <w:rPr>
                <w:bCs/>
                <w:szCs w:val="21"/>
                <w:lang w:val="en-GB"/>
              </w:rPr>
              <w:t>, CTC, CATT</w:t>
            </w:r>
          </w:p>
          <w:p w14:paraId="7BA2B71B" w14:textId="77777777" w:rsidR="00ED494B" w:rsidRDefault="00875648">
            <w:pPr>
              <w:pStyle w:val="ListParagraph"/>
              <w:numPr>
                <w:ilvl w:val="1"/>
                <w:numId w:val="12"/>
              </w:numPr>
              <w:ind w:firstLineChars="0"/>
              <w:rPr>
                <w:sz w:val="21"/>
                <w:szCs w:val="21"/>
                <w:lang w:val="en-GB"/>
              </w:rPr>
            </w:pPr>
            <w:r>
              <w:rPr>
                <w:sz w:val="21"/>
                <w:szCs w:val="21"/>
                <w:lang w:val="en-GB" w:eastAsia="zh-CN"/>
              </w:rPr>
              <w:t xml:space="preserve">Not </w:t>
            </w:r>
            <w:proofErr w:type="gramStart"/>
            <w:r>
              <w:rPr>
                <w:sz w:val="21"/>
                <w:szCs w:val="21"/>
                <w:lang w:val="en-GB" w:eastAsia="zh-CN"/>
              </w:rPr>
              <w:t>support</w:t>
            </w:r>
            <w:r>
              <w:rPr>
                <w:rFonts w:hint="eastAsia"/>
                <w:sz w:val="21"/>
                <w:szCs w:val="21"/>
                <w:lang w:val="en-GB" w:eastAsia="zh-CN"/>
              </w:rPr>
              <w:t>:</w:t>
            </w:r>
            <w:proofErr w:type="gramEnd"/>
            <w:r>
              <w:rPr>
                <w:rFonts w:hint="eastAsia"/>
                <w:sz w:val="21"/>
                <w:szCs w:val="21"/>
                <w:lang w:val="en-GB" w:eastAsia="zh-CN"/>
              </w:rPr>
              <w:t xml:space="preserve"> Qualcomm</w:t>
            </w:r>
          </w:p>
        </w:tc>
      </w:tr>
      <w:tr w:rsidR="00ED494B" w14:paraId="098D90D1" w14:textId="77777777">
        <w:trPr>
          <w:trHeight w:val="269"/>
        </w:trPr>
        <w:tc>
          <w:tcPr>
            <w:tcW w:w="3119" w:type="dxa"/>
          </w:tcPr>
          <w:p w14:paraId="32D82760"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Sharp, ZTE, Panasonic</w:t>
            </w:r>
            <w:r>
              <w:rPr>
                <w:rFonts w:ascii="Times New Roman" w:hAnsi="Times New Roman" w:cs="Times New Roman"/>
                <w:bCs/>
                <w:kern w:val="0"/>
                <w:szCs w:val="21"/>
                <w:lang w:val="en-GB"/>
              </w:rPr>
              <w:t xml:space="preserve">, HW, </w:t>
            </w:r>
            <w:proofErr w:type="spellStart"/>
            <w:r>
              <w:rPr>
                <w:rFonts w:ascii="Times New Roman" w:hAnsi="Times New Roman" w:cs="Times New Roman"/>
                <w:bCs/>
                <w:kern w:val="0"/>
                <w:szCs w:val="21"/>
                <w:lang w:val="en-GB"/>
              </w:rPr>
              <w:t>HiSilicon</w:t>
            </w:r>
            <w:proofErr w:type="spellEnd"/>
            <w:r>
              <w:rPr>
                <w:rFonts w:ascii="Times New Roman" w:hAnsi="Times New Roman" w:cs="Times New Roman"/>
                <w:bCs/>
                <w:kern w:val="0"/>
                <w:szCs w:val="21"/>
                <w:lang w:val="en-GB"/>
              </w:rPr>
              <w:t>,</w:t>
            </w:r>
            <w:r>
              <w:rPr>
                <w:rFonts w:ascii="Times New Roman" w:eastAsia="SimSun" w:hAnsi="Times New Roman" w:cs="Times New Roman" w:hint="eastAsia"/>
                <w:kern w:val="0"/>
                <w:szCs w:val="21"/>
                <w:lang w:val="en-GB"/>
              </w:rPr>
              <w:t xml:space="preserve"> Nokia</w:t>
            </w:r>
            <w:r>
              <w:rPr>
                <w:rFonts w:ascii="Times New Roman" w:eastAsia="SimSun" w:hAnsi="Times New Roman" w:cs="Times New Roman"/>
                <w:kern w:val="0"/>
                <w:szCs w:val="21"/>
                <w:lang w:val="en-GB"/>
              </w:rPr>
              <w:t>, NSB, CTC, Sony, Ericsson</w:t>
            </w:r>
          </w:p>
          <w:p w14:paraId="01EEF032"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ListParagraph"/>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ListParagraph"/>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ListParagraph"/>
              <w:numPr>
                <w:ilvl w:val="0"/>
                <w:numId w:val="12"/>
              </w:numPr>
              <w:ind w:firstLineChars="0"/>
              <w:rPr>
                <w:sz w:val="21"/>
                <w:szCs w:val="21"/>
              </w:rPr>
            </w:pPr>
            <w:r>
              <w:rPr>
                <w:sz w:val="21"/>
                <w:szCs w:val="21"/>
              </w:rPr>
              <w:t>PUSCH transmissions with different TBs</w:t>
            </w:r>
          </w:p>
          <w:p w14:paraId="7482FB79" w14:textId="77777777" w:rsidR="00ED494B" w:rsidRDefault="00875648">
            <w:pPr>
              <w:pStyle w:val="ListParagraph"/>
              <w:numPr>
                <w:ilvl w:val="0"/>
                <w:numId w:val="12"/>
              </w:numPr>
              <w:ind w:firstLineChars="0"/>
              <w:rPr>
                <w:sz w:val="21"/>
                <w:szCs w:val="21"/>
              </w:rPr>
            </w:pPr>
            <w:r>
              <w:rPr>
                <w:sz w:val="21"/>
                <w:szCs w:val="21"/>
              </w:rPr>
              <w:t>TBoMS</w:t>
            </w:r>
          </w:p>
          <w:p w14:paraId="5FF64C9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lastRenderedPageBreak/>
              <w:t>Deprioritize:</w:t>
            </w:r>
            <w:r>
              <w:rPr>
                <w:rFonts w:ascii="Times New Roman" w:hAnsi="Times New Roman" w:cs="Times New Roman"/>
                <w:szCs w:val="21"/>
              </w:rPr>
              <w:t xml:space="preserve"> </w:t>
            </w:r>
            <w:r>
              <w:rPr>
                <w:rFonts w:ascii="Times New Roman" w:eastAsia="SimSun"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SimSun"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proofErr w:type="spellStart"/>
            <w:r>
              <w:rPr>
                <w:rFonts w:ascii="Times New Roman" w:eastAsia="SimSun" w:hAnsi="Times New Roman" w:cs="Times New Roman"/>
                <w:kern w:val="0"/>
                <w:szCs w:val="21"/>
                <w:lang w:val="en-GB"/>
              </w:rPr>
              <w:t>Spreadtrum</w:t>
            </w:r>
            <w:proofErr w:type="spellEnd"/>
            <w:r>
              <w:rPr>
                <w:rFonts w:ascii="Times New Roman" w:eastAsia="SimSun"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BodyText"/>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SimSun"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Support: </w:t>
            </w:r>
            <w:r>
              <w:rPr>
                <w:rFonts w:ascii="Times New Roman" w:eastAsia="SimSun" w:hAnsi="Times New Roman" w:cs="Times New Roman"/>
                <w:kern w:val="0"/>
                <w:szCs w:val="21"/>
                <w:lang w:val="en-GB"/>
              </w:rPr>
              <w:t>LG, Ericsson</w:t>
            </w:r>
            <w:r>
              <w:rPr>
                <w:rFonts w:ascii="Times New Roman" w:eastAsia="SimSun" w:hAnsi="Times New Roman" w:cs="Times New Roman" w:hint="eastAsia"/>
                <w:kern w:val="0"/>
                <w:szCs w:val="21"/>
                <w:lang w:val="en-GB"/>
              </w:rPr>
              <w:t>, Nokia</w:t>
            </w:r>
            <w:r>
              <w:rPr>
                <w:rFonts w:ascii="Times New Roman" w:eastAsia="SimSun" w:hAnsi="Times New Roman" w:cs="Times New Roman"/>
                <w:kern w:val="0"/>
                <w:szCs w:val="21"/>
                <w:lang w:val="en-GB"/>
              </w:rPr>
              <w:t>, NSB</w:t>
            </w:r>
          </w:p>
          <w:p w14:paraId="751DC8EA" w14:textId="77777777" w:rsidR="00ED494B" w:rsidRDefault="00875648">
            <w:pPr>
              <w:pStyle w:val="ListParagraph"/>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ListParagraph"/>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Deprioritize: </w:t>
            </w:r>
            <w:r>
              <w:rPr>
                <w:rFonts w:ascii="Times New Roman" w:eastAsia="SimSun"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Further discussed after RAN4’s conclusion: </w:t>
            </w:r>
            <w:r>
              <w:rPr>
                <w:rFonts w:ascii="Times New Roman" w:eastAsia="SimSun"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b/>
                <w:kern w:val="0"/>
                <w:szCs w:val="21"/>
                <w:lang w:val="en-GB"/>
              </w:rPr>
              <w:t xml:space="preserve">Not support: </w:t>
            </w:r>
            <w:r>
              <w:rPr>
                <w:rFonts w:ascii="Times New Roman" w:eastAsia="SimSun" w:hAnsi="Times New Roman" w:cs="Times New Roman"/>
                <w:kern w:val="0"/>
                <w:szCs w:val="21"/>
                <w:lang w:val="en-GB"/>
              </w:rPr>
              <w:t xml:space="preserve">Apple, CATT, </w:t>
            </w:r>
            <w:proofErr w:type="spellStart"/>
            <w:r>
              <w:rPr>
                <w:rFonts w:ascii="Times New Roman" w:eastAsia="SimSun"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ListParagraph"/>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Sony:</w:t>
      </w:r>
    </w:p>
    <w:p w14:paraId="280B5494" w14:textId="77777777" w:rsidR="00ED494B" w:rsidRDefault="00875648">
      <w:pPr>
        <w:pStyle w:val="ListParagraph"/>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ListParagraph"/>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ListParagraph"/>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ListParagraph"/>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ListParagraph"/>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55557AD0"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2: non-back-to-back PUSCH transmissions within one slot.</w:t>
      </w:r>
    </w:p>
    <w:p w14:paraId="2787B3BE"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C0745A2"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3310E2C"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ListParagraph"/>
        <w:numPr>
          <w:ilvl w:val="1"/>
          <w:numId w:val="11"/>
        </w:numPr>
        <w:ind w:firstLineChars="0"/>
        <w:rPr>
          <w:sz w:val="21"/>
          <w:szCs w:val="21"/>
        </w:rPr>
      </w:pPr>
      <w:r>
        <w:rPr>
          <w:sz w:val="21"/>
          <w:szCs w:val="21"/>
        </w:rPr>
        <w:t>Repetition type A for the same TB</w:t>
      </w:r>
    </w:p>
    <w:p w14:paraId="5D7CB51F" w14:textId="77777777" w:rsidR="00ED494B" w:rsidRDefault="00875648">
      <w:pPr>
        <w:pStyle w:val="ListParagraph"/>
        <w:numPr>
          <w:ilvl w:val="1"/>
          <w:numId w:val="11"/>
        </w:numPr>
        <w:ind w:firstLineChars="0"/>
        <w:rPr>
          <w:sz w:val="21"/>
          <w:szCs w:val="21"/>
        </w:rPr>
      </w:pPr>
      <w:r>
        <w:rPr>
          <w:sz w:val="21"/>
          <w:szCs w:val="21"/>
        </w:rPr>
        <w:t>Repetition type B for the same TB</w:t>
      </w:r>
    </w:p>
    <w:p w14:paraId="143D5E4D" w14:textId="77777777" w:rsidR="00ED494B" w:rsidRDefault="00875648">
      <w:pPr>
        <w:pStyle w:val="ListParagraph"/>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ListParagraph"/>
        <w:numPr>
          <w:ilvl w:val="1"/>
          <w:numId w:val="11"/>
        </w:numPr>
        <w:ind w:firstLineChars="0"/>
        <w:rPr>
          <w:sz w:val="21"/>
          <w:szCs w:val="21"/>
        </w:rPr>
      </w:pPr>
      <w:r>
        <w:rPr>
          <w:sz w:val="21"/>
          <w:szCs w:val="21"/>
        </w:rPr>
        <w:t>TBoMS</w:t>
      </w:r>
    </w:p>
    <w:p w14:paraId="607DC539"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BodyText"/>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Heading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In RAN1 #104</w:t>
      </w:r>
      <w:r>
        <w:rPr>
          <w:rFonts w:ascii="Times New Roman" w:eastAsia="SimSun" w:hAnsi="Times New Roman" w:cs="Times New Roman"/>
          <w:kern w:val="0"/>
          <w:szCs w:val="21"/>
          <w:lang w:val="en-GB"/>
        </w:rPr>
        <w:t>e</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 time domain window is agreed</w:t>
      </w:r>
      <w:r>
        <w:rPr>
          <w:rFonts w:ascii="Times New Roman" w:eastAsia="SimSun" w:hAnsi="Times New Roman" w:cs="Times New Roman" w:hint="eastAsia"/>
          <w:kern w:val="0"/>
          <w:szCs w:val="21"/>
          <w:lang w:val="en-GB"/>
        </w:rPr>
        <w:t xml:space="preserve"> to be </w:t>
      </w:r>
      <w:r>
        <w:rPr>
          <w:rFonts w:ascii="Times New Roman" w:eastAsia="SimSun"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ListParagraph"/>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ListParagraph"/>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ListParagraph"/>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ListParagraph"/>
        <w:numPr>
          <w:ilvl w:val="0"/>
          <w:numId w:val="12"/>
        </w:numPr>
        <w:ind w:firstLineChars="0"/>
        <w:rPr>
          <w:sz w:val="21"/>
          <w:szCs w:val="21"/>
        </w:rPr>
      </w:pPr>
      <w:r>
        <w:rPr>
          <w:sz w:val="21"/>
          <w:szCs w:val="21"/>
        </w:rPr>
        <w:t>FFS: relation with UE capability</w:t>
      </w:r>
    </w:p>
    <w:p w14:paraId="42F527F8" w14:textId="77777777" w:rsidR="00ED494B" w:rsidRDefault="00875648">
      <w:pPr>
        <w:pStyle w:val="ListParagraph"/>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ListParagraph"/>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ListParagraph"/>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SimSun" w:hAnsi="Times New Roman" w:cs="Times New Roman"/>
          <w:kern w:val="0"/>
          <w:szCs w:val="21"/>
        </w:rPr>
      </w:pPr>
    </w:p>
    <w:p w14:paraId="31D370DE"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 xml:space="preserve">ros and cons of whether or not to specify the </w:t>
      </w:r>
      <w:r>
        <w:rPr>
          <w:rFonts w:ascii="Times New Roman" w:eastAsia="SimSun" w:hAnsi="Times New Roman" w:cs="Times New Roman"/>
          <w:b/>
          <w:kern w:val="0"/>
          <w:szCs w:val="21"/>
          <w:lang w:val="en-GB"/>
        </w:rPr>
        <w:t>time domain window are summarized below:</w:t>
      </w:r>
    </w:p>
    <w:tbl>
      <w:tblPr>
        <w:tblStyle w:val="TableGrid"/>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P</w:t>
            </w:r>
            <w:r>
              <w:rPr>
                <w:rFonts w:ascii="Times New Roman" w:eastAsia="SimSun" w:hAnsi="Times New Roman" w:cs="Times New Roman"/>
                <w:b/>
                <w:kern w:val="0"/>
                <w:szCs w:val="21"/>
              </w:rPr>
              <w:t>ros</w:t>
            </w:r>
          </w:p>
        </w:tc>
        <w:tc>
          <w:tcPr>
            <w:tcW w:w="6593" w:type="dxa"/>
            <w:vAlign w:val="center"/>
          </w:tcPr>
          <w:p w14:paraId="6476F73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maintain power/phase continuity</w:t>
            </w:r>
            <w:r>
              <w:rPr>
                <w:sz w:val="21"/>
                <w:szCs w:val="21"/>
                <w:lang w:eastAsia="zh-CN"/>
              </w:rPr>
              <w:t>.</w:t>
            </w:r>
          </w:p>
          <w:p w14:paraId="0078567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xml:space="preserve">. The DMRS location/granularity in different slots within one time domain window </w:t>
            </w:r>
            <w:r>
              <w:rPr>
                <w:sz w:val="21"/>
                <w:szCs w:val="21"/>
              </w:rPr>
              <w:lastRenderedPageBreak/>
              <w:t>can be jointly designed.</w:t>
            </w:r>
          </w:p>
          <w:p w14:paraId="2398FE0D"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SimSun"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SimSun" w:hAnsi="Times New Roman" w:cs="Times New Roman"/>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019F5374"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N</w:t>
            </w:r>
            <w:r>
              <w:rPr>
                <w:rFonts w:ascii="Times New Roman" w:eastAsia="SimSun"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b/>
                <w:kern w:val="0"/>
                <w:szCs w:val="21"/>
              </w:rPr>
              <w:t>Pros</w:t>
            </w:r>
          </w:p>
        </w:tc>
        <w:tc>
          <w:tcPr>
            <w:tcW w:w="6593" w:type="dxa"/>
            <w:vAlign w:val="center"/>
          </w:tcPr>
          <w:p w14:paraId="2BB3034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SimSun"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SimSun" w:hAnsi="Times New Roman" w:cs="Times New Roman"/>
                <w:b/>
                <w:kern w:val="0"/>
                <w:szCs w:val="21"/>
              </w:rPr>
            </w:pPr>
            <w:r>
              <w:rPr>
                <w:rFonts w:ascii="Times New Roman" w:eastAsia="SimSun" w:hAnsi="Times New Roman" w:cs="Times New Roman" w:hint="eastAsia"/>
                <w:b/>
                <w:kern w:val="0"/>
                <w:szCs w:val="21"/>
              </w:rPr>
              <w:t>C</w:t>
            </w:r>
            <w:r>
              <w:rPr>
                <w:rFonts w:ascii="Times New Roman" w:eastAsia="SimSun" w:hAnsi="Times New Roman" w:cs="Times New Roman"/>
                <w:b/>
                <w:kern w:val="0"/>
                <w:szCs w:val="21"/>
              </w:rPr>
              <w:t>ons</w:t>
            </w:r>
          </w:p>
        </w:tc>
        <w:tc>
          <w:tcPr>
            <w:tcW w:w="6593" w:type="dxa"/>
            <w:vAlign w:val="center"/>
          </w:tcPr>
          <w:p w14:paraId="4552BC70"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ListParagraph"/>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SimSun" w:hAnsi="Times New Roman" w:cs="Times New Roman"/>
          <w:kern w:val="0"/>
          <w:szCs w:val="21"/>
        </w:rPr>
      </w:pPr>
    </w:p>
    <w:p w14:paraId="41811BB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b/>
          <w:kern w:val="0"/>
          <w:szCs w:val="21"/>
        </w:rPr>
        <w:t>Companies’ views are</w:t>
      </w:r>
      <w:r>
        <w:rPr>
          <w:rFonts w:ascii="Times New Roman" w:eastAsia="SimSun" w:hAnsi="Times New Roman" w:cs="Times New Roman" w:hint="eastAsia"/>
          <w:b/>
          <w:kern w:val="0"/>
          <w:szCs w:val="21"/>
        </w:rPr>
        <w:t xml:space="preserve"> summarized as follows:</w:t>
      </w:r>
    </w:p>
    <w:p w14:paraId="111187F7"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SimSun" w:hAnsi="Times New Roman" w:cs="Times New Roman"/>
          <w:b/>
          <w:kern w:val="0"/>
          <w:szCs w:val="21"/>
        </w:rPr>
        <w:t>S</w:t>
      </w:r>
      <w:r>
        <w:rPr>
          <w:rFonts w:ascii="Times New Roman" w:eastAsia="SimSun" w:hAnsi="Times New Roman" w:cs="Times New Roman" w:hint="eastAsia"/>
          <w:b/>
          <w:kern w:val="0"/>
          <w:szCs w:val="21"/>
        </w:rPr>
        <w:t>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b/>
          <w:kern w:val="0"/>
          <w:szCs w:val="21"/>
        </w:rPr>
        <w:t>Not support</w:t>
      </w:r>
      <w:r>
        <w:rPr>
          <w:rFonts w:ascii="Times New Roman" w:eastAsia="SimSun" w:hAnsi="Times New Roman" w:cs="Times New Roman" w:hint="eastAsia"/>
          <w:b/>
          <w:kern w:val="0"/>
          <w:szCs w:val="21"/>
        </w:rPr>
        <w:t xml:space="preserve">: </w:t>
      </w:r>
      <w:r>
        <w:rPr>
          <w:rFonts w:ascii="Times New Roman" w:eastAsia="SimSun" w:hAnsi="Times New Roman" w:cs="Times New Roman" w:hint="eastAsia"/>
          <w:kern w:val="0"/>
          <w:szCs w:val="21"/>
        </w:rPr>
        <w:t>CMCC</w:t>
      </w:r>
      <w:r>
        <w:rPr>
          <w:rFonts w:ascii="Times New Roman" w:eastAsia="SimSun"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SimSun" w:hAnsi="Times New Roman" w:cs="Times New Roman"/>
          <w:kern w:val="0"/>
          <w:szCs w:val="21"/>
        </w:rPr>
        <w:t>)</w:t>
      </w:r>
      <w:r>
        <w:rPr>
          <w:rFonts w:ascii="Times New Roman" w:eastAsia="SimSun" w:hAnsi="Times New Roman" w:cs="Times New Roman" w:hint="eastAsia"/>
          <w:kern w:val="0"/>
          <w:szCs w:val="21"/>
        </w:rPr>
        <w:t>, OPPO</w:t>
      </w:r>
      <w:r>
        <w:rPr>
          <w:rFonts w:ascii="Times New Roman" w:eastAsia="SimSun" w:hAnsi="Times New Roman" w:cs="Times New Roman"/>
          <w:kern w:val="0"/>
          <w:szCs w:val="21"/>
        </w:rPr>
        <w:t>, Ericsson</w:t>
      </w:r>
    </w:p>
    <w:p w14:paraId="24D80C70"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2. How to define the length of the time window?</w:t>
      </w:r>
    </w:p>
    <w:p w14:paraId="0F61DF5C" w14:textId="77777777" w:rsidR="00ED494B" w:rsidRDefault="00875648">
      <w:pPr>
        <w:pStyle w:val="ListParagraph"/>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Support:</w:t>
      </w:r>
      <w:r>
        <w:rPr>
          <w:rFonts w:ascii="Times New Roman" w:eastAsia="SimSun" w:hAnsi="Times New Roman" w:cs="Times New Roman" w:hint="eastAsia"/>
          <w:kern w:val="0"/>
          <w:szCs w:val="21"/>
        </w:rPr>
        <w:t xml:space="preserve"> </w:t>
      </w:r>
      <w:r>
        <w:rPr>
          <w:rFonts w:ascii="Times New Roman" w:eastAsia="SimSun" w:hAnsi="Times New Roman" w:cs="Times New Roman"/>
          <w:kern w:val="0"/>
          <w:szCs w:val="21"/>
        </w:rPr>
        <w:t>WILUS</w:t>
      </w:r>
      <w:r>
        <w:rPr>
          <w:rFonts w:ascii="Times New Roman" w:eastAsia="SimSun"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ListParagraph"/>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3. How to configure the parameters of this time window?</w:t>
      </w:r>
    </w:p>
    <w:p w14:paraId="329502FB"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SimSun" w:hAnsi="Times New Roman" w:cs="Times New Roman"/>
          <w:b/>
          <w:kern w:val="0"/>
          <w:szCs w:val="21"/>
          <w:lang w:val="es-US"/>
        </w:rPr>
      </w:pPr>
      <w:proofErr w:type="spellStart"/>
      <w:r>
        <w:rPr>
          <w:rFonts w:ascii="Times New Roman" w:eastAsia="SimSun" w:hAnsi="Times New Roman" w:cs="Times New Roman" w:hint="eastAsia"/>
          <w:b/>
          <w:kern w:val="0"/>
          <w:szCs w:val="21"/>
          <w:lang w:val="es-US"/>
        </w:rPr>
        <w:t>Support</w:t>
      </w:r>
      <w:proofErr w:type="spellEnd"/>
      <w:r>
        <w:rPr>
          <w:rFonts w:ascii="Times New Roman" w:eastAsia="SimSun" w:hAnsi="Times New Roman" w:cs="Times New Roman" w:hint="eastAsia"/>
          <w:b/>
          <w:kern w:val="0"/>
          <w:szCs w:val="21"/>
          <w:lang w:val="es-US"/>
        </w:rPr>
        <w:t xml:space="preserve">: </w:t>
      </w:r>
      <w:r>
        <w:rPr>
          <w:rFonts w:ascii="Times New Roman" w:eastAsia="SimSun" w:hAnsi="Times New Roman" w:cs="Times New Roman" w:hint="eastAsia"/>
          <w:kern w:val="0"/>
          <w:szCs w:val="21"/>
          <w:lang w:val="es-US"/>
        </w:rPr>
        <w:t xml:space="preserve">Nokia, </w:t>
      </w:r>
      <w:r>
        <w:rPr>
          <w:rFonts w:ascii="Times New Roman" w:eastAsia="SimSun"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w:t>
      </w:r>
      <w:proofErr w:type="spellStart"/>
      <w:r>
        <w:rPr>
          <w:rFonts w:ascii="Times New Roman" w:hAnsi="Times New Roman" w:cs="Times New Roman"/>
          <w:bCs/>
          <w:szCs w:val="21"/>
          <w:lang w:val="es-US"/>
        </w:rPr>
        <w:t>InterDigital</w:t>
      </w:r>
      <w:proofErr w:type="spellEnd"/>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proofErr w:type="spellStart"/>
      <w:r>
        <w:rPr>
          <w:rFonts w:ascii="Times New Roman" w:eastAsia="SimSun" w:hAnsi="Times New Roman" w:cs="Times New Roman"/>
          <w:kern w:val="0"/>
          <w:szCs w:val="21"/>
        </w:rPr>
        <w:t>Spreadtrum</w:t>
      </w:r>
      <w:proofErr w:type="spellEnd"/>
      <w:r>
        <w:rPr>
          <w:rFonts w:ascii="Times New Roman" w:eastAsia="SimSun" w:hAnsi="Times New Roman" w:cs="Times New Roman" w:hint="eastAsia"/>
          <w:kern w:val="0"/>
          <w:szCs w:val="21"/>
        </w:rPr>
        <w:t>, Sharp</w:t>
      </w:r>
    </w:p>
    <w:p w14:paraId="05995632"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lastRenderedPageBreak/>
        <w:t xml:space="preserve">Support: </w:t>
      </w:r>
      <w:r>
        <w:rPr>
          <w:rFonts w:ascii="Times New Roman" w:eastAsia="SimSun" w:hAnsi="Times New Roman" w:cs="Times New Roman" w:hint="eastAsia"/>
          <w:kern w:val="0"/>
          <w:szCs w:val="21"/>
        </w:rPr>
        <w:t xml:space="preserve">Nokia, </w:t>
      </w:r>
      <w:r>
        <w:rPr>
          <w:rFonts w:ascii="Times New Roman" w:eastAsia="SimSun" w:hAnsi="Times New Roman" w:cs="Times New Roman"/>
          <w:kern w:val="0"/>
          <w:szCs w:val="21"/>
        </w:rPr>
        <w:t xml:space="preserve">NSB, </w:t>
      </w:r>
      <w:r>
        <w:rPr>
          <w:rFonts w:ascii="Times New Roman" w:eastAsia="SimSun"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ListParagraph"/>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SimSun" w:hAnsi="Times New Roman" w:cs="Times New Roman"/>
          <w:b/>
          <w:kern w:val="0"/>
          <w:szCs w:val="21"/>
        </w:rPr>
      </w:pPr>
      <w:r>
        <w:rPr>
          <w:rFonts w:ascii="Times New Roman" w:eastAsia="SimSun"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ListParagraph"/>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SimSun" w:hAnsi="Times New Roman" w:cs="Times New Roman"/>
          <w:kern w:val="0"/>
          <w:szCs w:val="21"/>
        </w:rPr>
      </w:pPr>
      <w:r>
        <w:rPr>
          <w:rFonts w:ascii="Times New Roman" w:eastAsia="SimSun"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SimSun" w:hAnsi="Times New Roman" w:cs="Times New Roman"/>
          <w:b/>
          <w:bCs/>
          <w:iCs/>
          <w:kern w:val="0"/>
          <w:szCs w:val="21"/>
          <w:u w:val="single"/>
          <w:lang w:val="en-GB"/>
        </w:rPr>
      </w:pPr>
      <w:r>
        <w:rPr>
          <w:rFonts w:ascii="Times New Roman" w:eastAsia="SimSun" w:hAnsi="Times New Roman" w:cs="Times New Roman" w:hint="eastAsia"/>
          <w:b/>
          <w:bCs/>
          <w:iCs/>
          <w:kern w:val="0"/>
          <w:szCs w:val="21"/>
          <w:u w:val="single"/>
          <w:lang w:val="en-GB"/>
        </w:rPr>
        <w:t>Other considerations</w:t>
      </w:r>
      <w:r>
        <w:rPr>
          <w:rFonts w:ascii="Times New Roman" w:eastAsia="SimSun"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ListParagraph"/>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ListParagraph"/>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uring a time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SimSun" w:hAnsi="Times New Roman" w:cs="Times New Roman"/>
          <w:kern w:val="0"/>
          <w:szCs w:val="21"/>
          <w:lang w:val="en-GB"/>
        </w:rPr>
      </w:pPr>
      <w:r>
        <w:rPr>
          <w:rFonts w:ascii="Times New Roman" w:hAnsi="Times New Roman" w:cs="Times New Roman"/>
          <w:b/>
          <w:szCs w:val="21"/>
        </w:rPr>
        <w:t>Lenovo/Motorola:</w:t>
      </w:r>
      <w:r>
        <w:rPr>
          <w:rFonts w:ascii="Times New Roman" w:eastAsia="SimSun"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ListParagraph"/>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ListParagraph"/>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hint="eastAsia"/>
          <w:sz w:val="21"/>
          <w:szCs w:val="21"/>
        </w:rPr>
        <w:t>Whether to specify the window</w:t>
      </w:r>
    </w:p>
    <w:p w14:paraId="7A60A292"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L</w:t>
      </w:r>
      <w:r>
        <w:rPr>
          <w:rFonts w:ascii="Times New Roman" w:eastAsia="SimSun" w:hAnsi="Times New Roman" w:hint="eastAsia"/>
          <w:sz w:val="21"/>
          <w:szCs w:val="21"/>
        </w:rPr>
        <w:t>ength of the time window</w:t>
      </w:r>
    </w:p>
    <w:p w14:paraId="6849C355"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Single or multiple time domain windows</w:t>
      </w:r>
    </w:p>
    <w:p w14:paraId="70D77D4D"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Relation with UE capability</w:t>
      </w:r>
    </w:p>
    <w:p w14:paraId="15EEE29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 for </w:t>
      </w:r>
      <w:r>
        <w:rPr>
          <w:rFonts w:ascii="Times New Roman" w:eastAsia="SimSun" w:hAnsi="Times New Roman" w:hint="eastAsia"/>
          <w:sz w:val="21"/>
          <w:szCs w:val="21"/>
        </w:rPr>
        <w:t>the time window</w:t>
      </w:r>
    </w:p>
    <w:p w14:paraId="087893C1" w14:textId="77777777" w:rsidR="00ED494B" w:rsidRDefault="00ED494B"/>
    <w:p w14:paraId="14C90A1D" w14:textId="77777777" w:rsidR="00ED494B" w:rsidRDefault="00875648">
      <w:pPr>
        <w:pStyle w:val="Heading2"/>
        <w:spacing w:before="156" w:after="156"/>
        <w:rPr>
          <w:rFonts w:ascii="Arial" w:hAnsi="Arial" w:cs="Arial"/>
        </w:rPr>
      </w:pPr>
      <w:r>
        <w:rPr>
          <w:rFonts w:ascii="Arial" w:hAnsi="Arial" w:cs="Arial"/>
        </w:rPr>
        <w:lastRenderedPageBreak/>
        <w:t>2.4 Inter-slot frequency hopping with inter-slot bundling</w:t>
      </w:r>
    </w:p>
    <w:p w14:paraId="7F95BA72"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b/>
          <w:kern w:val="0"/>
          <w:szCs w:val="21"/>
          <w:lang w:val="en-GB"/>
        </w:rPr>
        <w:t>Companies’ view</w:t>
      </w:r>
      <w:r>
        <w:rPr>
          <w:rFonts w:ascii="Times New Roman" w:eastAsia="SimSun" w:hAnsi="Times New Roman" w:cs="Times New Roman" w:hint="eastAsia"/>
          <w:b/>
          <w:kern w:val="0"/>
          <w:szCs w:val="21"/>
          <w:lang w:val="en-GB"/>
        </w:rPr>
        <w:t>s</w:t>
      </w:r>
      <w:r>
        <w:rPr>
          <w:rFonts w:ascii="Times New Roman" w:eastAsia="SimSun" w:hAnsi="Times New Roman" w:cs="Times New Roman"/>
          <w:b/>
          <w:kern w:val="0"/>
          <w:szCs w:val="21"/>
          <w:lang w:val="en-GB"/>
        </w:rPr>
        <w:t xml:space="preserve"> are</w:t>
      </w:r>
      <w:r>
        <w:rPr>
          <w:rFonts w:ascii="Times New Roman" w:eastAsia="SimSun" w:hAnsi="Times New Roman" w:cs="Times New Roman" w:hint="eastAsia"/>
          <w:b/>
          <w:kern w:val="0"/>
          <w:szCs w:val="21"/>
          <w:lang w:val="en-GB"/>
        </w:rPr>
        <w:t xml:space="preserve"> summarized as follows:</w:t>
      </w:r>
    </w:p>
    <w:p w14:paraId="2E1EA54C"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b/>
          <w:kern w:val="0"/>
          <w:szCs w:val="21"/>
          <w:lang w:val="en-GB"/>
        </w:rPr>
        <w:t xml:space="preserve">Issue </w:t>
      </w:r>
      <w:r>
        <w:rPr>
          <w:rFonts w:ascii="Times New Roman" w:eastAsia="SimSun" w:hAnsi="Times New Roman" w:cs="Times New Roman"/>
          <w:b/>
          <w:kern w:val="0"/>
          <w:szCs w:val="21"/>
          <w:lang w:val="en-GB"/>
        </w:rPr>
        <w:t>1</w:t>
      </w:r>
      <w:r>
        <w:rPr>
          <w:rFonts w:ascii="Times New Roman" w:eastAsia="SimSun" w:hAnsi="Times New Roman" w:cs="Times New Roman" w:hint="eastAsia"/>
          <w:b/>
          <w:kern w:val="0"/>
          <w:szCs w:val="21"/>
          <w:lang w:val="en-GB"/>
        </w:rPr>
        <w:t>:</w:t>
      </w:r>
      <w:r>
        <w:rPr>
          <w:rFonts w:ascii="Times New Roman" w:eastAsia="SimSun" w:hAnsi="Times New Roman" w:cs="Times New Roman"/>
          <w:b/>
          <w:kern w:val="0"/>
          <w:szCs w:val="21"/>
          <w:lang w:val="en-GB"/>
        </w:rPr>
        <w:t xml:space="preserve"> </w:t>
      </w:r>
      <w:r>
        <w:rPr>
          <w:rFonts w:ascii="Times New Roman" w:eastAsia="SimSun" w:hAnsi="Times New Roman" w:cs="Times New Roman" w:hint="eastAsia"/>
          <w:kern w:val="0"/>
          <w:szCs w:val="21"/>
          <w:lang w:val="en-GB"/>
        </w:rPr>
        <w:t xml:space="preserve">The relationship between the size of time window and </w:t>
      </w:r>
      <w:r>
        <w:rPr>
          <w:rFonts w:ascii="Times New Roman" w:eastAsia="SimSun" w:hAnsi="Times New Roman" w:cs="Times New Roman"/>
          <w:kern w:val="0"/>
          <w:szCs w:val="21"/>
          <w:lang w:val="en-GB"/>
        </w:rPr>
        <w:t>the bundle size (time domain hopping interval)</w:t>
      </w:r>
      <w:r>
        <w:rPr>
          <w:rFonts w:ascii="Times New Roman" w:eastAsia="SimSun" w:hAnsi="Times New Roman" w:cs="Times New Roman" w:hint="eastAsia"/>
          <w:kern w:val="0"/>
          <w:szCs w:val="21"/>
          <w:lang w:val="en-GB"/>
        </w:rPr>
        <w:t>.</w:t>
      </w:r>
    </w:p>
    <w:p w14:paraId="68B80E14" w14:textId="77777777" w:rsidR="00ED494B" w:rsidRDefault="00875648">
      <w:pPr>
        <w:pStyle w:val="ListParagraph"/>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ListParagraph"/>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ListParagraph"/>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ListParagraph"/>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SimSun" w:hAnsi="Times New Roman" w:cs="Times New Roman"/>
          <w:b/>
          <w:kern w:val="0"/>
          <w:szCs w:val="21"/>
          <w:lang w:val="en-GB"/>
        </w:rPr>
      </w:pPr>
      <w:r>
        <w:rPr>
          <w:rFonts w:ascii="Times New Roman" w:eastAsia="SimSun" w:hAnsi="Times New Roman" w:cs="Times New Roman" w:hint="eastAsia"/>
          <w:b/>
          <w:kern w:val="0"/>
          <w:szCs w:val="21"/>
          <w:lang w:val="en-GB"/>
        </w:rPr>
        <w:t xml:space="preserve">Issue 2: </w:t>
      </w:r>
      <w:r>
        <w:rPr>
          <w:rFonts w:ascii="Times New Roman" w:eastAsia="SimSun" w:hAnsi="Times New Roman" w:cs="Times New Roman" w:hint="eastAsia"/>
          <w:kern w:val="0"/>
          <w:szCs w:val="21"/>
          <w:lang w:val="en-GB"/>
        </w:rPr>
        <w:t>E</w:t>
      </w:r>
      <w:r>
        <w:rPr>
          <w:rFonts w:ascii="Times New Roman" w:eastAsia="SimSun" w:hAnsi="Times New Roman" w:cs="Times New Roman"/>
          <w:kern w:val="0"/>
          <w:szCs w:val="21"/>
          <w:lang w:val="en-GB"/>
        </w:rPr>
        <w:t>xplicit or implicit</w:t>
      </w:r>
      <w:r>
        <w:rPr>
          <w:rFonts w:ascii="Times New Roman" w:eastAsia="SimSun" w:hAnsi="Times New Roman" w:cs="Times New Roman" w:hint="eastAsia"/>
          <w:kern w:val="0"/>
          <w:szCs w:val="21"/>
          <w:lang w:val="en-GB"/>
        </w:rPr>
        <w:t>.</w:t>
      </w:r>
    </w:p>
    <w:p w14:paraId="480E826D"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ListParagraph"/>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ListParagraph"/>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ListParagraph"/>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ListParagraph"/>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ListParagraph"/>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ListParagraph"/>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xml:space="preserve">, </w:t>
      </w:r>
      <w:proofErr w:type="spellStart"/>
      <w:r>
        <w:rPr>
          <w:sz w:val="21"/>
          <w:szCs w:val="21"/>
          <w:lang w:eastAsia="zh-CN"/>
        </w:rPr>
        <w:t>HiSilicon</w:t>
      </w:r>
      <w:proofErr w:type="spellEnd"/>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ListParagraph"/>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ListParagraph"/>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ListParagraph"/>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 xml:space="preserve">after a DL reception </w:t>
      </w:r>
      <w:proofErr w:type="gramStart"/>
      <w:r>
        <w:rPr>
          <w:sz w:val="21"/>
          <w:szCs w:val="21"/>
          <w:lang w:eastAsia="zh-CN"/>
        </w:rPr>
        <w:t>occasion</w:t>
      </w:r>
      <w:r>
        <w:rPr>
          <w:rFonts w:hint="eastAsia"/>
          <w:sz w:val="21"/>
          <w:szCs w:val="21"/>
          <w:lang w:eastAsia="zh-CN"/>
        </w:rPr>
        <w:t xml:space="preserve">, </w:t>
      </w:r>
      <w:r>
        <w:rPr>
          <w:sz w:val="21"/>
          <w:szCs w:val="21"/>
          <w:lang w:eastAsia="zh-CN"/>
        </w:rPr>
        <w:t>and</w:t>
      </w:r>
      <w:proofErr w:type="gramEnd"/>
      <w:r>
        <w:rPr>
          <w:sz w:val="21"/>
          <w:szCs w:val="21"/>
          <w:lang w:eastAsia="zh-CN"/>
        </w:rPr>
        <w:t xml:space="preserve">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ListParagraph"/>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lang w:val="en-GB"/>
        </w:rPr>
        <w:t>The bundle size (time domain hopping interval)</w:t>
      </w:r>
    </w:p>
    <w:p w14:paraId="24F67F0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proofErr w:type="spellStart"/>
      <w:r>
        <w:rPr>
          <w:rFonts w:ascii="Times New Roman" w:eastAsia="SimSun" w:hAnsi="Times New Roman"/>
          <w:sz w:val="21"/>
          <w:szCs w:val="21"/>
        </w:rPr>
        <w:t>Signalling</w:t>
      </w:r>
      <w:proofErr w:type="spellEnd"/>
      <w:r>
        <w:rPr>
          <w:rFonts w:ascii="Times New Roman" w:eastAsia="SimSun" w:hAnsi="Times New Roman"/>
          <w:sz w:val="21"/>
          <w:szCs w:val="21"/>
        </w:rPr>
        <w:t xml:space="preserve"> design</w:t>
      </w:r>
    </w:p>
    <w:p w14:paraId="1F74F27C"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rPr>
      </w:pPr>
      <w:r>
        <w:rPr>
          <w:rFonts w:ascii="Times New Roman" w:eastAsia="SimSun" w:hAnsi="Times New Roman"/>
          <w:sz w:val="21"/>
          <w:szCs w:val="21"/>
        </w:rPr>
        <w:t>F</w:t>
      </w:r>
      <w:r>
        <w:rPr>
          <w:rFonts w:ascii="Times New Roman" w:eastAsia="SimSun" w:hAnsi="Times New Roman" w:hint="eastAsia"/>
          <w:sz w:val="21"/>
          <w:szCs w:val="21"/>
        </w:rPr>
        <w:t>requency</w:t>
      </w:r>
      <w:r>
        <w:rPr>
          <w:rFonts w:ascii="Times New Roman" w:eastAsia="SimSun" w:hAnsi="Times New Roman"/>
          <w:sz w:val="21"/>
          <w:szCs w:val="21"/>
        </w:rPr>
        <w:t xml:space="preserve"> hopping pattern for</w:t>
      </w:r>
      <w:r>
        <w:rPr>
          <w:rFonts w:ascii="Times New Roman" w:eastAsia="SimSun" w:hAnsi="Times New Roman" w:hint="eastAsia"/>
          <w:sz w:val="21"/>
          <w:szCs w:val="21"/>
        </w:rPr>
        <w:t xml:space="preserve"> TDD</w:t>
      </w:r>
    </w:p>
    <w:p w14:paraId="648753F0" w14:textId="77777777" w:rsidR="00ED494B" w:rsidRDefault="00ED494B">
      <w:pPr>
        <w:pStyle w:val="BodyText"/>
        <w:spacing w:beforeLines="0" w:before="0" w:after="0" w:line="240" w:lineRule="auto"/>
        <w:rPr>
          <w:rFonts w:ascii="Times New Roman" w:eastAsia="SimSun" w:hAnsi="Times New Roman"/>
          <w:sz w:val="21"/>
          <w:szCs w:val="21"/>
        </w:rPr>
      </w:pPr>
    </w:p>
    <w:p w14:paraId="36AC16AC" w14:textId="77777777" w:rsidR="00ED494B" w:rsidRDefault="00875648">
      <w:pPr>
        <w:pStyle w:val="Heading2"/>
        <w:spacing w:before="156" w:after="156"/>
        <w:rPr>
          <w:rFonts w:ascii="Arial" w:hAnsi="Arial" w:cs="Arial"/>
        </w:rPr>
      </w:pPr>
      <w:r>
        <w:rPr>
          <w:rFonts w:ascii="Arial" w:hAnsi="Arial" w:cs="Arial"/>
        </w:rPr>
        <w:lastRenderedPageBreak/>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ListParagraph"/>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ListParagraph"/>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ListParagraph"/>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 Intel</w:t>
      </w:r>
    </w:p>
    <w:p w14:paraId="0E5EEC8A" w14:textId="77777777" w:rsidR="00ED494B" w:rsidRDefault="00875648">
      <w:pPr>
        <w:pStyle w:val="ListParagraph"/>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ListParagraph"/>
        <w:numPr>
          <w:ilvl w:val="1"/>
          <w:numId w:val="12"/>
        </w:numPr>
        <w:ind w:firstLineChars="0"/>
        <w:rPr>
          <w:sz w:val="21"/>
          <w:szCs w:val="21"/>
          <w:lang w:val="es-US"/>
        </w:rPr>
      </w:pPr>
      <w:proofErr w:type="spellStart"/>
      <w:r>
        <w:rPr>
          <w:rFonts w:hint="eastAsia"/>
          <w:sz w:val="21"/>
          <w:szCs w:val="21"/>
          <w:lang w:val="es-US" w:eastAsia="zh-CN"/>
        </w:rPr>
        <w:t>Support</w:t>
      </w:r>
      <w:proofErr w:type="spellEnd"/>
      <w:r>
        <w:rPr>
          <w:rFonts w:hint="eastAsia"/>
          <w:sz w:val="21"/>
          <w:szCs w:val="21"/>
          <w:lang w:val="es-US" w:eastAsia="zh-CN"/>
        </w:rPr>
        <w:t xml:space="preserve">: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proofErr w:type="spellStart"/>
      <w:r>
        <w:rPr>
          <w:bCs/>
          <w:szCs w:val="21"/>
          <w:lang w:val="es-US"/>
        </w:rPr>
        <w:t>HiSilicon</w:t>
      </w:r>
      <w:proofErr w:type="spellEnd"/>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ListParagraph"/>
        <w:numPr>
          <w:ilvl w:val="1"/>
          <w:numId w:val="12"/>
        </w:numPr>
        <w:ind w:firstLineChars="0"/>
        <w:rPr>
          <w:sz w:val="21"/>
          <w:szCs w:val="21"/>
        </w:rPr>
      </w:pPr>
      <w:r>
        <w:rPr>
          <w:sz w:val="21"/>
          <w:szCs w:val="21"/>
          <w:lang w:eastAsia="zh-CN"/>
        </w:rPr>
        <w:t xml:space="preserve">Not </w:t>
      </w:r>
      <w:proofErr w:type="gramStart"/>
      <w:r>
        <w:rPr>
          <w:sz w:val="21"/>
          <w:szCs w:val="21"/>
          <w:lang w:eastAsia="zh-CN"/>
        </w:rPr>
        <w:t>support</w:t>
      </w:r>
      <w:r>
        <w:rPr>
          <w:rFonts w:hint="eastAsia"/>
          <w:sz w:val="21"/>
          <w:szCs w:val="21"/>
          <w:lang w:eastAsia="zh-CN"/>
        </w:rPr>
        <w:t>:</w:t>
      </w:r>
      <w:proofErr w:type="gramEnd"/>
      <w:r>
        <w:rPr>
          <w:rFonts w:hint="eastAsia"/>
          <w:sz w:val="21"/>
          <w:szCs w:val="21"/>
          <w:lang w:eastAsia="zh-CN"/>
        </w:rPr>
        <w:t xml:space="preserve">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ListParagraph"/>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ListParagraph"/>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ListParagraph"/>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(ZTE) shows </w:t>
      </w:r>
      <w:r>
        <w:rPr>
          <w:rFonts w:ascii="Times New Roman" w:eastAsia="SimSun" w:hAnsi="Times New Roman" w:cs="Times New Roman"/>
          <w:kern w:val="0"/>
          <w:szCs w:val="21"/>
          <w:lang w:val="en-GB"/>
        </w:rPr>
        <w:t>2 DMRS symbols in every two repetitions</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Cs w:val="21"/>
          <w:lang w:val="en-GB"/>
        </w:rPr>
        <w:t>can provide additional 2.52 dB, 2.43 dB, 0.15 dB, 0.81 dB and 0.87 dB gain over</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w/o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w/o JEC, </w:t>
      </w:r>
      <w:r>
        <w:rPr>
          <w:rFonts w:ascii="Times New Roman" w:eastAsia="SimSun" w:hAnsi="Times New Roman" w:cs="Times New Roman"/>
          <w:kern w:val="0"/>
          <w:sz w:val="20"/>
          <w:szCs w:val="20"/>
        </w:rPr>
        <w:t>1 DMRS symbol in each repetition</w:t>
      </w:r>
      <w:r>
        <w:rPr>
          <w:rFonts w:ascii="Times New Roman" w:eastAsia="SimSun" w:hAnsi="Times New Roman" w:cs="Times New Roman" w:hint="eastAsia"/>
          <w:kern w:val="0"/>
          <w:szCs w:val="21"/>
          <w:lang w:val="en-GB"/>
        </w:rPr>
        <w:t xml:space="preserve"> w/ JCE, </w:t>
      </w:r>
      <w:r>
        <w:rPr>
          <w:rFonts w:ascii="Times New Roman" w:eastAsia="SimSun" w:hAnsi="Times New Roman" w:cs="Times New Roman"/>
          <w:kern w:val="0"/>
          <w:sz w:val="20"/>
          <w:szCs w:val="20"/>
        </w:rPr>
        <w:t>2 DMRS symbols in each repetition</w:t>
      </w:r>
      <w:r>
        <w:rPr>
          <w:rFonts w:ascii="Times New Roman" w:eastAsia="SimSun" w:hAnsi="Times New Roman" w:cs="Times New Roman" w:hint="eastAsia"/>
          <w:kern w:val="0"/>
          <w:sz w:val="20"/>
          <w:szCs w:val="20"/>
        </w:rPr>
        <w:t xml:space="preserve"> w/ JEC,</w:t>
      </w:r>
      <w:r>
        <w:rPr>
          <w:rFonts w:ascii="Times New Roman" w:eastAsia="SimSun" w:hAnsi="Times New Roman" w:cs="Times New Roman"/>
          <w:kern w:val="0"/>
          <w:szCs w:val="21"/>
          <w:lang w:val="en-GB"/>
        </w:rPr>
        <w:t xml:space="preserve"> </w:t>
      </w:r>
      <w:r>
        <w:rPr>
          <w:rFonts w:ascii="Times New Roman" w:eastAsia="SimSun" w:hAnsi="Times New Roman" w:cs="Times New Roman"/>
          <w:kern w:val="0"/>
          <w:sz w:val="20"/>
          <w:szCs w:val="20"/>
        </w:rPr>
        <w:t>1 DMRS symbol in every two repetitions</w:t>
      </w:r>
      <w:r>
        <w:rPr>
          <w:rFonts w:ascii="Times New Roman" w:eastAsia="SimSun" w:hAnsi="Times New Roman" w:cs="Times New Roman" w:hint="eastAsia"/>
          <w:kern w:val="0"/>
          <w:sz w:val="20"/>
          <w:szCs w:val="20"/>
        </w:rPr>
        <w:t xml:space="preserve"> w/ JCE</w:t>
      </w:r>
      <w:r>
        <w:rPr>
          <w:rFonts w:ascii="Times New Roman" w:eastAsia="SimSun" w:hAnsi="Times New Roman" w:cs="Times New Roman"/>
          <w:kern w:val="0"/>
          <w:szCs w:val="21"/>
          <w:lang w:val="en-GB"/>
        </w:rPr>
        <w:t xml:space="preserve"> respectively in 700MHz Rural scenario at</w:t>
      </w:r>
      <w:r>
        <w:rPr>
          <w:rFonts w:ascii="Times New Roman" w:eastAsia="SimSun" w:hAnsi="Times New Roman" w:cs="Times New Roman" w:hint="eastAsia"/>
          <w:kern w:val="0"/>
          <w:szCs w:val="21"/>
          <w:lang w:val="en-GB"/>
        </w:rPr>
        <w:t xml:space="preserve"> 10%</w:t>
      </w:r>
      <w:r>
        <w:rPr>
          <w:rFonts w:ascii="Times New Roman" w:eastAsia="SimSun" w:hAnsi="Times New Roman" w:cs="Times New Roman"/>
          <w:kern w:val="0"/>
          <w:szCs w:val="21"/>
          <w:lang w:val="en-GB"/>
        </w:rPr>
        <w:t xml:space="preserve"> BLER</w:t>
      </w:r>
      <w:r>
        <w:rPr>
          <w:rFonts w:ascii="Times New Roman" w:eastAsia="SimSun" w:hAnsi="Times New Roman" w:cs="Times New Roman" w:hint="eastAsia"/>
          <w:kern w:val="0"/>
          <w:szCs w:val="21"/>
          <w:lang w:val="en-GB"/>
        </w:rPr>
        <w:t>.</w:t>
      </w:r>
    </w:p>
    <w:p w14:paraId="12D85AE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One company (Intel) shows ~1</w:t>
      </w:r>
      <w:r>
        <w:rPr>
          <w:rFonts w:ascii="Times New Roman" w:eastAsia="SimSun" w:hAnsi="Times New Roman" w:cs="Times New Roman"/>
          <w:kern w:val="0"/>
          <w:szCs w:val="21"/>
          <w:lang w:val="en-GB"/>
        </w:rPr>
        <w:t xml:space="preserve">.5dB </w:t>
      </w:r>
      <w:r>
        <w:rPr>
          <w:rFonts w:ascii="Times New Roman" w:eastAsia="SimSun" w:hAnsi="Times New Roman" w:cs="Times New Roman" w:hint="eastAsia"/>
          <w:kern w:val="0"/>
          <w:szCs w:val="21"/>
          <w:lang w:val="en-GB"/>
        </w:rPr>
        <w:t xml:space="preserve">degradation </w:t>
      </w:r>
      <w:r>
        <w:rPr>
          <w:rFonts w:ascii="Times New Roman" w:eastAsia="SimSun" w:hAnsi="Times New Roman" w:cs="Times New Roman"/>
          <w:kern w:val="0"/>
          <w:szCs w:val="21"/>
          <w:lang w:val="en-GB"/>
        </w:rPr>
        <w:t>can be observed</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when DMRS symbols are not allocated in odd slots</w:t>
      </w:r>
      <w:r>
        <w:rPr>
          <w:rFonts w:ascii="Times New Roman" w:eastAsia="SimSun" w:hAnsi="Times New Roman" w:cs="Times New Roman" w:hint="eastAsia"/>
          <w:kern w:val="0"/>
          <w:szCs w:val="21"/>
          <w:lang w:val="en-GB"/>
        </w:rPr>
        <w:t>.</w:t>
      </w:r>
    </w:p>
    <w:p w14:paraId="1123F396"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ListParagraph"/>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SimSun"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ListParagraph"/>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ListParagraph"/>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ListParagraph"/>
        <w:numPr>
          <w:ilvl w:val="1"/>
          <w:numId w:val="12"/>
        </w:numPr>
        <w:ind w:firstLineChars="0"/>
        <w:rPr>
          <w:szCs w:val="21"/>
        </w:rPr>
      </w:pPr>
      <w:r>
        <w:rPr>
          <w:sz w:val="21"/>
          <w:szCs w:val="21"/>
          <w:lang w:eastAsia="zh-CN"/>
        </w:rPr>
        <w:t xml:space="preserve">Not </w:t>
      </w:r>
      <w:proofErr w:type="gramStart"/>
      <w:r>
        <w:rPr>
          <w:sz w:val="21"/>
          <w:szCs w:val="21"/>
          <w:lang w:eastAsia="zh-CN"/>
        </w:rPr>
        <w:t>support:</w:t>
      </w:r>
      <w:proofErr w:type="gramEnd"/>
      <w:r>
        <w:rPr>
          <w:sz w:val="21"/>
          <w:szCs w:val="21"/>
          <w:lang w:eastAsia="zh-CN"/>
        </w:rPr>
        <w:t xml:space="preserve">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One company (Intel) shows the performance difference is negligible between existing DMRS pattern as defined in Rel-15 and equally spaced DMRS pattern.</w:t>
      </w:r>
    </w:p>
    <w:p w14:paraId="4552197A" w14:textId="77777777" w:rsidR="00ED494B" w:rsidRDefault="00875648">
      <w:pPr>
        <w:pStyle w:val="ListParagraph"/>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ListParagraph"/>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ListParagraph"/>
        <w:numPr>
          <w:ilvl w:val="1"/>
          <w:numId w:val="12"/>
        </w:numPr>
        <w:ind w:firstLineChars="0"/>
        <w:rPr>
          <w:szCs w:val="21"/>
        </w:rPr>
      </w:pPr>
      <w:r>
        <w:rPr>
          <w:sz w:val="21"/>
          <w:szCs w:val="21"/>
          <w:lang w:eastAsia="zh-CN"/>
        </w:rPr>
        <w:lastRenderedPageBreak/>
        <w:t>Not support: Intel</w:t>
      </w:r>
    </w:p>
    <w:p w14:paraId="1D7A2CAB"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(HW) shows JCE w/ 2 </w:t>
      </w:r>
      <w:r>
        <w:rPr>
          <w:rFonts w:ascii="Times New Roman" w:eastAsia="SimSun"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(Interdigital)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0.5~0.8dB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54B90785"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(vivo) shows JCE w/ 1 </w:t>
      </w:r>
      <w:r>
        <w:rPr>
          <w:rFonts w:ascii="Times New Roman" w:eastAsia="SimSun" w:hAnsi="Times New Roman" w:cs="Times New Roman"/>
          <w:kern w:val="0"/>
          <w:szCs w:val="21"/>
          <w:lang w:val="en-GB"/>
        </w:rPr>
        <w:t xml:space="preserve">DMRS located in special slot </w:t>
      </w:r>
      <w:r>
        <w:rPr>
          <w:rFonts w:ascii="Times New Roman" w:eastAsia="SimSun" w:hAnsi="Times New Roman" w:cs="Times New Roman" w:hint="eastAsia"/>
          <w:kern w:val="0"/>
          <w:szCs w:val="21"/>
          <w:lang w:val="en-GB"/>
        </w:rPr>
        <w:t xml:space="preserve">can provide </w:t>
      </w:r>
      <w:r>
        <w:rPr>
          <w:rFonts w:ascii="Times New Roman" w:eastAsia="SimSun" w:hAnsi="Times New Roman" w:cs="Times New Roman"/>
          <w:kern w:val="0"/>
          <w:szCs w:val="21"/>
          <w:lang w:val="en-GB"/>
        </w:rPr>
        <w:t>0.7dB gain</w:t>
      </w:r>
      <w:r>
        <w:rPr>
          <w:rFonts w:ascii="Times New Roman" w:eastAsia="SimSun" w:hAnsi="Times New Roman" w:cs="Times New Roman" w:hint="eastAsia"/>
          <w:kern w:val="0"/>
          <w:szCs w:val="21"/>
          <w:lang w:val="en-GB"/>
        </w:rPr>
        <w:t>. Moreover, the performance gain</w:t>
      </w:r>
      <w:r>
        <w:rPr>
          <w:rFonts w:ascii="Times New Roman" w:eastAsia="SimSun" w:hAnsi="Times New Roman" w:cs="Times New Roman"/>
          <w:kern w:val="0"/>
          <w:szCs w:val="21"/>
          <w:lang w:val="en-GB"/>
        </w:rPr>
        <w:t xml:space="preserve"> is not sensitivity to the DMRS pattern</w:t>
      </w:r>
      <w:r>
        <w:rPr>
          <w:rFonts w:ascii="Times New Roman" w:eastAsia="SimSun" w:hAnsi="Times New Roman" w:cs="Times New Roman" w:hint="eastAsia"/>
          <w:kern w:val="0"/>
          <w:szCs w:val="21"/>
          <w:lang w:val="en-GB"/>
        </w:rPr>
        <w:t>.</w:t>
      </w:r>
    </w:p>
    <w:p w14:paraId="59625600"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 xml:space="preserve">One company (Intel) shows JCE w/ 1 </w:t>
      </w:r>
      <w:r>
        <w:rPr>
          <w:rFonts w:ascii="Times New Roman" w:eastAsia="SimSun" w:hAnsi="Times New Roman" w:cs="Times New Roman"/>
          <w:kern w:val="0"/>
          <w:szCs w:val="21"/>
          <w:lang w:val="en-GB"/>
        </w:rPr>
        <w:t>DMRS located in special slot</w:t>
      </w:r>
      <w:r>
        <w:rPr>
          <w:rFonts w:ascii="Times New Roman" w:eastAsia="SimSun" w:hAnsi="Times New Roman" w:cs="Times New Roman" w:hint="eastAsia"/>
          <w:kern w:val="0"/>
          <w:szCs w:val="21"/>
          <w:lang w:val="en-GB"/>
        </w:rPr>
        <w:t xml:space="preserve"> can provide ~</w:t>
      </w:r>
      <w:r>
        <w:rPr>
          <w:rFonts w:ascii="Times New Roman" w:eastAsia="SimSun" w:hAnsi="Times New Roman" w:cs="Times New Roman"/>
          <w:kern w:val="0"/>
          <w:szCs w:val="21"/>
          <w:lang w:val="en-GB"/>
        </w:rPr>
        <w:t>0.</w:t>
      </w: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dB gain</w:t>
      </w:r>
      <w:r>
        <w:rPr>
          <w:rFonts w:ascii="Times New Roman" w:eastAsia="SimSun" w:hAnsi="Times New Roman" w:cs="Times New Roman" w:hint="eastAsia"/>
          <w:kern w:val="0"/>
          <w:szCs w:val="21"/>
          <w:lang w:val="en-GB"/>
        </w:rPr>
        <w:t xml:space="preserve"> </w:t>
      </w:r>
      <w:r>
        <w:rPr>
          <w:rFonts w:ascii="Times New Roman" w:eastAsia="SimSun" w:hAnsi="Times New Roman" w:cs="Times New Roman"/>
          <w:kern w:val="0"/>
          <w:szCs w:val="21"/>
          <w:lang w:val="en-GB"/>
        </w:rPr>
        <w:t>at 10% BLER in TDD mode ‘DDDSU’</w:t>
      </w:r>
      <w:r>
        <w:rPr>
          <w:rFonts w:ascii="Times New Roman" w:eastAsia="SimSun" w:hAnsi="Times New Roman" w:cs="Times New Roman" w:hint="eastAsia"/>
          <w:kern w:val="0"/>
          <w:szCs w:val="21"/>
          <w:lang w:val="en-GB"/>
        </w:rPr>
        <w:t>.</w:t>
      </w:r>
    </w:p>
    <w:p w14:paraId="2C8A324A" w14:textId="77777777" w:rsidR="00ED494B" w:rsidRDefault="00875648">
      <w:pPr>
        <w:pStyle w:val="ListParagraph"/>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ListParagraph"/>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r>
        <w:rPr>
          <w:rFonts w:ascii="Times New Roman" w:hAnsi="Times New Roman" w:cs="Times New Roman"/>
          <w:bCs/>
          <w:lang w:val="en-GB"/>
        </w:rPr>
        <w:t>OPPO</w:t>
      </w:r>
      <w:r>
        <w:rPr>
          <w:rFonts w:ascii="Times New Roman" w:eastAsia="SimSun" w:hAnsi="Times New Roman" w:cs="Times New Roman"/>
          <w:kern w:val="0"/>
          <w:szCs w:val="21"/>
          <w:lang w:val="en-GB"/>
        </w:rPr>
        <w:t>) shows 0.3dB gain can be found while DMRS placed on different symbol within the slot (1</w:t>
      </w:r>
      <w:r>
        <w:rPr>
          <w:rFonts w:ascii="Times New Roman" w:eastAsia="SimSun" w:hAnsi="Times New Roman" w:cs="Times New Roman"/>
          <w:kern w:val="0"/>
          <w:szCs w:val="21"/>
          <w:vertAlign w:val="superscript"/>
          <w:lang w:val="en-GB"/>
        </w:rPr>
        <w:t>st</w:t>
      </w:r>
      <w:r>
        <w:rPr>
          <w:rFonts w:ascii="Times New Roman" w:eastAsia="SimSun" w:hAnsi="Times New Roman" w:cs="Times New Roman"/>
          <w:kern w:val="0"/>
          <w:szCs w:val="21"/>
          <w:lang w:val="en-GB"/>
        </w:rPr>
        <w:t xml:space="preserve"> and </w:t>
      </w:r>
      <w:r>
        <w:rPr>
          <w:rFonts w:ascii="Times New Roman" w:eastAsia="SimSun" w:hAnsi="Times New Roman" w:cs="Times New Roman"/>
        </w:rPr>
        <w:t>11</w:t>
      </w:r>
      <w:r>
        <w:rPr>
          <w:rFonts w:ascii="Times New Roman" w:eastAsia="SimSun" w:hAnsi="Times New Roman" w:cs="Times New Roman"/>
          <w:vertAlign w:val="superscript"/>
        </w:rPr>
        <w:t>th</w:t>
      </w:r>
      <w:r>
        <w:rPr>
          <w:rFonts w:ascii="Times New Roman" w:eastAsia="SimSun" w:hAnsi="Times New Roman" w:cs="Times New Roman"/>
        </w:rPr>
        <w:t xml:space="preserve"> symbol, </w:t>
      </w:r>
      <w:r>
        <w:rPr>
          <w:rFonts w:ascii="Times New Roman" w:eastAsia="SimSun" w:hAnsi="Times New Roman" w:cs="Times New Roman" w:hint="eastAsia"/>
        </w:rPr>
        <w:t>respectively</w:t>
      </w:r>
      <w:r>
        <w:rPr>
          <w:rFonts w:ascii="Times New Roman" w:eastAsia="SimSun" w:hAnsi="Times New Roman" w:cs="Times New Roman"/>
          <w:kern w:val="0"/>
          <w:szCs w:val="21"/>
          <w:lang w:val="en-GB"/>
        </w:rPr>
        <w:t>)</w:t>
      </w:r>
    </w:p>
    <w:p w14:paraId="5DEF4260" w14:textId="77777777" w:rsidR="00ED494B" w:rsidRDefault="00875648">
      <w:pPr>
        <w:pStyle w:val="ListParagraph"/>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ListParagraph"/>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BodyText"/>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1 : Redefine PUSCH preparation time </w:t>
      </w:r>
      <m:oMath>
        <m:sSub>
          <m:sSubPr>
            <m:ctrlPr>
              <w:ins w:id="6"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ListParagraph"/>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2 : Additional time offset in </w:t>
      </w:r>
      <m:oMath>
        <m:sSub>
          <m:sSubPr>
            <m:ctrlPr>
              <w:ins w:id="7" w:author="Mark Harrison 2" w:date="2021-04-18T23:09:00Z">
                <w:rPr>
                  <w:rFonts w:ascii="Cambria Math" w:hAnsi="Cambria Math"/>
                  <w:sz w:val="21"/>
                  <w:szCs w:val="21"/>
                  <w:lang w:eastAsia="zh-CN"/>
                </w:rPr>
              </w:ins>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granularity in time domain.</w:t>
      </w:r>
    </w:p>
    <w:p w14:paraId="12DC5DD1"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lastRenderedPageBreak/>
        <w:t>Different DMRS density for different PUSCH transmissions</w:t>
      </w:r>
    </w:p>
    <w:p w14:paraId="2B07D43F"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No DMRS for some PUSCH transmissions</w:t>
      </w:r>
    </w:p>
    <w:p w14:paraId="66664D00" w14:textId="77777777" w:rsidR="00ED494B" w:rsidRDefault="00875648">
      <w:pPr>
        <w:pStyle w:val="BodyText"/>
        <w:numPr>
          <w:ilvl w:val="0"/>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Whether to support optimization of DMRS location in time domain</w:t>
      </w:r>
    </w:p>
    <w:p w14:paraId="7DA4EA37"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equally spaced among PUSCH transmissions</w:t>
      </w:r>
    </w:p>
    <w:p w14:paraId="3ABA2B6E"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DMRS located in special slots</w:t>
      </w:r>
    </w:p>
    <w:p w14:paraId="1320E0B9" w14:textId="77777777" w:rsidR="00ED494B" w:rsidRDefault="00875648">
      <w:pPr>
        <w:pStyle w:val="BodyText"/>
        <w:numPr>
          <w:ilvl w:val="1"/>
          <w:numId w:val="11"/>
        </w:numPr>
        <w:spacing w:beforeLines="0" w:before="0" w:after="0" w:line="240" w:lineRule="auto"/>
        <w:rPr>
          <w:rFonts w:ascii="Times New Roman" w:eastAsia="SimSun" w:hAnsi="Times New Roman"/>
          <w:sz w:val="21"/>
          <w:szCs w:val="21"/>
          <w:lang w:val="en-GB"/>
        </w:rPr>
      </w:pPr>
      <w:r>
        <w:rPr>
          <w:rFonts w:ascii="Times New Roman" w:eastAsia="SimSun"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Heading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F866D8">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4pt;height:101.6pt;mso-width-percent:0;mso-height-percent:0;mso-width-percent:0;mso-height-percent:0" o:ole="">
            <v:imagedata r:id="rId12" o:title=""/>
          </v:shape>
          <o:OLEObject Type="Embed" ProgID="Visio.Drawing.15" ShapeID="_x0000_i1025" DrawAspect="Content" ObjectID="_1680312462"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It should be adopted that received TA command is not applied within time-domain window for joint channel 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SimSun" w:hAnsi="Times New Roman" w:cs="Times New Roman"/>
          <w:kern w:val="0"/>
          <w:szCs w:val="21"/>
          <w:highlight w:val="yellow"/>
          <w:lang w:val="en-GB"/>
        </w:rPr>
      </w:pPr>
      <w:proofErr w:type="spellStart"/>
      <w:r>
        <w:rPr>
          <w:rFonts w:ascii="Times New Roman" w:hAnsi="Times New Roman" w:cs="Times New Roman"/>
          <w:b/>
          <w:lang w:val="en-GB"/>
        </w:rPr>
        <w:lastRenderedPageBreak/>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Heading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ListParagraph"/>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w:t>
            </w:r>
            <w:r>
              <w:rPr>
                <w:rFonts w:ascii="Times New Roman" w:hAnsi="Times New Roman" w:cs="Times New Roman"/>
                <w:bCs/>
              </w:rPr>
              <w:lastRenderedPageBreak/>
              <w:t xml:space="preserve">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restrictions for joint channel estimation, it can be supported no matter to repetition </w:t>
            </w:r>
            <w:r>
              <w:rPr>
                <w:rFonts w:ascii="Times New Roman" w:hAnsi="Times New Roman" w:cs="Times New Roman"/>
                <w:bCs/>
                <w:lang w:val="en-GB"/>
              </w:rPr>
              <w:lastRenderedPageBreak/>
              <w:t>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1440" w:type="dxa"/>
          </w:tcPr>
          <w:p w14:paraId="325347D7"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 xml:space="preserve">As long as the conditions for phase continuity can be met, JCE can be applied to both repetition types and both one </w:t>
            </w:r>
            <w:proofErr w:type="gramStart"/>
            <w:r>
              <w:rPr>
                <w:rFonts w:ascii="Times New Roman" w:eastAsia="SimSun" w:hAnsi="Times New Roman" w:cs="Times New Roman" w:hint="eastAsia"/>
                <w:bCs/>
              </w:rPr>
              <w:t>or</w:t>
            </w:r>
            <w:proofErr w:type="gramEnd"/>
            <w:r>
              <w:rPr>
                <w:rFonts w:ascii="Times New Roman" w:eastAsia="SimSun" w:hAnsi="Times New Roman" w:cs="Times New Roman" w:hint="eastAsia"/>
                <w:bCs/>
              </w:rPr>
              <w:t xml:space="preserve"> multiple </w:t>
            </w:r>
            <w:proofErr w:type="spellStart"/>
            <w:r>
              <w:rPr>
                <w:rFonts w:ascii="Times New Roman" w:eastAsia="SimSun" w:hAnsi="Times New Roman" w:cs="Times New Roman" w:hint="eastAsia"/>
                <w:bCs/>
              </w:rPr>
              <w:t>TBs.</w:t>
            </w:r>
            <w:proofErr w:type="spellEnd"/>
            <w:r>
              <w:rPr>
                <w:rFonts w:ascii="Times New Roman" w:eastAsia="SimSun"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lastRenderedPageBreak/>
              <w:t>Use case 1: back-to-back PUSCH transmissions within one slot.</w:t>
            </w:r>
          </w:p>
          <w:p w14:paraId="79341C1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ListParagraph"/>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SimSun" w:hAnsi="Times New Roman" w:cs="Times New Roman"/>
                <w:bCs/>
              </w:rPr>
              <w:t>Lenovo, Motorola Mobility</w:t>
            </w:r>
          </w:p>
        </w:tc>
        <w:tc>
          <w:tcPr>
            <w:tcW w:w="1440" w:type="dxa"/>
          </w:tcPr>
          <w:p w14:paraId="1F0C8E33" w14:textId="77777777" w:rsidR="00ED494B" w:rsidRDefault="00875648">
            <w:pPr>
              <w:rPr>
                <w:rFonts w:ascii="Times New Roman" w:eastAsia="SimSun" w:hAnsi="Times New Roman" w:cs="Times New Roman"/>
                <w:bCs/>
              </w:rPr>
            </w:pPr>
            <w:r>
              <w:rPr>
                <w:rFonts w:ascii="Times New Roman" w:eastAsia="SimSun" w:hAnsi="Times New Roman" w:cs="Times New Roman"/>
                <w:bCs/>
              </w:rPr>
              <w:t>Yes</w:t>
            </w:r>
          </w:p>
        </w:tc>
        <w:tc>
          <w:tcPr>
            <w:tcW w:w="7302" w:type="dxa"/>
            <w:shd w:val="clear" w:color="auto" w:fill="auto"/>
            <w:vAlign w:val="center"/>
          </w:tcPr>
          <w:p w14:paraId="3FB80C6D" w14:textId="77777777" w:rsidR="00ED494B" w:rsidRDefault="00875648">
            <w:pPr>
              <w:rPr>
                <w:rFonts w:ascii="Times New Roman" w:eastAsia="SimSun" w:hAnsi="Times New Roman" w:cs="Times New Roman"/>
                <w:bCs/>
              </w:rPr>
            </w:pPr>
            <w:r>
              <w:rPr>
                <w:rFonts w:ascii="Times New Roman" w:eastAsia="SimSun" w:hAnsi="Times New Roman" w:cs="Times New Roman"/>
                <w:bCs/>
              </w:rPr>
              <w:t>We support joint channel estimation for back-to-back PUSCHs within a slot (for both same and different TB). For PUSCH repetition type B, if back-to-back 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1440" w:type="dxa"/>
          </w:tcPr>
          <w:p w14:paraId="388FDBF2"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w:t>
            </w:r>
            <w:r>
              <w:rPr>
                <w:rFonts w:ascii="Times New Roman" w:hAnsi="Times New Roman" w:cs="Times New Roman"/>
                <w:szCs w:val="21"/>
                <w:lang w:eastAsia="ko-KR"/>
              </w:rPr>
              <w:lastRenderedPageBreak/>
              <w:t xml:space="preserve">repetition discussed and agreed in the URLLC track.  </w:t>
            </w:r>
          </w:p>
          <w:p w14:paraId="7B97D50D" w14:textId="77777777" w:rsidR="00ED494B" w:rsidRDefault="00875648">
            <w:pPr>
              <w:pStyle w:val="ListParagraph"/>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SimSun"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Different TBs may in general occupy different PRBs, have different MCS, be transmitted on different beams, use different precoders, and have different requirements, e.g. UCI only on PUSCH vs. eMBB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ListParagraph"/>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ListParagraph"/>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ListParagraph"/>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SimSun"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SimSun"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open to the discussion whether type B repetition or type A repetition or other mechanisms would be used. Though we know the type B repetition could make a 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for repetition type B for same TB, we think if the same TB transmission can meet the RAN4 restrictions for joint channel estimation, it can be supported no matter to </w:t>
            </w:r>
            <w:r>
              <w:rPr>
                <w:rFonts w:ascii="Times New Roman" w:hAnsi="Times New Roman" w:cs="Times New Roman"/>
                <w:bCs/>
                <w:lang w:val="en-GB"/>
              </w:rPr>
              <w:lastRenderedPageBreak/>
              <w:t>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r>
              <w:rPr>
                <w:rFonts w:ascii="Times New Roman" w:hAnsi="Times New Roman" w:cs="Times New Roman" w:hint="eastAsia"/>
                <w:szCs w:val="21"/>
              </w:rPr>
              <w:t>Y</w:t>
            </w:r>
            <w:r>
              <w:rPr>
                <w:rFonts w:ascii="Times New Roman" w:hAnsi="Times New Roman" w:cs="Times New Roman"/>
                <w:szCs w:val="21"/>
              </w:rPr>
              <w:t>es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ListParagraph"/>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w:t>
            </w:r>
            <w:r>
              <w:rPr>
                <w:rFonts w:ascii="Times New Roman" w:eastAsia="MS Mincho" w:hAnsi="Times New Roman" w:cs="Times New Roman"/>
                <w:bCs/>
                <w:szCs w:val="21"/>
                <w:lang w:val="en-GB" w:eastAsia="ja-JP"/>
              </w:rPr>
              <w:lastRenderedPageBreak/>
              <w:t xml:space="preserve">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ListParagraph"/>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ListParagraph"/>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ListParagraph"/>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SimSun" w:hAnsi="Times New Roman" w:cs="Times New Roman"/>
                <w:bCs/>
              </w:rPr>
            </w:pPr>
            <w:r>
              <w:rPr>
                <w:rFonts w:ascii="Times New Roman" w:eastAsia="SimSun"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ListParagraph"/>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SimSun"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PUSCH transmissions with different TBs, it is unclear that such a case is practical scenario because back-to-back scheduling with different TBs are mainly target to high-rate data service, which is not an intended scenario for coverage enhancements. So, we suggest </w:t>
            </w:r>
            <w:proofErr w:type="gramStart"/>
            <w:r>
              <w:rPr>
                <w:rFonts w:ascii="Times New Roman" w:eastAsia="Malgun Gothic" w:hAnsi="Times New Roman" w:cs="Times New Roman"/>
                <w:bCs/>
                <w:lang w:val="en-GB" w:eastAsia="ko-KR"/>
              </w:rPr>
              <w:t>to focus</w:t>
            </w:r>
            <w:proofErr w:type="gramEnd"/>
            <w:r>
              <w:rPr>
                <w:rFonts w:ascii="Times New Roman" w:eastAsia="Malgun Gothic" w:hAnsi="Times New Roman" w:cs="Times New Roman"/>
                <w:bCs/>
                <w:lang w:val="en-GB" w:eastAsia="ko-KR"/>
              </w:rPr>
              <w:t xml:space="preserve">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SimSun" w:hAnsi="Times New Roman" w:cs="Times New Roman"/>
                <w:bCs/>
              </w:rPr>
            </w:pPr>
            <w:r>
              <w:rPr>
                <w:rFonts w:ascii="Times New Roman" w:eastAsia="SimSun" w:hAnsi="Times New Roman" w:cs="Times New Roman"/>
                <w:bCs/>
              </w:rPr>
              <w:t>W</w:t>
            </w:r>
            <w:r>
              <w:rPr>
                <w:rFonts w:ascii="Times New Roman" w:eastAsia="SimSun" w:hAnsi="Times New Roman" w:cs="Times New Roman" w:hint="eastAsia"/>
                <w:bCs/>
              </w:rPr>
              <w:t>e can accept repetition type B for the same TB, but we don</w:t>
            </w:r>
            <w:r>
              <w:rPr>
                <w:rFonts w:ascii="Times New Roman" w:eastAsia="SimSun" w:hAnsi="Times New Roman" w:cs="Times New Roman"/>
                <w:bCs/>
              </w:rPr>
              <w:t>’</w:t>
            </w:r>
            <w:r>
              <w:rPr>
                <w:rFonts w:ascii="Times New Roman" w:eastAsia="SimSun" w:hAnsi="Times New Roman" w:cs="Times New Roman" w:hint="eastAsia"/>
                <w:bCs/>
              </w:rPr>
              <w:t xml:space="preserve">t agree with </w:t>
            </w:r>
            <w:r>
              <w:rPr>
                <w:rFonts w:ascii="Times New Roman" w:eastAsia="SimSun" w:hAnsi="Times New Roman" w:cs="Times New Roman"/>
                <w:bCs/>
              </w:rPr>
              <w:t xml:space="preserve">PUSCH transmissions with different </w:t>
            </w:r>
            <w:proofErr w:type="spellStart"/>
            <w:r>
              <w:rPr>
                <w:rFonts w:ascii="Times New Roman" w:eastAsia="SimSun" w:hAnsi="Times New Roman" w:cs="Times New Roman"/>
                <w:bCs/>
              </w:rPr>
              <w:t>TBs</w:t>
            </w:r>
            <w:r>
              <w:rPr>
                <w:rFonts w:ascii="Times New Roman" w:eastAsia="SimSun"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SimSun" w:hAnsi="Times New Roman" w:cs="Times New Roman"/>
                <w:bCs/>
              </w:rPr>
              <w:t>restriction</w:t>
            </w:r>
            <w:r>
              <w:rPr>
                <w:rFonts w:ascii="Times New Roman" w:eastAsia="SimSun" w:hAnsi="Times New Roman" w:cs="Times New Roman" w:hint="eastAsia"/>
                <w:bCs/>
              </w:rPr>
              <w:t xml:space="preserve"> on the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w:t>
            </w:r>
            <w:r>
              <w:rPr>
                <w:rFonts w:ascii="Times New Roman" w:eastAsia="SimSun" w:hAnsi="Times New Roman" w:cs="Times New Roman"/>
                <w:bCs/>
              </w:rPr>
              <w:t>scheduling</w:t>
            </w:r>
            <w:r>
              <w:rPr>
                <w:rFonts w:ascii="Times New Roman" w:eastAsia="SimSun"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1440" w:type="dxa"/>
          </w:tcPr>
          <w:p w14:paraId="3EF2F7F2" w14:textId="77777777" w:rsidR="00ED494B" w:rsidRDefault="00875648">
            <w:pPr>
              <w:rPr>
                <w:rFonts w:ascii="Times New Roman" w:eastAsia="SimSun"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SimSun" w:hAnsi="Times New Roman" w:cs="Times New Roman"/>
                <w:bCs/>
              </w:rPr>
            </w:pPr>
            <w:r>
              <w:rPr>
                <w:rFonts w:ascii="Times New Roman" w:eastAsia="SimSun" w:hAnsi="Times New Roman" w:cs="Times New Roman"/>
                <w:bCs/>
              </w:rPr>
              <w:t>As long as the PUSCH transmissions (both for same TB and different TB) are back-to-back across slots, it is okay to support joint channel estimation.  ).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ListParagraph"/>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SimSun" w:hAnsi="Times New Roman" w:cs="Times New Roman"/>
                <w:bCs/>
              </w:rPr>
            </w:pPr>
            <w:r>
              <w:rPr>
                <w:rFonts w:ascii="Times New Roman" w:eastAsia="SimSun" w:hAnsi="Times New Roman" w:cs="Times New Roman"/>
                <w:bCs/>
              </w:rPr>
              <w:lastRenderedPageBreak/>
              <w:t xml:space="preserve">Similar to the case within a slot, different TBs for back to back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Pr>
                <w:rFonts w:ascii="Times New Roman" w:eastAsia="SimSun" w:hAnsi="Times New Roman" w:cs="Times New Roman"/>
                <w:bCs/>
              </w:rPr>
              <w:t>So</w:t>
            </w:r>
            <w:proofErr w:type="gramEnd"/>
            <w:r>
              <w:rPr>
                <w:rFonts w:ascii="Times New Roman" w:eastAsia="SimSun" w:hAnsi="Times New Roman" w:cs="Times New Roman"/>
                <w:bCs/>
              </w:rPr>
              <w:t xml:space="preserve"> we would like more study of the performance benefit and the specification impacts before agreeing to support PUSCH transmission with different </w:t>
            </w:r>
            <w:proofErr w:type="spellStart"/>
            <w:r>
              <w:rPr>
                <w:rFonts w:ascii="Times New Roman" w:eastAsia="SimSun" w:hAnsi="Times New Roman" w:cs="Times New Roman"/>
                <w:bCs/>
              </w:rPr>
              <w:t>TBs.</w:t>
            </w:r>
            <w:proofErr w:type="spellEnd"/>
          </w:p>
          <w:p w14:paraId="6FC64438"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SimSun"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SimSun"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BodyText"/>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within one slot:</w:t>
      </w:r>
    </w:p>
    <w:p w14:paraId="2CB73188"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BodyText"/>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ListParagraph"/>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ListParagraph"/>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SimSun" w:hAnsi="Times New Roman" w:cs="Times New Roman"/>
                <w:bCs/>
                <w:kern w:val="0"/>
                <w:sz w:val="22"/>
                <w:lang w:val="en-GB" w:eastAsia="en-US"/>
              </w:rPr>
            </w:pPr>
            <w:r>
              <w:rPr>
                <w:rFonts w:ascii="Times New Roman" w:eastAsia="SimSun"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SimSun" w:hAnsi="Times New Roman" w:cs="Times New Roman"/>
                <w:bCs/>
                <w:kern w:val="0"/>
                <w:sz w:val="22"/>
                <w:lang w:val="en-GB"/>
              </w:rPr>
              <w:t>slots..</w:t>
            </w:r>
            <w:proofErr w:type="gramEnd"/>
            <w:r>
              <w:rPr>
                <w:rFonts w:ascii="Times New Roman" w:eastAsia="SimSun" w:hAnsi="Times New Roman" w:cs="Times New Roman"/>
                <w:bCs/>
                <w:kern w:val="0"/>
                <w:sz w:val="22"/>
                <w:lang w:val="en-GB"/>
              </w:rPr>
              <w:t xml:space="preserve"> </w:t>
            </w:r>
            <w:proofErr w:type="gramStart"/>
            <w:r>
              <w:rPr>
                <w:rFonts w:ascii="Times New Roman" w:eastAsia="SimSun" w:hAnsi="Times New Roman" w:cs="Times New Roman"/>
                <w:bCs/>
                <w:kern w:val="0"/>
                <w:sz w:val="22"/>
                <w:lang w:val="en-GB"/>
              </w:rPr>
              <w:t>Thus</w:t>
            </w:r>
            <w:proofErr w:type="gramEnd"/>
            <w:r>
              <w:rPr>
                <w:rFonts w:ascii="Times New Roman" w:eastAsia="SimSun" w:hAnsi="Times New Roman" w:cs="Times New Roman"/>
                <w:bCs/>
                <w:kern w:val="0"/>
                <w:sz w:val="22"/>
                <w:lang w:val="en-GB"/>
              </w:rPr>
              <w:t xml:space="preserve"> it is very high probable that the phase continuity is much easier to </w:t>
            </w:r>
            <w:proofErr w:type="spellStart"/>
            <w:r>
              <w:rPr>
                <w:rFonts w:ascii="Times New Roman" w:eastAsia="SimSun" w:hAnsi="Times New Roman" w:cs="Times New Roman"/>
                <w:bCs/>
                <w:kern w:val="0"/>
                <w:sz w:val="22"/>
                <w:lang w:val="en-GB"/>
              </w:rPr>
              <w:t>bekept</w:t>
            </w:r>
            <w:proofErr w:type="spellEnd"/>
            <w:r>
              <w:rPr>
                <w:rFonts w:ascii="Times New Roman" w:eastAsia="SimSun"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SimSun"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to consider these cases for non-back-to-back PUSCH transmissions while whether to support non-back-to-back PUSCH transmissions depends on RAN4 feedback. From our perspective, in the practical network, several symbols may be reserved for SRS and PUCCH. If </w:t>
            </w:r>
            <w:r>
              <w:rPr>
                <w:rFonts w:ascii="Times New Roman" w:hAnsi="Times New Roman" w:cs="Times New Roman"/>
                <w:bCs/>
                <w:lang w:val="en-GB"/>
              </w:rPr>
              <w:lastRenderedPageBreak/>
              <w:t>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transmission from other UE(s) e.g. for SRS or PUCCH seem to be a common use </w:t>
            </w:r>
            <w:proofErr w:type="gramStart"/>
            <w:r>
              <w:rPr>
                <w:rFonts w:ascii="Times New Roman" w:hAnsi="Times New Roman" w:cs="Times New Roman"/>
                <w:bCs/>
              </w:rPr>
              <w:t>case, and</w:t>
            </w:r>
            <w:proofErr w:type="gramEnd"/>
            <w:r>
              <w:rPr>
                <w:rFonts w:ascii="Times New Roman" w:hAnsi="Times New Roman" w:cs="Times New Roman"/>
                <w:bCs/>
              </w:rPr>
              <w:t xml:space="preserve">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w:t>
            </w:r>
            <w:proofErr w:type="gramStart"/>
            <w:r>
              <w:rPr>
                <w:rFonts w:ascii="Times New Roman" w:hAnsi="Times New Roman" w:cs="Times New Roman"/>
                <w:bCs/>
                <w:lang w:val="en-GB"/>
              </w:rPr>
              <w:t>to keep</w:t>
            </w:r>
            <w:proofErr w:type="gramEnd"/>
            <w:r>
              <w:rPr>
                <w:rFonts w:ascii="Times New Roman" w:hAnsi="Times New Roman" w:cs="Times New Roman"/>
                <w:bCs/>
                <w:lang w:val="en-GB"/>
              </w:rPr>
              <w:t xml:space="preserve">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to wait for RAN4’s additional information. But, according to LS from RAN4, we may need to reply regarding on the use cases which RAN1 is considering for RAN1 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SimSun"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SimSun"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SimSun" w:hAnsi="Times New Roman" w:cs="Times New Roman"/>
                <w:bCs/>
              </w:rPr>
            </w:pPr>
            <w:r>
              <w:rPr>
                <w:rFonts w:ascii="Times New Roman" w:eastAsia="SimSun"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SimSun" w:hAnsi="Times New Roman" w:cs="Times New Roman"/>
                <w:bCs/>
              </w:rPr>
            </w:pPr>
            <w:r>
              <w:rPr>
                <w:rFonts w:ascii="Times New Roman" w:eastAsia="SimSun"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w:t>
            </w:r>
            <w:proofErr w:type="gramStart"/>
            <w:r>
              <w:rPr>
                <w:rFonts w:ascii="Times New Roman" w:eastAsia="Malgun Gothic" w:hAnsi="Times New Roman" w:cs="Times New Roman"/>
                <w:bCs/>
                <w:lang w:val="en-GB" w:eastAsia="ko-KR"/>
              </w:rPr>
              <w:t>sufficient</w:t>
            </w:r>
            <w:proofErr w:type="gramEnd"/>
            <w:r>
              <w:rPr>
                <w:rFonts w:ascii="Times New Roman" w:eastAsia="Malgun Gothic" w:hAnsi="Times New Roman" w:cs="Times New Roman"/>
                <w:bCs/>
                <w:lang w:val="en-GB" w:eastAsia="ko-KR"/>
              </w:rPr>
              <w:t xml:space="preserve">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w:t>
            </w:r>
            <w:proofErr w:type="gramStart"/>
            <w:r>
              <w:rPr>
                <w:rFonts w:ascii="Times New Roman" w:hAnsi="Times New Roman" w:cs="Times New Roman"/>
                <w:bCs/>
                <w:lang w:val="en-GB"/>
              </w:rPr>
              <w:t>to consider</w:t>
            </w:r>
            <w:proofErr w:type="gramEnd"/>
            <w:r>
              <w:rPr>
                <w:rFonts w:ascii="Times New Roman" w:hAnsi="Times New Roman" w:cs="Times New Roman"/>
                <w:bCs/>
                <w:lang w:val="en-GB"/>
              </w:rPr>
              <w:t xml:space="preserve">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SimSun" w:hAnsi="Times New Roman" w:cs="Times New Roman"/>
                <w:bCs/>
              </w:rPr>
            </w:pPr>
            <w:r>
              <w:rPr>
                <w:rFonts w:ascii="Times New Roman" w:eastAsia="SimSun"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SimSun"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SimSun"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SimSun" w:hAnsi="Times New Roman" w:cs="Times New Roman"/>
                <w:bCs/>
              </w:rPr>
            </w:pPr>
            <w:r>
              <w:rPr>
                <w:rFonts w:ascii="Times New Roman" w:eastAsia="SimSun"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SimSun" w:hAnsi="Times New Roman" w:cs="Times New Roman"/>
                <w:bCs/>
              </w:rPr>
            </w:pPr>
            <w:r>
              <w:rPr>
                <w:rFonts w:ascii="Times New Roman" w:eastAsia="SimSun"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Heading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ListParagraph"/>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t>If companies still have concerns, please answer the following questions:</w:t>
      </w:r>
    </w:p>
    <w:p w14:paraId="550816BC"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ListParagraph"/>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SimSun"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SimSun" w:hAnsi="Times New Roman" w:cs="Times New Roman"/>
                <w:bCs/>
              </w:rPr>
              <w:t>‘</w:t>
            </w:r>
            <w:r>
              <w:rPr>
                <w:rFonts w:ascii="Times New Roman" w:eastAsia="SimSun" w:hAnsi="Times New Roman" w:cs="Times New Roman" w:hint="eastAsia"/>
                <w:bCs/>
              </w:rPr>
              <w:t>specify</w:t>
            </w:r>
            <w:r>
              <w:rPr>
                <w:rFonts w:ascii="Times New Roman" w:eastAsia="SimSun" w:hAnsi="Times New Roman" w:cs="Times New Roman"/>
                <w:bCs/>
              </w:rPr>
              <w:t>’</w:t>
            </w:r>
            <w:r>
              <w:rPr>
                <w:rFonts w:ascii="Times New Roman" w:eastAsia="SimSun" w:hAnsi="Times New Roman" w:cs="Times New Roman" w:hint="eastAsia"/>
                <w:bCs/>
              </w:rPr>
              <w:t xml:space="preserve"> it doesn</w:t>
            </w:r>
            <w:r>
              <w:rPr>
                <w:rFonts w:ascii="Times New Roman" w:eastAsia="SimSun" w:hAnsi="Times New Roman" w:cs="Times New Roman"/>
                <w:bCs/>
              </w:rPr>
              <w:t>’</w:t>
            </w:r>
            <w:r>
              <w:rPr>
                <w:rFonts w:ascii="Times New Roman" w:eastAsia="SimSun"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SimSun"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 xml:space="preserve">We don't see so technical difference between " a time domain window is introduced to facilitate further discussion" and "specify it" from UE and gNB behaviour perspective. This can be carried out by the editor in the later phase. On the other hand, if there is a need to agree </w:t>
            </w:r>
            <w:r>
              <w:rPr>
                <w:rFonts w:ascii="Times New Roman" w:eastAsia="Times New Roman" w:hAnsi="Times New Roman" w:cs="Times New Roman"/>
                <w:kern w:val="0"/>
                <w:szCs w:val="21"/>
                <w:lang w:val="en-SG" w:eastAsia="en-SG"/>
              </w:rPr>
              <w:lastRenderedPageBreak/>
              <w:t>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SimSun"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SimSu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B</w:t>
            </w:r>
            <w:r>
              <w:rPr>
                <w:rFonts w:ascii="Times New Roman" w:eastAsia="SimSun" w:hAnsi="Times New Roman" w:cs="Times New Roman" w:hint="eastAsia"/>
                <w:bCs/>
              </w:rPr>
              <w:t>ased on RAN4</w:t>
            </w:r>
            <w:r>
              <w:rPr>
                <w:rFonts w:ascii="Times New Roman" w:eastAsia="SimSun" w:hAnsi="Times New Roman" w:cs="Times New Roman"/>
                <w:bCs/>
              </w:rPr>
              <w:t>’</w:t>
            </w:r>
            <w:r>
              <w:rPr>
                <w:rFonts w:ascii="Times New Roman" w:eastAsia="SimSun"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hint="eastAsia"/>
                <w:bCs/>
              </w:rPr>
              <w:t xml:space="preserve">In addition, based on our simulation </w:t>
            </w:r>
            <w:r>
              <w:rPr>
                <w:rFonts w:ascii="Times New Roman" w:eastAsia="SimSun" w:hAnsi="Times New Roman" w:cs="Times New Roman"/>
                <w:bCs/>
              </w:rPr>
              <w:t>results</w:t>
            </w:r>
            <w:r>
              <w:rPr>
                <w:rFonts w:ascii="Times New Roman" w:eastAsia="SimSun" w:hAnsi="Times New Roman" w:cs="Times New Roman" w:hint="eastAsia"/>
                <w:bCs/>
              </w:rPr>
              <w:t xml:space="preserve">, with +/- 0.1 ppm residual frequency offset, there is no obvious performance gain loss of joint channel estimation. </w:t>
            </w:r>
            <w:r>
              <w:rPr>
                <w:rFonts w:ascii="Times New Roman" w:eastAsia="SimSun" w:hAnsi="Times New Roman" w:cs="Times New Roman"/>
                <w:bCs/>
              </w:rPr>
              <w:t>P</w:t>
            </w:r>
            <w:r>
              <w:rPr>
                <w:rFonts w:ascii="Times New Roman" w:eastAsia="SimSun"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SimSun" w:hAnsi="Times New Roman" w:cs="Times New Roman" w:hint="eastAsia"/>
                <w:bCs/>
              </w:rPr>
              <w:t>Therefore, we propose to wait until RAN4</w:t>
            </w:r>
            <w:r>
              <w:rPr>
                <w:rFonts w:ascii="Times New Roman" w:eastAsia="SimSun" w:hAnsi="Times New Roman" w:cs="Times New Roman"/>
                <w:bCs/>
              </w:rPr>
              <w:t>’</w:t>
            </w:r>
            <w:r>
              <w:rPr>
                <w:rFonts w:ascii="Times New Roman" w:eastAsia="SimSun" w:hAnsi="Times New Roman" w:cs="Times New Roman" w:hint="eastAsia"/>
                <w:bCs/>
              </w:rPr>
              <w:t xml:space="preserve">s progress on the phase continuity for other cases. </w:t>
            </w:r>
            <w:r>
              <w:rPr>
                <w:rFonts w:ascii="Times New Roman" w:eastAsia="SimSun" w:hAnsi="Times New Roman" w:cs="Times New Roman"/>
                <w:bCs/>
              </w:rPr>
              <w:t>I</w:t>
            </w:r>
            <w:r>
              <w:rPr>
                <w:rFonts w:ascii="Times New Roman" w:eastAsia="SimSun" w:hAnsi="Times New Roman" w:cs="Times New Roman" w:hint="eastAsia"/>
                <w:bCs/>
              </w:rPr>
              <w:t xml:space="preserve">n addition, we propose companies to further study the impact on the performance of </w:t>
            </w:r>
            <w:r>
              <w:rPr>
                <w:rFonts w:ascii="Times New Roman" w:eastAsia="SimSun" w:hAnsi="Times New Roman" w:cs="Times New Roman"/>
                <w:bCs/>
              </w:rPr>
              <w:t>differen</w:t>
            </w:r>
            <w:r>
              <w:rPr>
                <w:rFonts w:ascii="Times New Roman" w:eastAsia="SimSun"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SimSun" w:hAnsi="Times New Roman" w:cs="Times New Roman"/>
                <w:bCs/>
              </w:rPr>
            </w:pPr>
            <w:r>
              <w:rPr>
                <w:rFonts w:ascii="Times New Roman" w:eastAsia="SimSun"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8" w:name="_Hlk69175270"/>
            <w:r>
              <w:rPr>
                <w:rFonts w:ascii="Times New Roman" w:eastAsia="MS Mincho" w:hAnsi="Times New Roman" w:cs="Times New Roman"/>
                <w:bCs/>
                <w:lang w:val="en-GB" w:eastAsia="ja-JP"/>
              </w:rPr>
              <w:t>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We would like to better understand what time domain window sizes UE vendors have in mind, so the impact on gNB receiver complexity and performance can be understood.</w:t>
            </w:r>
            <w:bookmarkEnd w:id="8"/>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9"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TBoMS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9"/>
          </w:p>
          <w:p w14:paraId="6337F941" w14:textId="77777777" w:rsidR="00ED494B" w:rsidRDefault="00875648">
            <w:pPr>
              <w:rPr>
                <w:rFonts w:ascii="Times New Roman" w:eastAsia="MS Mincho" w:hAnsi="Times New Roman" w:cs="Times New Roman"/>
                <w:bCs/>
                <w:lang w:val="en-GB" w:eastAsia="ja-JP"/>
              </w:rPr>
            </w:pPr>
            <w:bookmarkStart w:id="10"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eMBB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w:t>
            </w:r>
            <w:r>
              <w:rPr>
                <w:rFonts w:ascii="Times New Roman" w:eastAsia="MS Mincho" w:hAnsi="Times New Roman" w:cs="Times New Roman"/>
                <w:bCs/>
                <w:lang w:val="en-GB" w:eastAsia="ja-JP"/>
              </w:rPr>
              <w:lastRenderedPageBreak/>
              <w:t>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11" w:name="_Hlk69175472"/>
            <w:bookmarkEnd w:id="10"/>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11"/>
          <w:p w14:paraId="2AC1CD1A" w14:textId="77777777" w:rsidR="00ED494B" w:rsidRDefault="00ED494B">
            <w:pPr>
              <w:widowControl/>
              <w:spacing w:after="0" w:line="240" w:lineRule="auto"/>
              <w:jc w:val="left"/>
              <w:rPr>
                <w:rFonts w:ascii="Times New Roman" w:eastAsia="SimSun"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ListParagraph"/>
              <w:numPr>
                <w:ilvl w:val="1"/>
                <w:numId w:val="16"/>
              </w:numPr>
              <w:ind w:firstLineChars="0"/>
              <w:rPr>
                <w:bCs/>
                <w:lang w:val="en-GB"/>
              </w:rPr>
            </w:pPr>
            <w:r>
              <w:rPr>
                <w:bCs/>
                <w:lang w:val="en-GB" w:eastAsia="zh-CN"/>
              </w:rPr>
              <w:t>The time window may be different for different cases, e.g. repetition, TBoMS, resource allocation types (TDRA type A or TDRA type B), FDD and TDD etc.</w:t>
            </w:r>
          </w:p>
          <w:p w14:paraId="54875B2E" w14:textId="77777777" w:rsidR="00ED494B" w:rsidRDefault="00875648">
            <w:pPr>
              <w:pStyle w:val="ListParagraph"/>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ListParagraph"/>
              <w:numPr>
                <w:ilvl w:val="1"/>
                <w:numId w:val="16"/>
              </w:numPr>
              <w:ind w:firstLineChars="0"/>
              <w:rPr>
                <w:bCs/>
                <w:lang w:val="en-GB"/>
              </w:rPr>
            </w:pPr>
            <w:r>
              <w:rPr>
                <w:bCs/>
                <w:lang w:val="en-GB" w:eastAsia="zh-CN"/>
              </w:rPr>
              <w:t xml:space="preserve">At least one window can be defined. Whether multiple window length should be defined may depends on the specific usage of the window. </w:t>
            </w:r>
          </w:p>
          <w:p w14:paraId="12D1B68F" w14:textId="77777777" w:rsidR="00ED494B" w:rsidRDefault="00875648">
            <w:pPr>
              <w:pStyle w:val="ListParagraph"/>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ListParagraph"/>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SimSun" w:hAnsi="Times New Roman" w:cs="Times New Roman"/>
                <w:bCs/>
                <w:kern w:val="0"/>
                <w:sz w:val="22"/>
                <w:lang w:val="en-GB"/>
              </w:rPr>
            </w:pPr>
            <w:r>
              <w:rPr>
                <w:rFonts w:ascii="Times New Roman" w:eastAsia="SimSun"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Q2: UE capability is needed. However, the window size depends on UE RF requirements, such as power change tolerance as defined in section 6.3.4.4 of TS 38.101, and </w:t>
            </w:r>
            <w:r>
              <w:rPr>
                <w:rFonts w:ascii="Times New Roman" w:hAnsi="Times New Roman" w:cs="Times New Roman"/>
                <w:szCs w:val="21"/>
              </w:rPr>
              <w:lastRenderedPageBreak/>
              <w:t>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8F428BC" w14:textId="77777777" w:rsidR="00ED494B" w:rsidRDefault="00875648">
            <w:pPr>
              <w:pStyle w:val="ListParagraph"/>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ListParagraph"/>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ListParagraph"/>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Duration of time domain window to be governed by UE capability, i.e. not to exceed maximum duration indicated by UE capability. Limits based on modulation order may also need to be considered.</w:t>
            </w:r>
          </w:p>
          <w:p w14:paraId="6776CF0C"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ListParagraph"/>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ListParagraph"/>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945E098"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ListParagraph"/>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7D0FA60B" w14:textId="77777777" w:rsidR="00ED494B" w:rsidRDefault="00875648">
            <w:pPr>
              <w:pStyle w:val="ListParagraph"/>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ListParagraph"/>
              <w:numPr>
                <w:ilvl w:val="1"/>
                <w:numId w:val="16"/>
              </w:numPr>
              <w:ind w:firstLineChars="0"/>
              <w:rPr>
                <w:bCs/>
                <w:lang w:val="en-GB"/>
              </w:rPr>
            </w:pPr>
            <w:r>
              <w:rPr>
                <w:rFonts w:eastAsia="Malgun Gothic"/>
                <w:bCs/>
                <w:lang w:val="en-GB" w:eastAsia="ko-KR"/>
              </w:rPr>
              <w:lastRenderedPageBreak/>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ABD9A33" w14:textId="77777777" w:rsidR="00ED494B" w:rsidRDefault="00875648">
            <w:pPr>
              <w:pStyle w:val="ListParagraph"/>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ListParagraph"/>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ListParagraph"/>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 xml:space="preserve">Time domain window can be configured or implicitly determined. For the latter case, time </w:t>
            </w:r>
            <w:r>
              <w:rPr>
                <w:szCs w:val="21"/>
              </w:rPr>
              <w:lastRenderedPageBreak/>
              <w:t>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SimSun" w:hAnsi="Times New Roman" w:cs="Times New Roman"/>
                <w:bCs/>
                <w:lang w:val="en-GB"/>
              </w:rPr>
            </w:pPr>
            <w:r>
              <w:rPr>
                <w:rFonts w:ascii="Times New Roman" w:eastAsia="SimSun" w:hAnsi="Times New Roman" w:cs="Times New Roman" w:hint="eastAsia"/>
                <w:bCs/>
              </w:rPr>
              <w:lastRenderedPageBreak/>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It</w:t>
            </w:r>
            <w:r>
              <w:rPr>
                <w:rFonts w:ascii="Times New Roman" w:eastAsia="SimSun" w:hAnsi="Times New Roman" w:cs="Times New Roman"/>
                <w:bCs/>
              </w:rPr>
              <w:t>’</w:t>
            </w:r>
            <w:r>
              <w:rPr>
                <w:rFonts w:ascii="Times New Roman" w:eastAsia="SimSun"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ListParagraph"/>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ListParagraph"/>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should be further discussed how time domain window is obtained from UE before the 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 xml:space="preserve">by a scheduled DCI for dynamic grant and by an activated DCI for CG type </w:t>
            </w:r>
            <w:proofErr w:type="gramStart"/>
            <w:r>
              <w:rPr>
                <w:rFonts w:ascii="Times New Roman" w:hAnsi="Times New Roman" w:cs="Times New Roman"/>
                <w:bCs/>
                <w:lang w:val="en-GB"/>
              </w:rPr>
              <w:t>2, or</w:t>
            </w:r>
            <w:proofErr w:type="gramEnd"/>
            <w:r>
              <w:rPr>
                <w:rFonts w:ascii="Times New Roman" w:hAnsi="Times New Roman" w:cs="Times New Roman"/>
                <w:bCs/>
                <w:lang w:val="en-GB"/>
              </w:rPr>
              <w:t xml:space="preserve">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52813C48" w14:textId="77777777" w:rsidR="00ED494B" w:rsidRDefault="00875648">
            <w:pPr>
              <w:pStyle w:val="ListParagraph"/>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ListParagraph"/>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ListParagraph"/>
              <w:numPr>
                <w:ilvl w:val="0"/>
                <w:numId w:val="22"/>
              </w:numPr>
              <w:ind w:firstLineChars="0"/>
              <w:jc w:val="left"/>
              <w:rPr>
                <w:bCs/>
                <w:sz w:val="21"/>
                <w:szCs w:val="21"/>
              </w:rPr>
            </w:pPr>
            <w:proofErr w:type="gramStart"/>
            <w:r>
              <w:rPr>
                <w:bCs/>
                <w:sz w:val="21"/>
                <w:szCs w:val="21"/>
              </w:rPr>
              <w:t>Two time</w:t>
            </w:r>
            <w:proofErr w:type="gramEnd"/>
            <w:r>
              <w:rPr>
                <w:bCs/>
                <w:sz w:val="21"/>
                <w:szCs w:val="21"/>
              </w:rPr>
              <w:t xml:space="preserv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w:t>
            </w:r>
            <w:r>
              <w:rPr>
                <w:rFonts w:ascii="Times New Roman" w:hAnsi="Times New Roman" w:cs="Times New Roman"/>
                <w:bCs/>
                <w:lang w:val="en-GB"/>
              </w:rPr>
              <w:lastRenderedPageBreak/>
              <w:t xml:space="preserve">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ListParagraph"/>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ListParagraph"/>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bCs/>
              </w:rPr>
              <w:t>Lenovo, Motorola Mobility</w:t>
            </w:r>
          </w:p>
        </w:tc>
        <w:tc>
          <w:tcPr>
            <w:tcW w:w="8257" w:type="dxa"/>
            <w:shd w:val="clear" w:color="auto" w:fill="auto"/>
            <w:vAlign w:val="center"/>
          </w:tcPr>
          <w:p w14:paraId="3EFF16E1" w14:textId="77777777" w:rsidR="00ED494B" w:rsidRDefault="00875648">
            <w:pPr>
              <w:pStyle w:val="ListParagraph"/>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ListParagraph"/>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ListParagraph"/>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ListParagraph"/>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durations UEs can support are </w:t>
            </w:r>
            <w:proofErr w:type="gramStart"/>
            <w:r>
              <w:rPr>
                <w:bCs/>
                <w:szCs w:val="21"/>
              </w:rPr>
              <w:t>more clear</w:t>
            </w:r>
            <w:proofErr w:type="gramEnd"/>
            <w:r>
              <w:rPr>
                <w:bCs/>
                <w:szCs w:val="21"/>
              </w:rPr>
              <w:t>.</w:t>
            </w:r>
          </w:p>
          <w:p w14:paraId="7646DEC1"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xml:space="preserve">.  If the definition is in units of transmissions/repetitions rather than absolute time, the use of multiple windows </w:t>
            </w:r>
            <w:proofErr w:type="gramStart"/>
            <w:r>
              <w:rPr>
                <w:bCs/>
                <w:szCs w:val="21"/>
              </w:rPr>
              <w:t>are</w:t>
            </w:r>
            <w:proofErr w:type="gramEnd"/>
            <w:r>
              <w:rPr>
                <w:bCs/>
                <w:szCs w:val="21"/>
              </w:rPr>
              <w:t xml:space="preserve"> different.</w:t>
            </w:r>
          </w:p>
          <w:p w14:paraId="007386CE" w14:textId="77777777" w:rsidR="00ED494B" w:rsidRDefault="00875648">
            <w:pPr>
              <w:pStyle w:val="ListParagraph"/>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ListParagraph"/>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Heading2"/>
        <w:spacing w:before="156" w:after="156"/>
        <w:rPr>
          <w:rFonts w:ascii="Arial" w:hAnsi="Arial" w:cs="Arial"/>
        </w:rPr>
      </w:pPr>
      <w:r>
        <w:rPr>
          <w:rFonts w:ascii="Arial" w:hAnsi="Arial" w:cs="Arial"/>
        </w:rPr>
        <w:lastRenderedPageBreak/>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ListParagraph"/>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ListParagraph"/>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ListParagraph"/>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BBB37BD" w14:textId="77777777" w:rsidR="00ED494B" w:rsidRDefault="00875648">
            <w:pPr>
              <w:pStyle w:val="ListParagraph"/>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ListParagraph"/>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 xml:space="preserve">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w:t>
            </w:r>
            <w:r>
              <w:rPr>
                <w:rFonts w:eastAsia="Malgun Gothic"/>
                <w:bCs/>
                <w:lang w:val="en-GB" w:eastAsia="ko-KR"/>
              </w:rPr>
              <w:lastRenderedPageBreak/>
              <w:t>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lastRenderedPageBreak/>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ListParagraph"/>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ListParagraph"/>
              <w:numPr>
                <w:ilvl w:val="0"/>
                <w:numId w:val="25"/>
              </w:numPr>
              <w:ind w:firstLineChars="0"/>
              <w:rPr>
                <w:bCs/>
                <w:lang w:val="en-GB"/>
              </w:rPr>
            </w:pPr>
            <w:r>
              <w:rPr>
                <w:bCs/>
                <w:lang w:val="en-GB"/>
              </w:rPr>
              <w:lastRenderedPageBreak/>
              <w:t xml:space="preserve">Typically, bundle size is smaller than time domain window. </w:t>
            </w:r>
          </w:p>
          <w:p w14:paraId="294F3B7D" w14:textId="77777777" w:rsidR="00ED494B" w:rsidRDefault="00875648">
            <w:pPr>
              <w:pStyle w:val="ListParagraph"/>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ListParagraph"/>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lastRenderedPageBreak/>
              <w:t>ZTE</w:t>
            </w:r>
          </w:p>
        </w:tc>
        <w:tc>
          <w:tcPr>
            <w:tcW w:w="8257" w:type="dxa"/>
            <w:shd w:val="clear" w:color="auto" w:fill="auto"/>
            <w:vAlign w:val="center"/>
          </w:tcPr>
          <w:p w14:paraId="350844A1" w14:textId="77777777" w:rsidR="00ED494B" w:rsidRDefault="00875648">
            <w:pPr>
              <w:rPr>
                <w:rFonts w:ascii="Times New Roman" w:eastAsia="SimSun" w:hAnsi="Times New Roman" w:cs="Times New Roman"/>
                <w:bCs/>
              </w:rPr>
            </w:pPr>
            <w:r>
              <w:rPr>
                <w:rFonts w:ascii="Times New Roman" w:eastAsia="SimSun"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SimSun" w:hAnsi="Times New Roman" w:cs="Times New Roman"/>
                <w:bCs/>
              </w:rPr>
            </w:pPr>
            <w:r>
              <w:rPr>
                <w:rFonts w:ascii="Times New Roman" w:eastAsia="SimSun" w:hAnsi="Times New Roman" w:cs="Times New Roman"/>
                <w:bCs/>
              </w:rPr>
              <w:t>-</w:t>
            </w:r>
            <w:r>
              <w:rPr>
                <w:rFonts w:ascii="Times New Roman" w:eastAsia="SimSun"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SimSun" w:hAnsi="Times New Roman" w:cs="Times New Roman"/>
                <w:bCs/>
              </w:rPr>
              <w:t>RedCap</w:t>
            </w:r>
            <w:proofErr w:type="spellEnd"/>
            <w:r>
              <w:rPr>
                <w:rFonts w:ascii="Times New Roman" w:eastAsia="SimSun"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SimSun"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SimSun"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SimSun" w:hAnsi="Times New Roman" w:cs="Times New Roman"/>
                <w:bCs/>
              </w:rPr>
            </w:pPr>
            <w:r>
              <w:rPr>
                <w:rFonts w:ascii="Times New Roman" w:eastAsia="SimSun"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SimSu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SimSun"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ListParagraph"/>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ListParagraph"/>
              <w:numPr>
                <w:ilvl w:val="0"/>
                <w:numId w:val="26"/>
              </w:numPr>
              <w:ind w:firstLineChars="0"/>
              <w:rPr>
                <w:rFonts w:eastAsia="MS Mincho"/>
                <w:bCs/>
                <w:lang w:val="en-GB" w:eastAsia="ja-JP"/>
              </w:rPr>
            </w:pPr>
            <w:r>
              <w:rPr>
                <w:rFonts w:eastAsia="Malgun Gothic"/>
                <w:bCs/>
                <w:lang w:val="en-GB" w:eastAsia="ko-KR"/>
              </w:rPr>
              <w:lastRenderedPageBreak/>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SimSun" w:hAnsi="Times New Roman" w:cs="Times New Roman" w:hint="eastAsia"/>
                <w:bCs/>
              </w:rPr>
              <w:lastRenderedPageBreak/>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ListParagraph"/>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Lenovo, Motorola Mobility</w:t>
            </w:r>
          </w:p>
        </w:tc>
        <w:tc>
          <w:tcPr>
            <w:tcW w:w="8257" w:type="dxa"/>
            <w:shd w:val="clear" w:color="auto" w:fill="auto"/>
            <w:vAlign w:val="center"/>
          </w:tcPr>
          <w:p w14:paraId="7A37D66F" w14:textId="77777777" w:rsidR="00ED494B" w:rsidRDefault="00875648">
            <w:pPr>
              <w:pStyle w:val="ListParagraph"/>
              <w:numPr>
                <w:ilvl w:val="1"/>
                <w:numId w:val="16"/>
              </w:numPr>
              <w:ind w:firstLineChars="0"/>
              <w:rPr>
                <w:bCs/>
              </w:rPr>
            </w:pPr>
            <w:r>
              <w:rPr>
                <w:bCs/>
              </w:rPr>
              <w:t>Bundle size is equal or less than the time window duration</w:t>
            </w:r>
          </w:p>
          <w:p w14:paraId="4B2A68EB" w14:textId="77777777" w:rsidR="00ED494B" w:rsidRDefault="00875648">
            <w:pPr>
              <w:pStyle w:val="ListParagraph"/>
              <w:numPr>
                <w:ilvl w:val="1"/>
                <w:numId w:val="16"/>
              </w:numPr>
              <w:ind w:firstLineChars="0"/>
              <w:rPr>
                <w:bCs/>
              </w:rPr>
            </w:pPr>
            <w:r>
              <w:rPr>
                <w:bCs/>
              </w:rPr>
              <w:t>Bundle size doesn’t need to be defined separately for TDD and FDD</w:t>
            </w:r>
          </w:p>
          <w:p w14:paraId="3507DE4E" w14:textId="77777777" w:rsidR="00ED494B" w:rsidRDefault="00875648">
            <w:pPr>
              <w:pStyle w:val="ListParagraph"/>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ListParagraph"/>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ListParagraph"/>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w:t>
            </w:r>
            <w:proofErr w:type="gramStart"/>
            <w:r>
              <w:rPr>
                <w:rFonts w:ascii="Arial" w:hAnsi="Arial" w:cs="Arial"/>
                <w:b/>
                <w:bCs/>
                <w:sz w:val="21"/>
                <w:szCs w:val="21"/>
              </w:rPr>
              <w:t>repetition</w:t>
            </w:r>
            <w:proofErr w:type="gramEnd"/>
            <w:r>
              <w:rPr>
                <w:rFonts w:ascii="Arial" w:hAnsi="Arial" w:cs="Arial"/>
                <w:b/>
                <w:bCs/>
                <w:sz w:val="21"/>
                <w:szCs w:val="21"/>
              </w:rPr>
              <w:t>?</w:t>
            </w:r>
          </w:p>
          <w:p w14:paraId="0CC09BBE" w14:textId="77777777" w:rsidR="00ED494B" w:rsidRDefault="00875648">
            <w:pPr>
              <w:pStyle w:val="ListParagraph"/>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Heading2"/>
        <w:spacing w:before="156" w:after="156"/>
        <w:rPr>
          <w:rFonts w:ascii="Arial" w:hAnsi="Arial" w:cs="Arial"/>
        </w:rPr>
      </w:pPr>
      <w:r>
        <w:rPr>
          <w:rFonts w:ascii="Arial" w:hAnsi="Arial" w:cs="Arial"/>
        </w:rPr>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ListParagraph"/>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thanks also for the results.  From ZTE’s results, it would be good to better understand if gains tend to be closer to the 0.15 dB case vs. the 2.5 dB case.  Also, results at more than 700 </w:t>
            </w:r>
            <w:r>
              <w:rPr>
                <w:rFonts w:ascii="Times New Roman" w:hAnsi="Times New Roman" w:cs="Times New Roman"/>
                <w:bCs/>
                <w:lang w:val="en-GB"/>
              </w:rPr>
              <w:lastRenderedPageBreak/>
              <w:t>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ListParagraph"/>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TBoMS.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to consider </w:t>
            </w:r>
            <w:proofErr w:type="gramStart"/>
            <w:r>
              <w:rPr>
                <w:rFonts w:ascii="Times New Roman" w:eastAsia="SimSun" w:hAnsi="Times New Roman" w:cs="Times New Roman" w:hint="eastAsia"/>
                <w:bCs/>
              </w:rPr>
              <w:t>to transmit</w:t>
            </w:r>
            <w:proofErr w:type="gramEnd"/>
            <w:r>
              <w:rPr>
                <w:rFonts w:ascii="Times New Roman" w:eastAsia="SimSun" w:hAnsi="Times New Roman" w:cs="Times New Roman" w:hint="eastAsia"/>
                <w:bCs/>
              </w:rPr>
              <w:t xml:space="preserve">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lastRenderedPageBreak/>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ListParagraph"/>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It is pointless to discuss DM-RS locations without specifying phase rotation values (which are 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w:t>
            </w:r>
            <w:r>
              <w:rPr>
                <w:rFonts w:ascii="Times New Roman" w:hAnsi="Times New Roman" w:cs="Times New Roman"/>
                <w:szCs w:val="21"/>
              </w:rPr>
              <w:lastRenderedPageBreak/>
              <w:t xml:space="preserve">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Heading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w:t>
            </w:r>
            <w:r>
              <w:rPr>
                <w:rFonts w:ascii="Times New Roman" w:eastAsia="MS Mincho" w:hAnsi="Times New Roman" w:cs="Times New Roman"/>
                <w:bCs/>
                <w:lang w:val="en-GB" w:eastAsia="ja-JP"/>
              </w:rPr>
              <w:lastRenderedPageBreak/>
              <w:t>offset across slots can be  estimated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SimSun" w:hAnsi="Times New Roman" w:cs="Times New Roman" w:hint="eastAsia"/>
                <w:bCs/>
              </w:rPr>
              <w:t>We</w:t>
            </w:r>
            <w:r>
              <w:rPr>
                <w:rFonts w:ascii="Times New Roman" w:eastAsia="SimSun" w:hAnsi="Times New Roman" w:cs="Times New Roman"/>
                <w:bCs/>
              </w:rPr>
              <w:t>’</w:t>
            </w:r>
            <w:r>
              <w:rPr>
                <w:rFonts w:ascii="Times New Roman" w:eastAsia="SimSun"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SimSun" w:hAnsi="Times New Roman" w:cs="Times New Roman"/>
                <w:bCs/>
              </w:rPr>
            </w:pPr>
            <w:r>
              <w:rPr>
                <w:rFonts w:ascii="Times New Roman" w:eastAsia="SimSun"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ListParagraph"/>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Is the assumption here that all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will be able to correct for phase errors? If only a subset of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SimSun" w:hAnsi="Times New Roman" w:cs="Times New Roman"/>
                <w:bCs/>
                <w:lang w:val="en-GB" w:eastAsia="ja-JP"/>
              </w:rPr>
            </w:pPr>
            <w:r>
              <w:rPr>
                <w:rFonts w:ascii="Times New Roman" w:eastAsia="SimSun"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As we commented above, the frequency error is the </w:t>
            </w:r>
            <w:r>
              <w:rPr>
                <w:rFonts w:ascii="Times New Roman" w:eastAsia="SimSun" w:hAnsi="Times New Roman" w:cs="Times New Roman" w:hint="eastAsia"/>
                <w:bCs/>
                <w:u w:val="single"/>
              </w:rPr>
              <w:t xml:space="preserve">residual </w:t>
            </w:r>
            <w:r>
              <w:rPr>
                <w:rFonts w:ascii="Times New Roman" w:eastAsia="SimSun"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SimSun" w:hAnsi="Times New Roman" w:cs="Times New Roman"/>
                <w:bCs/>
              </w:rPr>
            </w:pPr>
            <w:r>
              <w:rPr>
                <w:rFonts w:ascii="Times New Roman" w:eastAsia="MS Mincho" w:hAnsi="Times New Roman" w:cs="Times New Roman"/>
                <w:bCs/>
                <w:lang w:val="en-GB" w:eastAsia="ja-JP"/>
              </w:rPr>
              <w:t>Nokia/NSB</w:t>
            </w:r>
          </w:p>
        </w:tc>
        <w:tc>
          <w:tcPr>
            <w:tcW w:w="8257" w:type="dxa"/>
            <w:shd w:val="clear" w:color="auto" w:fill="auto"/>
            <w:vAlign w:val="center"/>
          </w:tcPr>
          <w:p w14:paraId="37736A3B" w14:textId="77777777" w:rsidR="00ED494B" w:rsidRDefault="00875648">
            <w:pPr>
              <w:rPr>
                <w:rFonts w:ascii="Times New Roman" w:eastAsia="SimSun"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SimSun"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SimSun" w:hAnsi="Times New Roman" w:cs="Times New Roman"/>
                <w:bCs/>
              </w:rPr>
            </w:pPr>
            <w:r>
              <w:rPr>
                <w:rFonts w:ascii="Times New Roman" w:eastAsia="SimSun" w:hAnsi="Times New Roman" w:cs="Times New Roman"/>
                <w:bCs/>
              </w:rPr>
              <w:t>I</w:t>
            </w:r>
            <w:r>
              <w:rPr>
                <w:rFonts w:ascii="Times New Roman" w:eastAsia="SimSun" w:hAnsi="Times New Roman" w:cs="Times New Roman" w:hint="eastAsia"/>
                <w:bCs/>
              </w:rPr>
              <w:t xml:space="preserve">t depends on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SimSun" w:hAnsi="Times New Roman" w:cs="Times New Roman" w:hint="eastAsia"/>
                <w:bCs/>
              </w:rPr>
              <w:t xml:space="preserve">Please note that whether joint channel estimation is also up to </w:t>
            </w:r>
            <w:proofErr w:type="spellStart"/>
            <w:r>
              <w:rPr>
                <w:rFonts w:ascii="Times New Roman" w:eastAsia="SimSun" w:hAnsi="Times New Roman" w:cs="Times New Roman" w:hint="eastAsia"/>
                <w:bCs/>
              </w:rPr>
              <w:t>gNB</w:t>
            </w:r>
            <w:r>
              <w:rPr>
                <w:rFonts w:ascii="Times New Roman" w:eastAsia="SimSun" w:hAnsi="Times New Roman" w:cs="Times New Roman"/>
                <w:bCs/>
              </w:rPr>
              <w:t>’</w:t>
            </w:r>
            <w:r>
              <w:rPr>
                <w:rFonts w:ascii="Times New Roman" w:eastAsia="SimSun" w:hAnsi="Times New Roman" w:cs="Times New Roman" w:hint="eastAsia"/>
                <w:bCs/>
              </w:rPr>
              <w:t>s</w:t>
            </w:r>
            <w:proofErr w:type="spellEnd"/>
            <w:r>
              <w:rPr>
                <w:rFonts w:ascii="Times New Roman" w:eastAsia="SimSun"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SimSun" w:hAnsi="Times New Roman" w:cs="Times New Roman"/>
                <w:bCs/>
              </w:rPr>
            </w:pPr>
            <w:r>
              <w:rPr>
                <w:rFonts w:ascii="Times New Roman" w:eastAsia="SimSun"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SimSun" w:hAnsi="Times New Roman" w:cs="Times New Roman"/>
                <w:bCs/>
              </w:rPr>
            </w:pPr>
            <w:r>
              <w:rPr>
                <w:rFonts w:ascii="Times New Roman" w:eastAsia="SimSun"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ListParagraph"/>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ListParagraph"/>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w:t>
            </w:r>
            <w:r>
              <w:rPr>
                <w:rFonts w:ascii="Times New Roman" w:hAnsi="Times New Roman" w:cs="Times New Roman"/>
                <w:bCs/>
                <w:lang w:val="en-GB"/>
              </w:rPr>
              <w:lastRenderedPageBreak/>
              <w:t>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gNB),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Heading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TableGrid"/>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lastRenderedPageBreak/>
              <w:t>PUSCH repetition type B</w:t>
            </w:r>
          </w:p>
        </w:tc>
        <w:tc>
          <w:tcPr>
            <w:tcW w:w="3969" w:type="dxa"/>
          </w:tcPr>
          <w:p w14:paraId="27C546E1"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ListParagraph"/>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ListParagraph"/>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ListParagraph"/>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Sharp, Apple, Ericsson (4)</w:t>
      </w:r>
    </w:p>
    <w:p w14:paraId="7B547FDD"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ListParagraph"/>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t xml:space="preserve">Not </w:t>
      </w:r>
      <w:proofErr w:type="gramStart"/>
      <w:r>
        <w:rPr>
          <w:rFonts w:ascii="Arial" w:hAnsi="Arial" w:cs="Arial"/>
          <w:bCs/>
          <w:szCs w:val="21"/>
          <w:highlight w:val="cyan"/>
          <w:lang w:val="en-GB"/>
        </w:rPr>
        <w:t>support:</w:t>
      </w:r>
      <w:proofErr w:type="gramEnd"/>
      <w:r>
        <w:rPr>
          <w:rFonts w:ascii="Arial" w:hAnsi="Arial" w:cs="Arial"/>
          <w:bCs/>
          <w:szCs w:val="21"/>
          <w:highlight w:val="cyan"/>
          <w:lang w:val="en-GB"/>
        </w:rPr>
        <w:t xml:space="preserve">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ListParagraph"/>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ListParagraph"/>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ListParagraph"/>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Apple, Ericsson (3)</w:t>
      </w:r>
    </w:p>
    <w:p w14:paraId="41380903"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lastRenderedPageBreak/>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ListParagraph"/>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Not </w:t>
      </w:r>
      <w:proofErr w:type="gramStart"/>
      <w:r>
        <w:rPr>
          <w:rFonts w:ascii="Arial" w:hAnsi="Arial" w:cs="Arial"/>
          <w:sz w:val="21"/>
          <w:szCs w:val="21"/>
          <w:highlight w:val="cyan"/>
          <w:lang w:eastAsia="zh-CN"/>
        </w:rPr>
        <w:t>support:</w:t>
      </w:r>
      <w:proofErr w:type="gramEnd"/>
      <w:r>
        <w:rPr>
          <w:rFonts w:ascii="Arial" w:hAnsi="Arial" w:cs="Arial"/>
          <w:sz w:val="21"/>
          <w:szCs w:val="21"/>
          <w:highlight w:val="cyan"/>
          <w:lang w:eastAsia="zh-CN"/>
        </w:rPr>
        <w:t xml:space="preserve">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 xml:space="preserve">ver PUSCH transmissions (of the same TB) for repetition type B scheduled by dynamic grant or </w:t>
            </w:r>
            <w:r>
              <w:rPr>
                <w:rFonts w:ascii="Times New Roman" w:hAnsi="Times New Roman" w:cs="Times New Roman" w:hint="eastAsia"/>
                <w:bCs/>
                <w:lang w:val="en-GB"/>
              </w:rPr>
              <w:lastRenderedPageBreak/>
              <w:t>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w:t>
            </w:r>
            <w:proofErr w:type="spellStart"/>
            <w:r>
              <w:rPr>
                <w:rFonts w:ascii="Times New Roman" w:hAnsi="Times New Roman" w:cs="Times New Roman" w:hint="eastAsia"/>
                <w:bCs/>
                <w:lang w:val="en-GB"/>
              </w:rPr>
              <w:t>HiSilicon</w:t>
            </w:r>
            <w:proofErr w:type="spellEnd"/>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ListParagraph"/>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ListParagraph"/>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ListParagraph"/>
              <w:ind w:left="420" w:firstLineChars="0" w:firstLine="0"/>
              <w:jc w:val="center"/>
              <w:rPr>
                <w:bCs/>
                <w:lang w:val="en-GB"/>
              </w:rPr>
            </w:pPr>
            <w:r>
              <w:rPr>
                <w:noProof/>
                <w:lang w:eastAsia="ko-KR"/>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ListParagraph"/>
              <w:ind w:left="420" w:firstLineChars="0" w:firstLine="0"/>
              <w:jc w:val="center"/>
              <w:rPr>
                <w:bCs/>
                <w:lang w:val="en-GB" w:eastAsia="zh-CN"/>
              </w:rPr>
            </w:pPr>
            <w:r>
              <w:rPr>
                <w:noProof/>
                <w:lang w:eastAsia="ko-KR"/>
              </w:rPr>
              <w:lastRenderedPageBreak/>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ListParagraph"/>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ListParagraph"/>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ListParagraph"/>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ListParagraph"/>
              <w:ind w:left="420" w:firstLineChars="0" w:firstLine="0"/>
              <w:jc w:val="center"/>
            </w:pPr>
            <w:r>
              <w:t xml:space="preserve"> </w:t>
            </w:r>
            <w:r>
              <w:rPr>
                <w:noProof/>
                <w:lang w:eastAsia="ko-KR"/>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ListParagraph"/>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ListParagraph"/>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ListParagraph"/>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ListParagraph"/>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lastRenderedPageBreak/>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ListParagraph"/>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ListParagraph"/>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We prefer to wait until additional details for TBoMS emerge. We can revisit once the TBoMS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Heading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ListParagraph"/>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SimSun" w:hAnsi="Arial" w:cs="Arial"/>
          <w:szCs w:val="21"/>
          <w:highlight w:val="cyan"/>
        </w:rPr>
        <w:t>OPPO</w:t>
      </w:r>
      <w:r>
        <w:rPr>
          <w:rFonts w:ascii="Arial" w:hAnsi="Arial" w:cs="Arial"/>
          <w:szCs w:val="21"/>
          <w:highlight w:val="cyan"/>
        </w:rPr>
        <w:t>, Er</w:t>
      </w:r>
      <w:r>
        <w:rPr>
          <w:rFonts w:ascii="Arial" w:eastAsia="SimSun" w:hAnsi="Arial" w:cs="Arial"/>
          <w:kern w:val="0"/>
          <w:szCs w:val="21"/>
          <w:highlight w:val="cyan"/>
          <w:lang w:eastAsia="en-US"/>
        </w:rPr>
        <w:t>icsson (3)</w:t>
      </w:r>
    </w:p>
    <w:p w14:paraId="6809B1F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specified using units of e.g. repetitions, slots, and/or symbols.</w:t>
      </w:r>
    </w:p>
    <w:p w14:paraId="56FCC963"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agree with CATT that FFS for “the time domain window may or may not be configured” is not necessary. Furthermore, can we take one more step and delete the “the time domain 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2CC838E7" w14:textId="77777777" w:rsidR="00ED494B" w:rsidRDefault="00875648">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from our reading of the first round of discussion, the consensus seems to be use-case dependent choice for units of the time window (e.g., repetitions/slots/symbols).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lastRenderedPageBreak/>
              <w:t xml:space="preserve">Units for the time domain window may be repetitions, slots, and/or symbols and choice of unit depends on the potential use case(s) agreed in RAN1#104e </w:t>
            </w:r>
          </w:p>
          <w:p w14:paraId="3D48F1C8"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 association between the potential use case(s) agreed in RAN1#104e and units of the time window</w:t>
            </w:r>
          </w:p>
          <w:p w14:paraId="327055D5" w14:textId="77777777" w:rsidR="00ED494B" w:rsidRDefault="00875648">
            <w:pPr>
              <w:pStyle w:val="ListParagraph"/>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ListParagraph"/>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ListParagraph"/>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ListParagraph"/>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PUSCH transmissions subject to power consistency and phase continuity 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 xml:space="preserve">how much phase can change between two </w:t>
            </w:r>
            <w:r>
              <w:rPr>
                <w:rFonts w:ascii="Times New Roman" w:hAnsi="Times New Roman" w:cs="Times New Roman"/>
                <w:bCs/>
                <w:lang w:val="en-GB"/>
              </w:rPr>
              <w:lastRenderedPageBreak/>
              <w:t>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2"/>
            <w:r>
              <w:rPr>
                <w:rFonts w:ascii="Times New Roman" w:hAnsi="Times New Roman" w:cs="Times New Roman"/>
                <w:bCs/>
                <w:lang w:val="en-GB"/>
              </w:rPr>
              <w:t>first FFS</w:t>
            </w:r>
            <w:commentRangeEnd w:id="12"/>
            <w:r>
              <w:rPr>
                <w:rStyle w:val="CommentReference"/>
              </w:rPr>
              <w:commentReference w:id="12"/>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w:t>
            </w:r>
            <w:proofErr w:type="gramStart"/>
            <w:r>
              <w:rPr>
                <w:rFonts w:ascii="Times New Roman" w:eastAsia="MS Mincho" w:hAnsi="Times New Roman" w:cs="Times New Roman"/>
                <w:bCs/>
                <w:lang w:val="en-GB" w:eastAsia="ja-JP"/>
              </w:rPr>
              <w:t>4</w:t>
            </w:r>
            <w:proofErr w:type="gramEnd"/>
            <w:r>
              <w:rPr>
                <w:rFonts w:ascii="Times New Roman" w:eastAsia="MS Mincho" w:hAnsi="Times New Roman" w:cs="Times New Roman"/>
                <w:bCs/>
                <w:lang w:val="en-GB" w:eastAsia="ja-JP"/>
              </w:rPr>
              <w:t xml:space="preserve">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The intention of the observations on the simulations results is to facilitate the discussion on optimization of DMRS granularity/location in time domain with joint channel estimation. From FL perspective, making 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 xml:space="preserve">One company (ZTE) shows 2 DMRS symbols in every two repetitions w/ JCE can provide additional 2.52 dB, 2.43 dB, 0.15 dB, 0.81 dB and 0.87 dB gain over 1 DMRS symbol in each repetition w/o JCE, 2 DMRS symbols in each repetition w/o JEC, 1 DMRS symbol in each </w:t>
      </w:r>
      <w:r>
        <w:rPr>
          <w:rFonts w:ascii="Arial" w:eastAsia="SimSun" w:hAnsi="Arial" w:cs="Arial"/>
          <w:kern w:val="0"/>
          <w:szCs w:val="21"/>
          <w:lang w:eastAsia="en-US"/>
        </w:rPr>
        <w:lastRenderedPageBreak/>
        <w:t>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 xml:space="preserve">The simulation results are contradictory which is </w:t>
            </w:r>
            <w:proofErr w:type="gramStart"/>
            <w:r>
              <w:rPr>
                <w:rFonts w:ascii="Times New Roman" w:hAnsi="Times New Roman" w:cs="Times New Roman"/>
                <w:bCs/>
                <w:lang w:val="en-GB" w:eastAsia="ko-KR"/>
              </w:rPr>
              <w:t>controversial</w:t>
            </w:r>
            <w:proofErr w:type="gramEnd"/>
            <w:r>
              <w:rPr>
                <w:rFonts w:ascii="Times New Roman" w:hAnsi="Times New Roman" w:cs="Times New Roman"/>
                <w:bCs/>
                <w:lang w:val="en-GB" w:eastAsia="ko-KR"/>
              </w:rPr>
              <w:t xml:space="preserve"> and the spec 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lastRenderedPageBreak/>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ListParagraph"/>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ListParagraph"/>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2 DMRS symbol and 1 DMRS symbol per UL slot, respectively</w:t>
      </w:r>
      <w:r>
        <w:rPr>
          <w:rFonts w:ascii="Arial" w:eastAsia="SimSun"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00B0F0"/>
                <w:kern w:val="0"/>
                <w:szCs w:val="21"/>
              </w:rPr>
              <w:t>, with 2 DMRS in the UL slot with the baseline and optimized DM-RS placement in the uplink slot, respectively</w:t>
            </w:r>
            <w:r>
              <w:rPr>
                <w:rFonts w:ascii="Arial" w:eastAsia="SimSun"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think it is premature to make observations on </w:t>
            </w:r>
            <w:proofErr w:type="gramStart"/>
            <w:r>
              <w:rPr>
                <w:rFonts w:ascii="Times New Roman" w:hAnsi="Times New Roman" w:cs="Times New Roman"/>
                <w:bCs/>
                <w:lang w:val="en-GB"/>
              </w:rPr>
              <w:t>performance, and</w:t>
            </w:r>
            <w:proofErr w:type="gramEnd"/>
            <w:r>
              <w:rPr>
                <w:rFonts w:ascii="Times New Roman" w:hAnsi="Times New Roman" w:cs="Times New Roman"/>
                <w:bCs/>
                <w:lang w:val="en-GB"/>
              </w:rPr>
              <w:t xml:space="preserve">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orphan DMRS symbol in-between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(vivo) shows</w:t>
            </w:r>
            <w:r>
              <w:rPr>
                <w:rFonts w:ascii="Arial" w:eastAsia="SimSun" w:hAnsi="Arial" w:cs="Arial"/>
                <w:kern w:val="0"/>
                <w:szCs w:val="21"/>
              </w:rPr>
              <w:t xml:space="preserve"> </w:t>
            </w:r>
            <w:r>
              <w:rPr>
                <w:rFonts w:ascii="Arial" w:eastAsia="SimSun" w:hAnsi="Arial" w:cs="Arial"/>
                <w:color w:val="FF0000"/>
                <w:kern w:val="0"/>
                <w:szCs w:val="21"/>
              </w:rPr>
              <w:t xml:space="preserve">JCE w/ 1 </w:t>
            </w:r>
            <w:r>
              <w:rPr>
                <w:rFonts w:ascii="Arial" w:eastAsia="SimSun" w:hAnsi="Arial" w:cs="Arial"/>
                <w:color w:val="FF0000"/>
                <w:kern w:val="0"/>
                <w:szCs w:val="21"/>
                <w:lang w:eastAsia="en-US"/>
              </w:rPr>
              <w:t xml:space="preserve">orphan DMRS symbol in-between </w:t>
            </w:r>
            <w:r>
              <w:rPr>
                <w:rFonts w:ascii="Arial" w:eastAsia="SimSun" w:hAnsi="Arial" w:cs="Arial"/>
                <w:b/>
                <w:color w:val="0070C0"/>
                <w:kern w:val="0"/>
                <w:szCs w:val="21"/>
                <w:lang w:eastAsia="en-US"/>
              </w:rPr>
              <w:t>type-B</w:t>
            </w:r>
            <w:r>
              <w:rPr>
                <w:rFonts w:ascii="Arial" w:eastAsia="SimSun" w:hAnsi="Arial" w:cs="Arial"/>
                <w:color w:val="FF0000"/>
                <w:kern w:val="0"/>
                <w:szCs w:val="21"/>
                <w:lang w:eastAsia="en-US"/>
              </w:rPr>
              <w:t xml:space="preserve"> PUSCH repetitions</w:t>
            </w:r>
            <w:r>
              <w:rPr>
                <w:rFonts w:ascii="Arial" w:eastAsia="SimSun" w:hAnsi="Arial" w:cs="Arial"/>
                <w:color w:val="FF0000"/>
                <w:kern w:val="0"/>
                <w:szCs w:val="21"/>
              </w:rPr>
              <w:t xml:space="preserve"> can provide</w:t>
            </w:r>
            <w:r>
              <w:rPr>
                <w:rFonts w:ascii="Arial" w:eastAsia="SimSun" w:hAnsi="Arial" w:cs="Arial"/>
                <w:kern w:val="0"/>
                <w:szCs w:val="21"/>
              </w:rPr>
              <w:t xml:space="preserve"> </w:t>
            </w:r>
            <w:r>
              <w:rPr>
                <w:rFonts w:ascii="Arial" w:eastAsia="SimSun" w:hAnsi="Arial" w:cs="Arial"/>
                <w:kern w:val="0"/>
                <w:szCs w:val="21"/>
                <w:lang w:eastAsia="en-US"/>
              </w:rPr>
              <w:t xml:space="preserve">0.8 dB gain </w:t>
            </w:r>
            <w:r>
              <w:rPr>
                <w:rFonts w:ascii="Arial" w:eastAsia="SimSun" w:hAnsi="Arial" w:cs="Arial"/>
                <w:color w:val="FF0000"/>
                <w:kern w:val="0"/>
                <w:szCs w:val="21"/>
                <w:lang w:eastAsia="en-US"/>
              </w:rPr>
              <w:t>at 10% BLER</w:t>
            </w:r>
            <w:r>
              <w:rPr>
                <w:rFonts w:ascii="Arial" w:eastAsia="SimSun" w:hAnsi="Arial" w:cs="Arial"/>
                <w:kern w:val="0"/>
                <w:szCs w:val="21"/>
                <w:lang w:eastAsia="en-US"/>
              </w:rPr>
              <w:t xml:space="preserve"> </w:t>
            </w:r>
            <w:r>
              <w:rPr>
                <w:rFonts w:ascii="Arial" w:eastAsia="SimSun" w:hAnsi="Arial" w:cs="Arial"/>
                <w:color w:val="FF0000"/>
                <w:kern w:val="0"/>
                <w:szCs w:val="21"/>
              </w:rPr>
              <w:t>with 2 repetitions, 4GHz TDD and 1 DMRS symbol per UL slot</w:t>
            </w:r>
            <w:r>
              <w:rPr>
                <w:rFonts w:ascii="Arial" w:eastAsia="SimSun"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 performance gain compared to spec impact is marginal which leads us to 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Heading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lastRenderedPageBreak/>
        <w:t>P</w:t>
      </w:r>
      <w:r>
        <w:rPr>
          <w:rFonts w:ascii="Arial" w:hAnsi="Arial" w:cs="Arial"/>
          <w:b/>
          <w:szCs w:val="21"/>
          <w:highlight w:val="yellow"/>
        </w:rPr>
        <w:t xml:space="preserve">roposal 6: </w:t>
      </w:r>
    </w:p>
    <w:p w14:paraId="2F707DCB"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w:t>
            </w:r>
            <w:proofErr w:type="gramStart"/>
            <w:r>
              <w:rPr>
                <w:rFonts w:ascii="Times New Roman" w:eastAsia="Malgun Gothic" w:hAnsi="Times New Roman" w:cs="Times New Roman"/>
                <w:bCs/>
                <w:lang w:val="en-GB" w:eastAsia="ko-KR"/>
              </w:rPr>
              <w:t>to add</w:t>
            </w:r>
            <w:proofErr w:type="gramEnd"/>
            <w:r>
              <w:rPr>
                <w:rFonts w:ascii="Times New Roman" w:eastAsia="Malgun Gothic" w:hAnsi="Times New Roman" w:cs="Times New Roman"/>
                <w:bCs/>
                <w:lang w:val="en-GB" w:eastAsia="ko-KR"/>
              </w:rPr>
              <w:t xml:space="preserve">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SimSun" w:hAnsi="Arial" w:cs="Arial" w:hint="eastAsia"/>
                <w:kern w:val="0"/>
                <w:szCs w:val="21"/>
                <w:lang w:eastAsia="en-US"/>
              </w:rPr>
              <w:t>F</w:t>
            </w:r>
            <w:r>
              <w:rPr>
                <w:rFonts w:ascii="Arial" w:eastAsia="SimSun" w:hAnsi="Arial" w:cs="Arial"/>
                <w:kern w:val="0"/>
                <w:szCs w:val="21"/>
                <w:lang w:eastAsia="en-US"/>
              </w:rPr>
              <w:t>FS: Whether/</w:t>
            </w:r>
            <w:r>
              <w:rPr>
                <w:rFonts w:ascii="Arial" w:eastAsia="SimSun" w:hAnsi="Arial" w:cs="Arial"/>
                <w:color w:val="FF0000"/>
                <w:kern w:val="0"/>
                <w:szCs w:val="21"/>
                <w:lang w:eastAsia="en-US"/>
              </w:rPr>
              <w:t xml:space="preserve">How </w:t>
            </w:r>
            <w:r>
              <w:rPr>
                <w:rFonts w:ascii="Arial" w:eastAsia="SimSun"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Unclear why the time domain window needs to be independently configured from the bundle size for frequency hopping. Either the UE can maintain phase/power throughout a frequency </w:t>
            </w:r>
            <w:proofErr w:type="gramStart"/>
            <w:r>
              <w:rPr>
                <w:rFonts w:ascii="Times New Roman" w:eastAsia="Malgun Gothic" w:hAnsi="Times New Roman" w:cs="Times New Roman"/>
                <w:bCs/>
                <w:lang w:val="en-GB" w:eastAsia="ko-KR"/>
              </w:rPr>
              <w:t>hop</w:t>
            </w:r>
            <w:proofErr w:type="gramEnd"/>
            <w:r>
              <w:rPr>
                <w:rFonts w:ascii="Times New Roman" w:eastAsia="Malgun Gothic" w:hAnsi="Times New Roman" w:cs="Times New Roman"/>
                <w:bCs/>
                <w:lang w:val="en-GB" w:eastAsia="ko-KR"/>
              </w:rPr>
              <w:t xml:space="preserve">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Nothing about time domain window has been decided yet. It is 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w:t>
            </w:r>
            <w:r>
              <w:rPr>
                <w:rFonts w:eastAsia="MS Mincho"/>
                <w:bCs/>
                <w:lang w:val="en-GB" w:eastAsia="ja-JP"/>
              </w:rPr>
              <w:lastRenderedPageBreak/>
              <w:t xml:space="preserve">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Heading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have similar clarification question as Interdigital. We would rather prefer to keep FFS on </w:t>
            </w:r>
            <w:r>
              <w:rPr>
                <w:rFonts w:ascii="Times New Roman" w:eastAsia="MS Mincho" w:hAnsi="Times New Roman" w:cs="Times New Roman"/>
                <w:bCs/>
                <w:lang w:val="en-GB" w:eastAsia="ja-JP"/>
              </w:rPr>
              <w:lastRenderedPageBreak/>
              <w:t xml:space="preserve">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w:t>
            </w:r>
            <w:proofErr w:type="gramStart"/>
            <w:r>
              <w:rPr>
                <w:rFonts w:ascii="Times New Roman" w:eastAsia="MS Mincho" w:hAnsi="Times New Roman" w:cs="Times New Roman"/>
                <w:bCs/>
                <w:lang w:val="en-GB" w:eastAsia="ja-JP"/>
              </w:rPr>
              <w:t>clarification</w:t>
            </w:r>
            <w:proofErr w:type="gramEnd"/>
            <w:r>
              <w:rPr>
                <w:rFonts w:ascii="Times New Roman" w:eastAsia="MS Mincho" w:hAnsi="Times New Roman" w:cs="Times New Roman"/>
                <w:bCs/>
                <w:lang w:val="en-GB" w:eastAsia="ja-JP"/>
              </w:rPr>
              <w:t xml:space="preserve">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by reusing joint channel estimation mechanisms defined for repetition Type A as much as 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SimSun" w:hAnsi="Times New Roman" w:cs="Times New Roman"/>
                <w:bCs/>
              </w:rPr>
            </w:pPr>
            <w:r>
              <w:rPr>
                <w:rFonts w:ascii="Times New Roman" w:eastAsia="SimSun"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 xml:space="preserve">With repetition Type B, it could create the orphan symbol at the slot boundary. Whether joint channel estimation could be applied in this case is still unclear. </w:t>
            </w:r>
            <w:proofErr w:type="gramStart"/>
            <w:r>
              <w:rPr>
                <w:rFonts w:ascii="Times New Roman" w:hAnsi="Times New Roman" w:cs="Times New Roman"/>
                <w:bCs/>
              </w:rPr>
              <w:t>So</w:t>
            </w:r>
            <w:proofErr w:type="gramEnd"/>
            <w:r>
              <w:rPr>
                <w:rFonts w:ascii="Times New Roman" w:hAnsi="Times New Roman" w:cs="Times New Roman"/>
                <w:bCs/>
              </w:rPr>
              <w:t xml:space="preserve">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SimSun" w:hAnsi="Times New Roman" w:cs="Times New Roman"/>
                <w:bCs/>
              </w:rPr>
            </w:pPr>
            <w:proofErr w:type="spellStart"/>
            <w:r w:rsidRPr="0059270F">
              <w:rPr>
                <w:rFonts w:ascii="Times New Roman" w:eastAsia="SimSun" w:hAnsi="Times New Roman" w:cs="Times New Roman"/>
                <w:bCs/>
              </w:rPr>
              <w:t>InterDigital</w:t>
            </w:r>
            <w:proofErr w:type="spellEnd"/>
            <w:r>
              <w:rPr>
                <w:rFonts w:ascii="Times New Roman" w:eastAsia="SimSun"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ListParagraph"/>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When applicable, based on similar mechanism(s) for enabling joint 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SimSun" w:hAnsi="Times New Roman" w:cs="Times New Roman"/>
                <w:bCs/>
              </w:rPr>
            </w:pPr>
            <w:r>
              <w:rPr>
                <w:rFonts w:ascii="Times New Roman" w:eastAsia="SimSun" w:hAnsi="Times New Roman" w:cs="Times New Roman"/>
                <w:bCs/>
              </w:rPr>
              <w:t>CATT</w:t>
            </w:r>
          </w:p>
        </w:tc>
        <w:tc>
          <w:tcPr>
            <w:tcW w:w="8042" w:type="dxa"/>
            <w:shd w:val="clear" w:color="auto" w:fill="auto"/>
            <w:vAlign w:val="center"/>
          </w:tcPr>
          <w:p w14:paraId="313D2851"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SimSun" w:hAnsi="Times New Roman" w:cs="Times New Roman"/>
                <w:bCs/>
              </w:rPr>
            </w:pPr>
            <w:r>
              <w:rPr>
                <w:rFonts w:ascii="Times New Roman" w:eastAsia="SimSun" w:hAnsi="Times New Roman" w:cs="Times New Roman"/>
                <w:bCs/>
              </w:rPr>
              <w:t>Xiaomi</w:t>
            </w:r>
          </w:p>
        </w:tc>
        <w:tc>
          <w:tcPr>
            <w:tcW w:w="8042" w:type="dxa"/>
            <w:shd w:val="clear" w:color="auto" w:fill="auto"/>
            <w:vAlign w:val="center"/>
          </w:tcPr>
          <w:p w14:paraId="3D090BE8" w14:textId="047CC13F" w:rsidR="009D29D1" w:rsidRDefault="009D29D1" w:rsidP="007C7966">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SimSun" w:hAnsi="Times New Roman" w:cs="Times New Roman"/>
                <w:bCs/>
              </w:rPr>
            </w:pPr>
            <w:r>
              <w:rPr>
                <w:rFonts w:ascii="Times New Roman" w:eastAsia="SimSun"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w:t>
            </w:r>
            <w:proofErr w:type="gramStart"/>
            <w:r>
              <w:rPr>
                <w:rFonts w:ascii="Times New Roman" w:hAnsi="Times New Roman" w:cs="Times New Roman"/>
                <w:bCs/>
              </w:rPr>
              <w:t>more clear</w:t>
            </w:r>
            <w:proofErr w:type="gramEnd"/>
            <w:r>
              <w:rPr>
                <w:rFonts w:ascii="Times New Roman" w:hAnsi="Times New Roman" w:cs="Times New Roman"/>
                <w:bCs/>
              </w:rPr>
              <w:t xml:space="preserve">.  Regarding dropping the word ‘only’, this seems contrary to the notion that we reuse the design for Type B, so I think we should not remove ‘only’.  The proposal doesn’t preclude DMRS optimization if it can be supported by Type A; that can be addressed as a separate discussion in my view.  </w:t>
            </w:r>
            <w:proofErr w:type="gramStart"/>
            <w:r>
              <w:rPr>
                <w:rFonts w:ascii="Times New Roman" w:hAnsi="Times New Roman" w:cs="Times New Roman"/>
                <w:bCs/>
              </w:rPr>
              <w:t>So</w:t>
            </w:r>
            <w:proofErr w:type="gramEnd"/>
            <w:r>
              <w:rPr>
                <w:rFonts w:ascii="Times New Roman" w:hAnsi="Times New Roman" w:cs="Times New Roman"/>
                <w:bCs/>
              </w:rPr>
              <w:t xml:space="preserve"> my clarification to the </w:t>
            </w:r>
            <w:r>
              <w:rPr>
                <w:rFonts w:ascii="Times New Roman" w:hAnsi="Times New Roman" w:cs="Times New Roman"/>
                <w:bCs/>
              </w:rPr>
              <w:lastRenderedPageBreak/>
              <w:t xml:space="preserve">proposal is: </w:t>
            </w:r>
          </w:p>
          <w:p w14:paraId="33ABE358" w14:textId="77777777" w:rsidR="00A6371A" w:rsidRDefault="00A6371A" w:rsidP="00A6371A">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 xml:space="preserve">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w:t>
            </w:r>
            <w:proofErr w:type="gramStart"/>
            <w:r>
              <w:rPr>
                <w:rFonts w:ascii="Times New Roman" w:hAnsi="Times New Roman" w:cs="Times New Roman"/>
                <w:bCs/>
              </w:rPr>
              <w:t>So</w:t>
            </w:r>
            <w:proofErr w:type="gramEnd"/>
            <w:r>
              <w:rPr>
                <w:rFonts w:ascii="Times New Roman" w:hAnsi="Times New Roman" w:cs="Times New Roman"/>
                <w:bCs/>
              </w:rPr>
              <w:t xml:space="preserve">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SimSun" w:hAnsi="Times New Roman" w:cs="Times New Roman"/>
                <w:bCs/>
              </w:rPr>
            </w:pPr>
            <w:r>
              <w:rPr>
                <w:rFonts w:ascii="Times New Roman" w:eastAsia="SimSun" w:hAnsi="Times New Roman" w:cs="Times New Roman" w:hint="eastAsia"/>
                <w:bCs/>
              </w:rPr>
              <w:lastRenderedPageBreak/>
              <w:t>C</w:t>
            </w:r>
            <w:r>
              <w:rPr>
                <w:rFonts w:ascii="Times New Roman" w:eastAsia="SimSun"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 xml:space="preserve">From our understanding, the design related to DMRS within joint channel estimation for type A and type B could be different.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 xml:space="preserve">We think it is fair to provide an opportunity to discuss in the GTW or by email. As it is an FFS, for even included in a </w:t>
            </w:r>
            <w:proofErr w:type="gramStart"/>
            <w:r>
              <w:rPr>
                <w:rFonts w:ascii="Times New Roman" w:hAnsi="Times New Roman" w:cs="Times New Roman"/>
                <w:bCs/>
              </w:rPr>
              <w:t>candidate agreements</w:t>
            </w:r>
            <w:proofErr w:type="gramEnd"/>
            <w:r>
              <w:rPr>
                <w:rFonts w:ascii="Times New Roman" w:hAnsi="Times New Roman" w:cs="Times New Roman"/>
                <w:bCs/>
              </w:rPr>
              <w:t>, there is nothing to worry about.</w:t>
            </w:r>
          </w:p>
        </w:tc>
      </w:tr>
      <w:tr w:rsidR="003D47CE" w14:paraId="5BB673D8" w14:textId="77777777" w:rsidTr="0059270F">
        <w:trPr>
          <w:trHeight w:val="409"/>
        </w:trPr>
        <w:tc>
          <w:tcPr>
            <w:tcW w:w="1435" w:type="dxa"/>
            <w:shd w:val="clear" w:color="auto" w:fill="auto"/>
            <w:vAlign w:val="center"/>
          </w:tcPr>
          <w:p w14:paraId="49617BE6" w14:textId="55CA5499" w:rsidR="003D47CE" w:rsidRDefault="003D47CE" w:rsidP="003D47CE">
            <w:pPr>
              <w:jc w:val="center"/>
              <w:rPr>
                <w:rFonts w:ascii="Times New Roman" w:eastAsia="SimSun" w:hAnsi="Times New Roman" w:cs="Times New Roman"/>
                <w:bCs/>
              </w:rPr>
            </w:pPr>
            <w:r>
              <w:rPr>
                <w:rFonts w:ascii="Times New Roman" w:eastAsia="Malgun Gothic" w:hAnsi="Times New Roman" w:cs="Times New Roman" w:hint="eastAsia"/>
                <w:bCs/>
                <w:lang w:eastAsia="ko-KR"/>
              </w:rPr>
              <w:t>LG</w:t>
            </w:r>
          </w:p>
        </w:tc>
        <w:tc>
          <w:tcPr>
            <w:tcW w:w="8042" w:type="dxa"/>
            <w:shd w:val="clear" w:color="auto" w:fill="auto"/>
            <w:vAlign w:val="center"/>
          </w:tcPr>
          <w:p w14:paraId="4E1C4CC5" w14:textId="77777777" w:rsidR="003D47CE" w:rsidRDefault="003D47CE" w:rsidP="003D47CE">
            <w:pPr>
              <w:rPr>
                <w:rFonts w:ascii="Times New Roman" w:eastAsia="BatangChe" w:hAnsi="Times New Roman" w:cs="Times New Roman"/>
                <w:bCs/>
                <w:lang w:val="en-GB" w:eastAsia="ko-KR"/>
              </w:rPr>
            </w:pPr>
            <w:r w:rsidRPr="00372283">
              <w:rPr>
                <w:rFonts w:ascii="Times New Roman" w:eastAsia="MS Mincho" w:hAnsi="Times New Roman" w:cs="Times New Roman"/>
                <w:bCs/>
                <w:lang w:val="en-GB" w:eastAsia="ja-JP"/>
              </w:rPr>
              <w:t xml:space="preserve">As we mentioned </w:t>
            </w:r>
            <w:r>
              <w:rPr>
                <w:rFonts w:ascii="Times New Roman" w:eastAsia="MS Mincho" w:hAnsi="Times New Roman" w:cs="Times New Roman"/>
                <w:bCs/>
                <w:lang w:val="en-GB" w:eastAsia="ja-JP"/>
              </w:rPr>
              <w:t xml:space="preserve">in </w:t>
            </w:r>
            <w:r w:rsidRPr="00372283">
              <w:rPr>
                <w:rFonts w:ascii="Times New Roman" w:eastAsia="MS Mincho" w:hAnsi="Times New Roman" w:cs="Times New Roman"/>
                <w:bCs/>
                <w:lang w:val="en-GB" w:eastAsia="ja-JP"/>
              </w:rPr>
              <w:t>p</w:t>
            </w:r>
            <w:r>
              <w:rPr>
                <w:rFonts w:ascii="Times New Roman" w:eastAsia="MS Mincho" w:hAnsi="Times New Roman" w:cs="Times New Roman"/>
                <w:bCs/>
                <w:lang w:val="en-GB" w:eastAsia="ja-JP"/>
              </w:rPr>
              <w:t xml:space="preserve">revious round, the target of repetition type B is </w:t>
            </w:r>
            <w:r>
              <w:rPr>
                <w:rFonts w:ascii="Times New Roman" w:eastAsia="BatangChe" w:hAnsi="Times New Roman" w:cs="Times New Roman"/>
                <w:bCs/>
                <w:lang w:val="en-GB" w:eastAsia="ko-KR"/>
              </w:rPr>
              <w:t>URLLC which implies the code rate is expected to be high. Therefore, it is not desirable for PUSCH repetition type B to be used for coverage enhancement scenario. In that sense, we cannot support proposal.</w:t>
            </w:r>
          </w:p>
          <w:p w14:paraId="3BDB00B2" w14:textId="2EB9FD94" w:rsidR="003D47CE" w:rsidRDefault="003D47CE" w:rsidP="003D47CE">
            <w:pPr>
              <w:rPr>
                <w:rFonts w:ascii="Times New Roman" w:hAnsi="Times New Roman" w:cs="Times New Roman"/>
                <w:bCs/>
              </w:rPr>
            </w:pPr>
            <w:r>
              <w:rPr>
                <w:rFonts w:ascii="Times New Roman" w:eastAsia="BatangChe" w:hAnsi="Times New Roman" w:cs="Times New Roman"/>
                <w:bCs/>
                <w:lang w:val="en-GB" w:eastAsia="ko-KR"/>
              </w:rPr>
              <w:t xml:space="preserve">We have similar view with </w:t>
            </w:r>
            <w:proofErr w:type="gramStart"/>
            <w:r>
              <w:rPr>
                <w:rFonts w:ascii="Times New Roman" w:eastAsia="BatangChe" w:hAnsi="Times New Roman" w:cs="Times New Roman"/>
                <w:bCs/>
                <w:lang w:val="en-GB" w:eastAsia="ko-KR"/>
              </w:rPr>
              <w:t>Qualcomm,</w:t>
            </w:r>
            <w:proofErr w:type="gramEnd"/>
            <w:r>
              <w:rPr>
                <w:rFonts w:ascii="Times New Roman" w:eastAsia="BatangChe" w:hAnsi="Times New Roman" w:cs="Times New Roman"/>
                <w:bCs/>
                <w:lang w:val="en-GB" w:eastAsia="ko-KR"/>
              </w:rPr>
              <w:t xml:space="preserve"> however one thing should be pointed out. In our understanding, coverage enhancement should be applied not only for cell-edge UEs but also UEs under coverage mismatch between uplink and downlink.</w:t>
            </w:r>
          </w:p>
        </w:tc>
      </w:tr>
      <w:tr w:rsidR="0011394F" w14:paraId="3B3924DB" w14:textId="77777777" w:rsidTr="00435744">
        <w:trPr>
          <w:trHeight w:val="409"/>
        </w:trPr>
        <w:tc>
          <w:tcPr>
            <w:tcW w:w="1435" w:type="dxa"/>
            <w:shd w:val="clear" w:color="auto" w:fill="auto"/>
            <w:vAlign w:val="center"/>
          </w:tcPr>
          <w:p w14:paraId="6E6FCA8E"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bCs/>
                <w:lang w:val="en-GB"/>
              </w:rPr>
              <w:t>，</w:t>
            </w:r>
            <w:proofErr w:type="spellStart"/>
            <w:r>
              <w:rPr>
                <w:rFonts w:ascii="Times New Roman" w:hAnsi="Times New Roman" w:cs="Times New Roman"/>
                <w:bCs/>
                <w:lang w:val="en-GB"/>
              </w:rPr>
              <w:t>HiSilicon</w:t>
            </w:r>
            <w:proofErr w:type="spellEnd"/>
          </w:p>
        </w:tc>
        <w:tc>
          <w:tcPr>
            <w:tcW w:w="8042" w:type="dxa"/>
            <w:shd w:val="clear" w:color="auto" w:fill="auto"/>
            <w:vAlign w:val="center"/>
          </w:tcPr>
          <w:p w14:paraId="51BA897E"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As replied in the previous round, PUSCH repetition type B has its coverage advantage over PUSCH repetition type A as shown in the following figure where an additional actual rep#i+1 </w:t>
            </w:r>
            <w:r>
              <w:rPr>
                <w:rFonts w:ascii="Times New Roman" w:eastAsia="MS Mincho" w:hAnsi="Times New Roman" w:cs="Times New Roman"/>
                <w:bCs/>
                <w:lang w:val="en-GB" w:eastAsia="ja-JP"/>
              </w:rPr>
              <w:lastRenderedPageBreak/>
              <w:t>near the slot boundary can provide coverage gain. Therefore, joint channel estimation (JCE) should be applicable to PUSCH repetition type B for coverage enhancement.</w:t>
            </w:r>
          </w:p>
          <w:p w14:paraId="7C3993CA"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t>
            </w:r>
          </w:p>
          <w:p w14:paraId="47E7B799" w14:textId="77777777" w:rsidR="0011394F" w:rsidRDefault="0011394F" w:rsidP="007C7966">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A repetition with L=14:</w:t>
            </w:r>
          </w:p>
          <w:p w14:paraId="1F7B554E" w14:textId="77777777" w:rsidR="0011394F" w:rsidRPr="00DE760A" w:rsidRDefault="0011394F" w:rsidP="007C7966">
            <w:pPr>
              <w:pStyle w:val="ListParagraph"/>
              <w:ind w:left="420" w:firstLineChars="0" w:firstLine="0"/>
              <w:jc w:val="center"/>
              <w:rPr>
                <w:bCs/>
                <w:lang w:val="en-GB"/>
              </w:rPr>
            </w:pPr>
            <w:r>
              <w:rPr>
                <w:noProof/>
                <w:lang w:eastAsia="ko-KR"/>
              </w:rPr>
              <w:drawing>
                <wp:inline distT="0" distB="0" distL="0" distR="0" wp14:anchorId="1A47CBEA" wp14:editId="4F668821">
                  <wp:extent cx="2428647" cy="675897"/>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74187" cy="688571"/>
                          </a:xfrm>
                          <a:prstGeom prst="rect">
                            <a:avLst/>
                          </a:prstGeom>
                        </pic:spPr>
                      </pic:pic>
                    </a:graphicData>
                  </a:graphic>
                </wp:inline>
              </w:drawing>
            </w:r>
          </w:p>
          <w:p w14:paraId="59845A51" w14:textId="77777777" w:rsidR="0011394F" w:rsidRDefault="0011394F" w:rsidP="007C7966">
            <w:pPr>
              <w:pStyle w:val="ListParagraph"/>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4589AC1E" w14:textId="77777777" w:rsidR="0011394F" w:rsidRDefault="0011394F" w:rsidP="007C7966">
            <w:pPr>
              <w:pStyle w:val="ListParagraph"/>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4D9CDACE" w14:textId="77777777" w:rsidR="0011394F" w:rsidRDefault="0011394F" w:rsidP="007C7966">
            <w:pPr>
              <w:pStyle w:val="ListParagraph"/>
              <w:ind w:left="420" w:firstLineChars="0" w:firstLine="0"/>
              <w:jc w:val="center"/>
              <w:rPr>
                <w:bCs/>
                <w:lang w:val="en-GB" w:eastAsia="zh-CN"/>
              </w:rPr>
            </w:pPr>
            <w:r>
              <w:rPr>
                <w:noProof/>
                <w:lang w:eastAsia="ko-KR"/>
              </w:rPr>
              <w:drawing>
                <wp:inline distT="0" distB="0" distL="0" distR="0" wp14:anchorId="2B8135B4" wp14:editId="16F5FA75">
                  <wp:extent cx="2596896" cy="897992"/>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84895" cy="928422"/>
                          </a:xfrm>
                          <a:prstGeom prst="rect">
                            <a:avLst/>
                          </a:prstGeom>
                        </pic:spPr>
                      </pic:pic>
                    </a:graphicData>
                  </a:graphic>
                </wp:inline>
              </w:drawing>
            </w:r>
          </w:p>
          <w:p w14:paraId="1582FDDC" w14:textId="77777777" w:rsidR="0011394F" w:rsidRPr="00522FFB" w:rsidRDefault="0011394F" w:rsidP="007C7966">
            <w:pPr>
              <w:pStyle w:val="ListParagraph"/>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5D519F69"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t>
            </w:r>
          </w:p>
          <w:p w14:paraId="1F5D6BB8" w14:textId="77777777" w:rsidR="0011394F" w:rsidRDefault="0011394F" w:rsidP="007C7966">
            <w:pPr>
              <w:rPr>
                <w:rFonts w:ascii="Times New Roman" w:hAnsi="Times New Roman" w:cs="Times New Roman"/>
                <w:bCs/>
                <w:lang w:val="en-GB"/>
              </w:rPr>
            </w:pPr>
          </w:p>
          <w:p w14:paraId="5DFA2CE3"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Companies seem to agree at least the same mechanism of JCE as that for PUSCH repetition type A can enable PUSCH repetition type B with JCE, i.e. it is feasible to support PUSCH repetition type B with JCE, but concern that whether additional spec effort for any optimization is necessary. In this case, we can agree the common part of supporting it, and FFS the additional spec effort and its necessity. Therefore, we propose a change to the FL proposal as below</w:t>
            </w:r>
          </w:p>
          <w:p w14:paraId="6198DF66" w14:textId="77777777" w:rsidR="0011394F" w:rsidRPr="00AE4833" w:rsidRDefault="0011394F" w:rsidP="007C7966">
            <w:pPr>
              <w:rPr>
                <w:rFonts w:ascii="Arial" w:hAnsi="Arial" w:cs="Arial"/>
                <w:b/>
                <w:bCs/>
                <w:szCs w:val="21"/>
                <w:lang w:val="en-GB"/>
              </w:rPr>
            </w:pPr>
            <w:r w:rsidRPr="00AE4833">
              <w:rPr>
                <w:rFonts w:ascii="Arial" w:hAnsi="Arial" w:cs="Arial" w:hint="eastAsia"/>
                <w:b/>
                <w:bCs/>
                <w:szCs w:val="21"/>
                <w:highlight w:val="yellow"/>
                <w:lang w:val="en-GB"/>
              </w:rPr>
              <w:t>Proposal 2:</w:t>
            </w:r>
          </w:p>
          <w:p w14:paraId="40BF2B37" w14:textId="77777777" w:rsidR="0011394F" w:rsidRPr="005A583F" w:rsidRDefault="0011394F" w:rsidP="0011394F">
            <w:pPr>
              <w:pStyle w:val="ListParagraph"/>
              <w:numPr>
                <w:ilvl w:val="0"/>
                <w:numId w:val="39"/>
              </w:numPr>
              <w:spacing w:line="252" w:lineRule="auto"/>
              <w:ind w:firstLineChars="0"/>
              <w:rPr>
                <w:rFonts w:ascii="Arial" w:hAnsi="Arial" w:cs="Arial"/>
                <w:szCs w:val="21"/>
                <w:lang w:eastAsia="zh-CN"/>
              </w:rPr>
            </w:pPr>
            <w:r w:rsidRPr="005A583F">
              <w:rPr>
                <w:rFonts w:ascii="Arial" w:hAnsi="Arial" w:cs="Arial" w:hint="eastAsia"/>
                <w:szCs w:val="21"/>
                <w:lang w:eastAsia="zh-CN"/>
              </w:rPr>
              <w:t>For back-to-back PUSCH transmissions across consecutive slots, support necessary design aspects (under the condition of power consistency and phase continuity) to enable joint channel estimation for the following cases:</w:t>
            </w:r>
          </w:p>
          <w:p w14:paraId="00E9AAAF" w14:textId="77777777" w:rsidR="0011394F" w:rsidRDefault="0011394F" w:rsidP="0011394F">
            <w:pPr>
              <w:pStyle w:val="ListParagraph"/>
              <w:numPr>
                <w:ilvl w:val="1"/>
                <w:numId w:val="32"/>
              </w:numPr>
              <w:adjustRightInd/>
              <w:spacing w:line="252" w:lineRule="auto"/>
              <w:ind w:left="780" w:firstLineChars="0"/>
              <w:rPr>
                <w:rFonts w:ascii="Arial" w:hAnsi="Arial" w:cs="Arial"/>
                <w:sz w:val="21"/>
                <w:szCs w:val="21"/>
                <w:lang w:eastAsia="zh-CN"/>
              </w:rPr>
            </w:pPr>
            <w:r w:rsidRPr="00AE4833">
              <w:rPr>
                <w:rFonts w:ascii="Arial" w:hAnsi="Arial" w:cs="Arial" w:hint="eastAsia"/>
                <w:sz w:val="21"/>
                <w:szCs w:val="21"/>
                <w:lang w:eastAsia="zh-CN"/>
              </w:rPr>
              <w:t>Over back-to-back PUSCH transmissions (of the same TB) for repetition type B scheduled by dynamic grant or configured grant</w:t>
            </w:r>
            <w:r>
              <w:rPr>
                <w:rFonts w:ascii="Arial" w:hAnsi="Arial" w:cs="Arial" w:hint="eastAsia"/>
                <w:sz w:val="21"/>
                <w:szCs w:val="21"/>
                <w:lang w:eastAsia="zh-CN"/>
              </w:rPr>
              <w:t xml:space="preserve">, </w:t>
            </w:r>
          </w:p>
          <w:p w14:paraId="1F45BCEA" w14:textId="77777777" w:rsidR="0011394F" w:rsidRPr="00AE4833" w:rsidRDefault="0011394F" w:rsidP="0011394F">
            <w:pPr>
              <w:pStyle w:val="ListParagraph"/>
              <w:numPr>
                <w:ilvl w:val="1"/>
                <w:numId w:val="71"/>
              </w:numPr>
              <w:adjustRightInd/>
              <w:spacing w:line="252" w:lineRule="auto"/>
              <w:ind w:left="1219" w:firstLineChars="0"/>
              <w:rPr>
                <w:rFonts w:ascii="Arial" w:hAnsi="Arial" w:cs="Arial"/>
                <w:sz w:val="21"/>
                <w:szCs w:val="21"/>
                <w:lang w:eastAsia="zh-CN"/>
              </w:rPr>
            </w:pPr>
            <w:r w:rsidRPr="005C6033">
              <w:rPr>
                <w:rFonts w:ascii="Arial" w:hAnsi="Arial" w:cs="Arial"/>
                <w:color w:val="FF0000"/>
                <w:sz w:val="21"/>
                <w:szCs w:val="21"/>
                <w:highlight w:val="yellow"/>
                <w:lang w:eastAsia="zh-CN"/>
              </w:rPr>
              <w:t>FFS:</w:t>
            </w:r>
            <w:r>
              <w:rPr>
                <w:rFonts w:ascii="Arial" w:hAnsi="Arial" w:cs="Arial"/>
                <w:color w:val="FF0000"/>
                <w:sz w:val="21"/>
                <w:szCs w:val="21"/>
                <w:lang w:eastAsia="zh-CN"/>
              </w:rPr>
              <w:t xml:space="preserve"> </w:t>
            </w:r>
            <w:r w:rsidRPr="006A3197">
              <w:rPr>
                <w:rFonts w:ascii="Arial" w:hAnsi="Arial" w:cs="Arial" w:hint="eastAsia"/>
                <w:color w:val="FF0000"/>
                <w:sz w:val="21"/>
                <w:szCs w:val="21"/>
                <w:lang w:eastAsia="zh-CN"/>
              </w:rPr>
              <w:t>if it reuses only those joint channel estimation mechanism</w:t>
            </w:r>
            <w:r>
              <w:rPr>
                <w:rFonts w:ascii="Arial" w:hAnsi="Arial" w:cs="Arial" w:hint="eastAsia"/>
                <w:color w:val="FF0000"/>
                <w:sz w:val="21"/>
                <w:szCs w:val="21"/>
                <w:lang w:eastAsia="zh-CN"/>
              </w:rPr>
              <w:t>s defined for repetition Type A.</w:t>
            </w:r>
          </w:p>
          <w:p w14:paraId="516D1F78" w14:textId="77777777" w:rsidR="0011394F" w:rsidRPr="00B4140A" w:rsidRDefault="0011394F" w:rsidP="0011394F">
            <w:pPr>
              <w:pStyle w:val="ListParagraph"/>
              <w:numPr>
                <w:ilvl w:val="1"/>
                <w:numId w:val="32"/>
              </w:numPr>
              <w:adjustRightInd/>
              <w:spacing w:line="252" w:lineRule="auto"/>
              <w:ind w:left="780" w:firstLineChars="0"/>
              <w:rPr>
                <w:rFonts w:ascii="Arial" w:hAnsi="Arial" w:cs="Arial"/>
                <w:sz w:val="21"/>
                <w:szCs w:val="21"/>
              </w:rPr>
            </w:pPr>
            <w:r w:rsidRPr="00AE4833">
              <w:rPr>
                <w:rFonts w:ascii="Arial" w:hAnsi="Arial" w:cs="Arial" w:hint="eastAsia"/>
                <w:sz w:val="21"/>
                <w:szCs w:val="21"/>
                <w:lang w:eastAsia="zh-CN"/>
              </w:rPr>
              <w:t>FFS: Over back-to-back PUSCH transmissions with different TB</w:t>
            </w:r>
          </w:p>
          <w:p w14:paraId="625D285A" w14:textId="77777777" w:rsidR="0011394F" w:rsidRPr="005C6033" w:rsidRDefault="0011394F" w:rsidP="007C7966">
            <w:pPr>
              <w:rPr>
                <w:rFonts w:ascii="Times New Roman" w:eastAsia="MS Mincho" w:hAnsi="Times New Roman" w:cs="Times New Roman"/>
                <w:bCs/>
                <w:lang w:eastAsia="ja-JP"/>
              </w:rPr>
            </w:pPr>
          </w:p>
          <w:p w14:paraId="2AE2007A" w14:textId="77777777" w:rsidR="0011394F" w:rsidRPr="00E12BC9" w:rsidRDefault="0011394F" w:rsidP="007C7966">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a response to Ericsson’s comment in the 2</w:t>
            </w:r>
            <w:r w:rsidRPr="005C6033">
              <w:rPr>
                <w:rFonts w:ascii="Times New Roman" w:hAnsi="Times New Roman" w:cs="Times New Roman"/>
                <w:bCs/>
                <w:vertAlign w:val="superscript"/>
                <w:lang w:val="en-GB"/>
              </w:rPr>
              <w:t>nd</w:t>
            </w:r>
            <w:r>
              <w:rPr>
                <w:rFonts w:ascii="Times New Roman" w:hAnsi="Times New Roman" w:cs="Times New Roman"/>
                <w:bCs/>
                <w:lang w:val="en-GB"/>
              </w:rPr>
              <w:t xml:space="preserve"> round discussion that ‘gains could be lower than that of repetition’ for joint channel estimation among different TBs, observations in </w:t>
            </w:r>
            <w:r w:rsidRPr="005C6033">
              <w:rPr>
                <w:rFonts w:ascii="Times New Roman" w:hAnsi="Times New Roman" w:cs="Times New Roman"/>
                <w:bCs/>
                <w:lang w:val="en-GB"/>
              </w:rPr>
              <w:t>R1-</w:t>
            </w:r>
            <w:r w:rsidRPr="005C6033">
              <w:rPr>
                <w:rFonts w:ascii="Times New Roman" w:hAnsi="Times New Roman" w:cs="Times New Roman"/>
                <w:bCs/>
                <w:lang w:val="en-GB"/>
              </w:rPr>
              <w:lastRenderedPageBreak/>
              <w:t>2007583</w:t>
            </w:r>
            <w:r>
              <w:rPr>
                <w:rFonts w:ascii="Times New Roman" w:hAnsi="Times New Roman" w:cs="Times New Roman"/>
                <w:bCs/>
                <w:lang w:val="en-GB"/>
              </w:rPr>
              <w:t xml:space="preserve"> (captured by TR 38.830) still demonstrate a significant gain by joint channel estimation among different TBs, e.g.</w:t>
            </w:r>
            <w:r w:rsidRPr="005C6033">
              <w:rPr>
                <w:rFonts w:ascii="Times New Roman" w:hAnsi="Times New Roman" w:cs="Times New Roman"/>
                <w:bCs/>
                <w:lang w:val="en-GB"/>
              </w:rPr>
              <w:t xml:space="preserve"> 1.3-2.1dB.</w:t>
            </w:r>
          </w:p>
        </w:tc>
      </w:tr>
      <w:tr w:rsidR="00435744" w14:paraId="5BF7460D" w14:textId="77777777" w:rsidTr="00435744">
        <w:trPr>
          <w:trHeight w:val="409"/>
        </w:trPr>
        <w:tc>
          <w:tcPr>
            <w:tcW w:w="1435" w:type="dxa"/>
            <w:shd w:val="clear" w:color="auto" w:fill="auto"/>
            <w:vAlign w:val="center"/>
          </w:tcPr>
          <w:p w14:paraId="11054150" w14:textId="21FCFCB3" w:rsidR="00435744" w:rsidRDefault="00435744"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042" w:type="dxa"/>
            <w:shd w:val="clear" w:color="auto" w:fill="auto"/>
            <w:vAlign w:val="center"/>
          </w:tcPr>
          <w:p w14:paraId="787C788D" w14:textId="4DF85310" w:rsidR="00435744" w:rsidRDefault="00DF5F18" w:rsidP="00D02207">
            <w:pPr>
              <w:rPr>
                <w:rFonts w:ascii="Times New Roman" w:hAnsi="Times New Roman" w:cs="Times New Roman"/>
                <w:bCs/>
                <w:lang w:val="en-GB"/>
              </w:rPr>
            </w:pPr>
            <w:r>
              <w:rPr>
                <w:rFonts w:ascii="Times New Roman" w:hAnsi="Times New Roman" w:cs="Times New Roman" w:hint="eastAsia"/>
                <w:bCs/>
                <w:lang w:val="en-GB"/>
              </w:rPr>
              <w:t>@</w:t>
            </w:r>
            <w:r w:rsidR="00E810AB">
              <w:rPr>
                <w:rFonts w:ascii="Times New Roman" w:hAnsi="Times New Roman" w:cs="Times New Roman"/>
                <w:bCs/>
                <w:lang w:val="en-GB"/>
              </w:rPr>
              <w:t xml:space="preserve">all, </w:t>
            </w:r>
            <w:proofErr w:type="gramStart"/>
            <w:r w:rsidR="00E810AB">
              <w:rPr>
                <w:rFonts w:ascii="Times New Roman" w:hAnsi="Times New Roman" w:cs="Times New Roman"/>
                <w:bCs/>
                <w:lang w:val="en-GB"/>
              </w:rPr>
              <w:t>R</w:t>
            </w:r>
            <w:r>
              <w:rPr>
                <w:rFonts w:ascii="Times New Roman" w:hAnsi="Times New Roman" w:cs="Times New Roman"/>
                <w:bCs/>
                <w:lang w:val="en-GB"/>
              </w:rPr>
              <w:t>egarding</w:t>
            </w:r>
            <w:proofErr w:type="gramEnd"/>
            <w:r>
              <w:rPr>
                <w:rFonts w:ascii="Times New Roman" w:hAnsi="Times New Roman" w:cs="Times New Roman"/>
                <w:bCs/>
                <w:lang w:val="en-GB"/>
              </w:rPr>
              <w:t xml:space="preserve"> whether PUSCH repetition type is relevant to coverage or whether it is included in WID, we have discussed these quite many times. Different companies have different understanding</w:t>
            </w:r>
            <w:r w:rsidR="008417A5">
              <w:rPr>
                <w:rFonts w:ascii="Times New Roman" w:hAnsi="Times New Roman" w:cs="Times New Roman"/>
                <w:bCs/>
                <w:lang w:val="en-GB"/>
              </w:rPr>
              <w:t>s</w:t>
            </w:r>
            <w:r>
              <w:rPr>
                <w:rFonts w:ascii="Times New Roman" w:hAnsi="Times New Roman" w:cs="Times New Roman"/>
                <w:bCs/>
                <w:lang w:val="en-GB"/>
              </w:rPr>
              <w:t>. The arguments are summarized in section 4.1. I don’t think repeat</w:t>
            </w:r>
            <w:r w:rsidR="000B4F97">
              <w:rPr>
                <w:rFonts w:ascii="Times New Roman" w:hAnsi="Times New Roman" w:cs="Times New Roman"/>
                <w:bCs/>
                <w:lang w:val="en-GB"/>
              </w:rPr>
              <w:t>ing</w:t>
            </w:r>
            <w:r>
              <w:rPr>
                <w:rFonts w:ascii="Times New Roman" w:hAnsi="Times New Roman" w:cs="Times New Roman"/>
                <w:bCs/>
                <w:lang w:val="en-GB"/>
              </w:rPr>
              <w:t xml:space="preserve"> these argument</w:t>
            </w:r>
            <w:r w:rsidR="000B4F97">
              <w:rPr>
                <w:rFonts w:ascii="Times New Roman" w:hAnsi="Times New Roman" w:cs="Times New Roman"/>
                <w:bCs/>
                <w:lang w:val="en-GB"/>
              </w:rPr>
              <w:t>s</w:t>
            </w:r>
            <w:r>
              <w:rPr>
                <w:rFonts w:ascii="Times New Roman" w:hAnsi="Times New Roman" w:cs="Times New Roman"/>
                <w:bCs/>
                <w:lang w:val="en-GB"/>
              </w:rPr>
              <w:t xml:space="preserve"> would be helpful. </w:t>
            </w:r>
            <w:r w:rsidR="00E54F77">
              <w:rPr>
                <w:rFonts w:ascii="Times New Roman" w:hAnsi="Times New Roman" w:cs="Times New Roman"/>
                <w:bCs/>
                <w:lang w:val="en-GB"/>
              </w:rPr>
              <w:t xml:space="preserve">From FL perspective, 21 companies support repetition type B while 4 companies have concerns. It is </w:t>
            </w:r>
            <w:r w:rsidR="007E4757">
              <w:rPr>
                <w:rFonts w:ascii="Times New Roman" w:hAnsi="Times New Roman" w:cs="Times New Roman"/>
                <w:bCs/>
                <w:lang w:val="en-GB"/>
              </w:rPr>
              <w:t xml:space="preserve">quite </w:t>
            </w:r>
            <w:r w:rsidR="00E54F77">
              <w:rPr>
                <w:rFonts w:ascii="Times New Roman" w:hAnsi="Times New Roman" w:cs="Times New Roman"/>
                <w:bCs/>
                <w:lang w:val="en-GB"/>
              </w:rPr>
              <w:t xml:space="preserve">clear </w:t>
            </w:r>
            <w:r w:rsidR="007E4757">
              <w:rPr>
                <w:rFonts w:ascii="Times New Roman" w:hAnsi="Times New Roman" w:cs="Times New Roman"/>
                <w:bCs/>
                <w:lang w:val="en-GB"/>
              </w:rPr>
              <w:t xml:space="preserve">that the </w:t>
            </w:r>
            <w:r w:rsidR="00E54F77">
              <w:rPr>
                <w:rFonts w:ascii="Times New Roman" w:hAnsi="Times New Roman" w:cs="Times New Roman"/>
                <w:bCs/>
                <w:lang w:val="en-GB"/>
              </w:rPr>
              <w:t>majority support repetition type B. What we need to do is</w:t>
            </w:r>
            <w:r w:rsidR="004D576A">
              <w:rPr>
                <w:rFonts w:ascii="Times New Roman" w:hAnsi="Times New Roman" w:cs="Times New Roman"/>
                <w:bCs/>
                <w:lang w:val="en-GB"/>
              </w:rPr>
              <w:t xml:space="preserve"> to</w:t>
            </w:r>
            <w:r w:rsidR="00E54F77">
              <w:rPr>
                <w:rFonts w:ascii="Times New Roman" w:hAnsi="Times New Roman" w:cs="Times New Roman"/>
                <w:bCs/>
                <w:lang w:val="en-GB"/>
              </w:rPr>
              <w:t xml:space="preserve"> find a compromised way to make progress.</w:t>
            </w:r>
            <w:r w:rsidR="007C7966">
              <w:rPr>
                <w:rFonts w:ascii="Times New Roman" w:hAnsi="Times New Roman" w:cs="Times New Roman"/>
                <w:bCs/>
                <w:lang w:val="en-GB"/>
              </w:rPr>
              <w:t xml:space="preserve"> </w:t>
            </w:r>
            <w:r w:rsidR="00D02207">
              <w:rPr>
                <w:rFonts w:ascii="Times New Roman" w:hAnsi="Times New Roman" w:cs="Times New Roman"/>
                <w:bCs/>
                <w:lang w:val="en-GB"/>
              </w:rPr>
              <w:t xml:space="preserve">Ericsson, Samsung, </w:t>
            </w:r>
            <w:proofErr w:type="spellStart"/>
            <w:r w:rsidR="00D02207" w:rsidRPr="0059270F">
              <w:rPr>
                <w:rFonts w:ascii="Times New Roman" w:eastAsia="SimSun" w:hAnsi="Times New Roman" w:cs="Times New Roman"/>
                <w:bCs/>
              </w:rPr>
              <w:t>InterDigital</w:t>
            </w:r>
            <w:proofErr w:type="spellEnd"/>
            <w:r w:rsidR="00D02207">
              <w:rPr>
                <w:rFonts w:ascii="Times New Roman" w:eastAsia="SimSun" w:hAnsi="Times New Roman" w:cs="Times New Roman"/>
                <w:bCs/>
              </w:rPr>
              <w:t xml:space="preserve"> and Huawei </w:t>
            </w:r>
            <w:r w:rsidR="006A3407">
              <w:rPr>
                <w:rFonts w:ascii="Times New Roman" w:eastAsia="SimSun" w:hAnsi="Times New Roman" w:cs="Times New Roman"/>
                <w:bCs/>
              </w:rPr>
              <w:t xml:space="preserve">proposed good directions. </w:t>
            </w:r>
            <w:r w:rsidR="00174E74">
              <w:rPr>
                <w:rFonts w:ascii="Times New Roman" w:eastAsia="SimSun" w:hAnsi="Times New Roman" w:cs="Times New Roman"/>
                <w:bCs/>
              </w:rPr>
              <w:t xml:space="preserve">It seems that companies acknowledged that </w:t>
            </w:r>
            <w:r w:rsidR="006F14B3">
              <w:rPr>
                <w:rFonts w:ascii="Times New Roman" w:eastAsia="SimSun" w:hAnsi="Times New Roman" w:cs="Times New Roman"/>
                <w:bCs/>
              </w:rPr>
              <w:t>mechanism for</w:t>
            </w:r>
            <w:r w:rsidR="00174E74">
              <w:rPr>
                <w:rFonts w:ascii="Times New Roman" w:eastAsia="SimSun" w:hAnsi="Times New Roman" w:cs="Times New Roman"/>
                <w:bCs/>
              </w:rPr>
              <w:t xml:space="preserve"> </w:t>
            </w:r>
            <w:r w:rsidR="006F14B3">
              <w:rPr>
                <w:rFonts w:ascii="Times New Roman" w:eastAsia="SimSun" w:hAnsi="Times New Roman" w:cs="Times New Roman"/>
                <w:bCs/>
              </w:rPr>
              <w:t>repetition A should be reused for repetition B as much as possible</w:t>
            </w:r>
            <w:r w:rsidR="00174E74">
              <w:rPr>
                <w:rFonts w:ascii="Times New Roman" w:eastAsia="SimSun" w:hAnsi="Times New Roman" w:cs="Times New Roman"/>
                <w:bCs/>
              </w:rPr>
              <w:t xml:space="preserve">. </w:t>
            </w:r>
            <w:r w:rsidR="006F14B3">
              <w:rPr>
                <w:rFonts w:ascii="Times New Roman" w:eastAsia="SimSun" w:hAnsi="Times New Roman" w:cs="Times New Roman"/>
                <w:bCs/>
              </w:rPr>
              <w:t>Based on the comments, proposal 2 is revised as follows:</w:t>
            </w:r>
          </w:p>
          <w:p w14:paraId="0BC732DA" w14:textId="77777777" w:rsidR="00D02207" w:rsidRDefault="00D02207" w:rsidP="00D02207">
            <w:pPr>
              <w:rPr>
                <w:rFonts w:ascii="Times New Roman" w:hAnsi="Times New Roman" w:cs="Times New Roman"/>
                <w:bCs/>
                <w:lang w:val="en-GB"/>
              </w:rPr>
            </w:pPr>
          </w:p>
          <w:p w14:paraId="73F68359" w14:textId="77777777" w:rsidR="00D02207" w:rsidRDefault="00D02207" w:rsidP="00D02207">
            <w:pPr>
              <w:rPr>
                <w:rFonts w:ascii="Arial" w:hAnsi="Arial" w:cs="Arial"/>
                <w:b/>
                <w:bCs/>
                <w:szCs w:val="21"/>
                <w:lang w:val="en-GB"/>
              </w:rPr>
            </w:pPr>
            <w:r>
              <w:rPr>
                <w:rFonts w:ascii="Arial" w:hAnsi="Arial" w:cs="Arial"/>
                <w:b/>
                <w:bCs/>
                <w:szCs w:val="21"/>
                <w:highlight w:val="yellow"/>
                <w:lang w:val="en-GB"/>
              </w:rPr>
              <w:t>Proposal 2:</w:t>
            </w:r>
          </w:p>
          <w:p w14:paraId="5319E956" w14:textId="77777777" w:rsidR="00D02207" w:rsidRDefault="00D02207" w:rsidP="00D02207">
            <w:pPr>
              <w:pStyle w:val="ListParagraph"/>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241979C3" w14:textId="5DF5D2C0" w:rsidR="00D02207" w:rsidRPr="00793195"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w:t>
            </w:r>
            <w:r w:rsidRPr="00387A26">
              <w:rPr>
                <w:rFonts w:ascii="Arial" w:hAnsi="Arial" w:cs="Arial"/>
                <w:sz w:val="21"/>
                <w:szCs w:val="21"/>
              </w:rPr>
              <w:t>t.</w:t>
            </w:r>
          </w:p>
          <w:p w14:paraId="2817F78F" w14:textId="016EDB68" w:rsidR="00793195" w:rsidRPr="00387A26" w:rsidRDefault="00793195" w:rsidP="00793195">
            <w:pPr>
              <w:pStyle w:val="ListParagraph"/>
              <w:numPr>
                <w:ilvl w:val="2"/>
                <w:numId w:val="32"/>
              </w:numPr>
              <w:spacing w:line="252" w:lineRule="auto"/>
              <w:ind w:firstLineChars="0"/>
              <w:rPr>
                <w:rFonts w:ascii="Arial" w:hAnsi="Arial" w:cs="Arial"/>
                <w:color w:val="FF0000"/>
                <w:sz w:val="21"/>
                <w:szCs w:val="21"/>
              </w:rPr>
            </w:pPr>
            <w:r w:rsidRPr="00387A26">
              <w:rPr>
                <w:rFonts w:ascii="Arial" w:hAnsi="Arial" w:cs="Arial"/>
                <w:color w:val="FF0000"/>
                <w:sz w:val="21"/>
                <w:szCs w:val="21"/>
              </w:rPr>
              <w:t>When applicable, based on similar mechanism(s) for enabling joint channel estimation for repetition Type A</w:t>
            </w:r>
          </w:p>
          <w:p w14:paraId="14E3C83A" w14:textId="113DA32E" w:rsidR="00793195" w:rsidRPr="00323862" w:rsidRDefault="00387A26" w:rsidP="00793195">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w:t>
            </w:r>
            <w:r w:rsidR="00793195">
              <w:rPr>
                <w:rFonts w:ascii="Arial" w:hAnsi="Arial" w:cs="Arial"/>
                <w:color w:val="FF0000"/>
                <w:sz w:val="21"/>
                <w:szCs w:val="21"/>
              </w:rPr>
              <w:t xml:space="preserve">if it reuses only those joint channel estimation </w:t>
            </w:r>
            <w:r w:rsidR="00793195" w:rsidRPr="00323862">
              <w:rPr>
                <w:rFonts w:ascii="Arial" w:hAnsi="Arial" w:cs="Arial"/>
                <w:color w:val="FF0000"/>
                <w:sz w:val="21"/>
                <w:szCs w:val="21"/>
              </w:rPr>
              <w:t>specification enhancements defined to support</w:t>
            </w:r>
            <w:r w:rsidR="00793195">
              <w:rPr>
                <w:rFonts w:ascii="Arial" w:hAnsi="Arial" w:cs="Arial"/>
                <w:color w:val="FF0000"/>
                <w:sz w:val="21"/>
                <w:szCs w:val="21"/>
              </w:rPr>
              <w:t xml:space="preserve"> repetition Type A.</w:t>
            </w:r>
          </w:p>
          <w:p w14:paraId="0060E870" w14:textId="77777777" w:rsidR="00D02207" w:rsidRDefault="00D02207" w:rsidP="00D02207">
            <w:pPr>
              <w:pStyle w:val="ListParagraph"/>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p w14:paraId="657F77DC" w14:textId="4BFFCF04" w:rsidR="00D02207" w:rsidRDefault="00D02207" w:rsidP="00D02207">
            <w:pPr>
              <w:rPr>
                <w:rFonts w:ascii="Times New Roman" w:hAnsi="Times New Roman" w:cs="Times New Roman"/>
                <w:bCs/>
              </w:rPr>
            </w:pPr>
          </w:p>
          <w:p w14:paraId="2FB5BC3F" w14:textId="343B28D7" w:rsidR="00291FD9" w:rsidRDefault="00291FD9" w:rsidP="00D02207">
            <w:pPr>
              <w:rPr>
                <w:rFonts w:ascii="Times New Roman" w:hAnsi="Times New Roman" w:cs="Times New Roman"/>
                <w:bCs/>
              </w:rPr>
            </w:pPr>
            <w:r>
              <w:rPr>
                <w:rFonts w:ascii="Times New Roman" w:hAnsi="Times New Roman" w:cs="Times New Roman"/>
                <w:bCs/>
              </w:rPr>
              <w:t xml:space="preserve">Regarding whether to come back to Type B after the Type A design has progressed, </w:t>
            </w:r>
            <w:r w:rsidR="009F320D">
              <w:rPr>
                <w:rFonts w:ascii="Times New Roman" w:hAnsi="Times New Roman" w:cs="Times New Roman"/>
                <w:bCs/>
              </w:rPr>
              <w:t xml:space="preserve">I’m afraid </w:t>
            </w:r>
            <w:r w:rsidR="00F452E6">
              <w:rPr>
                <w:rFonts w:ascii="Times New Roman" w:hAnsi="Times New Roman" w:cs="Times New Roman"/>
                <w:bCs/>
              </w:rPr>
              <w:t xml:space="preserve">maybe </w:t>
            </w:r>
            <w:r w:rsidR="009F320D">
              <w:rPr>
                <w:rFonts w:ascii="Times New Roman" w:hAnsi="Times New Roman" w:cs="Times New Roman"/>
                <w:bCs/>
              </w:rPr>
              <w:t xml:space="preserve">it’s not a good choice, as other issues may depend on the use case, e.g., the time domain window. </w:t>
            </w:r>
            <w:r w:rsidR="000B7C60">
              <w:rPr>
                <w:rFonts w:ascii="Times New Roman" w:hAnsi="Times New Roman" w:cs="Times New Roman"/>
                <w:bCs/>
              </w:rPr>
              <w:t>In the opposite, from FL understanding, we should nail down the use case</w:t>
            </w:r>
            <w:r w:rsidR="00127872">
              <w:rPr>
                <w:rFonts w:ascii="Times New Roman" w:hAnsi="Times New Roman" w:cs="Times New Roman"/>
                <w:bCs/>
              </w:rPr>
              <w:t>s</w:t>
            </w:r>
            <w:r w:rsidR="000B7C60">
              <w:rPr>
                <w:rFonts w:ascii="Times New Roman" w:hAnsi="Times New Roman" w:cs="Times New Roman"/>
                <w:bCs/>
              </w:rPr>
              <w:t xml:space="preserve"> as early as possible. </w:t>
            </w:r>
          </w:p>
          <w:p w14:paraId="11A75868" w14:textId="09B2EE59" w:rsidR="00793195" w:rsidRPr="00D02207" w:rsidRDefault="00675455" w:rsidP="00D02207">
            <w:pPr>
              <w:rPr>
                <w:rFonts w:ascii="Times New Roman" w:hAnsi="Times New Roman" w:cs="Times New Roman"/>
                <w:bCs/>
              </w:rPr>
            </w:pPr>
            <w:r>
              <w:rPr>
                <w:rFonts w:ascii="Times New Roman" w:hAnsi="Times New Roman" w:cs="Times New Roman"/>
                <w:bCs/>
              </w:rPr>
              <w:t>I</w:t>
            </w:r>
            <w:r w:rsidR="00254CBC">
              <w:rPr>
                <w:rFonts w:ascii="Times New Roman" w:hAnsi="Times New Roman" w:cs="Times New Roman"/>
                <w:bCs/>
              </w:rPr>
              <w:t>n summary, I encourage companies to check the compromised proposal and provide constructive suggestions</w:t>
            </w:r>
            <w:r>
              <w:rPr>
                <w:rFonts w:ascii="Times New Roman" w:hAnsi="Times New Roman" w:cs="Times New Roman"/>
                <w:bCs/>
              </w:rPr>
              <w:t xml:space="preserve"> to make progress</w:t>
            </w:r>
            <w:r w:rsidR="00254CBC">
              <w:rPr>
                <w:rFonts w:ascii="Times New Roman" w:hAnsi="Times New Roman" w:cs="Times New Roman"/>
                <w:bCs/>
              </w:rPr>
              <w:t xml:space="preserve"> while not just </w:t>
            </w:r>
            <w:r>
              <w:rPr>
                <w:rFonts w:ascii="Times New Roman" w:hAnsi="Times New Roman" w:cs="Times New Roman"/>
                <w:bCs/>
              </w:rPr>
              <w:t>object to the proposal</w:t>
            </w:r>
            <w:r w:rsidR="00254CBC">
              <w:rPr>
                <w:rFonts w:ascii="Times New Roman" w:hAnsi="Times New Roman" w:cs="Times New Roman"/>
                <w:bCs/>
              </w:rPr>
              <w:t>.</w:t>
            </w:r>
          </w:p>
        </w:tc>
      </w:tr>
      <w:tr w:rsidR="00793195" w14:paraId="56C3942A" w14:textId="77777777" w:rsidTr="00435744">
        <w:trPr>
          <w:trHeight w:val="409"/>
        </w:trPr>
        <w:tc>
          <w:tcPr>
            <w:tcW w:w="1435" w:type="dxa"/>
            <w:shd w:val="clear" w:color="auto" w:fill="auto"/>
            <w:vAlign w:val="center"/>
          </w:tcPr>
          <w:p w14:paraId="368AF6B4" w14:textId="287E3CC9" w:rsidR="00793195" w:rsidRDefault="0047259D"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042" w:type="dxa"/>
            <w:shd w:val="clear" w:color="auto" w:fill="auto"/>
            <w:vAlign w:val="center"/>
          </w:tcPr>
          <w:p w14:paraId="5854B276" w14:textId="3F2D2F8F" w:rsidR="00793195" w:rsidRDefault="0047259D" w:rsidP="00D02207">
            <w:pPr>
              <w:rPr>
                <w:rFonts w:ascii="Times New Roman" w:hAnsi="Times New Roman" w:cs="Times New Roman"/>
                <w:bCs/>
                <w:lang w:val="en-GB"/>
              </w:rPr>
            </w:pPr>
            <w:r>
              <w:rPr>
                <w:rFonts w:ascii="Times New Roman" w:hAnsi="Times New Roman" w:cs="Times New Roman"/>
                <w:bCs/>
                <w:lang w:val="en-GB"/>
              </w:rPr>
              <w:t>For us, using Type A for Type B when applicable is not different from simply supporting Type B, so this does not seem a compromise, but rather a rewording of the proposal to support Type B, with an FFS that it may reuse Type A.</w:t>
            </w:r>
          </w:p>
          <w:p w14:paraId="3283919E" w14:textId="2ED532D1" w:rsidR="0047259D" w:rsidRDefault="0047259D" w:rsidP="00D02207">
            <w:pPr>
              <w:rPr>
                <w:rFonts w:ascii="Times New Roman" w:hAnsi="Times New Roman" w:cs="Times New Roman"/>
                <w:bCs/>
                <w:lang w:val="en-GB"/>
              </w:rPr>
            </w:pPr>
            <w:r>
              <w:rPr>
                <w:rFonts w:ascii="Times New Roman" w:hAnsi="Times New Roman" w:cs="Times New Roman"/>
                <w:bCs/>
                <w:lang w:val="en-GB"/>
              </w:rPr>
              <w:t>We understand the FL’s concern on use cases, but again if the intention is to really prioritize type A, I fail to see why revisiting it in two meetings is not a fair compromise.</w:t>
            </w:r>
          </w:p>
          <w:p w14:paraId="0C27325B" w14:textId="1D510612" w:rsidR="0047259D" w:rsidRDefault="0047259D" w:rsidP="00D02207">
            <w:pPr>
              <w:rPr>
                <w:rFonts w:ascii="Times New Roman" w:hAnsi="Times New Roman" w:cs="Times New Roman"/>
                <w:bCs/>
                <w:lang w:val="en-GB"/>
              </w:rPr>
            </w:pPr>
            <w:r>
              <w:rPr>
                <w:rFonts w:ascii="Times New Roman" w:hAnsi="Times New Roman" w:cs="Times New Roman"/>
                <w:bCs/>
                <w:lang w:val="en-GB"/>
              </w:rPr>
              <w:t>Our current preference is therefore to design according to Type A, and if it is determined later that Type B can reuse the Type A design, Type B can be supported as well.</w:t>
            </w:r>
          </w:p>
        </w:tc>
      </w:tr>
      <w:tr w:rsidR="00164F8F" w14:paraId="416AD2B5" w14:textId="77777777" w:rsidTr="00435744">
        <w:trPr>
          <w:trHeight w:val="409"/>
        </w:trPr>
        <w:tc>
          <w:tcPr>
            <w:tcW w:w="1435" w:type="dxa"/>
            <w:shd w:val="clear" w:color="auto" w:fill="auto"/>
            <w:vAlign w:val="center"/>
          </w:tcPr>
          <w:p w14:paraId="1E89A8F4" w14:textId="38AC06F4"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w:t>
            </w:r>
            <w:r>
              <w:rPr>
                <w:rFonts w:ascii="Times New Roman" w:eastAsia="Malgun Gothic" w:hAnsi="Times New Roman" w:cs="Times New Roman"/>
                <w:bCs/>
                <w:lang w:val="en-GB" w:eastAsia="ko-KR"/>
              </w:rPr>
              <w:t>amsung</w:t>
            </w:r>
          </w:p>
        </w:tc>
        <w:tc>
          <w:tcPr>
            <w:tcW w:w="8042" w:type="dxa"/>
            <w:shd w:val="clear" w:color="auto" w:fill="auto"/>
            <w:vAlign w:val="center"/>
          </w:tcPr>
          <w:p w14:paraId="22235B1B" w14:textId="3A93975B"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From our perspective</w:t>
            </w:r>
            <w:r>
              <w:rPr>
                <w:rFonts w:ascii="Times New Roman" w:eastAsia="Malgun Gothic" w:hAnsi="Times New Roman" w:cs="Times New Roman" w:hint="eastAsia"/>
                <w:bCs/>
                <w:lang w:val="en-GB" w:eastAsia="ko-KR"/>
              </w:rPr>
              <w:t xml:space="preserve">, the red FFS is </w:t>
            </w:r>
            <w:r>
              <w:rPr>
                <w:rFonts w:ascii="Times New Roman" w:eastAsia="Malgun Gothic" w:hAnsi="Times New Roman" w:cs="Times New Roman"/>
                <w:bCs/>
                <w:lang w:val="en-GB" w:eastAsia="ko-KR"/>
              </w:rPr>
              <w:t xml:space="preserve">already included in “When applicable, based on…”, we suggest </w:t>
            </w:r>
            <w:proofErr w:type="gramStart"/>
            <w:r>
              <w:rPr>
                <w:rFonts w:ascii="Times New Roman" w:eastAsia="Malgun Gothic" w:hAnsi="Times New Roman" w:cs="Times New Roman"/>
                <w:bCs/>
                <w:lang w:val="en-GB" w:eastAsia="ko-KR"/>
              </w:rPr>
              <w:t>to remove</w:t>
            </w:r>
            <w:proofErr w:type="gramEnd"/>
            <w:r>
              <w:rPr>
                <w:rFonts w:ascii="Times New Roman" w:eastAsia="Malgun Gothic" w:hAnsi="Times New Roman" w:cs="Times New Roman"/>
                <w:bCs/>
                <w:lang w:val="en-GB" w:eastAsia="ko-KR"/>
              </w:rPr>
              <w:t xml:space="preserve"> the red FFS.</w:t>
            </w:r>
          </w:p>
        </w:tc>
      </w:tr>
      <w:tr w:rsidR="000950A4" w14:paraId="40A1AA5C" w14:textId="77777777" w:rsidTr="00435744">
        <w:trPr>
          <w:trHeight w:val="409"/>
        </w:trPr>
        <w:tc>
          <w:tcPr>
            <w:tcW w:w="1435" w:type="dxa"/>
            <w:shd w:val="clear" w:color="auto" w:fill="auto"/>
            <w:vAlign w:val="center"/>
          </w:tcPr>
          <w:p w14:paraId="0F7142DC" w14:textId="051BB70F" w:rsidR="000950A4" w:rsidRDefault="000950A4"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042" w:type="dxa"/>
            <w:shd w:val="clear" w:color="auto" w:fill="auto"/>
            <w:vAlign w:val="center"/>
          </w:tcPr>
          <w:p w14:paraId="750E4217" w14:textId="3AFBAC77" w:rsidR="000950A4" w:rsidRDefault="000950A4"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as Samsung that the following FFS is not needed. </w:t>
            </w:r>
          </w:p>
          <w:p w14:paraId="3F0A5E79" w14:textId="77777777" w:rsidR="000950A4" w:rsidRPr="00323862" w:rsidRDefault="000950A4" w:rsidP="000950A4">
            <w:pPr>
              <w:pStyle w:val="ListParagraph"/>
              <w:numPr>
                <w:ilvl w:val="2"/>
                <w:numId w:val="32"/>
              </w:numPr>
              <w:spacing w:line="252" w:lineRule="auto"/>
              <w:ind w:firstLineChars="0"/>
              <w:rPr>
                <w:rFonts w:ascii="Arial" w:hAnsi="Arial" w:cs="Arial"/>
                <w:color w:val="FF0000"/>
                <w:sz w:val="21"/>
                <w:szCs w:val="21"/>
              </w:rPr>
            </w:pPr>
            <w:r>
              <w:rPr>
                <w:rFonts w:ascii="Arial" w:hAnsi="Arial" w:cs="Arial"/>
                <w:color w:val="FF0000"/>
                <w:sz w:val="21"/>
                <w:szCs w:val="21"/>
              </w:rPr>
              <w:t xml:space="preserve">FFS: if it reuses only those joint channel estimation </w:t>
            </w:r>
            <w:r w:rsidRPr="00323862">
              <w:rPr>
                <w:rFonts w:ascii="Arial" w:hAnsi="Arial" w:cs="Arial"/>
                <w:color w:val="FF0000"/>
                <w:sz w:val="21"/>
                <w:szCs w:val="21"/>
              </w:rPr>
              <w:t>specification enhancements defined to support</w:t>
            </w:r>
            <w:r>
              <w:rPr>
                <w:rFonts w:ascii="Arial" w:hAnsi="Arial" w:cs="Arial"/>
                <w:color w:val="FF0000"/>
                <w:sz w:val="21"/>
                <w:szCs w:val="21"/>
              </w:rPr>
              <w:t xml:space="preserve"> repetition Type A.</w:t>
            </w:r>
          </w:p>
          <w:p w14:paraId="071EB8BC" w14:textId="6E34A797" w:rsidR="000950A4" w:rsidRPr="000950A4" w:rsidRDefault="000950A4" w:rsidP="00164F8F">
            <w:pPr>
              <w:rPr>
                <w:rFonts w:ascii="Times New Roman" w:eastAsia="Malgun Gothic" w:hAnsi="Times New Roman" w:cs="Times New Roman"/>
                <w:bCs/>
                <w:lang w:eastAsia="ko-KR"/>
              </w:rPr>
            </w:pPr>
          </w:p>
        </w:tc>
      </w:tr>
      <w:tr w:rsidR="00EF48B2" w14:paraId="1E4CC42F" w14:textId="77777777" w:rsidTr="00435744">
        <w:trPr>
          <w:trHeight w:val="409"/>
        </w:trPr>
        <w:tc>
          <w:tcPr>
            <w:tcW w:w="1435" w:type="dxa"/>
            <w:shd w:val="clear" w:color="auto" w:fill="auto"/>
            <w:vAlign w:val="center"/>
          </w:tcPr>
          <w:p w14:paraId="5D9C2EA2" w14:textId="02A1434C" w:rsidR="00EF48B2" w:rsidRDefault="00EF48B2" w:rsidP="00EF48B2">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042" w:type="dxa"/>
            <w:shd w:val="clear" w:color="auto" w:fill="auto"/>
            <w:vAlign w:val="center"/>
          </w:tcPr>
          <w:p w14:paraId="7F9F74C0" w14:textId="77777777"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Regarding the use of the phrase “When applicable”: is it to be interpreted that there could be cases of Type B where DMRS bundling is not supported? How do we intend to handle invalid symbol patterns and orphan symbols? </w:t>
            </w:r>
          </w:p>
          <w:p w14:paraId="4BB5F38A" w14:textId="234EE829" w:rsidR="00EF48B2" w:rsidRDefault="00EF48B2" w:rsidP="00EF48B2">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prefer to take Ericsson’s approach --- design for Type A now and revisit at a later point in time to see how Type B is to be handled. </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ListParagraph"/>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Heading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Thank everyone for the constructive discussion during GTW. For the time domain window, there are many FFS to be addressed. FL would like to focus the discussion on the following two FFS during the left time of this </w:t>
      </w:r>
      <w:proofErr w:type="gramStart"/>
      <w:r>
        <w:rPr>
          <w:rFonts w:ascii="Arial" w:hAnsi="Arial" w:cs="Arial"/>
          <w:b/>
          <w:highlight w:val="yellow"/>
        </w:rPr>
        <w:t>meeting, and</w:t>
      </w:r>
      <w:proofErr w:type="gramEnd"/>
      <w:r>
        <w:rPr>
          <w:rFonts w:ascii="Arial" w:hAnsi="Arial" w:cs="Arial"/>
          <w:b/>
          <w:highlight w:val="yellow"/>
        </w:rPr>
        <w:t xml:space="preserve"> discuss the remaining issues in next meeting.</w:t>
      </w:r>
    </w:p>
    <w:p w14:paraId="1C9A5A7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ListParagraph"/>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ListParagraph"/>
        <w:numPr>
          <w:ilvl w:val="2"/>
          <w:numId w:val="36"/>
        </w:numPr>
        <w:adjustRightInd/>
        <w:spacing w:line="252" w:lineRule="auto"/>
        <w:ind w:firstLineChars="0"/>
        <w:jc w:val="left"/>
        <w:rPr>
          <w:rFonts w:ascii="Arial" w:hAnsi="Arial" w:cs="Arial"/>
          <w:color w:val="FF0000"/>
          <w:szCs w:val="20"/>
        </w:rPr>
      </w:pPr>
      <w:r>
        <w:rPr>
          <w:rFonts w:ascii="Arial" w:hAnsi="Arial" w:cs="Arial"/>
          <w:color w:val="FF0000"/>
          <w:szCs w:val="20"/>
        </w:rPr>
        <w:t>FFS :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 xml:space="preserve">L comments: Before we discuss the specific unit of the time domain window, e.g. repetitions, </w:t>
      </w:r>
      <w:r>
        <w:rPr>
          <w:rFonts w:ascii="Arial" w:hAnsi="Arial" w:cs="Arial"/>
          <w:b/>
          <w:highlight w:val="yellow"/>
        </w:rPr>
        <w:lastRenderedPageBreak/>
        <w:t>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TBoMS.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SimSun"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lastRenderedPageBreak/>
              <w:t>X</w:t>
            </w:r>
            <w:r>
              <w:rPr>
                <w:rFonts w:ascii="Times New Roman" w:eastAsia="SimSun"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SimSun" w:hAnsi="Times New Roman" w:cs="Times New Roman" w:hint="eastAsia"/>
                <w:bCs/>
              </w:rPr>
              <w:t>F</w:t>
            </w:r>
            <w:r>
              <w:rPr>
                <w:rFonts w:ascii="Times New Roman" w:eastAsia="SimSun"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I don’t object to the </w:t>
            </w:r>
            <w:proofErr w:type="gramStart"/>
            <w:r w:rsidRPr="00A6371A">
              <w:rPr>
                <w:rFonts w:ascii="Times New Roman" w:eastAsia="SimSun" w:hAnsi="Times New Roman" w:cs="Times New Roman"/>
                <w:bCs/>
              </w:rPr>
              <w:t>proposal, but</w:t>
            </w:r>
            <w:proofErr w:type="gramEnd"/>
            <w:r w:rsidRPr="00A6371A">
              <w:rPr>
                <w:rFonts w:ascii="Times New Roman" w:eastAsia="SimSun" w:hAnsi="Times New Roman" w:cs="Times New Roman"/>
                <w:bCs/>
              </w:rPr>
              <w:t xml:space="preserve"> would like to understand it before agreeing.  </w:t>
            </w:r>
          </w:p>
          <w:p w14:paraId="305B9C58"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Regarding units, limiting to ‘length’ seems to neglect the question of how to quantify the start of the window.  This </w:t>
            </w:r>
            <w:proofErr w:type="gramStart"/>
            <w:r w:rsidRPr="00A6371A">
              <w:rPr>
                <w:rFonts w:ascii="Times New Roman" w:eastAsia="SimSun" w:hAnsi="Times New Roman" w:cs="Times New Roman"/>
                <w:bCs/>
              </w:rPr>
              <w:t>has to</w:t>
            </w:r>
            <w:proofErr w:type="gramEnd"/>
            <w:r w:rsidRPr="00A6371A">
              <w:rPr>
                <w:rFonts w:ascii="Times New Roman" w:eastAsia="SimSun" w:hAnsi="Times New Roman" w:cs="Times New Roman"/>
                <w:bCs/>
              </w:rPr>
              <w:t xml:space="preserve"> be agreed at some point as e.g. the start of a PUSCH or a radio frame or…</w:t>
            </w:r>
          </w:p>
          <w:p w14:paraId="4589A9BF"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 xml:space="preserve">Can the FL clarify if the use cases are the 5 use </w:t>
            </w:r>
            <w:proofErr w:type="gramStart"/>
            <w:r w:rsidRPr="00A6371A">
              <w:rPr>
                <w:rFonts w:ascii="Times New Roman" w:eastAsia="SimSun" w:hAnsi="Times New Roman" w:cs="Times New Roman"/>
                <w:bCs/>
              </w:rPr>
              <w:t>cases</w:t>
            </w:r>
            <w:proofErr w:type="gramEnd"/>
            <w:r w:rsidRPr="00A6371A">
              <w:rPr>
                <w:rFonts w:ascii="Times New Roman" w:eastAsia="SimSun" w:hAnsi="Times New Roman" w:cs="Times New Roman"/>
                <w:bCs/>
              </w:rPr>
              <w:t xml:space="preserve"> we have agreed last meeting, the refined use cases we are discussing with RAN4, or whether use case are e.g. repetition or TBoMS?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proofErr w:type="spellStart"/>
            <w:r w:rsidRPr="00E26F03">
              <w:rPr>
                <w:rFonts w:ascii="Times New Roman" w:hAnsi="Times New Roman" w:cs="Times New Roman"/>
                <w:bCs/>
                <w:highlight w:val="green"/>
                <w:lang w:val="en-GB"/>
              </w:rPr>
              <w:t>greements</w:t>
            </w:r>
            <w:proofErr w:type="spellEnd"/>
            <w:r>
              <w:rPr>
                <w:rFonts w:ascii="Times New Roman" w:hAnsi="Times New Roman" w:cs="Times New Roman"/>
                <w:bCs/>
                <w:lang w:val="en-GB"/>
              </w:rPr>
              <w:t xml:space="preserve"> </w:t>
            </w:r>
          </w:p>
          <w:p w14:paraId="3432A3C3" w14:textId="77777777" w:rsidR="00C61449" w:rsidRPr="00E26F03" w:rsidRDefault="00C61449" w:rsidP="00C61449">
            <w:pPr>
              <w:pStyle w:val="ListParagraph"/>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 xml:space="preserve">But if the intention is for the indication to UE how long the UE should maintain the power consistency and phase continuity, the time unit depends on </w:t>
            </w:r>
            <w:proofErr w:type="spellStart"/>
            <w:r>
              <w:rPr>
                <w:rFonts w:ascii="Times New Roman" w:hAnsi="Times New Roman" w:cs="Times New Roman"/>
                <w:bCs/>
              </w:rPr>
              <w:t>gNB’s</w:t>
            </w:r>
            <w:proofErr w:type="spellEnd"/>
            <w:r>
              <w:rPr>
                <w:rFonts w:ascii="Times New Roman" w:hAnsi="Times New Roman" w:cs="Times New Roman"/>
                <w:bCs/>
              </w:rPr>
              <w:t xml:space="preserve"> scheduling which is exactly the use cases. And if the intention is this, as the scheduled or configured by gNB,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SimSun" w:hAnsi="Times New Roman" w:cs="Times New Roman"/>
                <w:bCs/>
              </w:rPr>
            </w:pPr>
            <w:r>
              <w:rPr>
                <w:rFonts w:ascii="Times New Roman" w:hAnsi="Times New Roman" w:cs="Times New Roman"/>
                <w:bCs/>
              </w:rPr>
              <w:t>If I may misunderstand something, could FL provide further clarification on the intentions or the scenarios here.</w:t>
            </w:r>
          </w:p>
        </w:tc>
      </w:tr>
      <w:tr w:rsidR="003D47CE" w14:paraId="3072887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957A84" w14:textId="4EC211C2"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01ECA"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proposal and prefer option 2. </w:t>
            </w:r>
            <w:r>
              <w:rPr>
                <w:rFonts w:ascii="Times New Roman" w:eastAsia="Malgun Gothic" w:hAnsi="Times New Roman" w:cs="Times New Roman"/>
                <w:bCs/>
                <w:lang w:val="en-GB" w:eastAsia="ko-KR"/>
              </w:rPr>
              <w:t xml:space="preserve">It is not clear to us with benefits of configuring unit of time domain window separately for each use cases. Further clarification about the motivation of it will be appreciated. In our understanding, separate unit of time domain window implies for example, symbol as unit for cases and slot as unit for other cases. The gain due to it </w:t>
            </w:r>
            <w:r>
              <w:rPr>
                <w:rFonts w:ascii="Times New Roman" w:eastAsia="Malgun Gothic" w:hAnsi="Times New Roman" w:cs="Times New Roman"/>
                <w:bCs/>
                <w:lang w:val="en-GB" w:eastAsia="ko-KR"/>
              </w:rPr>
              <w:lastRenderedPageBreak/>
              <w:t>should be justified.</w:t>
            </w:r>
          </w:p>
          <w:p w14:paraId="3B89CC61" w14:textId="7F19E0A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R</w:t>
            </w:r>
            <w:r>
              <w:rPr>
                <w:rFonts w:ascii="Times New Roman" w:eastAsia="Malgun Gothic" w:hAnsi="Times New Roman" w:cs="Times New Roman" w:hint="eastAsia"/>
                <w:bCs/>
                <w:lang w:val="en-GB" w:eastAsia="ko-KR"/>
              </w:rPr>
              <w:t xml:space="preserve">ather, </w:t>
            </w:r>
            <w:r>
              <w:rPr>
                <w:rFonts w:ascii="Times New Roman" w:eastAsia="Malgun Gothic" w:hAnsi="Times New Roman" w:cs="Times New Roman"/>
                <w:bCs/>
                <w:lang w:val="en-GB" w:eastAsia="ko-KR"/>
              </w:rPr>
              <w:t>same unit of time domain window for all use cases is desirable in unified structure perspective. In that sense, we prefer the unit to be one or multiple slots.</w:t>
            </w:r>
          </w:p>
        </w:tc>
      </w:tr>
      <w:tr w:rsidR="0011394F" w14:paraId="49BF7CB1" w14:textId="77777777" w:rsidTr="007C7966">
        <w:trPr>
          <w:trHeight w:val="409"/>
        </w:trPr>
        <w:tc>
          <w:tcPr>
            <w:tcW w:w="1220" w:type="dxa"/>
            <w:shd w:val="clear" w:color="auto" w:fill="auto"/>
            <w:vAlign w:val="center"/>
          </w:tcPr>
          <w:p w14:paraId="79CC487B"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D059204" w14:textId="77777777" w:rsidR="0011394F" w:rsidRPr="005C6033" w:rsidRDefault="0011394F" w:rsidP="007C7966">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FL’s proposal and option 1 is preferred.</w:t>
            </w:r>
          </w:p>
        </w:tc>
      </w:tr>
      <w:tr w:rsidR="00035C07" w14:paraId="62AF584E" w14:textId="77777777" w:rsidTr="007C7966">
        <w:trPr>
          <w:trHeight w:val="409"/>
        </w:trPr>
        <w:tc>
          <w:tcPr>
            <w:tcW w:w="1220" w:type="dxa"/>
            <w:shd w:val="clear" w:color="auto" w:fill="auto"/>
            <w:vAlign w:val="center"/>
          </w:tcPr>
          <w:p w14:paraId="43824F28" w14:textId="306B3B05" w:rsidR="00035C07" w:rsidRDefault="00035C07"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2838A910" w14:textId="77777777" w:rsidR="00035C07" w:rsidRDefault="00035C07" w:rsidP="00035C07">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 xml:space="preserve">all, </w:t>
            </w:r>
            <w:proofErr w:type="gramStart"/>
            <w:r>
              <w:rPr>
                <w:rFonts w:ascii="Times New Roman" w:hAnsi="Times New Roman" w:cs="Times New Roman"/>
                <w:bCs/>
                <w:lang w:val="en-GB"/>
              </w:rPr>
              <w:t>The</w:t>
            </w:r>
            <w:proofErr w:type="gramEnd"/>
            <w:r>
              <w:rPr>
                <w:rFonts w:ascii="Times New Roman" w:hAnsi="Times New Roman" w:cs="Times New Roman"/>
                <w:bCs/>
                <w:lang w:val="en-GB"/>
              </w:rPr>
              <w:t xml:space="preserve"> intention of this proposal is to discuss the following FFS:</w:t>
            </w:r>
          </w:p>
          <w:p w14:paraId="20BA9046" w14:textId="77777777" w:rsidR="00035C07" w:rsidRDefault="00035C07" w:rsidP="00035C07">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303D8F85" w14:textId="77777777" w:rsidR="00035C07" w:rsidRDefault="00035C07" w:rsidP="00035C07">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1974FEA2" w14:textId="528F6041" w:rsidR="005323B8" w:rsidRDefault="0038063B" w:rsidP="00035C07">
            <w:pPr>
              <w:rPr>
                <w:rFonts w:ascii="Times New Roman" w:hAnsi="Times New Roman" w:cs="Times New Roman"/>
                <w:bCs/>
              </w:rPr>
            </w:pPr>
            <w:r>
              <w:rPr>
                <w:rFonts w:ascii="Times New Roman" w:hAnsi="Times New Roman" w:cs="Times New Roman"/>
                <w:bCs/>
              </w:rPr>
              <w:t xml:space="preserve">From FL understanding, </w:t>
            </w:r>
            <w:r w:rsidR="00F63310">
              <w:rPr>
                <w:rFonts w:ascii="Times New Roman" w:hAnsi="Times New Roman" w:cs="Times New Roman"/>
                <w:bCs/>
              </w:rPr>
              <w:t xml:space="preserve">the units of the time domain window size should be determined before discussing the start or length of </w:t>
            </w:r>
            <w:r w:rsidR="00B97108">
              <w:rPr>
                <w:rFonts w:ascii="Times New Roman" w:hAnsi="Times New Roman" w:cs="Times New Roman"/>
                <w:bCs/>
              </w:rPr>
              <w:t xml:space="preserve">the </w:t>
            </w:r>
            <w:r w:rsidR="00F63310">
              <w:rPr>
                <w:rFonts w:ascii="Times New Roman" w:hAnsi="Times New Roman" w:cs="Times New Roman"/>
                <w:bCs/>
              </w:rPr>
              <w:t xml:space="preserve">window. </w:t>
            </w:r>
            <w:r w:rsidR="00E73E1F">
              <w:rPr>
                <w:rFonts w:ascii="Times New Roman" w:hAnsi="Times New Roman" w:cs="Times New Roman"/>
                <w:bCs/>
              </w:rPr>
              <w:t xml:space="preserve">Agree with </w:t>
            </w:r>
            <w:r w:rsidR="00FD0A2F">
              <w:rPr>
                <w:rFonts w:ascii="Times New Roman" w:hAnsi="Times New Roman" w:cs="Times New Roman"/>
                <w:bCs/>
              </w:rPr>
              <w:t>E</w:t>
            </w:r>
            <w:r w:rsidR="00E73E1F">
              <w:rPr>
                <w:rFonts w:ascii="Times New Roman" w:hAnsi="Times New Roman" w:cs="Times New Roman"/>
                <w:bCs/>
              </w:rPr>
              <w:t>ricsson that</w:t>
            </w:r>
            <w:r w:rsidR="00FD0A2F">
              <w:rPr>
                <w:rFonts w:ascii="Times New Roman" w:hAnsi="Times New Roman" w:cs="Times New Roman"/>
                <w:bCs/>
              </w:rPr>
              <w:t xml:space="preserve"> </w:t>
            </w:r>
            <w:r w:rsidR="005323B8">
              <w:rPr>
                <w:rFonts w:ascii="Times New Roman" w:hAnsi="Times New Roman" w:cs="Times New Roman"/>
                <w:bCs/>
              </w:rPr>
              <w:t xml:space="preserve">the wording “use case” may be confusion. From FL understanding, </w:t>
            </w:r>
            <w:r w:rsidR="00E73E1F">
              <w:rPr>
                <w:rFonts w:ascii="Times New Roman" w:hAnsi="Times New Roman" w:cs="Times New Roman"/>
                <w:bCs/>
              </w:rPr>
              <w:t xml:space="preserve">different units can be adopted. </w:t>
            </w:r>
            <w:r w:rsidR="005323B8">
              <w:rPr>
                <w:rFonts w:ascii="Times New Roman" w:hAnsi="Times New Roman" w:cs="Times New Roman"/>
                <w:bCs/>
              </w:rPr>
              <w:t>for instance, the unit of time domain window for repetition type A</w:t>
            </w:r>
            <w:r w:rsidR="00D052C6">
              <w:rPr>
                <w:rFonts w:ascii="Times New Roman" w:hAnsi="Times New Roman" w:cs="Times New Roman"/>
                <w:bCs/>
              </w:rPr>
              <w:t>/B</w:t>
            </w:r>
            <w:r w:rsidR="005323B8">
              <w:rPr>
                <w:rFonts w:ascii="Times New Roman" w:hAnsi="Times New Roman" w:cs="Times New Roman"/>
                <w:bCs/>
              </w:rPr>
              <w:t xml:space="preserve"> can be “repetition”, while the unit of time domain window for TBoMS can be “slots”.</w:t>
            </w:r>
            <w:r w:rsidR="00D052C6">
              <w:rPr>
                <w:rFonts w:ascii="Times New Roman" w:hAnsi="Times New Roman" w:cs="Times New Roman"/>
                <w:bCs/>
              </w:rPr>
              <w:t xml:space="preserve"> Maybe proposed 7 can be revised as follows:</w:t>
            </w:r>
          </w:p>
          <w:p w14:paraId="5539563B" w14:textId="77777777" w:rsidR="00D052C6" w:rsidRDefault="00D052C6" w:rsidP="00D052C6">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13ADFEB6" w14:textId="77777777" w:rsidR="00D052C6" w:rsidRDefault="00D052C6" w:rsidP="00D052C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the time domain window for joint channel estimation, down select on the following two options:</w:t>
            </w:r>
          </w:p>
          <w:p w14:paraId="62A77447" w14:textId="75EFE7F8" w:rsidR="009548C2"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1: The unit of the time domain window is defined separately for </w:t>
            </w:r>
            <w:r w:rsidR="009548C2">
              <w:rPr>
                <w:rFonts w:ascii="Arial" w:eastAsia="SimSun" w:hAnsi="Arial" w:cs="Arial"/>
                <w:kern w:val="0"/>
                <w:szCs w:val="21"/>
                <w:lang w:eastAsia="en-US"/>
              </w:rPr>
              <w:t>the following</w:t>
            </w:r>
            <w:r w:rsidR="00871340">
              <w:rPr>
                <w:rFonts w:ascii="Arial" w:eastAsia="SimSun" w:hAnsi="Arial" w:cs="Arial"/>
                <w:kern w:val="0"/>
                <w:szCs w:val="21"/>
                <w:lang w:eastAsia="en-US"/>
              </w:rPr>
              <w:t xml:space="preserve"> PUSCH transmissions</w:t>
            </w:r>
            <w:r w:rsidR="000634BB">
              <w:rPr>
                <w:rFonts w:ascii="Arial" w:eastAsia="SimSun" w:hAnsi="Arial" w:cs="Arial"/>
                <w:kern w:val="0"/>
                <w:szCs w:val="21"/>
                <w:lang w:eastAsia="en-US"/>
              </w:rPr>
              <w:t>:</w:t>
            </w:r>
          </w:p>
          <w:p w14:paraId="15114777" w14:textId="1CF90113" w:rsidR="00D052C6"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17AAE58F" w14:textId="340224B9"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5147A373" w14:textId="5C8524B2"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006D2916" w14:textId="10C6E6DD" w:rsidR="000634BB" w:rsidRDefault="000634BB" w:rsidP="009548C2">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Different TB, if agreed</w:t>
            </w:r>
          </w:p>
          <w:p w14:paraId="52EF4E4F" w14:textId="3AC1421A" w:rsidR="00D052C6" w:rsidRDefault="00D052C6" w:rsidP="00D052C6">
            <w:pPr>
              <w:widowControl/>
              <w:numPr>
                <w:ilvl w:val="1"/>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Option 2: The unit of the time domain window is the same for </w:t>
            </w:r>
            <w:r w:rsidR="00871340">
              <w:rPr>
                <w:rFonts w:ascii="Arial" w:eastAsia="SimSun" w:hAnsi="Arial" w:cs="Arial"/>
                <w:kern w:val="0"/>
                <w:szCs w:val="21"/>
                <w:lang w:eastAsia="en-US"/>
              </w:rPr>
              <w:t>t</w:t>
            </w:r>
            <w:r w:rsidR="00255D1D">
              <w:rPr>
                <w:rFonts w:ascii="Arial" w:eastAsia="SimSun" w:hAnsi="Arial" w:cs="Arial"/>
                <w:kern w:val="0"/>
                <w:szCs w:val="21"/>
                <w:lang w:eastAsia="en-US"/>
              </w:rPr>
              <w:t>he following PUSCH transmission:</w:t>
            </w:r>
          </w:p>
          <w:p w14:paraId="55B6CA61"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rPr>
              <w:t>P</w:t>
            </w:r>
            <w:r>
              <w:rPr>
                <w:rFonts w:ascii="Arial" w:eastAsia="SimSun" w:hAnsi="Arial" w:cs="Arial"/>
                <w:kern w:val="0"/>
                <w:szCs w:val="21"/>
              </w:rPr>
              <w:t>USCH repetition type A</w:t>
            </w:r>
          </w:p>
          <w:p w14:paraId="607EDD5A"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PUSCH repletion type B, if agreed</w:t>
            </w:r>
          </w:p>
          <w:p w14:paraId="7DFEB808" w14:textId="77777777" w:rsidR="00871340" w:rsidRDefault="00871340" w:rsidP="00871340">
            <w:pPr>
              <w:widowControl/>
              <w:numPr>
                <w:ilvl w:val="2"/>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rPr>
              <w:t>TBoMS, if agreed</w:t>
            </w:r>
          </w:p>
          <w:p w14:paraId="754AE4D3" w14:textId="6187DFA4" w:rsidR="00D052C6" w:rsidRPr="00871340" w:rsidRDefault="00871340" w:rsidP="00474309">
            <w:pPr>
              <w:widowControl/>
              <w:numPr>
                <w:ilvl w:val="2"/>
                <w:numId w:val="28"/>
              </w:numPr>
              <w:autoSpaceDE w:val="0"/>
              <w:autoSpaceDN w:val="0"/>
              <w:adjustRightInd w:val="0"/>
              <w:snapToGrid w:val="0"/>
              <w:spacing w:after="120"/>
              <w:rPr>
                <w:rFonts w:ascii="Times New Roman" w:hAnsi="Times New Roman" w:cs="Times New Roman"/>
                <w:bCs/>
              </w:rPr>
            </w:pPr>
            <w:r w:rsidRPr="00871340">
              <w:rPr>
                <w:rFonts w:ascii="Arial" w:eastAsia="SimSun" w:hAnsi="Arial" w:cs="Arial"/>
                <w:kern w:val="0"/>
                <w:szCs w:val="21"/>
              </w:rPr>
              <w:t>Different TB, if agreed</w:t>
            </w:r>
          </w:p>
          <w:p w14:paraId="792384EC" w14:textId="71D6124B" w:rsidR="00F63310" w:rsidRPr="00035C07" w:rsidRDefault="00F63310" w:rsidP="005323B8">
            <w:pPr>
              <w:rPr>
                <w:rFonts w:ascii="Times New Roman" w:hAnsi="Times New Roman" w:cs="Times New Roman"/>
                <w:bCs/>
              </w:rPr>
            </w:pPr>
          </w:p>
        </w:tc>
      </w:tr>
      <w:tr w:rsidR="00E73CDB" w14:paraId="3004B649" w14:textId="77777777" w:rsidTr="007C7966">
        <w:trPr>
          <w:trHeight w:val="409"/>
        </w:trPr>
        <w:tc>
          <w:tcPr>
            <w:tcW w:w="1220" w:type="dxa"/>
            <w:shd w:val="clear" w:color="auto" w:fill="auto"/>
            <w:vAlign w:val="center"/>
          </w:tcPr>
          <w:p w14:paraId="408CC62D" w14:textId="71450A67" w:rsidR="00E73CDB" w:rsidRDefault="00E73CDB" w:rsidP="007C7966">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39B8330" w14:textId="352846B3" w:rsidR="00E73CDB" w:rsidRDefault="00E73CDB" w:rsidP="00035C07">
            <w:pPr>
              <w:rPr>
                <w:rFonts w:ascii="Times New Roman" w:hAnsi="Times New Roman" w:cs="Times New Roman"/>
                <w:bCs/>
                <w:lang w:val="en-GB"/>
              </w:rPr>
            </w:pPr>
            <w:r>
              <w:rPr>
                <w:rFonts w:ascii="Times New Roman" w:hAnsi="Times New Roman" w:cs="Times New Roman"/>
                <w:bCs/>
                <w:lang w:val="en-GB"/>
              </w:rPr>
              <w:t xml:space="preserve">fine with the FL’s updated proposal. And support the option 1 as it is dependent on different use cases. </w:t>
            </w:r>
            <w:r w:rsidR="00CB55F3">
              <w:rPr>
                <w:rFonts w:ascii="Times New Roman" w:hAnsi="Times New Roman" w:cs="Times New Roman"/>
                <w:bCs/>
                <w:lang w:val="en-GB"/>
              </w:rPr>
              <w:t>And we are open for other cases, since I am not sure we have exhausted all the cases.</w:t>
            </w:r>
          </w:p>
        </w:tc>
      </w:tr>
      <w:tr w:rsidR="00EA570E" w14:paraId="72A487B7" w14:textId="77777777" w:rsidTr="007C7966">
        <w:trPr>
          <w:trHeight w:val="409"/>
        </w:trPr>
        <w:tc>
          <w:tcPr>
            <w:tcW w:w="1220" w:type="dxa"/>
            <w:shd w:val="clear" w:color="auto" w:fill="auto"/>
            <w:vAlign w:val="center"/>
          </w:tcPr>
          <w:p w14:paraId="35193E01" w14:textId="75FF0EAD"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6C87DA" w14:textId="5170DDFA" w:rsidR="00EA570E" w:rsidRDefault="002A0B6A" w:rsidP="00035C07">
            <w:pPr>
              <w:rPr>
                <w:rFonts w:ascii="Times New Roman" w:hAnsi="Times New Roman" w:cs="Times New Roman"/>
                <w:bCs/>
                <w:lang w:val="en-GB"/>
              </w:rPr>
            </w:pPr>
            <w:proofErr w:type="spellStart"/>
            <w:r>
              <w:rPr>
                <w:rFonts w:ascii="Times New Roman" w:hAnsi="Times New Roman" w:cs="Times New Roman"/>
                <w:bCs/>
                <w:lang w:val="en-GB"/>
              </w:rPr>
              <w:t>Suport</w:t>
            </w:r>
            <w:proofErr w:type="spellEnd"/>
            <w:r>
              <w:rPr>
                <w:rFonts w:ascii="Times New Roman" w:hAnsi="Times New Roman" w:cs="Times New Roman"/>
                <w:bCs/>
                <w:lang w:val="en-GB"/>
              </w:rPr>
              <w:t xml:space="preserve"> the proposal.  </w:t>
            </w:r>
            <w:r w:rsidR="00EA570E">
              <w:rPr>
                <w:rFonts w:ascii="Times New Roman" w:hAnsi="Times New Roman" w:cs="Times New Roman"/>
                <w:bCs/>
                <w:lang w:val="en-GB"/>
              </w:rPr>
              <w:t>Agree with FL that this is a fundamental design decision and am OK with proposal to down select.  The down selection seems hard to do within this meeting in our view.</w:t>
            </w:r>
          </w:p>
        </w:tc>
      </w:tr>
      <w:tr w:rsidR="00164F8F" w14:paraId="30BE500A" w14:textId="77777777" w:rsidTr="007C7966">
        <w:trPr>
          <w:trHeight w:val="409"/>
        </w:trPr>
        <w:tc>
          <w:tcPr>
            <w:tcW w:w="1220" w:type="dxa"/>
            <w:shd w:val="clear" w:color="auto" w:fill="auto"/>
            <w:vAlign w:val="center"/>
          </w:tcPr>
          <w:p w14:paraId="08BA4EEB" w14:textId="70763528"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E724497" w14:textId="01E23C5E" w:rsidR="00164F8F" w:rsidRDefault="00164F8F" w:rsidP="00164F8F">
            <w:pPr>
              <w:rPr>
                <w:rFonts w:ascii="Times New Roman" w:hAnsi="Times New Roman" w:cs="Times New Roman"/>
                <w:bCs/>
                <w:lang w:val="en-GB"/>
              </w:rPr>
            </w:pPr>
            <w:r>
              <w:rPr>
                <w:rFonts w:ascii="Times New Roman" w:eastAsia="Malgun Gothic" w:hAnsi="Times New Roman" w:cs="Times New Roman"/>
                <w:bCs/>
                <w:lang w:val="en-GB" w:eastAsia="ko-KR"/>
              </w:rPr>
              <w:t>We are fine with</w:t>
            </w:r>
            <w:r>
              <w:rPr>
                <w:rFonts w:ascii="Times New Roman" w:eastAsia="Malgun Gothic" w:hAnsi="Times New Roman" w:cs="Times New Roman" w:hint="eastAsia"/>
                <w:bCs/>
                <w:lang w:val="en-GB" w:eastAsia="ko-KR"/>
              </w:rPr>
              <w:t xml:space="preserve"> the FL</w:t>
            </w:r>
            <w:r>
              <w:rPr>
                <w:rFonts w:ascii="Times New Roman" w:eastAsia="Malgun Gothic" w:hAnsi="Times New Roman" w:cs="Times New Roman"/>
                <w:bCs/>
                <w:lang w:val="en-GB" w:eastAsia="ko-KR"/>
              </w:rPr>
              <w:t>’s proposal.</w:t>
            </w:r>
          </w:p>
        </w:tc>
      </w:tr>
      <w:tr w:rsidR="004C4540" w14:paraId="1C9B8770" w14:textId="77777777" w:rsidTr="007C7966">
        <w:trPr>
          <w:trHeight w:val="409"/>
        </w:trPr>
        <w:tc>
          <w:tcPr>
            <w:tcW w:w="1220" w:type="dxa"/>
            <w:shd w:val="clear" w:color="auto" w:fill="auto"/>
            <w:vAlign w:val="center"/>
          </w:tcPr>
          <w:p w14:paraId="1462430B" w14:textId="2F3135BC" w:rsidR="004C4540" w:rsidRDefault="004C4540" w:rsidP="00164F8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Intel</w:t>
            </w:r>
          </w:p>
        </w:tc>
        <w:tc>
          <w:tcPr>
            <w:tcW w:w="8257" w:type="dxa"/>
            <w:shd w:val="clear" w:color="auto" w:fill="auto"/>
            <w:vAlign w:val="center"/>
          </w:tcPr>
          <w:p w14:paraId="18B2C0CF" w14:textId="168B202E" w:rsidR="004C4540" w:rsidRDefault="004C4540" w:rsidP="00164F8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r w:rsidR="00641FD5" w14:paraId="7961BDC9" w14:textId="77777777" w:rsidTr="007C7966">
        <w:trPr>
          <w:trHeight w:val="409"/>
        </w:trPr>
        <w:tc>
          <w:tcPr>
            <w:tcW w:w="1220" w:type="dxa"/>
            <w:shd w:val="clear" w:color="auto" w:fill="auto"/>
            <w:vAlign w:val="center"/>
          </w:tcPr>
          <w:p w14:paraId="22FBB62F" w14:textId="5AB099C2"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2D88EFBC" w14:textId="29F4F24A"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the FL’s proposal. </w:t>
            </w:r>
          </w:p>
        </w:tc>
      </w:tr>
    </w:tbl>
    <w:p w14:paraId="4C79071B"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ListParagraph"/>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ListParagraph"/>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UE capability on the maximum time domain window for each case will also need to be 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SimSun"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SimSun"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SimSun"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SimSun" w:hAnsi="Times New Roman" w:cs="Times New Roman" w:hint="eastAsia"/>
                <w:bCs/>
              </w:rPr>
              <w:t>X</w:t>
            </w:r>
            <w:r>
              <w:rPr>
                <w:rFonts w:ascii="Times New Roman" w:eastAsia="SimSun"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7C7966">
            <w:pPr>
              <w:jc w:val="center"/>
              <w:rPr>
                <w:rFonts w:ascii="Times New Roman" w:eastAsia="SimSun" w:hAnsi="Times New Roman" w:cs="Times New Roman"/>
                <w:bCs/>
              </w:rPr>
            </w:pPr>
            <w:r w:rsidRPr="00A6371A">
              <w:rPr>
                <w:rFonts w:ascii="Times New Roman" w:eastAsia="SimSu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SimSu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SimSun" w:hAnsi="Times New Roman" w:cs="Times New Roman"/>
                <w:bCs/>
              </w:rPr>
            </w:pPr>
            <w:r>
              <w:rPr>
                <w:rFonts w:ascii="Times New Roman" w:eastAsia="SimSun"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gNB.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SimSun" w:hAnsi="Times New Roman" w:cs="Times New Roman"/>
                <w:bCs/>
              </w:rPr>
              <w:t xml:space="preserve">Enabling or disabling the joint channel estimation should of course be configured. </w:t>
            </w:r>
          </w:p>
        </w:tc>
      </w:tr>
      <w:tr w:rsidR="003D47CE" w14:paraId="2DAFBCD7"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BBA81" w14:textId="79F33B8D"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3EC8F2" w14:textId="0340838B" w:rsidR="003D47CE" w:rsidRDefault="003D47CE" w:rsidP="003D47CE">
            <w:pPr>
              <w:rPr>
                <w:rFonts w:ascii="Times New Roman" w:eastAsia="SimSun" w:hAnsi="Times New Roman" w:cs="Times New Roman"/>
                <w:bCs/>
              </w:rPr>
            </w:pPr>
            <w:r>
              <w:rPr>
                <w:rFonts w:ascii="Times New Roman" w:eastAsia="Malgun Gothic" w:hAnsi="Times New Roman" w:cs="Times New Roman"/>
                <w:bCs/>
                <w:lang w:val="en-GB" w:eastAsia="ko-KR"/>
              </w:rPr>
              <w:t>Both of explicit and implicit configuration can be considered, one step further, c</w:t>
            </w:r>
            <w:r>
              <w:rPr>
                <w:rFonts w:ascii="Times New Roman" w:eastAsia="Malgun Gothic" w:hAnsi="Times New Roman" w:cs="Times New Roman" w:hint="eastAsia"/>
                <w:bCs/>
                <w:lang w:val="en-GB" w:eastAsia="ko-KR"/>
              </w:rPr>
              <w:t xml:space="preserve">onsidering </w:t>
            </w:r>
            <w:r>
              <w:rPr>
                <w:rFonts w:ascii="Times New Roman" w:eastAsia="Malgun Gothic" w:hAnsi="Times New Roman" w:cs="Times New Roman"/>
                <w:bCs/>
                <w:lang w:val="en-GB" w:eastAsia="ko-KR"/>
              </w:rPr>
              <w:t xml:space="preserve">the frequency hopping configured with joint channel estimation at the same time, it is important to be associated with frequency hopping boundary and time domain window. Since the same PRB should be maintained for joint channel estimation according to RAN4, frequency hopping boundary should be </w:t>
            </w:r>
            <w:proofErr w:type="gramStart"/>
            <w:r>
              <w:rPr>
                <w:rFonts w:ascii="Times New Roman" w:eastAsia="Malgun Gothic" w:hAnsi="Times New Roman" w:cs="Times New Roman"/>
                <w:bCs/>
                <w:lang w:val="en-GB" w:eastAsia="ko-KR"/>
              </w:rPr>
              <w:t>depend</w:t>
            </w:r>
            <w:proofErr w:type="gramEnd"/>
            <w:r>
              <w:rPr>
                <w:rFonts w:ascii="Times New Roman" w:eastAsia="Malgun Gothic" w:hAnsi="Times New Roman" w:cs="Times New Roman"/>
                <w:bCs/>
                <w:lang w:val="en-GB" w:eastAsia="ko-KR"/>
              </w:rPr>
              <w:t xml:space="preserve"> on time domain window (for example, larger than or equal to) or vice versa.</w:t>
            </w:r>
          </w:p>
        </w:tc>
      </w:tr>
      <w:tr w:rsidR="0011394F" w14:paraId="7607DC22" w14:textId="77777777" w:rsidTr="007C7966">
        <w:trPr>
          <w:trHeight w:val="409"/>
        </w:trPr>
        <w:tc>
          <w:tcPr>
            <w:tcW w:w="1220" w:type="dxa"/>
            <w:shd w:val="clear" w:color="auto" w:fill="auto"/>
            <w:vAlign w:val="center"/>
          </w:tcPr>
          <w:p w14:paraId="101182CD" w14:textId="77777777" w:rsidR="0011394F" w:rsidRDefault="0011394F" w:rsidP="007C7966">
            <w:pPr>
              <w:jc w:val="center"/>
              <w:rPr>
                <w:rFonts w:ascii="Times New Roman" w:hAnsi="Times New Roman" w:cs="Times New Roman"/>
                <w:bCs/>
                <w:lang w:val="en-GB"/>
              </w:rPr>
            </w:pPr>
            <w:r>
              <w:rPr>
                <w:rFonts w:ascii="Times New Roman" w:hAnsi="Times New Roman" w:cs="Times New Roman"/>
                <w:bCs/>
                <w:lang w:val="en-GB"/>
              </w:rPr>
              <w:t xml:space="preserve">Huawei,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AD3AFB1" w14:textId="77777777" w:rsidR="0011394F" w:rsidRPr="005C6033" w:rsidRDefault="0011394F" w:rsidP="007C7966">
            <w:pPr>
              <w:rPr>
                <w:rFonts w:ascii="Times New Roman" w:hAnsi="Times New Roman" w:cs="Times New Roman"/>
                <w:bCs/>
                <w:lang w:val="en-GB"/>
              </w:rPr>
            </w:pPr>
            <w:r>
              <w:rPr>
                <w:rFonts w:ascii="Times New Roman" w:hAnsi="Times New Roman" w:cs="Times New Roman"/>
                <w:bCs/>
                <w:lang w:val="en-GB"/>
              </w:rPr>
              <w:t xml:space="preserve">Similar view as Nokia, the determination of time domain window should be discussed per use case.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Heading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ListParagraph"/>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330C27AD" w:rsidR="00ED494B" w:rsidRDefault="008E6192">
            <w:pPr>
              <w:jc w:val="center"/>
              <w:rPr>
                <w:rFonts w:ascii="Times New Roman" w:eastAsia="MS Mincho" w:hAnsi="Times New Roman" w:cs="Times New Roman"/>
                <w:bCs/>
                <w:lang w:val="en-GB" w:eastAsia="ja-JP"/>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7C7966">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7C7966">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r w:rsidR="003D47CE" w14:paraId="41A495C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CD3BF" w14:textId="68A9C03F" w:rsidR="003D47CE" w:rsidRDefault="003D47CE" w:rsidP="003D47CE">
            <w:pPr>
              <w:jc w:val="center"/>
              <w:rPr>
                <w:rFonts w:ascii="Times New Roman" w:hAnsi="Times New Roman" w:cs="Times New Roman"/>
                <w:bCs/>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F427B8" w14:textId="53411464" w:rsidR="003D47CE" w:rsidRPr="00A6371A"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FL</w:t>
            </w:r>
            <w:r>
              <w:rPr>
                <w:rFonts w:ascii="Times New Roman" w:eastAsia="Malgun Gothic" w:hAnsi="Times New Roman" w:cs="Times New Roman"/>
                <w:bCs/>
                <w:lang w:val="en-GB" w:eastAsia="ko-KR"/>
              </w:rPr>
              <w:t>’s proposal.</w:t>
            </w:r>
          </w:p>
        </w:tc>
      </w:tr>
      <w:tr w:rsidR="0011394F" w14:paraId="482ECEE3" w14:textId="77777777" w:rsidTr="007C7966">
        <w:trPr>
          <w:trHeight w:val="409"/>
        </w:trPr>
        <w:tc>
          <w:tcPr>
            <w:tcW w:w="1220" w:type="dxa"/>
            <w:shd w:val="clear" w:color="auto" w:fill="auto"/>
            <w:vAlign w:val="center"/>
          </w:tcPr>
          <w:p w14:paraId="4A3C39D0"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382B38D"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89413A" w14:paraId="5E881E7D" w14:textId="77777777" w:rsidTr="007C7966">
        <w:trPr>
          <w:trHeight w:val="409"/>
        </w:trPr>
        <w:tc>
          <w:tcPr>
            <w:tcW w:w="1220" w:type="dxa"/>
            <w:shd w:val="clear" w:color="auto" w:fill="auto"/>
            <w:vAlign w:val="center"/>
          </w:tcPr>
          <w:p w14:paraId="340E21B7" w14:textId="3AA30554" w:rsidR="0089413A" w:rsidRDefault="0089413A"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8257" w:type="dxa"/>
            <w:shd w:val="clear" w:color="auto" w:fill="auto"/>
            <w:vAlign w:val="center"/>
          </w:tcPr>
          <w:p w14:paraId="1D303C5B" w14:textId="6CB9576B" w:rsidR="0089413A" w:rsidRDefault="0089413A" w:rsidP="007C7966">
            <w:pPr>
              <w:rPr>
                <w:rFonts w:ascii="Times New Roman" w:hAnsi="Times New Roman" w:cs="Times New Roman"/>
                <w:bCs/>
                <w:lang w:val="en-GB"/>
              </w:rPr>
            </w:pPr>
            <w:r>
              <w:rPr>
                <w:rFonts w:ascii="Times New Roman" w:hAnsi="Times New Roman" w:cs="Times New Roman"/>
                <w:bCs/>
                <w:lang w:val="en-GB"/>
              </w:rPr>
              <w:t>Proposal 5 is stable.</w:t>
            </w:r>
            <w:r w:rsidR="006372F2">
              <w:rPr>
                <w:rFonts w:ascii="Times New Roman" w:hAnsi="Times New Roman" w:cs="Times New Roman"/>
                <w:bCs/>
                <w:lang w:val="en-GB"/>
              </w:rPr>
              <w:t xml:space="preserve"> Please refrain from any further comments.</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eastAsia="SimSun" w:hAnsi="Arial" w:cs="Arial"/>
          <w:kern w:val="0"/>
          <w:szCs w:val="21"/>
          <w:lang w:eastAsia="en-US"/>
        </w:rPr>
        <w:t>One company (Intel) shows ~1.5dB degradation can be observed when DMRS symbols are not allocated in odd slots</w:t>
      </w:r>
      <w:r>
        <w:rPr>
          <w:rFonts w:ascii="Arial" w:eastAsia="SimSun" w:hAnsi="Arial" w:cs="Arial"/>
          <w:kern w:val="0"/>
          <w:szCs w:val="21"/>
        </w:rPr>
        <w:t xml:space="preserve">. </w:t>
      </w:r>
      <w:r>
        <w:rPr>
          <w:rFonts w:ascii="Arial" w:eastAsia="SimSun" w:hAnsi="Arial" w:cs="Arial"/>
          <w:color w:val="FF0000"/>
          <w:kern w:val="0"/>
          <w:szCs w:val="21"/>
        </w:rPr>
        <w:t xml:space="preserve">Other simulation assumptions are as include::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6072590C" w:rsidR="00ED494B" w:rsidRDefault="008E6192">
            <w:pPr>
              <w:jc w:val="center"/>
              <w:rPr>
                <w:rFonts w:ascii="Times New Roman" w:hAnsi="Times New Roman" w:cs="Times New Roman"/>
                <w:bCs/>
                <w:lang w:val="en-GB"/>
              </w:rPr>
            </w:pPr>
            <w:r>
              <w:rPr>
                <w:rFonts w:ascii="Times New Roman" w:hAnsi="Times New Roman" w:cs="Times New Roman"/>
                <w:bCs/>
                <w:lang w:val="en-GB"/>
              </w:rPr>
              <w:t>V</w:t>
            </w:r>
            <w:r w:rsidR="00875648">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r w:rsidR="003D47CE" w14:paraId="37D9AA8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962B63" w14:textId="2B0F802E"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0B8427" w14:textId="0CB52407"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It seems performance gain can be obtained in specific cases. If further simulation results are needed, we can agree with proposal.</w:t>
            </w:r>
          </w:p>
        </w:tc>
      </w:tr>
      <w:tr w:rsidR="0011394F" w14:paraId="07499BF9" w14:textId="77777777" w:rsidTr="007C7966">
        <w:trPr>
          <w:trHeight w:val="409"/>
        </w:trPr>
        <w:tc>
          <w:tcPr>
            <w:tcW w:w="1220" w:type="dxa"/>
            <w:shd w:val="clear" w:color="auto" w:fill="auto"/>
            <w:vAlign w:val="center"/>
          </w:tcPr>
          <w:p w14:paraId="5D914DC8"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A61DC35" w14:textId="77777777" w:rsidR="0011394F" w:rsidRDefault="0011394F" w:rsidP="007C7966">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250F0B" w14:paraId="11D94ECF" w14:textId="77777777" w:rsidTr="007C7966">
        <w:trPr>
          <w:trHeight w:val="409"/>
        </w:trPr>
        <w:tc>
          <w:tcPr>
            <w:tcW w:w="1220" w:type="dxa"/>
            <w:shd w:val="clear" w:color="auto" w:fill="auto"/>
            <w:vAlign w:val="center"/>
          </w:tcPr>
          <w:p w14:paraId="4E78B409" w14:textId="1F63E84B" w:rsidR="00250F0B" w:rsidRDefault="00250F0B"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1AA3C777" w14:textId="49B12581" w:rsidR="00250F0B" w:rsidRDefault="00250F0B" w:rsidP="007C7966">
            <w:pPr>
              <w:rPr>
                <w:rFonts w:ascii="Times New Roman" w:hAnsi="Times New Roman" w:cs="Times New Roman"/>
                <w:bCs/>
                <w:lang w:val="en-GB"/>
              </w:rPr>
            </w:pPr>
            <w:r>
              <w:rPr>
                <w:rFonts w:ascii="Times New Roman" w:hAnsi="Times New Roman" w:cs="Times New Roman"/>
                <w:bCs/>
                <w:lang w:val="en-GB"/>
              </w:rPr>
              <w:t>It seems companies are fine with proposal 8 as a conclusion.</w:t>
            </w:r>
          </w:p>
          <w:p w14:paraId="62E90E93" w14:textId="6BE23833" w:rsidR="00BB530A" w:rsidRDefault="00BB530A" w:rsidP="00250F0B">
            <w:pPr>
              <w:rPr>
                <w:rFonts w:ascii="Arial" w:hAnsi="Arial" w:cs="Arial"/>
                <w:b/>
              </w:rPr>
            </w:pPr>
            <w:r w:rsidRPr="004322FA">
              <w:rPr>
                <w:rFonts w:ascii="Arial" w:hAnsi="Arial" w:cs="Arial"/>
                <w:b/>
                <w:highlight w:val="yellow"/>
              </w:rPr>
              <w:t>Conclusion:</w:t>
            </w:r>
          </w:p>
          <w:p w14:paraId="079FA067" w14:textId="2F26BB67" w:rsidR="00250F0B" w:rsidRPr="003B076C" w:rsidRDefault="00250F0B"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For </w:t>
            </w:r>
            <w:r>
              <w:rPr>
                <w:rFonts w:ascii="Arial" w:eastAsia="SimSun" w:hAnsi="Arial" w:cs="Arial"/>
                <w:kern w:val="0"/>
                <w:szCs w:val="21"/>
              </w:rPr>
              <w:t>o</w:t>
            </w:r>
            <w:r>
              <w:rPr>
                <w:rFonts w:ascii="Arial" w:eastAsia="SimSun" w:hAnsi="Arial" w:cs="Arial"/>
                <w:kern w:val="0"/>
                <w:szCs w:val="21"/>
                <w:lang w:eastAsia="en-US"/>
              </w:rPr>
              <w:t>ptimization of DMRS granularity in time domain with joint channel estimation, the proponents are encouraged to provide more simulation results in next meeting.</w:t>
            </w:r>
          </w:p>
        </w:tc>
      </w:tr>
    </w:tbl>
    <w:p w14:paraId="272CA2E1" w14:textId="77777777" w:rsidR="00ED494B" w:rsidRDefault="00ED494B">
      <w:pPr>
        <w:widowControl/>
        <w:autoSpaceDE w:val="0"/>
        <w:autoSpaceDN w:val="0"/>
        <w:adjustRightInd w:val="0"/>
        <w:snapToGrid w:val="0"/>
        <w:spacing w:after="120"/>
        <w:rPr>
          <w:rFonts w:ascii="Arial" w:eastAsia="SimSun"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(HW) shows JCE w/ 2 DMRS located in special slot can improve the performance of PUSCH transmissions by 1.2dB at 10% BLER in TDD 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‘DDDSUDDSUU’</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SimSun" w:hAnsi="Arial" w:cs="Arial"/>
          <w:kern w:val="0"/>
          <w:szCs w:val="21"/>
          <w:lang w:eastAsia="en-US"/>
        </w:rPr>
        <w:t>One company (Interdigital) shows JCE w/ 1 DMRS located in special slot can provide 0.5</w:t>
      </w:r>
      <w:r>
        <w:rPr>
          <w:rFonts w:ascii="Arial" w:eastAsia="SimSun" w:hAnsi="Arial" w:cs="Arial"/>
          <w:kern w:val="0"/>
          <w:szCs w:val="21"/>
        </w:rPr>
        <w:t xml:space="preserve"> </w:t>
      </w:r>
      <w:r>
        <w:rPr>
          <w:rFonts w:ascii="Arial" w:eastAsia="SimSun" w:hAnsi="Arial" w:cs="Arial"/>
          <w:color w:val="FF0000"/>
          <w:kern w:val="0"/>
          <w:szCs w:val="21"/>
        </w:rPr>
        <w:t>and</w:t>
      </w:r>
      <w:r>
        <w:rPr>
          <w:rFonts w:ascii="Arial" w:eastAsia="SimSun" w:hAnsi="Arial" w:cs="Arial"/>
          <w:kern w:val="0"/>
          <w:szCs w:val="21"/>
        </w:rPr>
        <w:t xml:space="preserve"> </w:t>
      </w:r>
      <w:r>
        <w:rPr>
          <w:rFonts w:ascii="Arial" w:eastAsia="SimSun" w:hAnsi="Arial" w:cs="Arial"/>
          <w:kern w:val="0"/>
          <w:szCs w:val="21"/>
          <w:lang w:eastAsia="en-US"/>
        </w:rPr>
        <w:t>0.8dB gain at 10% BLER in TDD</w:t>
      </w:r>
      <w:r>
        <w:rPr>
          <w:rFonts w:ascii="Arial" w:eastAsia="SimSun" w:hAnsi="Arial" w:cs="Arial"/>
          <w:color w:val="FF0000"/>
          <w:kern w:val="0"/>
          <w:szCs w:val="21"/>
          <w:lang w:eastAsia="en-US"/>
        </w:rPr>
        <w:t xml:space="preserve"> </w:t>
      </w:r>
      <w:r>
        <w:rPr>
          <w:rFonts w:ascii="Arial" w:eastAsia="SimSun" w:hAnsi="Arial" w:cs="Arial"/>
          <w:kern w:val="0"/>
          <w:szCs w:val="21"/>
          <w:lang w:eastAsia="en-US"/>
        </w:rPr>
        <w:t>configuration</w:t>
      </w:r>
      <w:r>
        <w:rPr>
          <w:rFonts w:ascii="Arial" w:eastAsia="SimSun" w:hAnsi="Arial" w:cs="Arial"/>
          <w:color w:val="FF0000"/>
          <w:kern w:val="0"/>
          <w:szCs w:val="21"/>
        </w:rPr>
        <w:t xml:space="preserve"> </w:t>
      </w:r>
      <w:r>
        <w:rPr>
          <w:rFonts w:ascii="Arial" w:eastAsia="SimSun" w:hAnsi="Arial" w:cs="Arial"/>
          <w:kern w:val="0"/>
          <w:szCs w:val="21"/>
          <w:lang w:eastAsia="en-US"/>
        </w:rPr>
        <w:t>‘DDDSU’</w:t>
      </w:r>
      <w:r>
        <w:rPr>
          <w:rFonts w:ascii="Arial" w:eastAsia="SimSun" w:hAnsi="Arial" w:cs="Arial"/>
          <w:color w:val="FF0000"/>
          <w:kern w:val="0"/>
          <w:szCs w:val="21"/>
        </w:rPr>
        <w:t>, with 2 DMRS in the UL slot with the baseline and optimized DM-RS placement in the uplink slot, respectively</w:t>
      </w:r>
      <w:r>
        <w:rPr>
          <w:rFonts w:ascii="Arial" w:eastAsia="SimSun"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lastRenderedPageBreak/>
        <w:t>One company (vivo) shows JCE w/ 1 DMRS located in special slot can provide 0.7dB gain</w:t>
      </w:r>
      <w:r>
        <w:rPr>
          <w:rFonts w:ascii="Arial" w:eastAsia="SimSun" w:hAnsi="Arial" w:cs="Arial"/>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2 repetitions, TDD </w:t>
      </w:r>
      <w:r>
        <w:rPr>
          <w:rFonts w:ascii="Arial" w:eastAsia="SimSun" w:hAnsi="Arial" w:cs="Arial"/>
          <w:color w:val="FF0000"/>
          <w:kern w:val="0"/>
          <w:szCs w:val="21"/>
          <w:lang w:eastAsia="en-US"/>
        </w:rPr>
        <w:t>configuration</w:t>
      </w:r>
      <w:r>
        <w:rPr>
          <w:rFonts w:ascii="Arial" w:eastAsia="SimSun" w:hAnsi="Arial" w:cs="Arial"/>
          <w:color w:val="FF0000"/>
          <w:kern w:val="0"/>
          <w:szCs w:val="21"/>
        </w:rPr>
        <w:t xml:space="preserve"> ‘DDSUU</w:t>
      </w:r>
      <w:r>
        <w:rPr>
          <w:rFonts w:ascii="Arial" w:eastAsia="SimSun" w:hAnsi="Arial" w:cs="Arial"/>
          <w:color w:val="FF0000"/>
          <w:kern w:val="0"/>
          <w:szCs w:val="21"/>
          <w:lang w:eastAsia="en-US"/>
        </w:rPr>
        <w:t>’</w:t>
      </w:r>
      <w:r>
        <w:rPr>
          <w:rFonts w:ascii="Arial" w:eastAsia="SimSun" w:hAnsi="Arial" w:cs="Arial"/>
          <w:color w:val="FF0000"/>
          <w:kern w:val="0"/>
          <w:szCs w:val="21"/>
        </w:rPr>
        <w:t xml:space="preserve"> and 1 DMRS symbol per UL slot</w:t>
      </w:r>
      <w:r>
        <w:rPr>
          <w:rFonts w:ascii="Arial" w:eastAsia="SimSun"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(Intel) shows JCE w/ 1 DMRS located in special slot can provide ~0.1dB gain</w:t>
      </w:r>
      <w:r>
        <w:rPr>
          <w:rFonts w:ascii="Arial" w:eastAsia="SimSun" w:hAnsi="Arial" w:cs="Arial"/>
          <w:color w:val="FF0000"/>
          <w:kern w:val="0"/>
          <w:szCs w:val="21"/>
        </w:rPr>
        <w:t xml:space="preserve"> </w:t>
      </w:r>
      <w:r>
        <w:rPr>
          <w:rFonts w:ascii="Arial" w:eastAsia="SimSun" w:hAnsi="Arial" w:cs="Arial"/>
          <w:color w:val="FF0000"/>
          <w:kern w:val="0"/>
          <w:szCs w:val="21"/>
          <w:lang w:eastAsia="en-US"/>
        </w:rPr>
        <w:t>at 10% BLER</w:t>
      </w:r>
      <w:r>
        <w:rPr>
          <w:rFonts w:ascii="Arial" w:eastAsia="SimSun" w:hAnsi="Arial" w:cs="Arial"/>
          <w:color w:val="FF0000"/>
          <w:kern w:val="0"/>
          <w:szCs w:val="21"/>
        </w:rPr>
        <w:t xml:space="preserve"> with 4 repetitions, TDD and 2 DMRS symbol per UL slot</w:t>
      </w:r>
      <w:r>
        <w:rPr>
          <w:rFonts w:ascii="Arial" w:eastAsia="SimSun"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ListParagraph"/>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ListParagraph"/>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Having said this, we cannot agree to this proposal now without further 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SimSun" w:hAnsi="Times New Roman" w:cs="Times New Roman"/>
                <w:bCs/>
                <w:lang w:val="en-GB" w:eastAsia="ja-JP"/>
              </w:rPr>
            </w:pPr>
            <w:r>
              <w:rPr>
                <w:rFonts w:ascii="Times New Roman" w:eastAsia="SimSun"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lastRenderedPageBreak/>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SimSun"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SimSun" w:hAnsi="Times New Roman" w:cs="Times New Roman"/>
                <w:bCs/>
              </w:rPr>
            </w:pPr>
            <w:r w:rsidRPr="00653B5F">
              <w:rPr>
                <w:rFonts w:ascii="Times New Roman" w:eastAsia="SimSun"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SimSun"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also prefer more discussion on the benefit of DMRS in special slots.  As we commented in the 2</w:t>
            </w:r>
            <w:r w:rsidRPr="008E6192">
              <w:rPr>
                <w:rFonts w:ascii="Times New Roman" w:hAnsi="Times New Roman" w:cs="Times New Roman"/>
                <w:bCs/>
                <w:vertAlign w:val="superscript"/>
                <w:lang w:val="en-GB"/>
              </w:rPr>
              <w:t>nd</w:t>
            </w:r>
            <w:r w:rsidRPr="00A6371A">
              <w:rPr>
                <w:rFonts w:ascii="Times New Roman" w:hAnsi="Times New Roman" w:cs="Times New Roman"/>
                <w:bCs/>
                <w:lang w:val="en-GB"/>
              </w:rPr>
              <w:t xml:space="preserve">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r w:rsidR="003D47CE" w14:paraId="6E83E4A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4945B493" w14:textId="25AC01F7"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122D4A31" w14:textId="52D42EF4" w:rsidR="003D47CE" w:rsidRDefault="003D47CE" w:rsidP="003D47CE">
            <w:pPr>
              <w:rPr>
                <w:rFonts w:ascii="Times New Roman" w:hAnsi="Times New Roman" w:cs="Times New Roman"/>
                <w:lang w:val="en-GB"/>
              </w:rPr>
            </w:pPr>
            <w:r>
              <w:rPr>
                <w:rFonts w:ascii="Times New Roman" w:eastAsia="Malgun Gothic" w:hAnsi="Times New Roman" w:cs="Times New Roman"/>
                <w:bCs/>
                <w:szCs w:val="21"/>
                <w:lang w:val="en-GB" w:eastAsia="ko-KR"/>
              </w:rPr>
              <w:t>The performance gain according to simulation results is marginal, so we doubt whether specification effort is necessary or not.</w:t>
            </w:r>
          </w:p>
        </w:tc>
      </w:tr>
      <w:tr w:rsidR="0011394F" w14:paraId="76092553" w14:textId="77777777" w:rsidTr="00C03D91">
        <w:trPr>
          <w:trHeight w:val="409"/>
        </w:trPr>
        <w:tc>
          <w:tcPr>
            <w:tcW w:w="1525" w:type="dxa"/>
            <w:shd w:val="clear" w:color="auto" w:fill="auto"/>
            <w:vAlign w:val="center"/>
          </w:tcPr>
          <w:p w14:paraId="5BAF8E89"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7952" w:type="dxa"/>
            <w:shd w:val="clear" w:color="auto" w:fill="auto"/>
            <w:vAlign w:val="center"/>
          </w:tcPr>
          <w:p w14:paraId="78FBFC40" w14:textId="77777777" w:rsidR="0011394F" w:rsidRPr="005C6033" w:rsidRDefault="0011394F" w:rsidP="007C7966">
            <w:pPr>
              <w:rPr>
                <w:bCs/>
                <w:szCs w:val="21"/>
                <w:lang w:val="en-GB"/>
              </w:rPr>
            </w:pPr>
            <w:r>
              <w:rPr>
                <w:rFonts w:ascii="Times New Roman" w:hAnsi="Times New Roman" w:cs="Times New Roman" w:hint="eastAsia"/>
                <w:bCs/>
                <w:szCs w:val="21"/>
                <w:lang w:val="en-GB"/>
              </w:rPr>
              <w:t>W</w:t>
            </w:r>
            <w:r>
              <w:rPr>
                <w:rFonts w:ascii="Times New Roman" w:hAnsi="Times New Roman" w:cs="Times New Roman"/>
                <w:bCs/>
                <w:szCs w:val="21"/>
                <w:lang w:val="en-GB"/>
              </w:rPr>
              <w:t>e agree with FL’s proposal.</w:t>
            </w:r>
          </w:p>
        </w:tc>
      </w:tr>
      <w:tr w:rsidR="00C03D91" w14:paraId="35569296" w14:textId="77777777" w:rsidTr="00C03D91">
        <w:trPr>
          <w:trHeight w:val="409"/>
        </w:trPr>
        <w:tc>
          <w:tcPr>
            <w:tcW w:w="1525" w:type="dxa"/>
            <w:shd w:val="clear" w:color="auto" w:fill="auto"/>
            <w:vAlign w:val="center"/>
          </w:tcPr>
          <w:p w14:paraId="79270378" w14:textId="3D9E1EA7" w:rsidR="00C03D91" w:rsidRDefault="00C03D91"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L </w:t>
            </w:r>
          </w:p>
        </w:tc>
        <w:tc>
          <w:tcPr>
            <w:tcW w:w="7952" w:type="dxa"/>
            <w:shd w:val="clear" w:color="auto" w:fill="auto"/>
            <w:vAlign w:val="center"/>
          </w:tcPr>
          <w:p w14:paraId="4C1B14BA" w14:textId="77777777" w:rsidR="00C03D91" w:rsidRDefault="00C03D91" w:rsidP="007C7966">
            <w:pPr>
              <w:rPr>
                <w:rFonts w:ascii="Times New Roman" w:hAnsi="Times New Roman" w:cs="Times New Roman"/>
                <w:bCs/>
                <w:szCs w:val="21"/>
                <w:lang w:val="en-GB"/>
              </w:rPr>
            </w:pPr>
            <w:r>
              <w:rPr>
                <w:rFonts w:ascii="Times New Roman" w:hAnsi="Times New Roman" w:cs="Times New Roman"/>
                <w:bCs/>
                <w:szCs w:val="21"/>
                <w:lang w:val="en-GB"/>
              </w:rPr>
              <w:t xml:space="preserve">It seems some companies have concerns if repetition type B is adopted. From FL understanding, </w:t>
            </w:r>
            <w:r w:rsidRPr="00C03D91">
              <w:rPr>
                <w:rFonts w:ascii="Times New Roman" w:hAnsi="Times New Roman" w:cs="Times New Roman"/>
                <w:bCs/>
                <w:szCs w:val="21"/>
                <w:lang w:val="en-GB"/>
              </w:rPr>
              <w:t xml:space="preserve">DMRS located in special slots is beneficial for repetition type A as UL </w:t>
            </w:r>
            <w:r w:rsidRPr="00C03D91">
              <w:rPr>
                <w:rFonts w:ascii="Times New Roman" w:hAnsi="Times New Roman" w:cs="Times New Roman"/>
                <w:bCs/>
                <w:szCs w:val="21"/>
                <w:lang w:val="en-GB"/>
              </w:rPr>
              <w:lastRenderedPageBreak/>
              <w:t>symbols in special slots cannot be fully utilized.</w:t>
            </w:r>
            <w:r>
              <w:rPr>
                <w:rFonts w:ascii="Times New Roman" w:hAnsi="Times New Roman" w:cs="Times New Roman"/>
                <w:bCs/>
                <w:szCs w:val="21"/>
                <w:lang w:val="en-GB"/>
              </w:rPr>
              <w:t xml:space="preserve"> FL suggest </w:t>
            </w:r>
            <w:proofErr w:type="gramStart"/>
            <w:r>
              <w:rPr>
                <w:rFonts w:ascii="Times New Roman" w:hAnsi="Times New Roman" w:cs="Times New Roman"/>
                <w:bCs/>
                <w:szCs w:val="21"/>
                <w:lang w:val="en-GB"/>
              </w:rPr>
              <w:t>to revise</w:t>
            </w:r>
            <w:proofErr w:type="gramEnd"/>
            <w:r>
              <w:rPr>
                <w:rFonts w:ascii="Times New Roman" w:hAnsi="Times New Roman" w:cs="Times New Roman"/>
                <w:bCs/>
                <w:szCs w:val="21"/>
                <w:lang w:val="en-GB"/>
              </w:rPr>
              <w:t xml:space="preserve"> the proposal for repetition type A.</w:t>
            </w:r>
          </w:p>
          <w:p w14:paraId="45F70713" w14:textId="77777777" w:rsidR="00B13D27" w:rsidRDefault="00B13D27" w:rsidP="00B13D27">
            <w:pPr>
              <w:rPr>
                <w:rFonts w:ascii="Arial" w:hAnsi="Arial" w:cs="Arial"/>
                <w:b/>
              </w:rPr>
            </w:pPr>
            <w:r>
              <w:rPr>
                <w:rFonts w:ascii="Arial" w:hAnsi="Arial" w:cs="Arial"/>
                <w:b/>
                <w:highlight w:val="yellow"/>
              </w:rPr>
              <w:t>Proposal 9:</w:t>
            </w:r>
          </w:p>
          <w:p w14:paraId="68BCFD84" w14:textId="7032D988" w:rsidR="00B13D27" w:rsidRPr="00B13D27" w:rsidRDefault="00B13D27" w:rsidP="007C7966">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 xml:space="preserve">or joint channel estimation for PUSCH, DMRS located in special slots </w:t>
            </w:r>
            <w:r w:rsidRPr="00B13D27">
              <w:rPr>
                <w:rFonts w:ascii="Arial" w:eastAsia="SimSun" w:hAnsi="Arial" w:cs="Arial"/>
                <w:color w:val="FF0000"/>
                <w:kern w:val="0"/>
                <w:szCs w:val="21"/>
                <w:lang w:eastAsia="en-US"/>
              </w:rPr>
              <w:t>for repetition type A</w:t>
            </w:r>
            <w:r>
              <w:rPr>
                <w:rFonts w:ascii="Arial" w:eastAsia="SimSun" w:hAnsi="Arial" w:cs="Arial"/>
                <w:kern w:val="0"/>
                <w:szCs w:val="21"/>
                <w:lang w:eastAsia="en-US"/>
              </w:rPr>
              <w:t xml:space="preserve"> is supported.</w:t>
            </w:r>
          </w:p>
        </w:tc>
      </w:tr>
      <w:tr w:rsidR="00E2257F" w14:paraId="4B6F1000" w14:textId="77777777" w:rsidTr="00C03D91">
        <w:trPr>
          <w:trHeight w:val="409"/>
        </w:trPr>
        <w:tc>
          <w:tcPr>
            <w:tcW w:w="1525" w:type="dxa"/>
            <w:shd w:val="clear" w:color="auto" w:fill="auto"/>
            <w:vAlign w:val="center"/>
          </w:tcPr>
          <w:p w14:paraId="56C5DEFA" w14:textId="6BE050BB" w:rsidR="00E2257F" w:rsidRDefault="00E2257F" w:rsidP="007C7966">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7952" w:type="dxa"/>
            <w:shd w:val="clear" w:color="auto" w:fill="auto"/>
            <w:vAlign w:val="center"/>
          </w:tcPr>
          <w:p w14:paraId="3995D347" w14:textId="77777777" w:rsidR="00E2257F" w:rsidRDefault="00E2257F" w:rsidP="007C7966">
            <w:pPr>
              <w:rPr>
                <w:rFonts w:ascii="Times New Roman" w:hAnsi="Times New Roman" w:cs="Times New Roman"/>
                <w:bCs/>
                <w:szCs w:val="21"/>
                <w:lang w:val="en-GB"/>
              </w:rPr>
            </w:pPr>
            <w:r>
              <w:rPr>
                <w:rFonts w:ascii="Times New Roman" w:hAnsi="Times New Roman" w:cs="Times New Roman"/>
                <w:bCs/>
                <w:szCs w:val="21"/>
                <w:lang w:val="en-GB"/>
              </w:rPr>
              <w:t xml:space="preserve">Some of the evaluation results are not limited only on repetition type A. and if we want to extend the coverage or the data rate of cell edge UEs, using the special slot to transmit different TBs are un-avoidable. </w:t>
            </w:r>
            <w:proofErr w:type="gramStart"/>
            <w:r>
              <w:rPr>
                <w:rFonts w:ascii="Times New Roman" w:hAnsi="Times New Roman" w:cs="Times New Roman"/>
                <w:bCs/>
                <w:szCs w:val="21"/>
                <w:lang w:val="en-GB"/>
              </w:rPr>
              <w:t>Thus</w:t>
            </w:r>
            <w:proofErr w:type="gramEnd"/>
            <w:r>
              <w:rPr>
                <w:rFonts w:ascii="Times New Roman" w:hAnsi="Times New Roman" w:cs="Times New Roman"/>
                <w:bCs/>
                <w:szCs w:val="21"/>
                <w:lang w:val="en-GB"/>
              </w:rPr>
              <w:t xml:space="preserve"> we propose to use the DMRS located in the special slots also for different </w:t>
            </w:r>
            <w:proofErr w:type="spellStart"/>
            <w:r>
              <w:rPr>
                <w:rFonts w:ascii="Times New Roman" w:hAnsi="Times New Roman" w:cs="Times New Roman"/>
                <w:bCs/>
                <w:szCs w:val="21"/>
                <w:lang w:val="en-GB"/>
              </w:rPr>
              <w:t>TBs.</w:t>
            </w:r>
            <w:proofErr w:type="spellEnd"/>
            <w:r>
              <w:rPr>
                <w:rFonts w:ascii="Times New Roman" w:hAnsi="Times New Roman" w:cs="Times New Roman"/>
                <w:bCs/>
                <w:szCs w:val="21"/>
                <w:lang w:val="en-GB"/>
              </w:rPr>
              <w:t xml:space="preserve"> considering the different TB is still under discussion. We could add FFS in front of that. The updated proposal is as below, </w:t>
            </w:r>
          </w:p>
          <w:p w14:paraId="615D68CF" w14:textId="7F6A62F4" w:rsidR="00E2257F" w:rsidRDefault="00E2257F" w:rsidP="00E2257F">
            <w:pPr>
              <w:rPr>
                <w:rFonts w:ascii="Arial" w:hAnsi="Arial" w:cs="Arial"/>
                <w:b/>
              </w:rPr>
            </w:pPr>
            <w:r>
              <w:rPr>
                <w:rFonts w:ascii="Arial" w:hAnsi="Arial" w:cs="Arial"/>
                <w:b/>
                <w:highlight w:val="yellow"/>
              </w:rPr>
              <w:t>Proposal 9:</w:t>
            </w:r>
          </w:p>
          <w:p w14:paraId="7BACA609" w14:textId="77777777" w:rsidR="00E2257F" w:rsidRDefault="00E2257F" w:rsidP="00E2257F">
            <w:pPr>
              <w:rPr>
                <w:rFonts w:ascii="Arial" w:eastAsia="SimSun" w:hAnsi="Arial" w:cs="Arial"/>
                <w:color w:val="00B050"/>
                <w:kern w:val="0"/>
                <w:szCs w:val="21"/>
                <w:lang w:eastAsia="en-US"/>
              </w:rPr>
            </w:pPr>
            <w:r>
              <w:rPr>
                <w:rFonts w:ascii="Arial" w:eastAsia="SimSun" w:hAnsi="Arial" w:cs="Arial" w:hint="eastAsia"/>
                <w:kern w:val="0"/>
                <w:szCs w:val="21"/>
                <w:lang w:eastAsia="en-US"/>
              </w:rPr>
              <w:t>F</w:t>
            </w:r>
            <w:r>
              <w:rPr>
                <w:rFonts w:ascii="Arial" w:eastAsia="SimSun" w:hAnsi="Arial" w:cs="Arial"/>
                <w:kern w:val="0"/>
                <w:szCs w:val="21"/>
                <w:lang w:eastAsia="en-US"/>
              </w:rPr>
              <w:t>or joint channel estimation for PUSCH, DMRS located in special slots</w:t>
            </w:r>
            <w:r w:rsidRPr="00E2257F">
              <w:rPr>
                <w:rFonts w:ascii="Arial" w:eastAsia="SimSun" w:hAnsi="Arial" w:cs="Arial"/>
                <w:strike/>
                <w:kern w:val="0"/>
                <w:szCs w:val="21"/>
                <w:lang w:eastAsia="en-US"/>
              </w:rPr>
              <w:t xml:space="preserve"> </w:t>
            </w:r>
            <w:r w:rsidRPr="00E2257F">
              <w:rPr>
                <w:rFonts w:ascii="Arial" w:eastAsia="SimSun" w:hAnsi="Arial" w:cs="Arial"/>
                <w:strike/>
                <w:color w:val="FF0000"/>
                <w:kern w:val="0"/>
                <w:szCs w:val="21"/>
                <w:lang w:eastAsia="en-US"/>
              </w:rPr>
              <w:t>for repetition type A</w:t>
            </w:r>
            <w:r w:rsidRPr="00E2257F">
              <w:rPr>
                <w:rFonts w:ascii="Arial" w:eastAsia="SimSun" w:hAnsi="Arial" w:cs="Arial"/>
                <w:strike/>
                <w:kern w:val="0"/>
                <w:szCs w:val="21"/>
                <w:lang w:eastAsia="en-US"/>
              </w:rPr>
              <w:t xml:space="preserve"> </w:t>
            </w:r>
            <w:r>
              <w:rPr>
                <w:rFonts w:ascii="Arial" w:eastAsia="SimSun" w:hAnsi="Arial" w:cs="Arial"/>
                <w:kern w:val="0"/>
                <w:szCs w:val="21"/>
                <w:lang w:eastAsia="en-US"/>
              </w:rPr>
              <w:t>is supported</w:t>
            </w:r>
            <w:r w:rsidRPr="00E2257F">
              <w:rPr>
                <w:rFonts w:ascii="Arial" w:eastAsia="SimSun" w:hAnsi="Arial" w:cs="Arial"/>
                <w:color w:val="00B050"/>
                <w:kern w:val="0"/>
                <w:szCs w:val="21"/>
                <w:lang w:eastAsia="en-US"/>
              </w:rPr>
              <w:t xml:space="preserve"> in the following cases,</w:t>
            </w:r>
          </w:p>
          <w:p w14:paraId="7A50E6DA" w14:textId="77777777"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Repetition type A</w:t>
            </w:r>
          </w:p>
          <w:p w14:paraId="2A0DA034" w14:textId="20C999E4" w:rsidR="00E2257F" w:rsidRPr="00E2257F" w:rsidRDefault="00E2257F" w:rsidP="00E2257F">
            <w:pPr>
              <w:pStyle w:val="ListParagraph"/>
              <w:numPr>
                <w:ilvl w:val="0"/>
                <w:numId w:val="72"/>
              </w:numPr>
              <w:ind w:firstLineChars="0"/>
              <w:rPr>
                <w:bCs/>
                <w:color w:val="00B050"/>
                <w:szCs w:val="21"/>
                <w:lang w:val="en-GB"/>
              </w:rPr>
            </w:pPr>
            <w:r w:rsidRPr="00E2257F">
              <w:rPr>
                <w:bCs/>
                <w:color w:val="00B050"/>
                <w:szCs w:val="21"/>
                <w:lang w:val="en-GB" w:eastAsia="zh-CN"/>
              </w:rPr>
              <w:t>FFS, Transmission of different TBs</w:t>
            </w:r>
          </w:p>
          <w:p w14:paraId="0007EF2C" w14:textId="573F1D71" w:rsidR="00E2257F" w:rsidRPr="00E2257F" w:rsidRDefault="00E2257F" w:rsidP="00E2257F">
            <w:pPr>
              <w:pStyle w:val="ListParagraph"/>
              <w:numPr>
                <w:ilvl w:val="0"/>
                <w:numId w:val="72"/>
              </w:numPr>
              <w:ind w:firstLineChars="0"/>
              <w:rPr>
                <w:bCs/>
                <w:szCs w:val="21"/>
                <w:lang w:val="en-GB"/>
              </w:rPr>
            </w:pPr>
          </w:p>
        </w:tc>
      </w:tr>
      <w:tr w:rsidR="00EA570E" w14:paraId="7D7AEE06" w14:textId="77777777" w:rsidTr="00C03D91">
        <w:trPr>
          <w:trHeight w:val="409"/>
        </w:trPr>
        <w:tc>
          <w:tcPr>
            <w:tcW w:w="1525" w:type="dxa"/>
            <w:shd w:val="clear" w:color="auto" w:fill="auto"/>
            <w:vAlign w:val="center"/>
          </w:tcPr>
          <w:p w14:paraId="28FF6DCC" w14:textId="73B1A630" w:rsidR="00EA570E" w:rsidRDefault="00EA570E"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shd w:val="clear" w:color="auto" w:fill="auto"/>
            <w:vAlign w:val="center"/>
          </w:tcPr>
          <w:p w14:paraId="5F3DDC59" w14:textId="77777777" w:rsidR="00EA570E" w:rsidRDefault="00EA570E" w:rsidP="007C7966">
            <w:pPr>
              <w:rPr>
                <w:rFonts w:ascii="Times New Roman" w:hAnsi="Times New Roman" w:cs="Times New Roman"/>
                <w:bCs/>
                <w:szCs w:val="21"/>
                <w:lang w:val="en-GB"/>
              </w:rPr>
            </w:pPr>
            <w:r>
              <w:rPr>
                <w:rFonts w:ascii="Times New Roman" w:hAnsi="Times New Roman" w:cs="Times New Roman"/>
                <w:bCs/>
                <w:szCs w:val="21"/>
                <w:lang w:val="en-GB"/>
              </w:rPr>
              <w:t>Our concern is not only with using repetition Type B TDRA, but also on the need for further evaluation of the net benefit of special slots (as we have explained in earlier rounds).  Furthermore, using a few symbols of the special slot does not provide more coverage (and perhaps less) than using symbols in a later slot, so our understanding is that using the special slot is more about latency than about coverage.</w:t>
            </w:r>
          </w:p>
          <w:p w14:paraId="6A23E0FB" w14:textId="20F1F498" w:rsidR="007C5D99" w:rsidRDefault="007C5D99" w:rsidP="007C7966">
            <w:pPr>
              <w:rPr>
                <w:rFonts w:ascii="Times New Roman" w:hAnsi="Times New Roman" w:cs="Times New Roman"/>
                <w:bCs/>
                <w:szCs w:val="21"/>
                <w:lang w:val="en-GB"/>
              </w:rPr>
            </w:pPr>
            <w:proofErr w:type="gramStart"/>
            <w:r>
              <w:rPr>
                <w:rFonts w:ascii="Times New Roman" w:hAnsi="Times New Roman" w:cs="Times New Roman"/>
                <w:bCs/>
                <w:szCs w:val="21"/>
                <w:lang w:val="en-GB"/>
              </w:rPr>
              <w:t>So</w:t>
            </w:r>
            <w:proofErr w:type="gramEnd"/>
            <w:r>
              <w:rPr>
                <w:rFonts w:ascii="Times New Roman" w:hAnsi="Times New Roman" w:cs="Times New Roman"/>
                <w:bCs/>
                <w:szCs w:val="21"/>
                <w:lang w:val="en-GB"/>
              </w:rPr>
              <w:t xml:space="preserve"> while we are open to discussing and further evaluating the use of DMRS in special slots, we are not prepared to agree to it now.</w:t>
            </w:r>
          </w:p>
        </w:tc>
      </w:tr>
      <w:tr w:rsidR="008E6192" w14:paraId="412D2895" w14:textId="77777777" w:rsidTr="00C03D91">
        <w:trPr>
          <w:trHeight w:val="409"/>
        </w:trPr>
        <w:tc>
          <w:tcPr>
            <w:tcW w:w="1525" w:type="dxa"/>
            <w:shd w:val="clear" w:color="auto" w:fill="auto"/>
            <w:vAlign w:val="center"/>
          </w:tcPr>
          <w:p w14:paraId="2D31D8F4" w14:textId="01248220" w:rsidR="008E6192" w:rsidRDefault="008E6192" w:rsidP="007C7966">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7B3F0D4E" w14:textId="77777777"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It is not clear to us why DMRS symbol in the special slot is applied for repetition type A. Does that mean for repetition type A, all 14 symbols are allocated for PUSCH repetition? It would be good to clarify this.</w:t>
            </w:r>
          </w:p>
          <w:p w14:paraId="6C5CDA3C" w14:textId="63054D02" w:rsidR="008E6192" w:rsidRDefault="008E6192" w:rsidP="007C7966">
            <w:pPr>
              <w:rPr>
                <w:rFonts w:ascii="Times New Roman" w:hAnsi="Times New Roman" w:cs="Times New Roman"/>
                <w:bCs/>
                <w:szCs w:val="21"/>
                <w:lang w:val="en-GB"/>
              </w:rPr>
            </w:pPr>
            <w:r>
              <w:rPr>
                <w:rFonts w:ascii="Times New Roman" w:hAnsi="Times New Roman" w:cs="Times New Roman"/>
                <w:bCs/>
                <w:szCs w:val="21"/>
                <w:lang w:val="en-GB"/>
              </w:rPr>
              <w:t xml:space="preserve">As commented previously, we only see marginal performance gain for using DMRS symbol in the special </w:t>
            </w:r>
            <w:proofErr w:type="gramStart"/>
            <w:r>
              <w:rPr>
                <w:rFonts w:ascii="Times New Roman" w:hAnsi="Times New Roman" w:cs="Times New Roman"/>
                <w:bCs/>
                <w:szCs w:val="21"/>
                <w:lang w:val="en-GB"/>
              </w:rPr>
              <w:t>slot, but</w:t>
            </w:r>
            <w:proofErr w:type="gramEnd"/>
            <w:r>
              <w:rPr>
                <w:rFonts w:ascii="Times New Roman" w:hAnsi="Times New Roman" w:cs="Times New Roman"/>
                <w:bCs/>
                <w:szCs w:val="21"/>
                <w:lang w:val="en-GB"/>
              </w:rPr>
              <w:t xml:space="preserve"> do see some potential spec impact that we need to consider. We share similar view as Ericsson that it is too early to decide this.</w:t>
            </w:r>
          </w:p>
        </w:tc>
      </w:tr>
      <w:tr w:rsidR="00641FD5" w14:paraId="68048D0F" w14:textId="77777777" w:rsidTr="00C03D91">
        <w:trPr>
          <w:trHeight w:val="409"/>
        </w:trPr>
        <w:tc>
          <w:tcPr>
            <w:tcW w:w="1525" w:type="dxa"/>
            <w:shd w:val="clear" w:color="auto" w:fill="auto"/>
            <w:vAlign w:val="center"/>
          </w:tcPr>
          <w:p w14:paraId="1AE735D2" w14:textId="77CC6D40" w:rsidR="00641FD5" w:rsidRDefault="00641FD5" w:rsidP="007C7966">
            <w:pPr>
              <w:jc w:val="center"/>
              <w:rPr>
                <w:rFonts w:ascii="Times New Roman" w:hAnsi="Times New Roman" w:cs="Times New Roman"/>
                <w:bCs/>
                <w:lang w:val="en-GB"/>
              </w:rPr>
            </w:pPr>
            <w:r>
              <w:rPr>
                <w:rFonts w:ascii="Times New Roman" w:hAnsi="Times New Roman" w:cs="Times New Roman"/>
                <w:bCs/>
                <w:lang w:val="en-GB"/>
              </w:rPr>
              <w:t>Apple</w:t>
            </w:r>
          </w:p>
        </w:tc>
        <w:tc>
          <w:tcPr>
            <w:tcW w:w="7952" w:type="dxa"/>
            <w:shd w:val="clear" w:color="auto" w:fill="auto"/>
            <w:vAlign w:val="center"/>
          </w:tcPr>
          <w:p w14:paraId="33087F33" w14:textId="4EC3B824" w:rsidR="00641FD5" w:rsidRDefault="00641FD5" w:rsidP="007C7966">
            <w:pPr>
              <w:rPr>
                <w:rFonts w:ascii="Times New Roman" w:hAnsi="Times New Roman" w:cs="Times New Roman"/>
                <w:bCs/>
                <w:szCs w:val="21"/>
                <w:lang w:val="en-GB"/>
              </w:rPr>
            </w:pPr>
            <w:r>
              <w:rPr>
                <w:rFonts w:ascii="Times New Roman" w:hAnsi="Times New Roman" w:cs="Times New Roman"/>
                <w:bCs/>
                <w:szCs w:val="21"/>
                <w:lang w:val="en-GB"/>
              </w:rPr>
              <w:t>The gain of DMRS located in special slots is not clear enough. Maybe this issue can be discussed further in next meeting with more inputs.</w:t>
            </w:r>
          </w:p>
        </w:tc>
      </w:tr>
      <w:tr w:rsidR="001B1F1D" w14:paraId="671300BA" w14:textId="77777777" w:rsidTr="00C03D91">
        <w:trPr>
          <w:trHeight w:val="409"/>
        </w:trPr>
        <w:tc>
          <w:tcPr>
            <w:tcW w:w="1525" w:type="dxa"/>
            <w:shd w:val="clear" w:color="auto" w:fill="auto"/>
            <w:vAlign w:val="center"/>
          </w:tcPr>
          <w:p w14:paraId="2F1E97ED" w14:textId="76BF57D6" w:rsidR="001B1F1D" w:rsidRDefault="001B1F1D" w:rsidP="001B1F1D">
            <w:pPr>
              <w:jc w:val="center"/>
              <w:rPr>
                <w:rFonts w:ascii="Times New Roman" w:hAnsi="Times New Roman" w:cs="Times New Roman"/>
                <w:bCs/>
                <w:lang w:val="en-GB"/>
              </w:rPr>
            </w:pPr>
            <w:r>
              <w:rPr>
                <w:rFonts w:ascii="Times New Roman" w:hAnsi="Times New Roman" w:cs="Times New Roman"/>
                <w:bCs/>
                <w:lang w:val="en-GB"/>
              </w:rPr>
              <w:t>Qualcomm</w:t>
            </w:r>
          </w:p>
        </w:tc>
        <w:tc>
          <w:tcPr>
            <w:tcW w:w="7952" w:type="dxa"/>
            <w:shd w:val="clear" w:color="auto" w:fill="auto"/>
            <w:vAlign w:val="center"/>
          </w:tcPr>
          <w:p w14:paraId="25999605"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The cost-benefit analysis for this feature does not </w:t>
            </w:r>
            <w:proofErr w:type="spellStart"/>
            <w:r>
              <w:rPr>
                <w:rFonts w:ascii="Times New Roman" w:hAnsi="Times New Roman" w:cs="Times New Roman"/>
                <w:bCs/>
                <w:szCs w:val="21"/>
                <w:lang w:val="en-GB"/>
              </w:rPr>
              <w:t>favor</w:t>
            </w:r>
            <w:proofErr w:type="spellEnd"/>
            <w:r>
              <w:rPr>
                <w:rFonts w:ascii="Times New Roman" w:hAnsi="Times New Roman" w:cs="Times New Roman"/>
                <w:bCs/>
                <w:szCs w:val="21"/>
                <w:lang w:val="en-GB"/>
              </w:rPr>
              <w:t xml:space="preserve"> its approval. </w:t>
            </w:r>
          </w:p>
          <w:p w14:paraId="101CF93D" w14:textId="77777777"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Its benefit is rather marginal in the context of PUSCH with repetitions --- think of a scenario with 2 or 4 repetitions with each repetition having 2 DMRS symbols.</w:t>
            </w:r>
          </w:p>
          <w:p w14:paraId="43B73903" w14:textId="42924E36" w:rsidR="001B1F1D" w:rsidRDefault="001B1F1D" w:rsidP="001B1F1D">
            <w:pPr>
              <w:rPr>
                <w:rFonts w:ascii="Times New Roman" w:hAnsi="Times New Roman" w:cs="Times New Roman"/>
                <w:bCs/>
                <w:szCs w:val="21"/>
                <w:lang w:val="en-GB"/>
              </w:rPr>
            </w:pPr>
            <w:r>
              <w:rPr>
                <w:rFonts w:ascii="Times New Roman" w:hAnsi="Times New Roman" w:cs="Times New Roman"/>
                <w:bCs/>
                <w:szCs w:val="21"/>
                <w:lang w:val="en-GB"/>
              </w:rPr>
              <w:t xml:space="preserve">On the other hand, the cost of enabling this feature is rather high. It imposes several new </w:t>
            </w:r>
            <w:r>
              <w:rPr>
                <w:rFonts w:ascii="Times New Roman" w:hAnsi="Times New Roman" w:cs="Times New Roman"/>
                <w:bCs/>
                <w:szCs w:val="21"/>
                <w:lang w:val="en-GB"/>
              </w:rPr>
              <w:lastRenderedPageBreak/>
              <w:t>requirements on the UE and requires revisiting and fine tuning the PUSCH preparation time. Triggering this additional DMRS also requires significant spec changes.</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For orphan symbol used for DMRS with joint channel estimation</w:t>
      </w:r>
    </w:p>
    <w:p w14:paraId="2427230C" w14:textId="77777777" w:rsidR="00ED494B" w:rsidRDefault="00875648">
      <w:pPr>
        <w:pStyle w:val="ListParagraph"/>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ListParagraph"/>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SimSun"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w:t>
            </w:r>
            <w:proofErr w:type="gramStart"/>
            <w:r>
              <w:rPr>
                <w:rFonts w:ascii="Times New Roman" w:hAnsi="Times New Roman" w:cs="Times New Roman" w:hint="eastAsia"/>
                <w:bCs/>
                <w:lang w:val="en-GB"/>
              </w:rPr>
              <w:t>may be</w:t>
            </w:r>
            <w:proofErr w:type="gramEnd"/>
            <w:r>
              <w:rPr>
                <w:rFonts w:ascii="Times New Roman" w:hAnsi="Times New Roman" w:cs="Times New Roman" w:hint="eastAsia"/>
                <w:bCs/>
                <w:lang w:val="en-GB"/>
              </w:rPr>
              <w:t xml:space="preserv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7C7966">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7C7966">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7C7966">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Heading2"/>
        <w:spacing w:before="156" w:after="156"/>
        <w:rPr>
          <w:rFonts w:ascii="Arial" w:hAnsi="Arial" w:cs="Arial"/>
        </w:rPr>
      </w:pPr>
      <w:r>
        <w:rPr>
          <w:rFonts w:ascii="Arial" w:hAnsi="Arial" w:cs="Arial"/>
        </w:rPr>
        <w:lastRenderedPageBreak/>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SimSun"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5E9B82D7"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SimSun" w:hAnsi="Times New Roman" w:cs="Times New Roman"/>
                <w:bCs/>
                <w:lang w:val="en-GB" w:eastAsia="ko-KR"/>
              </w:rPr>
            </w:pPr>
            <w:r>
              <w:rPr>
                <w:rFonts w:ascii="Times New Roman" w:eastAsia="SimSun"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SimSun" w:hAnsi="Times New Roman" w:cs="Times New Roman"/>
                <w:bCs/>
                <w:lang w:val="en-GB" w:eastAsia="ko-KR"/>
              </w:rPr>
            </w:pPr>
            <w:r>
              <w:rPr>
                <w:rFonts w:ascii="Times New Roman" w:eastAsia="SimSun"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SimSu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SimSun"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7C7966">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lastRenderedPageBreak/>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7C7966">
            <w:pPr>
              <w:rPr>
                <w:rFonts w:ascii="Times New Roman" w:hAnsi="Times New Roman" w:cs="Times New Roman"/>
                <w:bCs/>
                <w:lang w:val="en-GB"/>
              </w:rPr>
            </w:pPr>
            <w:r>
              <w:rPr>
                <w:rFonts w:ascii="Times New Roman" w:eastAsia="SimSun"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7C7966">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7C7966">
            <w:pPr>
              <w:rPr>
                <w:rFonts w:ascii="Times New Roman" w:eastAsia="SimSun" w:hAnsi="Times New Roman" w:cs="Times New Roman"/>
                <w:bCs/>
              </w:rPr>
            </w:pPr>
            <w:r w:rsidRPr="00A6371A">
              <w:rPr>
                <w:rFonts w:ascii="Times New Roman" w:eastAsia="SimSun"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SimSun"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r w:rsidR="003D47CE" w14:paraId="722AE3A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35E105" w14:textId="5247E603" w:rsidR="003D47CE" w:rsidRDefault="003D47CE" w:rsidP="003D47CE">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4FE4BF" w14:textId="77777777" w:rsidR="003D47CE" w:rsidRDefault="003D47CE" w:rsidP="003D47CE">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with FL proposal, and prefer option </w:t>
            </w:r>
            <w:r>
              <w:rPr>
                <w:rFonts w:ascii="Times New Roman" w:eastAsia="Malgun Gothic" w:hAnsi="Times New Roman" w:cs="Times New Roman"/>
                <w:bCs/>
                <w:lang w:val="en-GB" w:eastAsia="ko-KR"/>
              </w:rPr>
              <w:t>2.</w:t>
            </w:r>
          </w:p>
          <w:p w14:paraId="33073D31" w14:textId="77777777" w:rsidR="003D47CE" w:rsidRDefault="003D47CE" w:rsidP="003D47CE">
            <w:pPr>
              <w:rPr>
                <w:rFonts w:ascii="Times New Roman" w:eastAsia="Malgun Gothic" w:hAnsi="Times New Roman" w:cs="Times New Roman"/>
                <w:bCs/>
                <w:lang w:val="en-GB" w:eastAsia="ko-KR"/>
              </w:rPr>
            </w:pPr>
            <w:r w:rsidRPr="00FE21BF">
              <w:rPr>
                <w:rFonts w:ascii="Times New Roman" w:eastAsia="Malgun Gothic" w:hAnsi="Times New Roman" w:cs="Times New Roman"/>
                <w:bCs/>
                <w:lang w:val="en-GB" w:eastAsia="ko-KR"/>
              </w:rPr>
              <w:t>Since the transmission channel is different for each UE</w:t>
            </w:r>
            <w:r>
              <w:rPr>
                <w:rFonts w:ascii="Times New Roman" w:eastAsia="Malgun Gothic" w:hAnsi="Times New Roman" w:cs="Times New Roman"/>
                <w:bCs/>
                <w:lang w:val="en-GB" w:eastAsia="ko-KR"/>
              </w:rPr>
              <w:t>s</w:t>
            </w:r>
            <w:r w:rsidRPr="00FE21BF">
              <w:rPr>
                <w:rFonts w:ascii="Times New Roman" w:eastAsia="Malgun Gothic" w:hAnsi="Times New Roman" w:cs="Times New Roman"/>
                <w:bCs/>
                <w:lang w:val="en-GB" w:eastAsia="ko-KR"/>
              </w:rPr>
              <w:t>, the</w:t>
            </w:r>
            <w:r>
              <w:rPr>
                <w:rFonts w:ascii="Times New Roman" w:eastAsia="Malgun Gothic" w:hAnsi="Times New Roman" w:cs="Times New Roman"/>
                <w:bCs/>
                <w:lang w:val="en-GB" w:eastAsia="ko-KR"/>
              </w:rPr>
              <w:t xml:space="preserve"> target of</w:t>
            </w:r>
            <w:r w:rsidRPr="00FE21BF">
              <w:rPr>
                <w:rFonts w:ascii="Times New Roman" w:eastAsia="Malgun Gothic" w:hAnsi="Times New Roman" w:cs="Times New Roman"/>
                <w:bCs/>
                <w:lang w:val="en-GB" w:eastAsia="ko-KR"/>
              </w:rPr>
              <w:t xml:space="preserve"> performance gain </w:t>
            </w:r>
            <w:r>
              <w:rPr>
                <w:rFonts w:ascii="Times New Roman" w:eastAsia="Malgun Gothic" w:hAnsi="Times New Roman" w:cs="Times New Roman"/>
                <w:bCs/>
                <w:lang w:val="en-GB" w:eastAsia="ko-KR"/>
              </w:rPr>
              <w:t xml:space="preserve">by </w:t>
            </w:r>
            <w:r w:rsidRPr="00FE21BF">
              <w:rPr>
                <w:rFonts w:ascii="Times New Roman" w:eastAsia="Malgun Gothic" w:hAnsi="Times New Roman" w:cs="Times New Roman"/>
                <w:bCs/>
                <w:lang w:val="en-GB" w:eastAsia="ko-KR"/>
              </w:rPr>
              <w:t>joint channel estimation will be different</w:t>
            </w:r>
            <w:r>
              <w:rPr>
                <w:rFonts w:ascii="Times New Roman" w:eastAsia="Malgun Gothic" w:hAnsi="Times New Roman" w:cs="Times New Roman"/>
                <w:bCs/>
                <w:lang w:val="en-GB" w:eastAsia="ko-KR"/>
              </w:rPr>
              <w:t xml:space="preserve"> depending on UEs</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It</w:t>
            </w:r>
            <w:r w:rsidRPr="00FE21BF">
              <w:rPr>
                <w:rFonts w:ascii="Times New Roman" w:eastAsia="Malgun Gothic" w:hAnsi="Times New Roman" w:cs="Times New Roman"/>
                <w:bCs/>
                <w:lang w:val="en-GB" w:eastAsia="ko-KR"/>
              </w:rPr>
              <w:t xml:space="preserve"> means that the bundle size </w:t>
            </w:r>
            <w:r>
              <w:rPr>
                <w:rFonts w:ascii="Times New Roman" w:eastAsia="Malgun Gothic" w:hAnsi="Times New Roman" w:cs="Times New Roman"/>
                <w:bCs/>
                <w:lang w:val="en-GB" w:eastAsia="ko-KR"/>
              </w:rPr>
              <w:t xml:space="preserve">is likely to be </w:t>
            </w:r>
            <w:r w:rsidRPr="00FE21BF">
              <w:rPr>
                <w:rFonts w:ascii="Times New Roman" w:eastAsia="Malgun Gothic" w:hAnsi="Times New Roman" w:cs="Times New Roman"/>
                <w:bCs/>
                <w:lang w:val="en-GB" w:eastAsia="ko-KR"/>
              </w:rPr>
              <w:t xml:space="preserve">different for each UE. </w:t>
            </w:r>
            <w:r>
              <w:rPr>
                <w:rFonts w:ascii="Times New Roman" w:eastAsia="Malgun Gothic" w:hAnsi="Times New Roman" w:cs="Times New Roman"/>
                <w:bCs/>
                <w:lang w:val="en-GB" w:eastAsia="ko-KR"/>
              </w:rPr>
              <w:t>I</w:t>
            </w:r>
            <w:r w:rsidRPr="00FE21BF">
              <w:rPr>
                <w:rFonts w:ascii="Times New Roman" w:eastAsia="Malgun Gothic" w:hAnsi="Times New Roman" w:cs="Times New Roman"/>
                <w:bCs/>
                <w:lang w:val="en-GB" w:eastAsia="ko-KR"/>
              </w:rPr>
              <w:t xml:space="preserve">f only option 1 is supported, the frequency hopping boundary will be different for each UE, and thus, </w:t>
            </w:r>
            <w:r>
              <w:rPr>
                <w:rFonts w:ascii="Times New Roman" w:eastAsia="Malgun Gothic" w:hAnsi="Times New Roman" w:cs="Times New Roman"/>
                <w:bCs/>
                <w:lang w:val="en-GB" w:eastAsia="ko-KR"/>
              </w:rPr>
              <w:t>it will be difficult for gNB</w:t>
            </w:r>
            <w:r w:rsidRPr="00FE21BF">
              <w:rPr>
                <w:rFonts w:ascii="Times New Roman" w:eastAsia="Malgun Gothic" w:hAnsi="Times New Roman" w:cs="Times New Roman"/>
                <w:bCs/>
                <w:lang w:val="en-GB" w:eastAsia="ko-KR"/>
              </w:rPr>
              <w:t xml:space="preserve"> in resource management of multi users. On the other hand, if the bundle size per UE is supported and a cell-specific frequency hopping boundary </w:t>
            </w:r>
            <w:r>
              <w:rPr>
                <w:rFonts w:ascii="Times New Roman" w:eastAsia="Malgun Gothic" w:hAnsi="Times New Roman" w:cs="Times New Roman"/>
                <w:bCs/>
                <w:lang w:val="en-GB" w:eastAsia="ko-KR"/>
              </w:rPr>
              <w:t xml:space="preserve">which is equal to or larger than bundle size of UEs </w:t>
            </w:r>
            <w:r w:rsidRPr="00FE21BF">
              <w:rPr>
                <w:rFonts w:ascii="Times New Roman" w:eastAsia="Malgun Gothic" w:hAnsi="Times New Roman" w:cs="Times New Roman"/>
                <w:bCs/>
                <w:lang w:val="en-GB" w:eastAsia="ko-KR"/>
              </w:rPr>
              <w:t>is s</w:t>
            </w:r>
            <w:r>
              <w:rPr>
                <w:rFonts w:ascii="Times New Roman" w:eastAsia="Malgun Gothic" w:hAnsi="Times New Roman" w:cs="Times New Roman"/>
                <w:bCs/>
                <w:lang w:val="en-GB" w:eastAsia="ko-KR"/>
              </w:rPr>
              <w:t>upported</w:t>
            </w:r>
            <w:r w:rsidRPr="00FE21BF">
              <w:rPr>
                <w:rFonts w:ascii="Times New Roman" w:eastAsia="Malgun Gothic" w:hAnsi="Times New Roman" w:cs="Times New Roman"/>
                <w:bCs/>
                <w:lang w:val="en-GB" w:eastAsia="ko-KR"/>
              </w:rPr>
              <w:t xml:space="preserve">, </w:t>
            </w:r>
            <w:r>
              <w:rPr>
                <w:rFonts w:ascii="Times New Roman" w:eastAsia="Malgun Gothic" w:hAnsi="Times New Roman" w:cs="Times New Roman"/>
                <w:bCs/>
                <w:lang w:val="en-GB" w:eastAsia="ko-KR"/>
              </w:rPr>
              <w:t xml:space="preserve">gNB will get maximum flexibility in resource management, </w:t>
            </w:r>
            <w:r w:rsidRPr="00FE21BF">
              <w:rPr>
                <w:rFonts w:ascii="Times New Roman" w:eastAsia="Malgun Gothic" w:hAnsi="Times New Roman" w:cs="Times New Roman"/>
                <w:bCs/>
                <w:lang w:val="en-GB" w:eastAsia="ko-KR"/>
              </w:rPr>
              <w:t xml:space="preserve">and at the same time, the requirement per UE can be satisfied. </w:t>
            </w:r>
            <w:r>
              <w:rPr>
                <w:rFonts w:ascii="Times New Roman" w:eastAsia="Malgun Gothic" w:hAnsi="Times New Roman" w:cs="Times New Roman"/>
                <w:bCs/>
                <w:lang w:val="en-GB" w:eastAsia="ko-KR"/>
              </w:rPr>
              <w:t>In that sense, modification in the last FFS is needed:</w:t>
            </w:r>
          </w:p>
          <w:p w14:paraId="37C3576B" w14:textId="77777777" w:rsidR="003D47CE" w:rsidRPr="00232C69" w:rsidRDefault="003D47CE" w:rsidP="003D47CE">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sidRPr="00232C69">
              <w:rPr>
                <w:rFonts w:ascii="Arial" w:hAnsi="Arial" w:cs="Arial"/>
                <w:color w:val="FF0000"/>
                <w:szCs w:val="21"/>
                <w:lang w:eastAsia="ko-KR"/>
              </w:rPr>
              <w:t xml:space="preserve">FFS: relation between the bundle size (time domain hopping interval) and the time domain window size, e.g., </w:t>
            </w:r>
            <w:r w:rsidRPr="008F3601">
              <w:rPr>
                <w:rFonts w:ascii="Arial" w:hAnsi="Arial" w:cs="Arial"/>
                <w:strike/>
                <w:color w:val="FF0000"/>
                <w:szCs w:val="21"/>
                <w:lang w:eastAsia="ko-KR"/>
              </w:rPr>
              <w:t>smaller</w:t>
            </w:r>
            <w:r w:rsidRPr="00232C69">
              <w:rPr>
                <w:rFonts w:ascii="Arial" w:hAnsi="Arial" w:cs="Arial"/>
                <w:color w:val="FF0000"/>
                <w:szCs w:val="21"/>
                <w:lang w:eastAsia="ko-KR"/>
              </w:rPr>
              <w:t xml:space="preserve"> </w:t>
            </w:r>
            <w:r w:rsidRPr="00D845F3">
              <w:rPr>
                <w:rFonts w:ascii="Arial" w:hAnsi="Arial" w:cs="Arial"/>
                <w:b/>
                <w:color w:val="FF0000"/>
                <w:szCs w:val="21"/>
                <w:lang w:eastAsia="ko-KR"/>
              </w:rPr>
              <w:t>larger</w:t>
            </w:r>
            <w:r>
              <w:rPr>
                <w:rFonts w:ascii="Arial" w:hAnsi="Arial" w:cs="Arial"/>
                <w:color w:val="FF0000"/>
                <w:szCs w:val="21"/>
                <w:lang w:eastAsia="ko-KR"/>
              </w:rPr>
              <w:t xml:space="preserve"> </w:t>
            </w:r>
            <w:r w:rsidRPr="00232C69">
              <w:rPr>
                <w:rFonts w:ascii="Arial" w:hAnsi="Arial" w:cs="Arial"/>
                <w:color w:val="FF0000"/>
                <w:szCs w:val="21"/>
                <w:lang w:eastAsia="ko-KR"/>
              </w:rPr>
              <w:t>than or equal</w:t>
            </w:r>
            <w:r>
              <w:rPr>
                <w:rFonts w:ascii="Arial" w:hAnsi="Arial" w:cs="Arial"/>
                <w:color w:val="FF0000"/>
                <w:szCs w:val="21"/>
                <w:lang w:eastAsia="ko-KR"/>
              </w:rPr>
              <w:t>s</w:t>
            </w:r>
            <w:r w:rsidRPr="00232C69">
              <w:rPr>
                <w:rFonts w:ascii="Arial" w:hAnsi="Arial" w:cs="Arial"/>
                <w:color w:val="FF0000"/>
                <w:szCs w:val="21"/>
                <w:lang w:eastAsia="ko-KR"/>
              </w:rPr>
              <w:t xml:space="preserve"> to time domain window size</w:t>
            </w:r>
          </w:p>
          <w:p w14:paraId="6B0677B2" w14:textId="5BFD7CCF" w:rsidR="003D47CE" w:rsidRDefault="003D47CE" w:rsidP="003D47CE">
            <w:pPr>
              <w:rPr>
                <w:rFonts w:ascii="Times New Roman" w:hAnsi="Times New Roman" w:cs="Times New Roman"/>
                <w:bCs/>
                <w:lang w:val="en-GB"/>
              </w:rPr>
            </w:pPr>
            <w:r>
              <w:rPr>
                <w:rFonts w:ascii="Times New Roman" w:eastAsia="Malgun Gothic" w:hAnsi="Times New Roman" w:cs="Times New Roman"/>
                <w:bCs/>
                <w:lang w:val="en-GB" w:eastAsia="ko-KR"/>
              </w:rPr>
              <w:t>Furthermore</w:t>
            </w:r>
            <w:r w:rsidRPr="00FE21BF">
              <w:rPr>
                <w:rFonts w:ascii="Times New Roman" w:eastAsia="Malgun Gothic" w:hAnsi="Times New Roman" w:cs="Times New Roman"/>
                <w:bCs/>
                <w:lang w:val="en-GB" w:eastAsia="ko-KR"/>
              </w:rPr>
              <w:t xml:space="preserve"> option 1 is included as a special case of option 2, it is desirable to support option 2.</w:t>
            </w:r>
          </w:p>
        </w:tc>
      </w:tr>
      <w:tr w:rsidR="0011394F" w14:paraId="44FF23E4" w14:textId="77777777" w:rsidTr="007C7966">
        <w:trPr>
          <w:trHeight w:val="409"/>
        </w:trPr>
        <w:tc>
          <w:tcPr>
            <w:tcW w:w="1220" w:type="dxa"/>
            <w:shd w:val="clear" w:color="auto" w:fill="auto"/>
            <w:vAlign w:val="center"/>
          </w:tcPr>
          <w:p w14:paraId="686A9303" w14:textId="77777777" w:rsidR="0011394F" w:rsidRDefault="0011394F" w:rsidP="007C7966">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B96D891" w14:textId="77777777" w:rsidR="0011394F" w:rsidRDefault="0011394F" w:rsidP="007C7966">
            <w:pPr>
              <w:rPr>
                <w:rFonts w:ascii="Times New Roman" w:hAnsi="Times New Roman" w:cs="Times New Roman"/>
                <w:bCs/>
                <w:lang w:val="en-GB"/>
              </w:rPr>
            </w:pPr>
            <w:r>
              <w:rPr>
                <w:rFonts w:ascii="Times New Roman" w:hAnsi="Times New Roman" w:cs="Times New Roman"/>
                <w:bCs/>
                <w:lang w:val="en-GB"/>
              </w:rPr>
              <w:t>We are fine with the proposal.</w:t>
            </w:r>
          </w:p>
        </w:tc>
      </w:tr>
      <w:tr w:rsidR="001B3665" w14:paraId="3642C39F" w14:textId="77777777" w:rsidTr="007C7966">
        <w:trPr>
          <w:trHeight w:val="409"/>
        </w:trPr>
        <w:tc>
          <w:tcPr>
            <w:tcW w:w="1220" w:type="dxa"/>
            <w:shd w:val="clear" w:color="auto" w:fill="auto"/>
            <w:vAlign w:val="center"/>
          </w:tcPr>
          <w:p w14:paraId="04DA03C4" w14:textId="46E0A3A6" w:rsidR="001B3665" w:rsidRDefault="001B3665" w:rsidP="007C7966">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90681A0" w14:textId="77777777" w:rsidR="001B3665" w:rsidRDefault="004C0BF8" w:rsidP="007C7966">
            <w:pPr>
              <w:rPr>
                <w:rFonts w:ascii="Times New Roman" w:hAnsi="Times New Roman" w:cs="Times New Roman"/>
                <w:bCs/>
                <w:lang w:val="en-GB"/>
              </w:rPr>
            </w:pPr>
            <w:r>
              <w:rPr>
                <w:rFonts w:ascii="Times New Roman" w:hAnsi="Times New Roman" w:cs="Times New Roman"/>
                <w:bCs/>
                <w:lang w:val="en-GB"/>
              </w:rPr>
              <w:t xml:space="preserve">It seems the majority are fine with proposal 6. </w:t>
            </w:r>
          </w:p>
          <w:p w14:paraId="12DD0458" w14:textId="77777777" w:rsidR="00D40CCB" w:rsidRDefault="00D40CCB" w:rsidP="00335C6F">
            <w:pPr>
              <w:rPr>
                <w:rFonts w:ascii="Times New Roman" w:hAnsi="Times New Roman" w:cs="Times New Roman"/>
                <w:bCs/>
                <w:lang w:val="en-GB"/>
              </w:rPr>
            </w:pPr>
            <w:r>
              <w:rPr>
                <w:rFonts w:ascii="Times New Roman" w:hAnsi="Times New Roman" w:cs="Times New Roman"/>
                <w:bCs/>
                <w:lang w:val="en-GB"/>
              </w:rPr>
              <w:t xml:space="preserve">@CATT, </w:t>
            </w:r>
            <w:r w:rsidR="00335C6F">
              <w:rPr>
                <w:rFonts w:ascii="Times New Roman" w:hAnsi="Times New Roman" w:cs="Times New Roman"/>
                <w:bCs/>
                <w:lang w:val="en-GB"/>
              </w:rPr>
              <w:t>for option 1, as t</w:t>
            </w:r>
            <w:r w:rsidR="00335C6F" w:rsidRPr="00335C6F">
              <w:rPr>
                <w:rFonts w:ascii="Times New Roman" w:hAnsi="Times New Roman" w:cs="Times New Roman"/>
                <w:bCs/>
                <w:lang w:val="en-GB"/>
              </w:rPr>
              <w:t>he bundle size equals to the time domain window size</w:t>
            </w:r>
            <w:r w:rsidR="00335C6F">
              <w:rPr>
                <w:rFonts w:ascii="Times New Roman" w:hAnsi="Times New Roman" w:cs="Times New Roman"/>
                <w:bCs/>
                <w:lang w:val="en-GB"/>
              </w:rPr>
              <w:t xml:space="preserve">, </w:t>
            </w:r>
            <w:r w:rsidR="00335C6F" w:rsidRPr="00335C6F">
              <w:rPr>
                <w:rFonts w:ascii="Times New Roman" w:hAnsi="Times New Roman" w:cs="Times New Roman"/>
                <w:bCs/>
                <w:lang w:val="en-GB"/>
              </w:rPr>
              <w:t>Whether/How the bundle size (time domain hopping interval) is defined separately for FDD and TDD can be determined based on the design of the time domain window size</w:t>
            </w:r>
            <w:r w:rsidR="00335C6F">
              <w:rPr>
                <w:rFonts w:ascii="Times New Roman" w:hAnsi="Times New Roman" w:cs="Times New Roman"/>
                <w:bCs/>
                <w:lang w:val="en-GB"/>
              </w:rPr>
              <w:t xml:space="preserve">. </w:t>
            </w:r>
            <w:proofErr w:type="gramStart"/>
            <w:r w:rsidR="00335C6F">
              <w:rPr>
                <w:rFonts w:ascii="Times New Roman" w:hAnsi="Times New Roman" w:cs="Times New Roman"/>
                <w:bCs/>
                <w:lang w:val="en-GB"/>
              </w:rPr>
              <w:t>Thus</w:t>
            </w:r>
            <w:proofErr w:type="gramEnd"/>
            <w:r w:rsidR="00335C6F">
              <w:rPr>
                <w:rFonts w:ascii="Times New Roman" w:hAnsi="Times New Roman" w:cs="Times New Roman"/>
                <w:bCs/>
                <w:lang w:val="en-GB"/>
              </w:rPr>
              <w:t xml:space="preserve"> FFS is not needed.</w:t>
            </w:r>
          </w:p>
          <w:p w14:paraId="157DCEAD" w14:textId="77777777" w:rsidR="00335C6F" w:rsidRDefault="00335C6F" w:rsidP="00335C6F">
            <w:pPr>
              <w:rPr>
                <w:rFonts w:ascii="Times New Roman" w:hAnsi="Times New Roman" w:cs="Times New Roman"/>
                <w:bCs/>
                <w:lang w:val="en-GB"/>
              </w:rPr>
            </w:pPr>
            <w:r>
              <w:rPr>
                <w:rFonts w:ascii="Times New Roman" w:hAnsi="Times New Roman" w:cs="Times New Roman"/>
                <w:bCs/>
                <w:lang w:val="en-GB"/>
              </w:rPr>
              <w:t xml:space="preserve">@LG, regarding whether the bundle size is smaller or larger than the time domain </w:t>
            </w:r>
            <w:r w:rsidR="003F35B8">
              <w:rPr>
                <w:rFonts w:ascii="Times New Roman" w:hAnsi="Times New Roman" w:cs="Times New Roman"/>
                <w:bCs/>
                <w:lang w:val="en-GB"/>
              </w:rPr>
              <w:t>window, we can remo</w:t>
            </w:r>
            <w:r w:rsidR="003F35B8" w:rsidRPr="003F35B8">
              <w:rPr>
                <w:rFonts w:ascii="Times New Roman" w:hAnsi="Times New Roman" w:cs="Times New Roman"/>
                <w:bCs/>
                <w:lang w:val="en-GB"/>
              </w:rPr>
              <w:t>ve “</w:t>
            </w:r>
            <w:r w:rsidR="003F35B8" w:rsidRPr="003F35B8">
              <w:rPr>
                <w:rFonts w:ascii="Times New Roman" w:hAnsi="Times New Roman" w:cs="Times New Roman"/>
                <w:color w:val="FF0000"/>
                <w:szCs w:val="21"/>
                <w:lang w:eastAsia="ko-KR"/>
              </w:rPr>
              <w:t xml:space="preserve">e.g., </w:t>
            </w:r>
            <w:r w:rsidR="003F35B8" w:rsidRPr="003F35B8">
              <w:rPr>
                <w:rFonts w:ascii="Times New Roman" w:hAnsi="Times New Roman" w:cs="Times New Roman"/>
                <w:strike/>
                <w:color w:val="FF0000"/>
                <w:szCs w:val="21"/>
                <w:lang w:eastAsia="ko-KR"/>
              </w:rPr>
              <w:t>smaller</w:t>
            </w:r>
            <w:r w:rsidR="003F35B8" w:rsidRPr="003F35B8">
              <w:rPr>
                <w:rFonts w:ascii="Times New Roman" w:hAnsi="Times New Roman" w:cs="Times New Roman"/>
                <w:color w:val="FF0000"/>
                <w:szCs w:val="21"/>
                <w:lang w:eastAsia="ko-KR"/>
              </w:rPr>
              <w:t xml:space="preserve"> </w:t>
            </w:r>
            <w:r w:rsidR="003F35B8" w:rsidRPr="003F35B8">
              <w:rPr>
                <w:rFonts w:ascii="Times New Roman" w:hAnsi="Times New Roman" w:cs="Times New Roman"/>
                <w:b/>
                <w:color w:val="FF0000"/>
                <w:szCs w:val="21"/>
                <w:lang w:eastAsia="ko-KR"/>
              </w:rPr>
              <w:t>larger</w:t>
            </w:r>
            <w:r w:rsidR="003F35B8" w:rsidRPr="003F35B8">
              <w:rPr>
                <w:rFonts w:ascii="Times New Roman" w:hAnsi="Times New Roman" w:cs="Times New Roman"/>
                <w:color w:val="FF0000"/>
                <w:szCs w:val="21"/>
                <w:lang w:eastAsia="ko-KR"/>
              </w:rPr>
              <w:t xml:space="preserve"> than or equals to time domain window size</w:t>
            </w:r>
            <w:r w:rsidR="003F35B8" w:rsidRPr="003F35B8">
              <w:rPr>
                <w:rFonts w:ascii="Times New Roman" w:hAnsi="Times New Roman" w:cs="Times New Roman"/>
                <w:bCs/>
                <w:lang w:val="en-GB"/>
              </w:rPr>
              <w:t>”</w:t>
            </w:r>
            <w:r w:rsidR="003F35B8">
              <w:rPr>
                <w:rFonts w:ascii="Times New Roman" w:hAnsi="Times New Roman" w:cs="Times New Roman"/>
                <w:bCs/>
                <w:lang w:val="en-GB"/>
              </w:rPr>
              <w:t xml:space="preserve"> at this stage and discuss it later.</w:t>
            </w:r>
          </w:p>
          <w:p w14:paraId="2600685D" w14:textId="0DE5EB9E" w:rsidR="003F35B8" w:rsidRDefault="003F35B8" w:rsidP="00335C6F">
            <w:pPr>
              <w:rPr>
                <w:rFonts w:ascii="Times New Roman" w:hAnsi="Times New Roman" w:cs="Times New Roman"/>
                <w:bCs/>
                <w:lang w:val="en-GB"/>
              </w:rPr>
            </w:pPr>
          </w:p>
          <w:p w14:paraId="78B06E41" w14:textId="2A826438" w:rsidR="003F35B8" w:rsidRDefault="000E41FC" w:rsidP="003F35B8">
            <w:pPr>
              <w:rPr>
                <w:rFonts w:ascii="Arial" w:hAnsi="Arial" w:cs="Arial"/>
                <w:b/>
                <w:szCs w:val="21"/>
                <w:highlight w:val="yellow"/>
              </w:rPr>
            </w:pPr>
            <w:r>
              <w:rPr>
                <w:rFonts w:ascii="Arial" w:hAnsi="Arial" w:cs="Arial"/>
                <w:b/>
                <w:szCs w:val="21"/>
                <w:highlight w:val="yellow"/>
              </w:rPr>
              <w:lastRenderedPageBreak/>
              <w:t xml:space="preserve">Revised </w:t>
            </w:r>
            <w:r w:rsidR="003F35B8">
              <w:rPr>
                <w:rFonts w:ascii="Arial" w:hAnsi="Arial" w:cs="Arial" w:hint="eastAsia"/>
                <w:b/>
                <w:szCs w:val="21"/>
                <w:highlight w:val="yellow"/>
              </w:rPr>
              <w:t>P</w:t>
            </w:r>
            <w:r w:rsidR="003F35B8">
              <w:rPr>
                <w:rFonts w:ascii="Arial" w:hAnsi="Arial" w:cs="Arial"/>
                <w:b/>
                <w:szCs w:val="21"/>
                <w:highlight w:val="yellow"/>
              </w:rPr>
              <w:t xml:space="preserve">roposal 6: </w:t>
            </w:r>
          </w:p>
          <w:p w14:paraId="2382B5D7" w14:textId="77777777" w:rsidR="003F35B8" w:rsidRDefault="003F35B8" w:rsidP="003F35B8">
            <w:pPr>
              <w:rPr>
                <w:rFonts w:ascii="Arial" w:hAnsi="Arial" w:cs="Arial"/>
                <w:color w:val="002060"/>
                <w:szCs w:val="21"/>
                <w:lang w:val="en-GB"/>
              </w:rPr>
            </w:pPr>
            <w:r>
              <w:rPr>
                <w:rFonts w:ascii="Arial" w:hAnsi="Arial" w:cs="Arial"/>
                <w:szCs w:val="21"/>
              </w:rPr>
              <w:t>For inter-slot frequency hopping with inter-slot bundling, down select on the following two options:</w:t>
            </w:r>
          </w:p>
          <w:p w14:paraId="6886C741"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1596F3C3" w14:textId="77777777" w:rsidR="003F35B8" w:rsidRDefault="003F35B8" w:rsidP="003F35B8">
            <w:pPr>
              <w:pStyle w:val="ListParagraph"/>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5B124FF0"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eastAsia="SimSun"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68918AB1" w14:textId="77777777" w:rsidR="003F35B8" w:rsidRDefault="003F35B8" w:rsidP="003F35B8">
            <w:pPr>
              <w:widowControl/>
              <w:numPr>
                <w:ilvl w:val="1"/>
                <w:numId w:val="29"/>
              </w:numPr>
              <w:autoSpaceDE w:val="0"/>
              <w:autoSpaceDN w:val="0"/>
              <w:adjustRightInd w:val="0"/>
              <w:snapToGrid w:val="0"/>
              <w:spacing w:after="120"/>
              <w:rPr>
                <w:rFonts w:ascii="Arial" w:eastAsia="SimSun"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3ACF1AC5" w14:textId="30AF98D6" w:rsidR="003F35B8" w:rsidRPr="003F35B8" w:rsidRDefault="003F35B8" w:rsidP="00335C6F">
            <w:pPr>
              <w:widowControl/>
              <w:numPr>
                <w:ilvl w:val="1"/>
                <w:numId w:val="29"/>
              </w:numPr>
              <w:autoSpaceDE w:val="0"/>
              <w:autoSpaceDN w:val="0"/>
              <w:adjustRightInd w:val="0"/>
              <w:snapToGrid w:val="0"/>
              <w:spacing w:after="120"/>
              <w:rPr>
                <w:rFonts w:ascii="Arial" w:eastAsia="SimSun"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w:t>
            </w:r>
            <w:r w:rsidRPr="003F35B8">
              <w:rPr>
                <w:rFonts w:ascii="Arial" w:hAnsi="Arial" w:cs="Arial"/>
                <w:strike/>
                <w:color w:val="FF0000"/>
                <w:szCs w:val="21"/>
                <w:lang w:eastAsia="ko-KR"/>
              </w:rPr>
              <w:t>, e.g., smaller than or equals to time domain window size</w:t>
            </w:r>
          </w:p>
        </w:tc>
      </w:tr>
      <w:tr w:rsidR="00164F8F" w14:paraId="527C5D18" w14:textId="77777777" w:rsidTr="007C7966">
        <w:trPr>
          <w:trHeight w:val="409"/>
        </w:trPr>
        <w:tc>
          <w:tcPr>
            <w:tcW w:w="1220" w:type="dxa"/>
            <w:shd w:val="clear" w:color="auto" w:fill="auto"/>
            <w:vAlign w:val="center"/>
          </w:tcPr>
          <w:p w14:paraId="0474CCE2" w14:textId="55293623" w:rsidR="00164F8F" w:rsidRDefault="00164F8F" w:rsidP="00164F8F">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FE4AAE2" w14:textId="290EC551" w:rsidR="00164F8F" w:rsidRDefault="00164F8F" w:rsidP="00164F8F">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641FD5" w14:paraId="7BD81C24" w14:textId="77777777" w:rsidTr="007C7966">
        <w:trPr>
          <w:trHeight w:val="409"/>
        </w:trPr>
        <w:tc>
          <w:tcPr>
            <w:tcW w:w="1220" w:type="dxa"/>
            <w:shd w:val="clear" w:color="auto" w:fill="auto"/>
            <w:vAlign w:val="center"/>
          </w:tcPr>
          <w:p w14:paraId="13C48A5D" w14:textId="3B09114A" w:rsidR="00641FD5" w:rsidRDefault="00641FD5" w:rsidP="00641FD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75FCBC7E" w14:textId="075AD4AD" w:rsidR="00641FD5" w:rsidRDefault="00641FD5" w:rsidP="00641FD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ListParagraph"/>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ListParagraph"/>
        <w:numPr>
          <w:ilvl w:val="2"/>
          <w:numId w:val="36"/>
        </w:numPr>
        <w:adjustRightInd/>
        <w:spacing w:line="252" w:lineRule="auto"/>
        <w:ind w:firstLineChars="0"/>
        <w:jc w:val="left"/>
        <w:rPr>
          <w:rFonts w:ascii="Arial" w:hAnsi="Arial" w:cs="Arial"/>
          <w:color w:val="FF0000"/>
          <w:sz w:val="21"/>
          <w:szCs w:val="21"/>
        </w:rPr>
      </w:pPr>
      <w:r>
        <w:rPr>
          <w:rFonts w:ascii="Arial" w:hAnsi="Arial" w:cs="Arial"/>
          <w:color w:val="FF0000"/>
          <w:sz w:val="21"/>
          <w:szCs w:val="21"/>
        </w:rPr>
        <w:t>FFS : association between the potential use case(s) and units of the time window</w:t>
      </w:r>
    </w:p>
    <w:p w14:paraId="00B0CF2C" w14:textId="77777777" w:rsidR="00ED494B" w:rsidRDefault="00875648">
      <w:pPr>
        <w:pStyle w:val="ListParagraph"/>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ListParagraph"/>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ListParagraph"/>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SimSun"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ListParagraph"/>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1: back-to-back PUSCH transmissions within one slot.</w:t>
      </w:r>
    </w:p>
    <w:p w14:paraId="3889661F"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ListParagraph"/>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SimSun"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41987C55" w14:textId="77777777" w:rsidR="00ED494B" w:rsidRDefault="00875648">
      <w:pPr>
        <w:pStyle w:val="ListParagraph"/>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ListParagraph"/>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ListParagraph"/>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ListParagraph"/>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ListParagraph"/>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ListParagraph"/>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ListParagraph"/>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ListParagraph"/>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ListParagraph"/>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No DMRS for some PUSCH transmissions</w:t>
      </w:r>
    </w:p>
    <w:p w14:paraId="403B0D7C"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ListParagraph"/>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05363BA4" w14:textId="77777777" w:rsidR="00ED494B" w:rsidRDefault="00875648">
      <w:pPr>
        <w:pStyle w:val="ListParagraph"/>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ListParagraph"/>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ListParagraph"/>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ListParagraph"/>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ListParagraph"/>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ListParagraph"/>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ListParagraph"/>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3"/>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8249138"/>
      <w:r>
        <w:rPr>
          <w:rStyle w:val="Hyperlink"/>
          <w:rFonts w:ascii="Times New Roman" w:eastAsia="SimSun" w:hAnsi="Times New Roman" w:cs="Times New Roman"/>
          <w:color w:val="auto"/>
          <w:kern w:val="0"/>
          <w:sz w:val="20"/>
          <w:szCs w:val="20"/>
          <w:u w:val="none"/>
          <w:lang w:eastAsia="en-US"/>
        </w:rPr>
        <w:t>3GPP RP-210855, “Revised WID on NR coverage enhancements”, China Telecom, RAN#91e, March 16th – 26th, 2021.</w:t>
      </w:r>
      <w:bookmarkEnd w:id="14"/>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5" w:name="_Ref61271833"/>
      <w:r>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5"/>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65746764"/>
      <w:r>
        <w:rPr>
          <w:rStyle w:val="Hyperlink"/>
          <w:rFonts w:ascii="Times New Roman" w:eastAsia="SimSun" w:hAnsi="Times New Roman" w:cs="Times New Roman"/>
          <w:color w:val="auto"/>
          <w:kern w:val="0"/>
          <w:sz w:val="20"/>
          <w:szCs w:val="20"/>
          <w:u w:val="none"/>
          <w:lang w:eastAsia="en-US"/>
        </w:rPr>
        <w:lastRenderedPageBreak/>
        <w:t>3GPP R4-2103393, “Reply on LS on PUCCH and PUSCH repetition”, Qualcomm, RAN4#98-e, January 25th – February 5th, 2021.</w:t>
      </w:r>
      <w:bookmarkEnd w:id="16"/>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R1-2102313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R1-2102409</w:t>
      </w:r>
      <w:r>
        <w:rPr>
          <w:rStyle w:val="Hyperlink"/>
          <w:rFonts w:ascii="Times New Roman" w:eastAsia="SimSun" w:hAnsi="Times New Roman" w:cs="Times New Roman"/>
          <w:color w:val="auto"/>
          <w:kern w:val="0"/>
          <w:sz w:val="20"/>
          <w:szCs w:val="20"/>
          <w:u w:val="none"/>
          <w:lang w:eastAsia="en-US"/>
        </w:rPr>
        <w:tab/>
        <w:t>Consideration on Joint channel estimation for PUSCH</w:t>
      </w:r>
      <w:r>
        <w:rPr>
          <w:rStyle w:val="Hyperlink"/>
          <w:rFonts w:ascii="Times New Roman" w:eastAsia="SimSun"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R1-2102465</w:t>
      </w:r>
      <w:r>
        <w:rPr>
          <w:rStyle w:val="Hyperlink"/>
          <w:rFonts w:ascii="Times New Roman" w:eastAsia="SimSun" w:hAnsi="Times New Roman" w:cs="Times New Roman"/>
          <w:color w:val="auto"/>
          <w:kern w:val="0"/>
          <w:sz w:val="20"/>
          <w:szCs w:val="20"/>
          <w:u w:val="none"/>
          <w:lang w:eastAsia="en-US"/>
        </w:rPr>
        <w:tab/>
        <w:t>Consideration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R1-2102499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R1-2102536</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R1-2102645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R1-2102692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R1-2102862</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R1-2102895</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R1-2102994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R1-2103009</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R1-2103044</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R1-2103118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R1-2103180</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R1-2103253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R1-2103312</w:t>
      </w:r>
      <w:r>
        <w:rPr>
          <w:rStyle w:val="Hyperlink"/>
          <w:rFonts w:ascii="Times New Roman" w:eastAsia="SimSun" w:hAnsi="Times New Roman" w:cs="Times New Roman"/>
          <w:color w:val="auto"/>
          <w:kern w:val="0"/>
          <w:sz w:val="20"/>
          <w:szCs w:val="20"/>
          <w:u w:val="none"/>
          <w:lang w:eastAsia="en-US"/>
        </w:rPr>
        <w:tab/>
        <w:t>UE configuration for enhanced JCE in TDD</w:t>
      </w:r>
      <w:r>
        <w:rPr>
          <w:rStyle w:val="Hyperlink"/>
          <w:rFonts w:ascii="Times New Roman" w:eastAsia="SimSun"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R1-2103382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R1-2103446</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R1-2103458</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R1-2103460</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R1-2103481</w:t>
      </w:r>
      <w:r>
        <w:rPr>
          <w:rStyle w:val="Hyperlink"/>
          <w:rFonts w:ascii="Times New Roman" w:eastAsia="SimSun" w:hAnsi="Times New Roman" w:cs="Times New Roman"/>
          <w:color w:val="auto"/>
          <w:kern w:val="0"/>
          <w:sz w:val="20"/>
          <w:szCs w:val="20"/>
          <w:u w:val="none"/>
          <w:lang w:eastAsia="en-US"/>
        </w:rPr>
        <w:tab/>
        <w:t>Joint channel estimation for multi-slot PUSCH</w:t>
      </w:r>
      <w:r>
        <w:rPr>
          <w:rStyle w:val="Hyperlink"/>
          <w:rFonts w:ascii="Times New Roman" w:eastAsia="SimSun"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R1-2103589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R1-2103617</w:t>
      </w:r>
      <w:r>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R1-2103626</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R1-2103701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33979DB" w14:textId="77777777" w:rsidR="00ED494B"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TableGrid"/>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w:t>
            </w:r>
            <w:proofErr w:type="spellStart"/>
            <w:r>
              <w:rPr>
                <w:rStyle w:val="Hyperlink"/>
                <w:rFonts w:ascii="Times New Roman" w:eastAsia="SimSun"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1</w:t>
            </w:r>
            <w:r>
              <w:rPr>
                <w:rFonts w:ascii="Times New Roman" w:eastAsia="SimSun"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2:</w:t>
            </w:r>
            <w:r>
              <w:rPr>
                <w:rFonts w:ascii="Times New Roman" w:eastAsia="SimSun"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 xml:space="preserve">Observation 3: </w:t>
            </w:r>
            <w:r>
              <w:rPr>
                <w:rFonts w:ascii="Times New Roman" w:eastAsia="SimSun"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Observation 4</w:t>
            </w:r>
            <w:r>
              <w:rPr>
                <w:rFonts w:ascii="Times New Roman" w:eastAsia="SimSun"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Proposal 1</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2</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3</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kern w:val="0"/>
                <w:szCs w:val="21"/>
              </w:rPr>
              <w:t xml:space="preserve">Joint channel estimation should be supported among different </w:t>
            </w:r>
            <w:proofErr w:type="spellStart"/>
            <w:r>
              <w:rPr>
                <w:rFonts w:ascii="Times New Roman" w:eastAsia="SimSun"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SimSun" w:hAnsi="Times New Roman" w:cs="Times New Roman"/>
                <w:i/>
                <w:kern w:val="0"/>
                <w:szCs w:val="21"/>
              </w:rPr>
            </w:pPr>
            <w:r>
              <w:rPr>
                <w:rFonts w:ascii="Times New Roman" w:eastAsia="SimSun" w:hAnsi="Times New Roman" w:cs="Times New Roman"/>
                <w:b/>
                <w:i/>
                <w:kern w:val="0"/>
                <w:szCs w:val="21"/>
              </w:rPr>
              <w:t>Proposal 4</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kern w:val="0"/>
                <w:szCs w:val="21"/>
              </w:rPr>
              <w:t xml:space="preserve">With a </w:t>
            </w:r>
            <w:proofErr w:type="gramStart"/>
            <w:r>
              <w:rPr>
                <w:rFonts w:ascii="Times New Roman" w:eastAsia="SimSun" w:hAnsi="Times New Roman" w:cs="Times New Roman"/>
                <w:i/>
                <w:kern w:val="0"/>
                <w:szCs w:val="21"/>
              </w:rPr>
              <w:t>time</w:t>
            </w:r>
            <w:proofErr w:type="gramEnd"/>
            <w:r>
              <w:rPr>
                <w:rFonts w:ascii="Times New Roman" w:eastAsia="SimSun" w:hAnsi="Times New Roman" w:cs="Times New Roman"/>
                <w:i/>
                <w:kern w:val="0"/>
                <w:szCs w:val="21"/>
              </w:rPr>
              <w:t xml:space="preserve"> window and an indication of joint channel estimation among different PUSCH transmissions, UE is expected to maintain phase continuity during this time window.</w:t>
            </w:r>
          </w:p>
          <w:p w14:paraId="26E57529" w14:textId="77777777" w:rsidR="00ED494B" w:rsidRDefault="00875648">
            <w:pPr>
              <w:numPr>
                <w:ilvl w:val="0"/>
                <w:numId w:val="44"/>
              </w:numPr>
              <w:spacing w:after="0" w:line="240" w:lineRule="auto"/>
              <w:rPr>
                <w:rFonts w:ascii="Times New Roman" w:eastAsia="SimSun" w:hAnsi="Times New Roman" w:cs="Times New Roman"/>
                <w:i/>
                <w:kern w:val="0"/>
                <w:szCs w:val="21"/>
              </w:rPr>
            </w:pPr>
            <w:r>
              <w:rPr>
                <w:rFonts w:ascii="Times New Roman" w:eastAsia="SimSun"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SimSun" w:hAnsi="Times New Roman" w:cs="Times New Roman"/>
                <w:kern w:val="0"/>
                <w:szCs w:val="21"/>
              </w:rPr>
            </w:pPr>
            <w:r>
              <w:rPr>
                <w:rFonts w:ascii="Times New Roman" w:eastAsia="SimSun" w:hAnsi="Times New Roman" w:cs="Times New Roman"/>
                <w:b/>
                <w:i/>
                <w:kern w:val="0"/>
                <w:szCs w:val="21"/>
              </w:rPr>
              <w:t>Proposal 5</w:t>
            </w:r>
            <w:r>
              <w:rPr>
                <w:rFonts w:ascii="Times New Roman" w:eastAsia="SimSun" w:hAnsi="Times New Roman" w:cs="Times New Roman"/>
                <w:i/>
                <w:kern w:val="0"/>
                <w:szCs w:val="21"/>
              </w:rPr>
              <w:t>: DMRS located in special slot should be supported for joint channel estimation</w:t>
            </w:r>
            <w:r>
              <w:rPr>
                <w:rFonts w:ascii="Times New Roman" w:eastAsia="SimSun"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SimSun" w:hAnsi="Times New Roman" w:cs="Times New Roman"/>
                <w:i/>
                <w:iCs/>
                <w:szCs w:val="21"/>
              </w:rPr>
            </w:pPr>
            <w:r>
              <w:rPr>
                <w:rFonts w:ascii="Times New Roman" w:eastAsia="SimSun" w:hAnsi="Times New Roman" w:cs="Times New Roman"/>
                <w:b/>
                <w:i/>
                <w:kern w:val="0"/>
                <w:szCs w:val="21"/>
              </w:rPr>
              <w:t>Proposal 6</w:t>
            </w:r>
            <w:r>
              <w:rPr>
                <w:rFonts w:ascii="Times New Roman" w:eastAsia="SimSun" w:hAnsi="Times New Roman" w:cs="Times New Roman"/>
                <w:i/>
                <w:kern w:val="0"/>
                <w:szCs w:val="21"/>
              </w:rPr>
              <w:t>:</w:t>
            </w:r>
            <w:r>
              <w:rPr>
                <w:rFonts w:ascii="Times New Roman" w:eastAsia="SimSun" w:hAnsi="Times New Roman" w:cs="Times New Roman"/>
                <w:b/>
                <w:i/>
                <w:kern w:val="0"/>
                <w:szCs w:val="21"/>
              </w:rPr>
              <w:t xml:space="preserve"> </w:t>
            </w:r>
            <w:r>
              <w:rPr>
                <w:rFonts w:ascii="Times New Roman" w:eastAsia="SimSun"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Hyperlink"/>
                <w:rFonts w:ascii="Times New Roman" w:eastAsia="SimSun" w:hAnsi="Times New Roman" w:cs="Times New Roman"/>
                <w:i/>
                <w:color w:val="auto"/>
                <w:szCs w:val="21"/>
                <w:u w:val="none"/>
                <w:lang w:val="en-US"/>
              </w:rPr>
            </w:pPr>
            <w:r>
              <w:rPr>
                <w:rFonts w:ascii="Times New Roman" w:eastAsia="SimSun" w:hAnsi="Times New Roman" w:cs="Times New Roman"/>
                <w:b/>
                <w:i/>
                <w:iCs/>
                <w:szCs w:val="21"/>
              </w:rPr>
              <w:t>Proposal 7</w:t>
            </w:r>
            <w:r>
              <w:rPr>
                <w:rFonts w:ascii="Times New Roman" w:eastAsia="SimSun"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1: Same DMRS antenna ports, same transmission power, same codebook, same Tx spatial parameters and same frequency domain resource allocation  shall be applied among multiple PUSCH slots to enable joint channel estimation.</w:t>
            </w:r>
          </w:p>
          <w:p w14:paraId="7780847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Hyperlink"/>
                <w:rFonts w:ascii="Times New Roman" w:eastAsia="SimSun" w:hAnsi="Times New Roman" w:cs="Times New Roman"/>
                <w:b/>
                <w:i/>
                <w:color w:val="auto"/>
                <w:kern w:val="0"/>
                <w:szCs w:val="21"/>
                <w:u w:val="none"/>
                <w:lang w:val="en-US"/>
              </w:rPr>
            </w:pPr>
            <w:r>
              <w:rPr>
                <w:rFonts w:ascii="Times New Roman" w:eastAsia="SimSun"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DengXian" w:hAnsi="Times New Roman" w:cs="Times New Roman"/>
                <w:b/>
                <w:i/>
                <w:kern w:val="0"/>
                <w:szCs w:val="21"/>
              </w:rPr>
            </w:pPr>
            <w:r>
              <w:rPr>
                <w:rFonts w:ascii="Times New Roman" w:eastAsia="DengXian"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Hyperlink"/>
                <w:rFonts w:ascii="Times New Roman" w:eastAsia="DengXian" w:hAnsi="Times New Roman" w:cs="Times New Roman"/>
                <w:b/>
                <w:i/>
                <w:color w:val="auto"/>
                <w:kern w:val="0"/>
                <w:szCs w:val="21"/>
                <w:u w:val="none"/>
                <w:lang w:val="en-US"/>
              </w:rPr>
            </w:pPr>
            <w:r>
              <w:rPr>
                <w:rFonts w:ascii="Times New Roman" w:eastAsia="DengXian"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1: </w:t>
            </w:r>
            <w:r>
              <w:rPr>
                <w:rFonts w:ascii="Times New Roman" w:eastAsia="SimSun" w:hAnsi="Times New Roman" w:cs="Times New Roman"/>
                <w:i/>
                <w:iCs/>
                <w:kern w:val="0"/>
                <w:szCs w:val="21"/>
              </w:rPr>
              <w:t>Support use case 1 (</w:t>
            </w:r>
            <w:r>
              <w:rPr>
                <w:rFonts w:ascii="Times New Roman" w:eastAsia="SimSun" w:hAnsi="Times New Roman" w:cs="Times New Roman"/>
                <w:i/>
                <w:iCs/>
                <w:kern w:val="0"/>
                <w:szCs w:val="21"/>
                <w:lang w:eastAsia="ko-KR"/>
              </w:rPr>
              <w:t>back-to-back PUSCH transmissions within one slot</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Joint channel estimation for PUSCH repetition type B is supported while o</w:t>
            </w:r>
            <w:r>
              <w:rPr>
                <w:rFonts w:ascii="Times New Roman" w:eastAsia="SimSun" w:hAnsi="Times New Roman" w:cs="Times New Roman"/>
                <w:i/>
                <w:iCs/>
                <w:kern w:val="0"/>
                <w:szCs w:val="21"/>
                <w:lang w:eastAsia="en-US"/>
              </w:rPr>
              <w:t>ptimization specific for </w:t>
            </w:r>
            <w:r>
              <w:rPr>
                <w:rFonts w:ascii="Times New Roman" w:eastAsia="SimSun" w:hAnsi="Times New Roman" w:cs="Times New Roman"/>
                <w:i/>
                <w:iCs/>
                <w:kern w:val="0"/>
                <w:szCs w:val="21"/>
              </w:rPr>
              <w:t>PUSCH repetition type B</w:t>
            </w:r>
            <w:r>
              <w:rPr>
                <w:rFonts w:ascii="Times New Roman" w:eastAsia="SimSun" w:hAnsi="Times New Roman" w:cs="Times New Roman"/>
                <w:i/>
                <w:iCs/>
                <w:kern w:val="0"/>
                <w:szCs w:val="21"/>
                <w:lang w:eastAsia="en-US"/>
              </w:rPr>
              <w:t xml:space="preserve"> is not considered.</w:t>
            </w:r>
            <w:r>
              <w:rPr>
                <w:rFonts w:ascii="Times New Roman" w:eastAsia="SimSun"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lastRenderedPageBreak/>
              <w:t xml:space="preserve">Proposal 2: </w:t>
            </w:r>
            <w:r>
              <w:rPr>
                <w:rFonts w:ascii="Times New Roman" w:eastAsia="SimSun" w:hAnsi="Times New Roman" w:cs="Times New Roman"/>
                <w:i/>
                <w:iCs/>
                <w:kern w:val="0"/>
                <w:szCs w:val="21"/>
              </w:rPr>
              <w:t>As long as the condition of power consistency and phase continuity defined by RAN4 can be met, support use case 2 (</w:t>
            </w:r>
            <w:r>
              <w:rPr>
                <w:rFonts w:ascii="Times New Roman" w:eastAsia="SimSun" w:hAnsi="Times New Roman" w:cs="Times New Roman"/>
                <w:i/>
                <w:iCs/>
                <w:kern w:val="0"/>
                <w:szCs w:val="21"/>
                <w:lang w:eastAsia="ko-KR"/>
              </w:rPr>
              <w:t>non-back-to-back PUSCH transmissions within one slot</w:t>
            </w:r>
            <w:r>
              <w:rPr>
                <w:rFonts w:ascii="Times New Roman" w:eastAsia="SimSun" w:hAnsi="Times New Roman" w:cs="Times New Roman"/>
                <w:i/>
                <w:iCs/>
                <w:kern w:val="0"/>
                <w:szCs w:val="21"/>
              </w:rPr>
              <w:t>) and use case 4 (</w:t>
            </w:r>
            <w:r>
              <w:rPr>
                <w:rFonts w:ascii="Times New Roman" w:eastAsia="SimSun" w:hAnsi="Times New Roman" w:cs="Times New Roman"/>
                <w:i/>
                <w:iCs/>
                <w:kern w:val="0"/>
                <w:szCs w:val="21"/>
                <w:lang w:eastAsia="ko-KR"/>
              </w:rPr>
              <w:t>non-back-to-back PUSCH transmissions across consecutive slots</w:t>
            </w:r>
            <w:r>
              <w:rPr>
                <w:rFonts w:ascii="Times New Roman" w:eastAsia="SimSun" w:hAnsi="Times New Roman" w:cs="Times New Roman"/>
                <w:i/>
                <w:iCs/>
                <w:kern w:val="0"/>
                <w:szCs w:val="21"/>
              </w:rPr>
              <w:t xml:space="preserve">)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b/>
                <w:bCs/>
                <w:i/>
                <w:iCs/>
                <w:kern w:val="0"/>
                <w:szCs w:val="21"/>
              </w:rPr>
              <w:t xml:space="preserve">Proposal 3: </w:t>
            </w:r>
            <w:r>
              <w:rPr>
                <w:rFonts w:ascii="Times New Roman" w:eastAsia="SimSun" w:hAnsi="Times New Roman" w:cs="Times New Roman"/>
                <w:i/>
                <w:iCs/>
                <w:kern w:val="0"/>
                <w:szCs w:val="21"/>
              </w:rPr>
              <w:t xml:space="preserve">De-prioritize use case 5 for </w:t>
            </w:r>
            <w:r>
              <w:rPr>
                <w:rFonts w:ascii="Times New Roman" w:eastAsia="SimSun" w:hAnsi="Times New Roman" w:cs="Times New Roman"/>
                <w:i/>
                <w:iCs/>
                <w:kern w:val="0"/>
                <w:szCs w:val="21"/>
                <w:lang w:eastAsia="ko-KR"/>
              </w:rPr>
              <w:t>joint channel estimation for PUSCH</w:t>
            </w:r>
            <w:r>
              <w:rPr>
                <w:rFonts w:ascii="Times New Roman" w:eastAsia="SimSun"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1: </w:t>
            </w:r>
            <w:r>
              <w:rPr>
                <w:rFonts w:ascii="Times New Roman" w:eastAsia="SimSun" w:hAnsi="Times New Roman" w:cs="Times New Roman"/>
                <w:i/>
                <w:iCs/>
                <w:kern w:val="0"/>
                <w:szCs w:val="21"/>
              </w:rPr>
              <w:t>I</w:t>
            </w:r>
            <w:r>
              <w:rPr>
                <w:rFonts w:ascii="Times New Roman" w:eastAsia="SimSun" w:hAnsi="Times New Roman" w:cs="Times New Roman"/>
                <w:i/>
                <w:iCs/>
                <w:kern w:val="0"/>
                <w:szCs w:val="21"/>
                <w:lang w:eastAsia="en-US"/>
              </w:rPr>
              <w:t xml:space="preserve">nter-slot </w:t>
            </w:r>
            <w:r>
              <w:rPr>
                <w:rFonts w:ascii="Times New Roman" w:eastAsia="SimSun" w:hAnsi="Times New Roman" w:cs="Times New Roman"/>
                <w:i/>
                <w:iCs/>
                <w:kern w:val="0"/>
                <w:szCs w:val="21"/>
              </w:rPr>
              <w:t>FH</w:t>
            </w:r>
            <w:r>
              <w:rPr>
                <w:rFonts w:ascii="Times New Roman" w:eastAsia="SimSun" w:hAnsi="Times New Roman" w:cs="Times New Roman"/>
                <w:i/>
                <w:iCs/>
                <w:kern w:val="0"/>
                <w:szCs w:val="21"/>
                <w:lang w:eastAsia="en-US"/>
              </w:rPr>
              <w:t xml:space="preserve"> with inter-slot bundling</w:t>
            </w:r>
            <w:r>
              <w:rPr>
                <w:rFonts w:ascii="Times New Roman" w:eastAsia="SimSun"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4: </w:t>
            </w:r>
            <w:r>
              <w:rPr>
                <w:rFonts w:ascii="Times New Roman" w:eastAsia="SimSun"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SimSun" w:hAnsi="Times New Roman" w:cs="Times New Roman"/>
                <w:kern w:val="0"/>
                <w:szCs w:val="21"/>
              </w:rPr>
            </w:pPr>
            <w:r>
              <w:rPr>
                <w:rFonts w:ascii="Times New Roman" w:eastAsia="SimSun" w:hAnsi="Times New Roman" w:cs="Times New Roman"/>
                <w:i/>
                <w:iCs/>
                <w:kern w:val="0"/>
                <w:szCs w:val="21"/>
              </w:rPr>
              <w:t xml:space="preserve">Option 2: Inter-slot bundling size is RRC configured or dynamically 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5: </w:t>
            </w:r>
            <w:r>
              <w:rPr>
                <w:rFonts w:ascii="Times New Roman" w:eastAsia="SimSun"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2: </w:t>
            </w:r>
            <w:r>
              <w:rPr>
                <w:rFonts w:ascii="Times New Roman" w:eastAsia="SimSun"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Observation 3: </w:t>
            </w:r>
            <w:r>
              <w:rPr>
                <w:rFonts w:ascii="Times New Roman" w:eastAsia="SimSun" w:hAnsi="Times New Roman" w:cs="Times New Roman"/>
                <w:i/>
                <w:iCs/>
                <w:kern w:val="0"/>
                <w:szCs w:val="21"/>
              </w:rPr>
              <w:t>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can provide 0.15~2.52 dB gain for PUSCH repetitions in 700MHz Rural</w:t>
            </w:r>
            <w:r>
              <w:rPr>
                <w:rFonts w:ascii="Times New Roman" w:eastAsia="SimSun" w:hAnsi="Times New Roman" w:cs="Times New Roman"/>
                <w:kern w:val="0"/>
                <w:szCs w:val="21"/>
              </w:rPr>
              <w:t xml:space="preserve"> </w:t>
            </w:r>
            <w:r>
              <w:rPr>
                <w:rFonts w:ascii="Times New Roman" w:eastAsia="SimSun"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b/>
                <w:bCs/>
                <w:i/>
                <w:iCs/>
                <w:kern w:val="0"/>
                <w:szCs w:val="21"/>
              </w:rPr>
              <w:t xml:space="preserve">Proposal 6: </w:t>
            </w:r>
            <w:r>
              <w:rPr>
                <w:rFonts w:ascii="Times New Roman" w:eastAsia="SimSun" w:hAnsi="Times New Roman" w:cs="Times New Roman"/>
                <w:i/>
                <w:iCs/>
                <w:kern w:val="0"/>
                <w:szCs w:val="21"/>
              </w:rPr>
              <w:t>Support o</w:t>
            </w:r>
            <w:r>
              <w:rPr>
                <w:rFonts w:ascii="Times New Roman" w:eastAsia="SimSun" w:hAnsi="Times New Roman" w:cs="Times New Roman"/>
                <w:i/>
                <w:iCs/>
                <w:kern w:val="0"/>
                <w:szCs w:val="21"/>
                <w:lang w:eastAsia="en-US"/>
              </w:rPr>
              <w:t xml:space="preserve">ptimization of DMRS location/granularity in </w:t>
            </w:r>
            <w:r>
              <w:rPr>
                <w:rFonts w:ascii="Times New Roman" w:eastAsia="SimSun" w:hAnsi="Times New Roman" w:cs="Times New Roman"/>
                <w:i/>
                <w:iCs/>
                <w:kern w:val="0"/>
                <w:szCs w:val="21"/>
              </w:rPr>
              <w:t xml:space="preserve">the </w:t>
            </w:r>
            <w:r>
              <w:rPr>
                <w:rFonts w:ascii="Times New Roman" w:eastAsia="SimSun" w:hAnsi="Times New Roman" w:cs="Times New Roman"/>
                <w:i/>
                <w:iCs/>
                <w:kern w:val="0"/>
                <w:szCs w:val="21"/>
                <w:lang w:eastAsia="en-US"/>
              </w:rPr>
              <w:t>time domain</w:t>
            </w:r>
            <w:r>
              <w:rPr>
                <w:rFonts w:ascii="Times New Roman" w:eastAsia="SimSun"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SimSun" w:hAnsi="Times New Roman" w:cs="Times New Roman"/>
                <w:i/>
                <w:iCs/>
                <w:kern w:val="0"/>
                <w:szCs w:val="21"/>
              </w:rPr>
            </w:pPr>
            <w:r>
              <w:rPr>
                <w:rFonts w:ascii="Times New Roman" w:eastAsia="SimSun"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Hyperlink"/>
                <w:rFonts w:ascii="Times New Roman" w:eastAsia="SimSun" w:hAnsi="Times New Roman" w:cs="Times New Roman"/>
                <w:color w:val="auto"/>
                <w:kern w:val="0"/>
                <w:szCs w:val="21"/>
                <w:u w:val="none"/>
                <w:lang w:val="en-US"/>
              </w:rPr>
            </w:pPr>
            <w:r>
              <w:rPr>
                <w:rFonts w:ascii="Times New Roman" w:eastAsia="SimSun" w:hAnsi="Times New Roman" w:cs="Times New Roman"/>
                <w:i/>
                <w:iCs/>
                <w:kern w:val="0"/>
                <w:szCs w:val="21"/>
              </w:rPr>
              <w:t xml:space="preserve">Consider </w:t>
            </w:r>
            <w:proofErr w:type="gramStart"/>
            <w:r>
              <w:rPr>
                <w:rFonts w:ascii="Times New Roman" w:eastAsia="SimSun" w:hAnsi="Times New Roman" w:cs="Times New Roman"/>
                <w:i/>
                <w:iCs/>
                <w:kern w:val="0"/>
                <w:szCs w:val="21"/>
              </w:rPr>
              <w:t>to reuse</w:t>
            </w:r>
            <w:proofErr w:type="gramEnd"/>
            <w:r>
              <w:rPr>
                <w:rFonts w:ascii="Times New Roman" w:eastAsia="SimSun" w:hAnsi="Times New Roman" w:cs="Times New Roman"/>
                <w:i/>
                <w:iCs/>
                <w:kern w:val="0"/>
                <w:szCs w:val="21"/>
              </w:rPr>
              <w:t xml:space="preserv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SimSun" w:hAnsi="Times New Roman" w:cs="Times New Roman"/>
                <w:b/>
                <w:i/>
                <w:kern w:val="0"/>
                <w:szCs w:val="21"/>
              </w:rPr>
              <w:t>improved</w:t>
            </w:r>
            <w:r>
              <w:rPr>
                <w:rFonts w:ascii="Times New Roman" w:eastAsia="SimSun" w:hAnsi="Times New Roman" w:cs="Times New Roman"/>
                <w:b/>
                <w:i/>
                <w:kern w:val="0"/>
                <w:szCs w:val="21"/>
                <w:lang w:eastAsia="en-US"/>
              </w:rPr>
              <w:t xml:space="preserve"> performance for PUSCH transmissions with same TB or with different </w:t>
            </w:r>
            <w:proofErr w:type="spellStart"/>
            <w:r>
              <w:rPr>
                <w:rFonts w:ascii="Times New Roman" w:eastAsia="SimSun" w:hAnsi="Times New Roman" w:cs="Times New Roman"/>
                <w:b/>
                <w:i/>
                <w:kern w:val="0"/>
                <w:szCs w:val="21"/>
                <w:lang w:eastAsia="en-US"/>
              </w:rPr>
              <w:t>TBs.</w:t>
            </w:r>
            <w:proofErr w:type="spellEnd"/>
            <w:r>
              <w:rPr>
                <w:rFonts w:ascii="Times New Roman" w:eastAsia="SimSun"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SimSun"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SimSun"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SimSun"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SimSun" w:hAnsi="Times New Roman" w:cs="Times New Roman"/>
                <w:b/>
                <w:i/>
                <w:kern w:val="0"/>
                <w:szCs w:val="21"/>
              </w:rPr>
            </w:pPr>
            <w:r>
              <w:rPr>
                <w:rFonts w:ascii="Times New Roman" w:eastAsia="SimSun"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SimSun"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lastRenderedPageBreak/>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1 : Redefine PUSCH preparation time </w:t>
            </w:r>
            <m:oMath>
              <m:sSub>
                <m:sSubPr>
                  <m:ctrlPr>
                    <w:ins w:id="17"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2 : Additional time offset in </w:t>
            </w:r>
            <m:oMath>
              <m:sSub>
                <m:sSubPr>
                  <m:ctrlPr>
                    <w:ins w:id="18" w:author="Mark Harrison 2" w:date="2021-04-18T23:09:00Z">
                      <w:rPr>
                        <w:rFonts w:ascii="Cambria Math" w:eastAsia="Times New Roman" w:hAnsi="Cambria Math" w:cs="Times New Roman"/>
                        <w:b/>
                        <w:i/>
                        <w:kern w:val="0"/>
                        <w:szCs w:val="21"/>
                        <w:lang w:eastAsia="en-US"/>
                      </w:rPr>
                    </w:ins>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6: PUSCH transmissions within the time-domain window for joint channel 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Hyperlink"/>
                <w:rFonts w:ascii="Times New Roman" w:eastAsia="Times New Roman" w:hAnsi="Times New Roman" w:cs="Times New Roman"/>
                <w:b/>
                <w:i/>
                <w:color w:val="auto"/>
                <w:kern w:val="0"/>
                <w:szCs w:val="21"/>
                <w:u w:val="none"/>
                <w:lang w:val="en-US" w:eastAsia="en-US"/>
              </w:rPr>
            </w:pPr>
            <w:r>
              <w:rPr>
                <w:rFonts w:ascii="Times New Roman" w:eastAsia="SimSun"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Hyperlink"/>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Observation 1.</w:t>
            </w:r>
            <w:r>
              <w:rPr>
                <w:rStyle w:val="Hyperlink"/>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Hyperlink"/>
                <w:rFonts w:ascii="Times New Roman" w:hAnsi="Times New Roman" w:cs="Times New Roman"/>
                <w:i/>
                <w:color w:val="auto"/>
                <w:szCs w:val="21"/>
                <w:u w:val="none"/>
                <w:lang w:val="en-US"/>
              </w:rPr>
              <w:t>OFF power</w:t>
            </w:r>
            <w:proofErr w:type="gramEnd"/>
            <w:r>
              <w:rPr>
                <w:rStyle w:val="Hyperlink"/>
                <w:rFonts w:ascii="Times New Roman" w:hAnsi="Times New Roman" w:cs="Times New Roman"/>
                <w:i/>
                <w:color w:val="auto"/>
                <w:szCs w:val="21"/>
                <w:u w:val="none"/>
                <w:lang w:val="en-US"/>
              </w:rPr>
              <w:t xml:space="preserve"> requirement cannot be met.</w:t>
            </w:r>
          </w:p>
          <w:p w14:paraId="544A9C6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1: </w:t>
            </w:r>
            <w:r>
              <w:rPr>
                <w:rStyle w:val="Hyperlink"/>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 xml:space="preserve">Proposal 2: </w:t>
            </w:r>
            <w:r>
              <w:rPr>
                <w:rStyle w:val="Hyperlink"/>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i/>
                <w:color w:val="auto"/>
                <w:szCs w:val="21"/>
                <w:u w:val="none"/>
                <w:lang w:val="en-US"/>
              </w:rPr>
              <w:lastRenderedPageBreak/>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3:</w:t>
            </w:r>
            <w:r>
              <w:rPr>
                <w:rStyle w:val="Hyperlink"/>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Hyperlink"/>
                <w:rFonts w:ascii="Times New Roman" w:hAnsi="Times New Roman" w:cs="Times New Roman"/>
                <w:i/>
                <w:color w:val="auto"/>
                <w:szCs w:val="21"/>
                <w:u w:val="none"/>
                <w:lang w:val="en-US"/>
              </w:rPr>
            </w:pPr>
            <w:r>
              <w:rPr>
                <w:rStyle w:val="Hyperlink"/>
                <w:rFonts w:ascii="Times New Roman" w:hAnsi="Times New Roman" w:cs="Times New Roman"/>
                <w:b/>
                <w:i/>
                <w:color w:val="auto"/>
                <w:szCs w:val="21"/>
                <w:u w:val="none"/>
                <w:lang w:val="en-US"/>
              </w:rPr>
              <w:t>Proposal 4:</w:t>
            </w:r>
            <w:r>
              <w:rPr>
                <w:rStyle w:val="Hyperlink"/>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rPr>
            </w:pPr>
            <w:r>
              <w:rPr>
                <w:rFonts w:ascii="Times New Roman" w:eastAsia="SimSun"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Hyperlink"/>
                <w:rFonts w:ascii="Times New Roman" w:eastAsia="SimSun" w:hAnsi="Times New Roman" w:cs="Times New Roman"/>
                <w:b/>
                <w:color w:val="auto"/>
                <w:kern w:val="0"/>
                <w:szCs w:val="21"/>
                <w:u w:val="none"/>
                <w:lang w:val="en-US"/>
              </w:rPr>
            </w:pPr>
            <w:r>
              <w:rPr>
                <w:rFonts w:ascii="Times New Roman" w:eastAsia="SimSun"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DengXian" w:hAnsi="Times New Roman" w:cs="Times New Roman"/>
                <w:b/>
                <w:bCs/>
                <w:kern w:val="0"/>
                <w:szCs w:val="21"/>
              </w:rPr>
            </w:pPr>
            <w:r>
              <w:rPr>
                <w:rFonts w:ascii="Times New Roman" w:eastAsia="DengXian"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Hyperlink"/>
                <w:rFonts w:ascii="Times New Roman" w:eastAsia="DengXian" w:hAnsi="Times New Roman" w:cs="Times New Roman"/>
                <w:b/>
                <w:bCs/>
                <w:color w:val="auto"/>
                <w:kern w:val="0"/>
                <w:szCs w:val="21"/>
                <w:u w:val="none"/>
                <w:lang w:val="en-US"/>
              </w:rPr>
            </w:pPr>
            <w:r>
              <w:rPr>
                <w:rFonts w:ascii="Times New Roman" w:eastAsia="DengXian" w:hAnsi="Times New Roman" w:cs="Times New Roman"/>
                <w:b/>
                <w:bCs/>
                <w:kern w:val="0"/>
                <w:szCs w:val="21"/>
              </w:rPr>
              <w:lastRenderedPageBreak/>
              <w:t xml:space="preserve">According to the reply from RAN4, </w:t>
            </w:r>
            <w:r>
              <w:rPr>
                <w:rFonts w:ascii="Times New Roman" w:eastAsia="DengXian" w:hAnsi="Times New Roman" w:cs="Times New Roman"/>
                <w:b/>
                <w:bCs/>
                <w:i/>
                <w:iCs/>
                <w:kern w:val="0"/>
                <w:szCs w:val="21"/>
              </w:rPr>
              <w:t>X</w:t>
            </w:r>
            <w:r>
              <w:rPr>
                <w:rFonts w:ascii="Times New Roman" w:eastAsia="DengXian"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DengXian" w:hAnsi="Times New Roman" w:cs="Times New Roman"/>
                <w:b/>
                <w:bCs/>
                <w:i/>
                <w:iCs/>
                <w:kern w:val="0"/>
                <w:szCs w:val="21"/>
              </w:rPr>
              <w:t xml:space="preserve">X </w:t>
            </w:r>
            <w:r>
              <w:rPr>
                <w:rFonts w:ascii="Times New Roman" w:eastAsia="DengXian"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SimSun" w:hAnsi="Times New Roman" w:cs="Times New Roman"/>
                <w:b/>
                <w:i/>
                <w:color w:val="000000"/>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SimSun" w:hAnsi="Times New Roman" w:cs="Times New Roman"/>
                <w:b/>
                <w:i/>
                <w:iCs/>
                <w:kern w:val="0"/>
                <w:szCs w:val="21"/>
              </w:rPr>
            </w:pPr>
            <w:r>
              <w:rPr>
                <w:rFonts w:ascii="Times New Roman" w:eastAsia="SimSun"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SimSun" w:hAnsi="Times New Roman" w:cs="Times New Roman"/>
                <w:b/>
                <w:i/>
                <w:kern w:val="0"/>
                <w:szCs w:val="21"/>
              </w:rPr>
            </w:pPr>
            <w:r>
              <w:rPr>
                <w:rFonts w:ascii="Times New Roman" w:eastAsia="SimSun" w:hAnsi="Times New Roman" w:cs="Times New Roman"/>
                <w:b/>
                <w:i/>
                <w:iCs/>
                <w:kern w:val="0"/>
                <w:szCs w:val="21"/>
              </w:rPr>
              <w:t>Proposal 4 :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SimSun" w:hAnsi="Times New Roman" w:cs="Times New Roman"/>
                <w:b/>
                <w:i/>
                <w:kern w:val="0"/>
                <w:szCs w:val="21"/>
                <w:lang w:val="en-GB"/>
              </w:rPr>
            </w:pPr>
            <w:r>
              <w:rPr>
                <w:rFonts w:ascii="Times New Roman" w:eastAsia="SimSun" w:hAnsi="Times New Roman" w:cs="Times New Roman"/>
                <w:b/>
                <w:i/>
                <w:kern w:val="0"/>
                <w:szCs w:val="21"/>
                <w:lang w:val="en-GB"/>
              </w:rPr>
              <w:t>Proposal 5: Support maintain a DMRS configuration table containing more diverse DMRS patterns for dynamically indication and configuration</w:t>
            </w:r>
          </w:p>
          <w:p w14:paraId="6E26761B" w14:textId="77777777" w:rsidR="00ED494B" w:rsidRDefault="00875648">
            <w:pPr>
              <w:widowControl/>
              <w:spacing w:after="0" w:line="240" w:lineRule="auto"/>
              <w:rPr>
                <w:rStyle w:val="Hyperlink"/>
                <w:rFonts w:ascii="Times New Roman" w:eastAsia="SimSun" w:hAnsi="Times New Roman" w:cs="Times New Roman"/>
                <w:b/>
                <w:i/>
                <w:color w:val="auto"/>
                <w:kern w:val="0"/>
                <w:szCs w:val="21"/>
                <w:u w:val="none"/>
              </w:rPr>
            </w:pPr>
            <w:r>
              <w:rPr>
                <w:rFonts w:ascii="Times New Roman" w:eastAsia="SimSun" w:hAnsi="Times New Roman" w:cs="Times New Roman"/>
                <w:b/>
                <w:i/>
                <w:kern w:val="0"/>
                <w:szCs w:val="21"/>
                <w:lang w:val="en-GB"/>
              </w:rPr>
              <w:t>Proposal 6</w:t>
            </w:r>
            <w:r>
              <w:rPr>
                <w:rFonts w:ascii="Times New Roman" w:eastAsia="SimSun" w:hAnsi="Times New Roman" w:cs="Times New Roman"/>
                <w:b/>
                <w:i/>
                <w:kern w:val="0"/>
                <w:szCs w:val="21"/>
                <w:lang w:val="en-GB"/>
              </w:rPr>
              <w:t>：</w:t>
            </w:r>
            <w:r>
              <w:rPr>
                <w:rFonts w:ascii="Times New Roman" w:eastAsia="SimSun"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 xml:space="preserve">Observation 7: In the presence of CFO, PT-RS insertion may assist the gNB for the phase continuity maintenance within an acceptable </w:t>
            </w:r>
            <w:proofErr w:type="gramStart"/>
            <w:r>
              <w:rPr>
                <w:rFonts w:ascii="Times New Roman" w:eastAsia="Yu Mincho" w:hAnsi="Times New Roman" w:cs="Times New Roman"/>
                <w:b/>
                <w:kern w:val="0"/>
                <w:szCs w:val="21"/>
                <w:lang w:val="en-GB"/>
              </w:rPr>
              <w:t>range</w:t>
            </w:r>
            <w:proofErr w:type="gramEnd"/>
            <w:r>
              <w:rPr>
                <w:rFonts w:ascii="Times New Roman" w:eastAsia="Yu Mincho" w:hAnsi="Times New Roman" w:cs="Times New Roman"/>
                <w:b/>
                <w:kern w:val="0"/>
                <w:szCs w:val="21"/>
                <w:lang w:val="en-GB"/>
              </w:rPr>
              <w:t xml:space="preserv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Observation 10: Joint channel estimation for TBoMS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lastRenderedPageBreak/>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Proposal 9: Confirm the working assumption  from RAN1#104b and support joint channel estimation for the TBoMS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Hyperlink"/>
                <w:rFonts w:ascii="Times New Roman" w:eastAsia="SimSun"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iCs/>
                <w:kern w:val="0"/>
                <w:szCs w:val="21"/>
                <w:lang w:eastAsia="en-US"/>
              </w:rPr>
            </w:pPr>
            <w:r>
              <w:rPr>
                <w:rFonts w:ascii="Times New Roman" w:eastAsia="SimSun"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lastRenderedPageBreak/>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kern w:val="0"/>
                <w:szCs w:val="21"/>
                <w:lang w:eastAsia="en-US"/>
              </w:rPr>
            </w:pPr>
            <w:r>
              <w:rPr>
                <w:rFonts w:ascii="Times New Roman" w:eastAsia="SimSun"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SimSun" w:hAnsi="Times New Roman" w:cs="Times New Roman"/>
                <w:i/>
                <w:kern w:val="0"/>
                <w:szCs w:val="21"/>
                <w:lang w:eastAsia="en-US"/>
              </w:rPr>
            </w:pPr>
            <w:r>
              <w:rPr>
                <w:rFonts w:ascii="Times New Roman" w:eastAsia="SimSun"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2 :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1:</w:t>
            </w:r>
            <w:r>
              <w:rPr>
                <w:rFonts w:ascii="Times New Roman" w:eastAsia="SimSun"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2:</w:t>
            </w:r>
            <w:r>
              <w:rPr>
                <w:rFonts w:ascii="Times New Roman" w:eastAsia="SimSun"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3:</w:t>
            </w:r>
            <w:r>
              <w:rPr>
                <w:rFonts w:ascii="Times New Roman" w:eastAsia="SimSun"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rPr>
              <w:t>The UE is not required to maintain phase continuity of the PUSCH transmissions scheduled outside of the window</w:t>
            </w:r>
            <w:r>
              <w:rPr>
                <w:rFonts w:ascii="Times New Roman" w:eastAsia="SimSun"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rPr>
            </w:pPr>
            <w:r>
              <w:rPr>
                <w:rFonts w:ascii="Times New Roman" w:eastAsia="SimSun" w:hAnsi="Times New Roman" w:cs="Times New Roman"/>
                <w:b/>
                <w:bCs/>
                <w:kern w:val="0"/>
                <w:szCs w:val="21"/>
              </w:rPr>
              <w:t>Proposal 4:</w:t>
            </w:r>
            <w:r>
              <w:rPr>
                <w:rFonts w:ascii="Times New Roman" w:eastAsia="SimSun"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rPr>
            </w:pPr>
            <w:r>
              <w:rPr>
                <w:rFonts w:ascii="Times New Roman" w:eastAsia="SimSun"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val="en-GB"/>
              </w:rPr>
            </w:pPr>
            <w:r>
              <w:rPr>
                <w:rFonts w:ascii="Times New Roman" w:eastAsia="SimSun" w:hAnsi="Times New Roman" w:cs="Times New Roman"/>
                <w:b/>
                <w:bCs/>
                <w:kern w:val="0"/>
                <w:szCs w:val="21"/>
                <w:lang w:val="en-GB"/>
              </w:rPr>
              <w:t>Proposal 5:</w:t>
            </w:r>
            <w:r>
              <w:rPr>
                <w:rFonts w:ascii="Times New Roman" w:eastAsia="SimSun"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6:</w:t>
            </w:r>
            <w:r>
              <w:rPr>
                <w:rFonts w:ascii="Times New Roman" w:eastAsia="SimSun"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kern w:val="0"/>
                <w:szCs w:val="21"/>
                <w:lang w:eastAsia="en-US"/>
              </w:rPr>
            </w:pPr>
            <w:r>
              <w:rPr>
                <w:rFonts w:ascii="Times New Roman" w:eastAsia="SimSun" w:hAnsi="Times New Roman" w:cs="Times New Roman"/>
                <w:b/>
                <w:bCs/>
                <w:kern w:val="0"/>
                <w:szCs w:val="21"/>
                <w:lang w:eastAsia="en-US"/>
              </w:rPr>
              <w:t>Proposal 7:</w:t>
            </w:r>
            <w:r>
              <w:rPr>
                <w:rFonts w:ascii="Times New Roman" w:eastAsia="SimSun"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lang w:eastAsia="en-US"/>
              </w:rPr>
            </w:pPr>
            <w:r>
              <w:rPr>
                <w:rFonts w:ascii="Times New Roman" w:eastAsia="SimSun" w:hAnsi="Times New Roman" w:cs="Times New Roman"/>
                <w:b/>
                <w:kern w:val="0"/>
                <w:szCs w:val="21"/>
                <w:lang w:eastAsia="en-US"/>
              </w:rPr>
              <w:t>Proposal 8:</w:t>
            </w:r>
            <w:r>
              <w:rPr>
                <w:rFonts w:ascii="Times New Roman" w:eastAsia="SimSun"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SimSun" w:hAnsi="Times New Roman" w:cs="Times New Roman"/>
                <w:bCs/>
                <w:kern w:val="0"/>
                <w:szCs w:val="21"/>
              </w:rPr>
            </w:pPr>
            <w:r>
              <w:rPr>
                <w:rFonts w:ascii="Times New Roman" w:eastAsia="SimSun" w:hAnsi="Times New Roman" w:cs="Times New Roman"/>
                <w:b/>
                <w:kern w:val="0"/>
                <w:szCs w:val="21"/>
                <w:lang w:eastAsia="en-US"/>
              </w:rPr>
              <w:t>Proposal 9:</w:t>
            </w:r>
            <w:r>
              <w:rPr>
                <w:rFonts w:ascii="Times New Roman" w:eastAsia="SimSun"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 xml:space="preserve">back-to-back PUSCH transmissions within one </w:t>
            </w:r>
            <w:proofErr w:type="gramStart"/>
            <w:r>
              <w:rPr>
                <w:rStyle w:val="normaltextrun"/>
                <w:b/>
                <w:bCs/>
                <w:color w:val="000000"/>
                <w:sz w:val="21"/>
                <w:szCs w:val="21"/>
              </w:rPr>
              <w:t>slot;</w:t>
            </w:r>
            <w:proofErr w:type="gramEnd"/>
          </w:p>
          <w:p w14:paraId="12742FD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lastRenderedPageBreak/>
              <w:t>RAN1 to support necessary design aspects to enable joint channel estimation at least for the following scenarios:</w:t>
            </w:r>
          </w:p>
          <w:p w14:paraId="59145132"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ListParagraph"/>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ListParagraph"/>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specify at least the following frequency hopping modes:</w:t>
            </w:r>
          </w:p>
          <w:p w14:paraId="44E68F16"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ListParagraph"/>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This may be challenging from a RAN4 perspective, but heavy DL:UL TDD ratios are common in real networks.</w:t>
            </w:r>
          </w:p>
          <w:p w14:paraId="390BFC4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The specification impact, net gains, and use cases of TBoMS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SimSun" w:hAnsi="Times New Roman" w:cs="Times New Roman"/>
                <w:bCs/>
                <w:szCs w:val="21"/>
              </w:rPr>
            </w:pPr>
            <w:r>
              <w:rPr>
                <w:rFonts w:ascii="Times New Roman" w:eastAsia="SimSun" w:hAnsi="Times New Roman" w:cs="Times New Roman"/>
                <w:bCs/>
                <w:szCs w:val="21"/>
              </w:rPr>
              <w:t>Configurations where the number of symbols is the same in all slots of a TBoMS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SimSun" w:hAnsi="Times New Roman" w:cs="Times New Roman"/>
                <w:bCs/>
                <w:szCs w:val="21"/>
              </w:rPr>
            </w:pPr>
            <w:r>
              <w:rPr>
                <w:rFonts w:ascii="Times New Roman" w:eastAsia="SimSun" w:hAnsi="Times New Roman" w:cs="Times New Roman"/>
                <w:szCs w:val="21"/>
              </w:rPr>
              <w:t xml:space="preserve">RAN1 can update RAN4 on supported TBoMS configurations as </w:t>
            </w:r>
            <w:r>
              <w:rPr>
                <w:rFonts w:ascii="Times New Roman" w:eastAsia="SimSun" w:hAnsi="Times New Roman" w:cs="Times New Roman"/>
                <w:szCs w:val="21"/>
              </w:rPr>
              <w:lastRenderedPageBreak/>
              <w:t>RAN1 discussions progress.</w:t>
            </w:r>
          </w:p>
          <w:p w14:paraId="210F3A23"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If the UE can maintain phase coherence between slots, joint channel estimation can give gains of about 1.3 dB for FDD at 3 km/h. </w:t>
            </w:r>
          </w:p>
          <w:p w14:paraId="57E434A1"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The simulations were performed using 4 PRBs and assuming a single phase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SimSun" w:hAnsi="Times New Roman" w:cs="Times New Roman"/>
                <w:szCs w:val="21"/>
              </w:rPr>
              <w:sym w:font="Symbol" w:char="F0B0"/>
            </w:r>
            <w:r>
              <w:rPr>
                <w:rFonts w:ascii="Times New Roman" w:eastAsia="SimSun"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Inter-slot FH was generally found to perform better than intra-slot FH under the used simulation assumptions</w:t>
            </w:r>
            <w:r>
              <w:rPr>
                <w:rFonts w:ascii="Times New Roman" w:eastAsia="SimSun"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SimSun" w:hAnsi="Times New Roman" w:cs="Times New Roman"/>
                <w:szCs w:val="21"/>
              </w:rPr>
            </w:pPr>
            <w:r>
              <w:rPr>
                <w:rFonts w:ascii="Times New Roman" w:eastAsia="SimSun"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SimSun" w:hAnsi="Times New Roman" w:cs="Times New Roman"/>
                <w:b/>
                <w:bCs/>
                <w:szCs w:val="21"/>
              </w:rPr>
            </w:pPr>
            <w:r>
              <w:rPr>
                <w:rFonts w:ascii="Times New Roman" w:eastAsia="SimSun"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rPr>
              <w:t xml:space="preserve">Respond to RAN4 on specific scenarios that RAN4 should focus in their study according to the proposed LS response in </w:t>
            </w:r>
            <w:r>
              <w:rPr>
                <w:rFonts w:ascii="Times New Roman" w:eastAsia="SimSun" w:hAnsi="Times New Roman" w:cs="Times New Roman"/>
                <w:szCs w:val="21"/>
              </w:rPr>
              <w:fldChar w:fldCharType="begin"/>
            </w:r>
            <w:r>
              <w:rPr>
                <w:rFonts w:ascii="Times New Roman" w:eastAsia="SimSun" w:hAnsi="Times New Roman" w:cs="Times New Roman"/>
                <w:szCs w:val="21"/>
              </w:rPr>
              <w:instrText xml:space="preserve"> REF _Ref68537469 \n \h  \* MERGEFORMAT </w:instrText>
            </w:r>
            <w:r>
              <w:rPr>
                <w:rFonts w:ascii="Times New Roman" w:eastAsia="SimSun" w:hAnsi="Times New Roman" w:cs="Times New Roman"/>
                <w:szCs w:val="21"/>
              </w:rPr>
            </w:r>
            <w:r>
              <w:rPr>
                <w:rFonts w:ascii="Times New Roman" w:eastAsia="SimSun" w:hAnsi="Times New Roman" w:cs="Times New Roman"/>
                <w:szCs w:val="21"/>
              </w:rPr>
              <w:fldChar w:fldCharType="separate"/>
            </w:r>
            <w:r>
              <w:rPr>
                <w:rFonts w:ascii="Times New Roman" w:eastAsia="SimSun" w:hAnsi="Times New Roman" w:cs="Times New Roman"/>
                <w:b/>
                <w:bCs/>
                <w:szCs w:val="21"/>
              </w:rPr>
              <w:t>Error! Reference source not found.</w:t>
            </w:r>
            <w:r>
              <w:rPr>
                <w:rFonts w:ascii="Times New Roman" w:eastAsia="SimSun" w:hAnsi="Times New Roman" w:cs="Times New Roman"/>
                <w:szCs w:val="21"/>
              </w:rPr>
              <w:fldChar w:fldCharType="end"/>
            </w:r>
            <w:r>
              <w:rPr>
                <w:rFonts w:ascii="Times New Roman" w:eastAsia="SimSun"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SimSun" w:hAnsi="Times New Roman" w:cs="Times New Roman"/>
                <w:szCs w:val="21"/>
              </w:rPr>
            </w:pPr>
            <w:r>
              <w:rPr>
                <w:rFonts w:ascii="Times New Roman" w:eastAsia="SimSun" w:hAnsi="Times New Roman" w:cs="Times New Roman"/>
                <w:szCs w:val="21"/>
              </w:rPr>
              <w:t xml:space="preserve">Further study the benefit of gNB estimated inter-slot relative phase correction </w:t>
            </w:r>
            <w:r>
              <w:rPr>
                <w:rFonts w:ascii="Times New Roman" w:eastAsia="SimSun" w:hAnsi="Times New Roman" w:cs="Times New Roman"/>
                <w:szCs w:val="21"/>
              </w:rPr>
              <w:lastRenderedPageBreak/>
              <w:t>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SimSun" w:hAnsi="Times New Roman" w:cs="Times New Roman"/>
                <w:szCs w:val="21"/>
                <w:lang w:val="en-GB"/>
              </w:rPr>
            </w:pPr>
            <w:r>
              <w:rPr>
                <w:rFonts w:ascii="Times New Roman" w:eastAsia="SimSun"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When joint channel estimation is configured, power consistency and phase continuity is required over all repetitions of a PUSCH or over all slots of one TBoMS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SimSun" w:hAnsi="Times New Roman" w:cs="Times New Roman"/>
                <w:szCs w:val="21"/>
                <w:lang w:eastAsia="ja-JP"/>
              </w:rPr>
            </w:pPr>
            <w:r>
              <w:rPr>
                <w:rFonts w:ascii="Times New Roman" w:eastAsia="SimSun" w:hAnsi="Times New Roman" w:cs="Times New Roman"/>
                <w:szCs w:val="21"/>
                <w:lang w:eastAsia="ja-JP"/>
              </w:rPr>
              <w:t xml:space="preserve">Power consistency and phase continuity requirements are defined according to R1-2102298 as a starting </w:t>
            </w:r>
            <w:proofErr w:type="gramStart"/>
            <w:r>
              <w:rPr>
                <w:rFonts w:ascii="Times New Roman" w:eastAsia="SimSun" w:hAnsi="Times New Roman" w:cs="Times New Roman"/>
                <w:szCs w:val="21"/>
                <w:lang w:eastAsia="ja-JP"/>
              </w:rPr>
              <w:t>point, and</w:t>
            </w:r>
            <w:proofErr w:type="gramEnd"/>
            <w:r>
              <w:rPr>
                <w:rFonts w:ascii="Times New Roman" w:eastAsia="SimSun" w:hAnsi="Times New Roman" w:cs="Times New Roman"/>
                <w:szCs w:val="21"/>
                <w:lang w:eastAsia="ja-JP"/>
              </w:rPr>
              <w:t xml:space="preserve">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SimSun" w:hAnsi="Times New Roman" w:cs="Times New Roman"/>
                <w:b/>
                <w:szCs w:val="21"/>
                <w:lang w:eastAsia="ja-JP"/>
              </w:rPr>
            </w:pPr>
            <w:r>
              <w:rPr>
                <w:rFonts w:ascii="Times New Roman" w:eastAsia="SimSun" w:hAnsi="Times New Roman" w:cs="Times New Roman"/>
                <w:szCs w:val="21"/>
                <w:lang w:eastAsia="ja-JP"/>
              </w:rPr>
              <w:t>Further study the need for a time domain window spanning a portion of the PUSCH repetitions or TBoMS transmission</w:t>
            </w:r>
            <w:r>
              <w:rPr>
                <w:rFonts w:ascii="Times New Roman" w:eastAsia="SimSun"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lastRenderedPageBreak/>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 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JCE LLS simulation assumptions should focus on indoor low doppler scenarios (e.g. 2</w:t>
            </w:r>
            <w:proofErr w:type="gramStart"/>
            <w:r>
              <w:rPr>
                <w:rFonts w:ascii="Times New Roman" w:hAnsi="Times New Roman" w:cs="Times New Roman"/>
                <w:szCs w:val="21"/>
              </w:rPr>
              <w:t>Hz)since</w:t>
            </w:r>
            <w:proofErr w:type="gramEnd"/>
            <w:r>
              <w:rPr>
                <w:rFonts w:ascii="Times New Roman" w:hAnsi="Times New Roman" w:cs="Times New Roman"/>
                <w:szCs w:val="21"/>
              </w:rPr>
              <w:t xml:space="preserv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eMBB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eMBB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ListParagraph"/>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ListParagraph"/>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 xml:space="preserve">The UE shall signal a maximum phase continuity time window capability </w:t>
            </w:r>
            <w:r>
              <w:rPr>
                <w:rFonts w:ascii="Times New Roman" w:hAnsi="Times New Roman" w:cs="Times New Roman"/>
                <w:szCs w:val="21"/>
              </w:rPr>
              <w:lastRenderedPageBreak/>
              <w:t>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SimSun" w:hAnsi="Times New Roman" w:cs="Times New Roman"/>
                <w:i/>
                <w:iCs/>
                <w:kern w:val="0"/>
                <w:szCs w:val="21"/>
                <w:lang w:val="en-GB" w:eastAsia="en-US"/>
              </w:rPr>
              <w:t xml:space="preserve">repetition type A) </w:t>
            </w:r>
            <w:r>
              <w:rPr>
                <w:rFonts w:ascii="Times New Roman" w:eastAsia="SimSun"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lastRenderedPageBreak/>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SimSun"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SimSun" w:hAnsi="Times New Roman" w:cs="Times New Roman"/>
                <w:b/>
                <w:bCs/>
                <w:i/>
                <w:iCs/>
                <w:kern w:val="0"/>
                <w:szCs w:val="21"/>
                <w:lang w:eastAsia="en-US"/>
              </w:rPr>
            </w:pPr>
            <w:r>
              <w:rPr>
                <w:rFonts w:ascii="Times New Roman" w:eastAsia="SimSun"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SimSun" w:hAnsi="Times New Roman" w:cs="Times New Roman"/>
                <w:b/>
                <w:bCs/>
                <w:i/>
                <w:iCs/>
                <w:kern w:val="0"/>
                <w:szCs w:val="21"/>
                <w:lang w:val="en-GB" w:eastAsia="en-US"/>
              </w:rPr>
            </w:pPr>
            <w:r>
              <w:rPr>
                <w:rFonts w:ascii="Times New Roman" w:eastAsia="SimSun"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TableofFigures"/>
              <w:tabs>
                <w:tab w:val="right" w:leader="dot" w:pos="9629"/>
              </w:tabs>
              <w:rPr>
                <w:rFonts w:ascii="Times New Roman" w:eastAsia="Yu Mincho" w:hAnsi="Times New Roman"/>
                <w:b/>
                <w:sz w:val="21"/>
                <w:szCs w:val="21"/>
                <w:u w:val="single"/>
              </w:rPr>
            </w:pPr>
            <w:r>
              <w:rPr>
                <w:rFonts w:ascii="Times New Roman" w:eastAsia="SimSun"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lastRenderedPageBreak/>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Hung Ly" w:date="2021-04-14T15:49:00Z" w:initials="HL">
    <w:p w14:paraId="24EE5928" w14:textId="77777777" w:rsidR="007C7966" w:rsidRDefault="007C7966">
      <w:pPr>
        <w:pStyle w:val="CommentText"/>
      </w:pPr>
      <w:r>
        <w:t>do you mean this FFS?</w:t>
      </w:r>
    </w:p>
    <w:p w14:paraId="370A121A" w14:textId="77777777" w:rsidR="007C7966" w:rsidRDefault="007C7966">
      <w:pPr>
        <w:pStyle w:val="CommentText"/>
      </w:pPr>
    </w:p>
    <w:p w14:paraId="7DF02910" w14:textId="77777777" w:rsidR="007C7966" w:rsidRDefault="007C7966">
      <w:pPr>
        <w:pStyle w:val="CommentText"/>
      </w:pPr>
      <w:r>
        <w:rPr>
          <w:rFonts w:hint="eastAsia"/>
        </w:rPr>
        <w:t>‐</w:t>
      </w:r>
      <w:r>
        <w:tab/>
        <w:t>FFS: the time domain window may or may not be configured.</w:t>
      </w:r>
    </w:p>
    <w:p w14:paraId="01E45628" w14:textId="77777777" w:rsidR="007C7966" w:rsidRDefault="007C7966">
      <w:pPr>
        <w:pStyle w:val="CommentText"/>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AA9862" w14:textId="77777777" w:rsidR="00F866D8" w:rsidRDefault="00F866D8" w:rsidP="009D29D1">
      <w:pPr>
        <w:spacing w:after="0" w:line="240" w:lineRule="auto"/>
      </w:pPr>
      <w:r>
        <w:separator/>
      </w:r>
    </w:p>
  </w:endnote>
  <w:endnote w:type="continuationSeparator" w:id="0">
    <w:p w14:paraId="2BFB0A28" w14:textId="77777777" w:rsidR="00F866D8" w:rsidRDefault="00F866D8"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3D81D" w14:textId="77777777" w:rsidR="00F866D8" w:rsidRDefault="00F866D8" w:rsidP="009D29D1">
      <w:pPr>
        <w:spacing w:after="0" w:line="240" w:lineRule="auto"/>
      </w:pPr>
      <w:r>
        <w:separator/>
      </w:r>
    </w:p>
  </w:footnote>
  <w:footnote w:type="continuationSeparator" w:id="0">
    <w:p w14:paraId="096E5B14" w14:textId="77777777" w:rsidR="00F866D8" w:rsidRDefault="00F866D8"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SimSun" w:eastAsia="SimSun" w:hAnsi="SimSu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SimSun"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96A7B22"/>
    <w:multiLevelType w:val="hybridMultilevel"/>
    <w:tmpl w:val="2FB206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A0D6F7E"/>
    <w:multiLevelType w:val="multilevel"/>
    <w:tmpl w:val="00CAA92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3DF40A2"/>
    <w:multiLevelType w:val="multilevel"/>
    <w:tmpl w:val="33DF40A2"/>
    <w:lvl w:ilvl="0">
      <w:start w:val="1"/>
      <w:numFmt w:val="bullet"/>
      <w:lvlText w:val="-"/>
      <w:lvlJc w:val="left"/>
      <w:pPr>
        <w:ind w:left="535" w:hanging="420"/>
      </w:pPr>
      <w:rPr>
        <w:rFonts w:ascii="Times New Roman" w:eastAsia="SimSun"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30"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39CD3D71"/>
    <w:multiLevelType w:val="multilevel"/>
    <w:tmpl w:val="39CD3D71"/>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9"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6"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7"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6"/>
  </w:num>
  <w:num w:numId="3">
    <w:abstractNumId w:val="55"/>
  </w:num>
  <w:num w:numId="4">
    <w:abstractNumId w:val="63"/>
  </w:num>
  <w:num w:numId="5">
    <w:abstractNumId w:val="38"/>
  </w:num>
  <w:num w:numId="6">
    <w:abstractNumId w:val="32"/>
  </w:num>
  <w:num w:numId="7">
    <w:abstractNumId w:val="24"/>
  </w:num>
  <w:num w:numId="8">
    <w:abstractNumId w:val="69"/>
  </w:num>
  <w:num w:numId="9">
    <w:abstractNumId w:val="48"/>
  </w:num>
  <w:num w:numId="10">
    <w:abstractNumId w:val="58"/>
  </w:num>
  <w:num w:numId="11">
    <w:abstractNumId w:val="66"/>
  </w:num>
  <w:num w:numId="12">
    <w:abstractNumId w:val="14"/>
  </w:num>
  <w:num w:numId="13">
    <w:abstractNumId w:val="51"/>
  </w:num>
  <w:num w:numId="14">
    <w:abstractNumId w:val="70"/>
  </w:num>
  <w:num w:numId="15">
    <w:abstractNumId w:val="19"/>
  </w:num>
  <w:num w:numId="16">
    <w:abstractNumId w:val="12"/>
  </w:num>
  <w:num w:numId="17">
    <w:abstractNumId w:val="34"/>
  </w:num>
  <w:num w:numId="18">
    <w:abstractNumId w:val="31"/>
  </w:num>
  <w:num w:numId="19">
    <w:abstractNumId w:val="27"/>
  </w:num>
  <w:num w:numId="20">
    <w:abstractNumId w:val="67"/>
  </w:num>
  <w:num w:numId="21">
    <w:abstractNumId w:val="0"/>
  </w:num>
  <w:num w:numId="22">
    <w:abstractNumId w:val="44"/>
  </w:num>
  <w:num w:numId="23">
    <w:abstractNumId w:val="56"/>
  </w:num>
  <w:num w:numId="24">
    <w:abstractNumId w:val="41"/>
  </w:num>
  <w:num w:numId="25">
    <w:abstractNumId w:val="20"/>
  </w:num>
  <w:num w:numId="26">
    <w:abstractNumId w:val="4"/>
  </w:num>
  <w:num w:numId="27">
    <w:abstractNumId w:val="53"/>
  </w:num>
  <w:num w:numId="28">
    <w:abstractNumId w:val="40"/>
  </w:num>
  <w:num w:numId="29">
    <w:abstractNumId w:val="10"/>
  </w:num>
  <w:num w:numId="30">
    <w:abstractNumId w:val="25"/>
  </w:num>
  <w:num w:numId="31">
    <w:abstractNumId w:val="68"/>
  </w:num>
  <w:num w:numId="32">
    <w:abstractNumId w:val="33"/>
  </w:num>
  <w:num w:numId="33">
    <w:abstractNumId w:val="46"/>
  </w:num>
  <w:num w:numId="34">
    <w:abstractNumId w:val="28"/>
  </w:num>
  <w:num w:numId="35">
    <w:abstractNumId w:val="57"/>
  </w:num>
  <w:num w:numId="36">
    <w:abstractNumId w:val="50"/>
  </w:num>
  <w:num w:numId="37">
    <w:abstractNumId w:val="35"/>
  </w:num>
  <w:num w:numId="38">
    <w:abstractNumId w:val="62"/>
  </w:num>
  <w:num w:numId="39">
    <w:abstractNumId w:val="49"/>
  </w:num>
  <w:num w:numId="40">
    <w:abstractNumId w:val="43"/>
  </w:num>
  <w:num w:numId="41">
    <w:abstractNumId w:val="9"/>
  </w:num>
  <w:num w:numId="42">
    <w:abstractNumId w:val="21"/>
  </w:num>
  <w:num w:numId="43">
    <w:abstractNumId w:val="17"/>
  </w:num>
  <w:num w:numId="44">
    <w:abstractNumId w:val="29"/>
  </w:num>
  <w:num w:numId="45">
    <w:abstractNumId w:val="7"/>
  </w:num>
  <w:num w:numId="46">
    <w:abstractNumId w:val="2"/>
  </w:num>
  <w:num w:numId="47">
    <w:abstractNumId w:val="1"/>
  </w:num>
  <w:num w:numId="48">
    <w:abstractNumId w:val="42"/>
  </w:num>
  <w:num w:numId="49">
    <w:abstractNumId w:val="13"/>
  </w:num>
  <w:num w:numId="50">
    <w:abstractNumId w:val="37"/>
  </w:num>
  <w:num w:numId="51">
    <w:abstractNumId w:val="59"/>
  </w:num>
  <w:num w:numId="52">
    <w:abstractNumId w:val="47"/>
  </w:num>
  <w:num w:numId="53">
    <w:abstractNumId w:val="45"/>
  </w:num>
  <w:num w:numId="54">
    <w:abstractNumId w:val="30"/>
  </w:num>
  <w:num w:numId="55">
    <w:abstractNumId w:val="54"/>
  </w:num>
  <w:num w:numId="56">
    <w:abstractNumId w:val="11"/>
  </w:num>
  <w:num w:numId="57">
    <w:abstractNumId w:val="60"/>
  </w:num>
  <w:num w:numId="58">
    <w:abstractNumId w:val="64"/>
  </w:num>
  <w:num w:numId="59">
    <w:abstractNumId w:val="52"/>
  </w:num>
  <w:num w:numId="60">
    <w:abstractNumId w:val="61"/>
  </w:num>
  <w:num w:numId="61">
    <w:abstractNumId w:val="18"/>
  </w:num>
  <w:num w:numId="62">
    <w:abstractNumId w:val="5"/>
  </w:num>
  <w:num w:numId="63">
    <w:abstractNumId w:val="36"/>
  </w:num>
  <w:num w:numId="64">
    <w:abstractNumId w:val="8"/>
  </w:num>
  <w:num w:numId="65">
    <w:abstractNumId w:val="15"/>
  </w:num>
  <w:num w:numId="66">
    <w:abstractNumId w:val="6"/>
  </w:num>
  <w:num w:numId="67">
    <w:abstractNumId w:val="16"/>
  </w:num>
  <w:num w:numId="68">
    <w:abstractNumId w:val="39"/>
  </w:num>
  <w:num w:numId="69">
    <w:abstractNumId w:val="65"/>
  </w:num>
  <w:num w:numId="70">
    <w:abstractNumId w:val="31"/>
  </w:num>
  <w:num w:numId="71">
    <w:abstractNumId w:val="23"/>
  </w:num>
  <w:num w:numId="72">
    <w:abstractNumId w:val="2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Mark Harrison 2">
    <w15:presenceInfo w15:providerId="None" w15:userId="Mark Harrison 2"/>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7E6"/>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C07"/>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4BB"/>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0A4"/>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4F97"/>
    <w:rsid w:val="000B57C0"/>
    <w:rsid w:val="000B6113"/>
    <w:rsid w:val="000B616C"/>
    <w:rsid w:val="000B6341"/>
    <w:rsid w:val="000B7BC6"/>
    <w:rsid w:val="000B7C60"/>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87A"/>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1FC"/>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4F"/>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27872"/>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4F8F"/>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4E74"/>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1C2"/>
    <w:rsid w:val="001B18EA"/>
    <w:rsid w:val="001B1F1D"/>
    <w:rsid w:val="001B1F60"/>
    <w:rsid w:val="001B25EA"/>
    <w:rsid w:val="001B2699"/>
    <w:rsid w:val="001B3665"/>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0F0B"/>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B48"/>
    <w:rsid w:val="00255B74"/>
    <w:rsid w:val="00255D1D"/>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1FD9"/>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0B6A"/>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862"/>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5C6F"/>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63B"/>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87A26"/>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18F"/>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76C"/>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CE"/>
    <w:rsid w:val="003D47E6"/>
    <w:rsid w:val="003D4D05"/>
    <w:rsid w:val="003D4E39"/>
    <w:rsid w:val="003D54B7"/>
    <w:rsid w:val="003D54C7"/>
    <w:rsid w:val="003D577C"/>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5B8"/>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A5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53"/>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04C"/>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2FA"/>
    <w:rsid w:val="0043280B"/>
    <w:rsid w:val="004328AA"/>
    <w:rsid w:val="00432922"/>
    <w:rsid w:val="00432CE4"/>
    <w:rsid w:val="004330CD"/>
    <w:rsid w:val="004332A2"/>
    <w:rsid w:val="0043388E"/>
    <w:rsid w:val="00433F16"/>
    <w:rsid w:val="00433F85"/>
    <w:rsid w:val="00435744"/>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59D"/>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0BF8"/>
    <w:rsid w:val="004C1861"/>
    <w:rsid w:val="004C25DD"/>
    <w:rsid w:val="004C3488"/>
    <w:rsid w:val="004C41DB"/>
    <w:rsid w:val="004C4540"/>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76A"/>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3B8"/>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E73E7"/>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2F2"/>
    <w:rsid w:val="00637C31"/>
    <w:rsid w:val="00637E7E"/>
    <w:rsid w:val="00637FAD"/>
    <w:rsid w:val="0064070F"/>
    <w:rsid w:val="00640B07"/>
    <w:rsid w:val="00640B9F"/>
    <w:rsid w:val="00640D46"/>
    <w:rsid w:val="00640DA8"/>
    <w:rsid w:val="00641FD5"/>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455"/>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407"/>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14B3"/>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9BB"/>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195"/>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5D99"/>
    <w:rsid w:val="007C6658"/>
    <w:rsid w:val="007C7744"/>
    <w:rsid w:val="007C7966"/>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57"/>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7A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34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C93"/>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13A"/>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192"/>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065"/>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8C2"/>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1961"/>
    <w:rsid w:val="00AA21D0"/>
    <w:rsid w:val="00AA2560"/>
    <w:rsid w:val="00AA3D2E"/>
    <w:rsid w:val="00AA47EC"/>
    <w:rsid w:val="00AA53F8"/>
    <w:rsid w:val="00AA56CC"/>
    <w:rsid w:val="00AA5B20"/>
    <w:rsid w:val="00AA6033"/>
    <w:rsid w:val="00AA63D8"/>
    <w:rsid w:val="00AA66AD"/>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50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D27"/>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738"/>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08"/>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700"/>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30A"/>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3D91"/>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3024"/>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E729E"/>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2207"/>
    <w:rsid w:val="00D032D9"/>
    <w:rsid w:val="00D03804"/>
    <w:rsid w:val="00D03DDF"/>
    <w:rsid w:val="00D03E7B"/>
    <w:rsid w:val="00D03FDB"/>
    <w:rsid w:val="00D0487A"/>
    <w:rsid w:val="00D04D13"/>
    <w:rsid w:val="00D052C6"/>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1C8"/>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0CCB"/>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251"/>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18"/>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BC9"/>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4F77"/>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3CDB"/>
    <w:rsid w:val="00E73E1F"/>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570E"/>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29"/>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48B2"/>
    <w:rsid w:val="00EF5CA7"/>
    <w:rsid w:val="00EF6934"/>
    <w:rsid w:val="00EF7030"/>
    <w:rsid w:val="00EF708C"/>
    <w:rsid w:val="00EF7567"/>
    <w:rsid w:val="00EF7745"/>
    <w:rsid w:val="00EF787D"/>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2E6"/>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310"/>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031"/>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66D8"/>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2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
    <w:name w:val="Caption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列表段"/>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149DE7-905E-4B27-AF65-1C2253392DA4}">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104</Pages>
  <Words>35622</Words>
  <Characters>203046</Characters>
  <Application>Microsoft Office Word</Application>
  <DocSecurity>0</DocSecurity>
  <Lines>1692</Lines>
  <Paragraphs>476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Gokul Sridharan</cp:lastModifiedBy>
  <cp:revision>4</cp:revision>
  <cp:lastPrinted>2021-04-15T03:16:00Z</cp:lastPrinted>
  <dcterms:created xsi:type="dcterms:W3CDTF">2021-04-19T06:48:00Z</dcterms:created>
  <dcterms:modified xsi:type="dcterms:W3CDTF">2021-04-19T06:50:00Z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1618455324</vt:lpwstr>
  </property>
</Properties>
</file>