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w:t>
      </w:r>
      <w:r>
        <w:rPr>
          <w:lang w:eastAsia="zh-CN"/>
        </w:rPr>
        <w:t>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w:t>
      </w:r>
      <w:r>
        <w:rPr>
          <w:rFonts w:ascii="Times New Roman" w:hAnsi="Times New Roman"/>
          <w:sz w:val="22"/>
          <w:szCs w:val="22"/>
          <w:lang w:eastAsia="zh-CN"/>
        </w:rPr>
        <w:t>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480/960kHz SCS can be supported for </w:t>
      </w:r>
      <w:r>
        <w:rPr>
          <w:rFonts w:ascii="Times New Roman" w:hAnsi="Times New Roman"/>
          <w:sz w:val="22"/>
          <w:szCs w:val="22"/>
          <w:lang w:eastAsia="zh-CN"/>
        </w:rPr>
        <w:t>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r>
        <w:rPr>
          <w:rFonts w:ascii="Times New Roman" w:hAnsi="Times New Roman" w:hint="eastAsia"/>
          <w:sz w:val="22"/>
          <w:szCs w:val="22"/>
          <w:lang w:eastAsia="zh-CN"/>
        </w:rPr>
        <w:t>)</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w:t>
      </w:r>
      <w:r>
        <w:rPr>
          <w:rFonts w:ascii="Times New Roman" w:hAnsi="Times New Roman"/>
          <w:sz w:val="22"/>
          <w:szCs w:val="22"/>
          <w:lang w:eastAsia="zh-CN"/>
        </w:rPr>
        <w:t>Hz and 960kHz kHz SCS SSB transmission in NR bands ranging between 52.6 GHz to 71 GHz at least for “non-intial access” scenarios, covering both CONNECTED mode and IDLE/Inactive mode. Consider support for “intial access” (initial cell selection) case as wel</w:t>
      </w:r>
      <w:r>
        <w:rPr>
          <w:rFonts w:ascii="Times New Roman" w:hAnsi="Times New Roman"/>
          <w:sz w:val="22"/>
          <w:szCs w:val="22"/>
          <w:lang w:eastAsia="zh-CN"/>
        </w:rPr>
        <w:t>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is needed before RAN1 conclude to </w:t>
      </w:r>
      <w:r>
        <w:rPr>
          <w:rFonts w:ascii="Times New Roman" w:hAnsi="Times New Roman"/>
          <w:sz w:val="22"/>
          <w:szCs w:val="22"/>
          <w:lang w:eastAsia="zh-CN"/>
        </w:rPr>
        <w:t>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w:t>
      </w:r>
      <w:r>
        <w:rPr>
          <w:rFonts w:ascii="Times New Roman" w:hAnsi="Times New Roman"/>
          <w:sz w:val="22"/>
          <w:szCs w:val="22"/>
          <w:lang w:eastAsia="zh-CN"/>
        </w:rPr>
        <w:t>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w:t>
      </w:r>
      <w:r>
        <w:rPr>
          <w:rFonts w:ascii="Times New Roman" w:hAnsi="Times New Roman"/>
          <w:sz w:val="22"/>
          <w:szCs w:val="22"/>
          <w:lang w:eastAsia="zh-CN"/>
        </w:rPr>
        <w:t>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w:t>
      </w:r>
      <w:r>
        <w:rPr>
          <w:rFonts w:ascii="Times New Roman" w:hAnsi="Times New Roman"/>
          <w:sz w:val="22"/>
          <w:szCs w:val="22"/>
          <w:lang w:eastAsia="zh-CN"/>
        </w:rPr>
        <w:t>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 xml:space="preserve">at least one of </w:t>
      </w:r>
      <w:r>
        <w:rPr>
          <w:rFonts w:ascii="Times New Roman" w:hAnsi="Times New Roman" w:hint="eastAsia"/>
          <w:sz w:val="22"/>
          <w:szCs w:val="22"/>
          <w:lang w:eastAsia="zh-CN"/>
        </w:rPr>
        <w:t>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480kHz and 960kHz for both initial access </w:t>
      </w:r>
      <w:r>
        <w:rPr>
          <w:rFonts w:ascii="Times New Roman" w:hAnsi="Times New Roman"/>
          <w:sz w:val="22"/>
          <w:szCs w:val="22"/>
          <w:lang w:eastAsia="zh-CN"/>
        </w:rPr>
        <w:t>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w:t>
      </w:r>
      <w:r>
        <w:rPr>
          <w:rFonts w:ascii="Times New Roman" w:hAnsi="Times New Roman"/>
          <w:sz w:val="22"/>
          <w:szCs w:val="22"/>
          <w:lang w:eastAsia="zh-CN"/>
        </w:rPr>
        <w:t>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w:t>
      </w:r>
      <w:r>
        <w:rPr>
          <w:rFonts w:ascii="Times New Roman" w:hAnsi="Times New Roman"/>
          <w:sz w:val="22"/>
          <w:szCs w:val="22"/>
          <w:lang w:eastAsia="zh-CN"/>
        </w:rPr>
        <w:t xml:space="preserve">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w:t>
      </w:r>
      <w:r>
        <w:rPr>
          <w:rFonts w:ascii="Times New Roman" w:hAnsi="Times New Roman"/>
          <w:sz w:val="22"/>
          <w:szCs w:val="22"/>
          <w:lang w:eastAsia="zh-CN"/>
        </w:rPr>
        <w:t>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taken into account and Alt 3 is preferred considering no </w:t>
      </w:r>
      <w:r>
        <w:rPr>
          <w:rFonts w:ascii="Times New Roman" w:hAnsi="Times New Roman"/>
          <w:sz w:val="22"/>
          <w:szCs w:val="22"/>
          <w:lang w:eastAsia="zh-CN"/>
        </w:rPr>
        <w:t>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Suppo</w:t>
      </w:r>
      <w:r>
        <w:rPr>
          <w:rFonts w:ascii="Times New Roman" w:hAnsi="Times New Roman"/>
          <w:sz w:val="22"/>
          <w:szCs w:val="22"/>
          <w:lang w:eastAsia="zh-CN"/>
        </w:rPr>
        <w:t xml:space="preserve">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w:t>
      </w:r>
      <w:r>
        <w:rPr>
          <w:rFonts w:ascii="Times New Roman" w:hAnsi="Times New Roman"/>
          <w:sz w:val="22"/>
          <w:szCs w:val="22"/>
          <w:lang w:eastAsia="zh-CN"/>
        </w:rPr>
        <w:t>onvida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w:t>
      </w:r>
      <w:r>
        <w:rPr>
          <w:rFonts w:ascii="Times New Roman" w:hAnsi="Times New Roman"/>
          <w:sz w:val="22"/>
          <w:szCs w:val="22"/>
          <w:lang w:eastAsia="zh-CN"/>
        </w:rPr>
        <w:t>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necessity of SSBs and </w:t>
      </w:r>
      <w:r>
        <w:rPr>
          <w:rFonts w:ascii="Times New Roman" w:hAnsi="Times New Roman"/>
          <w:sz w:val="22"/>
          <w:szCs w:val="22"/>
          <w:lang w:eastAsia="zh-CN"/>
        </w:rPr>
        <w:t>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w:t>
      </w:r>
      <w:r>
        <w:rPr>
          <w:rFonts w:ascii="Times New Roman" w:hAnsi="Times New Roman" w:hint="eastAsia"/>
          <w:sz w:val="22"/>
          <w:szCs w:val="22"/>
          <w:lang w:eastAsia="zh-CN"/>
        </w:rPr>
        <w:t xml:space="preserve">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w:t>
      </w:r>
      <w:r>
        <w:rPr>
          <w:rFonts w:ascii="Times New Roman" w:hAnsi="Times New Roman" w:hint="eastAsia"/>
          <w:sz w:val="22"/>
          <w:szCs w:val="22"/>
          <w:lang w:eastAsia="zh-CN"/>
        </w:rPr>
        <w:t>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w:t>
      </w:r>
      <w:r>
        <w:rPr>
          <w:rFonts w:ascii="Times New Roman" w:hAnsi="Times New Roman"/>
          <w:sz w:val="22"/>
          <w:szCs w:val="22"/>
          <w:lang w:eastAsia="zh-CN"/>
        </w:rPr>
        <w:t>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w:t>
      </w:r>
      <w:r>
        <w:rPr>
          <w:rFonts w:ascii="Times New Roman" w:hAnsi="Times New Roman"/>
          <w:sz w:val="22"/>
          <w:szCs w:val="22"/>
          <w:lang w:eastAsia="zh-CN"/>
        </w:rPr>
        <w:t xml:space="preserve">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Various views on which SCS should be supported for SSB (in addition to </w:t>
      </w:r>
      <w:r>
        <w:rPr>
          <w:rFonts w:ascii="Times New Roman" w:hAnsi="Times New Roman"/>
          <w:sz w:val="22"/>
          <w:szCs w:val="22"/>
          <w:lang w:eastAsia="zh-CN"/>
        </w:rPr>
        <w:t>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Docomo (for initial </w:t>
      </w:r>
      <w:r>
        <w:rPr>
          <w:rFonts w:ascii="Times New Roman" w:hAnsi="Times New Roman"/>
          <w:sz w:val="22"/>
          <w:szCs w:val="22"/>
          <w:lang w:eastAsia="zh-CN"/>
        </w:rPr>
        <w:t>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w:t>
      </w:r>
      <w:r>
        <w:rPr>
          <w:rFonts w:ascii="Times New Roman" w:hAnsi="Times New Roman"/>
          <w:sz w:val="22"/>
          <w:szCs w:val="22"/>
          <w:lang w:eastAsia="zh-CN"/>
        </w:rPr>
        <w:t>, Sharp, ZTE, Sanechip,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w:t>
      </w:r>
      <w:r>
        <w:rPr>
          <w:rFonts w:ascii="Times New Roman" w:hAnsi="Times New Roman"/>
          <w:sz w:val="22"/>
          <w:szCs w:val="22"/>
          <w:lang w:eastAsia="zh-CN"/>
        </w:rPr>
        <w:t>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w:t>
      </w:r>
      <w:r>
        <w:rPr>
          <w:rFonts w:ascii="Times New Roman" w:hAnsi="Times New Roman"/>
          <w:sz w:val="22"/>
          <w:szCs w:val="22"/>
          <w:lang w:eastAsia="zh-CN"/>
        </w:rPr>
        <w:t>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w:t>
      </w:r>
      <w:r>
        <w:rPr>
          <w:rFonts w:ascii="Times New Roman" w:hAnsi="Times New Roman"/>
          <w:sz w:val="22"/>
          <w:szCs w:val="22"/>
          <w:lang w:eastAsia="zh-CN"/>
        </w:rPr>
        <w:t xml:space="preserv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w:t>
      </w:r>
      <w:r>
        <w:rPr>
          <w:rFonts w:ascii="Times New Roman" w:hAnsi="Times New Roman"/>
          <w:sz w:val="22"/>
          <w:szCs w:val="22"/>
          <w:lang w:eastAsia="zh-CN"/>
        </w:rPr>
        <w:t>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w:t>
      </w:r>
      <w:r>
        <w:rPr>
          <w:rFonts w:ascii="Times New Roman" w:hAnsi="Times New Roman"/>
          <w:sz w:val="22"/>
          <w:szCs w:val="22"/>
          <w:lang w:eastAsia="zh-CN"/>
        </w:rPr>
        <w:t>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w:t>
      </w:r>
      <w:r>
        <w:rPr>
          <w:rFonts w:ascii="Times New Roman" w:hAnsi="Times New Roman"/>
          <w:sz w:val="22"/>
          <w:szCs w:val="22"/>
          <w:lang w:eastAsia="zh-CN"/>
        </w:rPr>
        <w:t>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support Case A and Case B. If there are companies having strong demand to support Case C for the same implementation as FR2, we are open to it. Also to clarify, if 240 kHz SCS is supported for initial access case, it should also be supported for non-initi</w:t>
            </w:r>
            <w:r>
              <w:rPr>
                <w:rFonts w:ascii="Times New Roman" w:hAnsi="Times New Roman"/>
                <w:sz w:val="22"/>
                <w:szCs w:val="22"/>
                <w:lang w:eastAsia="zh-CN"/>
              </w:rPr>
              <w:t>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SSB SCS issue with Case A, we have some further comments and clarifications: For the case that UE is explicitly provided with center frequency and SCS of SSB</w:t>
            </w:r>
            <w:r>
              <w:rPr>
                <w:rFonts w:ascii="Times New Roman" w:hAnsi="Times New Roman"/>
                <w:sz w:val="22"/>
                <w:szCs w:val="22"/>
                <w:lang w:eastAsia="zh-CN"/>
              </w:rPr>
              <w:t xml:space="preserve"> and the UE is required to read MIB to determine the configuration of CORESET#0/Type0-PDCCH in Rel-15/16 (e.g. ANR purpose), we think there could be three alternative solutions for 52.6 to 71 GHz based on current status, and would like to ask clarification</w:t>
            </w:r>
            <w:r>
              <w:rPr>
                <w:rFonts w:ascii="Times New Roman" w:hAnsi="Times New Roman"/>
                <w:sz w:val="22"/>
                <w:szCs w:val="22"/>
                <w:lang w:eastAsia="zh-CN"/>
              </w:rPr>
              <w:t xml:space="preserve">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w:t>
            </w:r>
            <w:r>
              <w:rPr>
                <w:rFonts w:ascii="Times New Roman" w:hAnsi="Times New Roman"/>
                <w:sz w:val="22"/>
                <w:szCs w:val="22"/>
                <w:lang w:eastAsia="zh-CN"/>
              </w:rPr>
              <w:t xml:space="preserve"> CORESET#0/Type0-PDCCH is provided by the MIB of the corresponding SSB;</w:t>
            </w:r>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cannot accept Alt 1, since this case is a subset of non-initial access case, and the system still cannot implement in a single numerology if we support Alt 1. For example, considering a LAA scenar</w:t>
            </w:r>
            <w:r>
              <w:rPr>
                <w:rFonts w:ascii="Times New Roman" w:hAnsi="Times New Roman"/>
                <w:sz w:val="22"/>
                <w:szCs w:val="22"/>
                <w:lang w:eastAsia="zh-CN"/>
              </w:rPr>
              <w:t>io, where the SCell is operated on the 60 GHz unlicensed band (which we believe is a very typical scenario in real implementation for 60 GHz unlicensed band), without supporting Alt 2 or Alt 3, the SCell still cannot be implemented in a single numerology o</w:t>
            </w:r>
            <w:r>
              <w:rPr>
                <w:rFonts w:ascii="Times New Roman" w:hAnsi="Times New Roman"/>
                <w:sz w:val="22"/>
                <w:szCs w:val="22"/>
                <w:lang w:eastAsia="zh-CN"/>
              </w:rPr>
              <w:t>f 480 kHz or 960 kHz, since the ANR use case is essentially required for an unlicensed band. Also, we want to point out ANR is just one special use case under measurement (just one type of report), and we didn’t see it’s reasonable that a SSB can be operat</w:t>
            </w:r>
            <w:r>
              <w:rPr>
                <w:rFonts w:ascii="Times New Roman" w:hAnsi="Times New Roman"/>
                <w:sz w:val="22"/>
                <w:szCs w:val="22"/>
                <w:lang w:eastAsia="zh-CN"/>
              </w:rPr>
              <w:t>ed with all the other functionalities but only not for ANR purpose. Lastly, Alt 1 may have RAN2 spec impact (e.g. at least adding some restriction on the configuration of SSB SCS when the report type is for ANR, and there could be more up to RAN2 like whet</w:t>
            </w:r>
            <w:r>
              <w:rPr>
                <w:rFonts w:ascii="Times New Roman" w:hAnsi="Times New Roman"/>
                <w:sz w:val="22"/>
                <w:szCs w:val="22"/>
                <w:lang w:eastAsia="zh-CN"/>
              </w:rPr>
              <w:t xml:space="preserve">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(e.g. same as Rel-15/16). If Alt 2 is supported, at least RAN1 spe</w:t>
            </w:r>
            <w:r>
              <w:rPr>
                <w:rFonts w:ascii="Times New Roman" w:hAnsi="Times New Roman"/>
                <w:sz w:val="22"/>
                <w:szCs w:val="22"/>
                <w:lang w:eastAsia="zh-CN"/>
              </w:rPr>
              <w:t xml:space="preserv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w:t>
            </w:r>
            <w:r>
              <w:rPr>
                <w:rFonts w:ascii="Times New Roman" w:hAnsi="Times New Roman"/>
                <w:sz w:val="22"/>
                <w:szCs w:val="22"/>
                <w:lang w:eastAsia="zh-CN"/>
              </w:rPr>
              <w:t>is valid. If Alt 3 is supported, at least RAN2 spec impact is expected (e.g. the procedure for ANR doesn’t require reading MIB to acquire the configuration of CORESET#0/Type0-PDCCH), and whether RAN1 spec impact is needed depends on the detail of the alter</w:t>
            </w:r>
            <w:r>
              <w:rPr>
                <w:rFonts w:ascii="Times New Roman" w:hAnsi="Times New Roman"/>
                <w:sz w:val="22"/>
                <w:szCs w:val="22"/>
                <w:lang w:eastAsia="zh-CN"/>
              </w:rPr>
              <w:t xml:space="preserve">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and we do not prefer </w:t>
            </w:r>
            <w:r>
              <w:rPr>
                <w:rFonts w:ascii="Times New Roman" w:hAnsi="Times New Roman"/>
                <w:sz w:val="22"/>
                <w:szCs w:val="22"/>
                <w:lang w:eastAsia="zh-CN"/>
              </w:rPr>
              <w:t>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w:t>
            </w:r>
            <w:r>
              <w:rPr>
                <w:rFonts w:ascii="Times New Roman" w:hAnsi="Times New Roman"/>
                <w:sz w:val="22"/>
                <w:szCs w:val="22"/>
                <w:lang w:eastAsia="zh-CN"/>
              </w:rPr>
              <w: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w:t>
            </w:r>
            <w:r>
              <w:rPr>
                <w:rFonts w:ascii="Times New Roman" w:hAnsi="Times New Roman"/>
                <w:sz w:val="22"/>
                <w:szCs w:val="22"/>
                <w:lang w:eastAsia="zh-CN"/>
              </w:rPr>
              <w:t>tand them since 480kHz and 960kHz are optional features to support. Support of these features will not cause issues to vendors and operators that do not need to support them. However, the cases are critical to enable support for specific deployments (manag</w:t>
            </w:r>
            <w:r>
              <w:rPr>
                <w:rFonts w:ascii="Times New Roman" w:hAnsi="Times New Roman"/>
                <w:sz w:val="22"/>
                <w:szCs w:val="22"/>
                <w:lang w:eastAsia="zh-CN"/>
              </w:rPr>
              <w:t>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w:t>
            </w:r>
            <w:r>
              <w:rPr>
                <w:rFonts w:ascii="Times New Roman" w:hAnsi="Times New Roman"/>
                <w:sz w:val="22"/>
                <w:szCs w:val="22"/>
                <w:lang w:eastAsia="zh-CN"/>
              </w:rPr>
              <w:t>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There is nothing preventing a gNB from transmitting both 120 kHz SCS an</w:t>
            </w:r>
            <w:r>
              <w:rPr>
                <w:rFonts w:ascii="Times New Roman" w:hAnsi="Times New Roman"/>
                <w:sz w:val="22"/>
                <w:szCs w:val="22"/>
                <w:lang w:eastAsia="zh-CN"/>
              </w:rPr>
              <w:t>d 480 kHz SCS SSBs in a TDM manner to accommodate both UEs with and without capability of the optional SCSs (if desired to do so). Furthermore, a NPN operating at 480 kHz SCS can utilize case B without being concerned about compatibility for UEs that do no</w:t>
            </w:r>
            <w:r>
              <w:rPr>
                <w:rFonts w:ascii="Times New Roman" w:hAnsi="Times New Roman"/>
                <w:sz w:val="22"/>
                <w:szCs w:val="22"/>
                <w:lang w:eastAsia="zh-CN"/>
              </w:rPr>
              <w:t xml:space="preserve">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with other companies that UE complexity is not justified for adding the optional </w:t>
            </w:r>
            <w:r>
              <w:rPr>
                <w:rFonts w:ascii="Times New Roman" w:hAnsi="Times New Roman"/>
                <w:sz w:val="22"/>
                <w:szCs w:val="22"/>
                <w:lang w:eastAsia="zh-CN"/>
              </w:rPr>
              <w:t>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w:t>
            </w:r>
            <w:r>
              <w:rPr>
                <w:rFonts w:ascii="Times New Roman" w:eastAsiaTheme="minorEastAsia" w:hAnsi="Times New Roman"/>
                <w:sz w:val="22"/>
                <w:szCs w:val="22"/>
                <w:lang w:eastAsia="ko-KR"/>
              </w:rPr>
              <w:t>e don’t see the strong motivation since 480/960 kHz SCS is optional (so we cannot assume all neighbor cells are operated with 480/960 kHz SCS). If it can be guaranteed that all neighbor cells are operated with 480 or 960 kHz SCS (same as the serving cell),</w:t>
            </w:r>
            <w:r>
              <w:rPr>
                <w:rFonts w:ascii="Times New Roman" w:eastAsiaTheme="minorEastAsia" w:hAnsi="Times New Roman"/>
                <w:sz w:val="22"/>
                <w:szCs w:val="22"/>
                <w:lang w:eastAsia="ko-KR"/>
              </w:rPr>
              <w:t xml:space="preserve">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w:t>
            </w:r>
            <w:r>
              <w:rPr>
                <w:rFonts w:ascii="Times New Roman" w:hAnsi="Times New Roman"/>
                <w:sz w:val="22"/>
                <w:szCs w:val="22"/>
                <w:lang w:eastAsia="zh-CN"/>
              </w:rPr>
              <w: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w:t>
            </w:r>
            <w:r>
              <w:rPr>
                <w:rFonts w:ascii="Times New Roman" w:hAnsi="Times New Roman"/>
                <w:sz w:val="22"/>
                <w:szCs w:val="22"/>
                <w:lang w:eastAsia="zh-CN"/>
              </w:rPr>
              <w:t>access use case, it should also be supported for the non-initial access use case to allow same SSB numerology across all serving cells. We agree, it would be strange to support any SSB numerology that would be valid for initial access case only. Therefore,</w:t>
            </w:r>
            <w:r>
              <w:rPr>
                <w:rFonts w:ascii="Times New Roman" w:hAnsi="Times New Roman"/>
                <w:sz w:val="22"/>
                <w:szCs w:val="22"/>
                <w:lang w:eastAsia="zh-CN"/>
              </w:rPr>
              <w:t xml:space="preserv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w:t>
            </w:r>
            <w:r>
              <w:rPr>
                <w:rFonts w:ascii="Times New Roman" w:hAnsi="Times New Roman"/>
                <w:sz w:val="22"/>
                <w:szCs w:val="22"/>
                <w:lang w:eastAsia="zh-CN"/>
              </w:rPr>
              <w:t>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SCells only. We also observe that the  mechanism introduced in Rel-16 NR-U to </w:t>
            </w:r>
            <w:r>
              <w:rPr>
                <w:rFonts w:ascii="Times New Roman" w:hAnsi="Times New Roman"/>
                <w:sz w:val="22"/>
                <w:szCs w:val="22"/>
                <w:lang w:eastAsia="zh-CN"/>
              </w:rPr>
              <w:t>configure an off-sync raster SSB will not work for this band since the single-sync raster point per channel cannot be guaranteed. For Rel-15 ANR (on sync-raster SSB), if a critical need in the 52.6 – 71 GHz band is identified, it can be further discussed h</w:t>
            </w:r>
            <w:r>
              <w:rPr>
                <w:rFonts w:ascii="Times New Roman" w:hAnsi="Times New Roman"/>
                <w:sz w:val="22"/>
                <w:szCs w:val="22"/>
                <w:lang w:eastAsia="zh-CN"/>
              </w:rPr>
              <w:t>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w:t>
            </w:r>
            <w:r>
              <w:rPr>
                <w:rFonts w:ascii="Times New Roman" w:hAnsi="Times New Roman" w:hint="eastAsia"/>
                <w:sz w:val="22"/>
                <w:szCs w:val="22"/>
                <w:lang w:eastAsia="zh-CN"/>
              </w:rPr>
              <w:t>is beneficial for supporting ANR function and CGI reporting in non-initial access case. For Case B, larger SCS 480/960 kHz has a higher tolerance on frequency offset and it can bring benefit to single numerology operation. Thus we think SSB SCS 480/960 kHz</w:t>
            </w:r>
            <w:r>
              <w:rPr>
                <w:rFonts w:ascii="Times New Roman" w:hAnsi="Times New Roman" w:hint="eastAsia"/>
                <w:sz w:val="22"/>
                <w:szCs w:val="22"/>
                <w:lang w:eastAsia="zh-CN"/>
              </w:rPr>
              <w:t xml:space="preserve"> should be supported in both non-initial access  and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w:t>
            </w:r>
            <w:r>
              <w:t>SET#0 design including number of supported RBs and symbols for 480(960) kHz; 2) Supported {SSB, CORESET#0} multiplexing patterns and CORESET#0 RB offsets for 480(960) kHz; 3) Search Space design for each CORESET#0 multiplexing pattern for 480(960) kHz with</w:t>
            </w:r>
            <w:r>
              <w:t>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w:t>
            </w:r>
            <w:r>
              <w:rPr>
                <w:u w:val="single"/>
              </w:rPr>
              <w:t>ss</w:t>
            </w:r>
            <w:r>
              <w:t xml:space="preserve"> for both shared and non-shared spectrum. Additionally, Case B results in additional blind search complexity during initial access and may result in fragmentation (two set of networks one support 120 kHz only and the other supports 960 kHz only) which ne</w:t>
            </w:r>
            <w:r>
              <w:t xml:space="preserv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w:t>
            </w:r>
            <w:r>
              <w:t>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We find ANR an optimization issue without which the network is functional (certainly RRM can work without ANR. CGI-InfoNR is a late addition to MeasResults). Please note that,</w:t>
            </w:r>
            <w:r>
              <w:t xml:space="preserve">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w:t>
            </w:r>
            <w:r>
              <w:t>eful and necessary the ANR application is.</w:t>
            </w:r>
          </w:p>
          <w:p w14:paraId="6EDB4917" w14:textId="77777777" w:rsidR="00203A8E" w:rsidRDefault="001F13C6">
            <w:pPr>
              <w:pStyle w:val="BodyText"/>
              <w:numPr>
                <w:ilvl w:val="0"/>
                <w:numId w:val="10"/>
              </w:numPr>
              <w:spacing w:after="0" w:line="280" w:lineRule="atLeast"/>
            </w:pPr>
            <w:r>
              <w:t>To our understanding, with the current agreements (support 120 kHz SSB for all cases and 480/960 kHz SSB when explicit frequency/SCS is provided and CORESET#0 is not configured), all required information from a ne</w:t>
            </w:r>
            <w:r>
              <w:t>ighboring network can be provided by the UE to the serving network: UE can read SIB1 associated with 120 kHz SSB of the neighboring network and provide relevant neighbor network information to the serving network. UE  can also detect 480/960 kHz SSB of the</w:t>
            </w:r>
            <w:r>
              <w:t xml:space="preserv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w:t>
            </w:r>
            <w:r>
              <w:t>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w:t>
            </w:r>
            <w:r>
              <w:rPr>
                <w:rFonts w:ascii="Times New Roman" w:hAnsi="Times New Roman"/>
                <w:sz w:val="22"/>
                <w:szCs w:val="22"/>
                <w:lang w:eastAsia="zh-CN"/>
              </w:rPr>
              <w:t xml:space="preserve">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Again, using current mechani</w:t>
            </w:r>
            <w:r>
              <w:rPr>
                <w:rFonts w:ascii="Times New Roman" w:hAnsi="Times New Roman"/>
                <w:sz w:val="22"/>
                <w:szCs w:val="22"/>
                <w:lang w:eastAsia="zh-CN"/>
              </w:rPr>
              <w:t>sms, UE can report the presence of a 480/960 kHz SSB SCS of a neighbor network on a specific location on frequency domain and further can report that this SSB does not configure SIB1 (cannot be used for camping or PCell configuration). This information wou</w:t>
            </w:r>
            <w:r>
              <w:rPr>
                <w:rFonts w:ascii="Times New Roman" w:hAnsi="Times New Roman"/>
                <w:sz w:val="22"/>
                <w:szCs w:val="22"/>
                <w:lang w:eastAsia="zh-CN"/>
              </w:rPr>
              <w:t>ld be enough for the serving network that, if it deems necessary, moves away its configured cells from the detected location of the 480/960 kHz SSB SCS of a neighbor network to avoid possible inter-network interference. We don’t see what would be the probl</w:t>
            </w:r>
            <w:r>
              <w:rPr>
                <w:rFonts w:ascii="Times New Roman" w:hAnsi="Times New Roman"/>
                <w:sz w:val="22"/>
                <w:szCs w:val="22"/>
                <w:lang w:eastAsia="zh-CN"/>
              </w:rPr>
              <w:t xml:space="preserve">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w:t>
            </w:r>
            <w:r>
              <w:rPr>
                <w:rFonts w:ascii="Times New Roman" w:hAnsi="Times New Roman"/>
                <w:sz w:val="22"/>
                <w:szCs w:val="22"/>
                <w:lang w:eastAsia="zh-CN"/>
              </w:rPr>
              <w:t>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Case A. We would like to support RRM measurement for all use cases while supporting the operation with single numerology. For example, we don’t think it would be good to have the operation with different numerologies to achieve RRM measurement f</w:t>
            </w:r>
            <w:r>
              <w:rPr>
                <w:rFonts w:ascii="Times New Roman" w:eastAsia="MS Mincho" w:hAnsi="Times New Roman"/>
                <w:sz w:val="22"/>
                <w:szCs w:val="22"/>
                <w:lang w:eastAsia="ja-JP"/>
              </w:rPr>
              <w:t xml:space="preserve">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B, but we are also ok with having a bit more restrictions, e.g., only either 480 or 960 kHz SCS is supported for SSB for initial</w:t>
            </w:r>
            <w:r>
              <w:rPr>
                <w:rFonts w:ascii="Times New Roman" w:eastAsia="MS Mincho" w:hAnsi="Times New Roman"/>
                <w:sz w:val="22"/>
                <w:szCs w:val="22"/>
                <w:lang w:eastAsia="ja-JP"/>
              </w:rPr>
              <w:t xml:space="preserve">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are fine with Case C as the second preference. In case that Case B) is not supported at all, Case C) should be supported. In this case, just reusing FR2 has the very same issue as s</w:t>
            </w:r>
            <w:r>
              <w:rPr>
                <w:rFonts w:ascii="Times New Roman" w:eastAsia="MS Mincho" w:hAnsi="Times New Roman"/>
                <w:sz w:val="22"/>
                <w:szCs w:val="22"/>
                <w:lang w:eastAsia="ja-JP"/>
              </w:rPr>
              <w:t xml:space="preserve">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73A6A1AE" w14:textId="77777777" w:rsidR="00203A8E" w:rsidRDefault="001F13C6">
            <w:pPr>
              <w:spacing w:line="280" w:lineRule="atLeast"/>
              <w:rPr>
                <w:sz w:val="22"/>
                <w:szCs w:val="22"/>
              </w:rPr>
            </w:pPr>
            <w:r>
              <w:rPr>
                <w:sz w:val="22"/>
                <w:szCs w:val="22"/>
              </w:rPr>
              <w:t>S</w:t>
            </w:r>
            <w:r>
              <w:rPr>
                <w:sz w:val="22"/>
                <w:szCs w:val="22"/>
              </w:rPr>
              <w:t>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w:t>
            </w:r>
            <w:r>
              <w:rPr>
                <w:rFonts w:ascii="Times New Roman" w:hAnsi="Times New Roman"/>
                <w:sz w:val="22"/>
                <w:szCs w:val="22"/>
                <w:lang w:eastAsia="zh-CN"/>
              </w:rPr>
              <w:t>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w:t>
            </w:r>
            <w:r>
              <w:rPr>
                <w:rFonts w:ascii="Times New Roman" w:hAnsi="Times New Roman"/>
                <w:sz w:val="22"/>
                <w:szCs w:val="22"/>
                <w:lang w:eastAsia="zh-CN"/>
              </w:rPr>
              <w:t>mplexity if 480K/960K SCS is optional. Corresponding to Qualcomm’s question on how to optionally support 480/960K SCS for initial access, for private network, the personal operator such as factory, home or office could use the equipment which implement 480</w:t>
            </w:r>
            <w:r>
              <w:rPr>
                <w:rFonts w:ascii="Times New Roman" w:hAnsi="Times New Roman"/>
                <w:sz w:val="22"/>
                <w:szCs w:val="22"/>
                <w:lang w:eastAsia="zh-CN"/>
              </w:rPr>
              <w:t>K/960K SSB SCS. If spec doesn’t support 480K/960K SSB SCS, at least two BWP with different SCS (one is 120KHz initial BWP and another is 960K operation BWP) in peak data rate case, which will introduce more complexity and overhead especially for private ne</w:t>
            </w:r>
            <w:r>
              <w:rPr>
                <w:rFonts w:ascii="Times New Roman" w:hAnsi="Times New Roman"/>
                <w:sz w:val="22"/>
                <w:szCs w:val="22"/>
                <w:lang w:eastAsia="zh-CN"/>
              </w:rPr>
              <w:t>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w:t>
            </w:r>
            <w:r>
              <w:rPr>
                <w:rFonts w:ascii="Times New Roman" w:eastAsia="MS Mincho" w:hAnsi="Times New Roman"/>
                <w:sz w:val="22"/>
                <w:szCs w:val="22"/>
                <w:lang w:eastAsia="ja-JP"/>
              </w:rPr>
              <w:t>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w:t>
            </w:r>
            <w:r>
              <w:rPr>
                <w:rFonts w:ascii="Times New Roman" w:hAnsi="Times New Roman"/>
                <w:sz w:val="22"/>
                <w:szCs w:val="22"/>
                <w:lang w:eastAsia="zh-CN"/>
              </w:rPr>
              <w:t xml:space="preserve">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w:t>
            </w:r>
            <w:r>
              <w:rPr>
                <w:rFonts w:ascii="Times New Roman" w:hAnsi="Times New Roman"/>
                <w:sz w:val="22"/>
                <w:szCs w:val="22"/>
                <w:lang w:eastAsia="zh-CN"/>
              </w:rPr>
              <w:t xml:space="preserve">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w:t>
      </w:r>
      <w:r>
        <w:rPr>
          <w:rFonts w:ascii="Times New Roman" w:hAnsi="Times New Roman"/>
          <w:sz w:val="22"/>
          <w:szCs w:val="22"/>
          <w:lang w:eastAsia="zh-CN"/>
        </w:rPr>
        <w:t xml:space="preserve">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w:t>
      </w:r>
      <w:r>
        <w:rPr>
          <w:rFonts w:ascii="Times New Roman" w:hAnsi="Times New Roman"/>
          <w:sz w:val="22"/>
          <w:szCs w:val="22"/>
          <w:lang w:eastAsia="zh-CN"/>
        </w:rPr>
        <w:t>lity, Xiaomi, Spreadtrum,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w:t>
      </w:r>
      <w:r>
        <w:rPr>
          <w:rFonts w:ascii="Times New Roman" w:hAnsi="Times New Roman"/>
          <w:sz w:val="22"/>
          <w:szCs w:val="22"/>
          <w:lang w:eastAsia="zh-CN"/>
        </w:rPr>
        <w:t>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companies that do not support Case A, does this </w:t>
      </w:r>
      <w:r>
        <w:rPr>
          <w:rFonts w:ascii="Times New Roman" w:hAnsi="Times New Roman"/>
          <w:sz w:val="22"/>
          <w:szCs w:val="22"/>
          <w:lang w:eastAsia="zh-CN"/>
        </w:rPr>
        <w:t>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w:t>
      </w:r>
      <w:r>
        <w:rPr>
          <w:rFonts w:ascii="Times New Roman" w:hAnsi="Times New Roman"/>
          <w:sz w:val="22"/>
          <w:szCs w:val="22"/>
          <w:lang w:eastAsia="zh-CN"/>
        </w:rPr>
        <w:t>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w:t>
      </w:r>
      <w:r>
        <w:rPr>
          <w:rFonts w:ascii="Times New Roman" w:hAnsi="Times New Roman"/>
          <w:sz w:val="22"/>
          <w:szCs w:val="22"/>
          <w:lang w:eastAsia="zh-CN"/>
        </w:rPr>
        <w:t>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w:t>
      </w:r>
      <w:r>
        <w:rPr>
          <w:rFonts w:ascii="Times New Roman" w:hAnsi="Times New Roman"/>
          <w:sz w:val="22"/>
          <w:szCs w:val="22"/>
          <w:lang w:eastAsia="zh-CN"/>
        </w:rPr>
        <w:t xml:space="preserve">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w:t>
      </w:r>
      <w:r>
        <w:rPr>
          <w:rFonts w:ascii="Times New Roman" w:hAnsi="Times New Roman"/>
          <w:sz w:val="22"/>
          <w:szCs w:val="22"/>
          <w:lang w:eastAsia="zh-CN"/>
        </w:rPr>
        <w:t xml:space="preserv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w:t>
      </w:r>
      <w:r>
        <w:rPr>
          <w:rFonts w:ascii="Times New Roman" w:hAnsi="Times New Roman"/>
          <w:sz w:val="22"/>
          <w:szCs w:val="22"/>
          <w:lang w:eastAsia="zh-CN"/>
        </w:rPr>
        <w:t>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w:t>
      </w:r>
      <w:r>
        <w:rPr>
          <w:rFonts w:ascii="Times New Roman" w:hAnsi="Times New Roman"/>
          <w:sz w:val="22"/>
          <w:szCs w:val="22"/>
          <w:lang w:eastAsia="zh-CN"/>
        </w:rPr>
        <w:t>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asks companies </w:t>
      </w:r>
      <w:r>
        <w:rPr>
          <w:rFonts w:ascii="Times New Roman" w:hAnsi="Times New Roman"/>
          <w:sz w:val="22"/>
          <w:szCs w:val="22"/>
          <w:lang w:eastAsia="zh-CN"/>
        </w:rPr>
        <w:t>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w:t>
      </w:r>
      <w:r>
        <w:rPr>
          <w:rFonts w:ascii="Times New Roman" w:hAnsi="Times New Roman"/>
          <w:sz w:val="22"/>
          <w:szCs w:val="22"/>
          <w:lang w:eastAsia="zh-CN"/>
        </w:rPr>
        <w:t>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w:t>
            </w:r>
            <w:r>
              <w:rPr>
                <w:rFonts w:ascii="Times New Roman" w:eastAsiaTheme="minorEastAsia" w:hAnsi="Times New Roman" w:hint="eastAsia"/>
                <w:sz w:val="22"/>
                <w:szCs w:val="22"/>
                <w:lang w:eastAsia="ko-KR"/>
              </w:rPr>
              <w:t xml:space="preserve">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w:t>
            </w:r>
            <w:r>
              <w:rPr>
                <w:rFonts w:ascii="Times New Roman" w:hAnsi="Times New Roman"/>
                <w:sz w:val="22"/>
                <w:szCs w:val="22"/>
                <w:lang w:eastAsia="zh-CN"/>
              </w:rPr>
              <w:t>have some further comments to add, based on RAN4 progress on the minimum channel bandwidth. According to our analysis of the sync raster in the contribution, the sync raster interval for 240 kHz SCS is much smaller than 480 kHz and 960 kHz, in both types o</w:t>
            </w:r>
            <w:r>
              <w:rPr>
                <w:rFonts w:ascii="Times New Roman" w:hAnsi="Times New Roman"/>
                <w:sz w:val="22"/>
                <w:szCs w:val="22"/>
                <w:lang w:eastAsia="zh-CN"/>
              </w:rPr>
              <w:t>f channelizations (Type 1 for Rel-15 licensed and Type 2 for Rel-16 unlicensed). It’s further observed that the number of sync raster entries to search for 240 kHz SCS is even higher than the summation of those for 480 kHz and 960 kHz. In this sense, we do</w:t>
            </w:r>
            <w:r>
              <w:rPr>
                <w:rFonts w:ascii="Times New Roman" w:hAnsi="Times New Roman"/>
                <w:sz w:val="22"/>
                <w:szCs w:val="22"/>
                <w:lang w:eastAsia="zh-CN"/>
              </w:rPr>
              <w:t xml:space="preserve">n’t think the searching complexity is an issue for Case B, but actually Case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8pt;height:165.35pt;mso-width-percent:0;mso-height-percent:0;mso-width-percent:0;mso-height-percent:0" o:ole="">
                  <v:imagedata r:id="rId16" o:title=""/>
                </v:shape>
                <o:OLEObject Type="Embed" ProgID="PBrush" ShapeID="_x0000_i1025" DrawAspect="Content" ObjectID="_1680372156"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We’d like to provide some further comments on the case “SSB location and SCS provided by network, and SSB provides CORESET#0/Ty</w:t>
            </w:r>
            <w:r>
              <w:rPr>
                <w:rFonts w:ascii="Times New Roman" w:hAnsi="Times New Roman"/>
                <w:sz w:val="22"/>
                <w:szCs w:val="22"/>
                <w:lang w:eastAsia="zh-CN"/>
              </w:rPr>
              <w:t xml:space="preserve">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w:t>
            </w:r>
            <w:r>
              <w:rPr>
                <w:rFonts w:ascii="Times New Roman" w:hAnsi="Times New Roman"/>
                <w:sz w:val="22"/>
                <w:szCs w:val="22"/>
                <w:lang w:eastAsia="zh-CN"/>
              </w:rPr>
              <w:t>SCS and SSB location are provided by SIBx, but no explicit configuration of CORESET#0/Type0-PDCCH. A UE needs to read the MIB of the targeted cell to acquire the configuration of CORESET#0/Type0-PDCCH. We didn’t see a reasonable system allowing UE to perfo</w:t>
            </w:r>
            <w:r>
              <w:rPr>
                <w:rFonts w:ascii="Times New Roman" w:hAnsi="Times New Roman"/>
                <w:sz w:val="22"/>
                <w:szCs w:val="22"/>
                <w:lang w:eastAsia="zh-CN"/>
              </w:rPr>
              <w:t xml:space="preserve">rm neighboring cell measurement using 480/960 kHz, but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w:t>
            </w:r>
            <w:r>
              <w:rPr>
                <w:sz w:val="22"/>
                <w:szCs w:val="22"/>
                <w:lang w:eastAsia="zh-CN"/>
              </w:rPr>
              <w:t>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SCS48</w:t>
            </w:r>
            <w:r>
              <w:rPr>
                <w:rFonts w:eastAsiaTheme="minorEastAsia" w:hint="eastAsia"/>
                <w:sz w:val="21"/>
              </w:rPr>
              <w:t xml:space="preserve">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 xml:space="preserve">We agree with Samsung and vivo that </w:t>
            </w:r>
            <w:r>
              <w:rPr>
                <w:rFonts w:hint="eastAsia"/>
                <w:sz w:val="22"/>
                <w:szCs w:val="22"/>
                <w:lang w:eastAsia="zh-CN"/>
              </w:rPr>
              <w:t>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w:t>
            </w:r>
            <w:r>
              <w:rPr>
                <w:rFonts w:ascii="Times New Roman" w:hAnsi="Times New Roman"/>
                <w:sz w:val="22"/>
                <w:szCs w:val="22"/>
                <w:lang w:eastAsia="zh-CN"/>
              </w:rPr>
              <w:t xml:space="preserv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w:t>
            </w:r>
            <w:r>
              <w:rPr>
                <w:rFonts w:ascii="Times New Roman" w:hAnsi="Times New Roman"/>
                <w:sz w:val="22"/>
                <w:szCs w:val="22"/>
                <w:lang w:eastAsia="zh-CN"/>
              </w:rPr>
              <w:t>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w:t>
            </w:r>
            <w:r>
              <w:rPr>
                <w:rFonts w:ascii="Times New Roman" w:hAnsi="Times New Roman"/>
                <w:sz w:val="22"/>
                <w:szCs w:val="22"/>
                <w:lang w:eastAsia="zh-CN"/>
              </w:rPr>
              <w:t>even more diverse market opportunities with different types of devices. There could be low-end devices with only single numerology operation intended for private networks in unlicensed bands. There could be mid-end devices with mixed numerology operation w</w:t>
            </w:r>
            <w:r>
              <w:rPr>
                <w:rFonts w:ascii="Times New Roman" w:hAnsi="Times New Roman"/>
                <w:sz w:val="22"/>
                <w:szCs w:val="22"/>
                <w:lang w:eastAsia="zh-CN"/>
              </w:rPr>
              <w:t>hich are intended for public networks where PCells always provide initial access using SCS 120 kHz and where SCells with wider bandwidth and SCS 480 kHz/960 kHz may be used to boost data rates. And there could be high-end devices with mixed numerology oper</w:t>
            </w:r>
            <w:r>
              <w:rPr>
                <w:rFonts w:ascii="Times New Roman" w:hAnsi="Times New Roman"/>
                <w:sz w:val="22"/>
                <w:szCs w:val="22"/>
                <w:lang w:eastAsia="zh-CN"/>
              </w:rPr>
              <w:t>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Intel perspective, </w:t>
            </w:r>
            <w:r>
              <w:rPr>
                <w:rFonts w:ascii="Times New Roman" w:hAnsi="Times New Roman"/>
                <w:sz w:val="22"/>
                <w:szCs w:val="22"/>
                <w:lang w:eastAsia="zh-CN"/>
              </w:rPr>
              <w:t>enabling Case B at least for managed network use cases (e.g., in enterprise or industrial settings and mainly in unlicensed bands) is quite critical as only this option provides truly single numerology which can be leveraged to simplify network operation a</w:t>
            </w:r>
            <w:r>
              <w:rPr>
                <w:rFonts w:ascii="Times New Roman" w:hAnsi="Times New Roman"/>
                <w:sz w:val="22"/>
                <w:szCs w:val="22"/>
                <w:lang w:eastAsia="zh-CN"/>
              </w:rPr>
              <w:t>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w:t>
            </w:r>
            <w:r>
              <w:rPr>
                <w:rFonts w:ascii="Times New Roman" w:hAnsi="Times New Roman"/>
                <w:sz w:val="22"/>
                <w:szCs w:val="22"/>
                <w:lang w:eastAsia="zh-CN"/>
              </w:rPr>
              <w:t>hat all of their comments are around how they think the feature is not needed since the system could be operated in a different way. However, no single opposing company provided a technical problem of supporting the 480/960kHz initial access as an optional</w:t>
            </w:r>
            <w:r>
              <w:rPr>
                <w:rFonts w:ascii="Times New Roman" w:hAnsi="Times New Roman"/>
                <w:sz w:val="22"/>
                <w:szCs w:val="22"/>
                <w:lang w:eastAsia="zh-CN"/>
              </w:rPr>
              <w:t xml:space="preserve"> feature. The only argument is that they don’t think it is needed and there is some work in specification needed. However, this is not a technical concern. It is more about organizational work plan concern for RAN1. Of course, companies are entitled to the</w:t>
            </w:r>
            <w:r>
              <w:rPr>
                <w:rFonts w:ascii="Times New Roman" w:hAnsi="Times New Roman"/>
                <w:sz w:val="22"/>
                <w:szCs w:val="22"/>
                <w:lang w:eastAsia="zh-CN"/>
              </w:rPr>
              <w:t>se opinions and there could be something that could guide decision making process in some situations. But we think in this case, it is less relevant as there are 16+ companies who support one specific optional feature (and we are not going to discuss multi</w:t>
            </w:r>
            <w:r>
              <w:rPr>
                <w:rFonts w:ascii="Times New Roman" w:hAnsi="Times New Roman"/>
                <w:sz w:val="22"/>
                <w:szCs w:val="22"/>
                <w:lang w:eastAsia="zh-CN"/>
              </w:rPr>
              <w:t>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w:t>
            </w:r>
            <w:r>
              <w:rPr>
                <w:rFonts w:ascii="Times New Roman" w:hAnsi="Times New Roman"/>
                <w:sz w:val="22"/>
                <w:szCs w:val="22"/>
                <w:lang w:eastAsia="zh-CN"/>
              </w:rPr>
              <w:t xml:space="preserve"> which by the way has never been enforced in existing NR specification. Existing NR specification always allowed gNB to operate the network with single numerology. Given that wideband operation is clearly an important use case for 60GHz band, transmission </w:t>
            </w:r>
            <w:r>
              <w:rPr>
                <w:rFonts w:ascii="Times New Roman" w:hAnsi="Times New Roman"/>
                <w:sz w:val="22"/>
                <w:szCs w:val="22"/>
                <w:lang w:eastAsia="zh-CN"/>
              </w:rPr>
              <w:t>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w:t>
            </w:r>
            <w:r>
              <w:rPr>
                <w:rFonts w:ascii="Times New Roman" w:hAnsi="Times New Roman"/>
                <w:sz w:val="22"/>
                <w:szCs w:val="22"/>
                <w:lang w:eastAsia="zh-CN"/>
              </w:rPr>
              <w:t>l the so-called alternative methods to support these cases are to simply put something technically inferior compared to pure network operating with a single numerology framework. Companies provided alternative work around methods, but none of them would pr</w:t>
            </w:r>
            <w:r>
              <w:rPr>
                <w:rFonts w:ascii="Times New Roman" w:hAnsi="Times New Roman"/>
                <w:sz w:val="22"/>
                <w:szCs w:val="22"/>
                <w:lang w:eastAsia="zh-CN"/>
              </w:rPr>
              <w:t>ovide better functionality than what is given by the option to operate with a single numerology. Given that there is overwhelming number of companies who believe there is value in single numerology operation, we fail to understand what the real technical p</w:t>
            </w:r>
            <w:r>
              <w:rPr>
                <w:rFonts w:ascii="Times New Roman" w:hAnsi="Times New Roman"/>
                <w:sz w:val="22"/>
                <w:szCs w:val="22"/>
                <w:lang w:eastAsia="zh-CN"/>
              </w:rPr>
              <w:t>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the discussion was about a mandatory feature, we could somewhat sympathize, but in this case we are discussing an optional feature, and there seems to be 16+ some companies which believe in </w:t>
            </w:r>
            <w:r>
              <w:rPr>
                <w:rFonts w:ascii="Times New Roman" w:hAnsi="Times New Roman"/>
                <w:sz w:val="22"/>
                <w:szCs w:val="22"/>
                <w:lang w:eastAsia="zh-CN"/>
              </w:rPr>
              <w:t>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w:t>
            </w:r>
            <w:r>
              <w:rPr>
                <w:rFonts w:ascii="Times New Roman" w:hAnsi="Times New Roman"/>
                <w:sz w:val="22"/>
                <w:szCs w:val="22"/>
                <w:lang w:eastAsia="zh-CN"/>
              </w:rPr>
              <w:t xml:space="preserve">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had a quick look at the companies’ views and there seems to be a mistake</w:t>
            </w:r>
            <w:r>
              <w:rPr>
                <w:rFonts w:ascii="Times New Roman" w:hAnsi="Times New Roman"/>
                <w:sz w:val="22"/>
                <w:szCs w:val="22"/>
                <w:lang w:eastAsia="zh-CN"/>
              </w:rPr>
              <w:t xml:space="preserve"> in the list of opposing/supporting companies in 1st Round Discussion Summary: CATT mentioned that they are not supportive of Case B but we could not see their name in list of companies that “do not support” Case B. So, including LGE (see above), there are</w:t>
            </w:r>
            <w:r>
              <w:rPr>
                <w:rFonts w:ascii="Times New Roman" w:hAnsi="Times New Roman"/>
                <w:sz w:val="22"/>
                <w:szCs w:val="22"/>
                <w:lang w:eastAsia="zh-CN"/>
              </w:rPr>
              <w:t xml:space="preserv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w:t>
      </w:r>
      <w:r>
        <w:rPr>
          <w:rFonts w:ascii="Times New Roman" w:hAnsi="Times New Roman"/>
          <w:sz w:val="22"/>
          <w:szCs w:val="22"/>
          <w:lang w:eastAsia="zh-CN"/>
        </w:rPr>
        <w:t>y of the companies seems to support case A and/or B, and there is some support for supporting C, and some additional companies willing to discuss further about case C. Case A does have wide support and smaller number of companies with concerns. Since in bo</w:t>
      </w:r>
      <w:r>
        <w:rPr>
          <w:rFonts w:ascii="Times New Roman" w:hAnsi="Times New Roman"/>
          <w:sz w:val="22"/>
          <w:szCs w:val="22"/>
          <w:lang w:eastAsia="zh-CN"/>
        </w:rPr>
        <w:t>th case A and B, the common aspect is Type0-PDCCH configuration in MIB support by SSB with 480/960kHz. If agreements on this is made, further discussion on SSB design can be discussed further along with whether 480/960kHz SSB would be applicable for non-in</w:t>
      </w:r>
      <w:r>
        <w:rPr>
          <w:rFonts w:ascii="Times New Roman" w:hAnsi="Times New Roman"/>
          <w:sz w:val="22"/>
          <w:szCs w:val="22"/>
          <w:lang w:eastAsia="zh-CN"/>
        </w:rPr>
        <w:t>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sz w:val="22"/>
          <w:szCs w:val="22"/>
          <w:lang w:eastAsia="zh-CN"/>
        </w:rPr>
        <w:t>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240kHz SCS is supported, it will be supported for both </w:t>
      </w:r>
      <w:r>
        <w:rPr>
          <w:rFonts w:ascii="Times New Roman" w:hAnsi="Times New Roman"/>
          <w:sz w:val="22"/>
          <w:szCs w:val="22"/>
          <w:lang w:eastAsia="zh-CN"/>
        </w:rPr>
        <w:t>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480/960 kHz SCS is an optional </w:t>
            </w:r>
            <w:r>
              <w:rPr>
                <w:rFonts w:ascii="Times New Roman" w:eastAsiaTheme="minorEastAsia" w:hAnsi="Times New Roman"/>
                <w:sz w:val="22"/>
                <w:szCs w:val="22"/>
                <w:lang w:eastAsia="ko-KR"/>
              </w:rPr>
              <w:t>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w:t>
            </w:r>
            <w:r>
              <w:rPr>
                <w:rFonts w:ascii="Times New Roman" w:eastAsiaTheme="minorEastAsia" w:hAnsi="Times New Roman"/>
                <w:sz w:val="22"/>
                <w:szCs w:val="22"/>
                <w:lang w:eastAsia="ko-KR"/>
              </w:rPr>
              <w:t xml:space="preserve">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SSB with 240kHz SCS is </w:t>
            </w:r>
            <w:r>
              <w:rPr>
                <w:rFonts w:ascii="Times New Roman" w:hAnsi="Times New Roman"/>
                <w:sz w:val="22"/>
                <w:szCs w:val="22"/>
                <w:lang w:eastAsia="zh-CN"/>
              </w:rPr>
              <w:t>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SCS for initial access, we still believe that supporting it may cause UE complexity issues. In addition, regarding the single numerology argument, th</w:t>
            </w:r>
            <w:r>
              <w:rPr>
                <w:rFonts w:ascii="Times New Roman" w:hAnsi="Times New Roman"/>
                <w:sz w:val="22"/>
                <w:szCs w:val="22"/>
                <w:lang w:eastAsia="zh-CN"/>
              </w:rPr>
              <w:t>e important part is to have the same numerology for the non-SSB channels/signals. For example, if SSB is 120 kHz while CORESET0 uses 480/960 kHz, then it may qualify as same numerology deployment if other data/control use 480/960 kHz. Having 120 kHz SSB an</w:t>
            </w:r>
            <w:r>
              <w:rPr>
                <w:rFonts w:ascii="Times New Roman" w:hAnsi="Times New Roman"/>
                <w:sz w:val="22"/>
                <w:szCs w:val="22"/>
                <w:lang w:eastAsia="zh-CN"/>
              </w:rPr>
              <w:t xml:space="preserve">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supported for FR2, hence makes sense to support it for 60 </w:t>
            </w:r>
            <w:r>
              <w:rPr>
                <w:rFonts w:ascii="Times New Roman" w:hAnsi="Times New Roman"/>
                <w:sz w:val="22"/>
                <w:szCs w:val="22"/>
                <w:lang w:eastAsia="zh-CN"/>
              </w:rPr>
              <w:t>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w:t>
            </w:r>
            <w:r>
              <w:rPr>
                <w:rFonts w:ascii="Times New Roman" w:hAnsi="Times New Roman"/>
                <w:sz w:val="22"/>
                <w:szCs w:val="22"/>
                <w:lang w:eastAsia="zh-CN"/>
              </w:rPr>
              <w:t>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w:t>
            </w:r>
            <w:r>
              <w:rPr>
                <w:rFonts w:ascii="Times New Roman" w:eastAsia="MS Mincho" w:hAnsi="Times New Roman"/>
                <w:sz w:val="22"/>
                <w:szCs w:val="22"/>
                <w:lang w:eastAsia="ja-JP"/>
              </w:rPr>
              <w:t>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w:t>
            </w:r>
            <w:r>
              <w:rPr>
                <w:rFonts w:ascii="Times New Roman" w:eastAsia="MS Mincho" w:hAnsi="Times New Roman"/>
                <w:sz w:val="22"/>
                <w:szCs w:val="22"/>
                <w:lang w:eastAsia="ja-JP"/>
              </w:rPr>
              <w:t xml:space="preserve">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w:t>
            </w:r>
            <w:r>
              <w:rPr>
                <w:rFonts w:ascii="Times New Roman" w:eastAsia="MS Mincho" w:hAnsi="Times New Roman"/>
                <w:sz w:val="22"/>
                <w:szCs w:val="22"/>
                <w:lang w:eastAsia="ja-JP"/>
              </w:rPr>
              <w:t xml:space="preserve">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w:t>
            </w:r>
            <w:r>
              <w:rPr>
                <w:rFonts w:ascii="Times New Roman" w:hAnsi="Times New Roman"/>
                <w:sz w:val="22"/>
                <w:szCs w:val="22"/>
                <w:lang w:eastAsia="zh-CN"/>
              </w:rPr>
              <w:t>“it may cause UE complexity issues”, please see the comments on part 1, we don’t think UE complexity of cell search with 960KHz SSB is increased;</w:t>
            </w:r>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w:t>
            </w:r>
            <w:r>
              <w:rPr>
                <w:rFonts w:ascii="Times New Roman" w:hAnsi="Times New Roman"/>
                <w:sz w:val="22"/>
                <w:szCs w:val="22"/>
                <w:lang w:eastAsia="zh-CN"/>
              </w:rPr>
              <w:t>lexing)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office could use the equipment which implement 480K/960K </w:t>
            </w:r>
            <w:r>
              <w:rPr>
                <w:rFonts w:ascii="Times New Roman" w:hAnsi="Times New Roman"/>
                <w:sz w:val="22"/>
                <w:szCs w:val="22"/>
                <w:lang w:eastAsia="zh-CN"/>
              </w:rPr>
              <w:t>SSB SCS for private network. If spec doesn’t support 480K/960K SSB SCS, at least two BWP with different SCS (one is 120KHz initial BWP and another is 960K operation BWP) in peak data rate case, which will introduce more complexity and overhead especially f</w:t>
            </w:r>
            <w:r>
              <w:rPr>
                <w:rFonts w:ascii="Times New Roman" w:hAnsi="Times New Roman"/>
                <w:sz w:val="22"/>
                <w:szCs w:val="22"/>
                <w:lang w:eastAsia="zh-CN"/>
              </w:rPr>
              <w:t>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w:t>
            </w:r>
            <w:r>
              <w:rPr>
                <w:rFonts w:ascii="Times New Roman" w:hAnsi="Times New Roman"/>
                <w:sz w:val="22"/>
                <w:szCs w:val="22"/>
                <w:lang w:eastAsia="zh-CN"/>
              </w:rPr>
              <w:t>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w:t>
            </w:r>
            <w:r>
              <w:rPr>
                <w:rFonts w:ascii="Times New Roman" w:hAnsi="Times New Roman"/>
                <w:szCs w:val="22"/>
                <w:lang w:eastAsia="zh-CN"/>
              </w:rPr>
              <w:t xml:space="preserve"> can be demonstrated as essential, there are other (simple) means to provide CORESET0 and Type0-PDCCH configuration by dedicated signaling to allow the UE to read SIB1 and report ECGI. We discussed such approaches already in Rel-16 NR-U, and they are relev</w:t>
            </w:r>
            <w:r>
              <w:rPr>
                <w:rFonts w:ascii="Times New Roman" w:hAnsi="Times New Roman"/>
                <w:szCs w:val="22"/>
                <w:lang w:eastAsia="zh-CN"/>
              </w:rPr>
              <w:t>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t>
            </w:r>
            <w:r>
              <w:rPr>
                <w:rFonts w:ascii="Times New Roman" w:hAnsi="Times New Roman" w:hint="eastAsia"/>
                <w:sz w:val="22"/>
                <w:szCs w:val="22"/>
                <w:lang w:eastAsia="zh-CN"/>
              </w:rPr>
              <w:t xml:space="preserve">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we believe moderator’s proposal is the most technically solid proposal, we can try to accommodate the comments from companies for against the configuration of CORESET#0/Type0-PDCCH in MIB (for the sake of spec impact), and leave two alternatives t</w:t>
            </w:r>
            <w:r>
              <w:rPr>
                <w:rFonts w:ascii="Times New Roman" w:hAnsi="Times New Roman"/>
                <w:sz w:val="22"/>
                <w:szCs w:val="22"/>
                <w:lang w:eastAsia="zh-CN"/>
              </w:rPr>
              <w:t xml:space="preserve">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SC</w:t>
            </w:r>
            <w:r>
              <w:rPr>
                <w:rFonts w:ascii="Times New Roman" w:hAnsi="Times New Roman"/>
                <w:sz w:val="22"/>
                <w:szCs w:val="22"/>
                <w:lang w:eastAsia="zh-CN"/>
              </w:rPr>
              <w:t xml:space="preserve">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w:t>
            </w:r>
            <w:r>
              <w:rPr>
                <w:rFonts w:ascii="Times New Roman" w:hAnsi="Times New Roman"/>
                <w:sz w:val="22"/>
                <w:szCs w:val="22"/>
                <w:lang w:eastAsia="zh-CN"/>
              </w:rPr>
              <w:t xml:space="preserve">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w:t>
            </w:r>
            <w:r>
              <w:rPr>
                <w:rFonts w:ascii="Times New Roman" w:eastAsiaTheme="minorEastAsia" w:hAnsi="Times New Roman"/>
                <w:sz w:val="22"/>
                <w:szCs w:val="22"/>
                <w:lang w:eastAsia="ko-KR"/>
              </w:rPr>
              <w:t>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w:t>
            </w:r>
            <w:r>
              <w:rPr>
                <w:rFonts w:ascii="Times New Roman" w:hAnsi="Times New Roman"/>
                <w:sz w:val="22"/>
                <w:szCs w:val="22"/>
                <w:lang w:eastAsia="zh-CN"/>
              </w:rPr>
              <w:t>he concern and we do not see the benefit of configuring CORESET#0 with 480/960 kHz SSB so the UE from a neighboring network would be able to report to content of associated SIB1 in CGI-Report back to the host network. CGI-Report works fine by reporting “</w:t>
            </w:r>
            <w:r>
              <w:t>no</w:t>
            </w:r>
            <w:r>
              <w:t>SIB1</w:t>
            </w:r>
            <w:r>
              <w:rPr>
                <w:rFonts w:ascii="Times New Roman" w:hAnsi="Times New Roman"/>
                <w:sz w:val="22"/>
                <w:szCs w:val="22"/>
                <w:lang w:eastAsia="zh-CN"/>
              </w:rPr>
              <w:t>”. Note also that ANR support is an optimization issue and is a late entry to  Rel-15 and is even of a less importance in B52 as the chance of PCI collision is smaller due to the use of narrow beams. Also, it is questionable for us the real need for re</w:t>
            </w:r>
            <w:r>
              <w:rPr>
                <w:rFonts w:ascii="Times New Roman" w:hAnsi="Times New Roman"/>
                <w:sz w:val="22"/>
                <w:szCs w:val="22"/>
                <w:lang w:eastAsia="zh-CN"/>
              </w:rPr>
              <w:t>porting content of SIB1 associated with 480/960 kHz SSBs when these SSBs can only be used for Scells. Moreover, UE can always report the presence of a 480/960 SSB of a neighbor network without reading its associated SIB1 if the intention is to optimize net</w:t>
            </w:r>
            <w:r>
              <w:rPr>
                <w:rFonts w:ascii="Times New Roman" w:hAnsi="Times New Roman"/>
                <w:sz w:val="22"/>
                <w:szCs w:val="22"/>
                <w:lang w:eastAsia="zh-CN"/>
              </w:rPr>
              <w:t>work and to avoid configuring cells on the same frequency locations between two neighboring networks if it is a concern in unlicensed band.  In any case, if the proponent companies can justify us about the need for reporting SIB1 content, we are open to di</w:t>
            </w:r>
            <w:r>
              <w:rPr>
                <w:rFonts w:ascii="Times New Roman" w:hAnsi="Times New Roman"/>
                <w:sz w:val="22"/>
                <w:szCs w:val="22"/>
                <w:lang w:eastAsia="zh-CN"/>
              </w:rPr>
              <w:t xml:space="preserve">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w:t>
            </w:r>
            <w:r>
              <w:rPr>
                <w:rFonts w:ascii="Times New Roman" w:hAnsi="Times New Roman"/>
                <w:sz w:val="22"/>
                <w:szCs w:val="22"/>
                <w:lang w:eastAsia="zh-CN"/>
              </w:rPr>
              <w:t>(cell search) complexity and substantial specification work, we are still not clear of the intention of some of the proponent companies. It seems that at least some of the companies support 480(960) kHz SSB for initial access to have UEs/networks that ONLY</w:t>
            </w:r>
            <w:r>
              <w:rPr>
                <w:rFonts w:ascii="Times New Roman" w:hAnsi="Times New Roman"/>
                <w:sz w:val="22"/>
                <w:szCs w:val="22"/>
                <w:lang w:eastAsia="zh-CN"/>
              </w:rPr>
              <w:t xml:space="preserve"> support 480 (or 960 kHz) to “optimize/simplify” the transceiver design. This, in our view, is not aligned with WID, and further, results in fragmentation: We will end up having two tiers of UEs/Networks. The UEs/networks of Type X that entirely run on 480</w:t>
            </w:r>
            <w:r>
              <w:rPr>
                <w:rFonts w:ascii="Times New Roman" w:hAnsi="Times New Roman"/>
                <w:sz w:val="22"/>
                <w:szCs w:val="22"/>
                <w:lang w:eastAsia="zh-CN"/>
              </w:rPr>
              <w:t>(960)kHz and do not support 120 kHz and the UEs/networks of Type Y that run on 120kHz and cannot connect to/support  Type X Networks/UEs. This is an entirely unacceptable scenario for us. Please note that the danger of fragmentation did not exist before in</w:t>
            </w:r>
            <w:r>
              <w:rPr>
                <w:rFonts w:ascii="Times New Roman" w:hAnsi="Times New Roman"/>
                <w:sz w:val="22"/>
                <w:szCs w:val="22"/>
                <w:lang w:eastAsia="zh-CN"/>
              </w:rPr>
              <w:t xml:space="preserve">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w:t>
            </w:r>
            <w:r>
              <w:rPr>
                <w:rFonts w:ascii="Times New Roman" w:hAnsi="Times New Roman"/>
                <w:sz w:val="22"/>
                <w:szCs w:val="22"/>
                <w:lang w:eastAsia="zh-CN"/>
              </w:rPr>
              <w:t xml:space="preserve">s it is the only numerology that supports both SSB and Data. If we support 480(960) kHz SSB for initial access for above 52.6 GHz, we are essentially opening the door to have two parallel competing NR networks (one running on 120 kHz and the other running </w:t>
            </w:r>
            <w:r>
              <w:rPr>
                <w:rFonts w:ascii="Times New Roman" w:hAnsi="Times New Roman"/>
                <w:sz w:val="22"/>
                <w:szCs w:val="22"/>
                <w:lang w:eastAsia="zh-CN"/>
              </w:rPr>
              <w:t>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w:t>
            </w:r>
            <w:r>
              <w:rPr>
                <w:rFonts w:ascii="Times New Roman" w:hAnsi="Times New Roman"/>
                <w:i/>
                <w:sz w:val="22"/>
                <w:szCs w:val="22"/>
                <w:lang w:eastAsia="zh-CN"/>
              </w:rPr>
              <w:t>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w:t>
            </w:r>
            <w:r>
              <w:rPr>
                <w:rFonts w:ascii="Times New Roman" w:hAnsi="Times New Roman"/>
                <w:sz w:val="22"/>
                <w:szCs w:val="22"/>
                <w:lang w:eastAsia="zh-CN"/>
              </w:rPr>
              <w:t xml:space="preserve">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w:t>
            </w:r>
            <w:r>
              <w:rPr>
                <w:rFonts w:ascii="Times New Roman" w:hAnsi="Times New Roman"/>
                <w:sz w:val="22"/>
                <w:szCs w:val="22"/>
                <w:lang w:eastAsia="zh-CN"/>
              </w:rPr>
              <w:t>ns as to whether 480(960) kHz should not be supported at all (this part of the discussion was settled in this meeting), only be supported for non-initial access, or should also be supported for initial access in the last few meetings. If we agree on the ma</w:t>
            </w:r>
            <w:r>
              <w:rPr>
                <w:rFonts w:ascii="Times New Roman" w:hAnsi="Times New Roman"/>
                <w:sz w:val="22"/>
                <w:szCs w:val="22"/>
                <w:lang w:eastAsia="zh-CN"/>
              </w:rPr>
              <w:t>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without having any further constraint. This would inadvertently mean that 480 kHz and 960 kHz SSB can be used for all cases (initial access and non-initial access) since w</w:t>
            </w:r>
            <w:r>
              <w:rPr>
                <w:rFonts w:ascii="Times New Roman" w:hAnsi="Times New Roman"/>
                <w:sz w:val="22"/>
                <w:szCs w:val="22"/>
                <w:lang w:eastAsia="zh-CN"/>
              </w:rPr>
              <w:t xml:space="preserve">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w:t>
            </w:r>
            <w:r>
              <w:rPr>
                <w:rFonts w:ascii="Times New Roman" w:hAnsi="Times New Roman"/>
                <w:sz w:val="22"/>
                <w:szCs w:val="22"/>
                <w:lang w:eastAsia="zh-CN"/>
              </w:rPr>
              <w:t>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“a number or percentage equaling more than half of a total” 16 companies support, 9 who do not results in is 64% majority. In modera</w:t>
            </w:r>
            <w:r>
              <w:rPr>
                <w:rFonts w:ascii="Times New Roman" w:eastAsiaTheme="minorEastAsia" w:hAnsi="Times New Roman"/>
                <w:sz w:val="22"/>
                <w:szCs w:val="22"/>
                <w:lang w:eastAsia="ko-KR"/>
              </w:rPr>
              <w:t xml:space="preserve">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w:t>
            </w:r>
            <w:r>
              <w:rPr>
                <w:rFonts w:ascii="Times New Roman" w:eastAsiaTheme="minorEastAsia" w:hAnsi="Times New Roman"/>
                <w:sz w:val="22"/>
                <w:szCs w:val="22"/>
                <w:lang w:eastAsia="ko-KR"/>
              </w:rPr>
              <w:t xml:space="preserve">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w:t>
            </w:r>
            <w:r>
              <w:rPr>
                <w:rFonts w:ascii="Times New Roman" w:eastAsiaTheme="minorEastAsia" w:hAnsi="Times New Roman"/>
                <w:sz w:val="22"/>
                <w:szCs w:val="22"/>
                <w:lang w:eastAsia="ko-KR"/>
              </w:rPr>
              <w:t xml:space="preserve">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w:t>
            </w:r>
            <w:r>
              <w:rPr>
                <w:rFonts w:ascii="Times New Roman" w:eastAsiaTheme="minorEastAsia" w:hAnsi="Times New Roman"/>
                <w:sz w:val="22"/>
                <w:szCs w:val="22"/>
                <w:lang w:eastAsia="ko-KR"/>
              </w:rPr>
              <w:t xml:space="preserve">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I understand Huawei has strong opinion</w:t>
            </w:r>
            <w:r>
              <w:rPr>
                <w:rFonts w:ascii="Times New Roman" w:eastAsiaTheme="minorEastAsia" w:hAnsi="Times New Roman"/>
                <w:sz w:val="22"/>
                <w:szCs w:val="22"/>
                <w:lang w:eastAsia="ko-KR"/>
              </w:rPr>
              <w:t>s about support of 480/960kHz, at least to my understanding there were equally strong opinion about support of 480/960kHz. Furthermore, there was (at least to moderator’s opinion) significantly more number of companies wanted support for 480/960kHz. So whi</w:t>
            </w:r>
            <w:r>
              <w:rPr>
                <w:rFonts w:ascii="Times New Roman" w:eastAsiaTheme="minorEastAsia" w:hAnsi="Times New Roman"/>
                <w:sz w:val="22"/>
                <w:szCs w:val="22"/>
                <w:lang w:eastAsia="ko-KR"/>
              </w:rPr>
              <w:t xml:space="preserve">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w:t>
            </w:r>
            <w:r>
              <w:rPr>
                <w:rFonts w:ascii="Times New Roman" w:eastAsiaTheme="minorEastAsia" w:hAnsi="Times New Roman"/>
                <w:sz w:val="22"/>
                <w:szCs w:val="22"/>
                <w:lang w:eastAsia="ko-KR"/>
              </w:rPr>
              <w:t>g so far. So I don’t particularly understand why Huawei believes they can not provide alterative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w:t>
            </w:r>
            <w:r>
              <w:rPr>
                <w:rFonts w:ascii="Times New Roman" w:eastAsiaTheme="minorEastAsia" w:hAnsi="Times New Roman"/>
                <w:sz w:val="22"/>
                <w:szCs w:val="22"/>
                <w:lang w:eastAsia="ko-KR"/>
              </w:rPr>
              <w:t>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thank our Moderator for his comments. We</w:t>
            </w:r>
            <w:r>
              <w:rPr>
                <w:rFonts w:ascii="Times New Roman" w:eastAsiaTheme="minorEastAsia" w:hAnsi="Times New Roman"/>
                <w:sz w:val="22"/>
                <w:szCs w:val="22"/>
                <w:lang w:eastAsia="ko-KR"/>
              </w:rPr>
              <w:t xml:space="preserv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w:t>
            </w:r>
            <w:r>
              <w:rPr>
                <w:rFonts w:ascii="Times New Roman" w:eastAsiaTheme="minorEastAsia" w:hAnsi="Times New Roman"/>
                <w:sz w:val="22"/>
                <w:szCs w:val="22"/>
                <w:lang w:eastAsia="ko-KR"/>
              </w:rPr>
              <w:t>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w:t>
            </w:r>
            <w:r>
              <w:rPr>
                <w:rFonts w:ascii="Times New Roman" w:eastAsiaTheme="minorEastAsia" w:hAnsi="Times New Roman"/>
                <w:sz w:val="22"/>
                <w:szCs w:val="22"/>
                <w:lang w:eastAsia="ko-KR"/>
              </w:rPr>
              <w:t>ges for either case is different and the level of support for them is also different. In our opinion, lumping both cases into one agreement and then leave the main subject of discussion (initial vs. non-initial access) only to an FFS that may never be reso</w:t>
            </w:r>
            <w:r>
              <w:rPr>
                <w:rFonts w:ascii="Times New Roman" w:eastAsiaTheme="minorEastAsia" w:hAnsi="Times New Roman"/>
                <w:sz w:val="22"/>
                <w:szCs w:val="22"/>
                <w:lang w:eastAsia="ko-KR"/>
              </w:rPr>
              <w:t>lved, would not be representative of the discussions so far. Please note that, at least based on the agreement in the last meeting, we have to finalize the discussion of SSB numerologies by then end of this meeting. So, unless we want to revert the agreeme</w:t>
            </w:r>
            <w:r>
              <w:rPr>
                <w:rFonts w:ascii="Times New Roman" w:eastAsiaTheme="minorEastAsia" w:hAnsi="Times New Roman"/>
                <w:sz w:val="22"/>
                <w:szCs w:val="22"/>
                <w:lang w:eastAsia="ko-KR"/>
              </w:rPr>
              <w:t xml:space="preserv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for the suggestion for alternativ</w:t>
            </w:r>
            <w:r>
              <w:rPr>
                <w:rFonts w:ascii="Times New Roman" w:eastAsiaTheme="minorEastAsia" w:hAnsi="Times New Roman"/>
                <w:sz w:val="22"/>
                <w:szCs w:val="22"/>
                <w:lang w:eastAsia="ko-KR"/>
              </w:rPr>
              <w:t xml:space="preserve">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w:t>
            </w:r>
            <w:r>
              <w:rPr>
                <w:rFonts w:ascii="Times New Roman" w:eastAsiaTheme="minorEastAsia" w:hAnsi="Times New Roman"/>
                <w:sz w:val="22"/>
                <w:szCs w:val="22"/>
                <w:lang w:eastAsia="ko-KR"/>
              </w:rPr>
              <w:t>t of the CaseA/B.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w:t>
            </w:r>
            <w:r>
              <w:rPr>
                <w:rFonts w:ascii="Times New Roman" w:eastAsiaTheme="minorEastAsia" w:hAnsi="Times New Roman"/>
                <w:sz w:val="22"/>
                <w:szCs w:val="22"/>
                <w:lang w:eastAsia="ko-KR"/>
              </w:rPr>
              <w:t xml:space="preserve"> not possible to have a UE that “only” supports 480/960kHz without supporting 120kHz. So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w:t>
            </w:r>
            <w:r>
              <w:rPr>
                <w:rFonts w:ascii="Times New Roman" w:eastAsiaTheme="minorEastAsia" w:hAnsi="Times New Roman"/>
                <w:sz w:val="22"/>
                <w:szCs w:val="22"/>
                <w:lang w:eastAsia="ko-KR"/>
              </w:rPr>
              <w:t xml:space="preserve">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w:t>
            </w:r>
            <w:r>
              <w:rPr>
                <w:rFonts w:ascii="Times New Roman" w:eastAsiaTheme="minorEastAsia" w:hAnsi="Times New Roman"/>
                <w:sz w:val="22"/>
                <w:szCs w:val="22"/>
                <w:lang w:eastAsia="ko-KR"/>
              </w:rPr>
              <w:t>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this perspective, requiring the UE work in a mode of operation that requires two or more BWPs all with different SCS is far more complex than UE working in a mode of operation that requires 1 SCS. Note that we are not stating the UE working in </w:t>
            </w:r>
            <w:r>
              <w:rPr>
                <w:rFonts w:ascii="Times New Roman" w:eastAsiaTheme="minorEastAsia" w:hAnsi="Times New Roman"/>
                <w:sz w:val="22"/>
                <w:szCs w:val="22"/>
                <w:lang w:eastAsia="ko-KR"/>
              </w:rPr>
              <w:t>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w:t>
            </w:r>
            <w:r>
              <w:rPr>
                <w:rFonts w:ascii="Times New Roman" w:eastAsiaTheme="minorEastAsia" w:hAnsi="Times New Roman"/>
                <w:sz w:val="22"/>
                <w:szCs w:val="22"/>
                <w:lang w:eastAsia="ko-KR"/>
              </w:rPr>
              <w:t xml:space="preserve">ned, there has never been a precedence where for a given channel BW, a gNB was forced work with mixed numerologies in FR1 and FR2. This is not to say, mix numerology does not have any benefits or should not be supported, but all of FR1 and FR2 deployments </w:t>
            </w:r>
            <w:r>
              <w:rPr>
                <w:rFonts w:ascii="Times New Roman" w:eastAsiaTheme="minorEastAsia" w:hAnsi="Times New Roman"/>
                <w:sz w:val="22"/>
                <w:szCs w:val="22"/>
                <w:lang w:eastAsia="ko-KR"/>
              </w:rPr>
              <w:t>so far provided the flexibility at the gNB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w:t>
            </w:r>
            <w:r>
              <w:rPr>
                <w:rFonts w:ascii="Times New Roman" w:eastAsiaTheme="minorEastAsia" w:hAnsi="Times New Roman"/>
                <w:sz w:val="22"/>
                <w:szCs w:val="22"/>
                <w:lang w:eastAsia="ko-KR"/>
              </w:rPr>
              <w:t xml:space="preserve">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w:t>
            </w:r>
            <w:r>
              <w:rPr>
                <w:rFonts w:ascii="Times New Roman" w:eastAsiaTheme="minorEastAsia" w:hAnsi="Times New Roman"/>
                <w:sz w:val="22"/>
                <w:szCs w:val="22"/>
                <w:lang w:eastAsia="ko-KR"/>
              </w:rPr>
              <w:t>ng additional SCS for SSB for initial access for “optional” SCS, doesn’t necessarily increase complexity. As the SSB search could be done somewhat sequentially with potentially longer cell search time. Since 480/960kHz are not mandatory SCS, unlike what wa</w:t>
            </w:r>
            <w:r>
              <w:rPr>
                <w:rFonts w:ascii="Times New Roman" w:eastAsiaTheme="minorEastAsia" w:hAnsi="Times New Roman"/>
                <w:sz w:val="22"/>
                <w:szCs w:val="22"/>
                <w:lang w:eastAsia="ko-KR"/>
              </w:rPr>
              <w:t>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w:t>
            </w:r>
            <w:r>
              <w:rPr>
                <w:rFonts w:ascii="Times New Roman" w:eastAsiaTheme="minorEastAsia" w:hAnsi="Times New Roman"/>
                <w:sz w:val="22"/>
                <w:szCs w:val="22"/>
                <w:lang w:eastAsia="ko-KR"/>
              </w:rPr>
              <w:t>times for company who believe this combination of SCS for SSB is not useful, NR specification will not force them to implement, as it has been agreed to be optional. So we fail to understand why company who clear do not have any plan to support the optiona</w:t>
            </w:r>
            <w:r>
              <w:rPr>
                <w:rFonts w:ascii="Times New Roman" w:eastAsiaTheme="minorEastAsia" w:hAnsi="Times New Roman"/>
                <w:sz w:val="22"/>
                <w:szCs w:val="22"/>
                <w:lang w:eastAsia="ko-KR"/>
              </w:rPr>
              <w:t>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still think Case C should be the </w:t>
            </w:r>
            <w:r>
              <w:rPr>
                <w:rFonts w:ascii="Times New Roman" w:eastAsiaTheme="minorEastAsia" w:hAnsi="Times New Roman" w:hint="eastAsia"/>
                <w:sz w:val="22"/>
                <w:szCs w:val="22"/>
                <w:lang w:eastAsia="ko-KR"/>
              </w:rPr>
              <w:t>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w:t>
            </w:r>
            <w:r>
              <w:rPr>
                <w:rFonts w:ascii="Times New Roman" w:eastAsiaTheme="minorEastAsia" w:hAnsi="Times New Roman"/>
                <w:sz w:val="22"/>
                <w:szCs w:val="22"/>
                <w:lang w:eastAsia="ko-KR"/>
              </w:rPr>
              <w:t xml:space="preserv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w:t>
            </w:r>
            <w:r>
              <w:rPr>
                <w:sz w:val="22"/>
                <w:szCs w:val="22"/>
              </w:rPr>
              <w:t xml:space="preserve">s close to the quiet period, and also not far from the end of the meeting, we should think of a way forward based on each other’s best compromise. We tried to list all the possible proposals for this issue (in a brief manner, and we can polish the wording </w:t>
            </w:r>
            <w:r>
              <w:rPr>
                <w:sz w:val="22"/>
                <w:szCs w:val="22"/>
              </w:rPr>
              <w:t>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To Huawei: Since Huawei has the most concerns for all of the cases, is there any or m</w:t>
            </w:r>
            <w:r>
              <w:rPr>
                <w:sz w:val="22"/>
                <w:szCs w:val="22"/>
              </w:rPr>
              <w:t xml:space="preserve">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w:t>
            </w:r>
            <w:r>
              <w:t>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 xml:space="preserve">Support 240 kHz SCS for both initial access </w:t>
            </w:r>
            <w:r>
              <w:t>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w:t>
            </w:r>
            <w:r>
              <w:t>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w:t>
            </w:r>
            <w:r>
              <w:t>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w:t>
            </w:r>
            <w:r>
              <w:t>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w:t>
            </w:r>
            <w:r>
              <w:t>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Samsung: We</w:t>
            </w:r>
            <w:r>
              <w:rPr>
                <w:rFonts w:ascii="Times New Roman" w:eastAsiaTheme="minorEastAsia" w:hAnsi="Times New Roman"/>
                <w:sz w:val="22"/>
                <w:szCs w:val="22"/>
                <w:lang w:eastAsia="ko-KR"/>
              </w:rPr>
              <w:t xml:space="preserve"> do appreciate your effort, however, 4 out of 6 suggestions are based on at least support of one of Case A or Case B. The other two also in fact support Case A but with the addition of “or dedicated signal to be down-selected” which is not very clear for u</w:t>
            </w:r>
            <w:r>
              <w:rPr>
                <w:rFonts w:ascii="Times New Roman" w:eastAsiaTheme="minorEastAsia" w:hAnsi="Times New Roman"/>
                <w:sz w:val="22"/>
                <w:szCs w:val="22"/>
                <w:lang w:eastAsia="ko-KR"/>
              </w:rPr>
              <w:t xml:space="preserve">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not sure what “CORESET#0/Type0-PDCCH configuration provided dedicated signal” would mean. Does it mean there is actually a CORESET#0 and SIB1 configured somewhere and dedicated signaling configure it to the UE? Does it mean that the content that</w:t>
            </w:r>
            <w:r>
              <w:rPr>
                <w:rFonts w:ascii="Times New Roman" w:eastAsiaTheme="minorEastAsia" w:hAnsi="Times New Roman"/>
                <w:sz w:val="22"/>
                <w:szCs w:val="22"/>
                <w:lang w:eastAsia="ko-KR"/>
              </w:rPr>
              <w:t xml:space="preserve"> would be in SIB1 and required for purposes such as ANR, would instead be configured to the UE using dedicated signaling since there is actually no SIB1 associated with the SSB? If it is the case, what is the difference between such a dedicated signaling a</w:t>
            </w:r>
            <w:r>
              <w:rPr>
                <w:rFonts w:ascii="Times New Roman" w:eastAsiaTheme="minorEastAsia" w:hAnsi="Times New Roman"/>
                <w:sz w:val="22"/>
                <w:szCs w:val="22"/>
                <w:lang w:eastAsia="ko-KR"/>
              </w:rPr>
              <w:t>nd the current servingcellconfigcommon? What are the purposes of such dedicated signaling? If it is ANR, how a UE from a neighboring network can have access to such information that is provided to the UE only through dedicated signaling? Finally, please al</w:t>
            </w:r>
            <w:r>
              <w:rPr>
                <w:rFonts w:ascii="Times New Roman" w:eastAsiaTheme="minorEastAsia" w:hAnsi="Times New Roman"/>
                <w:sz w:val="22"/>
                <w:szCs w:val="22"/>
                <w:lang w:eastAsia="ko-KR"/>
              </w:rPr>
              <w:t xml:space="preserve">so note that as we discussed before, we have a few concerns regarding ANR application (these concerns were </w:t>
            </w:r>
            <w:r>
              <w:rPr>
                <w:rFonts w:ascii="Times New Roman" w:eastAsiaTheme="minorEastAsia" w:hAnsi="Times New Roman"/>
                <w:sz w:val="22"/>
                <w:szCs w:val="22"/>
                <w:lang w:eastAsia="ko-KR"/>
              </w:rPr>
              <w:lastRenderedPageBreak/>
              <w:t>provided in our view in FL summary but we did not get any particular reply). We can develop alternative approaches to support ANR if deemed necessary</w:t>
            </w:r>
            <w:r>
              <w:rPr>
                <w:rFonts w:ascii="Times New Roman" w:eastAsiaTheme="minorEastAsia" w:hAnsi="Times New Roman"/>
                <w:sz w:val="22"/>
                <w:szCs w:val="22"/>
                <w:lang w:eastAsia="ko-KR"/>
              </w:rPr>
              <w:t xml:space="preserve">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w:t>
            </w:r>
            <w:r>
              <w:rPr>
                <w:rFonts w:ascii="Times New Roman" w:eastAsiaTheme="minorEastAsia" w:hAnsi="Times New Roman"/>
                <w:sz w:val="22"/>
                <w:szCs w:val="22"/>
                <w:lang w:eastAsia="ko-KR"/>
              </w:rPr>
              <w:t xml:space="preserve"> time, we have been flexible in agreeing to support 480/960 kHz SSB without CORESET#0 to alleviate the concern of companies regarding RRM measurement and synchronization accuracy. Huawei has been supporting only 120 kHz SSB during  the discussions and if y</w:t>
            </w:r>
            <w:r>
              <w:rPr>
                <w:rFonts w:ascii="Times New Roman" w:eastAsiaTheme="minorEastAsia" w:hAnsi="Times New Roman"/>
                <w:sz w:val="22"/>
                <w:szCs w:val="22"/>
                <w:lang w:eastAsia="ko-KR"/>
              </w:rPr>
              <w:t>ou happen to have read our t-doc, we have provided our detailed reasons to justify our preference; yet we have compromised to agree on supporting 480/960 kHz SSB without CORESET#0. If the onus is on us to further compromise, we at least need to be complete</w:t>
            </w:r>
            <w:r>
              <w:rPr>
                <w:rFonts w:ascii="Times New Roman" w:eastAsiaTheme="minorEastAsia" w:hAnsi="Times New Roman"/>
                <w:sz w:val="22"/>
                <w:szCs w:val="22"/>
                <w:lang w:eastAsia="ko-KR"/>
              </w:rPr>
              <w:t>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w:t>
            </w:r>
            <w:r>
              <w:rPr>
                <w:rFonts w:ascii="Times New Roman" w:eastAsiaTheme="minorEastAsia" w:hAnsi="Times New Roman"/>
                <w:sz w:val="22"/>
                <w:szCs w:val="22"/>
                <w:lang w:eastAsia="ko-KR"/>
              </w:rPr>
              <w:t xml:space="preserve">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“dedicated signal”, I copied directly from Ericsson’s comment. If you have anything unclear in need of clarification, please refer to Ericsso</w:t>
            </w:r>
            <w:r>
              <w:rPr>
                <w:rFonts w:ascii="Times New Roman" w:eastAsiaTheme="minorEastAsia" w:hAnsi="Times New Roman"/>
                <w:sz w:val="22"/>
                <w:szCs w:val="22"/>
                <w:lang w:eastAsia="ko-KR"/>
              </w:rPr>
              <w:t xml:space="preserve">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w:t>
            </w:r>
            <w:r>
              <w:rPr>
                <w:rFonts w:ascii="Times New Roman" w:eastAsiaTheme="minorEastAsia" w:hAnsi="Times New Roman"/>
                <w:sz w:val="22"/>
                <w:szCs w:val="22"/>
                <w:lang w:eastAsia="ko-KR"/>
              </w:rPr>
              <w:t>aper in detail. Every company indeed did their own effort on justifying their preference and concerns, and every company also indeed tries to make compromise and progress. None of the proposals I listed is our preference, obviously, and at least we are try</w:t>
            </w:r>
            <w:r>
              <w:rPr>
                <w:rFonts w:ascii="Times New Roman" w:eastAsiaTheme="minorEastAsia" w:hAnsi="Times New Roman"/>
                <w:sz w:val="22"/>
                <w:szCs w:val="22"/>
                <w:lang w:eastAsia="ko-KR"/>
              </w:rPr>
              <w:t>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w:t>
      </w:r>
      <w:r>
        <w:rPr>
          <w:rFonts w:ascii="Times New Roman" w:hAnsi="Times New Roman"/>
          <w:b/>
          <w:bCs/>
          <w:sz w:val="22"/>
          <w:szCs w:val="18"/>
          <w:u w:val="single"/>
          <w:lang w:eastAsia="zh-CN"/>
        </w:rPr>
        <w:t>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Case A) For non-initial access case, a </w:t>
      </w:r>
      <w:r>
        <w:rPr>
          <w:rFonts w:ascii="Times New Roman" w:hAnsi="Times New Roman"/>
          <w:b/>
          <w:bCs/>
          <w:sz w:val="22"/>
          <w:szCs w:val="22"/>
          <w:lang w:eastAsia="zh-CN"/>
        </w:rPr>
        <w:t>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Sanechips, AT&amp;T, NTT Docomo, MediaTek, Convida, vivo, Lenovo, Motorola Mobility, </w:t>
      </w:r>
      <w:r>
        <w:rPr>
          <w:rFonts w:ascii="Times New Roman" w:hAnsi="Times New Roman"/>
          <w:sz w:val="22"/>
          <w:szCs w:val="22"/>
          <w:lang w:eastAsia="zh-CN"/>
        </w:rPr>
        <w:t>Xiaomi, Spreadtrum,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w:t>
      </w:r>
      <w:r>
        <w:rPr>
          <w:rFonts w:ascii="Times New Roman" w:hAnsi="Times New Roman"/>
          <w:sz w:val="22"/>
          <w:szCs w:val="22"/>
          <w:lang w:eastAsia="zh-CN"/>
        </w:rPr>
        <w:t>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w:t>
      </w:r>
      <w:r>
        <w:rPr>
          <w:rFonts w:ascii="Times New Roman" w:hAnsi="Times New Roman"/>
          <w:sz w:val="22"/>
          <w:szCs w:val="22"/>
          <w:lang w:eastAsia="zh-CN"/>
        </w:rPr>
        <w: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w:t>
      </w:r>
      <w:r>
        <w:rPr>
          <w:rFonts w:ascii="Times New Roman" w:hAnsi="Times New Roman"/>
          <w:b/>
          <w:bCs/>
          <w:sz w:val="22"/>
          <w:szCs w:val="22"/>
          <w:lang w:eastAsia="zh-CN"/>
        </w:rPr>
        <w:t>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w:t>
      </w:r>
      <w:r>
        <w:rPr>
          <w:rFonts w:ascii="Times New Roman" w:hAnsi="Times New Roman"/>
          <w:sz w:val="22"/>
          <w:szCs w:val="22"/>
          <w:lang w:eastAsia="zh-CN"/>
        </w:rPr>
        <w:t>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w:t>
      </w:r>
      <w:r>
        <w:rPr>
          <w:rFonts w:ascii="Times New Roman" w:hAnsi="Times New Roman"/>
          <w:sz w:val="22"/>
          <w:szCs w:val="22"/>
          <w:lang w:eastAsia="zh-CN"/>
        </w:rPr>
        <w:t>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w:t>
      </w:r>
      <w:r>
        <w:rPr>
          <w:rFonts w:ascii="Times New Roman" w:hAnsi="Times New Roman"/>
          <w:b/>
          <w:bCs/>
          <w:sz w:val="22"/>
          <w:szCs w:val="22"/>
          <w:lang w:eastAsia="zh-CN"/>
        </w:rPr>
        <w:t>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w:t>
      </w:r>
      <w:r>
        <w:rPr>
          <w:rFonts w:ascii="Times New Roman" w:hAnsi="Times New Roman"/>
          <w:sz w:val="22"/>
          <w:szCs w:val="22"/>
          <w:lang w:eastAsia="zh-CN"/>
        </w:rPr>
        <w:t>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Companies have not provided explicit feedback for </w:t>
      </w:r>
      <w:r>
        <w:rPr>
          <w:rFonts w:ascii="Times New Roman" w:hAnsi="Times New Roman"/>
          <w:sz w:val="22"/>
          <w:szCs w:val="22"/>
          <w:lang w:eastAsia="zh-CN"/>
        </w:rPr>
        <w:t>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w:t>
      </w:r>
      <w:r>
        <w:rPr>
          <w:rFonts w:ascii="Times New Roman" w:hAnsi="Times New Roman"/>
          <w:sz w:val="22"/>
          <w:szCs w:val="22"/>
          <w:lang w:eastAsia="zh-CN"/>
        </w:rPr>
        <w:t xml:space="preserve">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480 kHz and 960 kHz SCS for initial access case (where UE is not explicitly provided with center frequency and SCS of SSB). In this case, it is assumed initial access SSB with 480kHz and 960kHz SCS will support </w:t>
      </w:r>
      <w:r>
        <w:rPr>
          <w:rFonts w:ascii="Times New Roman" w:hAnsi="Times New Roman"/>
          <w:sz w:val="22"/>
          <w:szCs w:val="22"/>
          <w:lang w:eastAsia="zh-CN"/>
        </w:rPr>
        <w:t>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w:t>
      </w:r>
      <w:r>
        <w:rPr>
          <w:rFonts w:ascii="Times New Roman" w:hAnsi="Times New Roman"/>
          <w:sz w:val="22"/>
          <w:szCs w:val="22"/>
          <w:lang w:eastAsia="zh-CN"/>
        </w:rPr>
        <w:t xml:space="preserve">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w:t>
      </w:r>
      <w:r>
        <w:rPr>
          <w:rFonts w:ascii="Times New Roman" w:hAnsi="Times New Roman"/>
          <w:sz w:val="22"/>
          <w:szCs w:val="22"/>
          <w:lang w:eastAsia="zh-CN"/>
        </w:rPr>
        <w:t>ei, HiSilicon,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t>
      </w:r>
      <w:r>
        <w:rPr>
          <w:rFonts w:ascii="Times New Roman" w:hAnsi="Times New Roman"/>
          <w:sz w:val="22"/>
          <w:szCs w:val="22"/>
          <w:lang w:eastAsia="zh-CN"/>
        </w:rPr>
        <w:t>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w:t>
      </w:r>
      <w:r>
        <w:rPr>
          <w:rFonts w:ascii="Times New Roman" w:hAnsi="Times New Roman"/>
          <w:sz w:val="22"/>
          <w:szCs w:val="22"/>
          <w:lang w:eastAsia="zh-CN"/>
        </w:rPr>
        <w:t>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w:t>
      </w:r>
      <w:r>
        <w:rPr>
          <w:rFonts w:ascii="Times New Roman" w:hAnsi="Times New Roman"/>
          <w:sz w:val="22"/>
          <w:szCs w:val="22"/>
          <w:lang w:eastAsia="zh-CN"/>
        </w:rPr>
        <w:t xml:space="preserve">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w:t>
      </w:r>
      <w:r>
        <w:t>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Support 480 and 960 kHz SCS for non-initial access case with CORESET#0/Type0-PDCCH configuration pro</w:t>
      </w:r>
      <w:r>
        <w:t xml:space="preserve">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Support 480 and 960 kHz SCS for non-initial access</w:t>
      </w:r>
      <w:r>
        <w:t xml:space="preserve">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w:t>
      </w:r>
      <w:r>
        <w:t>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 xml:space="preserve">Don’t support 240 kHz SCS for both </w:t>
      </w:r>
      <w:r>
        <w:t>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w:t>
      </w:r>
      <w:r>
        <w:t xml:space="preserve">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w:t>
      </w:r>
      <w:r>
        <w: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w:t>
      </w:r>
      <w:r>
        <w:rPr>
          <w:rFonts w:ascii="Times New Roman" w:hAnsi="Times New Roman"/>
          <w:sz w:val="22"/>
          <w:szCs w:val="22"/>
          <w:lang w:eastAsia="zh-CN"/>
        </w:rPr>
        <w:t xml:space="preserve">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w:t>
      </w:r>
      <w:r>
        <w:rPr>
          <w:rFonts w:ascii="Times New Roman" w:hAnsi="Times New Roman"/>
          <w:sz w:val="22"/>
          <w:szCs w:val="22"/>
          <w:lang w:eastAsia="zh-CN"/>
        </w:rPr>
        <w:t>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480 kHz and 960 </w:t>
      </w:r>
      <w:r>
        <w:rPr>
          <w:rFonts w:ascii="Times New Roman" w:hAnsi="Times New Roman"/>
          <w:sz w:val="22"/>
          <w:szCs w:val="22"/>
          <w:lang w:eastAsia="zh-CN"/>
        </w:rPr>
        <w:t>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w:t>
      </w:r>
      <w:r>
        <w:rPr>
          <w:rFonts w:ascii="Times New Roman" w:hAnsi="Times New Roman"/>
          <w:sz w:val="22"/>
          <w:szCs w:val="22"/>
          <w:lang w:eastAsia="zh-CN"/>
        </w:rPr>
        <w:t>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w:t>
      </w:r>
      <w:r>
        <w:rPr>
          <w:rFonts w:ascii="Times New Roman" w:hAnsi="Times New Roman"/>
          <w:b/>
          <w:bCs/>
          <w:lang w:eastAsia="zh-CN"/>
        </w:rPr>
        <w:t xml:space="preserve">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SSB with </w:t>
      </w:r>
      <w:r>
        <w:rPr>
          <w:rFonts w:ascii="Times New Roman" w:hAnsi="Times New Roman"/>
          <w:sz w:val="22"/>
          <w:szCs w:val="22"/>
          <w:lang w:eastAsia="zh-CN"/>
        </w:rPr>
        <w:t>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w:t>
      </w:r>
      <w:r>
        <w:rPr>
          <w:rFonts w:ascii="Times New Roman" w:hAnsi="Times New Roman"/>
          <w:sz w:val="22"/>
          <w:szCs w:val="22"/>
          <w:lang w:eastAsia="zh-CN"/>
        </w:rPr>
        <w:t xml:space="preserve">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review the potential alternative proposals 1.1-1 to 1.1-13 </w:t>
      </w:r>
      <w:r>
        <w:rPr>
          <w:rFonts w:ascii="Times New Roman" w:hAnsi="Times New Roman"/>
          <w:sz w:val="22"/>
          <w:szCs w:val="22"/>
          <w:lang w:eastAsia="zh-CN"/>
        </w:rPr>
        <w:t>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w:t>
      </w:r>
      <w:r>
        <w:rPr>
          <w:rFonts w:ascii="Times New Roman" w:hAnsi="Times New Roman"/>
          <w:sz w:val="22"/>
          <w:szCs w:val="22"/>
          <w:lang w:eastAsia="zh-CN"/>
        </w:rPr>
        <w:t>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either of Proposal 1.1-1, Proposal 1.1-2, or Proposal 1.1-13. Among these proposals, Proposal 1.1-1 is most preferred, due to the full flexibility it can provide to operators and vendors for implementation, and we hope that can be a good compromi</w:t>
            </w:r>
            <w:r>
              <w:rPr>
                <w:rFonts w:ascii="Times New Roman" w:hAnsi="Times New Roman"/>
                <w:sz w:val="22"/>
                <w:szCs w:val="22"/>
                <w:lang w:eastAsia="zh-CN"/>
              </w:rPr>
              <w:t xml:space="preserve">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One clarification, for Proposal 1.1-13, what’s the proposa</w:t>
            </w:r>
            <w:r>
              <w:rPr>
                <w:rFonts w:ascii="Times New Roman" w:hAnsi="Times New Roman"/>
                <w:sz w:val="22"/>
                <w:szCs w:val="22"/>
                <w:lang w:eastAsia="zh-CN"/>
              </w:rPr>
              <w:t xml:space="preserve">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w:t>
            </w:r>
            <w:r>
              <w:rPr>
                <w:rFonts w:ascii="Times New Roman" w:eastAsiaTheme="minorEastAsia" w:hAnsi="Times New Roman" w:hint="eastAsia"/>
                <w:sz w:val="22"/>
                <w:szCs w:val="22"/>
                <w:lang w:eastAsia="ko-KR"/>
              </w:rPr>
              <w:t>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w:t>
            </w:r>
            <w:r>
              <w:rPr>
                <w:rFonts w:ascii="Times New Roman" w:hAnsi="Times New Roman"/>
                <w:sz w:val="22"/>
                <w:szCs w:val="22"/>
                <w:lang w:eastAsia="zh-CN"/>
              </w:rPr>
              <w:t xml:space="preserve">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w:t>
            </w:r>
            <w:r>
              <w:rPr>
                <w:rFonts w:ascii="Times New Roman" w:hAnsi="Times New Roman"/>
                <w:color w:val="FF0000"/>
                <w:sz w:val="22"/>
                <w:szCs w:val="22"/>
                <w:u w:val="single"/>
                <w:lang w:eastAsia="zh-CN"/>
              </w:rPr>
              <w:t>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Proposal 1.1-2). The issue we see when we do not support either 480 or 960 kHz SCS for CORESET#0/Type0-PDCCH configuration in MIB provided in SSB with 480 or 960 kHz SCS for ANR use case would be, in such case, UE is mandated to monitor 120 kHz S</w:t>
            </w:r>
            <w:r>
              <w:rPr>
                <w:rFonts w:ascii="Times New Roman" w:eastAsia="MS Mincho" w:hAnsi="Times New Roman"/>
                <w:sz w:val="22"/>
                <w:szCs w:val="22"/>
                <w:lang w:eastAsia="ja-JP"/>
              </w:rPr>
              <w:t>CS to support ANR. We believe NW should have a choice to realize single numerology operation even it is optional. Also, we are not sure a controlled environment is the only deployment in 52.6 – 71 GHz although it may be indeed one of the potential one. ANR</w:t>
            </w:r>
            <w:r>
              <w:rPr>
                <w:rFonts w:ascii="Times New Roman" w:eastAsia="MS Mincho" w:hAnsi="Times New Roman"/>
                <w:sz w:val="22"/>
                <w:szCs w:val="22"/>
                <w:lang w:eastAsia="ja-JP"/>
              </w:rPr>
              <w:t xml:space="preserve"> would be quite beneficial, e.g. when large number of gNBs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initial access, we are ok with having either 480 or 960 kHz SCS only considering SSB BD overhead. Regarding the reuse of 240 kHz SCS SSB as in FR2, our understanding</w:t>
            </w:r>
            <w:r>
              <w:rPr>
                <w:rFonts w:ascii="Times New Roman" w:eastAsia="MS Mincho" w:hAnsi="Times New Roman"/>
                <w:sz w:val="22"/>
                <w:szCs w:val="22"/>
                <w:lang w:eastAsia="ja-JP"/>
              </w:rPr>
              <w:t xml:space="preserve"> is that both 240 kHz SCS for SSB and 480/960 kHz SCS SSB have each pros and cons technically. We are also unsure if there is so significant difference on SSB BD overhead at UE between SSB with 240 kHz SCS and the one with 480 or 960 kHz SCS. Thus we prefe</w:t>
            </w:r>
            <w:r>
              <w:rPr>
                <w:rFonts w:ascii="Times New Roman" w:eastAsia="MS Mincho" w:hAnsi="Times New Roman"/>
                <w:sz w:val="22"/>
                <w:szCs w:val="22"/>
                <w:lang w:eastAsia="ja-JP"/>
              </w:rPr>
              <w:t xml:space="preserve">r to have either 480 or 960 kHz SCS for SSB for initial access. If companies believe it would be better to reuse 240 kHz SCS (although not supported for control/data at all in 52.6 – 71 GHz) for SSB as in FR2 is beneficial, we can live with supporting 120 </w:t>
            </w:r>
            <w:r>
              <w:rPr>
                <w:rFonts w:ascii="Times New Roman" w:eastAsia="MS Mincho" w:hAnsi="Times New Roman"/>
                <w:sz w:val="22"/>
                <w:szCs w:val="22"/>
                <w:lang w:eastAsia="ja-JP"/>
              </w:rPr>
              <w:t xml:space="preserve">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t>
            </w:r>
            <w:r>
              <w:rPr>
                <w:rFonts w:ascii="Times New Roman" w:eastAsia="MS Mincho" w:hAnsi="Times New Roman"/>
                <w:sz w:val="22"/>
                <w:szCs w:val="22"/>
                <w:lang w:eastAsia="ja-JP"/>
              </w:rPr>
              <w:t xml:space="preserve">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the agreement that we made last week on supporting 480 kHz and 960 kHz SSBs when SSB location and SCS are explicitly provid</w:t>
            </w:r>
            <w:r>
              <w:rPr>
                <w:rFonts w:ascii="Times New Roman" w:hAnsi="Times New Roman"/>
                <w:sz w:val="22"/>
                <w:szCs w:val="22"/>
                <w:lang w:eastAsia="zh-CN"/>
              </w:rPr>
              <w:t>ed to the UE (non-initial access) and SSB does not configure Type-0 PDCCH, addresses major concerns of synchronization accuracy and RRM on Scells that were being discussed in that last few meetings. As we discussed earlier, we do not see any technical reas</w:t>
            </w:r>
            <w:r>
              <w:rPr>
                <w:rFonts w:ascii="Times New Roman" w:hAnsi="Times New Roman"/>
                <w:sz w:val="22"/>
                <w:szCs w:val="22"/>
                <w:lang w:eastAsia="zh-CN"/>
              </w:rPr>
              <w:t xml:space="preserve">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w:t>
            </w:r>
            <w:r>
              <w:rPr>
                <w:rFonts w:ascii="Times New Roman" w:hAnsi="Times New Roman"/>
                <w:sz w:val="22"/>
                <w:szCs w:val="22"/>
                <w:lang w:eastAsia="zh-CN"/>
              </w:rPr>
              <w:t>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w:t>
            </w:r>
            <w:r>
              <w:rPr>
                <w:rFonts w:ascii="Times New Roman" w:hAnsi="Times New Roman"/>
                <w:sz w:val="22"/>
                <w:szCs w:val="22"/>
                <w:lang w:eastAsia="zh-CN"/>
              </w:rPr>
              <w:t>category are typically to provide support ANR on scells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Note that some of the proposals belong to both categories (1.1-1, 1.1-2, 1.1-6, and 1.1-7). Further, we would like to point out that, as we discussed before</w:t>
            </w:r>
            <w:r>
              <w:rPr>
                <w:rFonts w:ascii="Times New Roman" w:hAnsi="Times New Roman"/>
                <w:bCs/>
                <w:lang w:eastAsia="zh-CN"/>
              </w:rPr>
              <w:t xml:space="preserve">, in our view, Proposal 1.1-2 effectively would support </w:t>
            </w:r>
            <w:r>
              <w:rPr>
                <w:rFonts w:ascii="Times New Roman" w:hAnsi="Times New Roman"/>
                <w:sz w:val="22"/>
                <w:szCs w:val="22"/>
                <w:lang w:eastAsia="zh-CN"/>
              </w:rPr>
              <w:t>480 kHz and 960 kHz SCS for both initial access and non-initial access as the support for 480 kHz and 960 kHz SCS SSB in the main bullet is without any restriction and a possible restriction on the us</w:t>
            </w:r>
            <w:r>
              <w:rPr>
                <w:rFonts w:ascii="Times New Roman" w:hAnsi="Times New Roman"/>
                <w:sz w:val="22"/>
                <w:szCs w:val="22"/>
                <w:lang w:eastAsia="zh-CN"/>
              </w:rPr>
              <w:t>e case is only mentioned in a FFS sub-bullet. Therefore, if 3GPP cannot agree on the FFS sub-bullet (which is often the case, and, in this particular case, is even more likely, since we are supposed to finalize the SSB SCS discussion by the end of RAN1 104</w:t>
            </w:r>
            <w:r>
              <w:rPr>
                <w:rFonts w:ascii="Times New Roman" w:hAnsi="Times New Roman"/>
                <w:sz w:val="22"/>
                <w:szCs w:val="22"/>
                <w:lang w:eastAsia="zh-CN"/>
              </w:rPr>
              <w:t xml:space="preserve">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earlier rounds, we still have </w:t>
            </w:r>
            <w:r>
              <w:rPr>
                <w:rFonts w:ascii="Times New Roman" w:hAnsi="Times New Roman"/>
                <w:sz w:val="22"/>
                <w:szCs w:val="22"/>
                <w:lang w:eastAsia="zh-CN"/>
              </w:rPr>
              <w:t>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w:t>
            </w:r>
            <w:r>
              <w:rPr>
                <w:lang w:eastAsia="zh-CN"/>
              </w:rPr>
              <w:t>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SSB pattern design for 480(960) kHz in non-shared spectrum; B) PRACH design, including supported PRACH sequence lengths, RA-RNTI calculation, PRACH formats, frequency resource desig</w:t>
            </w:r>
            <w:r>
              <w:t>n, and RACH occasions configuration tables for 480(960) kHz in non-shared spectrum; C) Discussion and design of SSB pattern and RACH occasion configuration for shared spectrum after (or in parallel to) the discussions in A. and B; D) CORESET#0 design inclu</w:t>
            </w:r>
            <w:r>
              <w:t xml:space="preserve">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w:t>
            </w:r>
            <w:r>
              <w:rPr>
                <w:b/>
              </w:rPr>
              <w:t>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480(960)kHz SSB for intial access, we will end up having two tiers of UE/Networks. The networks of Type I that only support 480(960)kHz and UEs that only support 1</w:t>
            </w:r>
            <w:r>
              <w:rPr>
                <w:lang w:eastAsia="zh-CN"/>
              </w:rPr>
              <w:t xml:space="preserve">20 </w:t>
            </w:r>
            <w:r>
              <w:rPr>
                <w:lang w:eastAsia="zh-CN"/>
              </w:rPr>
              <w:lastRenderedPageBreak/>
              <w:t>kHz cannot connect to them and the networks of Type II that only support 120kHz. This is an entirely unacceptable scenario for us. We thank Intel for sharing their views that the support for 480(960) kHz SSB will be optional so it can’t create a fragmen</w:t>
            </w:r>
            <w:r>
              <w:rPr>
                <w:lang w:eastAsia="zh-CN"/>
              </w:rPr>
              <w:t>tation issue. However, we disagree: The “optional” and “mandatory” features are only defined at the UE side and not the network side. There is no such a thing as a mandatory support for 120 kHz SSB SCS at the network side if 480/960 kHz SSB SCS for initial</w:t>
            </w:r>
            <w:r>
              <w:rPr>
                <w:lang w:eastAsia="zh-CN"/>
              </w:rPr>
              <w:t xml:space="preserve"> access is supported.  Please note that we never had such a problem in NR so far. In FR2, it just makes sense that network support 120 kHz SSB since it 120 kHz the only numerology that support both SSB and data. In FR1, it just makes sense that the network</w:t>
            </w:r>
            <w:r>
              <w:rPr>
                <w:lang w:eastAsia="zh-CN"/>
              </w:rPr>
              <w:t xml:space="preserve">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xml:space="preserve">, support SSB with 480 kHz </w:t>
            </w:r>
            <w:r>
              <w:rPr>
                <w:rFonts w:ascii="Times New Roman" w:hAnsi="Times New Roman"/>
                <w:sz w:val="22"/>
                <w:szCs w:val="22"/>
                <w:lang w:eastAsia="zh-CN"/>
              </w:rPr>
              <w:t>and/or 960kHz SCS and Type0-PDCCH configuration in the MIB or using dedicated signaling)</w:t>
            </w:r>
            <w:r>
              <w:rPr>
                <w:lang w:eastAsia="zh-CN"/>
              </w:rPr>
              <w:t>: These proposals are provided to support ANR for scells that are associated with 480(960) kHz SSBs. However ,as we discussed in earlier rounds, we have major technical</w:t>
            </w:r>
            <w:r>
              <w:rPr>
                <w:lang w:eastAsia="zh-CN"/>
              </w:rPr>
              <w:t xml:space="preserve">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 xml:space="preserve">We find ANR an optimization issue without which the network is functional (certainly RRM can work without ANR. </w:t>
            </w:r>
            <w:r>
              <w:t>CGI-InfoNR is a late addition to MeasResults). Further, SSBs that do not configure CORESET0 have already been supported from Rel-15. When it comes to CGI report and ANR, we do not see any difference between SSBs without CORESET#0 in Rel-15/16 and SSBs with</w:t>
            </w:r>
            <w:r>
              <w:t>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w:t>
            </w:r>
            <w:r>
              <w:t>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To our understanding, with the current agreements (support 120 kHz SSB for all cases and 480/960 kHz</w:t>
            </w:r>
            <w:r>
              <w:t xml:space="preserve"> SSB when explicit frequency/SCS is provided and CORESET#0 is not configured), all required information from a neighboring network can be provided by the UE to the serving network: UE can read SIB1 associated with 120 kHz SSB of the neighboring network and</w:t>
            </w:r>
            <w:r>
              <w:t xml:space="preserve">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w:t>
            </w:r>
            <w:r>
              <w:t>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480/960 kHz SSB when explicit frequency/SCS</w:t>
            </w:r>
            <w:r>
              <w:t xml:space="preserve">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w:t>
            </w:r>
            <w:r>
              <w:rPr>
                <w:rFonts w:ascii="Times New Roman" w:hAnsi="Times New Roman"/>
                <w:sz w:val="22"/>
                <w:szCs w:val="22"/>
                <w:lang w:eastAsia="zh-CN"/>
              </w:rPr>
              <w:t>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w:t>
            </w:r>
            <w:r>
              <w:rPr>
                <w:rFonts w:ascii="Times New Roman" w:hAnsi="Times New Roman"/>
                <w:sz w:val="22"/>
                <w:szCs w:val="22"/>
                <w:lang w:eastAsia="zh-CN"/>
              </w:rPr>
              <w:t>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This information would be enough for the serving network that, if it deems necessary, moves away its configured cells from the detected location of the 480/</w:t>
            </w:r>
            <w:r>
              <w:rPr>
                <w:rFonts w:ascii="Times New Roman" w:hAnsi="Times New Roman"/>
                <w:sz w:val="22"/>
                <w:szCs w:val="22"/>
                <w:lang w:eastAsia="zh-CN"/>
              </w:rPr>
              <w:t xml:space="preserve">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w:t>
            </w:r>
            <w:r>
              <w:rPr>
                <w:sz w:val="22"/>
                <w:szCs w:val="22"/>
                <w:lang w:eastAsia="zh-CN"/>
              </w:rPr>
              <w:t xml:space="preserve">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Given all above discussions, we still have serious conc</w:t>
            </w:r>
            <w:r>
              <w:rPr>
                <w:lang w:eastAsia="zh-CN"/>
              </w:rPr>
              <w:t>erns regarding the support of 480 (960) kHz SSB for any cases/scenarios other than what we have already agreed. As such, we can only support 1.1-12 at this time. We would like to mention that, however, we can further discuss whether to support ANR for scel</w:t>
            </w:r>
            <w:r>
              <w:rPr>
                <w:lang w:eastAsia="zh-CN"/>
              </w:rPr>
              <w:t>ls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first preference is 1.1-9 (we understand that this is not one of the ones pre-filtered by the moderator), and furt</w:t>
            </w:r>
            <w:r>
              <w:rPr>
                <w:rFonts w:ascii="Times New Roman" w:eastAsiaTheme="minorEastAsia" w:hAnsi="Times New Roman"/>
                <w:szCs w:val="20"/>
                <w:lang w:eastAsia="ko-KR"/>
              </w:rPr>
              <w:t>her we think that CORESET0/Type0-PDDCH can be provided by alternative means (dedicated signaling). As we mentioned before, such an approach was discussed in Rel-16. We think that the discussions on designing CORESET0/Type0-PDDCH configuration signaling wil</w:t>
            </w:r>
            <w:r>
              <w:rPr>
                <w:rFonts w:ascii="Times New Roman" w:eastAsiaTheme="minorEastAsia" w:hAnsi="Times New Roman"/>
                <w:szCs w:val="20"/>
                <w:lang w:eastAsia="ko-KR"/>
              </w:rPr>
              <w:t xml:space="preserve">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240 kHz is agreed (not FFS) for both initial access (using FR2 design of CORESET0/Type0-PDDCH configuration) and </w:t>
            </w:r>
            <w:r>
              <w:rPr>
                <w:rFonts w:ascii="Times New Roman" w:eastAsiaTheme="minorEastAsia" w:hAnsi="Times New Roman"/>
                <w:szCs w:val="20"/>
                <w:lang w:eastAsia="ko-KR"/>
              </w:rPr>
              <w:t>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w:t>
            </w:r>
            <w:r>
              <w:rPr>
                <w:rFonts w:ascii="Times New Roman" w:hAnsi="Times New Roman"/>
                <w:szCs w:val="20"/>
                <w:lang w:eastAsia="zh-CN"/>
              </w:rPr>
              <w:t>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First: Whether or not initial access is </w:t>
            </w:r>
            <w:r>
              <w:rPr>
                <w:rFonts w:ascii="Times New Roman" w:hAnsi="Times New Roman"/>
                <w:szCs w:val="20"/>
                <w:lang w:eastAsia="zh-CN"/>
              </w:rPr>
              <w:t>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w:t>
            </w:r>
            <w:r>
              <w:rPr>
                <w:rFonts w:ascii="Times New Roman" w:hAnsi="Times New Roman"/>
                <w:szCs w:val="20"/>
                <w:lang w:eastAsia="zh-CN"/>
              </w:rPr>
              <w:t>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If a single larger SCS is agreed, then our preference is the following since </w:t>
            </w:r>
            <w:r>
              <w:rPr>
                <w:rFonts w:ascii="Times New Roman" w:hAnsi="Times New Roman"/>
                <w:szCs w:val="20"/>
                <w:lang w:eastAsia="zh-CN"/>
              </w:rPr>
              <w:t>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 xml:space="preserve">egarding Huawei’s concern on supporting 480/960KHz SSB for initial access, please find our </w:t>
            </w:r>
            <w:r>
              <w:rPr>
                <w:rFonts w:ascii="Times New Roman" w:hAnsi="Times New Roman"/>
                <w:szCs w:val="20"/>
                <w:lang w:eastAsia="zh-CN"/>
              </w:rPr>
              <w:t>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w:t>
            </w:r>
            <w:r>
              <w:rPr>
                <w:rFonts w:ascii="Times New Roman" w:hAnsi="Times New Roman"/>
                <w:szCs w:val="20"/>
                <w:lang w:eastAsia="zh-CN"/>
              </w:rPr>
              <w:t xml:space="preserv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w:t>
            </w:r>
            <w:r>
              <w:rPr>
                <w:rFonts w:ascii="Times New Roman" w:hAnsi="Times New Roman"/>
                <w:szCs w:val="20"/>
                <w:lang w:eastAsia="zh-CN"/>
              </w:rPr>
              <w:t>n,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w:t>
            </w:r>
            <w:r>
              <w:rPr>
                <w:rFonts w:ascii="Times New Roman" w:hAnsi="Times New Roman"/>
                <w:szCs w:val="20"/>
                <w:lang w:eastAsia="zh-CN"/>
              </w:rPr>
              <w:t>re optional UE capability. So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if spec doesn’t support 480K/960K SSB SCS, at least two BWP with different SCS (one is 120KHz initial BWP and another is 960K operation BWP) in peak data rate case, whi</w:t>
            </w:r>
            <w:r>
              <w:rPr>
                <w:rFonts w:ascii="Times New Roman" w:hAnsi="Times New Roman"/>
                <w:sz w:val="22"/>
                <w:szCs w:val="22"/>
                <w:lang w:eastAsia="zh-CN"/>
              </w:rPr>
              <w:t xml:space="preserve">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w:t>
            </w:r>
            <w:r>
              <w:rPr>
                <w:rFonts w:ascii="Times New Roman" w:eastAsia="MS Mincho" w:hAnsi="Times New Roman"/>
                <w:sz w:val="22"/>
                <w:szCs w:val="22"/>
                <w:lang w:eastAsia="ja-JP"/>
              </w:rPr>
              <w:t>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fact, the main implementation difficulty for supporting 480/960kHz SCS SSB actually stems from detecting 480/960kHz SCS SSB, using this for time/frequ</w:t>
            </w:r>
            <w:r>
              <w:rPr>
                <w:rFonts w:ascii="Times New Roman" w:eastAsia="MS Mincho" w:hAnsi="Times New Roman"/>
                <w:sz w:val="22"/>
                <w:szCs w:val="22"/>
                <w:lang w:eastAsia="ja-JP"/>
              </w:rPr>
              <w:t>ency synchronization for other channels, and performing measurement using 480/960kHz SCS SSB. In all cases, the feature needed to be implemented for initial and non-initial access is completely identical. The only technical difference is the support of COR</w:t>
            </w:r>
            <w:r>
              <w:rPr>
                <w:rFonts w:ascii="Times New Roman" w:eastAsia="MS Mincho" w:hAnsi="Times New Roman"/>
                <w:sz w:val="22"/>
                <w:szCs w:val="22"/>
                <w:lang w:eastAsia="ja-JP"/>
              </w:rPr>
              <w:t xml:space="preserve">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w:t>
            </w:r>
            <w:r>
              <w:rPr>
                <w:rFonts w:ascii="Times New Roman" w:eastAsia="MS Mincho" w:hAnsi="Times New Roman"/>
                <w:sz w:val="22"/>
                <w:szCs w:val="22"/>
                <w:lang w:eastAsia="ja-JP"/>
              </w:rPr>
              <w:t>derstanding from UE side, supporting initial access or non-initial access is leveraging the same functionalities and implementation. UE supporting non-initial access, still needs to implement SSB detection with 480/960kHz, it still needs to implement time/</w:t>
            </w:r>
            <w:r>
              <w:rPr>
                <w:rFonts w:ascii="Times New Roman" w:eastAsia="MS Mincho" w:hAnsi="Times New Roman"/>
                <w:sz w:val="22"/>
                <w:szCs w:val="22"/>
                <w:lang w:eastAsia="ja-JP"/>
              </w:rPr>
              <w:t>frequency tracking with 480/960kHz, it needs to support PDCCH reception using 480/960kHz (for both CSS and USS), it will need to support RRM measurements using 480/960kHz SSB. The SSB searching on the SSB raster, is nothing but performing SSB detection for</w:t>
            </w:r>
            <w:r>
              <w:rPr>
                <w:rFonts w:ascii="Times New Roman" w:eastAsia="MS Mincho" w:hAnsi="Times New Roman"/>
                <w:sz w:val="22"/>
                <w:szCs w:val="22"/>
                <w:lang w:eastAsia="ja-JP"/>
              </w:rPr>
              <w:t xml:space="preserve"> multiple frequencies. However, UEs supporting non-initial access would need to support SSB detection for any arbitrary frequency anyway. So what are the implementation complexity claimed to exist between initial and non-initial access that is stated as th</w:t>
            </w:r>
            <w:r>
              <w:rPr>
                <w:rFonts w:ascii="Times New Roman" w:eastAsia="MS Mincho" w:hAnsi="Times New Roman"/>
                <w:sz w:val="22"/>
                <w:szCs w:val="22"/>
                <w:lang w:eastAsia="ja-JP"/>
              </w:rPr>
              <w:t>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w:t>
            </w:r>
            <w:r>
              <w:rPr>
                <w:rFonts w:ascii="Times New Roman" w:eastAsia="MS Mincho" w:hAnsi="Times New Roman"/>
                <w:sz w:val="22"/>
                <w:szCs w:val="22"/>
                <w:lang w:eastAsia="ja-JP"/>
              </w:rPr>
              <w:t>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w:t>
            </w:r>
            <w:r>
              <w:rPr>
                <w:rFonts w:ascii="Times New Roman" w:eastAsia="MS Mincho" w:hAnsi="Times New Roman"/>
                <w:sz w:val="22"/>
                <w:szCs w:val="22"/>
                <w:lang w:eastAsia="ja-JP"/>
              </w:rPr>
              <w:t>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w:t>
            </w:r>
            <w:r>
              <w:rPr>
                <w:rFonts w:ascii="Times New Roman" w:eastAsia="MS Mincho" w:hAnsi="Times New Roman"/>
                <w:sz w:val="22"/>
                <w:szCs w:val="22"/>
                <w:lang w:eastAsia="ja-JP"/>
              </w:rPr>
              <w:t>rior for all potential implementation for the gNB (other than there are other ways to operate the system) and why should this operation at the gNB be completely precluded when this has been supported in existing NR? Note this case is completely different f</w:t>
            </w:r>
            <w:r>
              <w:rPr>
                <w:rFonts w:ascii="Times New Roman" w:eastAsia="MS Mincho" w:hAnsi="Times New Roman"/>
                <w:sz w:val="22"/>
                <w:szCs w:val="22"/>
                <w:lang w:eastAsia="ja-JP"/>
              </w:rPr>
              <w:t>rom the 60kHz optional SCS support in FR1, as gNB had the possibility to choose 15 or 30kHz SCS for any supported BW by 60kHz in FR1. In our case, 120kHz simply cannot support anything larger than 400MHz and there is no substitute for supporting single num</w:t>
            </w:r>
            <w:r>
              <w:rPr>
                <w:rFonts w:ascii="Times New Roman" w:eastAsia="MS Mincho" w:hAnsi="Times New Roman"/>
                <w:sz w:val="22"/>
                <w:szCs w:val="22"/>
                <w:lang w:eastAsia="ja-JP"/>
              </w:rPr>
              <w:t>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Regarding proposal 1.1-9, providing the CORESET#0/Type0-PDCCH configuration via dedicated signaling, would require defining the configuration options thus the two options seem bit counter intuitive as to us these would seem to be more or less identical fro</w:t>
            </w:r>
            <w:r>
              <w:rPr>
                <w:rFonts w:ascii="Times New Roman" w:eastAsiaTheme="minorEastAsia" w:hAnsi="Times New Roman"/>
                <w:szCs w:val="20"/>
                <w:lang w:eastAsia="ko-KR"/>
              </w:rPr>
              <w:t xml:space="preserve">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w:t>
            </w:r>
            <w:r>
              <w:rPr>
                <w:rFonts w:ascii="Times New Roman" w:eastAsiaTheme="minorEastAsia" w:hAnsi="Times New Roman"/>
                <w:szCs w:val="20"/>
                <w:lang w:eastAsia="ko-KR"/>
              </w:rPr>
              <w:t>by Huawei, it seems that most of the companies are OK to support 480kHz and 960kHz RACH at least for the ‘non-initial access’ case (however we end defining it), thus it would seem that formats, sequence lengths etc.  would need to specified in any case. Co</w:t>
            </w:r>
            <w:r>
              <w:rPr>
                <w:rFonts w:ascii="Times New Roman" w:eastAsiaTheme="minorEastAsia" w:hAnsi="Times New Roman"/>
                <w:szCs w:val="20"/>
                <w:lang w:eastAsia="ko-KR"/>
              </w:rPr>
              <w:t>rrespondingly, we have agreed to support 480kHz and 960kHz SSBs, thus patterns would need be defined (covering shared and non-shared). Hence additional aspects would in our understanding relate to SS-raster (complexity and specification), if initial access</w:t>
            </w:r>
            <w:r>
              <w:rPr>
                <w:rFonts w:ascii="Times New Roman" w:eastAsiaTheme="minorEastAsia" w:hAnsi="Times New Roman"/>
                <w:szCs w:val="20"/>
                <w:lang w:eastAsia="ko-KR"/>
              </w:rPr>
              <w:t xml:space="preserve">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w:t>
            </w:r>
            <w:r>
              <w:rPr>
                <w:rFonts w:ascii="Times New Roman" w:eastAsiaTheme="minorEastAsia" w:hAnsi="Times New Roman"/>
                <w:szCs w:val="20"/>
                <w:lang w:eastAsia="ko-KR"/>
              </w:rPr>
              <w:t>d, this seems bit difficult agree. Thus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w:t>
            </w:r>
            <w:r>
              <w:rPr>
                <w:rFonts w:ascii="Times New Roman" w:eastAsiaTheme="minorEastAsia" w:hAnsi="Times New Roman"/>
                <w:szCs w:val="20"/>
                <w:lang w:eastAsia="ko-KR"/>
              </w:rPr>
              <w:t xml:space="preserve">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w:t>
            </w:r>
            <w:r>
              <w:rPr>
                <w:rFonts w:ascii="Times New Roman" w:hAnsi="Times New Roman"/>
                <w:szCs w:val="20"/>
              </w:rPr>
              <w:t xml:space="preserve">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w:t>
      </w:r>
      <w:r>
        <w:rPr>
          <w:rFonts w:ascii="Times New Roman" w:hAnsi="Times New Roman"/>
          <w:sz w:val="22"/>
          <w:szCs w:val="22"/>
          <w:lang w:eastAsia="zh-CN"/>
        </w:rPr>
        <w:t>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w:t>
      </w:r>
      <w:r>
        <w:rPr>
          <w:rFonts w:ascii="Times New Roman" w:hAnsi="Times New Roman"/>
          <w:sz w:val="22"/>
          <w:szCs w:val="22"/>
          <w:lang w:eastAsia="zh-CN"/>
        </w:rPr>
        <w:t>ith 240 kHz SCS for both initial access and non-initial access case (where UE is not explicitly provided with center frequency and SCS of SSB). In this case, it is assumed initial access SSB with 240Hz SCS will support CORESET#0/Type0-PDCCH configuration i</w:t>
      </w:r>
      <w:r>
        <w:rPr>
          <w:rFonts w:ascii="Times New Roman" w:hAnsi="Times New Roman"/>
          <w:sz w:val="22"/>
          <w:szCs w:val="22"/>
          <w:lang w:eastAsia="zh-CN"/>
        </w:rPr>
        <w:t>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480 kHz SCS for both initial and non-initial access case. SSB with 480kHz SCS will support </w:t>
      </w:r>
      <w:r>
        <w:rPr>
          <w:rFonts w:ascii="Times New Roman" w:hAnsi="Times New Roman"/>
          <w:sz w:val="22"/>
          <w:szCs w:val="22"/>
          <w:lang w:eastAsia="zh-CN"/>
        </w:rPr>
        <w:t>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w:t>
      </w:r>
      <w:r>
        <w:rPr>
          <w:rFonts w:ascii="Times New Roman" w:hAnsi="Times New Roman"/>
          <w:sz w:val="22"/>
          <w:szCs w:val="22"/>
          <w:lang w:eastAsia="zh-CN"/>
        </w:rPr>
        <w:t>,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w:t>
      </w:r>
      <w:r>
        <w:rPr>
          <w:rFonts w:ascii="Times New Roman" w:hAnsi="Times New Roman"/>
          <w:sz w:val="22"/>
          <w:szCs w:val="22"/>
          <w:lang w:eastAsia="zh-CN"/>
        </w:rPr>
        <w:t>-1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Case A) For </w:t>
      </w:r>
      <w:r>
        <w:rPr>
          <w:rFonts w:ascii="Times New Roman" w:hAnsi="Times New Roman"/>
          <w:b/>
          <w:bCs/>
          <w:sz w:val="22"/>
          <w:szCs w:val="22"/>
          <w:lang w:eastAsia="zh-CN"/>
        </w:rPr>
        <w:t>non-initial access case, a SSB with 480 kHz and 960kHz SCS and Type0-PDCCH configuration in the MIB.</w:t>
      </w:r>
    </w:p>
    <w:p w14:paraId="53A59749"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Sanechips, AT&amp;T, NTT Docomo, MediaTek, Convida, vivo, </w:t>
      </w:r>
      <w:r>
        <w:rPr>
          <w:rFonts w:ascii="Times New Roman" w:hAnsi="Times New Roman"/>
          <w:sz w:val="22"/>
          <w:szCs w:val="22"/>
          <w:lang w:eastAsia="zh-CN"/>
        </w:rPr>
        <w:t>Lenovo, Motorola Mobility, Xiaomi, Spreadtrum,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w:t>
      </w:r>
      <w:r>
        <w:rPr>
          <w:rFonts w:ascii="Times New Roman" w:hAnsi="Times New Roman"/>
          <w:b/>
          <w:bCs/>
          <w:sz w:val="22"/>
          <w:szCs w:val="22"/>
          <w:lang w:eastAsia="zh-CN"/>
        </w:rPr>
        <w:t>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w:t>
      </w:r>
      <w:r>
        <w:rPr>
          <w:rFonts w:ascii="Times New Roman" w:hAnsi="Times New Roman"/>
          <w:sz w:val="22"/>
          <w:szCs w:val="22"/>
          <w:lang w:eastAsia="zh-CN"/>
        </w:rPr>
        <w:t>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w:t>
      </w:r>
      <w:r>
        <w:rPr>
          <w:rFonts w:ascii="Times New Roman" w:hAnsi="Times New Roman"/>
          <w:sz w:val="22"/>
          <w:szCs w:val="22"/>
          <w:lang w:eastAsia="zh-CN"/>
        </w:rPr>
        <w:t>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Case C) Support SSB with </w:t>
      </w:r>
      <w:r>
        <w:rPr>
          <w:rFonts w:ascii="Times New Roman" w:hAnsi="Times New Roman"/>
          <w:b/>
          <w:bCs/>
          <w:sz w:val="22"/>
          <w:szCs w:val="22"/>
          <w:lang w:eastAsia="zh-CN"/>
        </w:rPr>
        <w:t>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w:t>
      </w:r>
      <w:r>
        <w:rPr>
          <w:rFonts w:ascii="Times New Roman" w:hAnsi="Times New Roman"/>
          <w:sz w:val="22"/>
          <w:szCs w:val="22"/>
          <w:lang w:eastAsia="zh-CN"/>
        </w:rPr>
        <w:t>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w:t>
      </w:r>
      <w:r>
        <w:rPr>
          <w:rFonts w:ascii="Times New Roman" w:hAnsi="Times New Roman"/>
          <w:sz w:val="22"/>
          <w:szCs w:val="22"/>
          <w:lang w:eastAsia="zh-CN"/>
        </w:rPr>
        <w:t>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 for consideration. The main consideration for the proposal 1.1-16 from the chairman was that the first release for a</w:t>
      </w:r>
      <w:r>
        <w:rPr>
          <w:rFonts w:ascii="Times New Roman" w:hAnsi="Times New Roman"/>
          <w:sz w:val="22"/>
          <w:szCs w:val="22"/>
          <w:lang w:eastAsia="zh-CN"/>
        </w:rPr>
        <w:t xml:space="preserve">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w:t>
      </w:r>
      <w:r>
        <w:rPr>
          <w:rFonts w:ascii="Times New Roman" w:hAnsi="Times New Roman"/>
          <w:b/>
          <w:bCs/>
          <w:lang w:eastAsia="zh-CN"/>
        </w:rPr>
        <w:t>-3)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77777777"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w:t>
      </w:r>
      <w:r>
        <w:rPr>
          <w:rFonts w:ascii="Times New Roman" w:hAnsi="Times New Roman"/>
          <w:sz w:val="22"/>
          <w:szCs w:val="22"/>
          <w:lang w:eastAsia="zh-CN"/>
        </w:rPr>
        <w:t>posal 1.1-16 and any other potential proposal (even very creative ones) that they think could allow broader support and agreement in RAN1. The discussion does not necessarily need to be limited to proposal 1.1-16.</w:t>
      </w:r>
    </w:p>
    <w:p w14:paraId="2D8E32A0" w14:textId="77777777" w:rsidR="00203A8E" w:rsidRDefault="00203A8E">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w:t>
            </w:r>
            <w:r>
              <w:rPr>
                <w:rFonts w:ascii="Times New Roman" w:hAnsi="Times New Roman"/>
                <w:sz w:val="22"/>
                <w:szCs w:val="22"/>
                <w:lang w:eastAsia="zh-CN"/>
              </w:rPr>
              <w:t xml:space="preserve">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adding “dedicated signalling” as a candidate approach to provide CORESET0/Type0-PDCCH configuration for further dow</w:t>
            </w:r>
            <w:r>
              <w:rPr>
                <w:rFonts w:ascii="Times New Roman" w:hAnsi="Times New Roman"/>
                <w:sz w:val="22"/>
                <w:szCs w:val="22"/>
                <w:lang w:eastAsia="zh-CN"/>
              </w:rPr>
              <w:t xml:space="preserve">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w:t>
            </w:r>
            <w:r>
              <w:rPr>
                <w:rFonts w:ascii="Times New Roman" w:hAnsi="Times New Roman"/>
                <w:sz w:val="22"/>
                <w:szCs w:val="22"/>
                <w:lang w:eastAsia="zh-CN"/>
              </w:rPr>
              <w:t xml:space="preserve">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the total number of synchronization raster entries per band no larger than the maximum total number of synchronizati</w:t>
            </w:r>
            <w:r>
              <w:rPr>
                <w:rFonts w:ascii="Times New Roman" w:hAnsi="Times New Roman"/>
                <w:color w:val="FF0000"/>
                <w:sz w:val="22"/>
                <w:szCs w:val="22"/>
                <w:lang w:eastAsia="zh-CN"/>
              </w:rPr>
              <w:t xml:space="preserve">on raster entries per band. If the assumption cannot be </w:t>
            </w:r>
            <w:r>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w:t>
            </w:r>
            <w:r>
              <w:rPr>
                <w:rFonts w:ascii="Times New Roman" w:hAnsi="Times New Roman"/>
                <w:sz w:val="22"/>
                <w:szCs w:val="22"/>
                <w:lang w:eastAsia="zh-CN"/>
              </w:rPr>
              <w:t xml:space="preserve">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w:t>
            </w:r>
            <w:r>
              <w:rPr>
                <w:rFonts w:ascii="Times New Roman" w:hAnsi="Times New Roman"/>
                <w:sz w:val="22"/>
                <w:szCs w:val="22"/>
                <w:lang w:eastAsia="zh-CN"/>
              </w:rPr>
              <w:t xml:space="preserve">elieve searching for 4 different possible SSB SCS for initial search involves unacceptable initial access delay and complexity. The complexity includes larger memory requires for storing the samples for the search and higher number of timing hypothesis to </w:t>
            </w:r>
            <w:r>
              <w:rPr>
                <w:rFonts w:ascii="Times New Roman" w:hAnsi="Times New Roman"/>
                <w:sz w:val="22"/>
                <w:szCs w:val="22"/>
                <w:lang w:eastAsia="zh-CN"/>
              </w:rPr>
              <w:t>test. For FR2 and 52.6-71GHz band, due to beamforming nature of both TX and RX, search for SSB is slower than FR1 in the beginning, and adding more SCS hypothesis will make user experience even worse. Reducing number of raster points will help the search t</w:t>
            </w:r>
            <w:r>
              <w:rPr>
                <w:rFonts w:ascii="Times New Roman" w:hAnsi="Times New Roman"/>
                <w:sz w:val="22"/>
                <w:szCs w:val="22"/>
                <w:lang w:eastAsia="zh-CN"/>
              </w:rPr>
              <w: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w:t>
            </w:r>
            <w:r>
              <w:rPr>
                <w:rFonts w:ascii="Times New Roman" w:hAnsi="Times New Roman"/>
                <w:sz w:val="22"/>
                <w:szCs w:val="22"/>
                <w:lang w:eastAsia="zh-CN"/>
              </w:rPr>
              <w:t>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w:t>
            </w:r>
            <w:r>
              <w:rPr>
                <w:rFonts w:ascii="Times New Roman" w:hAnsi="Times New Roman"/>
                <w:sz w:val="22"/>
                <w:szCs w:val="22"/>
                <w:lang w:eastAsia="zh-CN"/>
              </w:rPr>
              <w:t xml:space="preserve"> the meeting, if we have 120/240 SSB but pointing to a 480/960 initial DL BWP, in our view, this is already single SCS operation. The UE will only use 480/960 for reception of control and data. For SSB, the UE is handling that with a separate receiver bran</w:t>
            </w:r>
            <w:r>
              <w:rPr>
                <w:rFonts w:ascii="Times New Roman" w:hAnsi="Times New Roman"/>
                <w:sz w:val="22"/>
                <w:szCs w:val="22"/>
                <w:lang w:eastAsia="zh-CN"/>
              </w:rPr>
              <w:t xml:space="preserve">ch anyway. So there is no UE side SCS switching. From gNB point of view, the SSB will be 120/240, and everything else is 480/960. As long as gNB does not FDM SSB with other signals/channels, this is simple TDM multiplexing of two waveforms, and SSB can be </w:t>
            </w:r>
            <w:r>
              <w:rPr>
                <w:rFonts w:ascii="Times New Roman" w:hAnsi="Times New Roman"/>
                <w:sz w:val="22"/>
                <w:szCs w:val="22"/>
                <w:lang w:eastAsia="zh-CN"/>
              </w:rPr>
              <w:t>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point is, your intended scenario can be already achieved by configuring a BWP with 480/960 kHz in RMSI, and multiplexing PDCCH/PDSCH of RMSI with SSB using the same numerology of 120 kHz. I believe this implementation is even better since the PDCCH/PDS</w:t>
            </w:r>
            <w:r>
              <w:rPr>
                <w:rFonts w:ascii="Times New Roman" w:hAnsi="Times New Roman"/>
                <w:sz w:val="22"/>
                <w:szCs w:val="22"/>
                <w:lang w:eastAsia="zh-CN"/>
              </w:rPr>
              <w:t xml:space="preserve">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w:t>
            </w:r>
            <w:r>
              <w:rPr>
                <w:rFonts w:ascii="Times New Roman" w:hAnsi="Times New Roman"/>
                <w:sz w:val="22"/>
                <w:szCs w:val="22"/>
                <w:lang w:eastAsia="zh-CN"/>
              </w:rPr>
              <w:t>y issue, we forget to mention it in the updated proposal. Please find our updated wording to Proposal 1.1-16. Hopefully it could address the concern on initial search complexity (e.g. a UE doesn’t need to search that much if it didn’t support such capabili</w:t>
            </w:r>
            <w:r>
              <w:rPr>
                <w:rFonts w:ascii="Times New Roman" w:hAnsi="Times New Roman"/>
                <w:sz w:val="22"/>
                <w:szCs w:val="22"/>
                <w:lang w:eastAsia="zh-CN"/>
              </w:rPr>
              <w:t xml:space="preserve">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the total number of synchronization raster entries</w:t>
            </w:r>
            <w:r>
              <w:rPr>
                <w:rFonts w:ascii="Times New Roman" w:hAnsi="Times New Roman"/>
                <w:color w:val="FF0000"/>
                <w:sz w:val="22"/>
                <w:szCs w:val="22"/>
                <w:lang w:eastAsia="zh-CN"/>
              </w:rPr>
              <w:t xml:space="preserve">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Supporting 480 kHz S</w:t>
            </w:r>
            <w:r>
              <w:rPr>
                <w:rFonts w:ascii="Times New Roman" w:hAnsi="Times New Roman"/>
                <w:color w:val="FF0000"/>
                <w:sz w:val="22"/>
                <w:szCs w:val="22"/>
                <w:lang w:eastAsia="zh-CN"/>
              </w:rPr>
              <w:t xml:space="preserve">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Send an LS to R</w:t>
            </w:r>
            <w:r>
              <w:rPr>
                <w:rFonts w:ascii="Times New Roman" w:hAnsi="Times New Roman"/>
                <w:color w:val="FF0000"/>
                <w:sz w:val="22"/>
                <w:szCs w:val="22"/>
                <w:lang w:eastAsia="zh-CN"/>
              </w:rPr>
              <w:t xml:space="preserve">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w:t>
            </w:r>
            <w:r>
              <w:rPr>
                <w:rFonts w:ascii="Times New Roman" w:hAnsi="Times New Roman"/>
                <w:sz w:val="22"/>
                <w:szCs w:val="22"/>
                <w:lang w:eastAsia="zh-CN"/>
              </w:rPr>
              <w:t>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w:t>
            </w:r>
            <w:r>
              <w:rPr>
                <w:rFonts w:ascii="Times New Roman" w:hAnsi="Times New Roman"/>
                <w:sz w:val="22"/>
                <w:szCs w:val="22"/>
                <w:lang w:eastAsia="zh-CN"/>
              </w:rPr>
              <w:t>, thanks for the explanation. We agree if 480/960 SSB for initial access is supported, it should be optional. However, we are not sure if the same capability should control data/control SCS and SSB initial access SCS. Given an implementation, it is possibl</w:t>
            </w:r>
            <w:r>
              <w:rPr>
                <w:rFonts w:ascii="Times New Roman" w:hAnsi="Times New Roman"/>
                <w:sz w:val="22"/>
                <w:szCs w:val="22"/>
                <w:lang w:eastAsia="zh-CN"/>
              </w:rPr>
              <w:t>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feel it is crucial that from a deployment perspective RAN1 agrees on either Proposal 1.1-3 or Propos</w:t>
            </w:r>
            <w:r>
              <w:rPr>
                <w:rFonts w:ascii="Times New Roman" w:hAnsi="Times New Roman"/>
                <w:sz w:val="22"/>
                <w:szCs w:val="22"/>
                <w:lang w:eastAsia="zh-CN"/>
              </w:rPr>
              <w:t xml:space="preserve">al 1.1-16. It is not acceptable to leave the agreement from last week as is. ANR in LAA/NSA deployments has been supported since Rel. 10 incl. NR since Rel. 15. In Rel. 16 this very group undertook a dedicated effort to restore ANR functionality for NR-U. </w:t>
            </w:r>
            <w:r>
              <w:rPr>
                <w:rFonts w:ascii="Times New Roman" w:hAnsi="Times New Roman"/>
                <w:sz w:val="22"/>
                <w:szCs w:val="22"/>
                <w:lang w:eastAsia="zh-CN"/>
              </w:rPr>
              <w:t>ANR is a very important feature that needs to be supported irrespective of the PCell. This is based on deployment needs. Our preference is Proposal 1.1-16 ideally with the modifications by Samsung. Proposal 1.1-3 is the minimum we have to achieve this week</w:t>
            </w:r>
            <w:r>
              <w:rPr>
                <w:rFonts w:ascii="Times New Roman" w:hAnsi="Times New Roman"/>
                <w:sz w:val="22"/>
                <w:szCs w:val="22"/>
                <w:lang w:eastAsia="zh-CN"/>
              </w:rPr>
              <w:t xml:space="preserve">.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chairman’s Proposal 1.1-16 and we don’t support </w:t>
            </w:r>
            <w:r>
              <w:rPr>
                <w:rFonts w:ascii="Times New Roman" w:hAnsi="Times New Roman"/>
                <w:sz w:val="22"/>
                <w:szCs w:val="22"/>
                <w:lang w:eastAsia="zh-CN"/>
              </w:rPr>
              <w:t>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reason to support only SSB 240kHz SCS for both initial access and non-initial access scenarios is to reduce specification impact and possibly alleviate timing mismatch issue between SSB and data/control when the l</w:t>
            </w:r>
            <w:r>
              <w:rPr>
                <w:rFonts w:ascii="Times New Roman" w:hAnsi="Times New Roman"/>
                <w:sz w:val="22"/>
                <w:szCs w:val="22"/>
                <w:lang w:eastAsia="zh-CN"/>
              </w:rPr>
              <w:t>atter has SCS 480 kHz/960 kHz. However, if we stick to reducing the specification impact and, therefore, rely only on the existing patterns for multiplexing of SSB and CORESET#0 during initial access, we will end up with SCS 120 kHz for CORESET#0. If we, a</w:t>
            </w:r>
            <w:r>
              <w:rPr>
                <w:rFonts w:ascii="Times New Roman" w:hAnsi="Times New Roman"/>
                <w:sz w:val="22"/>
                <w:szCs w:val="22"/>
                <w:lang w:eastAsia="zh-CN"/>
              </w:rPr>
              <w:t xml:space="preserve">t the same time, have SCS 480 </w:t>
            </w:r>
            <w:r>
              <w:rPr>
                <w:rFonts w:ascii="Times New Roman" w:hAnsi="Times New Roman"/>
                <w:sz w:val="22"/>
                <w:szCs w:val="22"/>
                <w:lang w:eastAsia="zh-CN"/>
              </w:rPr>
              <w:lastRenderedPageBreak/>
              <w:t xml:space="preserve">kHz/960 kHz for the rest of data/control transmissions, there are three different numerologies: SSB SCS 240 kHz, CORESET#0 SCS 120 kHz and SCS 480 kHz/960 kHz for data/control. This is what we don’t prefer. To avoid this kind </w:t>
            </w:r>
            <w:r>
              <w:rPr>
                <w:rFonts w:ascii="Times New Roman" w:hAnsi="Times New Roman"/>
                <w:sz w:val="22"/>
                <w:szCs w:val="22"/>
                <w:lang w:eastAsia="zh-CN"/>
              </w:rPr>
              <w:t>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w:t>
            </w:r>
            <w:r>
              <w:rPr>
                <w:rFonts w:ascii="Times New Roman" w:hAnsi="Times New Roman"/>
                <w:sz w:val="22"/>
                <w:szCs w:val="22"/>
                <w:lang w:eastAsia="zh-CN"/>
              </w:rPr>
              <w:t xml:space="preserve"> specification efforts for SSB SCS 480 kHz/960 kHz used for initial access and benefit from single numerology operation (e.g., avoiding potential timing misalignment between SSB and data/control). However, as a compromise, we can accept SSB SCS 240 kHz for</w:t>
            </w:r>
            <w:r>
              <w:rPr>
                <w:rFonts w:ascii="Times New Roman" w:hAnsi="Times New Roman"/>
                <w:sz w:val="22"/>
                <w:szCs w:val="22"/>
                <w:lang w:eastAsia="zh-CN"/>
              </w:rPr>
              <w:t xml:space="preserve"> initial access if optional SSB SCS 480 kHz/960 kHz for initial access is also agreed. Some companies assume SSB SCS 240 kHz to be mandatory for NR above 52.6 kHz as it is in FR2. This brings an increase in cell search complexity comparing to supporting on</w:t>
            </w:r>
            <w:r>
              <w:rPr>
                <w:rFonts w:ascii="Times New Roman" w:hAnsi="Times New Roman"/>
                <w:sz w:val="22"/>
                <w:szCs w:val="22"/>
                <w:lang w:eastAsia="zh-CN"/>
              </w:rPr>
              <w:t>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w:t>
            </w:r>
            <w:r>
              <w:rPr>
                <w:rFonts w:ascii="Times New Roman" w:eastAsiaTheme="minorEastAsia" w:hAnsi="Times New Roman"/>
                <w:sz w:val="22"/>
                <w:szCs w:val="22"/>
                <w:lang w:eastAsia="ko-KR"/>
              </w:rPr>
              <w:t xml:space="preserve">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w:t>
            </w:r>
            <w:r>
              <w:rPr>
                <w:rFonts w:ascii="Times New Roman" w:hAnsi="Times New Roman"/>
                <w:sz w:val="22"/>
                <w:szCs w:val="22"/>
                <w:lang w:eastAsia="zh-CN"/>
              </w:rPr>
              <w:t xml:space="preserve"> support 15 kHz SSB was coexistence with LTE. We don’t think that situation is totally different from NR above 52.6 GHz where some private networks in unlicensed bands can be run using SCS 480 kHz/960 kHz. With this said, if RAN1 accepts Chairman’s comprom</w:t>
            </w:r>
            <w:r>
              <w:rPr>
                <w:rFonts w:ascii="Times New Roman" w:hAnsi="Times New Roman"/>
                <w:sz w:val="22"/>
                <w:szCs w:val="22"/>
                <w:lang w:eastAsia="zh-CN"/>
              </w:rPr>
              <w:t>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is something that cannot be really </w:t>
            </w:r>
            <w:r>
              <w:rPr>
                <w:rFonts w:ascii="Times New Roman" w:hAnsi="Times New Roman"/>
                <w:sz w:val="22"/>
                <w:szCs w:val="22"/>
                <w:lang w:eastAsia="zh-CN"/>
              </w:rPr>
              <w:t>updated and enhanced in future releases. More constraints we impose for initial access for the fear of some specification work, could very well lead to lost in opportunity for supporting specific use cases and deployment scenarios. This is exactly the reas</w:t>
            </w:r>
            <w:r>
              <w:rPr>
                <w:rFonts w:ascii="Times New Roman" w:hAnsi="Times New Roman"/>
                <w:sz w:val="22"/>
                <w:szCs w:val="22"/>
                <w:lang w:eastAsia="zh-CN"/>
              </w:rPr>
              <w:t>on additional SCS for SSB was agreed for some bands during Rel-15, even though every company in RAN1 previously agreed that only 1 should be supported for complexity reasons. Once determined for Rel-15, it will be something that can never be changed in the</w:t>
            </w:r>
            <w:r>
              <w:rPr>
                <w:rFonts w:ascii="Times New Roman" w:hAnsi="Times New Roman"/>
                <w:sz w:val="22"/>
                <w:szCs w:val="22"/>
                <w:lang w:eastAsia="zh-CN"/>
              </w:rPr>
              <w:t xml:space="preserv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to Qualcomm for the furt</w:t>
            </w:r>
            <w:r>
              <w:rPr>
                <w:rFonts w:ascii="Times New Roman" w:hAnsi="Times New Roman"/>
                <w:sz w:val="22"/>
                <w:szCs w:val="22"/>
                <w:lang w:eastAsia="zh-CN"/>
              </w:rPr>
              <w:t xml:space="preserve">her comments. The intention to introduce restriction on UE capability between SSB and data/control is to reduce initial search complexity. The sentence can be reformulated to address Qualcomm’s concern, and leave whether same or different UE capability to </w:t>
            </w:r>
            <w:r>
              <w:rPr>
                <w:rFonts w:ascii="Times New Roman" w:hAnsi="Times New Roman"/>
                <w:sz w:val="22"/>
                <w:szCs w:val="22"/>
                <w:lang w:eastAsia="zh-CN"/>
              </w:rPr>
              <w:t xml:space="preserve">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It is assumed that RAN4 supports</w:t>
            </w:r>
            <w:r>
              <w:rPr>
                <w:rFonts w:ascii="Times New Roman" w:hAnsi="Times New Roman"/>
                <w:sz w:val="22"/>
                <w:szCs w:val="22"/>
                <w:lang w:eastAsia="zh-CN"/>
              </w:rPr>
              <w:t xml:space="preserve"> a channelization design which results in </w:t>
            </w:r>
            <w:r>
              <w:rPr>
                <w:rFonts w:ascii="Times New Roman" w:hAnsi="Times New Roman"/>
                <w:color w:val="FF0000"/>
                <w:sz w:val="22"/>
                <w:szCs w:val="22"/>
                <w:lang w:eastAsia="zh-CN"/>
              </w:rPr>
              <w:t>the total number of synchronization raster entries per band no larger than the maximum total number of synchronization raster entries per band. If the assumption cannot be satisfied, it’s up to RAN4 to decide which</w:t>
            </w:r>
            <w:r>
              <w:rPr>
                <w:rFonts w:ascii="Times New Roman" w:hAnsi="Times New Roman"/>
                <w:color w:val="FF0000"/>
                <w:sz w:val="22"/>
                <w:szCs w:val="22"/>
                <w:lang w:eastAsia="zh-CN"/>
              </w:rPr>
              <w:t xml:space="preserve">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UE is not expected to support 480 kHz SCS for SSB if it doesn’t support 480 kHz SCS for data/control </w:t>
            </w:r>
            <w:r>
              <w:rPr>
                <w:rFonts w:ascii="Times New Roman" w:hAnsi="Times New Roman"/>
                <w:color w:val="FF0000"/>
                <w:sz w:val="22"/>
                <w:szCs w:val="22"/>
                <w:lang w:eastAsia="zh-CN"/>
              </w:rPr>
              <w:t>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1) We would like to note that the keeping ‘480/960’kHz SCS as optional feature is the condition that the current WID can be approved in plenary with these SCSs. The discussion here is almost repeating what happened in plenary. Support SSB with 480/960kHz S</w:t>
            </w:r>
            <w:r>
              <w:rPr>
                <w:rFonts w:ascii="Times New Roman" w:hAnsi="Times New Roman"/>
                <w:sz w:val="22"/>
                <w:szCs w:val="22"/>
                <w:lang w:eastAsia="zh-CN"/>
              </w:rPr>
              <w:t>CS essentially mandates them for UE implementation, which clearly violates the ‘Note’ in the WID description and lost the meaning of ‘optional’. We can compromise to support 480kHz SCS and pay the ‘price’ to acknowledge the request from some operators. How</w:t>
            </w:r>
            <w:r>
              <w:rPr>
                <w:rFonts w:ascii="Times New Roman" w:hAnsi="Times New Roman"/>
                <w:sz w:val="22"/>
                <w:szCs w:val="22"/>
                <w:lang w:eastAsia="zh-CN"/>
              </w:rPr>
              <w:t xml:space="preserve">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2) Second, SSB SCSs should be justified by the target use case and the ‘price’, i.e., UE complexity and cost. In previously discussions, although companies hold dif</w:t>
            </w:r>
            <w:r>
              <w:rPr>
                <w:rFonts w:ascii="Times New Roman" w:hAnsi="Times New Roman"/>
                <w:sz w:val="22"/>
                <w:szCs w:val="22"/>
                <w:lang w:eastAsia="zh-CN"/>
              </w:rPr>
              <w:t xml:space="preserve">ferent position, clear justifications are still provided for 240kHz vs. 480/960kHz SCS. For example, 120kHz SCS seems to be important for outdoor scenario. While 240kHz SCS is competing with 480/960kHz SCS for small cell or indoor scenarios where coverage </w:t>
            </w:r>
            <w:r>
              <w:rPr>
                <w:rFonts w:ascii="Times New Roman" w:hAnsi="Times New Roman"/>
                <w:sz w:val="22"/>
                <w:szCs w:val="22"/>
                <w:lang w:eastAsia="zh-CN"/>
              </w:rPr>
              <w:t xml:space="preserve">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w:t>
            </w:r>
            <w:r>
              <w:rPr>
                <w:rFonts w:ascii="Times New Roman" w:hAnsi="Times New Roman"/>
                <w:sz w:val="22"/>
                <w:szCs w:val="22"/>
                <w:lang w:eastAsia="zh-CN"/>
              </w:rPr>
              <w:t xml:space="preserve">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4) Regarding cell search complexity, we understand that there is debating between 240 vs. 480/960kHz com</w:t>
            </w:r>
            <w:r>
              <w:rPr>
                <w:rFonts w:ascii="Times New Roman" w:hAnsi="Times New Roman"/>
                <w:sz w:val="22"/>
                <w:szCs w:val="22"/>
                <w:lang w:eastAsia="zh-CN"/>
              </w:rPr>
              <w:t>plexity. On the other hand, it is clear that the complexity will be increased comparing ‘240/480/960’ vs. 240 or vs. 480/960. We realize there is some channelization design proposed in RAN1 on this regard, which has to be first agreed by RAN4 before we can</w:t>
            </w:r>
            <w:r>
              <w:rPr>
                <w:rFonts w:ascii="Times New Roman" w:hAnsi="Times New Roman"/>
                <w:sz w:val="22"/>
                <w:szCs w:val="22"/>
                <w:lang w:eastAsia="zh-CN"/>
              </w:rPr>
              <w:t xml:space="preserve">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can live with Proposal 1.1-16, even though it has never been our first preference. If this is agreed, then we think that the only new (SSB,CORESET0) SCS combinations that need to be specified </w:t>
            </w:r>
            <w:r>
              <w:rPr>
                <w:rFonts w:ascii="Times New Roman" w:hAnsi="Times New Roman"/>
                <w:szCs w:val="22"/>
                <w:lang w:eastAsia="zh-CN"/>
              </w:rPr>
              <w:t>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w:t>
            </w:r>
            <w:r>
              <w:rPr>
                <w:rFonts w:ascii="Times New Roman" w:hAnsi="Times New Roman"/>
                <w:szCs w:val="22"/>
                <w:lang w:eastAsia="zh-CN"/>
              </w:rPr>
              <w:t xml:space="preserve"> SSB search complexity for only one of the FR2 bands (band n259). For any UE that supports more than one FR2 band, the search complexity can be roughly double this value. In fact, in a previous meeting Samsung suggested that a search complexity around 600 </w:t>
            </w:r>
            <w:r>
              <w:rPr>
                <w:rFonts w:ascii="Times New Roman" w:hAnsi="Times New Roman"/>
                <w:szCs w:val="22"/>
                <w:lang w:eastAsia="zh-CN"/>
              </w:rPr>
              <w:t>could be acceptable from a UE perspective. This is still ½ of the complexity for a UE that supports all 4 FR2 bands. In our contribution, we have analyzed the SSB search complexity for supporting 120 + 240 kHz SSB assuming RAN4 adopts a fixed channelizatio</w:t>
            </w:r>
            <w:r>
              <w:rPr>
                <w:rFonts w:ascii="Times New Roman" w:hAnsi="Times New Roman"/>
                <w:szCs w:val="22"/>
                <w:lang w:eastAsia="zh-CN"/>
              </w:rPr>
              <w:t>n design for the 57 – 71 GHz unlicensed band. We find that the required search complexity for 120 + 240 assuming 100 MHz minimum bandwidth is on the order of 370 (assuming that not all sync raster points for Pattern 1 can be reused for Pattern 3). Assuming</w:t>
            </w:r>
            <w:r>
              <w:rPr>
                <w:rFonts w:ascii="Times New Roman" w:hAnsi="Times New Roman"/>
                <w:szCs w:val="22"/>
                <w:lang w:eastAsia="zh-CN"/>
              </w:rPr>
              <w:t xml:space="preserve"> 480 and 960 are also supported, the number of additional sync raster points assuming 400 MHz minimum bandwidth for those SCSs would be 14 GHz / 400 MHz * 2 = 70. Allowing for a slight increase to support both Pattern 1 and Pattern 3, this could increase t</w:t>
            </w:r>
            <w:r>
              <w:rPr>
                <w:rFonts w:ascii="Times New Roman" w:hAnsi="Times New Roman"/>
                <w:szCs w:val="22"/>
                <w:lang w:eastAsia="zh-CN"/>
              </w:rPr>
              <w:t>o maybe, 120 or so. So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w:t>
            </w:r>
            <w:r>
              <w:rPr>
                <w:rFonts w:ascii="Times New Roman" w:hAnsi="Times New Roman"/>
                <w:szCs w:val="22"/>
                <w:lang w:eastAsia="zh-CN"/>
              </w:rPr>
              <w:t>fer Proposal 1.1-9 since that proposal can support the ANR use case with minimum specification effort. With Proposal 1.1.9, the only new (SSB,CORESET0) SCS combinations that would need to be specified to support ANR are (480,480) and (960,960). Neither wou</w:t>
            </w:r>
            <w:r>
              <w:rPr>
                <w:rFonts w:ascii="Times New Roman" w:hAnsi="Times New Roman"/>
                <w:szCs w:val="22"/>
                <w:lang w:eastAsia="zh-CN"/>
              </w:rPr>
              <w:t>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w:t>
            </w:r>
            <w:r>
              <w:rPr>
                <w:rFonts w:ascii="Times New Roman" w:hAnsi="Times New Roman"/>
                <w:sz w:val="22"/>
                <w:szCs w:val="22"/>
                <w:lang w:eastAsia="zh-CN"/>
              </w:rPr>
              <w:t>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having initial access with 120/240 kHz SSB and CORESET#0 (only existing combinations).  The necessity of 480/960 kHz for the initial access (SSB/CORESET#0) may be further discu</w:t>
            </w:r>
            <w:r>
              <w:rPr>
                <w:rFonts w:ascii="Times New Roman" w:hAnsi="Times New Roman"/>
                <w:sz w:val="22"/>
                <w:szCs w:val="22"/>
                <w:lang w:eastAsia="zh-CN"/>
              </w:rPr>
              <w:t xml:space="preserve">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w:t>
            </w:r>
            <w:r>
              <w:rPr>
                <w:rFonts w:ascii="Times New Roman" w:hAnsi="Times New Roman"/>
                <w:sz w:val="22"/>
                <w:szCs w:val="22"/>
                <w:lang w:eastAsia="zh-CN"/>
              </w:rPr>
              <w:t xml:space="preserve">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w:t>
            </w:r>
            <w:r>
              <w:rPr>
                <w:rFonts w:ascii="Times New Roman" w:hAnsi="Times New Roman"/>
                <w:sz w:val="22"/>
                <w:szCs w:val="22"/>
                <w:lang w:eastAsia="zh-CN"/>
              </w:rPr>
              <w:t>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from a deployment perspective RAN1 should agree on either Proposal 1.1-3 or Proposal 1.1-16. Our preference is Proposal 1.1-16, and we are fine with Samsung3’s update. With this alternative, we are ok with specifying the new (SSB, CORESET#0) SCS combinatio</w:t>
            </w:r>
            <w:r>
              <w:rPr>
                <w:rFonts w:ascii="Times New Roman" w:eastAsia="MS Mincho" w:hAnsi="Times New Roman"/>
                <w:szCs w:val="22"/>
                <w:lang w:eastAsia="ja-JP"/>
              </w:rPr>
              <w:t xml:space="preserve">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w:t>
            </w:r>
            <w:r>
              <w:rPr>
                <w:rFonts w:ascii="Times New Roman" w:eastAsiaTheme="minorEastAsia" w:hAnsi="Times New Roman"/>
                <w:sz w:val="22"/>
                <w:szCs w:val="22"/>
                <w:lang w:eastAsia="ko-KR"/>
              </w:rPr>
              <w:t>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w:t>
            </w:r>
            <w:r>
              <w:rPr>
                <w:rFonts w:ascii="Times New Roman" w:eastAsiaTheme="minorEastAsia" w:hAnsi="Times New Roman"/>
                <w:sz w:val="22"/>
                <w:szCs w:val="22"/>
                <w:lang w:eastAsia="ko-KR"/>
              </w:rPr>
              <w:t>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w:t>
            </w:r>
            <w:r>
              <w:rPr>
                <w:rFonts w:ascii="Times New Roman" w:hAnsi="Times New Roman"/>
                <w:sz w:val="22"/>
                <w:szCs w:val="22"/>
                <w:lang w:eastAsia="zh-CN"/>
              </w:rPr>
              <w:t xml:space="preserve"> for FR2, in RAN1, we also agreed to pick one initial search SCS per band. It was later decided in RAN4 that both 120 and 240KHz are mandated in FR2. So far, in both FR1 and FR2, we have up to two initial search SCS. The need to support 4 initial search SC</w:t>
            </w:r>
            <w:r>
              <w:rPr>
                <w:rFonts w:ascii="Times New Roman" w:hAnsi="Times New Roman"/>
                <w:sz w:val="22"/>
                <w:szCs w:val="22"/>
                <w:lang w:eastAsia="zh-CN"/>
              </w:rPr>
              <w:t>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w:t>
            </w:r>
            <w:r>
              <w:rPr>
                <w:rFonts w:ascii="Times New Roman" w:hAnsi="Times New Roman"/>
                <w:sz w:val="22"/>
                <w:szCs w:val="22"/>
                <w:lang w:eastAsia="zh-CN"/>
              </w:rPr>
              <w:t>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w:t>
            </w:r>
            <w:r>
              <w:rPr>
                <w:rFonts w:ascii="Times New Roman" w:hAnsi="Times New Roman"/>
                <w:sz w:val="22"/>
                <w:szCs w:val="22"/>
                <w:lang w:eastAsia="zh-CN"/>
              </w:rPr>
              <w:t>rators or gNB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w:t>
            </w:r>
            <w:r>
              <w:rPr>
                <w:rFonts w:ascii="Times New Roman" w:hAnsi="Times New Roman"/>
                <w:sz w:val="22"/>
                <w:szCs w:val="22"/>
                <w:lang w:eastAsia="zh-CN"/>
              </w:rPr>
              <w:t>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w:t>
            </w:r>
            <w:r>
              <w:rPr>
                <w:rFonts w:ascii="Times New Roman" w:hAnsi="Times New Roman"/>
                <w:sz w:val="22"/>
                <w:szCs w:val="22"/>
                <w:lang w:eastAsia="zh-CN"/>
              </w:rPr>
              <w:t>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w:t>
            </w:r>
            <w:r>
              <w:rPr>
                <w:rFonts w:ascii="Times New Roman" w:hAnsi="Times New Roman"/>
                <w:sz w:val="22"/>
                <w:szCs w:val="22"/>
                <w:lang w:eastAsia="zh-CN"/>
              </w:rPr>
              <w:t>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discussed before, we cannot agree to support 480 (960) kHz SSB for cases other than what we have already agreed t</w:t>
            </w:r>
            <w:r>
              <w:rPr>
                <w:rFonts w:ascii="Times New Roman" w:hAnsi="Times New Roman"/>
                <w:sz w:val="22"/>
                <w:szCs w:val="22"/>
                <w:lang w:eastAsia="zh-CN"/>
              </w:rPr>
              <w:t xml:space="preserve">o (support 480/960 kHz SSB when SSB location and </w:t>
            </w:r>
            <w:r>
              <w:rPr>
                <w:rFonts w:ascii="Times New Roman" w:hAnsi="Times New Roman"/>
                <w:sz w:val="22"/>
                <w:szCs w:val="22"/>
                <w:lang w:eastAsia="zh-CN"/>
              </w:rPr>
              <w:lastRenderedPageBreak/>
              <w:t>SCS are explicitly provided to the UE and SSB does not configure Type-0 PDCCH) due to the initial search complexity, the danger of fragmentation, and standardization effort (please note that we only have 4 e</w:t>
            </w:r>
            <w:r>
              <w:rPr>
                <w:rFonts w:ascii="Times New Roman" w:hAnsi="Times New Roman"/>
                <w:sz w:val="22"/>
                <w:szCs w:val="22"/>
                <w:lang w:eastAsia="zh-CN"/>
              </w:rPr>
              <w:t xml:space="preserv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agreement guarantees a good synch accuracy, RRM measurement on the same numerology as the active BWP, and single numerology operation a</w:t>
            </w:r>
            <w:r>
              <w:rPr>
                <w:rFonts w:ascii="Times New Roman" w:hAnsi="Times New Roman"/>
                <w:sz w:val="22"/>
                <w:szCs w:val="22"/>
                <w:lang w:eastAsia="zh-CN"/>
              </w:rPr>
              <w:t xml:space="preserve">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In particular, we do not find this feature essential for sCells a</w:t>
            </w:r>
            <w:r>
              <w:rPr>
                <w:rFonts w:ascii="Times New Roman" w:hAnsi="Times New Roman"/>
                <w:sz w:val="22"/>
                <w:szCs w:val="22"/>
                <w:lang w:eastAsia="zh-CN"/>
              </w:rPr>
              <w:t>nd we do not see why it is necessary to configure CORESET#0 for 480 (960) kHz SSB only to support ANR. Still, as we pointed out during last GTW meeting, we are open to discuss whether and how to support ANR for sCells within the bounds of current agreement</w:t>
            </w:r>
            <w:r>
              <w:rPr>
                <w:rFonts w:ascii="Times New Roman" w:hAnsi="Times New Roman"/>
                <w:sz w:val="22"/>
                <w:szCs w:val="22"/>
                <w:lang w:eastAsia="zh-CN"/>
              </w:rPr>
              <w:t xml:space="preserve">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and in view of the fact that multiple companies are supporting 240 kHz SSB while it seems that no company is strongly against it and to conclude the discussion regarding supported SSB SCS, we could support the first bullet of 1.1-3. We pref</w:t>
            </w:r>
            <w:r>
              <w:rPr>
                <w:rFonts w:ascii="Times New Roman" w:hAnsi="Times New Roman"/>
                <w:sz w:val="22"/>
                <w:szCs w:val="22"/>
                <w:lang w:eastAsia="zh-CN"/>
              </w:rPr>
              <w:t>er to discuss CORESET#0 numerology for 240 kHz SCS as FFS. As discussed, we have concerns regarding the specification impact of introducing 480/960 kHz CORESET#0 numerologies. Further, we have concerns that if a UE only supports 120/240 kHz and 240 kHz SSB</w:t>
            </w:r>
            <w:r>
              <w:rPr>
                <w:rFonts w:ascii="Times New Roman" w:hAnsi="Times New Roman"/>
                <w:sz w:val="22"/>
                <w:szCs w:val="22"/>
                <w:lang w:eastAsia="zh-CN"/>
              </w:rPr>
              <w:t xml:space="preserve">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Thanks for the clarification on Proposal 1.1-3). Nevertheless, based on my reading of </w:t>
            </w:r>
            <w:r>
              <w:rPr>
                <w:rFonts w:ascii="Times New Roman" w:eastAsiaTheme="minorEastAsia" w:hAnsi="Times New Roman"/>
                <w:sz w:val="22"/>
                <w:szCs w:val="22"/>
                <w:lang w:eastAsia="ko-KR"/>
              </w:rPr>
              <w:t>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w:t>
            </w:r>
            <w:r>
              <w:rPr>
                <w:rFonts w:ascii="Times New Roman" w:eastAsiaTheme="minorEastAsia" w:hAnsi="Times New Roman"/>
                <w:sz w:val="22"/>
                <w:szCs w:val="22"/>
                <w:lang w:eastAsia="ko-KR"/>
              </w:rPr>
              <w:t>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w:t>
            </w:r>
            <w:r>
              <w:rPr>
                <w:rFonts w:ascii="Times New Roman" w:hAnsi="Times New Roman"/>
                <w:sz w:val="22"/>
                <w:szCs w:val="22"/>
                <w:lang w:eastAsia="zh-CN"/>
              </w:rPr>
              <w:t>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w:t>
            </w:r>
            <w:r>
              <w:rPr>
                <w:rFonts w:ascii="Times New Roman" w:hAnsi="Times New Roman" w:hint="eastAsia"/>
                <w:sz w:val="22"/>
                <w:szCs w:val="22"/>
                <w:lang w:eastAsia="zh-CN"/>
              </w:rPr>
              <w:t>-16,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Propos</w:t>
            </w:r>
            <w:r>
              <w:rPr>
                <w:rFonts w:ascii="Times New Roman" w:hAnsi="Times New Roman" w:hint="eastAsia"/>
                <w:sz w:val="22"/>
                <w:szCs w:val="22"/>
                <w:lang w:eastAsia="zh-CN"/>
              </w:rPr>
              <w:t>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Proposal 1.1-9</w:t>
            </w:r>
            <w:r>
              <w:rPr>
                <w:rFonts w:ascii="Times New Roman" w:hAnsi="Times New Roman"/>
                <w:szCs w:val="22"/>
                <w:lang w:eastAsia="zh-CN"/>
              </w:rPr>
              <w:t xml:space="preserve">. </w:t>
            </w: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BodyText"/>
        <w:spacing w:after="0"/>
        <w:rPr>
          <w:rFonts w:ascii="Times New Roman" w:hAnsi="Times New Roman"/>
          <w:sz w:val="22"/>
          <w:szCs w:val="22"/>
          <w:lang w:eastAsia="zh-CN"/>
        </w:rPr>
      </w:pPr>
    </w:p>
    <w:p w14:paraId="347FD9DC" w14:textId="77777777" w:rsidR="00203A8E" w:rsidRDefault="00203A8E">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 xml:space="preserve">2.1.2 DRS Related </w:t>
      </w:r>
      <w:r>
        <w:rPr>
          <w:lang w:eastAsia="zh-CN"/>
        </w:rPr>
        <w:t>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and discovery burst transmission window for operations in shared spectrum in 52.6GHz to 71GHz. Discovery burst includes SSB, CORESET#0, </w:t>
      </w:r>
      <w:r>
        <w:rPr>
          <w:rFonts w:ascii="Times New Roman" w:hAnsi="Times New Roman"/>
          <w:sz w:val="22"/>
          <w:szCs w:val="22"/>
          <w:lang w:eastAsia="zh-CN"/>
        </w:rPr>
        <w:t>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w:t>
      </w:r>
      <w:r>
        <w:rPr>
          <w:rFonts w:ascii="Times New Roman" w:hAnsi="Times New Roman"/>
          <w:sz w:val="22"/>
          <w:szCs w:val="22"/>
          <w:lang w:eastAsia="zh-CN"/>
        </w:rPr>
        <w:t>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N_SSB^QCL -1, DBTW </w:t>
      </w:r>
      <w:r>
        <w:rPr>
          <w:rFonts w:ascii="Times New Roman" w:hAnsi="Times New Roman"/>
          <w:sz w:val="22"/>
          <w:szCs w:val="22"/>
          <w:lang w:eastAsia="zh-CN"/>
        </w:rPr>
        <w:t>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w:t>
      </w:r>
      <w:r>
        <w:rPr>
          <w:rFonts w:ascii="Times New Roman" w:hAnsi="Times New Roman"/>
          <w:sz w:val="22"/>
          <w:szCs w:val="22"/>
          <w:lang w:eastAsia="zh-CN"/>
        </w:rPr>
        <w:t>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w:t>
      </w:r>
      <w:r>
        <w:rPr>
          <w:rFonts w:ascii="Times New Roman" w:hAnsi="Times New Roman"/>
          <w:sz w:val="22"/>
          <w:szCs w:val="22"/>
          <w:lang w:eastAsia="zh-CN"/>
        </w:rPr>
        <w:t>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w:t>
      </w:r>
      <w:r>
        <w:rPr>
          <w:rFonts w:ascii="Times New Roman" w:hAnsi="Times New Roman"/>
          <w:sz w:val="22"/>
          <w:szCs w:val="22"/>
          <w:lang w:eastAsia="zh-CN"/>
        </w:rPr>
        <w:t>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w:t>
      </w:r>
      <w:r>
        <w:rPr>
          <w:rFonts w:ascii="Times New Roman" w:hAnsi="Times New Roman"/>
          <w:sz w:val="22"/>
          <w:szCs w:val="22"/>
          <w:lang w:eastAsia="zh-CN"/>
        </w:rPr>
        <w:t xml:space="preserve">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indicator in PBCH;</w:t>
      </w:r>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w:t>
      </w:r>
      <w:r>
        <w:rPr>
          <w:rFonts w:ascii="Times New Roman" w:hAnsi="Times New Roman"/>
          <w:sz w:val="22"/>
          <w:szCs w:val="22"/>
          <w:lang w:eastAsia="zh-CN"/>
        </w:rPr>
        <w:t xml:space="preserve"> the value of Q for each SCS;</w:t>
      </w:r>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Apply Short Control Signal exemption </w:t>
      </w:r>
      <w:r>
        <w:rPr>
          <w:rFonts w:ascii="Times New Roman" w:hAnsi="Times New Roman"/>
          <w:sz w:val="22"/>
          <w:szCs w:val="22"/>
          <w:lang w:eastAsia="zh-CN"/>
        </w:rPr>
        <w:t>(SCSe)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w:t>
      </w:r>
      <w:r>
        <w:rPr>
          <w:rFonts w:ascii="Times New Roman" w:hAnsi="Times New Roman"/>
          <w:sz w:val="22"/>
          <w:szCs w:val="22"/>
          <w:lang w:eastAsia="zh-CN"/>
        </w:rPr>
        <w:t>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w:t>
      </w:r>
      <w:r>
        <w:rPr>
          <w:rFonts w:ascii="Times New Roman" w:hAnsi="Times New Roman"/>
          <w:sz w:val="22"/>
          <w:szCs w:val="22"/>
          <w:lang w:eastAsia="zh-CN"/>
        </w:rPr>
        <w:t xml:space="preserve"> since the duty cycle is less than 6% over 100 ms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t>
      </w:r>
      <w:r>
        <w:rPr>
          <w:rFonts w:ascii="Times New Roman" w:hAnsi="Times New Roman"/>
          <w:sz w:val="22"/>
          <w:szCs w:val="22"/>
          <w:lang w:eastAsia="zh-CN"/>
        </w:rPr>
        <w:t>weeping in case of  occasional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w:t>
      </w:r>
      <w:r>
        <w:rPr>
          <w:rFonts w:ascii="Times New Roman" w:hAnsi="Times New Roman"/>
          <w:sz w:val="22"/>
          <w:szCs w:val="22"/>
          <w:lang w:eastAsia="zh-CN"/>
        </w:rPr>
        <w:t>xtension to have maximum number of candidate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w:t>
      </w:r>
      <w:r>
        <w:rPr>
          <w:rFonts w:ascii="Times New Roman" w:hAnsi="Times New Roman"/>
          <w:sz w:val="22"/>
          <w:szCs w:val="22"/>
          <w:lang w:eastAsia="zh-CN"/>
        </w:rPr>
        <w:t>bled or enabled by the Gnb.</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do beam </w:t>
      </w:r>
      <w:r>
        <w:rPr>
          <w:rFonts w:ascii="Times New Roman" w:hAnsi="Times New Roman"/>
          <w:sz w:val="22"/>
          <w:szCs w:val="22"/>
          <w:lang w:eastAsia="zh-CN"/>
        </w:rPr>
        <w:t>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w:t>
      </w:r>
      <w:r>
        <w:rPr>
          <w:rFonts w:ascii="Times New Roman" w:hAnsi="Times New Roman"/>
          <w:sz w:val="22"/>
          <w:szCs w:val="22"/>
          <w:lang w:eastAsia="zh-CN"/>
        </w:rPr>
        <w:t>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w:t>
      </w:r>
      <w:r>
        <w:rPr>
          <w:rFonts w:ascii="Times New Roman" w:hAnsi="Times New Roman"/>
          <w:sz w:val="22"/>
          <w:szCs w:val="22"/>
          <w:lang w:eastAsia="zh-CN"/>
        </w:rPr>
        <w:t xml:space="preserve"> the transmission of SSB according to the ssb-PositionsInBurst</w:t>
      </w:r>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SCS 120 </w:t>
      </w:r>
      <w:r>
        <w:rPr>
          <w:rFonts w:ascii="Times New Roman" w:hAnsi="Times New Roman"/>
          <w:sz w:val="22"/>
          <w:szCs w:val="22"/>
          <w:lang w:eastAsia="zh-CN"/>
        </w:rPr>
        <w:t>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w:t>
      </w:r>
      <w:r>
        <w:rPr>
          <w:rFonts w:ascii="Times New Roman" w:hAnsi="Times New Roman"/>
          <w:sz w:val="22"/>
          <w:szCs w:val="22"/>
          <w:lang w:eastAsia="zh-CN"/>
        </w:rPr>
        <w:t xml:space="preserve">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w:t>
      </w:r>
      <w:r>
        <w:rPr>
          <w:rFonts w:ascii="Times New Roman" w:hAnsi="Times New Roman"/>
          <w:sz w:val="22"/>
          <w:szCs w:val="22"/>
          <w:lang w:eastAsia="zh-CN"/>
        </w:rPr>
        <w:t xml:space="preserve">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e indication of DBTW disabling can be joint coded with the indication of Q;</w:t>
      </w:r>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w:t>
      </w:r>
      <w:r>
        <w:rPr>
          <w:rFonts w:ascii="Times New Roman" w:hAnsi="Times New Roman"/>
          <w:sz w:val="22"/>
          <w:szCs w:val="22"/>
          <w:lang w:eastAsia="zh-CN"/>
        </w:rPr>
        <w:t>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w:t>
      </w:r>
      <w:r>
        <w:rPr>
          <w:rFonts w:ascii="Times New Roman" w:hAnsi="Times New Roman"/>
          <w:sz w:val="22"/>
          <w:szCs w:val="22"/>
          <w:lang w:eastAsia="zh-CN"/>
        </w:rPr>
        <w:t xml:space="preserve">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w:t>
      </w:r>
      <w:r>
        <w:rPr>
          <w:rFonts w:ascii="Times New Roman" w:hAnsi="Times New Roman"/>
          <w:sz w:val="22"/>
          <w:szCs w:val="22"/>
          <w:lang w:eastAsia="zh-CN"/>
        </w:rPr>
        <w:t>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w:t>
      </w:r>
      <w:r>
        <w:rPr>
          <w:rFonts w:ascii="Times New Roman" w:hAnsi="Times New Roman"/>
          <w:sz w:val="22"/>
          <w:szCs w:val="22"/>
          <w:lang w:eastAsia="zh-CN"/>
        </w:rPr>
        <w:t xml:space="preserve">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corresponds to the case of disabled DBTW while the other set </w:t>
      </w:r>
      <w:r>
        <w:rPr>
          <w:rFonts w:ascii="Times New Roman" w:hAnsi="Times New Roman"/>
          <w:sz w:val="22"/>
          <w:szCs w:val="22"/>
          <w:lang w:eastAsia="zh-CN"/>
        </w:rPr>
        <w:t>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w:t>
      </w:r>
      <w:r>
        <w:rPr>
          <w:rFonts w:ascii="Times New Roman" w:hAnsi="Times New Roman"/>
          <w:sz w:val="22"/>
          <w:szCs w:val="22"/>
          <w:lang w:eastAsia="zh-CN"/>
        </w:rPr>
        <w:t>n</w:t>
      </w:r>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LSB of ssb-SubcarrierOffset</w:t>
      </w:r>
    </w:p>
    <w:p w14:paraId="27CF512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w:t>
      </w:r>
      <w:r>
        <w:rPr>
          <w:rFonts w:ascii="Times New Roman" w:hAnsi="Times New Roman"/>
          <w:sz w:val="22"/>
          <w:szCs w:val="22"/>
          <w:lang w:eastAsia="zh-CN"/>
        </w:rPr>
        <w:t>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w:t>
      </w:r>
      <w:r>
        <w:rPr>
          <w:rFonts w:ascii="Times New Roman" w:hAnsi="Times New Roman"/>
          <w:sz w:val="22"/>
          <w:szCs w:val="22"/>
          <w:lang w:eastAsia="zh-CN"/>
        </w:rPr>
        <w:t>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enhancements on the reference tables in indication of the Q parameter for up to 64 SSB beams in initial access operations for unlicensed spectrum in beyond 52.6GHz, e.g., subsamples</w:t>
      </w:r>
      <w:r>
        <w:rPr>
          <w:rFonts w:ascii="Times New Roman" w:hAnsi="Times New Roman"/>
          <w:sz w:val="22"/>
          <w:szCs w:val="22"/>
          <w:lang w:eastAsia="zh-CN"/>
        </w:rPr>
        <w:t xml:space="preserve">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w:t>
      </w:r>
      <w:r>
        <w:rPr>
          <w:rFonts w:ascii="Times New Roman" w:hAnsi="Times New Roman" w:hint="eastAsia"/>
          <w:sz w:val="22"/>
          <w:szCs w:val="22"/>
          <w:lang w:eastAsia="zh-CN"/>
        </w:rPr>
        <w:t>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candidate SSB defined in the </w:t>
      </w:r>
      <w:r>
        <w:rPr>
          <w:rFonts w:ascii="Times New Roman" w:hAnsi="Times New Roman" w:hint="eastAsia"/>
          <w:sz w:val="22"/>
          <w:szCs w:val="22"/>
          <w:lang w:eastAsia="zh-CN"/>
        </w:rPr>
        <w:t>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LBT exempt operation and overlapping licensed/unlicensed bands, it is not necessary to enable/disable the DBTW by explicit signaling. The impacts on LBT exemp</w:t>
      </w:r>
      <w:r>
        <w:rPr>
          <w:rFonts w:ascii="Times New Roman" w:hAnsi="Times New Roman" w:hint="eastAsia"/>
          <w:sz w:val="22"/>
          <w:szCs w:val="22"/>
          <w:lang w:eastAsia="zh-CN"/>
        </w:rPr>
        <w:t xml:space="preserve">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w:t>
      </w:r>
      <w:r>
        <w:rPr>
          <w:rFonts w:ascii="Times New Roman" w:hAnsi="Times New Roman"/>
          <w:sz w:val="22"/>
          <w:szCs w:val="22"/>
          <w:lang w:eastAsia="zh-CN"/>
        </w:rPr>
        <w:t>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w:t>
      </w:r>
      <w:r>
        <w:rPr>
          <w:rFonts w:ascii="Times New Roman" w:hAnsi="Times New Roman" w:hint="eastAsia"/>
          <w:sz w:val="22"/>
          <w:szCs w:val="22"/>
          <w:lang w:eastAsia="zh-CN"/>
        </w:rPr>
        <w:t>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long term sensing could be cons</w:t>
      </w:r>
      <w:r>
        <w:rPr>
          <w:rFonts w:ascii="Times New Roman" w:hAnsi="Times New Roman"/>
          <w:sz w:val="22"/>
          <w:szCs w:val="22"/>
          <w:lang w:eastAsia="zh-CN"/>
        </w:rPr>
        <w:t xml:space="preserve">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seems beneficial to introduce discovery burst (DB) and discovery burst </w:t>
      </w:r>
      <w:r>
        <w:rPr>
          <w:rFonts w:ascii="Times New Roman" w:hAnsi="Times New Roman"/>
          <w:sz w:val="22"/>
          <w:szCs w:val="22"/>
          <w:lang w:eastAsia="zh-CN"/>
        </w:rPr>
        <w:t>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w:t>
      </w:r>
      <w:r>
        <w:rPr>
          <w:rFonts w:ascii="Times New Roman" w:hAnsi="Times New Roman"/>
          <w:sz w:val="22"/>
          <w:szCs w:val="22"/>
          <w:lang w:eastAsia="zh-CN"/>
        </w:rPr>
        <w:t>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should be further considered that the additional candidate SS/PBCH block locations within a DBTW can be set to the closest slot locations </w:t>
      </w:r>
      <w:r>
        <w:rPr>
          <w:rFonts w:ascii="Times New Roman" w:hAnsi="Times New Roman"/>
          <w:sz w:val="22"/>
          <w:szCs w:val="22"/>
          <w:lang w:eastAsia="zh-CN"/>
        </w:rPr>
        <w:t>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w:t>
      </w:r>
      <w:r>
        <w:rPr>
          <w:rFonts w:ascii="Times New Roman" w:hAnsi="Times New Roman"/>
          <w:sz w:val="22"/>
          <w:szCs w:val="22"/>
          <w:lang w:eastAsia="zh-CN"/>
        </w:rPr>
        <w:t>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w:t>
      </w:r>
      <w:r>
        <w:rPr>
          <w:rFonts w:ascii="Times New Roman" w:hAnsi="Times New Roman"/>
          <w:sz w:val="22"/>
          <w:szCs w:val="22"/>
          <w:lang w:eastAsia="zh-CN"/>
        </w:rPr>
        <w:t>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w:t>
      </w:r>
      <w:r>
        <w:rPr>
          <w:rFonts w:ascii="Times New Roman" w:hAnsi="Times New Roman"/>
          <w:b/>
          <w:bCs/>
          <w:sz w:val="22"/>
          <w:szCs w:val="22"/>
          <w:lang w:eastAsia="zh-CN"/>
        </w:rPr>
        <w:t>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w:t>
      </w:r>
      <w:r>
        <w:rPr>
          <w:rFonts w:ascii="Times New Roman" w:hAnsi="Times New Roman"/>
          <w:i/>
          <w:iCs/>
          <w:color w:val="595959" w:themeColor="text1" w:themeTint="A6"/>
          <w:sz w:val="22"/>
          <w:szCs w:val="22"/>
          <w:lang w:eastAsia="zh-CN"/>
        </w:rPr>
        <w:t>nly for 120kHz SSB), Ericsson, Xiaomi, Lenovo, Motorola Mobility, Intel, Apple, Samsung, Sony, LGE, Interdigital, ZTE(120kHz), Sanechip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w:t>
      </w:r>
      <w:r>
        <w:rPr>
          <w:rFonts w:ascii="Times New Roman" w:hAnsi="Times New Roman"/>
          <w:sz w:val="22"/>
          <w:szCs w:val="22"/>
          <w:lang w:eastAsia="zh-CN"/>
        </w:rPr>
        <w:t>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w:t>
            </w:r>
            <w:r>
              <w:rPr>
                <w:rFonts w:ascii="Times New Roman" w:hAnsi="Times New Roman"/>
                <w:sz w:val="22"/>
                <w:szCs w:val="22"/>
                <w:lang w:eastAsia="zh-CN"/>
              </w:rPr>
              <w:t xml:space="preserve">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w:t>
            </w:r>
            <w:r>
              <w:rPr>
                <w:rFonts w:ascii="Times New Roman" w:hAnsi="Times New Roman"/>
                <w:sz w:val="22"/>
                <w:szCs w:val="22"/>
                <w:lang w:eastAsia="zh-CN"/>
              </w:rPr>
              <w:t>em to be able to provide 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w:t>
            </w:r>
            <w:r>
              <w:rPr>
                <w:rFonts w:ascii="Times New Roman" w:hAnsi="Times New Roman"/>
                <w:sz w:val="22"/>
                <w:szCs w:val="22"/>
                <w:lang w:eastAsia="zh-CN"/>
              </w:rPr>
              <w:t xml:space="preserve">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indication of enabling/disabling, implicit indication can be used for initial access case (e.g. band number and synchronization raster locations) and explicit indication can be used for non-initial ac</w:t>
            </w:r>
            <w:r>
              <w:rPr>
                <w:rFonts w:ascii="Times New Roman" w:hAnsi="Times New Roman"/>
                <w:sz w:val="22"/>
                <w:szCs w:val="22"/>
                <w:lang w:eastAsia="zh-CN"/>
              </w:rPr>
              <w:t xml:space="preserve">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Considering the </w:t>
            </w:r>
            <w:r>
              <w:rPr>
                <w:rFonts w:ascii="Times New Roman" w:hAnsi="Times New Roman"/>
                <w:sz w:val="22"/>
                <w:szCs w:val="22"/>
                <w:lang w:eastAsia="zh-CN"/>
              </w:rPr>
              <w:t>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w:t>
            </w:r>
            <w:r>
              <w:rPr>
                <w:rFonts w:ascii="Times New Roman" w:hAnsi="Times New Roman"/>
                <w:sz w:val="22"/>
                <w:szCs w:val="22"/>
                <w:lang w:eastAsia="zh-CN"/>
              </w:rPr>
              <w:t>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w:t>
            </w:r>
            <w:r>
              <w:rPr>
                <w:rFonts w:ascii="Times New Roman" w:hAnsi="Times New Roman"/>
                <w:sz w:val="22"/>
                <w:szCs w:val="22"/>
                <w:lang w:eastAsia="zh-CN"/>
              </w:rPr>
              <w:t>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w:t>
            </w:r>
            <w:r>
              <w:rPr>
                <w:rFonts w:ascii="Times New Roman" w:hAnsi="Times New Roman"/>
                <w:sz w:val="22"/>
                <w:szCs w:val="22"/>
                <w:lang w:eastAsia="zh-CN"/>
              </w:rPr>
              <w:t>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w:t>
            </w:r>
            <w:r>
              <w:rPr>
                <w:rFonts w:ascii="Times New Roman" w:hAnsi="Times New Roman"/>
                <w:sz w:val="22"/>
                <w:szCs w:val="22"/>
                <w:lang w:eastAsia="zh-CN"/>
              </w:rPr>
              <w:t>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w:t>
            </w:r>
            <w:r>
              <w:rPr>
                <w:rFonts w:ascii="Times New Roman" w:hAnsi="Times New Roman"/>
                <w:sz w:val="22"/>
                <w:szCs w:val="22"/>
                <w:lang w:eastAsia="zh-CN"/>
              </w:rPr>
              <w:t xml:space="preserve">ods. For the implicit, different sync raster ranges can be used </w:t>
            </w:r>
            <w:r>
              <w:rPr>
                <w:rFonts w:ascii="Times New Roman" w:hAnsi="Times New Roman"/>
                <w:sz w:val="22"/>
                <w:szCs w:val="22"/>
                <w:lang w:eastAsia="zh-CN"/>
              </w:rPr>
              <w:lastRenderedPageBreak/>
              <w:t xml:space="preserve">to identify the mode of operation.  As for the explicit identification, we propose using an explicit index configured by pdcch-ConfigSIB1 included in MIB. Also, reinterpreting the unused bits </w:t>
            </w:r>
            <w:r>
              <w:rPr>
                <w:rFonts w:ascii="Times New Roman" w:hAnsi="Times New Roman"/>
                <w:sz w:val="22"/>
                <w:szCs w:val="22"/>
                <w:lang w:eastAsia="zh-CN"/>
              </w:rPr>
              <w:t>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Prefer to support DBTW for 480/960 kHz SCS SSB as w</w:t>
            </w:r>
            <w:r>
              <w:rPr>
                <w:rFonts w:ascii="Times New Roman" w:eastAsiaTheme="minorEastAsia" w:hAnsi="Times New Roman" w:hint="eastAsia"/>
                <w:sz w:val="22"/>
                <w:szCs w:val="22"/>
                <w:lang w:eastAsia="ko-KR"/>
              </w:rPr>
              <w:t xml:space="preserve">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w:t>
            </w:r>
            <w:r>
              <w:rPr>
                <w:rFonts w:ascii="Times New Roman" w:hAnsi="Times New Roman"/>
                <w:sz w:val="22"/>
                <w:szCs w:val="22"/>
                <w:lang w:eastAsia="zh-CN"/>
              </w:rPr>
              <w:t>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w:t>
            </w:r>
            <w:r>
              <w:rPr>
                <w:rFonts w:ascii="Times New Roman" w:hAnsi="Times New Roman"/>
                <w:sz w:val="22"/>
                <w:szCs w:val="22"/>
                <w:lang w:eastAsia="zh-CN"/>
              </w:rPr>
              <w:t>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w:t>
            </w:r>
            <w:r>
              <w:rPr>
                <w:sz w:val="22"/>
                <w:szCs w:val="22"/>
                <w:lang w:eastAsia="zh-CN"/>
              </w:rPr>
              <w:t>o can’t steal a bit from ssbSubcarrierSpacingCommon. Also, it is not clear how many values of Q are needed. So, where will the bits come from? Does Q need to be signaled in SIB1 instead? How can DBTW be turned off before the UE reads SIB1? Does this requir</w:t>
            </w:r>
            <w:r>
              <w:rPr>
                <w:sz w:val="22"/>
                <w:szCs w:val="22"/>
                <w:lang w:eastAsia="zh-CN"/>
              </w:rPr>
              <w:t>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w:t>
            </w:r>
            <w:r>
              <w:rPr>
                <w:rFonts w:ascii="Times New Roman" w:hAnsi="Times New Roman" w:hint="eastAsia"/>
                <w:sz w:val="22"/>
                <w:szCs w:val="22"/>
                <w:lang w:eastAsia="zh-CN"/>
              </w:rPr>
              <w:t>ng DBTW can be achieved by configuration implementation, i.e. by a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w:t>
            </w:r>
            <w:r>
              <w:rPr>
                <w:rFonts w:eastAsiaTheme="minorEastAsia"/>
                <w:sz w:val="22"/>
                <w:szCs w:val="22"/>
                <w:lang w:eastAsia="ko-KR"/>
              </w:rPr>
              <w:t xml:space="preserve">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both DB and DBTW. DB definition can follow that of Rel-16 NR-U. Details design of DBTW can be </w:t>
            </w:r>
            <w:r>
              <w:rPr>
                <w:rFonts w:ascii="Times New Roman" w:hAnsi="Times New Roman"/>
                <w:sz w:val="22"/>
                <w:szCs w:val="22"/>
                <w:lang w:eastAsia="zh-CN"/>
              </w:rPr>
              <w:t>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MS Mincho" w:hAnsi="Times New Roman"/>
                <w:sz w:val="22"/>
                <w:szCs w:val="22"/>
                <w:lang w:eastAsia="ja-JP"/>
              </w:rPr>
              <w:lastRenderedPageBreak/>
              <w:t>transmissions in some cases. In Rel-16 NR-U</w:t>
            </w:r>
            <w:r>
              <w:rPr>
                <w:rFonts w:ascii="Times New Roman" w:eastAsia="MS Mincho" w:hAnsi="Times New Roman"/>
                <w:sz w:val="22"/>
                <w:szCs w:val="22"/>
                <w:lang w:eastAsia="ja-JP"/>
              </w:rPr>
              <w:t xml:space="preserve">,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DBTW, we have already made an ag</w:t>
            </w:r>
            <w:r>
              <w:rPr>
                <w:rFonts w:ascii="Times New Roman" w:eastAsia="MS Mincho" w:hAnsi="Times New Roman"/>
                <w:sz w:val="22"/>
                <w:szCs w:val="22"/>
                <w:lang w:eastAsia="ja-JP"/>
              </w:rPr>
              <w:t>reement at the last meeting, saying that PBCH payload size is no greater than that for FR2, duration of DBTW is no greater than 5 ms and number of PBCH DMRS sequences is the same as for FR2. With these restrictions, we are not sure if it is possible to sup</w:t>
            </w:r>
            <w:r>
              <w:rPr>
                <w:rFonts w:ascii="Times New Roman" w:eastAsia="MS Mincho" w:hAnsi="Times New Roman"/>
                <w:sz w:val="22"/>
                <w:szCs w:val="22"/>
                <w:lang w:eastAsia="ja-JP"/>
              </w:rPr>
              <w:t xml:space="preserve">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 and DBTW. The enabling of </w:t>
            </w:r>
            <w:r>
              <w:rPr>
                <w:rFonts w:ascii="Times New Roman" w:hAnsi="Times New Roman"/>
                <w:sz w:val="22"/>
                <w:szCs w:val="22"/>
                <w:lang w:eastAsia="zh-CN"/>
              </w:rPr>
              <w:t>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The introduction of DB and DBTW is due to the characteristics of unlicensed band, that is, increasing the transmission opportunities of signals and channels. Thus, For NR operation from 52.6 GHz to 71 GHz, due to th</w:t>
            </w:r>
            <w:r>
              <w:t xml:space="preserve">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w:t>
            </w:r>
            <w:r>
              <w:rPr>
                <w:rFonts w:ascii="Times New Roman" w:hAnsi="Times New Roman" w:hint="eastAsia"/>
                <w:sz w:val="22"/>
                <w:szCs w:val="22"/>
                <w:lang w:eastAsia="zh-CN"/>
              </w:rPr>
              <w:t xml:space="preserv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w:t>
            </w:r>
            <w:r>
              <w:rPr>
                <w:rFonts w:ascii="Times New Roman" w:eastAsia="MS Mincho" w:hAnsi="Times New Roman"/>
                <w:sz w:val="22"/>
                <w:szCs w:val="22"/>
                <w:lang w:eastAsia="ja-JP"/>
              </w:rPr>
              <w:t>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 xml:space="preserve">If DBTW is supported at least for 120kHz SSB SCS, how to define the candidate SSB positions and how to indicate candidate SSB </w:t>
            </w:r>
            <w:r>
              <w:rPr>
                <w:rFonts w:ascii="Times New Roman" w:hAnsi="Times New Roman"/>
                <w:iCs/>
                <w:sz w:val="22"/>
              </w:rPr>
              <w:t>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w:t>
            </w:r>
            <w:r>
              <w:rPr>
                <w:rFonts w:eastAsia="MS Mincho"/>
                <w:sz w:val="22"/>
                <w:szCs w:val="22"/>
                <w:lang w:eastAsia="ja-JP"/>
              </w:rPr>
              <w:t xml:space="preserve">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w:t>
            </w:r>
            <w:r>
              <w:rPr>
                <w:rFonts w:ascii="Times New Roman" w:hAnsi="Times New Roman"/>
                <w:sz w:val="22"/>
                <w:szCs w:val="22"/>
                <w:lang w:eastAsia="zh-CN"/>
              </w:rPr>
              <w:t>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w:t>
            </w:r>
            <w:r>
              <w:rPr>
                <w:rFonts w:ascii="Times New Roman" w:hAnsi="Times New Roman"/>
                <w:sz w:val="22"/>
                <w:szCs w:val="22"/>
                <w:lang w:eastAsia="zh-CN"/>
              </w:rPr>
              <w:t>support Ues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w:t>
            </w:r>
            <w:r>
              <w:rPr>
                <w:rFonts w:ascii="Times New Roman" w:hAnsi="Times New Roman"/>
                <w:sz w:val="22"/>
                <w:szCs w:val="22"/>
                <w:lang w:eastAsia="zh-CN"/>
              </w:rPr>
              <w:t>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Whether or </w:t>
            </w:r>
            <w:r>
              <w:rPr>
                <w:rFonts w:ascii="Times New Roman" w:hAnsi="Times New Roman"/>
                <w:sz w:val="22"/>
                <w:szCs w:val="22"/>
                <w:lang w:eastAsia="zh-CN"/>
              </w:rPr>
              <w:t>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r>
        <w:rPr>
          <w:rFonts w:ascii="Times New Roman" w:hAnsi="Times New Roman"/>
          <w:sz w:val="22"/>
          <w:szCs w:val="22"/>
          <w:lang w:eastAsia="zh-CN"/>
        </w:rPr>
        <w:t>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w:t>
      </w:r>
      <w:r>
        <w:rPr>
          <w:rFonts w:ascii="Times New Roman" w:hAnsi="Times New Roman"/>
          <w:sz w:val="22"/>
          <w:szCs w:val="22"/>
          <w:lang w:eastAsia="zh-CN"/>
        </w:rPr>
        <w:t>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w:t>
      </w:r>
      <w:r>
        <w:rPr>
          <w:rFonts w:ascii="Times New Roman" w:hAnsi="Times New Roman"/>
          <w:sz w:val="22"/>
          <w:szCs w:val="22"/>
          <w:lang w:eastAsia="zh-CN"/>
        </w:rPr>
        <w:t xml:space="preserve">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w:t>
      </w:r>
      <w:r>
        <w:rPr>
          <w:rFonts w:ascii="Times New Roman" w:hAnsi="Times New Roman"/>
          <w:sz w:val="22"/>
          <w:szCs w:val="22"/>
          <w:lang w:eastAsia="zh-CN"/>
        </w:rPr>
        <w:t>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w:t>
      </w:r>
      <w:r>
        <w:rPr>
          <w:rFonts w:ascii="Times New Roman" w:hAnsi="Times New Roman"/>
          <w:sz w:val="22"/>
          <w:szCs w:val="22"/>
          <w:lang w:eastAsia="zh-CN"/>
        </w:rPr>
        <w:t>greater than 5 ms</w:t>
      </w:r>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Ues of the configuration of DB/DBTW, including </w:t>
      </w:r>
      <w:r>
        <w:rPr>
          <w:rFonts w:ascii="Times New Roman" w:hAnsi="Times New Roman"/>
          <w:sz w:val="22"/>
          <w:szCs w:val="22"/>
          <w:lang w:eastAsia="zh-CN"/>
        </w:rPr>
        <w:t>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w:t>
            </w:r>
            <w:r>
              <w:rPr>
                <w:rFonts w:ascii="Times" w:eastAsia="Times New Roman" w:hAnsi="Times"/>
                <w:highlight w:val="yellow"/>
                <w:lang w:val="en-GB"/>
              </w:rPr>
              <w:t>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w:t>
            </w:r>
            <w:r>
              <w:rPr>
                <w:rFonts w:ascii="Times" w:eastAsia="Times New Roman" w:hAnsi="Times"/>
                <w:lang w:val="en-GB"/>
              </w:rPr>
              <w:t>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discovery burst (DB) and discovery burst transmission window (DBTW) at least for SSB with 120 kHz SCS. Depending on the regulatory requirements, if short control signal exemption cann</w:t>
            </w:r>
            <w:r>
              <w:rPr>
                <w:rFonts w:ascii="Times New Roman" w:hAnsi="Times New Roman"/>
                <w:sz w:val="22"/>
                <w:szCs w:val="22"/>
                <w:lang w:eastAsia="zh-CN"/>
              </w:rPr>
              <w:t xml:space="preserve">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the discussion on DB should be taken under channel </w:t>
            </w:r>
            <w:r>
              <w:rPr>
                <w:rFonts w:ascii="Times New Roman" w:eastAsiaTheme="minorEastAsia" w:hAnsi="Times New Roman"/>
                <w:sz w:val="22"/>
                <w:szCs w:val="22"/>
                <w:lang w:eastAsia="ko-KR"/>
              </w:rPr>
              <w:t>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Sorry to </w:t>
            </w:r>
            <w:r>
              <w:rPr>
                <w:rFonts w:ascii="Times New Roman" w:hAnsi="Times New Roman"/>
                <w:sz w:val="22"/>
                <w:szCs w:val="22"/>
                <w:lang w:eastAsia="zh-CN"/>
              </w:rPr>
              <w:t>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w:t>
            </w:r>
            <w:r>
              <w:rPr>
                <w:rFonts w:ascii="Times New Roman" w:hAnsi="Times New Roman"/>
                <w:sz w:val="22"/>
                <w:szCs w:val="22"/>
                <w:lang w:eastAsia="zh-CN"/>
              </w:rPr>
              <w:t>SpacingCommon, ssb-SubcarrierOffset, searchSpaceZero​, etc…)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w:t>
            </w:r>
            <w:r>
              <w:rPr>
                <w:rFonts w:ascii="Times New Roman" w:hAnsi="Times New Roman"/>
                <w:sz w:val="22"/>
                <w:szCs w:val="22"/>
                <w:lang w:eastAsia="zh-CN"/>
              </w:rPr>
              <w: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w:t>
            </w:r>
            <w:r>
              <w:rPr>
                <w:rFonts w:ascii="Times New Roman" w:eastAsia="MS Mincho" w:hAnsi="Times New Roman"/>
                <w:sz w:val="22"/>
                <w:szCs w:val="22"/>
                <w:lang w:eastAsia="ja-JP"/>
              </w:rPr>
              <w:t xml:space="preserve">s sensing before transmission without exceptions (i.e. Short Control Signalling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w:t>
            </w:r>
            <w:r>
              <w:rPr>
                <w:rFonts w:ascii="Times New Roman" w:eastAsia="MS Mincho" w:hAnsi="Times New Roman"/>
                <w:sz w:val="22"/>
                <w:szCs w:val="22"/>
                <w:lang w:eastAsia="ja-JP"/>
              </w:rPr>
              <w:t xml:space="preserve">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w:t>
            </w:r>
            <w:r>
              <w:rPr>
                <w:rFonts w:ascii="Times New Roman" w:hAnsi="Times New Roman"/>
                <w:sz w:val="22"/>
                <w:szCs w:val="22"/>
                <w:lang w:eastAsia="zh-CN"/>
              </w:rPr>
              <w:t>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w:t>
            </w:r>
            <w:r>
              <w:rPr>
                <w:rFonts w:ascii="Times New Roman" w:hAnsi="Times New Roman"/>
                <w:szCs w:val="22"/>
                <w:lang w:eastAsia="zh-CN"/>
              </w:rPr>
              <w:t>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w:t>
            </w:r>
            <w:r>
              <w:rPr>
                <w:rFonts w:ascii="Times New Roman" w:hAnsi="Times New Roman"/>
                <w:szCs w:val="22"/>
                <w:lang w:eastAsia="zh-CN"/>
              </w:rPr>
              <w:t>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w:t>
            </w:r>
            <w:r>
              <w:rPr>
                <w:rFonts w:ascii="Times New Roman" w:hAnsi="Times New Roman"/>
                <w:sz w:val="22"/>
                <w:szCs w:val="22"/>
                <w:lang w:eastAsia="zh-CN"/>
              </w:rPr>
              <w:t>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hAnsi="Times New Roman"/>
                <w:sz w:val="22"/>
                <w:szCs w:val="22"/>
                <w:lang w:eastAsia="zh-CN"/>
              </w:rPr>
              <w:t>HiSilicon</w:t>
            </w:r>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w:t>
            </w:r>
            <w:r>
              <w:rPr>
                <w:rFonts w:ascii="Times New Roman" w:hAnsi="Times New Roman"/>
                <w:sz w:val="22"/>
                <w:szCs w:val="22"/>
                <w:lang w:eastAsia="zh-CN"/>
              </w:rPr>
              <w:t>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We find it a bit unusual in 3GPP to first agree on the detail design of a feature before generally agreeing to support that feature based on the need for and the application of that feature. The workflow is typically the other way around</w:t>
            </w:r>
            <w:r>
              <w:rPr>
                <w:rFonts w:ascii="Times New Roman" w:hAnsi="Times New Roman"/>
                <w:sz w:val="22"/>
                <w:szCs w:val="22"/>
                <w:lang w:eastAsia="zh-CN"/>
              </w:rPr>
              <w:t xml:space="preserve">.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 our view, other than the sliding window application to deal with LBT failure as in Rel-16, one a</w:t>
            </w:r>
            <w:r>
              <w:rPr>
                <w:rFonts w:ascii="Times New Roman" w:hAnsi="Times New Roman"/>
                <w:sz w:val="22"/>
                <w:szCs w:val="22"/>
                <w:lang w:eastAsia="zh-CN"/>
              </w:rPr>
              <w:t xml:space="preserve">dditional use case of DB/DBTW is for short control signaling exemption: All signals/channels in DB may use exemption if DB (or DBTW) meet the 10% in 100 ms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w:t>
            </w:r>
            <w:r>
              <w:rPr>
                <w:rFonts w:ascii="Times New Roman" w:hAnsi="Times New Roman"/>
                <w:sz w:val="22"/>
                <w:szCs w:val="22"/>
                <w:lang w:eastAsia="zh-CN"/>
              </w:rPr>
              <w:t xml:space="preserv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discovery burst (DB) and discovery burst </w:t>
            </w:r>
            <w:r>
              <w:rPr>
                <w:rFonts w:ascii="Times New Roman" w:hAnsi="Times New Roman"/>
                <w:sz w:val="22"/>
                <w:szCs w:val="22"/>
                <w:lang w:eastAsia="zh-CN"/>
              </w:rPr>
              <w:t>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w:t>
            </w:r>
            <w:r>
              <w:rPr>
                <w:rFonts w:ascii="Times New Roman" w:hAnsi="Times New Roman"/>
                <w:sz w:val="22"/>
                <w:szCs w:val="22"/>
                <w:lang w:eastAsia="zh-CN"/>
              </w:rPr>
              <w:t>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w:t>
      </w:r>
      <w:r>
        <w:rPr>
          <w:rFonts w:ascii="Times New Roman" w:hAnsi="Times New Roman"/>
          <w:sz w:val="22"/>
          <w:szCs w:val="22"/>
          <w:lang w:eastAsia="zh-CN"/>
        </w:rPr>
        <w:t xml:space="preserve">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w:t>
      </w:r>
      <w:r>
        <w:rPr>
          <w:rFonts w:ascii="Times New Roman" w:hAnsi="Times New Roman"/>
          <w:sz w:val="22"/>
          <w:szCs w:val="22"/>
          <w:lang w:eastAsia="zh-CN"/>
        </w:rPr>
        <w:t>.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w:t>
      </w:r>
      <w:r>
        <w:rPr>
          <w:rFonts w:ascii="Times New Roman" w:hAnsi="Times New Roman"/>
          <w:color w:val="FF0000"/>
          <w:sz w:val="22"/>
          <w:szCs w:val="22"/>
          <w:u w:val="single"/>
          <w:lang w:eastAsia="zh-CN"/>
        </w:rPr>
        <w:t xml:space="preserv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Ues performing initial access that do not </w:t>
      </w:r>
      <w:r>
        <w:rPr>
          <w:rFonts w:ascii="Times" w:eastAsia="Times New Roman" w:hAnsi="Times"/>
          <w:color w:val="C00000"/>
          <w:u w:val="single"/>
          <w:lang w:val="en-GB"/>
        </w:rPr>
        <w:t>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DB/DBTW design for 120kHz to SSB with 480kHz and 960kHz </w:t>
            </w:r>
            <w:r>
              <w:rPr>
                <w:rFonts w:ascii="Times New Roman" w:hAnsi="Times New Roman"/>
                <w:sz w:val="22"/>
                <w:szCs w:val="22"/>
                <w:lang w:eastAsia="zh-CN"/>
              </w:rPr>
              <w:t>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w:t>
            </w:r>
            <w:r>
              <w:rPr>
                <w:rFonts w:ascii="Times New Roman" w:hAnsi="Times New Roman"/>
                <w:color w:val="C00000"/>
                <w:sz w:val="22"/>
                <w:szCs w:val="22"/>
                <w:u w:val="single"/>
                <w:lang w:eastAsia="zh-CN"/>
              </w:rPr>
              <w:t>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w:t>
            </w:r>
            <w:r>
              <w:rPr>
                <w:rFonts w:ascii="Times New Roman" w:hAnsi="Times New Roman"/>
                <w:sz w:val="22"/>
                <w:szCs w:val="22"/>
                <w:lang w:eastAsia="zh-CN"/>
              </w:rPr>
              <w:t>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w:t>
            </w:r>
            <w:r>
              <w:rPr>
                <w:rFonts w:ascii="Times New Roman" w:eastAsiaTheme="minorEastAsia" w:hAnsi="Times New Roman"/>
                <w:szCs w:val="22"/>
                <w:lang w:eastAsia="ko-KR"/>
              </w:rPr>
              <w:t>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w:t>
            </w:r>
            <w:r>
              <w:rPr>
                <w:rFonts w:ascii="Times New Roman" w:hAnsi="Times New Roman"/>
                <w:sz w:val="22"/>
                <w:szCs w:val="22"/>
                <w:lang w:eastAsia="zh-CN"/>
              </w:rPr>
              <w:t xml:space="preserve">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w:t>
            </w:r>
            <w:r>
              <w:rPr>
                <w:rFonts w:ascii="Times New Roman" w:hAnsi="Times New Roman"/>
                <w:sz w:val="22"/>
                <w:szCs w:val="22"/>
                <w:lang w:eastAsia="zh-CN"/>
              </w:rPr>
              <w:t>greater than 5 ms</w:t>
            </w:r>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r>
              <w:rPr>
                <w:rFonts w:ascii="Times New Roman" w:hAnsi="Times New Roman"/>
                <w:color w:val="C00000"/>
                <w:sz w:val="22"/>
                <w:szCs w:val="22"/>
                <w:u w:val="single"/>
                <w:lang w:eastAsia="zh-CN"/>
              </w:rPr>
              <w:t>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Ok with WA and ok with </w:t>
            </w:r>
            <w:r>
              <w:rPr>
                <w:rFonts w:ascii="Times New Roman" w:eastAsia="MS Mincho" w:hAnsi="Times New Roman"/>
                <w:sz w:val="22"/>
                <w:szCs w:val="22"/>
                <w:lang w:eastAsia="ja-JP"/>
              </w:rPr>
              <w:t>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In general, we would be fine with the proposed working assumption, with a minor clarification. I assume that the DB definition in 37.213 refers to the content of DB is terms of signals/channels given in Section 4.0 (at least </w:t>
            </w:r>
            <w:r>
              <w:rPr>
                <w:rFonts w:ascii="Times New Roman" w:eastAsiaTheme="minorEastAsia" w:hAnsi="Times New Roman"/>
                <w:szCs w:val="22"/>
                <w:lang w:eastAsia="ko-KR"/>
              </w:rPr>
              <w:t>did not find any other):</w:t>
            </w:r>
          </w:p>
          <w:p w14:paraId="4F8A1917" w14:textId="77777777" w:rsidR="00203A8E" w:rsidRDefault="001F13C6">
            <w:pPr>
              <w:pStyle w:val="B1"/>
              <w:spacing w:line="280" w:lineRule="atLeast"/>
              <w:rPr>
                <w:color w:val="0070C0"/>
              </w:rPr>
            </w:pPr>
            <w:r>
              <w:lastRenderedPageBreak/>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w:t>
            </w:r>
            <w:r>
              <w:rPr>
                <w:color w:val="0070C0"/>
              </w:rPr>
              <w:t>sion(s) initiated by a gNB that includes at least an SS/PBCH block consisting of a primary synchronization signal (PSS), secondary synchronization signal (SSS), physical broadcast channel (PBCH) with associated demodulation reference signal (DM-RS) and may</w:t>
            </w:r>
            <w:r>
              <w:rPr>
                <w:color w:val="0070C0"/>
              </w:rPr>
              <w:t xml:space="preserve">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w:t>
            </w:r>
            <w:r>
              <w:rPr>
                <w:rFonts w:ascii="Times New Roman" w:hAnsi="Times New Roman"/>
                <w:sz w:val="22"/>
                <w:szCs w:val="22"/>
                <w:lang w:eastAsia="zh-CN"/>
              </w:rPr>
              <w:t xml:space="preserve">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Revisit working </w:t>
            </w:r>
            <w:r>
              <w:rPr>
                <w:rFonts w:ascii="Times New Roman" w:hAnsi="Times New Roman"/>
                <w:strike/>
                <w:color w:val="0070C0"/>
                <w:sz w:val="22"/>
                <w:szCs w:val="22"/>
                <w:u w:val="single"/>
                <w:lang w:eastAsia="zh-CN"/>
              </w:rPr>
              <w:t>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w:t>
            </w:r>
            <w:r>
              <w:rPr>
                <w:rFonts w:ascii="Times New Roman" w:hAnsi="Times New Roman"/>
                <w:color w:val="C00000"/>
                <w:sz w:val="22"/>
                <w:szCs w:val="22"/>
                <w:u w:val="single"/>
                <w:lang w:eastAsia="zh-CN"/>
              </w:rPr>
              <w:t>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w:t>
            </w:r>
            <w:r>
              <w:rPr>
                <w:rFonts w:ascii="Times" w:eastAsia="Times New Roman" w:hAnsi="Times"/>
                <w:color w:val="00B050"/>
                <w:u w:val="single"/>
                <w:lang w:val="en-GB"/>
              </w:rPr>
              <w:t>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1.2-2 based on comments received. </w:t>
      </w:r>
      <w:r>
        <w:rPr>
          <w:rFonts w:ascii="Times New Roman" w:hAnsi="Times New Roman"/>
          <w:sz w:val="22"/>
          <w:szCs w:val="22"/>
          <w:lang w:eastAsia="zh-CN"/>
        </w:rPr>
        <w:t>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w:t>
      </w:r>
      <w:r>
        <w:rPr>
          <w:rFonts w:ascii="Times New Roman" w:hAnsi="Times New Roman"/>
          <w:sz w:val="22"/>
          <w:szCs w:val="22"/>
          <w:lang w:eastAsia="zh-CN"/>
        </w:rPr>
        <w:t>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DB/DBTW design for 120kHz to SSB with </w:t>
      </w:r>
      <w:r>
        <w:rPr>
          <w:rFonts w:ascii="Times New Roman" w:hAnsi="Times New Roman"/>
          <w:sz w:val="22"/>
          <w:szCs w:val="22"/>
          <w:lang w:eastAsia="zh-CN"/>
        </w:rPr>
        <w:t>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w:t>
      </w:r>
      <w:r>
        <w:rPr>
          <w:rFonts w:eastAsia="Times New Roman"/>
          <w:sz w:val="22"/>
          <w:szCs w:val="22"/>
          <w:lang w:val="en-GB"/>
        </w:rPr>
        <w:t xml:space="preserve">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w:t>
      </w:r>
      <w:r>
        <w:rPr>
          <w:rFonts w:ascii="Times New Roman" w:hAnsi="Times New Roman"/>
          <w:sz w:val="22"/>
          <w:szCs w:val="22"/>
          <w:lang w:eastAsia="zh-CN"/>
        </w:rPr>
        <w:t>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r>
            <w:r>
              <w:t>Transmission(s) initiated by a gNB that includes at least an SS/PBCH block consisting of a primary synchronization signal (PSS), secondary synchronization signal (SSS), physical broadcast channel (PBCH) with associated demodulation reference signal (DM-RS)</w:t>
            </w:r>
            <w:r>
              <w:t xml:space="preserve">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asks whether proposal 1.2-2 is acceptable for companies. If the </w:t>
      </w:r>
      <w:r>
        <w:rPr>
          <w:rFonts w:ascii="Times New Roman" w:hAnsi="Times New Roman"/>
          <w:sz w:val="22"/>
          <w:szCs w:val="22"/>
          <w:lang w:eastAsia="zh-CN"/>
        </w:rPr>
        <w:t>proposal is stable, moderator will note as stable to Chairman for email approval.</w:t>
      </w: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think the proposal should be FFS (rather than working assumption) until the issues are </w:t>
            </w:r>
            <w:r>
              <w:rPr>
                <w:rFonts w:ascii="Times New Roman" w:hAnsi="Times New Roman"/>
                <w:sz w:val="22"/>
                <w:szCs w:val="22"/>
                <w:lang w:eastAsia="zh-CN"/>
              </w:rPr>
              <w:t>resolved. Hence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w:t>
            </w:r>
            <w:r>
              <w:rPr>
                <w:rFonts w:ascii="Times New Roman" w:hAnsi="Times New Roman"/>
                <w:szCs w:val="22"/>
                <w:lang w:eastAsia="zh-CN"/>
              </w:rPr>
              <w:t xml:space="preserve">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still agree with Qualcomm that DBTW is not needed at all, and even for NR-U in 5/6 GHz it was an optimization. However, as stated above, we can live the working assumption. We do have a concern that this will suck up a lot of meeting time </w:t>
            </w:r>
            <w:r>
              <w:rPr>
                <w:rFonts w:ascii="Times New Roman" w:hAnsi="Times New Roman"/>
                <w:szCs w:val="22"/>
                <w:lang w:eastAsia="zh-CN"/>
              </w:rPr>
              <w:t>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view with Ericsson in that the definition of DB can be separated and agreed, i.e., </w:t>
            </w:r>
            <w:r>
              <w:rPr>
                <w:rFonts w:ascii="Times New Roman" w:eastAsiaTheme="minorEastAsia" w:hAnsi="Times New Roman"/>
                <w:sz w:val="22"/>
                <w:szCs w:val="22"/>
                <w:lang w:eastAsia="ko-KR"/>
              </w:rPr>
              <w:t>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w:t>
            </w:r>
            <w:r>
              <w:rPr>
                <w:rFonts w:ascii="Times New Roman" w:hAnsi="Times New Roman"/>
                <w:sz w:val="22"/>
                <w:szCs w:val="22"/>
                <w:lang w:eastAsia="zh-CN"/>
              </w:rPr>
              <w: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w:t>
            </w:r>
            <w:r>
              <w:rPr>
                <w:rFonts w:ascii="Times New Roman" w:hAnsi="Times New Roman"/>
                <w:sz w:val="22"/>
                <w:szCs w:val="22"/>
                <w:lang w:eastAsia="zh-CN"/>
              </w:rPr>
              <w:t>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 xml:space="preserve">FFS: details of the mechanism for enabling/disabling DBTW considering LBT exempt operation and </w:t>
            </w:r>
            <w:r>
              <w:rPr>
                <w:rFonts w:eastAsia="Times New Roman"/>
                <w:sz w:val="22"/>
                <w:szCs w:val="22"/>
                <w:lang w:val="en-GB"/>
              </w:rPr>
              <w:t>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OK with the </w:t>
            </w:r>
            <w:r>
              <w:rPr>
                <w:rFonts w:ascii="Times New Roman" w:hAnsi="Times New Roman"/>
                <w:sz w:val="22"/>
                <w:szCs w:val="22"/>
                <w:lang w:eastAsia="zh-CN"/>
              </w:rPr>
              <w:t>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BodyText"/>
        <w:spacing w:after="0"/>
        <w:rPr>
          <w:rFonts w:ascii="Times New Roman" w:hAnsi="Times New Roman"/>
          <w:sz w:val="22"/>
          <w:szCs w:val="22"/>
          <w:lang w:eastAsia="zh-CN"/>
        </w:rPr>
      </w:pPr>
    </w:p>
    <w:p w14:paraId="4B42CC4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response before further discuss beam switching gap </w:t>
      </w:r>
      <w:r>
        <w:rPr>
          <w:rFonts w:ascii="Times New Roman" w:hAnsi="Times New Roman"/>
          <w:sz w:val="22"/>
          <w:szCs w:val="22"/>
          <w:lang w:eastAsia="zh-CN"/>
        </w:rPr>
        <w:t>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w:t>
      </w:r>
      <w:r>
        <w:rPr>
          <w:rFonts w:ascii="Times New Roman" w:hAnsi="Times New Roman"/>
          <w:sz w:val="22"/>
          <w:szCs w:val="22"/>
          <w:lang w:eastAsia="zh-CN"/>
        </w:rPr>
        <w:t>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w:t>
      </w:r>
      <w:r>
        <w:rPr>
          <w:rFonts w:ascii="Times New Roman" w:hAnsi="Times New Roman"/>
          <w:sz w:val="22"/>
          <w:szCs w:val="22"/>
          <w:lang w:eastAsia="zh-CN"/>
        </w:rPr>
        <w:t>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Hopping transmission for </w:t>
      </w:r>
      <w:r>
        <w:rPr>
          <w:rFonts w:ascii="Times New Roman" w:hAnsi="Times New Roman"/>
          <w:sz w:val="22"/>
          <w:szCs w:val="22"/>
          <w:lang w:eastAsia="zh-CN"/>
        </w:rPr>
        <w:t>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FR2 Case D </w:t>
      </w:r>
      <w:r>
        <w:rPr>
          <w:rFonts w:ascii="Times New Roman" w:hAnsi="Times New Roman"/>
          <w:sz w:val="22"/>
          <w:szCs w:val="22"/>
          <w:lang w:eastAsia="zh-CN"/>
        </w:rPr>
        <w:t>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w:t>
      </w:r>
      <w:r>
        <w:rPr>
          <w:rFonts w:ascii="Times New Roman" w:hAnsi="Times New Roman"/>
          <w:sz w:val="22"/>
          <w:szCs w:val="22"/>
          <w:lang w:eastAsia="zh-CN"/>
        </w:rPr>
        <w:t xml:space="preserv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SSB pattern in a slot with 3 SSB containing slots followed by 1 non-SSB carrying slot for 480 kHz a</w:t>
      </w:r>
      <w:r>
        <w:t>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w:t>
      </w:r>
      <w:r>
        <w:t>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t>Reserve 2 slots for DL/UL and UL/DL switching to a</w:t>
      </w:r>
      <w:r>
        <w:t xml:space="preserve">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t xml:space="preserve">for the SSB for NR operation in the frequency between 52.6GHz and 71GHz and SCS = 480 kHz and 960 kHz, consider defining an SSB pattern consisting of multiple “SSB slots” </w:t>
      </w:r>
      <w:r>
        <w:t>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 xml:space="preserve">Additional control symbols may be defined in the SSB slots with beam switching gaps between control and </w:t>
      </w:r>
      <w:r>
        <w:t>SSB symbols of different beams</w:t>
      </w:r>
    </w:p>
    <w:p w14:paraId="69C1F6DA" w14:textId="77777777" w:rsidR="00203A8E" w:rsidRDefault="001F13C6">
      <w:pPr>
        <w:pStyle w:val="ListParagraph"/>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 xml:space="preserve">Support </w:t>
      </w:r>
      <w:r>
        <w:t>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w:t>
      </w:r>
      <w:r>
        <w:t>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w:t>
      </w:r>
      <w:r>
        <w:rPr>
          <w:rFonts w:ascii="Times New Roman" w:hAnsi="Times New Roman" w:hint="eastAsia"/>
          <w:sz w:val="22"/>
          <w:szCs w:val="22"/>
          <w:lang w:eastAsia="zh-CN"/>
        </w:rPr>
        <w:t xml:space="preserv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can not used to support beam switching and other functions </w:t>
      </w:r>
      <w:r>
        <w:rPr>
          <w:rFonts w:ascii="Times New Roman" w:hAnsi="Times New Roman" w:hint="eastAsia"/>
          <w:sz w:val="22"/>
          <w:szCs w:val="22"/>
          <w:lang w:eastAsia="zh-CN"/>
        </w:rPr>
        <w:t>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w:t>
      </w:r>
      <w:r>
        <w:rPr>
          <w:rFonts w:ascii="Times New Roman" w:hAnsi="Times New Roman" w:hint="eastAsia"/>
          <w:sz w:val="22"/>
          <w:szCs w:val="22"/>
          <w:lang w:eastAsia="zh-CN"/>
        </w:rPr>
        <w:t xml:space="preserve">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w:t>
      </w:r>
      <w:r>
        <w:rPr>
          <w:rFonts w:ascii="Times New Roman" w:hAnsi="Times New Roman" w:hint="eastAsia"/>
          <w:sz w:val="22"/>
          <w:szCs w:val="22"/>
          <w:lang w:eastAsia="zh-CN"/>
        </w:rPr>
        <w:t>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 xml:space="preserve">SSBs per slot, with guard period of at least 1 symbol between </w:t>
      </w:r>
      <w:r>
        <w:rPr>
          <w:rFonts w:ascii="Times New Roman" w:hAnsi="Times New Roman"/>
          <w:sz w:val="22"/>
          <w:szCs w:val="22"/>
          <w:lang w:eastAsia="zh-CN"/>
        </w:rPr>
        <w:t>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lastRenderedPageBreak/>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into account due to a RF </w:t>
      </w:r>
      <w:r>
        <w:rPr>
          <w:rFonts w:ascii="Times New Roman" w:hAnsi="Times New Roman"/>
          <w:sz w:val="22"/>
          <w:szCs w:val="22"/>
          <w:lang w:eastAsia="zh-CN"/>
        </w:rPr>
        <w:t>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w:t>
      </w:r>
      <w:r>
        <w:rPr>
          <w:rFonts w:ascii="Times New Roman" w:hAnsi="Times New Roman"/>
          <w:sz w:val="22"/>
          <w:szCs w:val="22"/>
          <w:lang w:eastAsia="zh-CN"/>
        </w:rPr>
        <w:t xml:space="preserve">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w:t>
      </w:r>
      <w:r>
        <w:rPr>
          <w:rFonts w:ascii="Times New Roman" w:hAnsi="Times New Roman"/>
          <w:sz w:val="22"/>
          <w:szCs w:val="22"/>
          <w:lang w:eastAsia="zh-CN"/>
        </w:rPr>
        <w:t>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Prior going to detailed pattern designs, it would be good to </w:t>
            </w:r>
            <w:r>
              <w:rPr>
                <w:rFonts w:ascii="Times New Roman" w:hAnsi="Times New Roman"/>
                <w:sz w:val="22"/>
                <w:szCs w:val="22"/>
                <w:lang w:eastAsia="zh-CN"/>
              </w:rPr>
              <w:t>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preserve symbols for e.g. PDCCH in the slots where SSBs are, </w:t>
            </w:r>
            <w:r>
              <w:rPr>
                <w:rFonts w:ascii="Times New Roman" w:hAnsi="Times New Roman"/>
                <w:sz w:val="22"/>
                <w:szCs w:val="22"/>
                <w:lang w:eastAsia="zh-CN"/>
              </w:rPr>
              <w:t>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w:t>
            </w:r>
            <w:r>
              <w:rPr>
                <w:rFonts w:ascii="Times New Roman" w:hAnsi="Times New Roman"/>
                <w:sz w:val="22"/>
                <w:szCs w:val="22"/>
                <w:lang w:eastAsia="zh-CN"/>
              </w:rPr>
              <w:t>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w:t>
            </w:r>
            <w:r>
              <w:rPr>
                <w:rFonts w:ascii="Times New Roman" w:hAnsi="Times New Roman"/>
                <w:sz w:val="22"/>
                <w:szCs w:val="22"/>
                <w:lang w:eastAsia="zh-CN"/>
              </w:rPr>
              <w:t>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 xml:space="preserve">’t see the need </w:t>
            </w:r>
            <w:r>
              <w:rPr>
                <w:rFonts w:ascii="Times New Roman" w:hAnsi="Times New Roman"/>
                <w:sz w:val="22"/>
                <w:szCs w:val="22"/>
                <w:lang w:eastAsia="zh-CN"/>
              </w:rPr>
              <w:t>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SCS, we didn’t a strong need to modify legacy SS</w:t>
            </w:r>
            <w:r>
              <w:rPr>
                <w:rFonts w:ascii="Times New Roman" w:hAnsi="Times New Roman"/>
                <w:sz w:val="22"/>
                <w:szCs w:val="22"/>
                <w:lang w:eastAsia="zh-CN"/>
              </w:rPr>
              <w:t xml:space="preserve">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 from Tuesday GTW), and existing cases can be utilized as a reference for the design. Although we are still waiting for RAN4 to feedback the beam sweeping gap, t</w:t>
            </w:r>
            <w:r>
              <w:rPr>
                <w:rFonts w:ascii="Times New Roman" w:hAnsi="Times New Roman"/>
                <w:sz w:val="22"/>
                <w:szCs w:val="22"/>
                <w:lang w:eastAsia="zh-CN"/>
              </w:rPr>
              <w:t xml:space="preserve">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reuse existing SSB pattern </w:t>
            </w:r>
            <w:r>
              <w:rPr>
                <w:rFonts w:ascii="Times New Roman" w:hAnsi="Times New Roman"/>
                <w:sz w:val="22"/>
                <w:szCs w:val="22"/>
                <w:lang w:eastAsia="zh-CN"/>
              </w:rPr>
              <w:t>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SCS, there is no strong need to change the cur</w:t>
            </w:r>
            <w:r>
              <w:rPr>
                <w:rFonts w:ascii="Times New Roman" w:hAnsi="Times New Roman"/>
                <w:sz w:val="22"/>
                <w:szCs w:val="22"/>
                <w:lang w:eastAsia="zh-CN"/>
              </w:rPr>
              <w:t xml:space="preserve">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w:t>
            </w:r>
            <w:r>
              <w:rPr>
                <w:rFonts w:ascii="Times New Roman" w:hAnsi="Times New Roman"/>
                <w:sz w:val="22"/>
                <w:szCs w:val="22"/>
                <w:lang w:eastAsia="zh-CN"/>
              </w:rPr>
              <w:t xml:space="preserve">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“nest” the SSB pattern within a 120 kHz pattern to avoid beam </w:t>
            </w:r>
            <w:r>
              <w:rPr>
                <w:rFonts w:ascii="Times New Roman" w:hAnsi="Times New Roman"/>
                <w:sz w:val="22"/>
                <w:szCs w:val="22"/>
                <w:lang w:eastAsia="zh-CN"/>
              </w:rPr>
              <w:t>direction blockage in certain cases (e.g.,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480/960 kHz SCS SSB, </w:t>
            </w:r>
            <w:r>
              <w:rPr>
                <w:rFonts w:eastAsia="Batang"/>
                <w:sz w:val="22"/>
                <w:szCs w:val="22"/>
                <w:lang w:eastAsia="ko-KR"/>
              </w:rPr>
              <w:t>SS/PBCH block C</w:t>
            </w:r>
            <w:r>
              <w:rPr>
                <w:rFonts w:eastAsia="Batang"/>
                <w:sz w:val="22"/>
                <w:szCs w:val="22"/>
                <w:lang w:eastAsia="ko-KR"/>
              </w:rPr>
              <w:t>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 xml:space="preserve">’t see the </w:t>
            </w:r>
            <w:r>
              <w:rPr>
                <w:rFonts w:ascii="Times New Roman" w:hAnsi="Times New Roman"/>
                <w:sz w:val="22"/>
                <w:szCs w:val="22"/>
                <w:lang w:eastAsia="zh-CN"/>
              </w:rPr>
              <w:t>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w:t>
            </w:r>
            <w:r>
              <w:rPr>
                <w:rFonts w:ascii="Times New Roman" w:hAnsi="Times New Roman"/>
                <w:szCs w:val="22"/>
                <w:lang w:eastAsia="zh-CN"/>
              </w:rPr>
              <w:t>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 xml:space="preserve">For SSB </w:t>
            </w:r>
            <w:r>
              <w:rPr>
                <w:rFonts w:hint="eastAsia"/>
                <w:lang w:eastAsia="zh-CN"/>
              </w:rPr>
              <w:t>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w:t>
            </w:r>
            <w:r>
              <w:rPr>
                <w:rFonts w:hint="eastAsia"/>
                <w:lang w:eastAsia="zh-CN"/>
              </w:rPr>
              <w:t xml:space="preserve">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w:t>
            </w:r>
            <w:r>
              <w:rPr>
                <w:rFonts w:hint="eastAsia"/>
                <w:lang w:eastAsia="zh-CN"/>
              </w:rPr>
              <w:t>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w:t>
            </w:r>
            <w:r>
              <w:rPr>
                <w:rFonts w:ascii="Times New Roman" w:hAnsi="Times New Roman"/>
                <w:sz w:val="22"/>
                <w:szCs w:val="22"/>
                <w:lang w:eastAsia="zh-CN"/>
              </w:rPr>
              <w:t>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 xml:space="preserve">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SSB with 480 and 960 kHz SCS, at least guard period to ensure the required time for beam switching should be considered between SSBs as CP length is short</w:t>
            </w:r>
            <w:r>
              <w:rPr>
                <w:rFonts w:ascii="Times New Roman" w:eastAsia="MS Mincho" w:hAnsi="Times New Roman"/>
                <w:sz w:val="22"/>
                <w:szCs w:val="22"/>
                <w:lang w:eastAsia="ja-JP"/>
              </w:rPr>
              <w:t xml:space="preserve">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Our </w:t>
            </w:r>
            <w:r>
              <w:rPr>
                <w:rFonts w:ascii="Times New Roman" w:hAnsi="Times New Roman"/>
                <w:sz w:val="22"/>
                <w:szCs w:val="22"/>
                <w:lang w:eastAsia="zh-CN"/>
              </w:rPr>
              <w:t xml:space="preserve">preference is to reuse the SSB pattern design for 120kHz from Rel16 FR2. For 480/960kHz, wait for RAN4 feedback regarding introducing a symbol gab for beam </w:t>
            </w:r>
            <w:r>
              <w:rPr>
                <w:rFonts w:ascii="Times New Roman" w:hAnsi="Times New Roman"/>
                <w:sz w:val="22"/>
                <w:szCs w:val="22"/>
                <w:lang w:eastAsia="zh-CN"/>
              </w:rPr>
              <w:lastRenderedPageBreak/>
              <w:t>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w:t>
            </w:r>
            <w:r>
              <w:rPr>
                <w:rFonts w:ascii="Times New Roman" w:hAnsi="Times New Roman"/>
                <w:sz w:val="22"/>
                <w:szCs w:val="22"/>
                <w:lang w:eastAsia="zh-CN"/>
              </w:rPr>
              <w:t>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SSB, a new SSB pattern should be discussed based on the details from RAN4 </w:t>
            </w:r>
            <w:r>
              <w:rPr>
                <w:rFonts w:ascii="Times New Roman" w:hAnsi="Times New Roman"/>
                <w:sz w:val="22"/>
                <w:szCs w:val="22"/>
                <w:lang w:eastAsia="zh-CN"/>
              </w:rPr>
              <w:t>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w:t>
      </w:r>
      <w:r>
        <w:rPr>
          <w:rFonts w:ascii="Times New Roman" w:hAnsi="Times New Roman"/>
          <w:sz w:val="22"/>
          <w:szCs w:val="22"/>
          <w:lang w:eastAsia="zh-CN"/>
        </w:rPr>
        <w:t>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to support DB/DBTW, it would be good to clarify whether the slots positions, </w:t>
      </w:r>
      <w:r>
        <w:rPr>
          <w:rFonts w:ascii="Times New Roman" w:hAnsi="Times New Roman"/>
          <w:sz w:val="22"/>
          <w:szCs w:val="22"/>
          <w:lang w:eastAsia="zh-CN"/>
        </w:rPr>
        <w:t>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w:t>
      </w:r>
      <w:r>
        <w:rPr>
          <w:rFonts w:ascii="Times New Roman" w:hAnsi="Times New Roman"/>
          <w:sz w:val="22"/>
          <w:szCs w:val="22"/>
          <w:lang w:eastAsia="zh-CN"/>
        </w:rPr>
        <w:t>ivo, NTT Docomo, Huawei, HiSilicon, NEC, ZTE, Sanechip,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most companies are also </w:t>
      </w:r>
      <w:r>
        <w:rPr>
          <w:rFonts w:ascii="Times New Roman" w:hAnsi="Times New Roman"/>
          <w:sz w:val="22"/>
          <w:szCs w:val="22"/>
          <w:lang w:eastAsia="zh-CN"/>
        </w:rPr>
        <w:t>suggesting to support DB/DBTW, it would be good to clarify whether the slots positions, i.e. values of n, within a half-frame is also re-used or not when stating re-use of 120kHz SSB pattern from FR2. Moderator asks companies to provide input/comment on th</w:t>
      </w:r>
      <w:r>
        <w:rPr>
          <w:rFonts w:ascii="Times New Roman" w:hAnsi="Times New Roman"/>
          <w:sz w:val="22"/>
          <w:szCs w:val="22"/>
          <w:lang w:eastAsia="zh-CN"/>
        </w:rPr>
        <w:t>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Case D – 120 kHz SCS: the first symbols of the candidate SS/PBCH blocks have indexes {4, 8,16, 20} + 28×n, where index 0 corresponds to </w:t>
      </w:r>
      <w:r>
        <w:rPr>
          <w:rFonts w:ascii="Times New Roman" w:hAnsi="Times New Roman"/>
          <w:sz w:val="22"/>
          <w:szCs w:val="22"/>
          <w:lang w:eastAsia="zh-CN"/>
        </w:rPr>
        <w:t>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w:t>
            </w:r>
            <w:r>
              <w:rPr>
                <w:rFonts w:ascii="Times New Roman" w:hAnsi="Times New Roman"/>
                <w:sz w:val="22"/>
                <w:szCs w:val="22"/>
                <w:lang w:eastAsia="zh-CN"/>
              </w:rPr>
              <w:t>enable DB/DBTW with larger number of SSB, introducing additional candidate locations for SSBs is needed. Current SSB time location pattern in the 5ms window leaves certain slots among the 40 slots unused, namely slot indexes {8,9,18,19,28,29,38,39}. Additi</w:t>
            </w:r>
            <w:r>
              <w:rPr>
                <w:rFonts w:ascii="Times New Roman" w:hAnsi="Times New Roman"/>
                <w:sz w:val="22"/>
                <w:szCs w:val="22"/>
                <w:lang w:eastAsia="zh-CN"/>
              </w:rPr>
              <w:t>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w:t>
            </w:r>
            <w:r>
              <w:rPr>
                <w:rFonts w:ascii="Times New Roman" w:hAnsi="Times New Roman"/>
                <w:sz w:val="22"/>
                <w:szCs w:val="22"/>
                <w:lang w:eastAsia="zh-CN"/>
              </w:rPr>
              <w:t>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w:t>
            </w:r>
            <w:r>
              <w:rPr>
                <w:rFonts w:ascii="Times New Roman" w:eastAsia="MS Mincho" w:hAnsi="Times New Roman"/>
                <w:sz w:val="22"/>
                <w:szCs w:val="22"/>
                <w:lang w:eastAsia="ja-JP"/>
              </w:rPr>
              <w:t xml:space="preserve">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w:t>
            </w:r>
            <w:r>
              <w:rPr>
                <w:rFonts w:ascii="Times New Roman" w:hAnsi="Times New Roman"/>
                <w:szCs w:val="22"/>
                <w:lang w:eastAsia="zh-CN"/>
              </w:rPr>
              <w:t>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ms if DB/DBTW is agreed for SS burst with SCS </w:t>
            </w:r>
            <w:r>
              <w:rPr>
                <w:rFonts w:ascii="Times New Roman" w:hAnsi="Times New Roman"/>
                <w:sz w:val="22"/>
                <w:szCs w:val="22"/>
                <w:lang w:eastAsia="zh-CN"/>
              </w:rPr>
              <w:t>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w:t>
            </w:r>
            <w:r>
              <w:rPr>
                <w:rFonts w:ascii="Times New Roman" w:hAnsi="Times New Roman"/>
                <w:sz w:val="22"/>
                <w:szCs w:val="22"/>
                <w:lang w:eastAsia="zh-CN"/>
              </w:rPr>
              <w:t>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 xml:space="preserve">Lenovo, Motorola </w:t>
            </w:r>
            <w:r>
              <w:rPr>
                <w:rFonts w:ascii="Times New Roman" w:hAnsi="Times New Roman"/>
                <w:sz w:val="22"/>
                <w:szCs w:val="22"/>
                <w:lang w:eastAsia="zh-CN"/>
              </w:rPr>
              <w:t>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t>
      </w:r>
      <w:r>
        <w:rPr>
          <w:rFonts w:ascii="Times New Roman" w:hAnsi="Times New Roman"/>
          <w:sz w:val="22"/>
          <w:szCs w:val="22"/>
          <w:lang w:eastAsia="zh-CN"/>
        </w:rPr>
        <w:t>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for some questions, RAN1 may need to </w:t>
      </w:r>
      <w:r>
        <w:rPr>
          <w:rFonts w:ascii="Times New Roman" w:hAnsi="Times New Roman"/>
          <w:sz w:val="22"/>
          <w:szCs w:val="22"/>
          <w:lang w:eastAsia="zh-CN"/>
        </w:rPr>
        <w:t>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w:t>
            </w:r>
            <w:r>
              <w:rPr>
                <w:rFonts w:ascii="Times New Roman" w:hAnsi="Times New Roman"/>
                <w:b/>
                <w:bCs/>
                <w:sz w:val="22"/>
                <w:szCs w:val="22"/>
                <w:lang w:eastAsia="zh-CN"/>
              </w:rPr>
              <w:t>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w:t>
            </w:r>
            <w:r>
              <w:rPr>
                <w:rFonts w:ascii="Times New Roman" w:hAnsi="Times New Roman"/>
                <w:sz w:val="22"/>
                <w:szCs w:val="22"/>
                <w:lang w:eastAsia="zh-CN"/>
              </w:rPr>
              <w:t>k no beam switching gap between SSBs is needed, and if LBT for different SSBs can be done simultaneously/consecutively we don’t see need to have gap between each SSB. If, for example beam switching gap is needed based on RAN4 feedback, we would then prefer</w:t>
            </w:r>
            <w:r>
              <w:rPr>
                <w:rFonts w:ascii="Times New Roman" w:hAnsi="Times New Roman"/>
                <w:sz w:val="22"/>
                <w:szCs w:val="22"/>
                <w:lang w:eastAsia="zh-CN"/>
              </w:rPr>
              <w:t xml:space="preserve"> to bundle SSB and corresponding Type0-PDCCH occasion to consecutive symbols to minimize the number of beams switches. Thus, we would prefer to enable multiplexing Type0-PDCCH and SSB in the same slot, but the location of these would depend on the RAN4 fee</w:t>
            </w:r>
            <w:r>
              <w:rPr>
                <w:rFonts w:ascii="Times New Roman" w:hAnsi="Times New Roman"/>
                <w:sz w:val="22"/>
                <w:szCs w:val="22"/>
                <w:lang w:eastAsia="zh-CN"/>
              </w:rPr>
              <w:t>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to preserve symbols for UL transmission in same slots with SSBs would depend on the need of the afore discussed gaps i.e. beam switching. Currently, assuming that we can have slots without SSBs sufficiently frequently e.g. ~&lt;0.5ms, we don’t s</w:t>
            </w:r>
            <w:r>
              <w:rPr>
                <w:rFonts w:ascii="Times New Roman" w:hAnsi="Times New Roman"/>
                <w:sz w:val="22"/>
                <w:szCs w:val="22"/>
                <w:lang w:eastAsia="zh-CN"/>
              </w:rPr>
              <w:t xml:space="preserve">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CORESET#0 and Type0-PDCCH: should be first agreed to </w:t>
            </w:r>
            <w:r>
              <w:rPr>
                <w:rFonts w:ascii="Times New Roman" w:eastAsiaTheme="minorEastAsia" w:hAnsi="Times New Roman"/>
                <w:sz w:val="22"/>
                <w:szCs w:val="22"/>
                <w:lang w:eastAsia="ko-KR"/>
              </w:rPr>
              <w:t>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symbols reserved for PDCCH should surely be considered. In Rel-15 FR2, at least the first two symbols and symbo</w:t>
            </w:r>
            <w:r>
              <w:rPr>
                <w:rFonts w:ascii="Times New Roman" w:hAnsi="Times New Roman"/>
                <w:sz w:val="22"/>
                <w:szCs w:val="22"/>
                <w:lang w:eastAsia="zh-CN"/>
              </w:rPr>
              <w:t>l #7 are all possibly used as PDCCH, according to Table 13-12 in TS 38.213, and at least those symbols should be reserved (there can be more to accommodate 2-symbol PDCCH as an optimization). In this sense, gap between two SSBs in a slot is also needed, re</w:t>
            </w:r>
            <w:r>
              <w:rPr>
                <w:rFonts w:ascii="Times New Roman" w:hAnsi="Times New Roman"/>
                <w:sz w:val="22"/>
                <w:szCs w:val="22"/>
                <w:lang w:eastAsia="zh-CN"/>
              </w:rPr>
              <w:t xml:space="preserv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w:t>
            </w:r>
            <w:r>
              <w:rPr>
                <w:rFonts w:ascii="Times New Roman" w:hAnsi="Times New Roman"/>
                <w:sz w:val="22"/>
                <w:szCs w:val="22"/>
                <w:lang w:eastAsia="zh-CN"/>
              </w:rPr>
              <w:t xml:space="preserv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w:t>
            </w:r>
            <w:r>
              <w:rPr>
                <w:rFonts w:ascii="Times New Roman" w:hAnsi="Times New Roman"/>
                <w:sz w:val="22"/>
                <w:szCs w:val="22"/>
                <w:lang w:eastAsia="zh-CN"/>
              </w:rPr>
              <w:t>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multiplexing of CORESET#0 and Type0-PDCCH along with the corresponding SS/PBCH blocks to reduce the need for the beam switching. The multiplexing is also beneficial in unlicensed spectrums to ensure channel occupancy to avoid gaps a</w:t>
            </w:r>
            <w:r>
              <w:rPr>
                <w:rFonts w:ascii="Times New Roman" w:hAnsi="Times New Roman"/>
                <w:sz w:val="22"/>
                <w:szCs w:val="22"/>
                <w:lang w:eastAsia="zh-CN"/>
              </w:rPr>
              <w:t xml:space="preserve">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Support multiplexing of CORESET#0 and Type0-PDCCH ,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w:t>
            </w:r>
            <w:r>
              <w:rPr>
                <w:rFonts w:ascii="Times New Roman" w:eastAsia="MS Mincho" w:hAnsi="Times New Roman"/>
                <w:sz w:val="22"/>
                <w:szCs w:val="22"/>
                <w:lang w:eastAsia="ja-JP"/>
              </w:rPr>
              <w:t xml:space="preserve">e support of guard periods between SSBs motivated by the 4 subbullets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 xml:space="preserve">We agree this </w:t>
            </w:r>
            <w:r>
              <w:rPr>
                <w:rFonts w:ascii="Times New Roman" w:hAnsi="Times New Roman" w:hint="eastAsia"/>
                <w:sz w:val="22"/>
                <w:szCs w:val="22"/>
                <w:lang w:eastAsia="zh-CN"/>
              </w:rPr>
              <w:t>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w:t>
            </w:r>
            <w:r>
              <w:rPr>
                <w:rFonts w:ascii="Times New Roman" w:hAnsi="Times New Roman"/>
                <w:sz w:val="22"/>
                <w:szCs w:val="22"/>
                <w:lang w:eastAsia="zh-CN"/>
              </w:rPr>
              <w:t>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Gap for LBT for each </w:t>
            </w:r>
            <w:r>
              <w:rPr>
                <w:rFonts w:ascii="Times New Roman" w:hAnsi="Times New Roman"/>
                <w:sz w:val="22"/>
                <w:szCs w:val="22"/>
                <w:lang w:eastAsia="zh-CN"/>
              </w:rPr>
              <w:t>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w:t>
            </w:r>
            <w:r>
              <w:rPr>
                <w:rFonts w:ascii="Times New Roman" w:hAnsi="Times New Roman"/>
                <w:sz w:val="22"/>
                <w:szCs w:val="22"/>
                <w:lang w:eastAsia="zh-CN"/>
              </w:rPr>
              <w:t>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Support mult</w:t>
            </w:r>
            <w:r>
              <w:rPr>
                <w:rFonts w:ascii="Times New Roman" w:hAnsi="Times New Roman"/>
                <w:sz w:val="22"/>
                <w:szCs w:val="22"/>
                <w:lang w:eastAsia="zh-CN"/>
              </w:rPr>
              <w:t xml:space="preserve">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w:t>
            </w:r>
            <w:r>
              <w:rPr>
                <w:rFonts w:ascii="Times New Roman" w:hAnsi="Times New Roman"/>
                <w:sz w:val="22"/>
                <w:szCs w:val="22"/>
                <w:lang w:eastAsia="zh-CN"/>
              </w:rPr>
              <w:t xml:space="preserv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 xml:space="preserve">ultiplexing of </w:t>
            </w:r>
            <w:r>
              <w:rPr>
                <w:rFonts w:ascii="Times New Roman" w:hAnsi="Times New Roman"/>
                <w:sz w:val="22"/>
                <w:szCs w:val="22"/>
                <w:lang w:eastAsia="zh-CN"/>
              </w:rPr>
              <w:t>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w:t>
            </w:r>
            <w:r>
              <w:rPr>
                <w:rFonts w:ascii="Times New Roman" w:hAnsi="Times New Roman" w:hint="eastAsia"/>
                <w:sz w:val="22"/>
                <w:szCs w:val="22"/>
                <w:lang w:eastAsia="zh-CN"/>
              </w:rPr>
              <w:t>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explicitly. We think if LBT gaps are needed, they could be </w:t>
            </w:r>
            <w:r>
              <w:rPr>
                <w:rFonts w:ascii="Times New Roman" w:hAnsi="Times New Roman"/>
                <w:sz w:val="22"/>
                <w:szCs w:val="22"/>
                <w:lang w:eastAsia="zh-CN"/>
              </w:rPr>
              <w:t>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w:t>
            </w:r>
            <w:r>
              <w:rPr>
                <w:rFonts w:ascii="Times New Roman" w:hAnsi="Times New Roman"/>
                <w:sz w:val="22"/>
                <w:szCs w:val="22"/>
                <w:lang w:eastAsia="zh-CN"/>
              </w:rPr>
              <w:t>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w:t>
            </w:r>
            <w:r>
              <w:rPr>
                <w:rFonts w:ascii="Times New Roman" w:hAnsi="Times New Roman"/>
                <w:sz w:val="22"/>
                <w:szCs w:val="22"/>
                <w:lang w:eastAsia="zh-CN"/>
              </w:rPr>
              <w:t>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w:t>
            </w:r>
            <w:r>
              <w:rPr>
                <w:rFonts w:ascii="Times New Roman" w:hAnsi="Times New Roman"/>
                <w:sz w:val="22"/>
                <w:szCs w:val="22"/>
                <w:lang w:eastAsia="zh-CN"/>
              </w:rPr>
              <w:t>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w:t>
            </w:r>
            <w:r>
              <w:rPr>
                <w:rFonts w:ascii="Times New Roman" w:hAnsi="Times New Roman"/>
                <w:sz w:val="22"/>
                <w:szCs w:val="22"/>
                <w:lang w:eastAsia="zh-CN"/>
              </w:rPr>
              <w:t>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w:t>
            </w:r>
            <w:r>
              <w:rPr>
                <w:rFonts w:ascii="Times New Roman" w:hAnsi="Times New Roman"/>
                <w:sz w:val="22"/>
                <w:szCs w:val="22"/>
                <w:lang w:eastAsia="zh-CN"/>
              </w:rPr>
              <w:t>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We prefer to have LBT only at the beginning of DB (or SSB </w:t>
            </w:r>
            <w:r>
              <w:rPr>
                <w:rFonts w:ascii="Times New Roman" w:hAnsi="Times New Roman"/>
                <w:sz w:val="22"/>
                <w:szCs w:val="22"/>
                <w:lang w:eastAsia="zh-CN"/>
              </w:rPr>
              <w:t>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w:t>
            </w:r>
            <w:r>
              <w:rPr>
                <w:rFonts w:ascii="Times New Roman" w:hAnsi="Times New Roman"/>
                <w:sz w:val="22"/>
                <w:szCs w:val="22"/>
                <w:lang w:eastAsia="zh-CN"/>
              </w:rPr>
              <w:t xml:space="preserve">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w:t>
            </w:r>
            <w:r>
              <w:rPr>
                <w:rFonts w:ascii="Times New Roman" w:hAnsi="Times New Roman"/>
                <w:sz w:val="22"/>
                <w:szCs w:val="22"/>
                <w:lang w:eastAsia="zh-CN"/>
              </w:rPr>
              <w:t>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preserve symbols/slots for URLLC and regular UL</w:t>
            </w:r>
            <w:r>
              <w:rPr>
                <w:rFonts w:ascii="Times New Roman" w:hAnsi="Times New Roman"/>
                <w:sz w:val="22"/>
                <w:szCs w:val="22"/>
                <w:lang w:eastAsia="zh-CN"/>
              </w:rPr>
              <w:t xml:space="preserve">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are fine with considering gap for </w:t>
            </w:r>
            <w:r>
              <w:rPr>
                <w:rFonts w:ascii="Times New Roman" w:hAnsi="Times New Roman"/>
                <w:sz w:val="22"/>
                <w:szCs w:val="22"/>
                <w:lang w:eastAsia="zh-CN"/>
              </w:rPr>
              <w:t>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w:t>
            </w:r>
            <w:r>
              <w:rPr>
                <w:rFonts w:ascii="Times New Roman" w:hAnsi="Times New Roman"/>
                <w:sz w:val="22"/>
                <w:szCs w:val="22"/>
                <w:lang w:eastAsia="zh-CN"/>
              </w:rPr>
              <w:t xml:space="preserve">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w:t>
            </w:r>
            <w:r>
              <w:rPr>
                <w:rFonts w:ascii="Times New Roman" w:hAnsi="Times New Roman"/>
                <w:sz w:val="22"/>
                <w:szCs w:val="22"/>
                <w:lang w:eastAsia="zh-CN"/>
              </w:rPr>
              <w:t>d for this .</w:t>
            </w:r>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w:t>
      </w:r>
      <w:r>
        <w:rPr>
          <w:rFonts w:ascii="Times New Roman" w:hAnsi="Times New Roman"/>
          <w:sz w:val="22"/>
          <w:szCs w:val="22"/>
          <w:lang w:eastAsia="zh-CN"/>
        </w:rPr>
        <w:t xml:space="preserve">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w:t>
      </w:r>
      <w:r>
        <w:rPr>
          <w:rFonts w:ascii="Times New Roman" w:hAnsi="Times New Roman"/>
          <w:sz w:val="22"/>
          <w:szCs w:val="22"/>
          <w:lang w:eastAsia="zh-CN"/>
        </w:rPr>
        <w:t>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w:t>
      </w:r>
      <w:r>
        <w:rPr>
          <w:rFonts w:ascii="Times New Roman" w:hAnsi="Times New Roman"/>
          <w:sz w:val="22"/>
          <w:szCs w:val="22"/>
          <w:lang w:eastAsia="zh-CN"/>
        </w:rPr>
        <w:t xml:space="preserve"> SSB: Qualcomm, Futurewei, vivo, Ericsson, ZTE, Sanechips,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w:t>
      </w:r>
      <w:r>
        <w:rPr>
          <w:rFonts w:ascii="Times New Roman" w:hAnsi="Times New Roman"/>
          <w:sz w:val="22"/>
          <w:szCs w:val="22"/>
          <w:lang w:eastAsia="zh-CN"/>
        </w:rPr>
        <w:t>l, Huawei, HiSilicon</w:t>
      </w:r>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w:t>
      </w:r>
      <w:r>
        <w:rPr>
          <w:rFonts w:ascii="Times New Roman" w:hAnsi="Times New Roman"/>
          <w:sz w:val="22"/>
          <w:szCs w:val="22"/>
          <w:lang w:eastAsia="zh-CN"/>
        </w:rPr>
        <w:t>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Can be considered: ZTE, Sanechips,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Supportive: </w:t>
      </w:r>
      <w:r>
        <w:rPr>
          <w:rFonts w:ascii="Times New Roman" w:hAnsi="Times New Roman"/>
          <w:sz w:val="22"/>
          <w:szCs w:val="22"/>
          <w:lang w:eastAsia="zh-CN"/>
        </w:rPr>
        <w:t>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w:t>
      </w:r>
      <w:r>
        <w:rPr>
          <w:rFonts w:ascii="Times New Roman" w:hAnsi="Times New Roman"/>
          <w:sz w:val="22"/>
          <w:szCs w:val="22"/>
          <w:lang w:eastAsia="zh-CN"/>
        </w:rPr>
        <w:t>RAN4), ZTE, Sanechips, Huawei, HiSilicon</w:t>
      </w:r>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w:t>
      </w:r>
      <w:r>
        <w:rPr>
          <w:rFonts w:ascii="Times New Roman" w:hAnsi="Times New Roman"/>
          <w:b/>
          <w:bCs/>
          <w:sz w:val="22"/>
          <w:szCs w:val="18"/>
          <w:u w:val="single"/>
          <w:lang w:eastAsia="zh-CN"/>
        </w:rPr>
        <w:t>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120kHz case, companies seem to in alignment on how this should be </w:t>
      </w:r>
      <w:r>
        <w:rPr>
          <w:rFonts w:ascii="Times New Roman" w:hAnsi="Times New Roman"/>
          <w:sz w:val="22"/>
          <w:szCs w:val="22"/>
          <w:lang w:eastAsia="zh-CN"/>
        </w:rPr>
        <w:t>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w:t>
      </w:r>
      <w:r>
        <w:rPr>
          <w:rFonts w:ascii="Times New Roman" w:hAnsi="Times New Roman"/>
          <w:sz w:val="22"/>
          <w:szCs w:val="22"/>
          <w:lang w:eastAsia="zh-CN"/>
        </w:rPr>
        <w:t>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w:t>
      </w:r>
      <w:r>
        <w:rPr>
          <w:rFonts w:ascii="Times New Roman" w:hAnsi="Times New Roman"/>
          <w:b/>
          <w:bCs/>
          <w:lang w:eastAsia="zh-CN"/>
        </w:rPr>
        <w:t>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w:t>
      </w:r>
      <w:r>
        <w:rPr>
          <w:rFonts w:ascii="Times New Roman" w:hAnsi="Times New Roman"/>
          <w:sz w:val="22"/>
          <w:szCs w:val="22"/>
          <w:lang w:eastAsia="zh-CN"/>
        </w:rPr>
        <w:t>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w:t>
      </w:r>
      <w:r>
        <w:rPr>
          <w:rFonts w:ascii="Times New Roman" w:hAnsi="Times New Roman"/>
          <w:sz w:val="22"/>
          <w:szCs w:val="22"/>
          <w:lang w:eastAsia="zh-CN"/>
        </w:rPr>
        <w:t>ncluding whether or not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the need for </w:t>
            </w:r>
            <w:r>
              <w:rPr>
                <w:rFonts w:ascii="Times New Roman" w:hAnsi="Times New Roman"/>
                <w:sz w:val="22"/>
                <w:szCs w:val="22"/>
                <w:lang w:eastAsia="zh-CN"/>
              </w:rPr>
              <w:t>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Study further on preserving symbol(s) for PDCCH within the slots that contain</w:t>
            </w:r>
            <w:r>
              <w:rPr>
                <w:rFonts w:ascii="Times New Roman" w:hAnsi="Times New Roman"/>
                <w:color w:val="FF0000"/>
                <w:sz w:val="22"/>
                <w:szCs w:val="22"/>
                <w:lang w:eastAsia="zh-CN"/>
              </w:rPr>
              <w:t xml:space="preserve">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w:t>
            </w:r>
            <w:r>
              <w:rPr>
                <w:rFonts w:ascii="Times New Roman" w:hAnsi="Times New Roman"/>
                <w:sz w:val="22"/>
                <w:szCs w:val="22"/>
                <w:lang w:eastAsia="zh-CN"/>
              </w:rPr>
              <w:t>r not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Pr>
                <w:rFonts w:ascii="Times New Roman" w:eastAsiaTheme="minorEastAsia" w:hAnsi="Times New Roman"/>
                <w:sz w:val="22"/>
                <w:szCs w:val="22"/>
                <w:lang w:eastAsia="ko-KR"/>
              </w:rPr>
              <w:t>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 xml:space="preserve">For 480 kHz and 960 kHz SSB SCS </w:t>
            </w:r>
            <w:r>
              <w:rPr>
                <w:rFonts w:ascii="Times" w:eastAsia="Batang" w:hAnsi="Times" w:cs="Times"/>
                <w:lang w:val="en-GB" w:eastAsia="zh-CN"/>
              </w:rPr>
              <w:t>(if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w:t>
            </w:r>
            <w:r>
              <w:rPr>
                <w:rFonts w:ascii="Times" w:eastAsia="Batang" w:hAnsi="Times" w:cs="Times"/>
                <w:lang w:val="en-GB" w:eastAsia="zh-CN"/>
              </w:rPr>
              <w:t>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1.3-1 and modification</w:t>
            </w:r>
            <w:r>
              <w:rPr>
                <w:rFonts w:ascii="Times New Roman" w:eastAsia="MS Mincho" w:hAnsi="Times New Roman"/>
                <w:sz w:val="22"/>
                <w:szCs w:val="22"/>
                <w:lang w:eastAsia="ja-JP"/>
              </w:rPr>
              <w:t xml:space="preserve">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the second bullet of 1.3-2. This bullet is related to issue 2.1.1 which we would like to finalize in this meeting. We can support the modified </w:t>
            </w:r>
            <w:r>
              <w:rPr>
                <w:rFonts w:ascii="Times New Roman" w:hAnsi="Times New Roman"/>
                <w:sz w:val="22"/>
                <w:szCs w:val="22"/>
                <w:lang w:eastAsia="zh-CN"/>
              </w:rPr>
              <w:t>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the need for potential gap for LBT and/or beam switching and (if needed) the details of how the gap for LBT and/or </w:t>
            </w:r>
            <w:r>
              <w:rPr>
                <w:rFonts w:ascii="Times New Roman" w:hAnsi="Times New Roman"/>
                <w:sz w:val="22"/>
                <w:szCs w:val="22"/>
                <w:lang w:eastAsia="zh-CN"/>
              </w:rPr>
              <w:t>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w:t>
            </w:r>
            <w:r>
              <w:rPr>
                <w:rFonts w:ascii="Times New Roman" w:hAnsi="Times New Roman"/>
                <w:sz w:val="22"/>
                <w:szCs w:val="22"/>
                <w:lang w:eastAsia="zh-CN"/>
              </w:rPr>
              <w:t>ta transmission within the slots that contain SSB, including whether or not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w:t>
            </w:r>
            <w:r>
              <w:rPr>
                <w:rFonts w:ascii="Times New Roman" w:eastAsiaTheme="minorEastAsia" w:hAnsi="Times New Roman"/>
                <w:szCs w:val="22"/>
                <w:lang w:eastAsia="ko-KR"/>
              </w:rPr>
              <w:t xml:space="preserve">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w:t>
            </w:r>
            <w:r>
              <w:rPr>
                <w:rFonts w:ascii="Times New Roman" w:hAnsi="Times New Roman" w:hint="eastAsia"/>
                <w:sz w:val="21"/>
                <w:szCs w:val="21"/>
                <w:lang w:eastAsia="zh-CN"/>
              </w:rPr>
              <w:t>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1.3-1. If the concern from companies is that we don’t have a formal agreement on DB/DBTW or LBT of SSB aspects, then we are also ok add to the FFS, “support of additional n values are </w:t>
            </w:r>
            <w:r>
              <w:rPr>
                <w:rFonts w:ascii="Times New Roman" w:eastAsia="MS Mincho" w:hAnsi="Times New Roman"/>
                <w:sz w:val="22"/>
                <w:szCs w:val="22"/>
                <w:lang w:eastAsia="ja-JP"/>
              </w:rPr>
              <w:t>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w:t>
            </w:r>
            <w:r>
              <w:rPr>
                <w:rFonts w:ascii="Times New Roman" w:eastAsiaTheme="minorEastAsia" w:hAnsi="Times New Roman"/>
                <w:szCs w:val="22"/>
                <w:lang w:eastAsia="ko-KR"/>
              </w:rPr>
              <w:t>are in principle fine to study these aspects further, but as raised by LGE, there may not be need to do a new agreement to achieve this. I.e. we are OK to further consider option for having symbols preserved for PDCCH is the slot containing SSB(s) (which i</w:t>
            </w:r>
            <w:r>
              <w:rPr>
                <w:rFonts w:ascii="Times New Roman" w:eastAsiaTheme="minorEastAsia" w:hAnsi="Times New Roman"/>
                <w:szCs w:val="22"/>
                <w:lang w:eastAsia="ko-KR"/>
              </w:rPr>
              <w:t xml:space="preserve">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Ok with </w:t>
            </w:r>
            <w:r>
              <w:rPr>
                <w:rFonts w:ascii="Times New Roman" w:eastAsiaTheme="minorEastAsia" w:hAnsi="Times New Roman"/>
                <w:szCs w:val="22"/>
                <w:lang w:eastAsia="ko-KR"/>
              </w:rPr>
              <w:t>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w:t>
      </w:r>
      <w:r>
        <w:rPr>
          <w:rFonts w:ascii="Times New Roman" w:hAnsi="Times New Roman"/>
          <w:sz w:val="22"/>
          <w:szCs w:val="22"/>
          <w:lang w:eastAsia="zh-CN"/>
        </w:rPr>
        <w:t>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t>
      </w:r>
      <w:r>
        <w:rPr>
          <w:rFonts w:ascii="Times New Roman" w:hAnsi="Times New Roman"/>
          <w:sz w:val="22"/>
          <w:szCs w:val="22"/>
          <w:lang w:eastAsia="zh-CN"/>
        </w:rPr>
        <w:t>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w:t>
      </w:r>
      <w:r>
        <w:rPr>
          <w:rFonts w:ascii="Times New Roman" w:hAnsi="Times New Roman"/>
          <w:color w:val="C00000"/>
          <w:sz w:val="22"/>
          <w:szCs w:val="22"/>
          <w:u w:val="single"/>
          <w:lang w:eastAsia="zh-CN"/>
        </w:rPr>
        <w:t>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480kHz and </w:t>
      </w:r>
      <w:r>
        <w:rPr>
          <w:rFonts w:ascii="Times New Roman" w:hAnsi="Times New Roman"/>
          <w:sz w:val="22"/>
          <w:szCs w:val="22"/>
          <w:lang w:eastAsia="zh-CN"/>
        </w:rPr>
        <w:t>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fur</w:t>
      </w:r>
      <w:r>
        <w:rPr>
          <w:rFonts w:ascii="Times New Roman" w:hAnsi="Times New Roman"/>
          <w:color w:val="C00000"/>
          <w:sz w:val="22"/>
          <w:szCs w:val="22"/>
          <w:u w:val="single"/>
          <w:lang w:eastAsia="zh-CN"/>
        </w:rPr>
        <w:t xml:space="preserve">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w:t>
      </w:r>
      <w:r>
        <w:rPr>
          <w:rFonts w:ascii="Times New Roman" w:hAnsi="Times New Roman"/>
          <w:sz w:val="22"/>
          <w:szCs w:val="22"/>
          <w:lang w:eastAsia="zh-CN"/>
        </w:rPr>
        <w:t>data transmission within the slots that contain SSB, including whether or not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w:t>
            </w:r>
            <w:r>
              <w:rPr>
                <w:rFonts w:ascii="Times New Roman" w:hAnsi="Times New Roman"/>
                <w:sz w:val="22"/>
                <w:szCs w:val="22"/>
                <w:lang w:eastAsia="zh-CN"/>
              </w:rPr>
              <w:t xml:space="preserve">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Proposal 1.3-3, we are still not </w:t>
            </w:r>
            <w:r>
              <w:rPr>
                <w:rFonts w:ascii="Times New Roman" w:hAnsi="Times New Roman"/>
                <w:szCs w:val="22"/>
                <w:lang w:eastAsia="zh-CN"/>
              </w:rPr>
              <w:t>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w:t>
            </w:r>
            <w:r>
              <w:rPr>
                <w:rFonts w:ascii="Times New Roman" w:hAnsi="Times New Roman"/>
                <w:sz w:val="22"/>
                <w:szCs w:val="22"/>
                <w:lang w:eastAsia="zh-CN"/>
              </w:rPr>
              <w:t>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 xml:space="preserve">Other </w:t>
            </w:r>
            <w:r>
              <w:rPr>
                <w:rFonts w:ascii="Times New Roman" w:hAnsi="Times New Roman"/>
                <w:strike/>
                <w:color w:val="C00000"/>
                <w:sz w:val="22"/>
                <w:szCs w:val="22"/>
                <w:u w:val="single"/>
                <w:lang w:eastAsia="zh-CN"/>
              </w:rPr>
              <w:t xml:space="preserve">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Support bo</w:t>
            </w:r>
            <w:r>
              <w:rPr>
                <w:rFonts w:ascii="Times New Roman" w:eastAsia="MS Mincho" w:hAnsi="Times New Roman"/>
                <w:szCs w:val="22"/>
                <w:lang w:eastAsia="ja-JP"/>
              </w:rPr>
              <w:t xml:space="preserve">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 xml:space="preserve">For Proposal 1.3.-4, as we commented earlier, what is the main point of Proposal 1.3-4 different from </w:t>
            </w:r>
            <w:r>
              <w:rPr>
                <w:rFonts w:ascii="Times New Roman" w:eastAsiaTheme="minorEastAsia" w:hAnsi="Times New Roman"/>
                <w:sz w:val="22"/>
                <w:szCs w:val="22"/>
                <w:lang w:eastAsia="ko-KR"/>
              </w:rPr>
              <w:t>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Proposals 1.3-3 </w:t>
            </w:r>
            <w:r>
              <w:rPr>
                <w:rFonts w:ascii="Times New Roman" w:hAnsi="Times New Roman"/>
                <w:sz w:val="22"/>
                <w:szCs w:val="22"/>
                <w:lang w:eastAsia="zh-CN"/>
              </w:rPr>
              <w:t>and 1.3-4</w:t>
            </w:r>
          </w:p>
        </w:tc>
      </w:tr>
    </w:tbl>
    <w:p w14:paraId="5041E99B" w14:textId="77777777" w:rsidR="00203A8E" w:rsidRDefault="00203A8E">
      <w:pPr>
        <w:pStyle w:val="BodyText"/>
        <w:spacing w:after="0"/>
        <w:rPr>
          <w:rFonts w:ascii="Times New Roman" w:hAnsi="Times New Roman"/>
          <w:sz w:val="22"/>
          <w:szCs w:val="22"/>
          <w:lang w:eastAsia="zh-CN"/>
        </w:rPr>
      </w:pPr>
    </w:p>
    <w:p w14:paraId="0BABD121"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CORESET#0 with 96 PRB can be </w:t>
      </w:r>
      <w:r>
        <w:rPr>
          <w:rFonts w:ascii="Times New Roman" w:hAnsi="Times New Roman"/>
          <w:sz w:val="22"/>
          <w:szCs w:val="22"/>
          <w:lang w:eastAsia="zh-CN"/>
        </w:rPr>
        <w:t>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w:t>
      </w:r>
      <w:r>
        <w:rPr>
          <w:rFonts w:ascii="Times New Roman" w:hAnsi="Times New Roman"/>
          <w:sz w:val="22"/>
          <w:szCs w:val="22"/>
          <w:lang w:eastAsia="zh-CN"/>
        </w:rPr>
        <w:t>-8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w:t>
      </w:r>
      <w:r>
        <w:rPr>
          <w:rFonts w:ascii="Times New Roman" w:hAnsi="Times New Roman"/>
          <w:sz w:val="22"/>
          <w:szCs w:val="22"/>
          <w:lang w:eastAsia="zh-CN"/>
        </w:rPr>
        <w: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w:t>
      </w:r>
      <w:r>
        <w:rPr>
          <w:rFonts w:ascii="Times New Roman" w:hAnsi="Times New Roman"/>
          <w:sz w:val="22"/>
          <w:szCs w:val="22"/>
          <w:lang w:eastAsia="zh-CN"/>
        </w:rPr>
        <w:t>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 xml:space="preserve">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w:t>
      </w:r>
      <w:r>
        <w:rPr>
          <w:rFonts w:ascii="Times New Roman" w:hAnsi="Times New Roman"/>
          <w:sz w:val="22"/>
          <w:szCs w:val="22"/>
          <w:lang w:eastAsia="zh-CN"/>
        </w:rPr>
        <w:t>N_{RB}^{CORESET}={96}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 xml:space="preserve">or CORESET#0 with 480kHz sub-carrier spacing, support N_RB^CORESET={24,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w:t>
      </w:r>
      <w:r>
        <w:rPr>
          <w:rFonts w:ascii="Times New Roman" w:hAnsi="Times New Roman"/>
          <w:sz w:val="22"/>
          <w:szCs w:val="22"/>
          <w:lang w:eastAsia="zh-CN"/>
        </w:rPr>
        <w:t>ORESET={24}.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480 kHz and 960 kHz SCS are introduced, the 1bit indication in M</w:t>
      </w:r>
      <w:r>
        <w:rPr>
          <w:rFonts w:ascii="Times New Roman" w:hAnsi="Times New Roman"/>
          <w:sz w:val="22"/>
          <w:szCs w:val="22"/>
          <w:lang w:eastAsia="zh-CN"/>
        </w:rPr>
        <w:t xml:space="preserve">IB provides the information of Type0-PDCCH SCS along with the detected SSB SCS in a given band in 52.7 -71 GHz ,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r>
        <w:rPr>
          <w:rFonts w:ascii="Times New Roman" w:hAnsi="Times New Roman"/>
          <w:sz w:val="22"/>
          <w:szCs w:val="22"/>
          <w:lang w:eastAsia="zh-CN"/>
        </w:rPr>
        <w:t>] Futurewei:</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w:t>
      </w:r>
      <w:r>
        <w:rPr>
          <w:rFonts w:ascii="Times New Roman" w:hAnsi="Times New Roman"/>
          <w:sz w:val="22"/>
          <w:szCs w:val="22"/>
          <w:lang w:eastAsia="zh-CN"/>
        </w:rPr>
        <w:t>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 xml:space="preserve">Consider only same SCS for SSB and CORESET#0 (configured by MIB) </w:t>
      </w:r>
      <w:r>
        <w:t>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lastRenderedPageBreak/>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w:t>
      </w:r>
      <w:r>
        <w:rPr>
          <w:rFonts w:ascii="Times New Roman" w:hAnsi="Times New Roman"/>
          <w:sz w:val="22"/>
          <w:szCs w:val="22"/>
          <w:lang w:eastAsia="zh-CN"/>
        </w:rPr>
        <w:t>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w:t>
      </w:r>
      <w:r>
        <w:rPr>
          <w:rFonts w:ascii="Times New Roman" w:hAnsi="Times New Roman"/>
          <w:sz w:val="22"/>
          <w:szCs w:val="22"/>
          <w:lang w:eastAsia="zh-CN"/>
        </w:rPr>
        <w:t>options for the start of the CORESET0 wrt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w:t>
      </w:r>
      <w:r>
        <w:rPr>
          <w:rFonts w:ascii="Times New Roman" w:hAnsi="Times New Roman"/>
          <w:sz w:val="22"/>
          <w:szCs w:val="22"/>
          <w:lang w:eastAsia="zh-CN"/>
        </w:rPr>
        <w:t xml:space="preserve"> combination: the CORESET0 symbols may be placed in the gap symbols between the SSBs (similar to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w:t>
      </w:r>
      <w:r>
        <w:rPr>
          <w:rFonts w:ascii="Times New Roman" w:hAnsi="Times New Roman"/>
          <w:sz w:val="22"/>
          <w:szCs w:val="22"/>
          <w:lang w:eastAsia="zh-CN"/>
        </w:rPr>
        <w:t>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w:t>
      </w:r>
      <w:r>
        <w:rPr>
          <w:rFonts w:ascii="Times New Roman" w:hAnsi="Times New Roman"/>
          <w:sz w:val="22"/>
          <w:szCs w:val="22"/>
          <w:lang w:eastAsia="zh-CN"/>
        </w:rPr>
        <w:t xml:space="preserve">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w:t>
      </w:r>
      <w:r>
        <w:rPr>
          <w:rFonts w:ascii="Times New Roman" w:hAnsi="Times New Roman"/>
          <w:sz w:val="22"/>
          <w:szCs w:val="22"/>
          <w:lang w:eastAsia="zh-CN"/>
        </w:rPr>
        <w:t>CH block SCS;</w:t>
      </w:r>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w:t>
      </w:r>
      <w:r>
        <w:rPr>
          <w:rFonts w:ascii="Times New Roman" w:hAnsi="Times New Roman"/>
          <w:sz w:val="22"/>
          <w:szCs w:val="22"/>
          <w:lang w:eastAsia="zh-CN"/>
        </w:rPr>
        <w:t>ted in a CORESET#0 configuration table;</w:t>
      </w:r>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w:t>
      </w:r>
      <w:r>
        <w:rPr>
          <w:rFonts w:ascii="Times New Roman" w:hAnsi="Times New Roman"/>
          <w:sz w:val="22"/>
          <w:szCs w:val="22"/>
          <w:lang w:eastAsia="zh-CN"/>
        </w:rPr>
        <w:t>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Multiplexing patterns: 1, </w:t>
      </w:r>
      <w:r>
        <w:rPr>
          <w:rFonts w:ascii="Times New Roman" w:hAnsi="Times New Roman" w:hint="eastAsia"/>
          <w:sz w:val="22"/>
          <w:szCs w:val="22"/>
          <w:lang w:eastAsia="zh-CN"/>
        </w:rPr>
        <w:t>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w:t>
      </w:r>
      <w:r>
        <w:rPr>
          <w:rFonts w:ascii="Times New Roman" w:hAnsi="Times New Roman"/>
          <w:sz w:val="22"/>
          <w:szCs w:val="22"/>
          <w:lang w:eastAsia="zh-CN"/>
        </w:rPr>
        <w:t>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w:t>
      </w:r>
      <w:r>
        <w:rPr>
          <w:rFonts w:ascii="Times New Roman" w:hAnsi="Times New Roman"/>
          <w:sz w:val="22"/>
          <w:szCs w:val="22"/>
          <w:lang w:eastAsia="zh-CN"/>
        </w:rPr>
        <w:t>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w:t>
      </w:r>
      <w:r>
        <w:rPr>
          <w:rFonts w:ascii="Times New Roman" w:hAnsi="Times New Roman"/>
          <w:sz w:val="22"/>
          <w:szCs w:val="22"/>
          <w:lang w:eastAsia="zh-CN"/>
        </w:rPr>
        <w:t>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that SS/PBCH block and </w:t>
      </w:r>
      <w:r>
        <w:rPr>
          <w:rFonts w:ascii="Times New Roman" w:hAnsi="Times New Roman"/>
          <w:sz w:val="22"/>
          <w:szCs w:val="22"/>
          <w:lang w:eastAsia="zh-CN"/>
        </w:rPr>
        <w:t>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w:t>
      </w:r>
      <w:r>
        <w:rPr>
          <w:rFonts w:ascii="Times New Roman" w:hAnsi="Times New Roman"/>
          <w:b/>
          <w:bCs/>
          <w:sz w:val="22"/>
          <w:szCs w:val="22"/>
          <w:lang w:eastAsia="zh-CN"/>
        </w:rPr>
        <w:t>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w:t>
      </w:r>
      <w:r>
        <w:rPr>
          <w:rFonts w:ascii="Times New Roman" w:hAnsi="Times New Roman"/>
          <w:sz w:val="22"/>
          <w:szCs w:val="22"/>
          <w:lang w:eastAsia="zh-CN"/>
        </w:rPr>
        <w:t xml:space="preserve">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w:t>
      </w:r>
      <w:r>
        <w:rPr>
          <w:rFonts w:ascii="Times New Roman" w:hAnsi="Times New Roman"/>
          <w:sz w:val="22"/>
          <w:szCs w:val="22"/>
          <w:lang w:eastAsia="zh-CN"/>
        </w:rPr>
        <w:t>Type0-PDCCH: Qualcomm, Intel, Nokia, Nokia Shanghai Bell, Samsung, ZTE, Sanechip</w:t>
      </w:r>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w:t>
      </w:r>
      <w:r>
        <w:rPr>
          <w:rFonts w:ascii="Times New Roman" w:hAnsi="Times New Roman"/>
          <w:sz w:val="22"/>
          <w:szCs w:val="22"/>
          <w:lang w:eastAsia="zh-CN"/>
        </w:rPr>
        <w:t>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w:t>
      </w:r>
      <w:r>
        <w:rPr>
          <w:rFonts w:ascii="Times New Roman" w:hAnsi="Times New Roman"/>
          <w:sz w:val="22"/>
          <w:szCs w:val="22"/>
          <w:lang w:eastAsia="zh-CN"/>
        </w:rPr>
        <w:t>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w:t>
      </w:r>
      <w:r>
        <w:rPr>
          <w:rFonts w:ascii="Times New Roman" w:hAnsi="Times New Roman"/>
          <w:sz w:val="22"/>
          <w:szCs w:val="22"/>
          <w:lang w:eastAsia="zh-CN"/>
        </w:rPr>
        <w:t>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w:t>
      </w:r>
      <w:r>
        <w:rPr>
          <w:rFonts w:ascii="Times New Roman" w:hAnsi="Times New Roman"/>
          <w:sz w:val="22"/>
          <w:szCs w:val="22"/>
          <w:lang w:eastAsia="zh-CN"/>
        </w:rPr>
        <w:t xml:space="preserve">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other </w:t>
      </w:r>
      <w:r>
        <w:rPr>
          <w:rFonts w:ascii="Times New Roman" w:hAnsi="Times New Roman"/>
          <w:sz w:val="22"/>
          <w:szCs w:val="22"/>
          <w:lang w:eastAsia="zh-CN"/>
        </w:rPr>
        <w:t>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CORESET#0/Type0-PDCCH configuration, we believe 96 RB CORESET BW should be supported in addition to existin</w:t>
            </w:r>
            <w:r>
              <w:rPr>
                <w:rFonts w:ascii="Times New Roman" w:hAnsi="Times New Roman"/>
                <w:sz w:val="22"/>
                <w:szCs w:val="22"/>
                <w:lang w:eastAsia="zh-CN"/>
              </w:rPr>
              <w:t xml:space="preserve">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 xml:space="preserve">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 i.e., only 120 kHz Type0-PDCCH (current specif</w:t>
            </w:r>
            <w:r>
              <w:rPr>
                <w:rFonts w:ascii="Times New Roman" w:hAnsi="Times New Roman"/>
                <w:sz w:val="22"/>
                <w:szCs w:val="22"/>
                <w:lang w:eastAsia="zh-CN"/>
              </w:rPr>
              <w:t>ication). The support of other SSB/CORESET SCS pair such as {120, 480} or {120, 960} kHz, while could be interesting, may pose issues when the UE is trying to obtain accurate timing for reception and detection. Further time/frequency synchronization for 48</w:t>
            </w:r>
            <w:r>
              <w:rPr>
                <w:rFonts w:ascii="Times New Roman" w:hAnsi="Times New Roman"/>
                <w:sz w:val="22"/>
                <w:szCs w:val="22"/>
                <w:lang w:eastAsia="zh-CN"/>
              </w:rPr>
              <w:t xml:space="preserve">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Type0-PDCCH, we support only configurat</w:t>
            </w:r>
            <w:r>
              <w:rPr>
                <w:rFonts w:ascii="Times New Roman" w:hAnsi="Times New Roman"/>
                <w:sz w:val="22"/>
                <w:szCs w:val="22"/>
                <w:lang w:eastAsia="zh-CN"/>
              </w:rPr>
              <w:t>ions with mux pattern 1. The use of beams at Gnb and lack of resource available make it quite difficult to multiplex PDCCH and PDSCH of SIB1 and SSB using mux pattern 3. Therefore, we don’t quite see the need for supporting such cases. However, if companie</w:t>
            </w:r>
            <w:r>
              <w:rPr>
                <w:rFonts w:ascii="Times New Roman" w:hAnsi="Times New Roman"/>
                <w:sz w:val="22"/>
                <w:szCs w:val="22"/>
                <w:lang w:eastAsia="zh-CN"/>
              </w:rPr>
              <w:t xml:space="preserv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we support Alt 2 for the SCS for CORESET#0 (i.e., support 120kHz, 480kHz, and 960kHz </w:t>
            </w:r>
            <w:r>
              <w:rPr>
                <w:rFonts w:ascii="Times New Roman" w:hAnsi="Times New Roman"/>
                <w:sz w:val="22"/>
                <w:szCs w:val="22"/>
                <w:lang w:eastAsia="zh-CN"/>
              </w:rPr>
              <w:t>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w:t>
            </w:r>
            <w:r>
              <w:rPr>
                <w:rFonts w:ascii="Times New Roman" w:hAnsi="Times New Roman"/>
                <w:sz w:val="22"/>
                <w:szCs w:val="22"/>
                <w:lang w:eastAsia="zh-CN"/>
              </w:rPr>
              <w:t xml:space="preserve">r SCS Type0-PDCCH (480 and 960 kHz), where a time domain fixed location for the CORESET0 and SIB1 is considered. The </w:t>
            </w:r>
            <w:r>
              <w:rPr>
                <w:rFonts w:ascii="Times New Roman" w:hAnsi="Times New Roman"/>
                <w:sz w:val="22"/>
                <w:szCs w:val="22"/>
                <w:lang w:eastAsia="zh-CN"/>
              </w:rPr>
              <w:lastRenderedPageBreak/>
              <w:t>CORESET0 and SIB1 PDSCH are inserted in the gap slots of the 120 kHz SSB pattern. The advantages of this design may include: After acquirin</w:t>
            </w:r>
            <w:r>
              <w:rPr>
                <w:rFonts w:ascii="Times New Roman" w:hAnsi="Times New Roman"/>
                <w:sz w:val="22"/>
                <w:szCs w:val="22"/>
                <w:lang w:eastAsia="zh-CN"/>
              </w:rPr>
              <w:t>g SSB, if the RSSI of the SSB is good enough and the UE decides not to detect any other SSBs, the UE may sleep until the corresponding CORESET0/SIB1, thus achieve some power saving. Also, a smaller delay between SSB and CORESET0/SIB1 (within the same frame</w:t>
            </w:r>
            <w:r>
              <w:rPr>
                <w:rFonts w:ascii="Times New Roman" w:hAnsi="Times New Roman"/>
                <w:sz w:val="22"/>
                <w:szCs w:val="22"/>
                <w:lang w:eastAsia="zh-CN"/>
              </w:rPr>
              <w:t>).</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first settle the SSB numerology discussion for remaining non-initial access/initial access. If 480 kHz/960 kHz SSB is supported for initial </w:t>
            </w:r>
            <w:r>
              <w:rPr>
                <w:rFonts w:ascii="Times New Roman" w:hAnsi="Times New Roman"/>
                <w:sz w:val="22"/>
                <w:szCs w:val="22"/>
                <w:lang w:eastAsia="zh-CN"/>
              </w:rPr>
              <w:t>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w:t>
            </w:r>
            <w:r>
              <w:rPr>
                <w:rFonts w:ascii="Times New Roman" w:hAnsi="Times New Roman"/>
                <w:sz w:val="22"/>
                <w:szCs w:val="22"/>
                <w:lang w:eastAsia="zh-CN"/>
              </w:rPr>
              <w:t>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w:t>
            </w:r>
            <w:r>
              <w:rPr>
                <w:rFonts w:ascii="Times New Roman" w:hAnsi="Times New Roman"/>
                <w:sz w:val="22"/>
                <w:szCs w:val="22"/>
                <w:lang w:eastAsia="zh-CN"/>
              </w:rPr>
              <w:t>eed to LBT in unlicensed spectrums for all supported SCS frequencies. As such, the CORESET#0/Type0-PDCCH would be located either preceding or following the corresponding SSB to be transmitted with the same beam direction and to further reduce the beam swit</w:t>
            </w:r>
            <w:r>
              <w:rPr>
                <w:rFonts w:ascii="Times New Roman" w:hAnsi="Times New Roman"/>
                <w:sz w:val="22"/>
                <w:szCs w:val="22"/>
                <w:lang w:eastAsia="zh-CN"/>
              </w:rPr>
              <w: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w:t>
            </w:r>
            <w:r>
              <w:rPr>
                <w:rFonts w:ascii="Times New Roman" w:hAnsi="Times New Roman"/>
                <w:sz w:val="22"/>
                <w:szCs w:val="22"/>
                <w:lang w:eastAsia="zh-CN"/>
              </w:rPr>
              <w:t>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w:t>
            </w:r>
            <w:r>
              <w:rPr>
                <w:rFonts w:ascii="Times New Roman" w:hAnsi="Times New Roman"/>
                <w:sz w:val="22"/>
                <w:szCs w:val="22"/>
                <w:lang w:eastAsia="zh-CN"/>
              </w:rPr>
              <w:t>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w:t>
            </w:r>
            <w:r>
              <w:rPr>
                <w:rFonts w:ascii="Times New Roman" w:hAnsi="Times New Roman" w:hint="eastAsia"/>
                <w:sz w:val="22"/>
                <w:szCs w:val="22"/>
                <w:lang w:eastAsia="zh-CN"/>
              </w:rPr>
              <w:t>ultiplexing between SSB and CORESET#0 with SCS combination {120kHz, 120kHz} should reuse the existing pattern/configuration as much as possible. But considering achieved transmission power and OCB requirements, a larger number of PRBs of CORESET#0 (e.g. 96</w:t>
            </w:r>
            <w:r>
              <w:rPr>
                <w:rFonts w:ascii="Times New Roman" w:hAnsi="Times New Roman" w:hint="eastAsia"/>
                <w:sz w:val="22"/>
                <w:szCs w:val="22"/>
                <w:lang w:eastAsia="zh-CN"/>
              </w:rPr>
              <w:t xml:space="preserve">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As such, in addition to what is already supported, we support 96 RB CORESET#0 for {SSB</w:t>
            </w:r>
            <w:r>
              <w:rPr>
                <w:rFonts w:ascii="Times New Roman" w:hAnsi="Times New Roman"/>
                <w:sz w:val="22"/>
                <w:szCs w:val="22"/>
                <w:lang w:eastAsia="zh-CN"/>
              </w:rPr>
              <w:t xml:space="preserve">,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Type0-PDCCH configuration other</w:t>
            </w:r>
            <w:r>
              <w:rPr>
                <w:rFonts w:ascii="Times New Roman" w:eastAsia="MS Mincho" w:hAnsi="Times New Roman"/>
                <w:sz w:val="22"/>
                <w:szCs w:val="22"/>
                <w:lang w:eastAsia="ja-JP"/>
              </w:rPr>
              <w:t xml:space="preserve"> than Offset RB, it would not be clear to us if all the existing combinations of SSB/CORESET multiplexing patterns are necessary. For instance, if minimum channel bandwidth supported in 52.6 – 71 GHz is somehow larger, mux pattern with CORESET with smaller</w:t>
            </w:r>
            <w:r>
              <w:rPr>
                <w:rFonts w:ascii="Times New Roman" w:eastAsia="MS Mincho" w:hAnsi="Times New Roman"/>
                <w:sz w:val="22"/>
                <w:szCs w:val="22"/>
                <w:lang w:eastAsia="ja-JP"/>
              </w:rPr>
              <w:t xml:space="preserve">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w:t>
            </w:r>
            <w:r>
              <w:rPr>
                <w:rFonts w:ascii="Times New Roman" w:hAnsi="Times New Roman"/>
                <w:sz w:val="22"/>
                <w:szCs w:val="22"/>
                <w:lang w:eastAsia="zh-CN"/>
              </w:rPr>
              <w:t xml:space="preserve">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w:t>
            </w:r>
            <w:r>
              <w:rPr>
                <w:rFonts w:ascii="Times New Roman" w:hAnsi="Times New Roman"/>
                <w:sz w:val="22"/>
                <w:szCs w:val="22"/>
                <w:lang w:eastAsia="zh-CN"/>
              </w:rPr>
              <w:t>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w:t>
            </w:r>
            <w:r>
              <w:rPr>
                <w:rFonts w:ascii="Times New Roman" w:hAnsi="Times New Roman"/>
                <w:sz w:val="22"/>
                <w:szCs w:val="22"/>
                <w:lang w:eastAsia="zh-CN"/>
              </w:rPr>
              <w:t>960kHz CORESET0 (for CGI reporting) are supported, it seems large overhead. Is it possible that only 480/960kHz CORESET exists and 120kHz SSB indicates the location of 480/960kHz SSB (current spec support the non-cell-defining SSB indicates the location of</w:t>
            </w:r>
            <w:r>
              <w:rPr>
                <w:rFonts w:ascii="Times New Roman" w:hAnsi="Times New Roman"/>
                <w:sz w:val="22"/>
                <w:szCs w:val="22"/>
                <w:lang w:eastAsia="zh-CN"/>
              </w:rPr>
              <w:t xml:space="preserve">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SCS for CORESET#0, we </w:t>
            </w:r>
            <w:r>
              <w:rPr>
                <w:rFonts w:ascii="Times New Roman" w:eastAsia="MS Mincho" w:hAnsi="Times New Roman"/>
                <w:sz w:val="22"/>
                <w:szCs w:val="22"/>
                <w:lang w:eastAsia="ja-JP"/>
              </w:rPr>
              <w:t>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w:t>
            </w:r>
            <w:r>
              <w:rPr>
                <w:rFonts w:ascii="Times New Roman" w:eastAsia="MS Mincho" w:hAnsi="Times New Roman"/>
                <w:sz w:val="22"/>
                <w:szCs w:val="22"/>
                <w:lang w:eastAsia="ja-JP"/>
              </w:rPr>
              <w:t xml:space="preserve">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Only support 120kHz </w:t>
      </w:r>
      <w:r>
        <w:rPr>
          <w:rFonts w:ascii="Times New Roman" w:hAnsi="Times New Roman"/>
          <w:sz w:val="22"/>
          <w:szCs w:val="22"/>
          <w:lang w:eastAsia="zh-CN"/>
        </w:rPr>
        <w:t>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w:t>
      </w:r>
      <w:r>
        <w:rPr>
          <w:rFonts w:ascii="Times New Roman" w:hAnsi="Times New Roman"/>
          <w:sz w:val="22"/>
          <w:szCs w:val="22"/>
          <w:lang w:eastAsia="zh-CN"/>
        </w:rPr>
        <w:t>eadtrum,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Any changes to </w:t>
      </w:r>
      <w:r>
        <w:rPr>
          <w:rFonts w:ascii="Times New Roman" w:hAnsi="Times New Roman"/>
          <w:sz w:val="22"/>
          <w:szCs w:val="22"/>
          <w:lang w:eastAsia="zh-CN"/>
        </w:rPr>
        <w:t>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w:t>
      </w:r>
      <w:r>
        <w:rPr>
          <w:rFonts w:ascii="Times New Roman" w:hAnsi="Times New Roman"/>
          <w:sz w:val="22"/>
          <w:szCs w:val="22"/>
          <w:lang w:eastAsia="zh-CN"/>
        </w:rPr>
        <w:t>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w:t>
      </w:r>
      <w:r>
        <w:rPr>
          <w:rFonts w:ascii="Times New Roman" w:hAnsi="Times New Roman"/>
          <w:sz w:val="22"/>
          <w:szCs w:val="22"/>
          <w:lang w:eastAsia="zh-CN"/>
        </w:rPr>
        <w:t>Silicon,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w:t>
      </w:r>
      <w:r>
        <w:rPr>
          <w:rFonts w:ascii="Times New Roman" w:hAnsi="Times New Roman"/>
          <w:sz w:val="22"/>
          <w:szCs w:val="22"/>
          <w:lang w:eastAsia="zh-CN"/>
        </w:rPr>
        <w:t>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w:t>
      </w:r>
      <w:r>
        <w:rPr>
          <w:rFonts w:ascii="Times New Roman" w:hAnsi="Times New Roman"/>
          <w:sz w:val="22"/>
          <w:szCs w:val="22"/>
          <w:lang w:eastAsia="zh-CN"/>
        </w:rPr>
        <w:t>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w:t>
      </w:r>
      <w:r>
        <w:rPr>
          <w:rFonts w:ascii="Times New Roman" w:hAnsi="Times New Roman"/>
          <w:sz w:val="22"/>
          <w:szCs w:val="22"/>
          <w:lang w:eastAsia="zh-CN"/>
        </w:rPr>
        <w:t>-PDCCH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w:t>
      </w:r>
      <w:r>
        <w:rPr>
          <w:rFonts w:ascii="Times New Roman" w:hAnsi="Times New Roman"/>
          <w:sz w:val="22"/>
          <w:szCs w:val="22"/>
          <w:lang w:eastAsia="zh-CN"/>
        </w:rPr>
        <w:t>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96 PRB COR</w:t>
      </w:r>
      <w:r>
        <w:rPr>
          <w:rFonts w:ascii="Times New Roman" w:hAnsi="Times New Roman"/>
          <w:sz w:val="22"/>
          <w:szCs w:val="22"/>
          <w:lang w:eastAsia="zh-CN"/>
        </w:rPr>
        <w:t>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w:t>
            </w:r>
            <w:r>
              <w:rPr>
                <w:rFonts w:ascii="Times New Roman" w:hAnsi="Times New Roman"/>
                <w:sz w:val="22"/>
                <w:szCs w:val="22"/>
                <w:lang w:eastAsia="zh-CN"/>
              </w:rPr>
              <w:t xml:space="preserve">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w:t>
            </w:r>
            <w:r>
              <w:rPr>
                <w:rFonts w:ascii="Times New Roman" w:hAnsi="Times New Roman"/>
                <w:sz w:val="22"/>
                <w:szCs w:val="22"/>
                <w:lang w:eastAsia="zh-CN"/>
              </w:rPr>
              <w:t xml:space="preserv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w:t>
            </w:r>
            <w:r>
              <w:rPr>
                <w:rFonts w:ascii="Times New Roman" w:hAnsi="Times New Roman"/>
                <w:sz w:val="22"/>
                <w:szCs w:val="22"/>
                <w:lang w:eastAsia="zh-CN"/>
              </w:rPr>
              <w:t>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w:t>
            </w:r>
            <w:r>
              <w:rPr>
                <w:rFonts w:ascii="Times New Roman" w:eastAsia="MS Mincho" w:hAnsi="Times New Roman"/>
                <w:sz w:val="22"/>
                <w:szCs w:val="22"/>
                <w:lang w:eastAsia="ja-JP"/>
              </w:rPr>
              <w:t>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{mux pattern 1, 24 PRB CORESET, 2 symbol </w:t>
            </w:r>
            <w:r>
              <w:rPr>
                <w:rFonts w:ascii="Times New Roman" w:hAnsi="Times New Roman"/>
                <w:strike/>
                <w:color w:val="FF0000"/>
                <w:sz w:val="22"/>
                <w:szCs w:val="22"/>
                <w:lang w:eastAsia="zh-CN"/>
              </w:rPr>
              <w:t>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 need to preclude any of </w:t>
            </w:r>
            <w:r>
              <w:rPr>
                <w:rFonts w:ascii="Times New Roman" w:hAnsi="Times New Roman"/>
                <w:sz w:val="22"/>
                <w:szCs w:val="22"/>
                <w:lang w:eastAsia="zh-CN"/>
              </w:rPr>
              <w:t>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w:t>
            </w:r>
            <w:r>
              <w:rPr>
                <w:rFonts w:ascii="Times New Roman" w:hAnsi="Times New Roman"/>
                <w:sz w:val="22"/>
                <w:szCs w:val="22"/>
                <w:lang w:eastAsia="zh-CN"/>
              </w:rPr>
              <w:t>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 xml:space="preserve">’s updates. We don’t think there is a strong need to </w:t>
            </w:r>
            <w:r>
              <w:rPr>
                <w:rFonts w:ascii="Times New Roman" w:hAnsi="Times New Roman"/>
                <w:sz w:val="22"/>
                <w:szCs w:val="22"/>
                <w:lang w:eastAsia="zh-CN"/>
              </w:rPr>
              <w:t>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w:t>
            </w:r>
            <w:r>
              <w:rPr>
                <w:rFonts w:ascii="Times New Roman" w:hAnsi="Times New Roman"/>
                <w:sz w:val="22"/>
                <w:szCs w:val="22"/>
                <w:lang w:eastAsia="zh-CN"/>
              </w:rPr>
              <w:t>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w:t>
            </w:r>
            <w:r>
              <w:rPr>
                <w:rFonts w:ascii="Times New Roman" w:hAnsi="Times New Roman"/>
                <w:sz w:val="22"/>
                <w:szCs w:val="22"/>
                <w:lang w:eastAsia="zh-CN"/>
              </w:rPr>
              <w:t xml:space="preserve">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companies seem to agree to support the existing Type0-PDCCH configuration for {120kHz, 120kHz} SCS combination for SSB and </w:t>
      </w:r>
      <w:r>
        <w:rPr>
          <w:rFonts w:ascii="Times New Roman" w:hAnsi="Times New Roman"/>
          <w:sz w:val="22"/>
          <w:szCs w:val="22"/>
          <w:lang w:eastAsia="zh-CN"/>
        </w:rPr>
        <w:t>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w:t>
      </w:r>
      <w:r>
        <w:rPr>
          <w:rFonts w:ascii="Times New Roman" w:hAnsi="Times New Roman"/>
          <w:sz w:val="22"/>
          <w:szCs w:val="22"/>
          <w:lang w:eastAsia="zh-CN"/>
        </w:rPr>
        <w:t>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w:t>
      </w:r>
      <w:r>
        <w:rPr>
          <w:rFonts w:ascii="Times New Roman" w:hAnsi="Times New Roman"/>
          <w:sz w:val="22"/>
          <w:szCs w:val="22"/>
          <w:lang w:eastAsia="zh-CN"/>
        </w:rPr>
        <w:t>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w:t>
      </w:r>
      <w:r>
        <w:rPr>
          <w:rFonts w:ascii="Times New Roman" w:hAnsi="Times New Roman"/>
          <w:sz w:val="22"/>
          <w:szCs w:val="22"/>
          <w:lang w:eastAsia="zh-CN"/>
        </w:rPr>
        <w:t>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w:t>
      </w:r>
      <w:r>
        <w:rPr>
          <w:rFonts w:ascii="Times New Roman" w:hAnsi="Times New Roman"/>
          <w:sz w:val="22"/>
          <w:szCs w:val="22"/>
          <w:lang w:eastAsia="zh-CN"/>
        </w:rPr>
        <w: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w:t>
      </w:r>
      <w:r>
        <w:rPr>
          <w:rFonts w:ascii="Times New Roman" w:hAnsi="Times New Roman"/>
          <w:sz w:val="22"/>
          <w:szCs w:val="22"/>
          <w:lang w:eastAsia="zh-CN"/>
        </w:rPr>
        <w: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CORESET#0/Type0-PDCCH CSS location in time domain changes to account for LBT </w:t>
      </w:r>
      <w:r>
        <w:rPr>
          <w:rFonts w:ascii="Times New Roman" w:hAnsi="Times New Roman"/>
          <w:sz w:val="22"/>
          <w:szCs w:val="22"/>
          <w:lang w:eastAsia="zh-CN"/>
        </w:rPr>
        <w:t>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hint="eastAsia"/>
                <w:sz w:val="22"/>
                <w:szCs w:val="22"/>
                <w:lang w:eastAsia="ko-KR"/>
              </w:rPr>
              <w:t>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would like to echo QC’s comment at the previous round. If both 480/960 kHz SCS are supported for SSB for initial access (which we assume is difficult to support considering companies’ views), we support only 120 kHz CORESET#0/Type0-PDCCH for SSB with 12</w:t>
            </w:r>
            <w:r>
              <w:rPr>
                <w:rFonts w:ascii="Times New Roman" w:eastAsia="MS Mincho" w:hAnsi="Times New Roman"/>
                <w:sz w:val="22"/>
                <w:szCs w:val="22"/>
                <w:lang w:eastAsia="ja-JP"/>
              </w:rPr>
              <w:t>0 kHz SCS. If both 480/960 kHz SCS are NOT supported for SSB for initial access, we prefer to have at least one of larger SCSs for CORESET#0/Type0-PDCCH configured by MIB in SSB with 120 kHz SCS as it enforces less flexibility to trigger the operation with</w:t>
            </w:r>
            <w:r>
              <w:rPr>
                <w:rFonts w:ascii="Times New Roman" w:eastAsia="MS Mincho" w:hAnsi="Times New Roman"/>
                <w:sz w:val="22"/>
                <w:szCs w:val="22"/>
                <w:lang w:eastAsia="ja-JP"/>
              </w:rPr>
              <w:t xml:space="preserve">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w:t>
                  </w:r>
                  <w:r>
                    <w:rPr>
                      <w:rFonts w:cs="Times"/>
                      <w:szCs w:val="20"/>
                      <w:lang w:eastAsia="zh-CN"/>
                    </w:rPr>
                    <w:t>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lastRenderedPageBreak/>
                    <w:t>Support at least SSB and CORESET#0 multiplexing patterns, number of RBs for CORESET#0, number of symbols (duration of CORESET#0) that are supported in Rel-15/16 for {SS/PBCH Block, CORESET#0 for Type0-PD</w:t>
                  </w:r>
                  <w:r>
                    <w:rPr>
                      <w:rFonts w:cs="Times"/>
                      <w:szCs w:val="20"/>
                      <w:highlight w:val="cyan"/>
                      <w:lang w:eastAsia="zh-CN"/>
                    </w:rPr>
                    <w:t>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w:t>
            </w:r>
            <w:r>
              <w:rPr>
                <w:rFonts w:ascii="Times New Roman" w:hAnsi="Times New Roman"/>
                <w:sz w:val="22"/>
                <w:szCs w:val="22"/>
                <w:lang w:eastAsia="zh-CN"/>
              </w:rPr>
              <w:t xml:space="preserve">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w:t>
            </w:r>
            <w:r>
              <w:rPr>
                <w:rFonts w:cs="Times"/>
                <w:szCs w:val="20"/>
                <w:lang w:eastAsia="zh-CN"/>
              </w:rPr>
              <w:t>and CORESET#0 multiplexing patterns, number of RBs for CORESET#0, number of symbols (duration of CORESET#0) for {SS/PBCH Block, CORESET#0 for Type0-PDCCH} SCS = {120, 120} kHz that are supported in Rel-15/16 and agreed in RAN1 104-e, further study the supp</w:t>
            </w:r>
            <w:r>
              <w:rPr>
                <w:rFonts w:cs="Times"/>
                <w:szCs w:val="20"/>
                <w:lang w:eastAsia="zh-CN"/>
              </w:rPr>
              <w:t xml:space="preserve">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We have a strong concern with </w:t>
            </w:r>
            <w:r>
              <w:rPr>
                <w:rFonts w:ascii="Times New Roman" w:eastAsiaTheme="minorEastAsia" w:hAnsi="Times New Roman"/>
                <w:szCs w:val="22"/>
                <w:lang w:eastAsia="ko-KR"/>
              </w:rPr>
              <w:t>this proposal of eliminating Rel-15 functionality. Our view is that we support at least the Rel-15 options, and then there can be further discussion if anything extra is needed. From an implementation perspective, we have a strong desire to keep the Rel-15</w:t>
            </w:r>
            <w:r>
              <w:rPr>
                <w:rFonts w:ascii="Times New Roman" w:eastAsiaTheme="minorEastAsia" w:hAnsi="Times New Roman"/>
                <w:szCs w:val="22"/>
                <w:lang w:eastAsia="ko-KR"/>
              </w:rPr>
              <w:t xml:space="preserve">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w:t>
            </w:r>
            <w:r>
              <w:rPr>
                <w:rFonts w:ascii="Times New Roman" w:eastAsiaTheme="minorEastAsia" w:hAnsi="Times New Roman" w:hint="eastAsia"/>
                <w:szCs w:val="22"/>
                <w:lang w:eastAsia="zh-CN"/>
              </w:rPr>
              <w:t>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w:t>
            </w:r>
            <w:r>
              <w:rPr>
                <w:rFonts w:ascii="Times New Roman" w:eastAsiaTheme="minorEastAsia" w:hAnsi="Times New Roman"/>
                <w:szCs w:val="22"/>
                <w:lang w:eastAsia="ko-KR"/>
              </w:rPr>
              <w:lastRenderedPageBreak/>
              <w:t>being said, for multiplexing pattern 3, based on the agreeme</w:t>
            </w:r>
            <w:r>
              <w:rPr>
                <w:rFonts w:ascii="Times New Roman" w:eastAsiaTheme="minorEastAsia" w:hAnsi="Times New Roman"/>
                <w:szCs w:val="22"/>
                <w:lang w:eastAsia="ko-KR"/>
              </w:rPr>
              <w:t xml:space="preserv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w:t>
            </w:r>
            <w:r>
              <w:rPr>
                <w:rFonts w:ascii="Times New Roman" w:eastAsiaTheme="minorEastAsia" w:hAnsi="Times New Roman"/>
                <w:szCs w:val="22"/>
                <w:lang w:eastAsia="ko-KR"/>
              </w:rPr>
              <w:t xml:space="preserv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w:t>
            </w:r>
            <w:r>
              <w:rPr>
                <w:rFonts w:ascii="Times New Roman" w:eastAsiaTheme="minorEastAsia" w:hAnsi="Times New Roman"/>
                <w:szCs w:val="22"/>
                <w:lang w:eastAsia="ko-KR"/>
              </w:rPr>
              <w:t>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have similar opinions with Nokia and other companies: {120,120} is already agreed as the baseline. We do not support CORESET#0/Type0-PDCCH configuration with 480kHz/960kHz SSBs.  The other combinations can be </w:t>
            </w:r>
            <w:r>
              <w:rPr>
                <w:rFonts w:ascii="Times New Roman" w:eastAsiaTheme="minorEastAsia" w:hAnsi="Times New Roman"/>
                <w:szCs w:val="22"/>
                <w:lang w:eastAsia="ko-KR"/>
              </w:rPr>
              <w:t>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w:t>
      </w:r>
      <w:r>
        <w:rPr>
          <w:rFonts w:ascii="Times New Roman" w:hAnsi="Times New Roman"/>
          <w:sz w:val="22"/>
          <w:szCs w:val="22"/>
          <w:lang w:eastAsia="zh-CN"/>
        </w:rPr>
        <w:t>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w:t>
      </w:r>
      <w:r>
        <w:rPr>
          <w:rFonts w:ascii="Times New Roman" w:hAnsi="Times New Roman"/>
          <w:sz w:val="22"/>
          <w:szCs w:val="22"/>
          <w:lang w:eastAsia="zh-CN"/>
        </w:rPr>
        <w:t>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w:t>
      </w:r>
      <w:r>
        <w:rPr>
          <w:rFonts w:ascii="Times New Roman" w:hAnsi="Times New Roman"/>
          <w:sz w:val="22"/>
          <w:szCs w:val="22"/>
          <w:lang w:eastAsia="zh-CN"/>
        </w:rPr>
        <w:t>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w:t>
      </w:r>
      <w:r>
        <w:rPr>
          <w:rFonts w:ascii="Times New Roman" w:hAnsi="Times New Roman"/>
          <w:sz w:val="22"/>
          <w:szCs w:val="22"/>
          <w:lang w:eastAsia="zh-CN"/>
        </w:rPr>
        <w:t>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1, 96 PRB </w:t>
      </w:r>
      <w:r>
        <w:rPr>
          <w:rFonts w:ascii="Times New Roman" w:hAnsi="Times New Roman"/>
          <w:sz w:val="22"/>
          <w:szCs w:val="22"/>
          <w:lang w:eastAsia="zh-CN"/>
        </w:rPr>
        <w:t>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w:t>
            </w:r>
            <w:r>
              <w:rPr>
                <w:rFonts w:cs="Times"/>
                <w:szCs w:val="20"/>
                <w:lang w:eastAsia="zh-CN"/>
              </w:rPr>
              <w:t>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lastRenderedPageBreak/>
              <w:t>Support at least SSB and CORESET#0 multiplexing patterns, number of RBs for CORESET#0, number of symbols (duration of CORESET#0) that are supported in Rel-15/16 for {SS/P</w:t>
            </w:r>
            <w:r>
              <w:rPr>
                <w:rFonts w:cs="Times"/>
                <w:color w:val="FF0000"/>
                <w:szCs w:val="20"/>
                <w:lang w:eastAsia="zh-CN"/>
              </w:rPr>
              <w:t>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FFS: initial timing resolution based on low SCS (120 kHz) and its impact on the performance of higher SCS </w:t>
            </w:r>
            <w:r>
              <w:rPr>
                <w:rFonts w:cs="Times"/>
                <w:szCs w:val="20"/>
                <w:lang w:eastAsia="zh-CN"/>
              </w:rPr>
              <w:t>(480/960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77777777" w:rsidR="00203A8E" w:rsidRDefault="00203A8E">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w:t>
            </w:r>
            <w:r>
              <w:rPr>
                <w:rFonts w:ascii="Times New Roman" w:eastAsia="MS Mincho" w:hAnsi="Times New Roman"/>
                <w:sz w:val="22"/>
                <w:szCs w:val="22"/>
                <w:lang w:eastAsia="ja-JP"/>
              </w:rPr>
              <w:t>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w:t>
            </w:r>
            <w:r>
              <w:rPr>
                <w:sz w:val="21"/>
                <w:szCs w:val="21"/>
              </w:rPr>
              <w:t>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1, 48 PRB </w:t>
            </w:r>
            <w:r>
              <w:rPr>
                <w:rFonts w:ascii="Times New Roman" w:hAnsi="Times New Roman"/>
                <w:sz w:val="22"/>
                <w:szCs w:val="22"/>
                <w:lang w:eastAsia="zh-CN"/>
              </w:rPr>
              <w:t>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to remove </w:t>
            </w:r>
            <w:r>
              <w:rPr>
                <w:rFonts w:ascii="Times New Roman" w:hAnsi="Times New Roman"/>
                <w:sz w:val="22"/>
                <w:szCs w:val="22"/>
                <w:lang w:eastAsia="zh-CN"/>
              </w:rPr>
              <w:t>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w:t>
            </w:r>
            <w:r>
              <w:rPr>
                <w:rFonts w:ascii="Times New Roman" w:hAnsi="Times New Roman"/>
                <w:sz w:val="22"/>
                <w:szCs w:val="22"/>
                <w:lang w:eastAsia="zh-CN"/>
              </w:rPr>
              <w:t xml:space="preserve">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lastRenderedPageBreak/>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consider the </w:t>
            </w:r>
            <w:r>
              <w:rPr>
                <w:rFonts w:ascii="Times New Roman" w:hAnsi="Times New Roman"/>
                <w:sz w:val="22"/>
                <w:szCs w:val="22"/>
                <w:lang w:eastAsia="zh-CN"/>
              </w:rPr>
              <w:t>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w:t>
            </w:r>
            <w:r>
              <w:rPr>
                <w:rFonts w:ascii="Times New Roman" w:hAnsi="Times New Roman"/>
                <w:sz w:val="22"/>
                <w:szCs w:val="22"/>
                <w:lang w:eastAsia="zh-CN"/>
              </w:rPr>
              <w:t>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Again, we have strong concerns </w:t>
            </w:r>
            <w:r>
              <w:rPr>
                <w:rFonts w:ascii="Times New Roman" w:hAnsi="Times New Roman"/>
                <w:szCs w:val="22"/>
                <w:lang w:eastAsia="zh-CN"/>
              </w:rPr>
              <w:t>with this proposal. As commented by a number of companies, we do not want to change what is supported in Rel-15. If additional configurations are supported on top, we are open to further discussion, but not removing Rel-15 functionality. Also, we point out</w:t>
            </w:r>
            <w:r>
              <w:rPr>
                <w:rFonts w:ascii="Times New Roman" w:hAnsi="Times New Roman"/>
                <w:szCs w:val="22"/>
                <w:lang w:eastAsia="zh-CN"/>
              </w:rPr>
              <w:t xml:space="preserve"> that the RAN4 decision on minimum bandwidth does not mean that certain rows of the configuration tables should be removed. In Rel-15 where the minimum bandwidth is 50 MHz, not all rows in the configuration tables are relevant. The gNB does not use those r</w:t>
            </w:r>
            <w:r>
              <w:rPr>
                <w:rFonts w:ascii="Times New Roman" w:hAnsi="Times New Roman"/>
                <w:szCs w:val="22"/>
                <w:lang w:eastAsia="zh-CN"/>
              </w:rPr>
              <w:t>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On the FFSs to remove the existing mux pattern, we would like to keep them although we understand that some companies have a concern on it. This is indeed Rel-15 functionality, but we are not sure why it is a problem that a functionality in Rel-15 where 52</w:t>
            </w:r>
            <w:r>
              <w:rPr>
                <w:rFonts w:ascii="Times New Roman" w:eastAsia="MS Mincho" w:hAnsi="Times New Roman"/>
                <w:szCs w:val="22"/>
                <w:lang w:eastAsia="ja-JP"/>
              </w:rPr>
              <w:t>.6 – 71 GHz is not supported is so needed in 52.6 – 71 GHz. Our understanding is that the mux pattern with 24 PRB CORESET is indeed necessary in FR2 since min. CBW is 50 MHz, which means only 32 PRBs are available in some cases. But now, in 52.6 – 71 GHz w</w:t>
            </w:r>
            <w:r>
              <w:rPr>
                <w:rFonts w:ascii="Times New Roman" w:eastAsia="MS Mincho" w:hAnsi="Times New Roman"/>
                <w:szCs w:val="22"/>
                <w:lang w:eastAsia="ja-JP"/>
              </w:rPr>
              <w:t xml:space="preserve">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w:t>
            </w:r>
            <w:r>
              <w:rPr>
                <w:rFonts w:ascii="Times New Roman" w:eastAsiaTheme="minorEastAsia" w:hAnsi="Times New Roman"/>
                <w:color w:val="FF0000"/>
                <w:sz w:val="22"/>
                <w:szCs w:val="22"/>
                <w:lang w:eastAsia="ko-KR"/>
              </w:rPr>
              <w:t>}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w:t>
            </w:r>
            <w:r>
              <w:rPr>
                <w:rFonts w:ascii="Times New Roman" w:hAnsi="Times New Roman"/>
                <w:sz w:val="22"/>
                <w:szCs w:val="22"/>
                <w:lang w:eastAsia="zh-CN"/>
              </w:rPr>
              <w:t>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{mux pattern 3, 48 PRB CORESET, 2 symbol CORESET}: This was defined from Rel-15 where min. CH BW = 50 MHz.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w:t>
            </w:r>
            <w:r>
              <w:rPr>
                <w:rFonts w:ascii="Times New Roman" w:hAnsi="Times New Roman"/>
                <w:sz w:val="22"/>
                <w:szCs w:val="22"/>
                <w:lang w:eastAsia="zh-CN"/>
              </w:rPr>
              <w:t>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w:t>
            </w:r>
            <w:r>
              <w:rPr>
                <w:rFonts w:ascii="Times New Roman" w:hAnsi="Times New Roman"/>
                <w:sz w:val="22"/>
                <w:szCs w:val="22"/>
                <w:lang w:eastAsia="zh-CN"/>
              </w:rPr>
              <w:t>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 xml:space="preserve">s modification, we see no benefit to support the SCS combination (120, </w:t>
            </w:r>
            <w:r>
              <w:rPr>
                <w:rFonts w:ascii="Times New Roman" w:hAnsi="Times New Roman" w:hint="eastAsia"/>
                <w:szCs w:val="22"/>
                <w:lang w:eastAsia="zh-CN"/>
              </w:rPr>
              <w:t>480), (120, 960) for SSB and CORESET#0.</w:t>
            </w:r>
          </w:p>
        </w:tc>
      </w:tr>
    </w:tbl>
    <w:p w14:paraId="29BF3C9C" w14:textId="77777777" w:rsidR="00203A8E" w:rsidRDefault="00203A8E">
      <w:pPr>
        <w:pStyle w:val="BodyText"/>
        <w:spacing w:after="0"/>
        <w:rPr>
          <w:rFonts w:ascii="Times New Roman" w:hAnsi="Times New Roman"/>
          <w:sz w:val="22"/>
          <w:szCs w:val="22"/>
          <w:lang w:eastAsia="zh-CN"/>
        </w:rPr>
      </w:pPr>
    </w:p>
    <w:p w14:paraId="2884F9ED"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cell </w:t>
      </w:r>
      <w:r>
        <w:rPr>
          <w:rFonts w:ascii="Times New Roman" w:hAnsi="Times New Roman"/>
          <w:sz w:val="22"/>
          <w:szCs w:val="22"/>
          <w:lang w:eastAsia="zh-CN"/>
        </w:rPr>
        <w:t>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w:t>
      </w:r>
      <w:r>
        <w:rPr>
          <w:rFonts w:ascii="Times New Roman" w:hAnsi="Times New Roman"/>
          <w:sz w:val="22"/>
          <w:szCs w:val="22"/>
          <w:lang w:eastAsia="zh-CN"/>
        </w:rPr>
        <w:t>isabled by the Gnb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w:t>
      </w:r>
      <w:r>
        <w:rPr>
          <w:rFonts w:ascii="Times New Roman" w:hAnsi="Times New Roman"/>
          <w:sz w:val="22"/>
          <w:szCs w:val="22"/>
          <w:lang w:eastAsia="zh-CN"/>
        </w:rPr>
        <w:t>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MsgA </w:t>
      </w:r>
      <w:r>
        <w:rPr>
          <w:rFonts w:ascii="Times New Roman" w:hAnsi="Times New Roman"/>
          <w:sz w:val="22"/>
          <w:szCs w:val="22"/>
          <w:lang w:eastAsia="zh-CN"/>
        </w:rPr>
        <w:t>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w:t>
      </w:r>
      <w:r>
        <w:rPr>
          <w:rFonts w:ascii="Times New Roman" w:hAnsi="Times New Roman"/>
          <w:sz w:val="22"/>
          <w:szCs w:val="22"/>
          <w:lang w:eastAsia="zh-CN"/>
        </w:rPr>
        <w:t>s of SSB transmission with LBT (at the Gnb)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w:t>
      </w:r>
      <w:r>
        <w:rPr>
          <w:rFonts w:ascii="Times New Roman" w:hAnsi="Times New Roman"/>
          <w:sz w:val="22"/>
          <w:szCs w:val="22"/>
          <w:lang w:eastAsia="zh-CN"/>
        </w:rPr>
        <w:t>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r>
        <w:rPr>
          <w:rFonts w:ascii="Times New Roman" w:hAnsi="Times New Roman"/>
          <w:sz w:val="22"/>
          <w:szCs w:val="22"/>
          <w:lang w:eastAsia="zh-CN"/>
        </w:rPr>
        <w:t>cell-specific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w:t>
      </w:r>
      <w:r>
        <w:rPr>
          <w:rFonts w:ascii="Times New Roman" w:hAnsi="Times New Roman"/>
          <w:sz w:val="22"/>
          <w:szCs w:val="22"/>
          <w:lang w:eastAsia="zh-CN"/>
        </w:rPr>
        <w:t>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suggestions on proposal(s) companies </w:t>
      </w:r>
      <w:r>
        <w:rPr>
          <w:rFonts w:ascii="Times New Roman" w:hAnsi="Times New Roman"/>
          <w:sz w:val="22"/>
          <w:szCs w:val="22"/>
          <w:lang w:eastAsia="zh-CN"/>
        </w:rPr>
        <w:t>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t>
            </w:r>
            <w:r>
              <w:rPr>
                <w:rFonts w:ascii="Times New Roman" w:hAnsi="Times New Roman"/>
                <w:sz w:val="22"/>
                <w:szCs w:val="22"/>
                <w:lang w:eastAsia="zh-CN"/>
              </w:rPr>
              <w:t>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these topics could be tre</w:t>
            </w:r>
            <w:r>
              <w:rPr>
                <w:rFonts w:ascii="Times New Roman" w:hAnsi="Times New Roman"/>
                <w:sz w:val="22"/>
                <w:szCs w:val="22"/>
                <w:lang w:eastAsia="zh-CN"/>
              </w:rPr>
              <w:t xml:space="preserv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w:t>
            </w:r>
            <w:r>
              <w:rPr>
                <w:rFonts w:ascii="Times New Roman" w:hAnsi="Times New Roman"/>
                <w:sz w:val="22"/>
                <w:szCs w:val="22"/>
                <w:lang w:eastAsia="zh-CN"/>
              </w:rPr>
              <w:t>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proposals could be discussed at later </w:t>
            </w:r>
            <w:r>
              <w:rPr>
                <w:rFonts w:ascii="Times New Roman" w:hAnsi="Times New Roman"/>
                <w:sz w:val="22"/>
                <w:szCs w:val="22"/>
                <w:lang w:eastAsia="zh-CN"/>
              </w:rPr>
              <w:t>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SSB coverage enhancement is out of scope for this WI. </w:t>
            </w:r>
            <w:r>
              <w:rPr>
                <w:rFonts w:ascii="Times New Roman" w:hAnsi="Times New Roman"/>
                <w:szCs w:val="22"/>
                <w:lang w:eastAsia="zh-CN"/>
              </w:rPr>
              <w:t>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w:t>
            </w:r>
            <w:r>
              <w:rPr>
                <w:rFonts w:hint="eastAsia"/>
                <w:szCs w:val="22"/>
                <w:lang w:eastAsia="zh-CN"/>
              </w:rPr>
              <w:t xml:space="preserve">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One companies mentioned RAN1 should discuss how to </w:t>
      </w:r>
      <w:r>
        <w:rPr>
          <w:rFonts w:ascii="Times New Roman" w:hAnsi="Times New Roman"/>
          <w:sz w:val="22"/>
          <w:szCs w:val="22"/>
          <w:lang w:eastAsia="zh-CN"/>
        </w:rPr>
        <w:t>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w:t>
      </w:r>
      <w:r>
        <w:rPr>
          <w:rFonts w:ascii="Times New Roman" w:hAnsi="Times New Roman"/>
          <w:sz w:val="22"/>
          <w:szCs w:val="22"/>
          <w:lang w:eastAsia="zh-CN"/>
        </w:rPr>
        <w:t xml:space="preserve"> for the issue commented by Nokia, companies asked to provide input on hoe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w:t>
      </w:r>
      <w:r>
        <w:rPr>
          <w:rFonts w:ascii="Times New Roman" w:hAnsi="Times New Roman"/>
          <w:sz w:val="22"/>
          <w:szCs w:val="22"/>
          <w:lang w:eastAsia="zh-CN"/>
        </w:rPr>
        <w:t xml:space="preserve">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w:t>
      </w:r>
      <w:r>
        <w:rPr>
          <w:rFonts w:ascii="Times New Roman" w:hAnsi="Times New Roman"/>
          <w:sz w:val="22"/>
          <w:szCs w:val="22"/>
          <w:lang w:eastAsia="zh-CN"/>
        </w:rPr>
        <w:t>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w:t>
            </w:r>
            <w:r>
              <w:rPr>
                <w:rFonts w:ascii="Times New Roman" w:hAnsi="Times New Roman"/>
                <w:b/>
                <w:bCs/>
                <w:sz w:val="22"/>
                <w:szCs w:val="22"/>
                <w:lang w:eastAsia="zh-CN"/>
              </w:rPr>
              <w:t>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opportunity for different SSBs to be transmitted. As with higher number of beams, with 120kh</w:t>
            </w:r>
            <w:r>
              <w:rPr>
                <w:rFonts w:ascii="Times New Roman" w:hAnsi="Times New Roman"/>
                <w:sz w:val="22"/>
                <w:szCs w:val="22"/>
                <w:lang w:eastAsia="zh-CN"/>
              </w:rPr>
              <w:t xml:space="preserve">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 Rel-16 NR-U, there was a similar discussion on whether all the transmission of SSB have to be initialized by single LBT and the conclusion was it’s up to implementation, i.e., the Gnb has the freedom to divid</w:t>
            </w:r>
            <w:r>
              <w:rPr>
                <w:rFonts w:ascii="Times New Roman" w:hAnsi="Times New Roman"/>
                <w:sz w:val="22"/>
                <w:szCs w:val="22"/>
                <w:lang w:eastAsia="zh-CN"/>
              </w:rPr>
              <w:t>e a SSB burst into multiple sub-bursts and perform LBT for each of them (applying the LBT type accordingly). Then we believe same principle can be applied here: it should be allowed to use only part of the SSBs as short control signal and perform LBT for t</w:t>
            </w:r>
            <w:r>
              <w:rPr>
                <w:rFonts w:ascii="Times New Roman" w:hAnsi="Times New Roman"/>
                <w:sz w:val="22"/>
                <w:szCs w:val="22"/>
                <w:lang w:eastAsia="zh-CN"/>
              </w:rPr>
              <w:t xml:space="preserve">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w:t>
            </w:r>
            <w:r>
              <w:rPr>
                <w:rFonts w:ascii="Times New Roman" w:hAnsi="Times New Roman"/>
                <w:sz w:val="22"/>
                <w:szCs w:val="22"/>
                <w:lang w:eastAsia="zh-CN"/>
              </w:rPr>
              <w:t>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w:t>
            </w:r>
            <w:r>
              <w:rPr>
                <w:rFonts w:ascii="Times New Roman" w:hAnsi="Times New Roman" w:hint="eastAsia"/>
                <w:sz w:val="22"/>
                <w:szCs w:val="22"/>
                <w:lang w:eastAsia="zh-CN"/>
              </w:rPr>
              <w:t>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r>
              <w:rPr>
                <w:rFonts w:ascii="Times New Roman" w:hAnsi="Times New Roman"/>
                <w:sz w:val="22"/>
                <w:szCs w:val="22"/>
                <w:lang w:eastAsia="zh-CN"/>
              </w:rPr>
              <w:t>.</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 xml:space="preserve">We are ok with either Alt 1 or Alt 2 as long as the understanding is that no specification effort will be needed. Basically, we would like to </w:t>
            </w:r>
            <w:r>
              <w:rPr>
                <w:rFonts w:ascii="Times New Roman" w:hAnsi="Times New Roman"/>
                <w:sz w:val="22"/>
                <w:szCs w:val="22"/>
                <w:lang w:eastAsia="zh-CN"/>
              </w:rPr>
              <w:t>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w:t>
            </w:r>
            <w:r>
              <w:rPr>
                <w:rFonts w:ascii="Times New Roman" w:hAnsi="Times New Roman"/>
                <w:sz w:val="22"/>
                <w:szCs w:val="22"/>
              </w:rPr>
              <w:t>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w:t>
            </w:r>
            <w:r>
              <w:rPr>
                <w:rFonts w:ascii="Times New Roman" w:hAnsi="Times New Roman"/>
                <w:sz w:val="22"/>
                <w:szCs w:val="22"/>
              </w:rPr>
              <w:t>dless of SCS or periodicity) can be chopped into sub-sets so each subset satisfies the 10% out of 100 ms restriction rule and use the exemption to be transmitted without LBT. We think that the intention of introducing short control signaling was not to com</w:t>
            </w:r>
            <w:r>
              <w:rPr>
                <w:rFonts w:ascii="Times New Roman" w:hAnsi="Times New Roman"/>
                <w:sz w:val="22"/>
                <w:szCs w:val="22"/>
              </w:rPr>
              <w:t xml:space="preserve">pletely work around LBT based on gNB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w:t>
      </w:r>
      <w:r>
        <w:rPr>
          <w:rFonts w:ascii="Times New Roman" w:hAnsi="Times New Roman"/>
          <w:sz w:val="22"/>
          <w:szCs w:val="22"/>
          <w:lang w:eastAsia="zh-CN"/>
        </w:rPr>
        <w:t>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w:t>
      </w:r>
      <w:r>
        <w:rPr>
          <w:rFonts w:ascii="Times New Roman" w:hAnsi="Times New Roman"/>
          <w:sz w:val="22"/>
          <w:szCs w:val="22"/>
          <w:lang w:eastAsia="zh-CN"/>
        </w:rPr>
        <w:t>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w:t>
      </w:r>
      <w:r>
        <w:rPr>
          <w:rFonts w:ascii="Times New Roman" w:hAnsi="Times New Roman"/>
          <w:sz w:val="22"/>
          <w:szCs w:val="22"/>
          <w:lang w:eastAsia="zh-CN"/>
        </w:rPr>
        <w:t>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w:t>
      </w:r>
      <w:r>
        <w:rPr>
          <w:rFonts w:ascii="Times New Roman" w:hAnsi="Times New Roman"/>
          <w:sz w:val="22"/>
          <w:szCs w:val="22"/>
          <w:lang w:eastAsia="zh-CN"/>
        </w:rPr>
        <w:t>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moderator has formulated proposal 1.5-1, that seem to have majority support, and </w:t>
      </w:r>
      <w:r>
        <w:rPr>
          <w:rFonts w:ascii="Times New Roman" w:hAnsi="Times New Roman"/>
          <w:sz w:val="22"/>
          <w:szCs w:val="22"/>
          <w:lang w:eastAsia="zh-CN"/>
        </w:rPr>
        <w:t>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w:t>
      </w:r>
      <w:r>
        <w:rPr>
          <w:rFonts w:ascii="Times New Roman" w:hAnsi="Times New Roman"/>
          <w:sz w:val="22"/>
          <w:szCs w:val="22"/>
          <w:lang w:eastAsia="zh-CN"/>
        </w:rPr>
        <w:t>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w:t>
      </w:r>
      <w:r>
        <w:rPr>
          <w:rFonts w:ascii="Times New Roman" w:hAnsi="Times New Roman"/>
          <w:sz w:val="22"/>
          <w:szCs w:val="22"/>
          <w:lang w:eastAsia="zh-CN"/>
        </w:rPr>
        <w:t xml:space="preserv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w:t>
      </w:r>
      <w:r>
        <w:rPr>
          <w:rFonts w:ascii="Times New Roman" w:hAnsi="Times New Roman"/>
          <w:sz w:val="22"/>
          <w:szCs w:val="22"/>
          <w:lang w:eastAsia="zh-CN"/>
        </w:rPr>
        <w:t>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w:t>
      </w:r>
      <w:r>
        <w:rPr>
          <w:rFonts w:ascii="Times New Roman" w:hAnsi="Times New Roman"/>
          <w:sz w:val="22"/>
          <w:szCs w:val="22"/>
          <w:lang w:eastAsia="zh-CN"/>
        </w:rPr>
        <w:t xml:space="preserv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w:t>
            </w:r>
            <w:r>
              <w:rPr>
                <w:rFonts w:ascii="Times New Roman" w:hAnsi="Times New Roman"/>
                <w:sz w:val="22"/>
                <w:szCs w:val="22"/>
                <w:lang w:eastAsia="zh-CN"/>
              </w:rPr>
              <w:t>of Proposal 1.5-1: What happens if the SSB burst occupies 18% (and not up to 10%) out of every 100 ms? Since the specific behavior of using short control signaling is up to gNB, what stops gNB from dividing the SSB burst to the first half and the second ha</w:t>
            </w:r>
            <w:r>
              <w:rPr>
                <w:rFonts w:ascii="Times New Roman" w:hAnsi="Times New Roman"/>
                <w:sz w:val="22"/>
                <w:szCs w:val="22"/>
                <w:lang w:eastAsia="zh-CN"/>
              </w:rPr>
              <w:t>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gNB must satisfy any </w:t>
            </w:r>
            <w:r>
              <w:rPr>
                <w:rFonts w:ascii="Times New Roman" w:eastAsiaTheme="minorEastAsia" w:hAnsi="Times New Roman"/>
                <w:szCs w:val="22"/>
                <w:lang w:eastAsia="ko-KR"/>
              </w:rPr>
              <w:t>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would support proposal 1.5-2, while the discussion may fall more under the Channel Access agenda </w:t>
            </w:r>
            <w:r>
              <w:rPr>
                <w:rFonts w:ascii="Times New Roman" w:eastAsiaTheme="minorEastAsia" w:hAnsi="Times New Roman"/>
                <w:szCs w:val="22"/>
                <w:lang w:eastAsia="ko-KR"/>
              </w:rPr>
              <w:t>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w:t>
            </w:r>
            <w:r>
              <w:rPr>
                <w:rFonts w:ascii="Times New Roman" w:eastAsiaTheme="minorEastAsia" w:hAnsi="Times New Roman"/>
                <w:szCs w:val="22"/>
                <w:lang w:eastAsia="ko-KR"/>
              </w:rPr>
              <w:t xml:space="preserve">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gNB </w:t>
      </w:r>
      <w:r>
        <w:rPr>
          <w:rFonts w:ascii="Times New Roman" w:hAnsi="Times New Roman"/>
          <w:sz w:val="22"/>
          <w:szCs w:val="22"/>
          <w:lang w:eastAsia="zh-CN"/>
        </w:rPr>
        <w:t>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w:t>
      </w:r>
      <w:r>
        <w:rPr>
          <w:rFonts w:ascii="Times New Roman" w:hAnsi="Times New Roman"/>
          <w:sz w:val="22"/>
          <w:szCs w:val="22"/>
          <w:lang w:eastAsia="zh-CN"/>
        </w:rPr>
        <w:t>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w:t>
      </w:r>
      <w:r>
        <w:rPr>
          <w:rFonts w:ascii="Times New Roman" w:hAnsi="Times New Roman"/>
          <w:sz w:val="22"/>
          <w:szCs w:val="22"/>
          <w:lang w:eastAsia="zh-CN"/>
        </w:rPr>
        <w:t>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w:t>
      </w:r>
      <w:r>
        <w:rPr>
          <w:rFonts w:ascii="Times New Roman" w:hAnsi="Times New Roman"/>
          <w:sz w:val="22"/>
          <w:szCs w:val="22"/>
          <w:lang w:eastAsia="zh-CN"/>
        </w:rPr>
        <w:t>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w:t>
      </w:r>
      <w:r>
        <w:rPr>
          <w:rFonts w:ascii="Times New Roman" w:hAnsi="Times New Roman"/>
          <w:sz w:val="22"/>
          <w:szCs w:val="22"/>
          <w:lang w:eastAsia="zh-CN"/>
        </w:rPr>
        <w:t>th/without LBT under short control exemption up the gNB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need Proposal 1.5-3, and pre</w:t>
            </w:r>
            <w:r>
              <w:rPr>
                <w:rFonts w:ascii="Times New Roman" w:hAnsi="Times New Roman"/>
                <w:szCs w:val="22"/>
                <w:lang w:eastAsia="zh-CN"/>
              </w:rPr>
              <w:t>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w:t>
            </w:r>
            <w:r>
              <w:rPr>
                <w:rFonts w:ascii="Times New Roman" w:hAnsi="Times New Roman" w:hint="eastAsia"/>
                <w:szCs w:val="22"/>
                <w:lang w:eastAsia="zh-CN"/>
              </w:rPr>
              <w:t>th the proposal.</w:t>
            </w: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w:t>
      </w:r>
      <w:r>
        <w:rPr>
          <w:rFonts w:ascii="Times New Roman" w:hAnsi="Times New Roman"/>
          <w:sz w:val="22"/>
          <w:szCs w:val="22"/>
          <w:lang w:eastAsia="zh-CN"/>
        </w:rPr>
        <w:t>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w:t>
      </w:r>
      <w:r>
        <w:rPr>
          <w:rFonts w:ascii="Times New Roman" w:hAnsi="Times New Roman"/>
          <w:sz w:val="22"/>
          <w:szCs w:val="22"/>
          <w:lang w:eastAsia="zh-CN"/>
        </w:rPr>
        <w:t xml:space="preserve">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Scell or PSCell), if SS/PBCH block with 480 and 960 kHz SCS is supported, support PRACH </w:t>
      </w:r>
      <w:r>
        <w:rPr>
          <w:rFonts w:ascii="Times New Roman" w:hAnsi="Times New Roman"/>
          <w:sz w:val="22"/>
          <w:szCs w:val="22"/>
          <w:lang w:eastAsia="zh-CN"/>
        </w:rPr>
        <w:t>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w:t>
      </w:r>
      <w:r>
        <w:rPr>
          <w:rFonts w:ascii="Times New Roman" w:hAnsi="Times New Roman"/>
          <w:sz w:val="22"/>
          <w:szCs w:val="22"/>
          <w:lang w:eastAsia="zh-CN"/>
        </w:rPr>
        <w:t xml:space="preserve">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r>
        <w:rPr>
          <w:rFonts w:ascii="Times New Roman" w:hAnsi="Times New Roman"/>
          <w:sz w:val="22"/>
          <w:szCs w:val="22"/>
          <w:lang w:eastAsia="zh-CN"/>
        </w:rPr>
        <w:t>kHz SCS PRACH is supported, support only the sequence length L=139 for the cases other than initial access (e.g., for Scell).</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and/or 96</w:t>
      </w:r>
      <w:r>
        <w:rPr>
          <w:rFonts w:ascii="Times New Roman" w:hAnsi="Times New Roman"/>
          <w:sz w:val="22"/>
          <w:szCs w:val="22"/>
          <w:lang w:eastAsia="zh-CN"/>
        </w:rPr>
        <w:t xml:space="preserve">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r>
        <w:rPr>
          <w:rFonts w:ascii="Times New Roman" w:hAnsi="Times New Roman"/>
          <w:sz w:val="22"/>
          <w:szCs w:val="22"/>
          <w:lang w:eastAsia="zh-CN"/>
        </w:rPr>
        <w:t>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w:t>
      </w:r>
      <w:r>
        <w:rPr>
          <w:rFonts w:ascii="Times New Roman" w:hAnsi="Times New Roman"/>
          <w:b/>
          <w:bCs/>
          <w:sz w:val="22"/>
          <w:szCs w:val="18"/>
          <w:u w:val="single"/>
          <w:lang w:eastAsia="zh-CN"/>
        </w:rPr>
        <w:t>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w:t>
            </w:r>
            <w:r>
              <w:rPr>
                <w:rFonts w:ascii="Times New Roman" w:eastAsiaTheme="minorEastAsia" w:hAnsi="Times New Roman"/>
                <w:sz w:val="22"/>
                <w:szCs w:val="22"/>
                <w:lang w:eastAsia="ko-KR"/>
              </w:rPr>
              <w:t>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w:t>
            </w:r>
            <w:r>
              <w:rPr>
                <w:rFonts w:ascii="Times New Roman" w:eastAsiaTheme="minorEastAsia" w:hAnsi="Times New Roman"/>
                <w:sz w:val="22"/>
                <w:szCs w:val="22"/>
                <w:lang w:eastAsia="ko-KR"/>
              </w:rPr>
              <w:t>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data arrival when the UE is in RRC_CONNECTED state, with </w:t>
            </w:r>
            <w:r>
              <w:rPr>
                <w:rFonts w:ascii="Times New Roman" w:eastAsiaTheme="minorEastAsia" w:hAnsi="Times New Roman"/>
                <w:sz w:val="22"/>
                <w:szCs w:val="22"/>
                <w:lang w:eastAsia="ko-KR"/>
              </w:rPr>
              <w:t>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w:t>
            </w:r>
            <w:r>
              <w:rPr>
                <w:rFonts w:ascii="Times New Roman" w:eastAsiaTheme="minorEastAsia" w:hAnsi="Times New Roman"/>
                <w:sz w:val="22"/>
                <w:szCs w:val="22"/>
                <w:lang w:eastAsia="ko-KR"/>
              </w:rPr>
              <w: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w:t>
            </w:r>
            <w:r>
              <w:rPr>
                <w:sz w:val="22"/>
                <w:szCs w:val="22"/>
                <w:lang w:eastAsia="zh-CN"/>
              </w:rPr>
              <w:t>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w:t>
            </w:r>
            <w:r>
              <w:rPr>
                <w:rFonts w:ascii="Times" w:hAnsi="Times" w:cs="Times"/>
                <w:sz w:val="22"/>
                <w:szCs w:val="22"/>
                <w:lang w:val="en-GB" w:eastAsia="zh-CN"/>
              </w:rPr>
              <w:t>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m:t>
                  </m:r>
                  <m:r>
                    <m:rPr>
                      <m:sty m:val="bi"/>
                    </m:rPr>
                    <w:rPr>
                      <w:rFonts w:ascii="Cambria Math" w:eastAsia="Batang" w:hAnsi="Cambria Math"/>
                      <w:u w:val="single"/>
                    </w:rPr>
                    <m:t xml:space="preserve">, </m:t>
                  </m:r>
                  <m:r>
                    <m:rPr>
                      <m:sty m:val="bi"/>
                    </m:rPr>
                    <w:rPr>
                      <w:rFonts w:ascii="Cambria Math" w:eastAsia="Batang" w:hAnsi="Cambria Math"/>
                      <w:u w:val="single"/>
                    </w:rPr>
                    <m:t>571</m:t>
                  </m:r>
                  <m:r>
                    <m:rPr>
                      <m:sty m:val="bi"/>
                    </m:rPr>
                    <w:rPr>
                      <w:rFonts w:ascii="Cambria Math" w:eastAsia="Batang" w:hAnsi="Cambria Math"/>
                      <w:u w:val="single"/>
                    </w:rPr>
                    <m:t xml:space="preserve">, </m:t>
                  </m:r>
                  <m:r>
                    <m:rPr>
                      <m:sty m:val="bi"/>
                    </m:rPr>
                    <w:rPr>
                      <w:rFonts w:ascii="Cambria Math" w:eastAsia="Batang" w:hAnsi="Cambria Math"/>
                      <w:u w:val="single"/>
                    </w:rPr>
                    <m:t>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m:t>
                  </m:r>
                  <m:r>
                    <m:rPr>
                      <m:sty m:val="bi"/>
                    </m:rPr>
                    <w:rPr>
                      <w:rFonts w:ascii="Cambria Math" w:eastAsia="Batang" w:hAnsi="Cambria Math"/>
                      <w:u w:val="single"/>
                    </w:rPr>
                    <m:t xml:space="preserve">, </m:t>
                  </m:r>
                  <m:r>
                    <m:rPr>
                      <m:sty m:val="bi"/>
                    </m:rPr>
                    <w:rPr>
                      <w:rFonts w:ascii="Cambria Math" w:eastAsia="Batang" w:hAnsi="Cambria Math"/>
                      <w:u w:val="single"/>
                    </w:rPr>
                    <m:t>5</m:t>
                  </m:r>
                  <m:r>
                    <m:rPr>
                      <m:sty m:val="bi"/>
                    </m:rPr>
                    <w:rPr>
                      <w:rFonts w:ascii="Cambria Math" w:eastAsia="Batang" w:hAnsi="Cambria Math"/>
                      <w:u w:val="single"/>
                    </w:rPr>
                    <m:t xml:space="preserve">, </m:t>
                  </m:r>
                  <m:r>
                    <m:rPr>
                      <m:sty m:val="bi"/>
                    </m:rPr>
                    <w:rPr>
                      <w:rFonts w:ascii="Cambria Math" w:eastAsia="Batang" w:hAnsi="Cambria Math"/>
                      <w:u w:val="single"/>
                    </w:rPr>
                    <m:t>6</m:t>
                  </m:r>
                </m:e>
              </m:d>
            </m:oMath>
            <w:r>
              <w:rPr>
                <w:b/>
                <w:u w:val="single"/>
                <w:lang w:eastAsia="ja-JP"/>
              </w:rPr>
              <w:t xml:space="preserve">, and don’t </w:t>
            </w:r>
            <w:r>
              <w:rPr>
                <w:b/>
                <w:u w:val="single"/>
                <w:lang w:eastAsia="ja-JP"/>
              </w:rPr>
              <w:t>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w:t>
            </w:r>
            <w:r>
              <w:rPr>
                <w:rFonts w:ascii="Times" w:hAnsi="Times" w:cs="Times"/>
                <w:sz w:val="22"/>
                <w:szCs w:val="22"/>
                <w:lang w:val="en-GB" w:eastAsia="zh-CN"/>
              </w:rPr>
              <w:t>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w:t>
      </w:r>
      <w:r>
        <w:rPr>
          <w:rFonts w:ascii="Times New Roman" w:hAnsi="Times New Roman"/>
          <w:sz w:val="22"/>
          <w:szCs w:val="22"/>
          <w:lang w:eastAsia="zh-CN"/>
        </w:rPr>
        <w:t>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w:t>
      </w:r>
      <w:r>
        <w:rPr>
          <w:rFonts w:ascii="Times New Roman" w:hAnsi="Times New Roman"/>
          <w:sz w:val="22"/>
          <w:szCs w:val="22"/>
          <w:lang w:eastAsia="zh-CN"/>
        </w:rPr>
        <w:t>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w:t>
      </w:r>
      <w:r>
        <w:rPr>
          <w:rFonts w:ascii="Times New Roman" w:hAnsi="Times New Roman"/>
          <w:sz w:val="22"/>
          <w:szCs w:val="22"/>
          <w:lang w:eastAsia="zh-CN"/>
        </w:rPr>
        <w: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w:t>
      </w:r>
      <w:r>
        <w:rPr>
          <w:rFonts w:ascii="Times New Roman" w:hAnsi="Times New Roman"/>
          <w:sz w:val="22"/>
          <w:szCs w:val="22"/>
          <w:lang w:eastAsia="zh-CN"/>
        </w:rPr>
        <w:t>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w:t>
            </w:r>
            <w:r>
              <w:rPr>
                <w:rFonts w:ascii="Times New Roman" w:hAnsi="Times New Roman"/>
                <w:sz w:val="22"/>
                <w:szCs w:val="22"/>
                <w:lang w:eastAsia="zh-CN"/>
              </w:rPr>
              <w:t>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can be discussed after whether to support </w:t>
            </w:r>
            <w:r>
              <w:rPr>
                <w:rFonts w:ascii="Times New Roman" w:eastAsiaTheme="minorEastAsia" w:hAnsi="Times New Roman"/>
                <w:sz w:val="22"/>
                <w:szCs w:val="22"/>
                <w:lang w:eastAsia="ko-KR"/>
              </w:rPr>
              <w:t>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ok with the proposal, and we suggest a re-check of the company position on this issue. We didn’t explicitly show our supporting is for non-initial access, since</w:t>
            </w:r>
            <w:r>
              <w:rPr>
                <w:rFonts w:ascii="Times New Roman" w:hAnsi="Times New Roman"/>
                <w:sz w:val="22"/>
                <w:szCs w:val="22"/>
                <w:lang w:eastAsia="zh-CN"/>
              </w:rPr>
              <w:t xml:space="preserv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Unlike SSB case, the supporting of SCS (and sequence length as well in the next topic) for PRACH may not need to (or even impossible to) dist</w:t>
            </w:r>
            <w:r>
              <w:rPr>
                <w:rFonts w:ascii="Times New Roman" w:hAnsi="Times New Roman"/>
                <w:sz w:val="22"/>
                <w:szCs w:val="22"/>
                <w:lang w:eastAsia="zh-CN"/>
              </w:rPr>
              <w:t>inguish initial access and non-initial access, since anyway it’s indicated by network. The first indication of such information is RMSI, which is already “non-initial access” in the context of SSB discussion, so we are wondering what’s the meaning of “init</w:t>
            </w:r>
            <w:r>
              <w:rPr>
                <w:rFonts w:ascii="Times New Roman" w:hAnsi="Times New Roman"/>
                <w:sz w:val="22"/>
                <w:szCs w:val="22"/>
                <w:lang w:eastAsia="zh-CN"/>
              </w:rPr>
              <w:t xml:space="preserve">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w:t>
            </w:r>
            <w:r>
              <w:rPr>
                <w:rFonts w:ascii="Times New Roman" w:hAnsi="Times New Roman"/>
                <w:sz w:val="22"/>
                <w:szCs w:val="22"/>
                <w:lang w:eastAsia="zh-CN"/>
              </w:rPr>
              <w:t>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w:t>
            </w:r>
            <w:r>
              <w:rPr>
                <w:rFonts w:ascii="Times New Roman" w:hAnsi="Times New Roman"/>
                <w:sz w:val="22"/>
                <w:szCs w:val="22"/>
                <w:lang w:eastAsia="zh-CN"/>
              </w:rPr>
              <w: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However, </w:t>
            </w:r>
            <w:r>
              <w:rPr>
                <w:rFonts w:ascii="Times New Roman" w:hAnsi="Times New Roman"/>
                <w:szCs w:val="22"/>
                <w:lang w:eastAsia="zh-CN"/>
              </w:rPr>
              <w:t>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same view with Samsung and vivo, we support 480/960kHz SCS for PRACH for both initial access and non-initial access. There is </w:t>
            </w:r>
            <w:r>
              <w:rPr>
                <w:rFonts w:ascii="Times New Roman" w:hAnsi="Times New Roman" w:hint="eastAsia"/>
                <w:sz w:val="22"/>
                <w:szCs w:val="22"/>
                <w:lang w:eastAsia="zh-CN"/>
              </w:rPr>
              <w:t>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agree with the main bu</w:t>
            </w:r>
            <w:r>
              <w:rPr>
                <w:rFonts w:ascii="Times New Roman" w:hAnsi="Times New Roman"/>
                <w:sz w:val="22"/>
                <w:szCs w:val="22"/>
                <w:lang w:eastAsia="zh-CN"/>
              </w:rPr>
              <w:t>llet without the sub-bullet part listing the “non-initial access” cases. We have two reasons for removing the suggested sub-bullet by feature lead: 1)  Most of these applications are RAN2 procedures and RAN2 is better positioned to discuss exactly for what</w:t>
            </w:r>
            <w:r>
              <w:rPr>
                <w:rFonts w:ascii="Times New Roman" w:hAnsi="Times New Roman"/>
                <w:sz w:val="22"/>
                <w:szCs w:val="22"/>
                <w:lang w:eastAsia="zh-CN"/>
              </w:rPr>
              <w:t xml:space="preserve">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However, we think that it would be a good practice to try to clarify what support of PRACH for non-initia</w:t>
            </w:r>
            <w:r>
              <w:rPr>
                <w:rFonts w:ascii="Times New Roman" w:hAnsi="Times New Roman"/>
                <w:sz w:val="22"/>
                <w:szCs w:val="22"/>
                <w:lang w:eastAsia="zh-CN"/>
              </w:rPr>
              <w:t xml:space="preserve">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w:t>
            </w:r>
            <w:r>
              <w:rPr>
                <w:rFonts w:ascii="Times New Roman" w:hAnsi="Times New Roman"/>
                <w:sz w:val="22"/>
                <w:szCs w:val="22"/>
                <w:lang w:eastAsia="zh-CN"/>
              </w:rPr>
              <w:t>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w:t>
            </w:r>
            <w:r>
              <w:rPr>
                <w:rFonts w:ascii="Times New Roman" w:hAnsi="Times New Roman"/>
                <w:sz w:val="22"/>
                <w:szCs w:val="22"/>
                <w:lang w:eastAsia="zh-CN"/>
              </w:rPr>
              <w:t>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RRC Connection Re-establishment after radio link failure </w:t>
            </w:r>
            <w:r>
              <w:rPr>
                <w:rFonts w:ascii="Times New Roman" w:hAnsi="Times New Roman"/>
                <w:strike/>
                <w:color w:val="FF0000"/>
                <w:sz w:val="22"/>
                <w:szCs w:val="22"/>
                <w:lang w:eastAsia="zh-CN"/>
              </w:rPr>
              <w:t>(RRC_CONNECTED)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w:t>
            </w:r>
            <w:r>
              <w:rPr>
                <w:rFonts w:ascii="Times New Roman" w:hAnsi="Times New Roman"/>
                <w:strike/>
                <w:color w:val="FF0000"/>
                <w:sz w:val="22"/>
                <w:szCs w:val="22"/>
                <w:lang w:eastAsia="zh-CN"/>
              </w:rPr>
              <w:t>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w:t>
            </w:r>
            <w:r>
              <w:rPr>
                <w:rFonts w:ascii="Times New Roman" w:hAnsi="Times New Roman"/>
                <w:strike/>
                <w:color w:val="FF0000"/>
                <w:sz w:val="22"/>
                <w:szCs w:val="22"/>
                <w:lang w:eastAsia="zh-CN"/>
              </w:rPr>
              <w:t>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Could the companies supporting 480K/960K PRACH only for non-initial access case provide the technical concern on supportin</w:t>
            </w:r>
            <w:r>
              <w:rPr>
                <w:rFonts w:ascii="Times New Roman" w:hAnsi="Times New Roman"/>
                <w:sz w:val="22"/>
                <w:szCs w:val="22"/>
                <w:lang w:eastAsia="zh-CN"/>
              </w:rPr>
              <w:t>g 480K/960K PRACH for initial access?”, we think that it is better to avoid change of numerology during initial access (before RRC configuration) . Therefore, if only SSB and CORESET#0 of 120 kHz are used during initial access, it makes sense to only use 1</w:t>
            </w:r>
            <w:r>
              <w:rPr>
                <w:rFonts w:ascii="Times New Roman" w:hAnsi="Times New Roman"/>
                <w:sz w:val="22"/>
                <w:szCs w:val="22"/>
                <w:lang w:eastAsia="zh-CN"/>
              </w:rPr>
              <w:t xml:space="preserve">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with </w:t>
      </w:r>
      <w:r>
        <w:rPr>
          <w:rFonts w:ascii="Times New Roman" w:hAnsi="Times New Roman"/>
          <w:sz w:val="22"/>
          <w:szCs w:val="22"/>
          <w:lang w:eastAsia="zh-CN"/>
        </w:rPr>
        <w:t>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the operation, and no need to differentiate initial and non-initial</w:t>
      </w:r>
      <w:r>
        <w:rPr>
          <w:rFonts w:ascii="Times New Roman" w:hAnsi="Times New Roman"/>
          <w:sz w:val="22"/>
          <w:szCs w:val="22"/>
          <w:lang w:eastAsia="zh-CN"/>
        </w:rPr>
        <w:t xml:space="preserve"> case: Nokia, Futurewei, Samsung, ZTE, Sanechips,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w:t>
      </w:r>
      <w:r>
        <w:rPr>
          <w:rFonts w:ascii="Times New Roman" w:hAnsi="Times New Roman"/>
          <w:sz w:val="22"/>
          <w:szCs w:val="22"/>
          <w:lang w:eastAsia="zh-CN"/>
        </w:rPr>
        <w:t xml:space="preserve">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w:t>
      </w:r>
      <w:r>
        <w:rPr>
          <w:rFonts w:ascii="Times New Roman" w:hAnsi="Times New Roman"/>
          <w:sz w:val="22"/>
          <w:szCs w:val="22"/>
          <w:lang w:eastAsia="zh-CN"/>
        </w:rPr>
        <w:t>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UL data arrival when the UE is in RRC_CONNECTED state and no SR </w:t>
      </w:r>
      <w:r>
        <w:rPr>
          <w:rFonts w:ascii="Times New Roman" w:hAnsi="Times New Roman"/>
          <w:sz w:val="22"/>
          <w:szCs w:val="22"/>
          <w:lang w:eastAsia="zh-CN"/>
        </w:rPr>
        <w:t>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Scell </w:t>
      </w:r>
      <w:r>
        <w:rPr>
          <w:rFonts w:ascii="Times New Roman" w:hAnsi="Times New Roman"/>
          <w:sz w:val="22"/>
          <w:szCs w:val="22"/>
          <w:lang w:eastAsia="zh-CN"/>
        </w:rPr>
        <w:t>(RRC_CONNECTED)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w:t>
      </w:r>
      <w:r>
        <w:rPr>
          <w:rFonts w:ascii="Times New Roman" w:hAnsi="Times New Roman"/>
          <w:sz w:val="22"/>
          <w:szCs w:val="22"/>
          <w:lang w:eastAsia="zh-CN"/>
        </w:rPr>
        <w:t>an be only configured in ServingCellConfigCommon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w:t>
            </w:r>
            <w:r>
              <w:rPr>
                <w:rFonts w:ascii="Times New Roman" w:hAnsi="Times New Roman"/>
                <w:sz w:val="22"/>
                <w:szCs w:val="22"/>
                <w:lang w:eastAsia="zh-CN"/>
              </w:rPr>
              <w:t>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w:t>
            </w:r>
            <w:r>
              <w:rPr>
                <w:rFonts w:ascii="Times New Roman" w:hAnsi="Times New Roman"/>
                <w:sz w:val="22"/>
                <w:szCs w:val="22"/>
                <w:lang w:eastAsia="zh-CN"/>
              </w:rPr>
              <w: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w:t>
            </w:r>
            <w:r>
              <w:rPr>
                <w:rFonts w:ascii="Times New Roman" w:hAnsi="Times New Roman"/>
                <w:sz w:val="22"/>
                <w:szCs w:val="22"/>
                <w:lang w:eastAsia="zh-CN"/>
              </w:rPr>
              <w:t xml:space="preserve">on point of view, the random access channel is specially designed and filtered. Intentionally try to allow different SCS for RACH by separating the so called initial access and non-initial access will increase the implementation burden, e.g., gNB needs to </w:t>
            </w:r>
            <w:r>
              <w:rPr>
                <w:rFonts w:ascii="Times New Roman" w:hAnsi="Times New Roman"/>
                <w:sz w:val="22"/>
                <w:szCs w:val="22"/>
                <w:lang w:eastAsia="zh-CN"/>
              </w:rPr>
              <w:t>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And I also did not understand the point of list the trigger events for RACH, they will be many and they will be more to come, e.g., does the list consider SDT transmission? Does the list consider posi</w:t>
            </w:r>
            <w:r>
              <w:rPr>
                <w:rFonts w:ascii="Times New Roman" w:hAnsi="Times New Roman"/>
                <w:sz w:val="22"/>
                <w:szCs w:val="22"/>
                <w:lang w:eastAsia="zh-CN"/>
              </w:rPr>
              <w:t xml:space="preserve">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w:t>
            </w:r>
            <w:r>
              <w:rPr>
                <w:rFonts w:ascii="Times New Roman" w:hAnsi="Times New Roman"/>
                <w:color w:val="00B050"/>
                <w:sz w:val="22"/>
                <w:szCs w:val="22"/>
                <w:lang w:eastAsia="zh-CN"/>
              </w:rPr>
              <w:t>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understand HW’s point and agree SSB SCS discussion is ongoing. But the Proposal 2.1-2 seems rather preclude the possibility to support larger SCSs for PRACH during initial access. We believe it would be premature to agree on Proposal 2.1-2. For Proposal</w:t>
            </w:r>
            <w:r>
              <w:rPr>
                <w:rFonts w:ascii="Times New Roman" w:eastAsia="MS Mincho" w:hAnsi="Times New Roman"/>
                <w:sz w:val="22"/>
                <w:szCs w:val="22"/>
                <w:lang w:eastAsia="ja-JP"/>
              </w:rPr>
              <w:t xml:space="preserve">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w:t>
            </w:r>
            <w:r>
              <w:rPr>
                <w:rFonts w:ascii="Times New Roman" w:eastAsia="MS Mincho" w:hAnsi="Times New Roman"/>
                <w:sz w:val="22"/>
                <w:szCs w:val="22"/>
                <w:lang w:eastAsia="ja-JP"/>
              </w:rPr>
              <w:t xml:space="preserv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 xml:space="preserve">proposal 2.1-2 without </w:t>
            </w:r>
            <w:r>
              <w:rPr>
                <w:rFonts w:ascii="Times New Roman" w:eastAsiaTheme="minorEastAsia" w:hAnsi="Times New Roman"/>
                <w:sz w:val="22"/>
                <w:szCs w:val="22"/>
                <w:lang w:eastAsia="ko-KR"/>
              </w:rPr>
              <w:t>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w:t>
            </w:r>
            <w:r>
              <w:rPr>
                <w:rFonts w:ascii="Times New Roman" w:hAnsi="Times New Roman"/>
                <w:sz w:val="22"/>
                <w:szCs w:val="22"/>
                <w:lang w:eastAsia="zh-CN"/>
              </w:rPr>
              <w:t>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Most of examples in 2.1-1 are RAN2 procedures and RAN2 is better positioned to discuss exactly for what procedu</w:t>
            </w:r>
            <w:r>
              <w:rPr>
                <w:rFonts w:ascii="Times New Roman" w:hAnsi="Times New Roman"/>
                <w:sz w:val="22"/>
                <w:szCs w:val="22"/>
                <w:lang w:eastAsia="zh-CN"/>
              </w:rPr>
              <w:t xml:space="preserve">re the 480/960 kHz RACH is supported. Further, each of these applications/procedure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the first bullet of Proposal 2.1-2. We prefer to remove the note at this point, as </w:t>
            </w:r>
            <w:r>
              <w:rPr>
                <w:rFonts w:ascii="Times New Roman" w:hAnsi="Times New Roman"/>
                <w:sz w:val="22"/>
                <w:szCs w:val="22"/>
                <w:lang w:eastAsia="zh-CN"/>
              </w:rPr>
              <w:t>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w:t>
            </w:r>
            <w:r>
              <w:rPr>
                <w:rFonts w:ascii="Times New Roman" w:eastAsia="MS Mincho" w:hAnsi="Times New Roman"/>
                <w:sz w:val="22"/>
                <w:szCs w:val="22"/>
                <w:lang w:eastAsia="ja-JP"/>
              </w:rPr>
              <w:t xml:space="preser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w:t>
            </w:r>
            <w:r>
              <w:rPr>
                <w:rFonts w:ascii="Times New Roman" w:hAnsi="Times New Roman"/>
                <w:sz w:val="22"/>
                <w:szCs w:val="22"/>
                <w:lang w:eastAsia="zh-CN"/>
              </w:rPr>
              <w:t xml:space="preserve"> under RAN2 jurisdiction, thus we can omit the examples. These were just intended to elaborate that the functional difference between initial access and non-initial access, is not large, if existing, from RACH transmission perspective. We also think that t</w:t>
            </w:r>
            <w:r>
              <w:rPr>
                <w:rFonts w:ascii="Times New Roman" w:hAnsi="Times New Roman"/>
                <w:sz w:val="22"/>
                <w:szCs w:val="22"/>
                <w:lang w:eastAsia="zh-CN"/>
              </w:rPr>
              <w: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FFS: the det</w:t>
            </w:r>
            <w:r>
              <w:rPr>
                <w:rFonts w:ascii="Times New Roman" w:hAnsi="Times New Roman"/>
                <w:color w:val="00B050"/>
                <w:sz w:val="22"/>
                <w:szCs w:val="22"/>
                <w:lang w:eastAsia="zh-CN"/>
              </w:rPr>
              <w:t xml:space="preserve">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w:t>
      </w:r>
      <w:r>
        <w:rPr>
          <w:rFonts w:ascii="Times New Roman" w:hAnsi="Times New Roman"/>
          <w:sz w:val="22"/>
          <w:szCs w:val="22"/>
          <w:lang w:eastAsia="zh-CN"/>
        </w:rPr>
        <w:t>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w:t>
      </w:r>
      <w:r>
        <w:rPr>
          <w:rFonts w:ascii="Times New Roman" w:hAnsi="Times New Roman"/>
          <w:sz w:val="22"/>
          <w:szCs w:val="22"/>
          <w:lang w:eastAsia="zh-CN"/>
        </w:rPr>
        <w:t>vingCellConfigCommon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w:t>
      </w:r>
      <w:r>
        <w:rPr>
          <w:rFonts w:ascii="Times New Roman" w:hAnsi="Times New Roman"/>
          <w:sz w:val="22"/>
          <w:szCs w:val="22"/>
          <w:lang w:eastAsia="zh-CN"/>
        </w:rPr>
        <w:t xml:space="preserve"> the physical layer. Moderator actually agrees,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moderator thi</w:t>
      </w:r>
      <w:r>
        <w:rPr>
          <w:rFonts w:ascii="Times New Roman" w:hAnsi="Times New Roman"/>
          <w:sz w:val="22"/>
          <w:szCs w:val="22"/>
          <w:lang w:eastAsia="zh-CN"/>
        </w:rPr>
        <w:t xml:space="preserve">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24FE3A2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BodyText"/>
        <w:spacing w:after="0"/>
        <w:rPr>
          <w:rFonts w:ascii="Times New Roman" w:hAnsi="Times New Roman"/>
          <w:sz w:val="22"/>
          <w:szCs w:val="22"/>
          <w:lang w:eastAsia="zh-CN"/>
        </w:rPr>
      </w:pPr>
    </w:p>
    <w:p w14:paraId="688861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Sequence length L=571 and 1151 for PRACH when the SCS is </w:t>
      </w:r>
      <w:r>
        <w:rPr>
          <w:rFonts w:ascii="Times New Roman" w:hAnsi="Times New Roman"/>
          <w:sz w:val="22"/>
          <w:szCs w:val="22"/>
          <w:lang w:eastAsia="zh-CN"/>
        </w:rPr>
        <w:t>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960KHz SCS for PRACH format (A, B, C) in addition to 120KHz SCS for </w:t>
      </w:r>
      <w:r>
        <w:rPr>
          <w:rFonts w:ascii="Times New Roman" w:hAnsi="Times New Roman"/>
          <w:sz w:val="22"/>
          <w:szCs w:val="22"/>
          <w:lang w:eastAsia="zh-CN"/>
        </w:rPr>
        <w:t>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w:t>
      </w:r>
      <w:r>
        <w:rPr>
          <w:rFonts w:ascii="Times New Roman" w:hAnsi="Times New Roman"/>
          <w:sz w:val="22"/>
          <w:szCs w:val="22"/>
          <w:lang w:eastAsia="zh-CN"/>
        </w:rPr>
        <w:t>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w:t>
      </w:r>
      <w:r>
        <w:rPr>
          <w:rFonts w:ascii="Times New Roman" w:hAnsi="Times New Roman"/>
          <w:sz w:val="22"/>
          <w:szCs w:val="22"/>
          <w:lang w:eastAsia="zh-CN"/>
        </w:rPr>
        <w:t>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w:t>
      </w:r>
      <w:r>
        <w:rPr>
          <w:rFonts w:ascii="Times New Roman" w:hAnsi="Times New Roman"/>
          <w:sz w:val="22"/>
          <w:szCs w:val="22"/>
          <w:lang w:eastAsia="zh-CN"/>
        </w:rPr>
        <w:t xml:space="preserve">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w:t>
      </w:r>
      <w:r>
        <w:rPr>
          <w:rFonts w:ascii="Times New Roman" w:hAnsi="Times New Roman"/>
          <w:sz w:val="22"/>
          <w:szCs w:val="22"/>
          <w:lang w:eastAsia="zh-CN"/>
        </w:rPr>
        <w:t>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w:t>
      </w:r>
      <w:r>
        <w:rPr>
          <w:rFonts w:ascii="Times New Roman" w:hAnsi="Times New Roman"/>
          <w:sz w:val="22"/>
          <w:szCs w:val="22"/>
          <w:lang w:eastAsia="zh-CN"/>
        </w:rPr>
        <w:t>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120 kHz </w:t>
      </w:r>
      <w:r>
        <w:rPr>
          <w:rFonts w:ascii="Times New Roman" w:hAnsi="Times New Roman"/>
          <w:sz w:val="22"/>
          <w:szCs w:val="22"/>
          <w:lang w:eastAsia="zh-CN"/>
        </w:rPr>
        <w:t>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w:t>
      </w:r>
      <w:r>
        <w:rPr>
          <w:rFonts w:ascii="Times New Roman" w:hAnsi="Times New Roman"/>
          <w:sz w:val="22"/>
          <w:szCs w:val="22"/>
          <w:lang w:eastAsia="zh-CN"/>
        </w:rPr>
        <w:t>ther than initial access (e.g., for Scell).</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and/or 960 kHz PRACH SCS if supported, </w:t>
      </w:r>
      <w:r>
        <w:rPr>
          <w:rFonts w:ascii="Times New Roman" w:hAnsi="Times New Roman"/>
          <w:sz w:val="22"/>
          <w:szCs w:val="22"/>
          <w:lang w:eastAsia="zh-CN"/>
        </w:rPr>
        <w:t>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w:t>
      </w:r>
      <w:r>
        <w:rPr>
          <w:rFonts w:ascii="Times New Roman" w:hAnsi="Times New Roman"/>
          <w:sz w:val="22"/>
          <w:szCs w:val="22"/>
          <w:lang w:eastAsia="zh-CN"/>
        </w:rPr>
        <w:t>ial access), Sanechip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initial access and </w:t>
            </w:r>
            <w:r>
              <w:rPr>
                <w:rFonts w:ascii="Times New Roman" w:hAnsi="Times New Roman"/>
                <w:sz w:val="22"/>
                <w:szCs w:val="22"/>
                <w:lang w:eastAsia="zh-CN"/>
              </w:rPr>
              <w:t>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480kHz and/or 960 kHz SSB SCS is agreed to be </w:t>
            </w:r>
            <w:r>
              <w:rPr>
                <w:rFonts w:ascii="Times New Roman" w:hAnsi="Times New Roman"/>
                <w:sz w:val="22"/>
                <w:szCs w:val="22"/>
                <w:lang w:eastAsia="zh-CN"/>
              </w:rPr>
              <w:t>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w:t>
            </w:r>
            <w:r>
              <w:rPr>
                <w:rFonts w:ascii="Times New Roman" w:hAnsi="Times New Roman"/>
                <w:sz w:val="22"/>
                <w:szCs w:val="22"/>
                <w:lang w:eastAsia="zh-CN"/>
              </w:rPr>
              <w:t xml:space="preserve">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w:t>
      </w:r>
      <w:r>
        <w:rPr>
          <w:rFonts w:ascii="Times New Roman" w:hAnsi="Times New Roman"/>
          <w:sz w:val="22"/>
          <w:szCs w:val="22"/>
          <w:lang w:eastAsia="zh-CN"/>
        </w:rPr>
        <w:t>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if 480kHz and/or </w:t>
      </w:r>
      <w:r>
        <w:rPr>
          <w:rFonts w:ascii="Times New Roman" w:hAnsi="Times New Roman"/>
          <w:sz w:val="22"/>
          <w:szCs w:val="22"/>
          <w:lang w:eastAsia="zh-CN"/>
        </w:rPr>
        <w:t>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formats and the </w:t>
            </w:r>
            <w:r>
              <w:rPr>
                <w:rFonts w:ascii="Times New Roman" w:hAnsi="Times New Roman"/>
                <w:sz w:val="22"/>
                <w:szCs w:val="22"/>
                <w:lang w:eastAsia="zh-CN"/>
              </w:rPr>
              <w:t>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since the</w:t>
            </w:r>
            <w:r>
              <w:rPr>
                <w:rFonts w:ascii="Times New Roman" w:eastAsiaTheme="minorEastAsia" w:hAnsi="Times New Roman"/>
                <w:sz w:val="22"/>
                <w:szCs w:val="22"/>
                <w:lang w:eastAsia="ko-KR"/>
              </w:rPr>
              <w:t xml:space="preserv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w:t>
            </w:r>
            <w:r>
              <w:rPr>
                <w:rFonts w:ascii="Times New Roman" w:hAnsi="Times New Roman"/>
                <w:sz w:val="22"/>
                <w:szCs w:val="22"/>
                <w:lang w:eastAsia="zh-CN"/>
              </w:rPr>
              <w:t>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t>
            </w:r>
            <w:r>
              <w:rPr>
                <w:rFonts w:ascii="Times New Roman" w:hAnsi="Times New Roman"/>
                <w:sz w:val="22"/>
                <w:szCs w:val="22"/>
                <w:lang w:eastAsia="zh-CN"/>
              </w:rPr>
              <w:t>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PRACH since it doesn’t bring power boosting gain. We support L=139 only for 480kHz and/or 960 kHz SCS PRACH for both initial access case a</w:t>
            </w:r>
            <w:r>
              <w:rPr>
                <w:rFonts w:ascii="Times New Roman" w:hAnsi="Times New Roman"/>
                <w:sz w:val="22"/>
                <w:szCs w:val="22"/>
                <w:lang w:eastAsia="zh-CN"/>
              </w:rPr>
              <w:t xml:space="preserve">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initial and non-initial access, if 480/960 kHz is agreed to be support, we only </w:t>
            </w:r>
            <w:r>
              <w:rPr>
                <w:rFonts w:ascii="Times New Roman" w:hAnsi="Times New Roman"/>
                <w:sz w:val="22"/>
                <w:szCs w:val="22"/>
                <w:lang w:eastAsia="zh-CN"/>
              </w:rPr>
              <w:t>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w:t>
            </w:r>
            <w:r>
              <w:rPr>
                <w:rFonts w:ascii="Times New Roman" w:hAnsi="Times New Roman"/>
                <w:sz w:val="22"/>
                <w:szCs w:val="22"/>
                <w:lang w:eastAsia="zh-CN"/>
              </w:rPr>
              <w:t>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For non-initial access we support 480/960 kHz PRACH, but only for L = 139. The PRACH bandwidth for L = 571/1151 far exceeds the bandwidth required to achieve max power under the regulatory </w:t>
            </w:r>
            <w:r>
              <w:rPr>
                <w:rFonts w:ascii="Times New Roman" w:hAnsi="Times New Roman"/>
                <w:szCs w:val="22"/>
                <w:lang w:eastAsia="zh-CN"/>
              </w:rPr>
              <w:t>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w:t>
            </w:r>
            <w:r>
              <w:rPr>
                <w:rFonts w:ascii="Times New Roman" w:hAnsi="Times New Roman"/>
                <w:szCs w:val="22"/>
                <w:lang w:eastAsia="zh-CN"/>
              </w:rPr>
              <w:t>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first sub-bullet, we support 480 and 960 kHz PRACH SCS with sequence length L=571,</w:t>
            </w:r>
            <w:r>
              <w:rPr>
                <w:rFonts w:ascii="Times New Roman" w:hAnsi="Times New Roman"/>
                <w:sz w:val="22"/>
                <w:szCs w:val="22"/>
                <w:lang w:eastAsia="zh-CN"/>
              </w:rPr>
              <w:t xml:space="preserve">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w:t>
            </w:r>
            <w:r>
              <w:rPr>
                <w:rFonts w:ascii="Times New Roman" w:eastAsia="MS Mincho" w:hAnsi="Times New Roman"/>
                <w:sz w:val="22"/>
                <w:szCs w:val="22"/>
                <w:lang w:eastAsia="ja-JP"/>
              </w:rPr>
              <w: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w:t>
            </w:r>
            <w:r>
              <w:rPr>
                <w:rFonts w:ascii="Times New Roman" w:eastAsia="MS Mincho" w:hAnsi="Times New Roman"/>
                <w:sz w:val="22"/>
                <w:szCs w:val="22"/>
                <w:lang w:eastAsia="ja-JP"/>
              </w:rPr>
              <w:t>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 xml:space="preserve">For initial access and non-initial access use cases, we support 480 and/or 960 kHz PRACH SCS with </w:t>
            </w:r>
            <w:r>
              <w:rPr>
                <w:sz w:val="22"/>
                <w:szCs w:val="22"/>
                <w:lang w:eastAsia="zh-CN"/>
              </w:rPr>
              <w:t>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480kHz and/or 960 kHz SSB SCS is agreed to be supported, support 480 and/or 960 kHz PRACH SCS with sequence length L=139 for PRACH Formats A1~A3, B1~B4, C0, </w:t>
      </w:r>
      <w:r>
        <w:rPr>
          <w:rFonts w:ascii="Times New Roman" w:hAnsi="Times New Roman"/>
          <w:sz w:val="22"/>
          <w:szCs w:val="22"/>
          <w:lang w:eastAsia="zh-CN"/>
        </w:rPr>
        <w:t>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w:t>
      </w:r>
      <w:r>
        <w:rPr>
          <w:rFonts w:ascii="Times New Roman" w:hAnsi="Times New Roman"/>
          <w:sz w:val="22"/>
          <w:szCs w:val="22"/>
          <w:lang w:eastAsia="zh-CN"/>
        </w:rPr>
        <w:t>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w:t>
      </w:r>
      <w:r>
        <w:rPr>
          <w:rFonts w:ascii="Times New Roman" w:hAnsi="Times New Roman"/>
          <w:sz w:val="22"/>
          <w:szCs w:val="22"/>
          <w:lang w:eastAsia="zh-CN"/>
        </w:rPr>
        <w:t>e seems to be even split between Alt 1 and Alt 2. Companies support of Alt 1 mentioned that L = 571 and 1151 may not help with improving maximum transmit power in regulatory domains with maximum PSD limitation. Companies supportive of Alt 2 are asked to pr</w:t>
      </w:r>
      <w:r>
        <w:rPr>
          <w:rFonts w:ascii="Times New Roman" w:hAnsi="Times New Roman"/>
          <w:sz w:val="22"/>
          <w:szCs w:val="22"/>
          <w:lang w:eastAsia="zh-CN"/>
        </w:rPr>
        <w:t>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Alt1. We don’t see a strong need for L=571 and 1151 with 480kHz and </w:t>
            </w:r>
            <w:r>
              <w:rPr>
                <w:rFonts w:ascii="Times New Roman" w:hAnsi="Times New Roman"/>
                <w:sz w:val="22"/>
                <w:szCs w:val="22"/>
                <w:lang w:eastAsia="zh-CN"/>
              </w:rPr>
              <w:t>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gree with No</w:t>
            </w:r>
            <w:r>
              <w:rPr>
                <w:rFonts w:ascii="Times New Roman" w:eastAsia="MS Mincho" w:hAnsi="Times New Roman"/>
                <w:sz w:val="22"/>
                <w:szCs w:val="22"/>
                <w:lang w:eastAsia="ja-JP"/>
              </w:rPr>
              <w:t xml:space="preserve">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Support Alt-1 for the same reasons as described previously – L = 571/1151 exceeds the bandwidth required to achieve maximum transmit power according to </w:t>
            </w:r>
            <w:r>
              <w:rPr>
                <w:rFonts w:ascii="Times New Roman" w:hAnsi="Times New Roman"/>
                <w:szCs w:val="22"/>
                <w:lang w:eastAsia="zh-CN"/>
              </w:rPr>
              <w:t>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 xml:space="preserve">s </w:t>
            </w:r>
            <w:r>
              <w:rPr>
                <w:rFonts w:ascii="Times New Roman" w:hAnsi="Times New Roman" w:hint="eastAsia"/>
                <w:szCs w:val="22"/>
                <w:lang w:eastAsia="zh-CN"/>
              </w:rPr>
              <w:t>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While we believe the support of L=571 and 1151 for SCS 480 kHz/960 kHz won’t be difficult in both specification effort and implementation efforts given that these lengths are supported for SCS 120kHz, for </w:t>
            </w:r>
            <w:r>
              <w:rPr>
                <w:rFonts w:ascii="Times New Roman" w:hAnsi="Times New Roman"/>
                <w:sz w:val="22"/>
                <w:szCs w:val="22"/>
                <w:lang w:eastAsia="zh-CN"/>
              </w:rPr>
              <w:t>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Lenovo, </w:t>
            </w:r>
            <w:r>
              <w:rPr>
                <w:rFonts w:ascii="Times New Roman" w:hAnsi="Times New Roman"/>
                <w:sz w:val="22"/>
                <w:szCs w:val="22"/>
                <w:lang w:eastAsia="zh-CN"/>
              </w:rPr>
              <w:t>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w:t>
      </w:r>
      <w:r>
        <w:rPr>
          <w:rFonts w:ascii="Times New Roman" w:hAnsi="Times New Roman"/>
          <w:sz w:val="22"/>
          <w:szCs w:val="22"/>
          <w:lang w:eastAsia="zh-CN"/>
        </w:rPr>
        <w:t>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Do not support L = 571 and 1151 for PRACH with 480kHz and 960 kHz SSB SCS in the </w:t>
      </w:r>
      <w:r>
        <w:rPr>
          <w:rFonts w:ascii="Times New Roman" w:hAnsi="Times New Roman"/>
          <w:sz w:val="22"/>
          <w:szCs w:val="22"/>
          <w:lang w:eastAsia="zh-CN"/>
        </w:rPr>
        <w:t>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w:t>
            </w:r>
            <w:r>
              <w:rPr>
                <w:rFonts w:ascii="Times New Roman" w:hAnsi="Times New Roman" w:hint="eastAsia"/>
                <w:sz w:val="22"/>
                <w:szCs w:val="22"/>
                <w:lang w:eastAsia="zh-CN"/>
              </w:rPr>
              <w:t>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Support Proposal </w:t>
            </w:r>
            <w:r>
              <w:rPr>
                <w:rFonts w:ascii="Times New Roman" w:hAnsi="Times New Roman"/>
                <w:sz w:val="22"/>
                <w:szCs w:val="22"/>
                <w:lang w:eastAsia="zh-CN"/>
              </w:rPr>
              <w:t>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w:t>
      </w:r>
      <w:r>
        <w:rPr>
          <w:rFonts w:ascii="Times New Roman" w:hAnsi="Times New Roman"/>
          <w:sz w:val="22"/>
          <w:szCs w:val="22"/>
          <w:lang w:eastAsia="zh-CN"/>
        </w:rPr>
        <w:t>-1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symbol between consecutive ROs within the PRACH </w:t>
      </w:r>
      <w:r>
        <w:rPr>
          <w:rFonts w:ascii="Times New Roman" w:hAnsi="Times New Roman"/>
          <w:sz w:val="22"/>
          <w:szCs w:val="22"/>
          <w:lang w:eastAsia="zh-CN"/>
        </w:rPr>
        <w:t>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w:t>
      </w:r>
      <w:r>
        <w:rPr>
          <w:rFonts w:ascii="Times New Roman" w:hAnsi="Times New Roman"/>
          <w:sz w:val="22"/>
          <w:szCs w:val="22"/>
          <w:lang w:eastAsia="zh-CN"/>
        </w:rPr>
        <w:t>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w:t>
      </w:r>
      <w:r>
        <w:rPr>
          <w:rFonts w:ascii="Times New Roman" w:hAnsi="Times New Roman"/>
          <w:sz w:val="22"/>
          <w:szCs w:val="22"/>
          <w:lang w:eastAsia="zh-CN"/>
        </w:rPr>
        <w:t>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w:t>
      </w:r>
      <w:r>
        <w:rPr>
          <w:rFonts w:ascii="Times New Roman" w:hAnsi="Times New Roman"/>
          <w:sz w:val="22"/>
          <w:szCs w:val="22"/>
          <w:lang w:eastAsia="zh-CN"/>
        </w:rPr>
        <w:t>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“Number of PRACH slots within a 60 kHz </w:t>
      </w:r>
      <w:r>
        <w:rPr>
          <w:rFonts w:ascii="Times New Roman" w:hAnsi="Times New Roman"/>
          <w:sz w:val="22"/>
          <w:szCs w:val="22"/>
          <w:lang w:eastAsia="zh-CN"/>
        </w:rPr>
        <w:t>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w:t>
      </w:r>
      <w:r>
        <w:rPr>
          <w:rFonts w:ascii="Times New Roman" w:hAnsi="Times New Roman"/>
          <w:sz w:val="22"/>
          <w:szCs w:val="22"/>
          <w:lang w:eastAsia="zh-CN"/>
        </w:rPr>
        <w: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w:t>
      </w:r>
      <w:r>
        <w:rPr>
          <w:rFonts w:ascii="Times New Roman" w:hAnsi="Times New Roman"/>
          <w:sz w:val="22"/>
          <w:szCs w:val="22"/>
          <w:lang w:eastAsia="zh-CN"/>
        </w:rPr>
        <w:t>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w:t>
      </w:r>
      <w:r>
        <w:rPr>
          <w:rFonts w:ascii="Times New Roman" w:hAnsi="Times New Roman"/>
          <w:sz w:val="22"/>
          <w:szCs w:val="22"/>
          <w:lang w:eastAsia="zh-CN"/>
        </w:rPr>
        <w:t>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w:t>
      </w:r>
      <w:r>
        <w:rPr>
          <w:rFonts w:ascii="Times New Roman" w:hAnsi="Times New Roman"/>
          <w:sz w:val="22"/>
          <w:szCs w:val="22"/>
          <w:lang w:eastAsia="zh-CN"/>
        </w:rPr>
        <w:t xml:space="preserve">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w:t>
      </w:r>
      <w:r>
        <w:rPr>
          <w:rFonts w:ascii="Times New Roman" w:hAnsi="Times New Roman"/>
          <w:sz w:val="22"/>
          <w:szCs w:val="22"/>
          <w:lang w:eastAsia="zh-CN"/>
        </w:rPr>
        <w:t>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w:t>
      </w:r>
      <w:r>
        <w:rPr>
          <w:rFonts w:ascii="Times New Roman" w:hAnsi="Times New Roman"/>
          <w:sz w:val="22"/>
          <w:szCs w:val="22"/>
          <w:lang w:eastAsia="zh-CN"/>
        </w:rPr>
        <w:t>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w:t>
      </w:r>
      <w:r>
        <w:rPr>
          <w:rFonts w:ascii="Times New Roman" w:hAnsi="Times New Roman"/>
          <w:sz w:val="22"/>
          <w:szCs w:val="22"/>
          <w:lang w:eastAsia="zh-CN"/>
        </w:rPr>
        <w:t xml:space="preserve"> slot (which has SCS 60 kHz) is equal to 2;</w:t>
      </w:r>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PRACH RO configurations listed in Table 6.3.3.2-4 </w:t>
      </w:r>
      <w:r>
        <w:rPr>
          <w:rFonts w:ascii="Times New Roman" w:hAnsi="Times New Roman"/>
          <w:sz w:val="22"/>
          <w:szCs w:val="22"/>
          <w:lang w:eastAsia="zh-CN"/>
        </w:rPr>
        <w:t>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m:t>
            </m:r>
            <m:r>
              <w:rPr>
                <w:rFonts w:ascii="Cambria Math" w:hAnsi="Cambria Math"/>
                <w:sz w:val="22"/>
                <w:szCs w:val="22"/>
                <w:lang w:eastAsia="zh-CN"/>
              </w:rPr>
              <m:t>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Maximum 2 PRACH ROs can be configured for 120kHz SCS with L=1151</w:t>
      </w:r>
      <w:r>
        <w:rPr>
          <w:rFonts w:ascii="Times New Roman" w:hAnsi="Times New Roman"/>
          <w:sz w:val="22"/>
          <w:szCs w:val="22"/>
          <w:lang w:eastAsia="zh-CN"/>
        </w:rPr>
        <w:t xml:space="preserve">.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w:t>
      </w:r>
      <w:r>
        <w:rPr>
          <w:rFonts w:ascii="Times New Roman" w:hAnsi="Times New Roman"/>
          <w:sz w:val="22"/>
          <w:szCs w:val="22"/>
          <w:lang w:eastAsia="zh-CN"/>
        </w:rPr>
        <w:t>r including a symbol-level gap between ROs to allow for gNB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w:t>
      </w:r>
      <w:r>
        <w:rPr>
          <w:rFonts w:ascii="Times New Roman" w:hAnsi="Times New Roman"/>
          <w:sz w:val="22"/>
          <w:szCs w:val="22"/>
          <w:lang w:eastAsia="zh-CN"/>
        </w:rPr>
        <w:t xml:space="preserve">=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xml:space="preserve">) and </w:t>
      </w:r>
      <w:r>
        <w:rPr>
          <w:rFonts w:ascii="Times New Roman" w:hAnsi="Times New Roman"/>
          <w:sz w:val="22"/>
          <w:szCs w:val="22"/>
          <w:lang w:eastAsia="zh-CN"/>
        </w:rPr>
        <w:t>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the PRACH</w:t>
      </w:r>
      <w:r>
        <w:rPr>
          <w:rFonts w:ascii="Times New Roman" w:hAnsi="Times New Roman"/>
          <w:sz w:val="22"/>
          <w:szCs w:val="22"/>
          <w:lang w:eastAsia="zh-CN"/>
        </w:rPr>
        <w:t xml:space="preserve">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r>
        <w:rPr>
          <w:rFonts w:ascii="Times New Roman" w:hAnsi="Times New Roman"/>
          <w:sz w:val="22"/>
          <w:szCs w:val="22"/>
          <w:lang w:eastAsia="zh-CN"/>
        </w:rPr>
        <w:t>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w:t>
      </w:r>
      <w:r>
        <w:rPr>
          <w:rFonts w:ascii="Times New Roman" w:hAnsi="Times New Roman"/>
          <w:sz w:val="22"/>
          <w:szCs w:val="22"/>
          <w:lang w:eastAsia="zh-CN"/>
        </w:rPr>
        <w:t xml:space="preserve">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w:t>
      </w:r>
      <w:r>
        <w:rPr>
          <w:rFonts w:ascii="Times New Roman" w:hAnsi="Times New Roman"/>
          <w:sz w:val="22"/>
          <w:szCs w:val="22"/>
          <w:lang w:eastAsia="zh-CN"/>
        </w:rPr>
        <w:t>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proposed to limit number of RO in a reference 60 (or 120kHz) PRACH slot. For example, 4 RO for 480kHz </w:t>
      </w:r>
      <w:r>
        <w:rPr>
          <w:rFonts w:ascii="Times New Roman" w:hAnsi="Times New Roman"/>
          <w:sz w:val="22"/>
          <w:szCs w:val="22"/>
          <w:lang w:eastAsia="zh-CN"/>
        </w:rPr>
        <w:t>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also clarify which PRACH SCS the non-consecutive RO (if applied) would be needed for. Based on company </w:t>
      </w:r>
      <w:r>
        <w:rPr>
          <w:rFonts w:ascii="Times New Roman" w:hAnsi="Times New Roman"/>
          <w:sz w:val="22"/>
          <w:szCs w:val="22"/>
          <w:lang w:eastAsia="zh-CN"/>
        </w:rPr>
        <w:t>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w:t>
      </w:r>
      <w:r>
        <w:rPr>
          <w:rFonts w:ascii="Times New Roman" w:hAnsi="Times New Roman"/>
          <w:sz w:val="22"/>
          <w:szCs w:val="22"/>
          <w:lang w:eastAsia="zh-CN"/>
        </w:rPr>
        <w:t>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w:t>
      </w:r>
      <w:r>
        <w:rPr>
          <w:rFonts w:ascii="Times New Roman" w:hAnsi="Times New Roman"/>
          <w:sz w:val="22"/>
          <w:szCs w:val="22"/>
          <w:lang w:eastAsia="zh-CN"/>
        </w:rPr>
        <w:t xml:space="preserve">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w:t>
            </w:r>
            <w:r>
              <w:rPr>
                <w:rFonts w:ascii="Times New Roman" w:hAnsi="Times New Roman"/>
                <w:sz w:val="22"/>
                <w:szCs w:val="22"/>
                <w:lang w:eastAsia="zh-CN"/>
              </w:rPr>
              <w:t>Y symbol) is required to avoid inter-UE LBT blocking due to the propagation delay of PRACH transmitted in an earlier RO. For the non-consecutive RO gap for RACH beam switching, it would be better to defer the related discussion until RAN4 respond to RAN1’s</w:t>
            </w:r>
            <w:r>
              <w:rPr>
                <w:rFonts w:ascii="Times New Roman" w:hAnsi="Times New Roman"/>
                <w:sz w:val="22"/>
                <w:szCs w:val="22"/>
                <w:lang w:eastAsia="zh-CN"/>
              </w:rPr>
              <w:t xml:space="preserve">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w:t>
            </w:r>
            <w:r>
              <w:rPr>
                <w:rFonts w:ascii="Times New Roman" w:eastAsiaTheme="minorEastAsia" w:hAnsi="Times New Roman"/>
                <w:sz w:val="22"/>
                <w:szCs w:val="22"/>
                <w:lang w:eastAsia="ko-KR"/>
              </w:rPr>
              <w:t xml:space="preserve"> in 60kHz reference slot. In case of 2 slots (in reference slot), it could be preferable to distributed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480/960kHz PRACH, we prop</w:t>
            </w:r>
            <w:r>
              <w:rPr>
                <w:rFonts w:ascii="Times New Roman" w:hAnsi="Times New Roman"/>
                <w:sz w:val="22"/>
                <w:szCs w:val="22"/>
                <w:lang w:eastAsia="zh-CN"/>
              </w:rPr>
              <w:t xml:space="preserve">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w:t>
            </w:r>
            <w:r>
              <w:rPr>
                <w:rFonts w:ascii="Times New Roman" w:hAnsi="Times New Roman"/>
                <w:sz w:val="22"/>
                <w:szCs w:val="22"/>
                <w:lang w:eastAsia="zh-CN"/>
              </w:rPr>
              <w:t>Hz/960 kHz. RO configuration could be discussed later on.</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w:t>
            </w:r>
            <w:r>
              <w:rPr>
                <w:rFonts w:ascii="Times New Roman" w:hAnsi="Times New Roman"/>
                <w:sz w:val="22"/>
                <w:szCs w:val="22"/>
                <w:lang w:eastAsia="zh-CN"/>
              </w:rPr>
              <w:t>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w:t>
            </w:r>
            <w:r>
              <w:rPr>
                <w:rFonts w:ascii="Times New Roman" w:hAnsi="Times New Roman"/>
                <w:sz w:val="22"/>
                <w:szCs w:val="22"/>
                <w:lang w:eastAsia="zh-CN"/>
              </w:rPr>
              <w:t>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ROs to account for beam switching (pending RAN4 feedback on beam switching timings). We don’t believe gaps to account for L</w:t>
            </w:r>
            <w:r>
              <w:rPr>
                <w:rFonts w:ascii="Times New Roman" w:hAnsi="Times New Roman"/>
                <w:sz w:val="22"/>
                <w:szCs w:val="22"/>
                <w:lang w:eastAsia="zh-CN"/>
              </w:rPr>
              <w:t xml:space="preserve">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that. Essentially only can configure a PRACH with single RO in </w:t>
            </w:r>
            <w:r>
              <w:rPr>
                <w:rFonts w:ascii="Times New Roman" w:hAnsi="Times New Roman"/>
                <w:sz w:val="22"/>
                <w:szCs w:val="22"/>
                <w:lang w:eastAsia="zh-CN"/>
              </w:rPr>
              <w:t>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w:t>
            </w:r>
            <w:r>
              <w:rPr>
                <w:rFonts w:ascii="Times New Roman" w:hAnsi="Times New Roman"/>
                <w:sz w:val="22"/>
                <w:szCs w:val="22"/>
                <w:lang w:eastAsia="zh-CN"/>
              </w:rPr>
              <w:t>motivated at these higher SCSs with potential SCSe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w:t>
            </w:r>
            <w:r>
              <w:rPr>
                <w:rFonts w:ascii="Times New Roman" w:hAnsi="Times New Roman"/>
                <w:sz w:val="22"/>
                <w:szCs w:val="22"/>
                <w:lang w:eastAsia="zh-CN"/>
              </w:rPr>
              <w:t>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for LBT, we do not support, as we think that RACH should fall under SCS exemption, so LBT not </w:t>
            </w:r>
            <w:r>
              <w:rPr>
                <w:rFonts w:ascii="Times New Roman" w:hAnsi="Times New Roman"/>
                <w:szCs w:val="22"/>
                <w:lang w:eastAsia="zh-CN"/>
              </w:rPr>
              <w:t>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w:t>
            </w:r>
            <w:r>
              <w:rPr>
                <w:rFonts w:ascii="Times New Roman" w:hAnsi="Times New Roman"/>
                <w:szCs w:val="22"/>
                <w:lang w:eastAsia="zh-CN"/>
              </w:rPr>
              <w:t xml:space="preserve"> Our preference is to maintain the same PRACH processing load at the gNB (operations/unit time) as for 120 kHz PRACH. Hence, for 480/960 kHz PRACH, we suggest the same limitation – up to two ROs per 60 kHz reference slot. It can be further discussed which </w:t>
            </w:r>
            <w:r>
              <w:rPr>
                <w:rFonts w:ascii="Times New Roman" w:hAnsi="Times New Roman"/>
                <w:szCs w:val="22"/>
                <w:lang w:eastAsia="zh-CN"/>
              </w:rPr>
              <w:t>two ROs can be configured, but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LBT, it depends on whether PRACH signals can fulfill the short control signaling exemption requirements, and it is being discussed in channel acc</w:t>
            </w:r>
            <w:r>
              <w:rPr>
                <w:rFonts w:ascii="Times New Roman" w:hAnsi="Times New Roman" w:hint="eastAsia"/>
                <w:szCs w:val="22"/>
                <w:lang w:eastAsia="zh-CN"/>
              </w:rPr>
              <w:t xml:space="preserve">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 xml:space="preserve">LBT may fail due to the PRACH transmission from </w:t>
            </w:r>
            <w:r>
              <w:rPr>
                <w:color w:val="000000" w:themeColor="text1"/>
                <w:sz w:val="22"/>
                <w:szCs w:val="22"/>
              </w:rPr>
              <w:t>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to mitigate the impact from LBT. If such non-consecutive RO configuration is supported, it can also be used for the purpose of beam sweep</w:t>
            </w:r>
            <w:r>
              <w:rPr>
                <w:rFonts w:ascii="Times New Roman" w:hAnsi="Times New Roman"/>
                <w:sz w:val="22"/>
                <w:szCs w:val="22"/>
                <w:lang w:eastAsia="zh-CN"/>
              </w:rPr>
              <w:t xml:space="preserve">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w:t>
            </w:r>
            <w:r>
              <w:rPr>
                <w:rFonts w:ascii="Times New Roman" w:hAnsi="Times New Roman" w:hint="eastAsia"/>
                <w:sz w:val="22"/>
                <w:szCs w:val="22"/>
                <w:lang w:eastAsia="zh-CN"/>
              </w:rPr>
              <w:t xml:space="preserv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w:t>
            </w:r>
            <w:r>
              <w:rPr>
                <w:rFonts w:ascii="Times New Roman" w:hAnsi="Times New Roman" w:hint="eastAsia"/>
                <w:sz w:val="22"/>
                <w:szCs w:val="22"/>
                <w:lang w:eastAsia="zh-CN"/>
              </w:rPr>
              <w:t>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w:t>
            </w:r>
            <w:r>
              <w:rPr>
                <w:rFonts w:ascii="Times New Roman" w:hAnsi="Times New Roman" w:hint="eastAsia"/>
                <w:sz w:val="22"/>
                <w:szCs w:val="22"/>
                <w:lang w:eastAsia="zh-CN"/>
              </w:rPr>
              <w:t>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w:t>
            </w:r>
            <w:r>
              <w:rPr>
                <w:rFonts w:ascii="Times New Roman" w:hAnsi="Times New Roman"/>
                <w:sz w:val="22"/>
                <w:szCs w:val="22"/>
                <w:lang w:eastAsia="zh-CN"/>
              </w:rPr>
              <w:t>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w:t>
            </w:r>
            <w:r>
              <w:rPr>
                <w:rFonts w:ascii="Times New Roman" w:hAnsi="Times New Roman"/>
                <w:szCs w:val="22"/>
                <w:lang w:eastAsia="zh-CN"/>
              </w:rPr>
              <w:t>atek</w:t>
            </w:r>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in time domain to avoid LBT failure. Besides, since both PRACH processing load and </w:t>
            </w:r>
            <w:r>
              <w:rPr>
                <w:rFonts w:ascii="Times New Roman" w:hAnsi="Times New Roman"/>
                <w:sz w:val="22"/>
                <w:szCs w:val="22"/>
                <w:lang w:eastAsia="zh-CN"/>
              </w:rPr>
              <w:t>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supporting non-consecutive RO at least to account for beam switching gaps. </w:t>
            </w:r>
            <w:r>
              <w:rPr>
                <w:rFonts w:ascii="Times New Roman" w:hAnsi="Times New Roman"/>
                <w:sz w:val="22"/>
                <w:szCs w:val="22"/>
                <w:lang w:eastAsia="zh-CN"/>
              </w:rPr>
              <w:t>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w:t>
            </w:r>
            <w:r>
              <w:rPr>
                <w:rFonts w:ascii="Times New Roman" w:hAnsi="Times New Roman"/>
                <w:sz w:val="22"/>
                <w:szCs w:val="22"/>
                <w:lang w:eastAsia="zh-CN"/>
              </w:rPr>
              <w:t>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non-consecutive RO to account for </w:t>
            </w:r>
            <w:r>
              <w:rPr>
                <w:rFonts w:ascii="Times New Roman" w:eastAsia="MS Mincho" w:hAnsi="Times New Roman"/>
                <w:sz w:val="22"/>
                <w:szCs w:val="22"/>
                <w:lang w:eastAsia="ja-JP"/>
              </w:rPr>
              <w:t>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r>
              <w:rPr>
                <w:rFonts w:ascii="Times New Roman" w:hAnsi="Times New Roman"/>
                <w:sz w:val="22"/>
                <w:szCs w:val="22"/>
                <w:lang w:eastAsia="zh-CN"/>
              </w:rPr>
              <w:t>.</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lang w:eastAsia="zh-CN"/>
        </w:rPr>
        <w:t>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w:t>
      </w:r>
      <w:r>
        <w:rPr>
          <w:rFonts w:ascii="Times New Roman" w:hAnsi="Times New Roman"/>
          <w:sz w:val="22"/>
          <w:szCs w:val="22"/>
          <w:lang w:eastAsia="zh-CN"/>
        </w:rPr>
        <w:t>vide their preferences, it is true that the need to accommodate for LBT seems to depend on short control signal exemption for PRACH, and accounting for beam switching gap required RAN4 input. Therefore, moderator suggests to continue discussion once furthe</w:t>
      </w:r>
      <w:r>
        <w:rPr>
          <w:rFonts w:ascii="Times New Roman" w:hAnsi="Times New Roman"/>
          <w:sz w:val="22"/>
          <w:szCs w:val="22"/>
          <w:lang w:eastAsia="zh-CN"/>
        </w:rPr>
        <w:t>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Samsung commented, we could focus on clarifying the FFS aspects of the RO further. Moderator copied the suggested from Samsung. Companies </w:t>
      </w:r>
      <w:r>
        <w:rPr>
          <w:rFonts w:ascii="Times New Roman" w:hAnsi="Times New Roman"/>
          <w:sz w:val="22"/>
          <w:szCs w:val="22"/>
          <w:lang w:eastAsia="zh-CN"/>
        </w:rPr>
        <w:t>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w:t>
      </w:r>
      <w:r>
        <w:rPr>
          <w:rFonts w:ascii="Times New Roman" w:hAnsi="Times New Roman" w:hint="eastAsia"/>
          <w:sz w:val="22"/>
          <w:szCs w:val="22"/>
          <w:lang w:eastAsia="zh-CN"/>
        </w:rPr>
        <w:t xml:space="preserve">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w:t>
      </w:r>
      <w:r>
        <w:rPr>
          <w:rFonts w:ascii="Times New Roman" w:hAnsi="Times New Roman" w:hint="eastAsia"/>
          <w:sz w:val="22"/>
          <w:szCs w:val="22"/>
          <w:lang w:eastAsia="zh-CN"/>
        </w:rPr>
        <w:t xml:space="preserve">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w:t>
            </w:r>
            <w:r>
              <w:rPr>
                <w:rFonts w:ascii="Times New Roman" w:eastAsia="Calibri" w:hAnsi="Times New Roman"/>
                <w:sz w:val="22"/>
                <w:szCs w:val="22"/>
                <w:lang w:val="en-GB"/>
              </w:rPr>
              <w:t xml:space="preserve">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w:t>
            </w:r>
            <w:r>
              <w:rPr>
                <w:rFonts w:ascii="Times New Roman" w:hAnsi="Times New Roman"/>
                <w:sz w:val="22"/>
                <w:szCs w:val="22"/>
                <w:lang w:eastAsia="zh-CN"/>
              </w:rPr>
              <w:t>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w:t>
            </w:r>
            <w:r>
              <w:rPr>
                <w:rFonts w:ascii="Times New Roman" w:hAnsi="Times New Roman"/>
                <w:sz w:val="22"/>
                <w:szCs w:val="22"/>
                <w:lang w:eastAsia="zh-CN"/>
              </w:rPr>
              <w:t xml:space="preserve">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w:t>
            </w:r>
            <w:r>
              <w:rPr>
                <w:rFonts w:ascii="Times New Roman" w:hAnsi="Times New Roman"/>
                <w:sz w:val="22"/>
                <w:szCs w:val="22"/>
                <w:lang w:eastAsia="zh-CN"/>
              </w:rPr>
              <w:t>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density of PRACH occasion </w:t>
            </w:r>
            <w:r>
              <w:rPr>
                <w:rFonts w:eastAsia="Batang"/>
                <w:sz w:val="22"/>
                <w:szCs w:val="22"/>
                <w:lang w:eastAsia="ko-KR"/>
              </w:rPr>
              <w:t>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Slightly prefer to keep PRACH configuration periodicity as 10ms,</w:t>
            </w:r>
            <w:r>
              <w:rPr>
                <w:rFonts w:ascii="Times New Roman" w:eastAsia="MS Mincho" w:hAnsi="Times New Roman"/>
                <w:sz w:val="22"/>
                <w:szCs w:val="22"/>
                <w:lang w:val="en-GB" w:eastAsia="ja-JP"/>
              </w:rPr>
              <w:t xml:space="preserve">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w:t>
            </w:r>
            <w:r>
              <w:rPr>
                <w:rFonts w:ascii="Times New Roman" w:eastAsia="MS Mincho" w:hAnsi="Times New Roman"/>
                <w:sz w:val="22"/>
                <w:szCs w:val="22"/>
                <w:lang w:val="en-GB" w:eastAsia="ja-JP"/>
              </w:rPr>
              <w:t>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 </w:t>
            </w:r>
            <w:r>
              <w:rPr>
                <w:rFonts w:ascii="Times New Roman" w:eastAsia="MS Mincho" w:hAnsi="Times New Roman"/>
                <w:szCs w:val="22"/>
                <w:lang w:val="en-GB" w:eastAsia="ja-JP"/>
              </w:rPr>
              <w:t>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ther aspects are not preclud</w:t>
            </w:r>
            <w:r>
              <w:rPr>
                <w:rFonts w:ascii="Times New Roman" w:hAnsi="Times New Roman" w:hint="eastAsia"/>
                <w:sz w:val="22"/>
                <w:szCs w:val="22"/>
                <w:lang w:eastAsia="zh-CN"/>
              </w:rPr>
              <w:t xml:space="preserve">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r>
              <w:rPr>
                <w:rFonts w:ascii="Times New Roman" w:hAnsi="Times New Roman" w:hint="eastAsia"/>
                <w:sz w:val="22"/>
                <w:szCs w:val="22"/>
                <w:lang w:eastAsia="zh-CN"/>
              </w:rPr>
              <w:t>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w:t>
            </w:r>
            <w:r>
              <w:rPr>
                <w:rFonts w:ascii="Times New Roman" w:hAnsi="Times New Roman" w:hint="eastAsia"/>
                <w:sz w:val="22"/>
                <w:szCs w:val="22"/>
                <w:lang w:eastAsia="zh-CN"/>
              </w:rPr>
              <w:t>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w:t>
            </w:r>
            <w:r>
              <w:rPr>
                <w:rFonts w:ascii="Times New Roman" w:hAnsi="Times New Roman"/>
                <w:sz w:val="22"/>
                <w:szCs w:val="22"/>
                <w:lang w:eastAsia="zh-CN"/>
              </w:rPr>
              <w:t>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w:t>
            </w:r>
            <w:r>
              <w:rPr>
                <w:rFonts w:ascii="Times New Roman" w:hAnsi="Times New Roman" w:hint="eastAsia"/>
                <w:sz w:val="22"/>
                <w:szCs w:val="22"/>
                <w:lang w:eastAsia="zh-CN"/>
              </w:rPr>
              <w:t>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s for example, reference slot is 120khz slot, and it is replaced by four 480khz-slot and eight 960khz-slot; so we could discuss which slots in these four 480khz-sl</w:t>
            </w:r>
            <w:r>
              <w:rPr>
                <w:rFonts w:ascii="Times New Roman" w:hAnsi="Times New Roman" w:hint="eastAsia"/>
                <w:sz w:val="22"/>
                <w:szCs w:val="22"/>
                <w:lang w:eastAsia="zh-CN"/>
              </w:rPr>
              <w:t>ot and eight 960khz-slot should be PRACH slots, then use 120khz PRACH configuration index, we derive the pattern of 120khz PRACH slot in 10ms, then for each 120khz PRACH slot, we derive the pattern of 480khz/960khz PRACH slot, then in each PRACH slot, we k</w:t>
            </w:r>
            <w:r>
              <w:rPr>
                <w:rFonts w:ascii="Times New Roman" w:hAnsi="Times New Roman" w:hint="eastAsia"/>
                <w:sz w:val="22"/>
                <w:szCs w:val="22"/>
                <w:lang w:eastAsia="zh-CN"/>
              </w:rPr>
              <w:t xml:space="preserve">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s comments, to keep the RACH density (was denoted by RACH duration) per 10ms (PRACH configuration periodicity), because on</w:t>
            </w:r>
            <w:r>
              <w:rPr>
                <w:rFonts w:ascii="Times New Roman" w:hAnsi="Times New Roman" w:hint="eastAsia"/>
                <w:sz w:val="22"/>
                <w:szCs w:val="22"/>
                <w:lang w:eastAsia="zh-CN"/>
              </w:rPr>
              <w:t>e direct way is that we can scale the 120khz PRACH slot pattern in 10ms down to 480khz PRACH slot pattern in 2.5ms, or down to 960khz PRACH slot pattern in 1.25ms, and there is only one such 2.5ms or 1.25ms containing PRACH in 10ms, so that the RACH densit</w:t>
            </w:r>
            <w:r>
              <w:rPr>
                <w:rFonts w:ascii="Times New Roman" w:hAnsi="Times New Roman" w:hint="eastAsia"/>
                <w:sz w:val="22"/>
                <w:szCs w:val="22"/>
                <w:lang w:eastAsia="zh-CN"/>
              </w:rPr>
              <w:t xml:space="preserve">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w:t>
            </w:r>
            <w:r>
              <w:rPr>
                <w:rFonts w:ascii="Times New Roman" w:hAnsi="Times New Roman" w:hint="eastAsia"/>
                <w:color w:val="00B050"/>
                <w:sz w:val="22"/>
                <w:szCs w:val="22"/>
                <w:lang w:eastAsia="zh-CN"/>
              </w:rPr>
              <w:t>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ZTE suggests that for 480/960 kHz and for a given PRACH configuration, i</w:t>
            </w:r>
            <w:r>
              <w:rPr>
                <w:rFonts w:ascii="Times New Roman" w:hAnsi="Times New Roman"/>
                <w:szCs w:val="22"/>
                <w:lang w:eastAsia="zh-CN"/>
              </w:rPr>
              <w:t xml:space="preserve">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w:t>
            </w:r>
            <w:r>
              <w:rPr>
                <w:rFonts w:ascii="Times New Roman" w:hAnsi="Times New Roman"/>
                <w:szCs w:val="22"/>
                <w:lang w:eastAsia="zh-CN"/>
              </w:rPr>
              <w:t xml:space="preserve"> regardless of SCS. In fact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r>
              <w:rPr>
                <w:rFonts w:ascii="Times New Roman" w:hAnsi="Times New Roman" w:hint="eastAsia"/>
                <w:strike/>
                <w:color w:val="C00000"/>
                <w:sz w:val="22"/>
                <w:szCs w:val="22"/>
                <w:lang w:eastAsia="zh-CN"/>
              </w:rPr>
              <w:t xml:space="preserve">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w:t>
            </w:r>
            <w:r>
              <w:rPr>
                <w:rFonts w:ascii="Times New Roman" w:hAnsi="Times New Roman"/>
                <w:color w:val="FF0000"/>
                <w:sz w:val="22"/>
                <w:szCs w:val="22"/>
                <w:lang w:eastAsia="zh-CN"/>
              </w:rPr>
              <w:t xml:space="preserve">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w:t>
            </w:r>
            <w:r>
              <w:rPr>
                <w:rFonts w:ascii="Times New Roman" w:hAnsi="Times New Roman"/>
                <w:szCs w:val="22"/>
                <w:lang w:eastAsia="zh-CN"/>
              </w:rPr>
              <w:t>iod should remain as 10 ms, and that the PRACH density for a given PRACH configuration (defined as # PRACH slots per PRACH configuration period) should remain unchanged compared to 120 kHz, then maybe we can try to make such a high level agreement in addit</w:t>
            </w:r>
            <w:r>
              <w:rPr>
                <w:rFonts w:ascii="Times New Roman" w:hAnsi="Times New Roman"/>
                <w:szCs w:val="22"/>
                <w:lang w:eastAsia="zh-CN"/>
              </w:rPr>
              <w: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w:t>
            </w:r>
            <w:r>
              <w:rPr>
                <w:rFonts w:ascii="Times New Roman" w:hAnsi="Times New Roman" w:hint="eastAsia"/>
                <w:strike/>
                <w:color w:val="00B050"/>
                <w:sz w:val="22"/>
                <w:szCs w:val="22"/>
                <w:lang w:eastAsia="zh-CN"/>
              </w:rPr>
              <w:t xml:space="preserve">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PRACH configuration </w:t>
      </w:r>
      <w:r>
        <w:rPr>
          <w:rFonts w:ascii="Times New Roman" w:hAnsi="Times New Roman"/>
          <w:sz w:val="22"/>
          <w:szCs w:val="22"/>
          <w:lang w:eastAsia="zh-CN"/>
        </w:rPr>
        <w:t>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w:t>
      </w:r>
      <w:r>
        <w:rPr>
          <w:rFonts w:ascii="Times New Roman" w:hAnsi="Times New Roman"/>
          <w:sz w:val="22"/>
          <w:szCs w:val="22"/>
          <w:lang w:eastAsia="zh-CN"/>
        </w:rPr>
        <w:t>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PRACH </w:t>
      </w:r>
      <w:r>
        <w:rPr>
          <w:rFonts w:ascii="Times New Roman" w:hAnsi="Times New Roman"/>
          <w:sz w:val="22"/>
          <w:szCs w:val="22"/>
          <w:lang w:eastAsia="zh-CN"/>
        </w:rPr>
        <w:t>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minimum PRACH configuration period is 10 ms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w:t>
      </w:r>
      <w:r>
        <w:rPr>
          <w:rFonts w:ascii="Times New Roman" w:hAnsi="Times New Roman"/>
          <w:sz w:val="22"/>
          <w:szCs w:val="22"/>
          <w:lang w:eastAsia="zh-CN"/>
        </w:rPr>
        <w:t xml:space="preserve">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w:t>
      </w:r>
      <w:r>
        <w:rPr>
          <w:rFonts w:ascii="Times New Roman" w:hAnsi="Times New Roman"/>
          <w:sz w:val="22"/>
          <w:szCs w:val="22"/>
          <w:lang w:eastAsia="zh-CN"/>
        </w:rPr>
        <w:t xml:space="preserve">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as we illustrated, they are several ways to deriv</w:t>
            </w:r>
            <w:r>
              <w:rPr>
                <w:rFonts w:ascii="Times New Roman" w:hAnsi="Times New Roman"/>
                <w:sz w:val="22"/>
                <w:szCs w:val="22"/>
                <w:lang w:eastAsia="zh-CN"/>
              </w:rPr>
              <w:t>e the 480khz/960khz RO pattern even with the same RACH density requirement. There was no definition of RACH density in NR, so we understand it’s for discussion purpose, and it denotes actually the configured RACH occasion (instead of valid RO) in time doma</w:t>
            </w:r>
            <w:r>
              <w:rPr>
                <w:rFonts w:ascii="Times New Roman" w:hAnsi="Times New Roman"/>
                <w:sz w:val="22"/>
                <w:szCs w:val="22"/>
                <w:lang w:eastAsia="zh-CN"/>
              </w:rPr>
              <w:t xml:space="preserve">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w:t>
            </w:r>
            <w:r>
              <w:rPr>
                <w:rFonts w:ascii="Times New Roman" w:hAnsi="Times New Roman"/>
                <w:sz w:val="22"/>
                <w:szCs w:val="22"/>
                <w:lang w:eastAsia="zh-CN"/>
              </w:rPr>
              <w:t xml:space="preserve">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durati</w:t>
            </w:r>
            <w:r>
              <w:rPr>
                <w:rFonts w:eastAsia="SimSun"/>
                <w:color w:val="00B050"/>
                <w:lang w:eastAsia="zh-CN"/>
              </w:rPr>
              <w:t xml:space="preserve">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w:t>
            </w:r>
            <w:r>
              <w:rPr>
                <w:rFonts w:ascii="Times New Roman" w:hAnsi="Times New Roman"/>
                <w:sz w:val="22"/>
                <w:szCs w:val="22"/>
                <w:lang w:eastAsia="zh-CN"/>
              </w:rPr>
              <w:t>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PRACH slot number, yes, our intention is to keep the same number of PRACH slots as in 120kHz. But in my mind the definition of RO density means the number of PRACH occasions per PRACH configuration period, referring to the number of PRACH slo</w:t>
            </w:r>
            <w:r>
              <w:rPr>
                <w:rFonts w:ascii="Times New Roman" w:hAnsi="Times New Roman" w:hint="eastAsia"/>
                <w:sz w:val="22"/>
                <w:szCs w:val="22"/>
                <w:lang w:eastAsia="zh-CN"/>
              </w:rPr>
              <w:t xml:space="preserve">ts multipled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w:t>
            </w:r>
            <w:r>
              <w:rPr>
                <w:rFonts w:ascii="Times New Roman" w:hAnsi="Times New Roman"/>
                <w:sz w:val="22"/>
                <w:szCs w:val="22"/>
                <w:lang w:eastAsia="zh-CN"/>
              </w:rPr>
              <w:t>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w:t>
            </w:r>
            <w:r>
              <w:rPr>
                <w:rFonts w:ascii="Times New Roman" w:hAnsi="Times New Roman" w:hint="eastAsia"/>
                <w:sz w:val="22"/>
                <w:szCs w:val="22"/>
                <w:lang w:eastAsia="zh-CN"/>
              </w:rPr>
              <w:t>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a given PRACH configuration, (at least) support the same PRACH RO density as for 120 kHz, where PRACH RO density is d</w:t>
            </w:r>
            <w:r>
              <w:rPr>
                <w:rFonts w:ascii="Times New Roman" w:hAnsi="Times New Roman"/>
                <w:sz w:val="22"/>
                <w:szCs w:val="22"/>
                <w:lang w:eastAsia="zh-CN"/>
              </w:rPr>
              <w:t xml:space="preserve">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w:t>
            </w:r>
            <w:r>
              <w:rPr>
                <w:rFonts w:ascii="Times New Roman" w:hAnsi="Times New Roman"/>
                <w:sz w:val="22"/>
                <w:szCs w:val="22"/>
                <w:lang w:eastAsia="zh-CN"/>
              </w:rPr>
              <w:t xml:space="preserv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(and how) to </w:t>
            </w:r>
            <w:r>
              <w:rPr>
                <w:rFonts w:ascii="Times New Roman" w:hAnsi="Times New Roman"/>
                <w:sz w:val="22"/>
                <w:szCs w:val="22"/>
                <w:lang w:eastAsia="zh-CN"/>
              </w:rPr>
              <w:t>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w:t>
            </w:r>
            <w:r>
              <w:rPr>
                <w:rFonts w:ascii="Times New Roman" w:eastAsiaTheme="minorEastAsia" w:hAnsi="Times New Roman"/>
                <w:sz w:val="22"/>
                <w:szCs w:val="22"/>
                <w:lang w:eastAsia="ko-KR"/>
              </w:rPr>
              <w:t xml:space="preserve">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 this point, we think that the number of ROs in a reference slot compared to that of 120 kHz is not clear (as discussed in our previous comments, we may require more ROs for 480/960 kHz), hence we p</w:t>
            </w:r>
            <w:r>
              <w:rPr>
                <w:rFonts w:ascii="Times New Roman" w:eastAsia="MS Mincho" w:hAnsi="Times New Roman"/>
                <w:sz w:val="22"/>
                <w:szCs w:val="22"/>
                <w:lang w:eastAsia="ja-JP"/>
              </w:rPr>
              <w:t xml:space="preserve">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For a given PRACH configuration, (at least) support the same PRACH RO density as for 120 kHz, where PRACH RO density</w:t>
            </w:r>
            <w:r>
              <w:rPr>
                <w:rFonts w:ascii="Times New Roman" w:hAnsi="Times New Roman"/>
                <w:strike/>
                <w:sz w:val="22"/>
                <w:szCs w:val="22"/>
                <w:highlight w:val="yellow"/>
                <w:lang w:eastAsia="zh-CN"/>
              </w:rPr>
              <w:t xml:space="preserve">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hint="eastAsia"/>
                <w:sz w:val="22"/>
                <w:szCs w:val="22"/>
                <w:lang w:eastAsia="ko-KR"/>
              </w:rPr>
              <w:t>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w:t>
            </w:r>
            <w:r>
              <w:rPr>
                <w:rFonts w:ascii="Times New Roman" w:hAnsi="Times New Roman"/>
                <w:sz w:val="22"/>
                <w:szCs w:val="22"/>
                <w:lang w:eastAsia="zh-CN"/>
              </w:rPr>
              <w:t>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w:t>
            </w:r>
            <w:r>
              <w:rPr>
                <w:rFonts w:ascii="Times New Roman" w:hAnsi="Times New Roman" w:hint="eastAsia"/>
                <w:sz w:val="22"/>
                <w:szCs w:val="22"/>
                <w:lang w:eastAsia="zh-CN"/>
              </w:rPr>
              <w:t xml:space="preserve">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w:t>
            </w:r>
            <w:r>
              <w:rPr>
                <w:rFonts w:ascii="Times New Roman" w:hAnsi="Times New Roman"/>
                <w:sz w:val="22"/>
                <w:szCs w:val="22"/>
                <w:lang w:eastAsia="zh-CN"/>
              </w:rPr>
              <w:t xml:space="preserve">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w:t>
      </w:r>
      <w:r>
        <w:rPr>
          <w:rFonts w:ascii="Times New Roman" w:hAnsi="Times New Roman"/>
          <w:b/>
          <w:bCs/>
          <w:sz w:val="22"/>
          <w:szCs w:val="18"/>
          <w:u w:val="single"/>
          <w:lang w:eastAsia="zh-CN"/>
        </w:rPr>
        <w:t>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w:t>
      </w:r>
      <w:r>
        <w:rPr>
          <w:rFonts w:ascii="Times New Roman" w:hAnsi="Times New Roman" w:hint="eastAsia"/>
          <w:color w:val="FF0000"/>
          <w:sz w:val="22"/>
          <w:szCs w:val="22"/>
          <w:lang w:eastAsia="zh-CN"/>
        </w:rPr>
        <w:t>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w:t>
      </w:r>
      <w:r>
        <w:rPr>
          <w:rFonts w:ascii="Times New Roman" w:hAnsi="Times New Roman"/>
          <w:sz w:val="22"/>
          <w:szCs w:val="22"/>
          <w:lang w:eastAsia="zh-CN"/>
        </w:rPr>
        <w:t xml:space="preserve">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w:t>
      </w:r>
      <w:r>
        <w:rPr>
          <w:rFonts w:eastAsia="SimSun"/>
          <w:strike/>
          <w:color w:val="00B050"/>
          <w:lang w:eastAsia="zh-CN"/>
        </w:rPr>
        <w:t>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w:t>
      </w:r>
      <w:r>
        <w:rPr>
          <w:rFonts w:ascii="Times New Roman" w:hAnsi="Times New Roman"/>
          <w:sz w:val="22"/>
          <w:szCs w:val="22"/>
          <w:lang w:eastAsia="zh-CN"/>
        </w:rPr>
        <w:t>PRACH configuration period is 10 ms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w:t>
      </w:r>
      <w:r>
        <w:rPr>
          <w:rFonts w:ascii="Times New Roman" w:hAnsi="Times New Roman"/>
          <w:sz w:val="22"/>
          <w:szCs w:val="22"/>
          <w:lang w:eastAsia="zh-CN"/>
        </w:rPr>
        <w:t>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main reason is that we still do</w:t>
            </w:r>
            <w:r>
              <w:rPr>
                <w:rFonts w:ascii="Times New Roman" w:hAnsi="Times New Roman"/>
                <w:sz w:val="22"/>
                <w:szCs w:val="22"/>
                <w:lang w:eastAsia="zh-CN"/>
              </w:rPr>
              <w:t xml:space="preserve">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2.3-2, but if 2.3-2 is still somehow controversial we can also accept proposal </w:t>
            </w:r>
            <w:r>
              <w:rPr>
                <w:rFonts w:ascii="Times New Roman" w:hAnsi="Times New Roman"/>
                <w:sz w:val="22"/>
                <w:szCs w:val="22"/>
                <w:lang w:eastAsia="zh-CN"/>
              </w:rPr>
              <w:t>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w:t>
            </w:r>
            <w:r>
              <w:rPr>
                <w:rFonts w:ascii="Times New Roman" w:hAnsi="Times New Roman"/>
                <w:szCs w:val="22"/>
                <w:lang w:eastAsia="zh-CN"/>
              </w:rPr>
              <w:t>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Shared with E///’s view, we prefer 2.3-2 since we discussed so long and progress will be larger. But we can live with 2.3-3 in case some company still has strong concerns on </w:t>
            </w:r>
            <w:r>
              <w:rPr>
                <w:rFonts w:ascii="Times New Roman" w:hAnsi="Times New Roman"/>
                <w:szCs w:val="22"/>
                <w:lang w:eastAsia="zh-CN"/>
              </w:rPr>
              <w:t>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the defi</w:t>
            </w:r>
            <w:r>
              <w:rPr>
                <w:rFonts w:ascii="Times New Roman" w:hAnsi="Times New Roman"/>
                <w:sz w:val="22"/>
                <w:szCs w:val="22"/>
                <w:lang w:eastAsia="zh-CN"/>
              </w:rPr>
              <w:t>nition of PRACH RO density is still unclear for us. Is it “The total number of ROs per PRACH slot” x “number of RACH slots within a base [60/120] slot” x “total number of slots (number of slots in fifth column of Table 6.3.3.2-4 in 38.211)”/(“RACH configur</w:t>
            </w:r>
            <w:r>
              <w:rPr>
                <w:rFonts w:ascii="Times New Roman" w:hAnsi="Times New Roman"/>
                <w:sz w:val="22"/>
                <w:szCs w:val="22"/>
                <w:lang w:eastAsia="zh-CN"/>
              </w:rPr>
              <w:t>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have a strong opinion regarding 2.3-3. We can agree with it. We are also OK to continue discussion on this in the next meeti</w:t>
            </w:r>
            <w:r>
              <w:rPr>
                <w:rFonts w:ascii="Times New Roman" w:hAnsi="Times New Roman"/>
                <w:sz w:val="22"/>
                <w:szCs w:val="22"/>
                <w:lang w:eastAsia="zh-CN"/>
              </w:rPr>
              <w:t xml:space="preserve">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support Proposal 2.3-2. From our perspective, Proposal 2.3-2 still leaves the door open to </w:t>
            </w:r>
            <w:r>
              <w:rPr>
                <w:rFonts w:ascii="Times New Roman" w:hAnsi="Times New Roman" w:hint="eastAsia"/>
                <w:szCs w:val="22"/>
                <w:lang w:eastAsia="zh-CN"/>
              </w:rPr>
              <w:t>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BodyText"/>
        <w:spacing w:after="0"/>
        <w:rPr>
          <w:rFonts w:ascii="Times New Roman" w:hAnsi="Times New Roman"/>
          <w:sz w:val="22"/>
          <w:szCs w:val="22"/>
          <w:lang w:eastAsia="zh-CN"/>
        </w:rPr>
      </w:pP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lastRenderedPageBreak/>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r>
        <w:rPr>
          <w:rFonts w:ascii="Times New Roman" w:hAnsi="Times New Roman"/>
          <w:sz w:val="22"/>
          <w:szCs w:val="22"/>
          <w:lang w:eastAsia="zh-CN"/>
        </w:rPr>
        <w:t>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w:t>
      </w:r>
      <w:r>
        <w:rPr>
          <w:rFonts w:ascii="Times New Roman" w:hAnsi="Times New Roman"/>
          <w:sz w:val="22"/>
          <w:szCs w:val="22"/>
          <w:lang w:eastAsia="zh-CN"/>
        </w:rPr>
        <w:t>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w:t>
      </w:r>
      <w:r>
        <w:rPr>
          <w:rFonts w:ascii="Times New Roman" w:hAnsi="Times New Roman"/>
          <w:sz w:val="22"/>
          <w:szCs w:val="22"/>
          <w:lang w:eastAsia="zh-CN"/>
        </w:rPr>
        <w:t>I formula and express the slot indexes t_id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w:t>
      </w:r>
      <w:r>
        <w:rPr>
          <w:rFonts w:ascii="Times New Roman" w:hAnsi="Times New Roman"/>
          <w:sz w:val="22"/>
          <w:szCs w:val="22"/>
          <w:lang w:eastAsia="zh-CN"/>
        </w:rPr>
        <w:t>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w:t>
      </w:r>
      <w:r>
        <w:rPr>
          <w:rFonts w:ascii="Times New Roman" w:hAnsi="Times New Roman"/>
          <w:sz w:val="22"/>
          <w:szCs w:val="22"/>
          <w:lang w:eastAsia="zh-CN"/>
        </w:rPr>
        <w:t xml:space="preserve">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w:t>
      </w:r>
      <w:r>
        <w:rPr>
          <w:rFonts w:ascii="Times New Roman" w:hAnsi="Times New Roman"/>
          <w:sz w:val="22"/>
          <w:szCs w:val="22"/>
          <w:lang w:eastAsia="zh-CN"/>
        </w:rPr>
        <w:t xml:space="preserve"> f_id + 14 × 80 × 8 × ul_carrier_id</w:t>
      </w:r>
    </w:p>
    <w:p w14:paraId="06DCA81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w:t>
      </w:r>
      <w:r>
        <w:rPr>
          <w:rFonts w:ascii="Times New Roman" w:hAnsi="Times New Roman"/>
          <w:sz w:val="22"/>
          <w:szCs w:val="22"/>
          <w:lang w:eastAsia="zh-CN"/>
        </w:rPr>
        <w:t>ed in a way that more than one slot can have the same t_id;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use Rel-16 solution as basis for </w:t>
      </w:r>
      <w:r>
        <w:rPr>
          <w:rFonts w:ascii="Times New Roman" w:hAnsi="Times New Roman"/>
          <w:sz w:val="22"/>
          <w:szCs w:val="22"/>
          <w:lang w:eastAsia="zh-CN"/>
        </w:rPr>
        <w:t>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w:t>
      </w:r>
      <w:r>
        <w:rPr>
          <w:rFonts w:ascii="Times New Roman" w:hAnsi="Times New Roman"/>
          <w:sz w:val="22"/>
          <w:szCs w:val="22"/>
          <w:lang w:eastAsia="zh-CN"/>
        </w:rPr>
        <w:t xml:space="preserve">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m:t>
        </m:r>
        <m:r>
          <w:rPr>
            <w:rFonts w:ascii="Cambria Math" w:hAnsi="Cambria Math"/>
            <w:sz w:val="22"/>
            <w:szCs w:val="22"/>
            <w:lang w:eastAsia="zh-CN"/>
          </w:rPr>
          <m:t>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sz w:val="22"/>
          <w:szCs w:val="22"/>
          <w:lang w:eastAsia="zh-CN"/>
        </w:rPr>
        <w:t xml:space="preserve">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w:t>
      </w:r>
      <w:r>
        <w:rPr>
          <w:rFonts w:ascii="Times New Roman" w:hAnsi="Times New Roman"/>
          <w:sz w:val="22"/>
          <w:szCs w:val="22"/>
          <w:lang w:eastAsia="zh-CN"/>
        </w:rPr>
        <w:t>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calculate RA-RNTI/MSGB-RNTI associated with the PRACH occasion for 480 and 960 kHz subcarrier spacing using the existing RA-RNTI </w:t>
      </w:r>
      <w:r>
        <w:rPr>
          <w:rFonts w:ascii="Times New Roman" w:hAnsi="Times New Roman"/>
          <w:sz w:val="22"/>
          <w:szCs w:val="22"/>
          <w:lang w:eastAsia="zh-CN"/>
        </w:rPr>
        <w:t>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w:t>
      </w:r>
      <w:r>
        <w:rPr>
          <w:rFonts w:ascii="Times New Roman" w:hAnsi="Times New Roman"/>
          <w:sz w:val="22"/>
          <w:szCs w:val="22"/>
          <w:lang w:eastAsia="zh-CN"/>
        </w:rPr>
        <w:t>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Maintain </w:t>
      </w:r>
      <w:r>
        <w:rPr>
          <w:rFonts w:ascii="Times New Roman" w:hAnsi="Times New Roman"/>
          <w:sz w:val="22"/>
          <w:szCs w:val="22"/>
          <w:lang w:eastAsia="zh-CN"/>
        </w:rPr>
        <w:t>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the calculation of RA-RNTI to </w:t>
      </w:r>
      <w:r>
        <w:rPr>
          <w:rFonts w:ascii="Times New Roman" w:hAnsi="Times New Roman"/>
          <w:sz w:val="22"/>
          <w:szCs w:val="22"/>
          <w:lang w:eastAsia="zh-CN"/>
        </w:rPr>
        <w:t>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w:t>
      </w:r>
      <w:r>
        <w:rPr>
          <w:rFonts w:ascii="Times New Roman" w:hAnsi="Times New Roman"/>
          <w:sz w:val="22"/>
          <w:szCs w:val="22"/>
          <w:lang w:eastAsia="zh-CN"/>
        </w:rPr>
        <w:t>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w:t>
      </w:r>
      <w:r>
        <w:rPr>
          <w:rFonts w:ascii="Times New Roman" w:hAnsi="Times New Roman"/>
          <w:sz w:val="22"/>
          <w:szCs w:val="22"/>
          <w:lang w:eastAsia="zh-CN"/>
        </w:rPr>
        <w:t>hip:</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Reuse the same RA-RNTI equation in NR Rel-16, di</w:t>
      </w:r>
      <w:r>
        <w:rPr>
          <w:rFonts w:ascii="Times New Roman" w:hAnsi="Times New Roman"/>
          <w:sz w:val="22"/>
          <w:szCs w:val="22"/>
          <w:lang w:eastAsia="zh-CN"/>
        </w:rPr>
        <w:t>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w:t>
      </w:r>
      <w:r>
        <w:rPr>
          <w:rFonts w:ascii="Times New Roman" w:hAnsi="Times New Roman"/>
          <w:sz w:val="22"/>
          <w:szCs w:val="22"/>
          <w:lang w:eastAsia="zh-CN"/>
        </w:rPr>
        <w:t>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Futurewei – </w:t>
      </w:r>
      <w:r>
        <w:rPr>
          <w:rFonts w:ascii="Times New Roman" w:hAnsi="Times New Roman"/>
          <w:sz w:val="22"/>
          <w:szCs w:val="22"/>
          <w:lang w:eastAsia="zh-CN"/>
        </w:rPr>
        <w:t>Use existing formula with 160 for max t_id</w:t>
      </w:r>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w:t>
      </w:r>
      <w:r>
        <w:rPr>
          <w:rFonts w:ascii="Times New Roman" w:hAnsi="Times New Roman"/>
          <w:sz w:val="22"/>
          <w:szCs w:val="22"/>
          <w:lang w:eastAsia="zh-CN"/>
        </w:rPr>
        <w:t>(option 1), ZTE, Sanechip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that RA-RNTI calculation issue should be </w:t>
      </w:r>
      <w:r>
        <w:rPr>
          <w:rFonts w:ascii="Times New Roman" w:hAnsi="Times New Roman"/>
          <w:sz w:val="22"/>
          <w:szCs w:val="22"/>
          <w:lang w:eastAsia="zh-CN"/>
        </w:rPr>
        <w:t>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w:t>
      </w:r>
      <w:r>
        <w:rPr>
          <w:rFonts w:ascii="Times New Roman" w:hAnsi="Times New Roman"/>
          <w:sz w:val="22"/>
          <w:szCs w:val="22"/>
          <w:lang w:eastAsia="zh-CN"/>
        </w:rPr>
        <w:t>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hint="eastAsia"/>
                <w:sz w:val="22"/>
                <w:szCs w:val="22"/>
                <w:lang w:eastAsia="ko-KR"/>
              </w:rPr>
              <w:t>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w:t>
            </w:r>
            <w:r>
              <w:rPr>
                <w:rFonts w:ascii="Times New Roman" w:hAnsi="Times New Roman"/>
                <w:sz w:val="22"/>
                <w:szCs w:val="22"/>
                <w:lang w:eastAsia="zh-CN"/>
              </w:rPr>
              <w:t>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 xml:space="preserve">Charter </w:t>
            </w:r>
            <w:r>
              <w:rPr>
                <w:rFonts w:ascii="Times New Roman" w:hAnsi="Times New Roman"/>
                <w:sz w:val="22"/>
                <w:szCs w:val="22"/>
                <w:lang w:eastAsia="zh-CN"/>
              </w:rPr>
              <w:t>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w:t>
            </w:r>
            <w:r>
              <w:rPr>
                <w:rFonts w:ascii="Times New Roman" w:hAnsi="Times New Roman"/>
                <w:szCs w:val="22"/>
                <w:lang w:eastAsia="zh-CN"/>
              </w:rPr>
              <w:t>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w:t>
            </w:r>
            <w:r>
              <w:rPr>
                <w:rFonts w:ascii="Times New Roman" w:hAnsi="Times New Roman"/>
                <w:sz w:val="22"/>
                <w:szCs w:val="22"/>
                <w:lang w:eastAsia="zh-CN"/>
              </w:rPr>
              <w:t xml:space="preserve">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share the same view as </w:t>
            </w:r>
            <w:r>
              <w:rPr>
                <w:rFonts w:ascii="Times New Roman" w:hAnsi="Times New Roman"/>
                <w:sz w:val="22"/>
                <w:szCs w:val="22"/>
                <w:lang w:eastAsia="zh-CN"/>
              </w:rPr>
              <w:t>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 xml:space="preserve">“t_id is the index of the first slot of </w:t>
            </w:r>
            <w:r>
              <w:rPr>
                <w:szCs w:val="20"/>
              </w:rPr>
              <w:t>the PRACH occasion in a system frame (0 ≤ t_id &lt; 80), where the subcarrier spacing to determine t_id is based on the value of μ specified in clause 5.3.2 in TS 38.211 [8],”, where the μ specified in clause 5.3.2 in TS 38.211 corresponds to the subcarrier s</w:t>
            </w:r>
            <w:r>
              <w:rPr>
                <w:szCs w:val="20"/>
              </w:rPr>
              <w:t>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w:t>
            </w:r>
            <w:r>
              <w:rPr>
                <w:szCs w:val="20"/>
              </w:rPr>
              <w:t xml:space="preserv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seem to agree this issue should be discussed once further progress on RO </w:t>
      </w:r>
      <w:r>
        <w:rPr>
          <w:rFonts w:ascii="Times New Roman" w:hAnsi="Times New Roman"/>
          <w:sz w:val="22"/>
          <w:szCs w:val="22"/>
          <w:lang w:eastAsia="zh-CN"/>
        </w:rPr>
        <w:t>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1 </w:t>
            </w:r>
            <w:r>
              <w:rPr>
                <w:rFonts w:ascii="Times New Roman" w:hAnsi="Times New Roman" w:hint="eastAsia"/>
                <w:sz w:val="22"/>
                <w:szCs w:val="22"/>
                <w:lang w:eastAsia="zh-CN"/>
              </w:rPr>
              <w:t>actually, but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w:t>
      </w:r>
      <w:r>
        <w:rPr>
          <w:rFonts w:ascii="Times New Roman" w:hAnsi="Times New Roman"/>
          <w:sz w:val="22"/>
          <w:szCs w:val="22"/>
          <w:lang w:eastAsia="zh-CN"/>
        </w:rPr>
        <w:t>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w:t>
      </w:r>
      <w:r>
        <w:rPr>
          <w:rFonts w:ascii="Times New Roman" w:hAnsi="Times New Roman"/>
          <w:sz w:val="22"/>
          <w:szCs w:val="22"/>
          <w:lang w:eastAsia="zh-CN"/>
        </w:rPr>
        <w:t>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w:t>
      </w:r>
      <w:r>
        <w:rPr>
          <w:rFonts w:ascii="Times New Roman" w:hAnsi="Times New Roman"/>
          <w:sz w:val="22"/>
          <w:szCs w:val="22"/>
          <w:lang w:eastAsia="zh-CN"/>
        </w:rPr>
        <w:t>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w:t>
      </w:r>
      <w:r>
        <w:rPr>
          <w:rFonts w:ascii="Times New Roman" w:hAnsi="Times New Roman"/>
          <w:sz w:val="22"/>
          <w:szCs w:val="22"/>
          <w:lang w:eastAsia="zh-CN"/>
        </w:rPr>
        <w:t>nce subcarrier spacing for µ for computing t_id</w:t>
      </w:r>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w:t>
            </w:r>
            <w:r>
              <w:rPr>
                <w:rFonts w:ascii="Times New Roman" w:eastAsiaTheme="minorEastAsia" w:hAnsi="Times New Roman"/>
                <w:sz w:val="22"/>
                <w:szCs w:val="22"/>
                <w:lang w:eastAsia="ko-KR"/>
              </w:rPr>
              <w:t>proposals except for the companies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support Proposal 2.4-1 since we think the RO </w:t>
            </w:r>
            <w:r>
              <w:rPr>
                <w:rFonts w:ascii="Times New Roman" w:hAnsi="Times New Roman"/>
                <w:sz w:val="22"/>
                <w:szCs w:val="22"/>
                <w:lang w:eastAsia="zh-CN"/>
              </w:rPr>
              <w:t>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w:t>
            </w:r>
            <w:r>
              <w:rPr>
                <w:rFonts w:ascii="Times New Roman" w:hAnsi="Times New Roman"/>
                <w:sz w:val="22"/>
                <w:szCs w:val="22"/>
                <w:lang w:eastAsia="zh-CN"/>
              </w:rPr>
              <w:t>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suggest no further conclusion for RAN1 </w:t>
      </w:r>
      <w:r>
        <w:rPr>
          <w:rFonts w:ascii="Times New Roman" w:hAnsi="Times New Roman"/>
          <w:sz w:val="22"/>
          <w:szCs w:val="22"/>
          <w:lang w:eastAsia="zh-CN"/>
        </w:rPr>
        <w:t>#104-bis-e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are some options discussed in RAN1 on required changes to RA-RNTI </w:t>
      </w:r>
      <w:r>
        <w:rPr>
          <w:rFonts w:ascii="Times New Roman" w:hAnsi="Times New Roman"/>
          <w:sz w:val="22"/>
          <w:szCs w:val="22"/>
          <w:lang w:eastAsia="zh-CN"/>
        </w:rPr>
        <w:t>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w:t>
      </w:r>
      <w:r>
        <w:rPr>
          <w:rFonts w:ascii="Times New Roman" w:hAnsi="Times New Roman"/>
          <w:sz w:val="22"/>
          <w:szCs w:val="22"/>
          <w:lang w:eastAsia="zh-CN"/>
        </w:rPr>
        <w:t>ange of RA-RNTI equation compared to Rel-15/16 and update reference subcarrier spacing for µ for computing t_id</w:t>
      </w:r>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w:t>
      </w:r>
      <w:r>
        <w:rPr>
          <w:rFonts w:ascii="Times New Roman" w:hAnsi="Times New Roman"/>
          <w:sz w:val="22"/>
          <w:szCs w:val="22"/>
          <w:lang w:eastAsia="zh-CN"/>
        </w:rPr>
        <w:t>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control signal </w:t>
      </w:r>
      <w:r>
        <w:rPr>
          <w:rFonts w:ascii="Times New Roman" w:hAnsi="Times New Roman"/>
          <w:sz w:val="22"/>
          <w:szCs w:val="22"/>
          <w:lang w:eastAsia="zh-CN"/>
        </w:rPr>
        <w:t>exemption (SCSe) for PRACH transmissions and consider how gNB can control use of SCSe for PRACH transmissions so that the maximum limit for the SCSe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w:t>
      </w:r>
      <w:r>
        <w:rPr>
          <w:rFonts w:ascii="Times New Roman" w:hAnsi="Times New Roman"/>
          <w:sz w:val="22"/>
          <w:szCs w:val="22"/>
          <w:lang w:eastAsia="zh-CN"/>
        </w:rPr>
        <w:t>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indicate that LBT is disabled or enabled for the RACH procedure may be provided to UEs in </w:t>
      </w:r>
      <w:r>
        <w:rPr>
          <w:rFonts w:ascii="Times New Roman" w:hAnsi="Times New Roman"/>
          <w:sz w:val="22"/>
          <w:szCs w:val="22"/>
          <w:lang w:eastAsia="zh-CN"/>
        </w:rPr>
        <w:t>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w:t>
      </w:r>
      <w:r>
        <w:rPr>
          <w:rFonts w:ascii="Times New Roman" w:hAnsi="Times New Roman"/>
          <w:sz w:val="22"/>
          <w:szCs w:val="22"/>
          <w:lang w:eastAsia="zh-CN"/>
        </w:rPr>
        <w:t>pt from LBT, gNB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w:t>
      </w:r>
      <w:r>
        <w:rPr>
          <w:rFonts w:ascii="Times New Roman" w:hAnsi="Times New Roman"/>
          <w:sz w:val="22"/>
          <w:szCs w:val="22"/>
          <w:lang w:eastAsia="zh-CN"/>
        </w:rPr>
        <w:t xml:space="preserve">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w:t>
      </w:r>
      <w:r>
        <w:rPr>
          <w:rFonts w:ascii="Times New Roman" w:hAnsi="Times New Roman"/>
          <w:sz w:val="22"/>
          <w:szCs w:val="22"/>
          <w:lang w:eastAsia="zh-CN"/>
        </w:rPr>
        <w:t>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w:t>
      </w:r>
      <w:r>
        <w:rPr>
          <w:rFonts w:ascii="Times New Roman" w:hAnsi="Times New Roman"/>
          <w:sz w:val="22"/>
          <w:szCs w:val="22"/>
          <w:lang w:eastAsia="zh-CN"/>
        </w:rPr>
        <w:t>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w:t>
      </w:r>
      <w:r>
        <w:rPr>
          <w:rFonts w:ascii="Times New Roman" w:hAnsi="Times New Roman"/>
          <w:sz w:val="22"/>
          <w:szCs w:val="22"/>
          <w:lang w:eastAsia="zh-CN"/>
        </w:rPr>
        <w:t>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t>
      </w:r>
      <w:r>
        <w:rPr>
          <w:rFonts w:ascii="Times New Roman" w:hAnsi="Times New Roman"/>
          <w:sz w:val="22"/>
          <w:szCs w:val="22"/>
          <w:lang w:eastAsia="zh-CN"/>
        </w:rPr>
        <w:t>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behavior with RACH from UE and network </w:t>
            </w:r>
            <w:r>
              <w:rPr>
                <w:rFonts w:ascii="Times New Roman" w:hAnsi="Times New Roman"/>
                <w:sz w:val="22"/>
                <w:szCs w:val="22"/>
                <w:lang w:eastAsia="zh-CN"/>
              </w:rPr>
              <w:t>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 xml:space="preserve">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 that whether PRACH or other RACH related channels are included in short control signal should be discussed in channel ac</w:t>
            </w:r>
            <w:r>
              <w:rPr>
                <w:rFonts w:ascii="Times New Roman" w:hAnsi="Times New Roman"/>
                <w:sz w:val="22"/>
                <w:szCs w:val="22"/>
                <w:lang w:eastAsia="zh-CN"/>
              </w:rPr>
              <w:t xml:space="preserve">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w:t>
      </w:r>
      <w:r>
        <w:rPr>
          <w:rFonts w:ascii="Times New Roman" w:hAnsi="Times New Roman"/>
          <w:sz w:val="22"/>
          <w:szCs w:val="22"/>
          <w:lang w:eastAsia="zh-CN"/>
        </w:rPr>
        <w:t>agenda. Therefore, suggest to revisit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w:t>
            </w:r>
            <w:r>
              <w:rPr>
                <w:rFonts w:ascii="Times New Roman" w:hAnsi="Times New Roman"/>
                <w:sz w:val="22"/>
                <w:szCs w:val="22"/>
                <w:lang w:eastAsia="zh-CN"/>
              </w:rPr>
              <w:t>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further comments were received for other aspects for PRACH during the email discussion. Therefore, moderator assumes there are no outstanding issues </w:t>
      </w:r>
      <w:r>
        <w:rPr>
          <w:rFonts w:ascii="Times New Roman" w:hAnsi="Times New Roman"/>
          <w:sz w:val="22"/>
          <w:szCs w:val="22"/>
          <w:lang w:eastAsia="zh-CN"/>
        </w:rPr>
        <w:t>for discussion at least for RAN1 #104bis-e other than issues listed in this document above.</w:t>
      </w:r>
    </w:p>
    <w:p w14:paraId="41AB1611" w14:textId="77777777" w:rsidR="00203A8E" w:rsidRDefault="00203A8E">
      <w:pPr>
        <w:pStyle w:val="BodyText"/>
        <w:spacing w:after="0"/>
        <w:rPr>
          <w:rFonts w:ascii="Times New Roman" w:hAnsi="Times New Roman"/>
          <w:sz w:val="22"/>
          <w:szCs w:val="22"/>
          <w:lang w:eastAsia="zh-CN"/>
        </w:rPr>
      </w:pPr>
    </w:p>
    <w:p w14:paraId="5B7A5135" w14:textId="77777777" w:rsidR="00203A8E" w:rsidRDefault="00203A8E">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w:t>
      </w:r>
      <w:r>
        <w:rPr>
          <w:rFonts w:eastAsia="Calibri"/>
          <w:lang w:eastAsia="zh-CN"/>
        </w:rPr>
        <w:t>-2102385,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w:t>
      </w:r>
      <w:r>
        <w:rPr>
          <w:rFonts w:eastAsia="Calibri"/>
          <w:lang w:eastAsia="zh-CN"/>
        </w:rPr>
        <w:t>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R1-2102715, “Considerations on initial </w:t>
      </w:r>
      <w:r>
        <w:rPr>
          <w:rFonts w:eastAsia="Calibri"/>
          <w:lang w:eastAsia="zh-CN"/>
        </w:rPr>
        <w:t>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R1-2102977, “On initial access aspects for NR from 52.6GHz </w:t>
      </w:r>
      <w:r>
        <w:rPr>
          <w:rFonts w:eastAsia="Calibri"/>
          <w:lang w:eastAsia="zh-CN"/>
        </w:rPr>
        <w:t>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w:t>
      </w:r>
      <w:r>
        <w:rPr>
          <w:rFonts w:eastAsia="Calibri"/>
          <w:lang w:eastAsia="zh-CN"/>
        </w:rPr>
        <w:t>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w:t>
      </w:r>
      <w:r>
        <w:rPr>
          <w:rFonts w:eastAsia="Calibri"/>
          <w:lang w:eastAsia="zh-CN"/>
        </w:rPr>
        <w:t>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t>R1-210</w:t>
      </w:r>
      <w:r>
        <w:rPr>
          <w:rFonts w:eastAsia="Calibri"/>
          <w:lang w:eastAsia="zh-CN"/>
        </w:rPr>
        <w:t>3448, “Discussions on initial access aspects,” InterDigital,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w:t>
      </w:r>
      <w:r>
        <w:rPr>
          <w:rFonts w:eastAsia="Calibri"/>
          <w:lang w:eastAsia="zh-CN"/>
        </w:rPr>
        <w: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lastRenderedPageBreak/>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85FEB" w14:textId="77777777" w:rsidR="001F13C6" w:rsidRDefault="001F13C6">
      <w:pPr>
        <w:spacing w:after="0" w:line="240" w:lineRule="auto"/>
      </w:pPr>
      <w:r>
        <w:separator/>
      </w:r>
    </w:p>
  </w:endnote>
  <w:endnote w:type="continuationSeparator" w:id="0">
    <w:p w14:paraId="45712376" w14:textId="77777777" w:rsidR="001F13C6" w:rsidRDefault="001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203A8E" w:rsidRDefault="001F1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203A8E" w:rsidRDefault="00203A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77777777" w:rsidR="00203A8E" w:rsidRDefault="001F13C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6349B" w14:textId="77777777" w:rsidR="001F13C6" w:rsidRDefault="001F13C6">
      <w:pPr>
        <w:spacing w:after="0" w:line="240" w:lineRule="auto"/>
      </w:pPr>
      <w:r>
        <w:separator/>
      </w:r>
    </w:p>
  </w:footnote>
  <w:footnote w:type="continuationSeparator" w:id="0">
    <w:p w14:paraId="3ECF89E3" w14:textId="77777777" w:rsidR="001F13C6" w:rsidRDefault="001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203A8E" w:rsidRDefault="001F13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3"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2"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44"/>
  </w:num>
  <w:num w:numId="7">
    <w:abstractNumId w:val="5"/>
  </w:num>
  <w:num w:numId="8">
    <w:abstractNumId w:val="14"/>
  </w:num>
  <w:num w:numId="9">
    <w:abstractNumId w:val="40"/>
  </w:num>
  <w:num w:numId="10">
    <w:abstractNumId w:val="46"/>
  </w:num>
  <w:num w:numId="11">
    <w:abstractNumId w:val="17"/>
  </w:num>
  <w:num w:numId="12">
    <w:abstractNumId w:val="12"/>
  </w:num>
  <w:num w:numId="13">
    <w:abstractNumId w:val="9"/>
  </w:num>
  <w:num w:numId="14">
    <w:abstractNumId w:val="35"/>
  </w:num>
  <w:num w:numId="15">
    <w:abstractNumId w:val="20"/>
  </w:num>
  <w:num w:numId="16">
    <w:abstractNumId w:val="28"/>
  </w:num>
  <w:num w:numId="17">
    <w:abstractNumId w:val="42"/>
  </w:num>
  <w:num w:numId="18">
    <w:abstractNumId w:val="13"/>
  </w:num>
  <w:num w:numId="19">
    <w:abstractNumId w:val="16"/>
  </w:num>
  <w:num w:numId="20">
    <w:abstractNumId w:val="3"/>
  </w:num>
  <w:num w:numId="21">
    <w:abstractNumId w:val="41"/>
  </w:num>
  <w:num w:numId="22">
    <w:abstractNumId w:val="36"/>
  </w:num>
  <w:num w:numId="23">
    <w:abstractNumId w:val="2"/>
  </w:num>
  <w:num w:numId="24">
    <w:abstractNumId w:val="11"/>
  </w:num>
  <w:num w:numId="25">
    <w:abstractNumId w:val="33"/>
  </w:num>
  <w:num w:numId="26">
    <w:abstractNumId w:val="29"/>
  </w:num>
  <w:num w:numId="27">
    <w:abstractNumId w:val="31"/>
  </w:num>
  <w:num w:numId="28">
    <w:abstractNumId w:val="39"/>
  </w:num>
  <w:num w:numId="29">
    <w:abstractNumId w:val="7"/>
  </w:num>
  <w:num w:numId="30">
    <w:abstractNumId w:val="8"/>
  </w:num>
  <w:num w:numId="31">
    <w:abstractNumId w:val="37"/>
  </w:num>
  <w:num w:numId="32">
    <w:abstractNumId w:val="19"/>
  </w:num>
  <w:num w:numId="33">
    <w:abstractNumId w:val="1"/>
  </w:num>
  <w:num w:numId="34">
    <w:abstractNumId w:val="22"/>
  </w:num>
  <w:num w:numId="35">
    <w:abstractNumId w:val="24"/>
  </w:num>
  <w:num w:numId="36">
    <w:abstractNumId w:val="43"/>
  </w:num>
  <w:num w:numId="37">
    <w:abstractNumId w:val="4"/>
  </w:num>
  <w:num w:numId="38">
    <w:abstractNumId w:val="30"/>
  </w:num>
  <w:num w:numId="39">
    <w:abstractNumId w:val="15"/>
  </w:num>
  <w:num w:numId="40">
    <w:abstractNumId w:val="18"/>
  </w:num>
  <w:num w:numId="41">
    <w:abstractNumId w:val="25"/>
  </w:num>
  <w:num w:numId="42">
    <w:abstractNumId w:val="6"/>
  </w:num>
  <w:num w:numId="43">
    <w:abstractNumId w:val="38"/>
  </w:num>
  <w:num w:numId="44">
    <w:abstractNumId w:val="26"/>
  </w:num>
  <w:num w:numId="45">
    <w:abstractNumId w:val="34"/>
  </w:num>
  <w:num w:numId="46">
    <w:abstractNumId w:val="23"/>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4021268-B4A3-42BF-968F-772384A6267A}">
  <ds:schemaRefs>
    <ds:schemaRef ds:uri="http://schemas.openxmlformats.org/officeDocument/2006/bibliography"/>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DCED0B77-6376-426F-9D8C-83659B98A95E}">
  <ds:schemaRefs>
    <ds:schemaRef ds:uri="http://schemas.openxmlformats.org/officeDocument/2006/bibliography"/>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140</Pages>
  <Words>50178</Words>
  <Characters>286018</Characters>
  <Application>Microsoft Office Word</Application>
  <DocSecurity>0</DocSecurity>
  <Lines>2383</Lines>
  <Paragraphs>671</Paragraphs>
  <ScaleCrop>false</ScaleCrop>
  <Company>Intel</Company>
  <LinksUpToDate>false</LinksUpToDate>
  <CharactersWithSpaces>335525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Hong He</cp:lastModifiedBy>
  <cp:revision>2</cp:revision>
  <cp:lastPrinted>2011-11-09T07:49:00Z</cp:lastPrinted>
  <dcterms:created xsi:type="dcterms:W3CDTF">2021-04-20T04:16:00Z</dcterms:created>
  <dcterms:modified xsi:type="dcterms:W3CDTF">2021-04-20T04:16:00Z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