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CE2F237"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FF4C56">
              <w:t>0</w:t>
            </w:r>
            <w:r w:rsidRPr="00081E87">
              <w:t>.</w:t>
            </w:r>
            <w:r w:rsidR="00123B26">
              <w:t>2</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123B26">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44649CFB" w14:textId="77777777" w:rsidR="003633DA" w:rsidRPr="00CD3495" w:rsidRDefault="005E3A1B">
      <w:pPr>
        <w:pStyle w:val="TOC1"/>
        <w:rPr>
          <w:rFonts w:ascii="Calibri" w:hAnsi="Calibri"/>
          <w:szCs w:val="22"/>
          <w:lang w:val="en-US"/>
        </w:rPr>
      </w:pPr>
      <w:r>
        <w:rPr>
          <w:b/>
          <w:bCs/>
        </w:rPr>
        <w:fldChar w:fldCharType="begin"/>
      </w:r>
      <w:r>
        <w:rPr>
          <w:b/>
          <w:bCs/>
        </w:rPr>
        <w:instrText xml:space="preserve"> TOC \o "1-3" \h \z \u </w:instrText>
      </w:r>
      <w:r>
        <w:rPr>
          <w:b/>
          <w:bCs/>
        </w:rPr>
        <w:fldChar w:fldCharType="separate"/>
      </w:r>
      <w:hyperlink w:anchor="_Toc65062218" w:history="1">
        <w:r w:rsidR="003633DA" w:rsidRPr="00373FD2">
          <w:rPr>
            <w:rStyle w:val="Hyperlink"/>
          </w:rPr>
          <w:t>Foreword</w:t>
        </w:r>
        <w:r w:rsidR="003633DA">
          <w:rPr>
            <w:webHidden/>
          </w:rPr>
          <w:tab/>
        </w:r>
        <w:r w:rsidR="003633DA">
          <w:rPr>
            <w:webHidden/>
          </w:rPr>
          <w:fldChar w:fldCharType="begin"/>
        </w:r>
        <w:r w:rsidR="003633DA">
          <w:rPr>
            <w:webHidden/>
          </w:rPr>
          <w:instrText xml:space="preserve"> PAGEREF _Toc65062218 \h </w:instrText>
        </w:r>
        <w:r w:rsidR="003633DA">
          <w:rPr>
            <w:webHidden/>
          </w:rPr>
        </w:r>
        <w:r w:rsidR="003633DA">
          <w:rPr>
            <w:webHidden/>
          </w:rPr>
          <w:fldChar w:fldCharType="separate"/>
        </w:r>
        <w:r w:rsidR="003633DA">
          <w:rPr>
            <w:webHidden/>
          </w:rPr>
          <w:t>4</w:t>
        </w:r>
        <w:r w:rsidR="003633DA">
          <w:rPr>
            <w:webHidden/>
          </w:rPr>
          <w:fldChar w:fldCharType="end"/>
        </w:r>
      </w:hyperlink>
    </w:p>
    <w:p w14:paraId="62E710BD" w14:textId="77777777" w:rsidR="003633DA" w:rsidRPr="00CD3495" w:rsidRDefault="001054A3">
      <w:pPr>
        <w:pStyle w:val="TOC1"/>
        <w:rPr>
          <w:rFonts w:ascii="Calibri" w:hAnsi="Calibri"/>
          <w:szCs w:val="22"/>
          <w:lang w:val="en-US"/>
        </w:rPr>
      </w:pPr>
      <w:hyperlink w:anchor="_Toc65062219" w:history="1">
        <w:r w:rsidR="003633DA" w:rsidRPr="00373FD2">
          <w:rPr>
            <w:rStyle w:val="Hyperlink"/>
          </w:rPr>
          <w:t>1</w:t>
        </w:r>
        <w:r w:rsidR="003633DA" w:rsidRPr="00CD3495">
          <w:rPr>
            <w:rFonts w:ascii="Calibri" w:hAnsi="Calibri"/>
            <w:szCs w:val="22"/>
            <w:lang w:val="en-US"/>
          </w:rPr>
          <w:tab/>
        </w:r>
        <w:r w:rsidR="003633DA" w:rsidRPr="00373FD2">
          <w:rPr>
            <w:rStyle w:val="Hyperlink"/>
          </w:rPr>
          <w:t>Scope</w:t>
        </w:r>
        <w:r w:rsidR="003633DA">
          <w:rPr>
            <w:webHidden/>
          </w:rPr>
          <w:tab/>
        </w:r>
        <w:r w:rsidR="003633DA">
          <w:rPr>
            <w:webHidden/>
          </w:rPr>
          <w:fldChar w:fldCharType="begin"/>
        </w:r>
        <w:r w:rsidR="003633DA">
          <w:rPr>
            <w:webHidden/>
          </w:rPr>
          <w:instrText xml:space="preserve"> PAGEREF _Toc65062219 \h </w:instrText>
        </w:r>
        <w:r w:rsidR="003633DA">
          <w:rPr>
            <w:webHidden/>
          </w:rPr>
        </w:r>
        <w:r w:rsidR="003633DA">
          <w:rPr>
            <w:webHidden/>
          </w:rPr>
          <w:fldChar w:fldCharType="separate"/>
        </w:r>
        <w:r w:rsidR="003633DA">
          <w:rPr>
            <w:webHidden/>
          </w:rPr>
          <w:t>6</w:t>
        </w:r>
        <w:r w:rsidR="003633DA">
          <w:rPr>
            <w:webHidden/>
          </w:rPr>
          <w:fldChar w:fldCharType="end"/>
        </w:r>
      </w:hyperlink>
    </w:p>
    <w:p w14:paraId="557A0E68" w14:textId="77777777" w:rsidR="003633DA" w:rsidRPr="00CD3495" w:rsidRDefault="001054A3">
      <w:pPr>
        <w:pStyle w:val="TOC1"/>
        <w:rPr>
          <w:rFonts w:ascii="Calibri" w:hAnsi="Calibri"/>
          <w:szCs w:val="22"/>
          <w:lang w:val="en-US"/>
        </w:rPr>
      </w:pPr>
      <w:hyperlink w:anchor="_Toc65062220" w:history="1">
        <w:r w:rsidR="003633DA" w:rsidRPr="00373FD2">
          <w:rPr>
            <w:rStyle w:val="Hyperlink"/>
          </w:rPr>
          <w:t>2</w:t>
        </w:r>
        <w:r w:rsidR="003633DA" w:rsidRPr="00CD3495">
          <w:rPr>
            <w:rFonts w:ascii="Calibri" w:hAnsi="Calibri"/>
            <w:szCs w:val="22"/>
            <w:lang w:val="en-US"/>
          </w:rPr>
          <w:tab/>
        </w:r>
        <w:r w:rsidR="003633DA" w:rsidRPr="00373FD2">
          <w:rPr>
            <w:rStyle w:val="Hyperlink"/>
          </w:rPr>
          <w:t>References</w:t>
        </w:r>
        <w:r w:rsidR="003633DA">
          <w:rPr>
            <w:webHidden/>
          </w:rPr>
          <w:tab/>
        </w:r>
        <w:r w:rsidR="003633DA">
          <w:rPr>
            <w:webHidden/>
          </w:rPr>
          <w:fldChar w:fldCharType="begin"/>
        </w:r>
        <w:r w:rsidR="003633DA">
          <w:rPr>
            <w:webHidden/>
          </w:rPr>
          <w:instrText xml:space="preserve"> PAGEREF _Toc65062220 \h </w:instrText>
        </w:r>
        <w:r w:rsidR="003633DA">
          <w:rPr>
            <w:webHidden/>
          </w:rPr>
        </w:r>
        <w:r w:rsidR="003633DA">
          <w:rPr>
            <w:webHidden/>
          </w:rPr>
          <w:fldChar w:fldCharType="separate"/>
        </w:r>
        <w:r w:rsidR="003633DA">
          <w:rPr>
            <w:webHidden/>
          </w:rPr>
          <w:t>6</w:t>
        </w:r>
        <w:r w:rsidR="003633DA">
          <w:rPr>
            <w:webHidden/>
          </w:rPr>
          <w:fldChar w:fldCharType="end"/>
        </w:r>
      </w:hyperlink>
    </w:p>
    <w:p w14:paraId="46878D43" w14:textId="77777777" w:rsidR="003633DA" w:rsidRPr="00CD3495" w:rsidRDefault="001054A3">
      <w:pPr>
        <w:pStyle w:val="TOC1"/>
        <w:rPr>
          <w:rFonts w:ascii="Calibri" w:hAnsi="Calibri"/>
          <w:szCs w:val="22"/>
          <w:lang w:val="en-US"/>
        </w:rPr>
      </w:pPr>
      <w:hyperlink w:anchor="_Toc65062221" w:history="1">
        <w:r w:rsidR="003633DA" w:rsidRPr="00373FD2">
          <w:rPr>
            <w:rStyle w:val="Hyperlink"/>
          </w:rPr>
          <w:t>3</w:t>
        </w:r>
        <w:r w:rsidR="003633DA" w:rsidRPr="00CD3495">
          <w:rPr>
            <w:rFonts w:ascii="Calibri" w:hAnsi="Calibri"/>
            <w:szCs w:val="22"/>
            <w:lang w:val="en-US"/>
          </w:rPr>
          <w:tab/>
        </w:r>
        <w:r w:rsidR="003633DA" w:rsidRPr="00373FD2">
          <w:rPr>
            <w:rStyle w:val="Hyperlink"/>
          </w:rPr>
          <w:t>Definitions of terms, symbols and abbreviations</w:t>
        </w:r>
        <w:r w:rsidR="003633DA">
          <w:rPr>
            <w:webHidden/>
          </w:rPr>
          <w:tab/>
        </w:r>
        <w:r w:rsidR="003633DA">
          <w:rPr>
            <w:webHidden/>
          </w:rPr>
          <w:fldChar w:fldCharType="begin"/>
        </w:r>
        <w:r w:rsidR="003633DA">
          <w:rPr>
            <w:webHidden/>
          </w:rPr>
          <w:instrText xml:space="preserve"> PAGEREF _Toc65062221 \h </w:instrText>
        </w:r>
        <w:r w:rsidR="003633DA">
          <w:rPr>
            <w:webHidden/>
          </w:rPr>
        </w:r>
        <w:r w:rsidR="003633DA">
          <w:rPr>
            <w:webHidden/>
          </w:rPr>
          <w:fldChar w:fldCharType="separate"/>
        </w:r>
        <w:r w:rsidR="003633DA">
          <w:rPr>
            <w:webHidden/>
          </w:rPr>
          <w:t>6</w:t>
        </w:r>
        <w:r w:rsidR="003633DA">
          <w:rPr>
            <w:webHidden/>
          </w:rPr>
          <w:fldChar w:fldCharType="end"/>
        </w:r>
      </w:hyperlink>
    </w:p>
    <w:p w14:paraId="5943293E" w14:textId="77777777" w:rsidR="003633DA" w:rsidRPr="00CD3495" w:rsidRDefault="001054A3">
      <w:pPr>
        <w:pStyle w:val="TOC2"/>
        <w:rPr>
          <w:rFonts w:ascii="Calibri" w:hAnsi="Calibri"/>
          <w:sz w:val="22"/>
          <w:szCs w:val="22"/>
          <w:lang w:val="en-US"/>
        </w:rPr>
      </w:pPr>
      <w:hyperlink w:anchor="_Toc65062222" w:history="1">
        <w:r w:rsidR="003633DA" w:rsidRPr="00373FD2">
          <w:rPr>
            <w:rStyle w:val="Hyperlink"/>
          </w:rPr>
          <w:t>3.1</w:t>
        </w:r>
        <w:r w:rsidR="003633DA" w:rsidRPr="00CD3495">
          <w:rPr>
            <w:rFonts w:ascii="Calibri" w:hAnsi="Calibri"/>
            <w:sz w:val="22"/>
            <w:szCs w:val="22"/>
            <w:lang w:val="en-US"/>
          </w:rPr>
          <w:tab/>
        </w:r>
        <w:r w:rsidR="003633DA" w:rsidRPr="00373FD2">
          <w:rPr>
            <w:rStyle w:val="Hyperlink"/>
          </w:rPr>
          <w:t>Terms</w:t>
        </w:r>
        <w:r w:rsidR="003633DA">
          <w:rPr>
            <w:webHidden/>
          </w:rPr>
          <w:tab/>
        </w:r>
        <w:r w:rsidR="003633DA">
          <w:rPr>
            <w:webHidden/>
          </w:rPr>
          <w:fldChar w:fldCharType="begin"/>
        </w:r>
        <w:r w:rsidR="003633DA">
          <w:rPr>
            <w:webHidden/>
          </w:rPr>
          <w:instrText xml:space="preserve"> PAGEREF _Toc65062222 \h </w:instrText>
        </w:r>
        <w:r w:rsidR="003633DA">
          <w:rPr>
            <w:webHidden/>
          </w:rPr>
        </w:r>
        <w:r w:rsidR="003633DA">
          <w:rPr>
            <w:webHidden/>
          </w:rPr>
          <w:fldChar w:fldCharType="separate"/>
        </w:r>
        <w:r w:rsidR="003633DA">
          <w:rPr>
            <w:webHidden/>
          </w:rPr>
          <w:t>6</w:t>
        </w:r>
        <w:r w:rsidR="003633DA">
          <w:rPr>
            <w:webHidden/>
          </w:rPr>
          <w:fldChar w:fldCharType="end"/>
        </w:r>
      </w:hyperlink>
    </w:p>
    <w:p w14:paraId="00920A91" w14:textId="77777777" w:rsidR="003633DA" w:rsidRPr="00CD3495" w:rsidRDefault="001054A3">
      <w:pPr>
        <w:pStyle w:val="TOC2"/>
        <w:rPr>
          <w:rFonts w:ascii="Calibri" w:hAnsi="Calibri"/>
          <w:sz w:val="22"/>
          <w:szCs w:val="22"/>
          <w:lang w:val="en-US"/>
        </w:rPr>
      </w:pPr>
      <w:hyperlink w:anchor="_Toc65062223" w:history="1">
        <w:r w:rsidR="003633DA" w:rsidRPr="00373FD2">
          <w:rPr>
            <w:rStyle w:val="Hyperlink"/>
          </w:rPr>
          <w:t>3.2</w:t>
        </w:r>
        <w:r w:rsidR="003633DA" w:rsidRPr="00CD3495">
          <w:rPr>
            <w:rFonts w:ascii="Calibri" w:hAnsi="Calibri"/>
            <w:sz w:val="22"/>
            <w:szCs w:val="22"/>
            <w:lang w:val="en-US"/>
          </w:rPr>
          <w:tab/>
        </w:r>
        <w:r w:rsidR="003633DA" w:rsidRPr="00373FD2">
          <w:rPr>
            <w:rStyle w:val="Hyperlink"/>
          </w:rPr>
          <w:t>Symbols</w:t>
        </w:r>
        <w:r w:rsidR="003633DA">
          <w:rPr>
            <w:webHidden/>
          </w:rPr>
          <w:tab/>
        </w:r>
        <w:r w:rsidR="003633DA">
          <w:rPr>
            <w:webHidden/>
          </w:rPr>
          <w:fldChar w:fldCharType="begin"/>
        </w:r>
        <w:r w:rsidR="003633DA">
          <w:rPr>
            <w:webHidden/>
          </w:rPr>
          <w:instrText xml:space="preserve"> PAGEREF _Toc65062223 \h </w:instrText>
        </w:r>
        <w:r w:rsidR="003633DA">
          <w:rPr>
            <w:webHidden/>
          </w:rPr>
        </w:r>
        <w:r w:rsidR="003633DA">
          <w:rPr>
            <w:webHidden/>
          </w:rPr>
          <w:fldChar w:fldCharType="separate"/>
        </w:r>
        <w:r w:rsidR="003633DA">
          <w:rPr>
            <w:webHidden/>
          </w:rPr>
          <w:t>8</w:t>
        </w:r>
        <w:r w:rsidR="003633DA">
          <w:rPr>
            <w:webHidden/>
          </w:rPr>
          <w:fldChar w:fldCharType="end"/>
        </w:r>
      </w:hyperlink>
    </w:p>
    <w:p w14:paraId="7DAC0462" w14:textId="77777777" w:rsidR="003633DA" w:rsidRPr="00CD3495" w:rsidRDefault="001054A3">
      <w:pPr>
        <w:pStyle w:val="TOC2"/>
        <w:rPr>
          <w:rFonts w:ascii="Calibri" w:hAnsi="Calibri"/>
          <w:sz w:val="22"/>
          <w:szCs w:val="22"/>
          <w:lang w:val="en-US"/>
        </w:rPr>
      </w:pPr>
      <w:hyperlink w:anchor="_Toc65062224" w:history="1">
        <w:r w:rsidR="003633DA" w:rsidRPr="00373FD2">
          <w:rPr>
            <w:rStyle w:val="Hyperlink"/>
          </w:rPr>
          <w:t>3.3</w:t>
        </w:r>
        <w:r w:rsidR="003633DA" w:rsidRPr="00CD3495">
          <w:rPr>
            <w:rFonts w:ascii="Calibri" w:hAnsi="Calibri"/>
            <w:sz w:val="22"/>
            <w:szCs w:val="22"/>
            <w:lang w:val="en-US"/>
          </w:rPr>
          <w:tab/>
        </w:r>
        <w:r w:rsidR="003633DA" w:rsidRPr="00373FD2">
          <w:rPr>
            <w:rStyle w:val="Hyperlink"/>
          </w:rPr>
          <w:t>Abbreviations</w:t>
        </w:r>
        <w:r w:rsidR="003633DA">
          <w:rPr>
            <w:webHidden/>
          </w:rPr>
          <w:tab/>
        </w:r>
        <w:r w:rsidR="003633DA">
          <w:rPr>
            <w:webHidden/>
          </w:rPr>
          <w:fldChar w:fldCharType="begin"/>
        </w:r>
        <w:r w:rsidR="003633DA">
          <w:rPr>
            <w:webHidden/>
          </w:rPr>
          <w:instrText xml:space="preserve"> PAGEREF _Toc65062224 \h </w:instrText>
        </w:r>
        <w:r w:rsidR="003633DA">
          <w:rPr>
            <w:webHidden/>
          </w:rPr>
        </w:r>
        <w:r w:rsidR="003633DA">
          <w:rPr>
            <w:webHidden/>
          </w:rPr>
          <w:fldChar w:fldCharType="separate"/>
        </w:r>
        <w:r w:rsidR="003633DA">
          <w:rPr>
            <w:webHidden/>
          </w:rPr>
          <w:t>8</w:t>
        </w:r>
        <w:r w:rsidR="003633DA">
          <w:rPr>
            <w:webHidden/>
          </w:rPr>
          <w:fldChar w:fldCharType="end"/>
        </w:r>
      </w:hyperlink>
    </w:p>
    <w:p w14:paraId="4B312E25" w14:textId="77777777" w:rsidR="003633DA" w:rsidRPr="00CD3495" w:rsidRDefault="001054A3">
      <w:pPr>
        <w:pStyle w:val="TOC1"/>
        <w:rPr>
          <w:rFonts w:ascii="Calibri" w:hAnsi="Calibri"/>
          <w:szCs w:val="22"/>
          <w:lang w:val="en-US"/>
        </w:rPr>
      </w:pPr>
      <w:hyperlink w:anchor="_Toc65062225" w:history="1">
        <w:r w:rsidR="003633DA" w:rsidRPr="00373FD2">
          <w:rPr>
            <w:rStyle w:val="Hyperlink"/>
          </w:rPr>
          <w:t>4</w:t>
        </w:r>
        <w:r w:rsidR="003633DA" w:rsidRPr="00CD3495">
          <w:rPr>
            <w:rFonts w:ascii="Calibri" w:hAnsi="Calibri"/>
            <w:szCs w:val="22"/>
            <w:lang w:val="en-US"/>
          </w:rPr>
          <w:tab/>
        </w:r>
        <w:r w:rsidR="003633DA" w:rsidRPr="00373FD2">
          <w:rPr>
            <w:rStyle w:val="Hyperlink"/>
          </w:rPr>
          <w:t>IoT Non-Terrestrial Networks overview and scenarios</w:t>
        </w:r>
        <w:r w:rsidR="003633DA">
          <w:rPr>
            <w:webHidden/>
          </w:rPr>
          <w:tab/>
        </w:r>
        <w:r w:rsidR="003633DA">
          <w:rPr>
            <w:webHidden/>
          </w:rPr>
          <w:fldChar w:fldCharType="begin"/>
        </w:r>
        <w:r w:rsidR="003633DA">
          <w:rPr>
            <w:webHidden/>
          </w:rPr>
          <w:instrText xml:space="preserve"> PAGEREF _Toc65062225 \h </w:instrText>
        </w:r>
        <w:r w:rsidR="003633DA">
          <w:rPr>
            <w:webHidden/>
          </w:rPr>
        </w:r>
        <w:r w:rsidR="003633DA">
          <w:rPr>
            <w:webHidden/>
          </w:rPr>
          <w:fldChar w:fldCharType="separate"/>
        </w:r>
        <w:r w:rsidR="003633DA">
          <w:rPr>
            <w:webHidden/>
          </w:rPr>
          <w:t>9</w:t>
        </w:r>
        <w:r w:rsidR="003633DA">
          <w:rPr>
            <w:webHidden/>
          </w:rPr>
          <w:fldChar w:fldCharType="end"/>
        </w:r>
      </w:hyperlink>
    </w:p>
    <w:p w14:paraId="38C42147" w14:textId="77777777" w:rsidR="003633DA" w:rsidRPr="00CD3495" w:rsidRDefault="001054A3">
      <w:pPr>
        <w:pStyle w:val="TOC2"/>
        <w:rPr>
          <w:rFonts w:ascii="Calibri" w:hAnsi="Calibri"/>
          <w:sz w:val="22"/>
          <w:szCs w:val="22"/>
          <w:lang w:val="en-US"/>
        </w:rPr>
      </w:pPr>
      <w:hyperlink w:anchor="_Toc65062226" w:history="1">
        <w:r w:rsidR="003633DA" w:rsidRPr="00373FD2">
          <w:rPr>
            <w:rStyle w:val="Hyperlink"/>
          </w:rPr>
          <w:t>4.1</w:t>
        </w:r>
        <w:r w:rsidR="003633DA" w:rsidRPr="00CD3495">
          <w:rPr>
            <w:rFonts w:ascii="Calibri" w:hAnsi="Calibri"/>
            <w:sz w:val="22"/>
            <w:szCs w:val="22"/>
            <w:lang w:val="en-US"/>
          </w:rPr>
          <w:tab/>
        </w:r>
        <w:r w:rsidR="003633DA" w:rsidRPr="00373FD2">
          <w:rPr>
            <w:rStyle w:val="Hyperlink"/>
          </w:rPr>
          <w:t>IoT Non-Terrestrial Networks overview</w:t>
        </w:r>
        <w:r w:rsidR="003633DA">
          <w:rPr>
            <w:webHidden/>
          </w:rPr>
          <w:tab/>
        </w:r>
        <w:r w:rsidR="003633DA">
          <w:rPr>
            <w:webHidden/>
          </w:rPr>
          <w:fldChar w:fldCharType="begin"/>
        </w:r>
        <w:r w:rsidR="003633DA">
          <w:rPr>
            <w:webHidden/>
          </w:rPr>
          <w:instrText xml:space="preserve"> PAGEREF _Toc65062226 \h </w:instrText>
        </w:r>
        <w:r w:rsidR="003633DA">
          <w:rPr>
            <w:webHidden/>
          </w:rPr>
        </w:r>
        <w:r w:rsidR="003633DA">
          <w:rPr>
            <w:webHidden/>
          </w:rPr>
          <w:fldChar w:fldCharType="separate"/>
        </w:r>
        <w:r w:rsidR="003633DA">
          <w:rPr>
            <w:webHidden/>
          </w:rPr>
          <w:t>9</w:t>
        </w:r>
        <w:r w:rsidR="003633DA">
          <w:rPr>
            <w:webHidden/>
          </w:rPr>
          <w:fldChar w:fldCharType="end"/>
        </w:r>
      </w:hyperlink>
    </w:p>
    <w:p w14:paraId="573D607B" w14:textId="77777777" w:rsidR="003633DA" w:rsidRPr="00CD3495" w:rsidRDefault="001054A3">
      <w:pPr>
        <w:pStyle w:val="TOC2"/>
        <w:rPr>
          <w:rFonts w:ascii="Calibri" w:hAnsi="Calibri"/>
          <w:sz w:val="22"/>
          <w:szCs w:val="22"/>
          <w:lang w:val="en-US"/>
        </w:rPr>
      </w:pPr>
      <w:hyperlink w:anchor="_Toc65062227" w:history="1">
        <w:r w:rsidR="003633DA" w:rsidRPr="00373FD2">
          <w:rPr>
            <w:rStyle w:val="Hyperlink"/>
          </w:rPr>
          <w:t>4.2</w:t>
        </w:r>
        <w:r w:rsidR="003633DA" w:rsidRPr="00CD3495">
          <w:rPr>
            <w:rFonts w:ascii="Calibri" w:hAnsi="Calibri"/>
            <w:sz w:val="22"/>
            <w:szCs w:val="22"/>
            <w:lang w:val="en-US"/>
          </w:rPr>
          <w:tab/>
        </w:r>
        <w:r w:rsidR="003633DA" w:rsidRPr="00373FD2">
          <w:rPr>
            <w:rStyle w:val="Hyperlink"/>
          </w:rPr>
          <w:t>IoT Non-Terrestrial Networks reference scenarios</w:t>
        </w:r>
        <w:r w:rsidR="003633DA">
          <w:rPr>
            <w:webHidden/>
          </w:rPr>
          <w:tab/>
        </w:r>
        <w:r w:rsidR="003633DA">
          <w:rPr>
            <w:webHidden/>
          </w:rPr>
          <w:fldChar w:fldCharType="begin"/>
        </w:r>
        <w:r w:rsidR="003633DA">
          <w:rPr>
            <w:webHidden/>
          </w:rPr>
          <w:instrText xml:space="preserve"> PAGEREF _Toc65062227 \h </w:instrText>
        </w:r>
        <w:r w:rsidR="003633DA">
          <w:rPr>
            <w:webHidden/>
          </w:rPr>
        </w:r>
        <w:r w:rsidR="003633DA">
          <w:rPr>
            <w:webHidden/>
          </w:rPr>
          <w:fldChar w:fldCharType="separate"/>
        </w:r>
        <w:r w:rsidR="003633DA">
          <w:rPr>
            <w:webHidden/>
          </w:rPr>
          <w:t>10</w:t>
        </w:r>
        <w:r w:rsidR="003633DA">
          <w:rPr>
            <w:webHidden/>
          </w:rPr>
          <w:fldChar w:fldCharType="end"/>
        </w:r>
      </w:hyperlink>
    </w:p>
    <w:p w14:paraId="68AB37A8" w14:textId="77777777" w:rsidR="003633DA" w:rsidRPr="00CD3495" w:rsidRDefault="001054A3">
      <w:pPr>
        <w:pStyle w:val="TOC1"/>
        <w:rPr>
          <w:rFonts w:ascii="Calibri" w:hAnsi="Calibri"/>
          <w:szCs w:val="22"/>
          <w:lang w:val="en-US"/>
        </w:rPr>
      </w:pPr>
      <w:hyperlink w:anchor="_Toc65062228" w:history="1">
        <w:r w:rsidR="003633DA" w:rsidRPr="00373FD2">
          <w:rPr>
            <w:rStyle w:val="Hyperlink"/>
          </w:rPr>
          <w:t>5</w:t>
        </w:r>
        <w:r w:rsidR="003633DA" w:rsidRPr="00CD3495">
          <w:rPr>
            <w:rFonts w:ascii="Calibri" w:hAnsi="Calibri"/>
            <w:szCs w:val="22"/>
            <w:lang w:val="en-US"/>
          </w:rPr>
          <w:tab/>
        </w:r>
        <w:r w:rsidR="003633DA" w:rsidRPr="00373FD2">
          <w:rPr>
            <w:rStyle w:val="Hyperlink"/>
          </w:rPr>
          <w:t>IoT-NTN Architecture and Capabilities</w:t>
        </w:r>
        <w:r w:rsidR="003633DA">
          <w:rPr>
            <w:webHidden/>
          </w:rPr>
          <w:tab/>
        </w:r>
        <w:r w:rsidR="003633DA">
          <w:rPr>
            <w:webHidden/>
          </w:rPr>
          <w:fldChar w:fldCharType="begin"/>
        </w:r>
        <w:r w:rsidR="003633DA">
          <w:rPr>
            <w:webHidden/>
          </w:rPr>
          <w:instrText xml:space="preserve"> PAGEREF _Toc65062228 \h </w:instrText>
        </w:r>
        <w:r w:rsidR="003633DA">
          <w:rPr>
            <w:webHidden/>
          </w:rPr>
        </w:r>
        <w:r w:rsidR="003633DA">
          <w:rPr>
            <w:webHidden/>
          </w:rPr>
          <w:fldChar w:fldCharType="separate"/>
        </w:r>
        <w:r w:rsidR="003633DA">
          <w:rPr>
            <w:webHidden/>
          </w:rPr>
          <w:t>10</w:t>
        </w:r>
        <w:r w:rsidR="003633DA">
          <w:rPr>
            <w:webHidden/>
          </w:rPr>
          <w:fldChar w:fldCharType="end"/>
        </w:r>
      </w:hyperlink>
    </w:p>
    <w:p w14:paraId="0B83143B" w14:textId="77777777" w:rsidR="003633DA" w:rsidRPr="00CD3495" w:rsidRDefault="001054A3">
      <w:pPr>
        <w:pStyle w:val="TOC2"/>
        <w:rPr>
          <w:rFonts w:ascii="Calibri" w:hAnsi="Calibri"/>
          <w:sz w:val="22"/>
          <w:szCs w:val="22"/>
          <w:lang w:val="en-US"/>
        </w:rPr>
      </w:pPr>
      <w:hyperlink w:anchor="_Toc65062229" w:history="1">
        <w:r w:rsidR="003633DA" w:rsidRPr="00373FD2">
          <w:rPr>
            <w:rStyle w:val="Hyperlink"/>
          </w:rPr>
          <w:t>5.1</w:t>
        </w:r>
        <w:r w:rsidR="003633DA" w:rsidRPr="00CD3495">
          <w:rPr>
            <w:rFonts w:ascii="Calibri" w:hAnsi="Calibri"/>
            <w:sz w:val="22"/>
            <w:szCs w:val="22"/>
            <w:lang w:val="en-US"/>
          </w:rPr>
          <w:tab/>
        </w:r>
        <w:r w:rsidR="003633DA" w:rsidRPr="00373FD2">
          <w:rPr>
            <w:rStyle w:val="Hyperlink"/>
          </w:rPr>
          <w:t>IoT-NTN Architecture</w:t>
        </w:r>
        <w:r w:rsidR="003633DA">
          <w:rPr>
            <w:webHidden/>
          </w:rPr>
          <w:tab/>
        </w:r>
        <w:r w:rsidR="003633DA">
          <w:rPr>
            <w:webHidden/>
          </w:rPr>
          <w:fldChar w:fldCharType="begin"/>
        </w:r>
        <w:r w:rsidR="003633DA">
          <w:rPr>
            <w:webHidden/>
          </w:rPr>
          <w:instrText xml:space="preserve"> PAGEREF _Toc65062229 \h </w:instrText>
        </w:r>
        <w:r w:rsidR="003633DA">
          <w:rPr>
            <w:webHidden/>
          </w:rPr>
        </w:r>
        <w:r w:rsidR="003633DA">
          <w:rPr>
            <w:webHidden/>
          </w:rPr>
          <w:fldChar w:fldCharType="separate"/>
        </w:r>
        <w:r w:rsidR="003633DA">
          <w:rPr>
            <w:webHidden/>
          </w:rPr>
          <w:t>10</w:t>
        </w:r>
        <w:r w:rsidR="003633DA">
          <w:rPr>
            <w:webHidden/>
          </w:rPr>
          <w:fldChar w:fldCharType="end"/>
        </w:r>
      </w:hyperlink>
    </w:p>
    <w:p w14:paraId="3EABDA00" w14:textId="77777777" w:rsidR="003633DA" w:rsidRPr="00CD3495" w:rsidRDefault="001054A3">
      <w:pPr>
        <w:pStyle w:val="TOC2"/>
        <w:rPr>
          <w:rFonts w:ascii="Calibri" w:hAnsi="Calibri"/>
          <w:sz w:val="22"/>
          <w:szCs w:val="22"/>
          <w:lang w:val="en-US"/>
        </w:rPr>
      </w:pPr>
      <w:hyperlink w:anchor="_Toc65062230" w:history="1">
        <w:r w:rsidR="003633DA" w:rsidRPr="00373FD2">
          <w:rPr>
            <w:rStyle w:val="Hyperlink"/>
          </w:rPr>
          <w:t>5.2</w:t>
        </w:r>
        <w:r w:rsidR="003633DA" w:rsidRPr="00CD3495">
          <w:rPr>
            <w:rFonts w:ascii="Calibri" w:hAnsi="Calibri"/>
            <w:sz w:val="22"/>
            <w:szCs w:val="22"/>
            <w:lang w:val="en-US"/>
          </w:rPr>
          <w:tab/>
        </w:r>
        <w:r w:rsidR="003633DA" w:rsidRPr="00373FD2">
          <w:rPr>
            <w:rStyle w:val="Hyperlink"/>
          </w:rPr>
          <w:t>IoT-NTN UE Capabilities</w:t>
        </w:r>
        <w:r w:rsidR="003633DA">
          <w:rPr>
            <w:webHidden/>
          </w:rPr>
          <w:tab/>
        </w:r>
        <w:r w:rsidR="003633DA">
          <w:rPr>
            <w:webHidden/>
          </w:rPr>
          <w:fldChar w:fldCharType="begin"/>
        </w:r>
        <w:r w:rsidR="003633DA">
          <w:rPr>
            <w:webHidden/>
          </w:rPr>
          <w:instrText xml:space="preserve"> PAGEREF _Toc65062230 \h </w:instrText>
        </w:r>
        <w:r w:rsidR="003633DA">
          <w:rPr>
            <w:webHidden/>
          </w:rPr>
        </w:r>
        <w:r w:rsidR="003633DA">
          <w:rPr>
            <w:webHidden/>
          </w:rPr>
          <w:fldChar w:fldCharType="separate"/>
        </w:r>
        <w:r w:rsidR="003633DA">
          <w:rPr>
            <w:webHidden/>
          </w:rPr>
          <w:t>11</w:t>
        </w:r>
        <w:r w:rsidR="003633DA">
          <w:rPr>
            <w:webHidden/>
          </w:rPr>
          <w:fldChar w:fldCharType="end"/>
        </w:r>
      </w:hyperlink>
    </w:p>
    <w:p w14:paraId="61D6FF2D" w14:textId="77777777" w:rsidR="003633DA" w:rsidRPr="00CD3495" w:rsidRDefault="001054A3">
      <w:pPr>
        <w:pStyle w:val="TOC1"/>
        <w:rPr>
          <w:rFonts w:ascii="Calibri" w:hAnsi="Calibri"/>
          <w:szCs w:val="22"/>
          <w:lang w:val="en-US"/>
        </w:rPr>
      </w:pPr>
      <w:hyperlink w:anchor="_Toc65062231" w:history="1">
        <w:r w:rsidR="003633DA" w:rsidRPr="00373FD2">
          <w:rPr>
            <w:rStyle w:val="Hyperlink"/>
          </w:rPr>
          <w:t>6</w:t>
        </w:r>
        <w:r w:rsidR="003633DA" w:rsidRPr="00CD3495">
          <w:rPr>
            <w:rFonts w:ascii="Calibri" w:hAnsi="Calibri"/>
            <w:szCs w:val="22"/>
            <w:lang w:val="en-US"/>
          </w:rPr>
          <w:tab/>
        </w:r>
        <w:r w:rsidR="003633DA" w:rsidRPr="00373FD2">
          <w:rPr>
            <w:rStyle w:val="Hyperlink"/>
          </w:rPr>
          <w:t>Radio Layer 1 issues and related solutions</w:t>
        </w:r>
        <w:r w:rsidR="003633DA">
          <w:rPr>
            <w:webHidden/>
          </w:rPr>
          <w:tab/>
        </w:r>
        <w:r w:rsidR="003633DA">
          <w:rPr>
            <w:webHidden/>
          </w:rPr>
          <w:fldChar w:fldCharType="begin"/>
        </w:r>
        <w:r w:rsidR="003633DA">
          <w:rPr>
            <w:webHidden/>
          </w:rPr>
          <w:instrText xml:space="preserve"> PAGEREF _Toc65062231 \h </w:instrText>
        </w:r>
        <w:r w:rsidR="003633DA">
          <w:rPr>
            <w:webHidden/>
          </w:rPr>
        </w:r>
        <w:r w:rsidR="003633DA">
          <w:rPr>
            <w:webHidden/>
          </w:rPr>
          <w:fldChar w:fldCharType="separate"/>
        </w:r>
        <w:r w:rsidR="003633DA">
          <w:rPr>
            <w:webHidden/>
          </w:rPr>
          <w:t>11</w:t>
        </w:r>
        <w:r w:rsidR="003633DA">
          <w:rPr>
            <w:webHidden/>
          </w:rPr>
          <w:fldChar w:fldCharType="end"/>
        </w:r>
      </w:hyperlink>
    </w:p>
    <w:p w14:paraId="10083EA3" w14:textId="77777777" w:rsidR="003633DA" w:rsidRPr="00CD3495" w:rsidRDefault="001054A3">
      <w:pPr>
        <w:pStyle w:val="TOC2"/>
        <w:rPr>
          <w:rFonts w:ascii="Calibri" w:hAnsi="Calibri"/>
          <w:sz w:val="22"/>
          <w:szCs w:val="22"/>
          <w:lang w:val="en-US"/>
        </w:rPr>
      </w:pPr>
      <w:hyperlink w:anchor="_Toc65062232" w:history="1">
        <w:r w:rsidR="003633DA" w:rsidRPr="00373FD2">
          <w:rPr>
            <w:rStyle w:val="Hyperlink"/>
          </w:rPr>
          <w:t>6.1</w:t>
        </w:r>
        <w:r w:rsidR="003633DA" w:rsidRPr="00CD3495">
          <w:rPr>
            <w:rFonts w:ascii="Calibri" w:hAnsi="Calibri"/>
            <w:sz w:val="22"/>
            <w:szCs w:val="22"/>
            <w:lang w:val="en-US"/>
          </w:rPr>
          <w:tab/>
        </w:r>
        <w:r w:rsidR="003633DA" w:rsidRPr="00373FD2">
          <w:rPr>
            <w:rStyle w:val="Hyperlink"/>
          </w:rPr>
          <w:t>IoT NTN Reference Parameters</w:t>
        </w:r>
        <w:r w:rsidR="003633DA">
          <w:rPr>
            <w:webHidden/>
          </w:rPr>
          <w:tab/>
        </w:r>
        <w:r w:rsidR="003633DA">
          <w:rPr>
            <w:webHidden/>
          </w:rPr>
          <w:fldChar w:fldCharType="begin"/>
        </w:r>
        <w:r w:rsidR="003633DA">
          <w:rPr>
            <w:webHidden/>
          </w:rPr>
          <w:instrText xml:space="preserve"> PAGEREF _Toc65062232 \h </w:instrText>
        </w:r>
        <w:r w:rsidR="003633DA">
          <w:rPr>
            <w:webHidden/>
          </w:rPr>
        </w:r>
        <w:r w:rsidR="003633DA">
          <w:rPr>
            <w:webHidden/>
          </w:rPr>
          <w:fldChar w:fldCharType="separate"/>
        </w:r>
        <w:r w:rsidR="003633DA">
          <w:rPr>
            <w:webHidden/>
          </w:rPr>
          <w:t>11</w:t>
        </w:r>
        <w:r w:rsidR="003633DA">
          <w:rPr>
            <w:webHidden/>
          </w:rPr>
          <w:fldChar w:fldCharType="end"/>
        </w:r>
      </w:hyperlink>
    </w:p>
    <w:p w14:paraId="2757AC2A" w14:textId="77777777" w:rsidR="003633DA" w:rsidRPr="00CD3495" w:rsidRDefault="001054A3">
      <w:pPr>
        <w:pStyle w:val="TOC2"/>
        <w:rPr>
          <w:rFonts w:ascii="Calibri" w:hAnsi="Calibri"/>
          <w:sz w:val="22"/>
          <w:szCs w:val="22"/>
          <w:lang w:val="en-US"/>
        </w:rPr>
      </w:pPr>
      <w:hyperlink w:anchor="_Toc65062233" w:history="1">
        <w:r w:rsidR="003633DA" w:rsidRPr="00373FD2">
          <w:rPr>
            <w:rStyle w:val="Hyperlink"/>
          </w:rPr>
          <w:t>6.2</w:t>
        </w:r>
        <w:r w:rsidR="003633DA" w:rsidRPr="00CD3495">
          <w:rPr>
            <w:rFonts w:ascii="Calibri" w:hAnsi="Calibri"/>
            <w:sz w:val="22"/>
            <w:szCs w:val="22"/>
            <w:lang w:val="en-US"/>
          </w:rPr>
          <w:tab/>
        </w:r>
        <w:r w:rsidR="003633DA" w:rsidRPr="00373FD2">
          <w:rPr>
            <w:rStyle w:val="Hyperlink"/>
          </w:rPr>
          <w:t>Link Budget Analysis</w:t>
        </w:r>
        <w:r w:rsidR="003633DA">
          <w:rPr>
            <w:webHidden/>
          </w:rPr>
          <w:tab/>
        </w:r>
        <w:r w:rsidR="003633DA">
          <w:rPr>
            <w:webHidden/>
          </w:rPr>
          <w:fldChar w:fldCharType="begin"/>
        </w:r>
        <w:r w:rsidR="003633DA">
          <w:rPr>
            <w:webHidden/>
          </w:rPr>
          <w:instrText xml:space="preserve"> PAGEREF _Toc65062233 \h </w:instrText>
        </w:r>
        <w:r w:rsidR="003633DA">
          <w:rPr>
            <w:webHidden/>
          </w:rPr>
        </w:r>
        <w:r w:rsidR="003633DA">
          <w:rPr>
            <w:webHidden/>
          </w:rPr>
          <w:fldChar w:fldCharType="separate"/>
        </w:r>
        <w:r w:rsidR="003633DA">
          <w:rPr>
            <w:webHidden/>
          </w:rPr>
          <w:t>13</w:t>
        </w:r>
        <w:r w:rsidR="003633DA">
          <w:rPr>
            <w:webHidden/>
          </w:rPr>
          <w:fldChar w:fldCharType="end"/>
        </w:r>
      </w:hyperlink>
    </w:p>
    <w:p w14:paraId="69747C88" w14:textId="77777777" w:rsidR="003633DA" w:rsidRPr="00CD3495" w:rsidRDefault="001054A3">
      <w:pPr>
        <w:pStyle w:val="TOC3"/>
        <w:rPr>
          <w:rFonts w:ascii="Calibri" w:hAnsi="Calibri"/>
          <w:sz w:val="22"/>
          <w:szCs w:val="22"/>
          <w:lang w:val="en-US"/>
        </w:rPr>
      </w:pPr>
      <w:hyperlink w:anchor="_Toc65062234" w:history="1">
        <w:r w:rsidR="003633DA" w:rsidRPr="00373FD2">
          <w:rPr>
            <w:rStyle w:val="Hyperlink"/>
          </w:rPr>
          <w:t>6.2.1</w:t>
        </w:r>
        <w:r w:rsidR="003633DA" w:rsidRPr="00CD3495">
          <w:rPr>
            <w:rFonts w:ascii="Calibri" w:hAnsi="Calibri"/>
            <w:sz w:val="22"/>
            <w:szCs w:val="22"/>
            <w:lang w:val="en-US"/>
          </w:rPr>
          <w:tab/>
        </w:r>
        <w:r w:rsidR="003633DA" w:rsidRPr="00373FD2">
          <w:rPr>
            <w:rStyle w:val="Hyperlink"/>
          </w:rPr>
          <w:t>Link Budget Parameters</w:t>
        </w:r>
        <w:r w:rsidR="003633DA">
          <w:rPr>
            <w:webHidden/>
          </w:rPr>
          <w:tab/>
        </w:r>
        <w:r w:rsidR="003633DA">
          <w:rPr>
            <w:webHidden/>
          </w:rPr>
          <w:fldChar w:fldCharType="begin"/>
        </w:r>
        <w:r w:rsidR="003633DA">
          <w:rPr>
            <w:webHidden/>
          </w:rPr>
          <w:instrText xml:space="preserve"> PAGEREF _Toc65062234 \h </w:instrText>
        </w:r>
        <w:r w:rsidR="003633DA">
          <w:rPr>
            <w:webHidden/>
          </w:rPr>
        </w:r>
        <w:r w:rsidR="003633DA">
          <w:rPr>
            <w:webHidden/>
          </w:rPr>
          <w:fldChar w:fldCharType="separate"/>
        </w:r>
        <w:r w:rsidR="003633DA">
          <w:rPr>
            <w:webHidden/>
          </w:rPr>
          <w:t>13</w:t>
        </w:r>
        <w:r w:rsidR="003633DA">
          <w:rPr>
            <w:webHidden/>
          </w:rPr>
          <w:fldChar w:fldCharType="end"/>
        </w:r>
      </w:hyperlink>
    </w:p>
    <w:p w14:paraId="34DA4CDE" w14:textId="77777777" w:rsidR="003633DA" w:rsidRPr="00CD3495" w:rsidRDefault="001054A3">
      <w:pPr>
        <w:pStyle w:val="TOC2"/>
        <w:rPr>
          <w:rFonts w:ascii="Calibri" w:hAnsi="Calibri"/>
          <w:sz w:val="22"/>
          <w:szCs w:val="22"/>
          <w:lang w:val="en-US"/>
        </w:rPr>
      </w:pPr>
      <w:hyperlink w:anchor="_Toc65062235" w:history="1">
        <w:r w:rsidR="003633DA" w:rsidRPr="00373FD2">
          <w:rPr>
            <w:rStyle w:val="Hyperlink"/>
          </w:rPr>
          <w:t>6.3</w:t>
        </w:r>
        <w:r w:rsidR="003633DA" w:rsidRPr="00CD3495">
          <w:rPr>
            <w:rFonts w:ascii="Calibri" w:hAnsi="Calibri"/>
            <w:sz w:val="22"/>
            <w:szCs w:val="22"/>
            <w:lang w:val="en-US"/>
          </w:rPr>
          <w:tab/>
        </w:r>
        <w:r w:rsidR="003633DA" w:rsidRPr="00373FD2">
          <w:rPr>
            <w:rStyle w:val="Hyperlink"/>
          </w:rPr>
          <w:t>Timing Relationships</w:t>
        </w:r>
        <w:r w:rsidR="003633DA">
          <w:rPr>
            <w:webHidden/>
          </w:rPr>
          <w:tab/>
        </w:r>
        <w:r w:rsidR="003633DA">
          <w:rPr>
            <w:webHidden/>
          </w:rPr>
          <w:fldChar w:fldCharType="begin"/>
        </w:r>
        <w:r w:rsidR="003633DA">
          <w:rPr>
            <w:webHidden/>
          </w:rPr>
          <w:instrText xml:space="preserve"> PAGEREF _Toc65062235 \h </w:instrText>
        </w:r>
        <w:r w:rsidR="003633DA">
          <w:rPr>
            <w:webHidden/>
          </w:rPr>
        </w:r>
        <w:r w:rsidR="003633DA">
          <w:rPr>
            <w:webHidden/>
          </w:rPr>
          <w:fldChar w:fldCharType="separate"/>
        </w:r>
        <w:r w:rsidR="003633DA">
          <w:rPr>
            <w:webHidden/>
          </w:rPr>
          <w:t>15</w:t>
        </w:r>
        <w:r w:rsidR="003633DA">
          <w:rPr>
            <w:webHidden/>
          </w:rPr>
          <w:fldChar w:fldCharType="end"/>
        </w:r>
      </w:hyperlink>
    </w:p>
    <w:p w14:paraId="35C3A3DC" w14:textId="77777777" w:rsidR="003633DA" w:rsidRPr="00CD3495" w:rsidRDefault="001054A3">
      <w:pPr>
        <w:pStyle w:val="TOC2"/>
        <w:rPr>
          <w:rFonts w:ascii="Calibri" w:hAnsi="Calibri"/>
          <w:sz w:val="22"/>
          <w:szCs w:val="22"/>
          <w:lang w:val="en-US"/>
        </w:rPr>
      </w:pPr>
      <w:hyperlink w:anchor="_Toc65062236" w:history="1">
        <w:r w:rsidR="003633DA" w:rsidRPr="00373FD2">
          <w:rPr>
            <w:rStyle w:val="Hyperlink"/>
          </w:rPr>
          <w:t>6.4</w:t>
        </w:r>
        <w:r w:rsidR="003633DA" w:rsidRPr="00CD3495">
          <w:rPr>
            <w:rFonts w:ascii="Calibri" w:hAnsi="Calibri"/>
            <w:sz w:val="22"/>
            <w:szCs w:val="22"/>
            <w:lang w:val="en-US"/>
          </w:rPr>
          <w:tab/>
        </w:r>
        <w:r w:rsidR="003633DA" w:rsidRPr="00373FD2">
          <w:rPr>
            <w:rStyle w:val="Hyperlink"/>
          </w:rPr>
          <w:t>Time and Frequency Synchronization</w:t>
        </w:r>
        <w:r w:rsidR="003633DA">
          <w:rPr>
            <w:webHidden/>
          </w:rPr>
          <w:tab/>
        </w:r>
        <w:r w:rsidR="003633DA">
          <w:rPr>
            <w:webHidden/>
          </w:rPr>
          <w:fldChar w:fldCharType="begin"/>
        </w:r>
        <w:r w:rsidR="003633DA">
          <w:rPr>
            <w:webHidden/>
          </w:rPr>
          <w:instrText xml:space="preserve"> PAGEREF _Toc65062236 \h </w:instrText>
        </w:r>
        <w:r w:rsidR="003633DA">
          <w:rPr>
            <w:webHidden/>
          </w:rPr>
        </w:r>
        <w:r w:rsidR="003633DA">
          <w:rPr>
            <w:webHidden/>
          </w:rPr>
          <w:fldChar w:fldCharType="separate"/>
        </w:r>
        <w:r w:rsidR="003633DA">
          <w:rPr>
            <w:webHidden/>
          </w:rPr>
          <w:t>16</w:t>
        </w:r>
        <w:r w:rsidR="003633DA">
          <w:rPr>
            <w:webHidden/>
          </w:rPr>
          <w:fldChar w:fldCharType="end"/>
        </w:r>
      </w:hyperlink>
    </w:p>
    <w:p w14:paraId="2D720624" w14:textId="77777777" w:rsidR="003633DA" w:rsidRPr="00CD3495" w:rsidRDefault="001054A3">
      <w:pPr>
        <w:pStyle w:val="TOC2"/>
        <w:rPr>
          <w:rFonts w:ascii="Calibri" w:hAnsi="Calibri"/>
          <w:sz w:val="22"/>
          <w:szCs w:val="22"/>
          <w:lang w:val="en-US"/>
        </w:rPr>
      </w:pPr>
      <w:hyperlink w:anchor="_Toc65062237" w:history="1">
        <w:r w:rsidR="003633DA" w:rsidRPr="00373FD2">
          <w:rPr>
            <w:rStyle w:val="Hyperlink"/>
          </w:rPr>
          <w:t>6.5</w:t>
        </w:r>
        <w:r w:rsidR="003633DA" w:rsidRPr="00CD3495">
          <w:rPr>
            <w:rFonts w:ascii="Calibri" w:hAnsi="Calibri"/>
            <w:sz w:val="22"/>
            <w:szCs w:val="22"/>
            <w:lang w:val="en-US"/>
          </w:rPr>
          <w:tab/>
        </w:r>
        <w:r w:rsidR="003633DA" w:rsidRPr="00373FD2">
          <w:rPr>
            <w:rStyle w:val="Hyperlink"/>
          </w:rPr>
          <w:t>HARQ</w:t>
        </w:r>
        <w:r w:rsidR="003633DA">
          <w:rPr>
            <w:webHidden/>
          </w:rPr>
          <w:tab/>
        </w:r>
        <w:r w:rsidR="003633DA">
          <w:rPr>
            <w:webHidden/>
          </w:rPr>
          <w:fldChar w:fldCharType="begin"/>
        </w:r>
        <w:r w:rsidR="003633DA">
          <w:rPr>
            <w:webHidden/>
          </w:rPr>
          <w:instrText xml:space="preserve"> PAGEREF _Toc65062237 \h </w:instrText>
        </w:r>
        <w:r w:rsidR="003633DA">
          <w:rPr>
            <w:webHidden/>
          </w:rPr>
        </w:r>
        <w:r w:rsidR="003633DA">
          <w:rPr>
            <w:webHidden/>
          </w:rPr>
          <w:fldChar w:fldCharType="separate"/>
        </w:r>
        <w:r w:rsidR="003633DA">
          <w:rPr>
            <w:webHidden/>
          </w:rPr>
          <w:t>17</w:t>
        </w:r>
        <w:r w:rsidR="003633DA">
          <w:rPr>
            <w:webHidden/>
          </w:rPr>
          <w:fldChar w:fldCharType="end"/>
        </w:r>
      </w:hyperlink>
    </w:p>
    <w:p w14:paraId="0A62570B" w14:textId="77777777" w:rsidR="003633DA" w:rsidRPr="00CD3495" w:rsidRDefault="001054A3">
      <w:pPr>
        <w:pStyle w:val="TOC1"/>
        <w:rPr>
          <w:rFonts w:ascii="Calibri" w:hAnsi="Calibri"/>
          <w:szCs w:val="22"/>
          <w:lang w:val="en-US"/>
        </w:rPr>
      </w:pPr>
      <w:hyperlink w:anchor="_Toc65062238" w:history="1">
        <w:r w:rsidR="003633DA" w:rsidRPr="00373FD2">
          <w:rPr>
            <w:rStyle w:val="Hyperlink"/>
          </w:rPr>
          <w:t>7</w:t>
        </w:r>
        <w:r w:rsidR="003633DA" w:rsidRPr="00CD3495">
          <w:rPr>
            <w:rFonts w:ascii="Calibri" w:hAnsi="Calibri"/>
            <w:szCs w:val="22"/>
            <w:lang w:val="en-US"/>
          </w:rPr>
          <w:tab/>
        </w:r>
        <w:r w:rsidR="003633DA" w:rsidRPr="00373FD2">
          <w:rPr>
            <w:rStyle w:val="Hyperlink"/>
          </w:rPr>
          <w:t>Radio Protocol Issues and Solutions</w:t>
        </w:r>
        <w:r w:rsidR="003633DA">
          <w:rPr>
            <w:webHidden/>
          </w:rPr>
          <w:tab/>
        </w:r>
        <w:r w:rsidR="003633DA">
          <w:rPr>
            <w:webHidden/>
          </w:rPr>
          <w:fldChar w:fldCharType="begin"/>
        </w:r>
        <w:r w:rsidR="003633DA">
          <w:rPr>
            <w:webHidden/>
          </w:rPr>
          <w:instrText xml:space="preserve"> PAGEREF _Toc65062238 \h </w:instrText>
        </w:r>
        <w:r w:rsidR="003633DA">
          <w:rPr>
            <w:webHidden/>
          </w:rPr>
        </w:r>
        <w:r w:rsidR="003633DA">
          <w:rPr>
            <w:webHidden/>
          </w:rPr>
          <w:fldChar w:fldCharType="separate"/>
        </w:r>
        <w:r w:rsidR="003633DA">
          <w:rPr>
            <w:webHidden/>
          </w:rPr>
          <w:t>17</w:t>
        </w:r>
        <w:r w:rsidR="003633DA">
          <w:rPr>
            <w:webHidden/>
          </w:rPr>
          <w:fldChar w:fldCharType="end"/>
        </w:r>
      </w:hyperlink>
    </w:p>
    <w:p w14:paraId="79B1EACE" w14:textId="77777777" w:rsidR="003633DA" w:rsidRPr="00CD3495" w:rsidRDefault="001054A3">
      <w:pPr>
        <w:pStyle w:val="TOC2"/>
        <w:rPr>
          <w:rFonts w:ascii="Calibri" w:hAnsi="Calibri"/>
          <w:sz w:val="22"/>
          <w:szCs w:val="22"/>
          <w:lang w:val="en-US"/>
        </w:rPr>
      </w:pPr>
      <w:hyperlink w:anchor="_Toc65062239" w:history="1">
        <w:r w:rsidR="003633DA" w:rsidRPr="00373FD2">
          <w:rPr>
            <w:rStyle w:val="Hyperlink"/>
          </w:rPr>
          <w:t>7.1</w:t>
        </w:r>
        <w:r w:rsidR="003633DA" w:rsidRPr="00CD3495">
          <w:rPr>
            <w:rFonts w:ascii="Calibri" w:hAnsi="Calibri"/>
            <w:sz w:val="22"/>
            <w:szCs w:val="22"/>
            <w:lang w:val="en-US"/>
          </w:rPr>
          <w:tab/>
        </w:r>
        <w:r w:rsidR="003633DA" w:rsidRPr="00373FD2">
          <w:rPr>
            <w:rStyle w:val="Hyperlink"/>
          </w:rPr>
          <w:t>Requirements and key issues</w:t>
        </w:r>
        <w:r w:rsidR="003633DA">
          <w:rPr>
            <w:webHidden/>
          </w:rPr>
          <w:tab/>
        </w:r>
        <w:r w:rsidR="003633DA">
          <w:rPr>
            <w:webHidden/>
          </w:rPr>
          <w:fldChar w:fldCharType="begin"/>
        </w:r>
        <w:r w:rsidR="003633DA">
          <w:rPr>
            <w:webHidden/>
          </w:rPr>
          <w:instrText xml:space="preserve"> PAGEREF _Toc65062239 \h </w:instrText>
        </w:r>
        <w:r w:rsidR="003633DA">
          <w:rPr>
            <w:webHidden/>
          </w:rPr>
        </w:r>
        <w:r w:rsidR="003633DA">
          <w:rPr>
            <w:webHidden/>
          </w:rPr>
          <w:fldChar w:fldCharType="separate"/>
        </w:r>
        <w:r w:rsidR="003633DA">
          <w:rPr>
            <w:webHidden/>
          </w:rPr>
          <w:t>17</w:t>
        </w:r>
        <w:r w:rsidR="003633DA">
          <w:rPr>
            <w:webHidden/>
          </w:rPr>
          <w:fldChar w:fldCharType="end"/>
        </w:r>
      </w:hyperlink>
    </w:p>
    <w:p w14:paraId="3989C850" w14:textId="77777777" w:rsidR="003633DA" w:rsidRPr="00CD3495" w:rsidRDefault="001054A3">
      <w:pPr>
        <w:pStyle w:val="TOC3"/>
        <w:rPr>
          <w:rFonts w:ascii="Calibri" w:hAnsi="Calibri"/>
          <w:sz w:val="22"/>
          <w:szCs w:val="22"/>
          <w:lang w:val="en-US"/>
        </w:rPr>
      </w:pPr>
      <w:hyperlink w:anchor="_Toc65062240" w:history="1">
        <w:r w:rsidR="003633DA" w:rsidRPr="00373FD2">
          <w:rPr>
            <w:rStyle w:val="Hyperlink"/>
          </w:rPr>
          <w:t>7.1.1</w:t>
        </w:r>
        <w:r w:rsidR="003633DA" w:rsidRPr="00CD3495">
          <w:rPr>
            <w:rFonts w:ascii="Calibri" w:hAnsi="Calibri"/>
            <w:sz w:val="22"/>
            <w:szCs w:val="22"/>
            <w:lang w:val="en-US"/>
          </w:rPr>
          <w:tab/>
        </w:r>
        <w:r w:rsidR="003633DA" w:rsidRPr="00373FD2">
          <w:rPr>
            <w:rStyle w:val="Hyperlink"/>
          </w:rPr>
          <w:t>Delay</w:t>
        </w:r>
        <w:r w:rsidR="003633DA">
          <w:rPr>
            <w:webHidden/>
          </w:rPr>
          <w:tab/>
        </w:r>
        <w:r w:rsidR="003633DA">
          <w:rPr>
            <w:webHidden/>
          </w:rPr>
          <w:fldChar w:fldCharType="begin"/>
        </w:r>
        <w:r w:rsidR="003633DA">
          <w:rPr>
            <w:webHidden/>
          </w:rPr>
          <w:instrText xml:space="preserve"> PAGEREF _Toc65062240 \h </w:instrText>
        </w:r>
        <w:r w:rsidR="003633DA">
          <w:rPr>
            <w:webHidden/>
          </w:rPr>
        </w:r>
        <w:r w:rsidR="003633DA">
          <w:rPr>
            <w:webHidden/>
          </w:rPr>
          <w:fldChar w:fldCharType="separate"/>
        </w:r>
        <w:r w:rsidR="003633DA">
          <w:rPr>
            <w:webHidden/>
          </w:rPr>
          <w:t>17</w:t>
        </w:r>
        <w:r w:rsidR="003633DA">
          <w:rPr>
            <w:webHidden/>
          </w:rPr>
          <w:fldChar w:fldCharType="end"/>
        </w:r>
      </w:hyperlink>
    </w:p>
    <w:p w14:paraId="75D6790E" w14:textId="77777777" w:rsidR="003633DA" w:rsidRPr="00CD3495" w:rsidRDefault="001054A3">
      <w:pPr>
        <w:pStyle w:val="TOC2"/>
        <w:rPr>
          <w:rFonts w:ascii="Calibri" w:hAnsi="Calibri"/>
          <w:sz w:val="22"/>
          <w:szCs w:val="22"/>
          <w:lang w:val="en-US"/>
        </w:rPr>
      </w:pPr>
      <w:hyperlink w:anchor="_Toc65062241" w:history="1">
        <w:r w:rsidR="003633DA" w:rsidRPr="00373FD2">
          <w:rPr>
            <w:rStyle w:val="Hyperlink"/>
          </w:rPr>
          <w:t>7.2</w:t>
        </w:r>
        <w:r w:rsidR="003633DA" w:rsidRPr="00CD3495">
          <w:rPr>
            <w:rFonts w:ascii="Calibri" w:hAnsi="Calibri"/>
            <w:sz w:val="22"/>
            <w:szCs w:val="22"/>
            <w:lang w:val="en-US"/>
          </w:rPr>
          <w:tab/>
        </w:r>
        <w:r w:rsidR="003633DA" w:rsidRPr="00373FD2">
          <w:rPr>
            <w:rStyle w:val="Hyperlink"/>
          </w:rPr>
          <w:t>User plane enhancements</w:t>
        </w:r>
        <w:r w:rsidR="003633DA">
          <w:rPr>
            <w:webHidden/>
          </w:rPr>
          <w:tab/>
        </w:r>
        <w:r w:rsidR="003633DA">
          <w:rPr>
            <w:webHidden/>
          </w:rPr>
          <w:fldChar w:fldCharType="begin"/>
        </w:r>
        <w:r w:rsidR="003633DA">
          <w:rPr>
            <w:webHidden/>
          </w:rPr>
          <w:instrText xml:space="preserve"> PAGEREF _Toc65062241 \h </w:instrText>
        </w:r>
        <w:r w:rsidR="003633DA">
          <w:rPr>
            <w:webHidden/>
          </w:rPr>
        </w:r>
        <w:r w:rsidR="003633DA">
          <w:rPr>
            <w:webHidden/>
          </w:rPr>
          <w:fldChar w:fldCharType="separate"/>
        </w:r>
        <w:r w:rsidR="003633DA">
          <w:rPr>
            <w:webHidden/>
          </w:rPr>
          <w:t>18</w:t>
        </w:r>
        <w:r w:rsidR="003633DA">
          <w:rPr>
            <w:webHidden/>
          </w:rPr>
          <w:fldChar w:fldCharType="end"/>
        </w:r>
      </w:hyperlink>
    </w:p>
    <w:p w14:paraId="3FEEFFAD" w14:textId="77777777" w:rsidR="003633DA" w:rsidRPr="00CD3495" w:rsidRDefault="001054A3">
      <w:pPr>
        <w:pStyle w:val="TOC3"/>
        <w:rPr>
          <w:rFonts w:ascii="Calibri" w:hAnsi="Calibri"/>
          <w:sz w:val="22"/>
          <w:szCs w:val="22"/>
          <w:lang w:val="en-US"/>
        </w:rPr>
      </w:pPr>
      <w:hyperlink w:anchor="_Toc65062242" w:history="1">
        <w:r w:rsidR="003633DA" w:rsidRPr="00373FD2">
          <w:rPr>
            <w:rStyle w:val="Hyperlink"/>
          </w:rPr>
          <w:t>7.2.1</w:t>
        </w:r>
        <w:r w:rsidR="003633DA" w:rsidRPr="00CD3495">
          <w:rPr>
            <w:rFonts w:ascii="Calibri" w:hAnsi="Calibri"/>
            <w:sz w:val="22"/>
            <w:szCs w:val="22"/>
            <w:lang w:val="en-US"/>
          </w:rPr>
          <w:tab/>
        </w:r>
        <w:r w:rsidR="003633DA" w:rsidRPr="00373FD2">
          <w:rPr>
            <w:rStyle w:val="Hyperlink"/>
          </w:rPr>
          <w:t>MAC</w:t>
        </w:r>
        <w:r w:rsidR="003633DA">
          <w:rPr>
            <w:webHidden/>
          </w:rPr>
          <w:tab/>
        </w:r>
        <w:r w:rsidR="003633DA">
          <w:rPr>
            <w:webHidden/>
          </w:rPr>
          <w:fldChar w:fldCharType="begin"/>
        </w:r>
        <w:r w:rsidR="003633DA">
          <w:rPr>
            <w:webHidden/>
          </w:rPr>
          <w:instrText xml:space="preserve"> PAGEREF _Toc65062242 \h </w:instrText>
        </w:r>
        <w:r w:rsidR="003633DA">
          <w:rPr>
            <w:webHidden/>
          </w:rPr>
        </w:r>
        <w:r w:rsidR="003633DA">
          <w:rPr>
            <w:webHidden/>
          </w:rPr>
          <w:fldChar w:fldCharType="separate"/>
        </w:r>
        <w:r w:rsidR="003633DA">
          <w:rPr>
            <w:webHidden/>
          </w:rPr>
          <w:t>18</w:t>
        </w:r>
        <w:r w:rsidR="003633DA">
          <w:rPr>
            <w:webHidden/>
          </w:rPr>
          <w:fldChar w:fldCharType="end"/>
        </w:r>
      </w:hyperlink>
    </w:p>
    <w:p w14:paraId="4ED377C6" w14:textId="77777777" w:rsidR="003633DA" w:rsidRPr="00CD3495" w:rsidRDefault="001054A3">
      <w:pPr>
        <w:pStyle w:val="TOC3"/>
        <w:rPr>
          <w:rFonts w:ascii="Calibri" w:hAnsi="Calibri"/>
          <w:sz w:val="22"/>
          <w:szCs w:val="22"/>
          <w:lang w:val="en-US"/>
        </w:rPr>
      </w:pPr>
      <w:hyperlink w:anchor="_Toc65062243" w:history="1">
        <w:r w:rsidR="003633DA" w:rsidRPr="00373FD2">
          <w:rPr>
            <w:rStyle w:val="Hyperlink"/>
          </w:rPr>
          <w:t>7.2.2</w:t>
        </w:r>
        <w:r w:rsidR="003633DA" w:rsidRPr="00CD3495">
          <w:rPr>
            <w:rFonts w:ascii="Calibri" w:hAnsi="Calibri"/>
            <w:sz w:val="22"/>
            <w:szCs w:val="22"/>
            <w:lang w:val="en-US"/>
          </w:rPr>
          <w:tab/>
        </w:r>
        <w:r w:rsidR="003633DA" w:rsidRPr="00373FD2">
          <w:rPr>
            <w:rStyle w:val="Hyperlink"/>
          </w:rPr>
          <w:t>RLC</w:t>
        </w:r>
        <w:r w:rsidR="003633DA">
          <w:rPr>
            <w:webHidden/>
          </w:rPr>
          <w:tab/>
        </w:r>
        <w:r w:rsidR="003633DA">
          <w:rPr>
            <w:webHidden/>
          </w:rPr>
          <w:fldChar w:fldCharType="begin"/>
        </w:r>
        <w:r w:rsidR="003633DA">
          <w:rPr>
            <w:webHidden/>
          </w:rPr>
          <w:instrText xml:space="preserve"> PAGEREF _Toc65062243 \h </w:instrText>
        </w:r>
        <w:r w:rsidR="003633DA">
          <w:rPr>
            <w:webHidden/>
          </w:rPr>
        </w:r>
        <w:r w:rsidR="003633DA">
          <w:rPr>
            <w:webHidden/>
          </w:rPr>
          <w:fldChar w:fldCharType="separate"/>
        </w:r>
        <w:r w:rsidR="003633DA">
          <w:rPr>
            <w:webHidden/>
          </w:rPr>
          <w:t>20</w:t>
        </w:r>
        <w:r w:rsidR="003633DA">
          <w:rPr>
            <w:webHidden/>
          </w:rPr>
          <w:fldChar w:fldCharType="end"/>
        </w:r>
      </w:hyperlink>
    </w:p>
    <w:p w14:paraId="21A6BE4C" w14:textId="77777777" w:rsidR="003633DA" w:rsidRPr="00CD3495" w:rsidRDefault="001054A3">
      <w:pPr>
        <w:pStyle w:val="TOC3"/>
        <w:rPr>
          <w:rFonts w:ascii="Calibri" w:hAnsi="Calibri"/>
          <w:sz w:val="22"/>
          <w:szCs w:val="22"/>
          <w:lang w:val="en-US"/>
        </w:rPr>
      </w:pPr>
      <w:hyperlink w:anchor="_Toc65062244" w:history="1">
        <w:r w:rsidR="003633DA" w:rsidRPr="00373FD2">
          <w:rPr>
            <w:rStyle w:val="Hyperlink"/>
          </w:rPr>
          <w:t>7.2.3</w:t>
        </w:r>
        <w:r w:rsidR="003633DA" w:rsidRPr="00CD3495">
          <w:rPr>
            <w:rFonts w:ascii="Calibri" w:hAnsi="Calibri"/>
            <w:sz w:val="22"/>
            <w:szCs w:val="22"/>
            <w:lang w:val="en-US"/>
          </w:rPr>
          <w:tab/>
        </w:r>
        <w:r w:rsidR="003633DA" w:rsidRPr="00373FD2">
          <w:rPr>
            <w:rStyle w:val="Hyperlink"/>
          </w:rPr>
          <w:t>PDCP</w:t>
        </w:r>
        <w:r w:rsidR="003633DA">
          <w:rPr>
            <w:webHidden/>
          </w:rPr>
          <w:tab/>
        </w:r>
        <w:r w:rsidR="003633DA">
          <w:rPr>
            <w:webHidden/>
          </w:rPr>
          <w:fldChar w:fldCharType="begin"/>
        </w:r>
        <w:r w:rsidR="003633DA">
          <w:rPr>
            <w:webHidden/>
          </w:rPr>
          <w:instrText xml:space="preserve"> PAGEREF _Toc65062244 \h </w:instrText>
        </w:r>
        <w:r w:rsidR="003633DA">
          <w:rPr>
            <w:webHidden/>
          </w:rPr>
        </w:r>
        <w:r w:rsidR="003633DA">
          <w:rPr>
            <w:webHidden/>
          </w:rPr>
          <w:fldChar w:fldCharType="separate"/>
        </w:r>
        <w:r w:rsidR="003633DA">
          <w:rPr>
            <w:webHidden/>
          </w:rPr>
          <w:t>20</w:t>
        </w:r>
        <w:r w:rsidR="003633DA">
          <w:rPr>
            <w:webHidden/>
          </w:rPr>
          <w:fldChar w:fldCharType="end"/>
        </w:r>
      </w:hyperlink>
    </w:p>
    <w:p w14:paraId="14DF3B82" w14:textId="77777777" w:rsidR="003633DA" w:rsidRPr="00CD3495" w:rsidRDefault="001054A3">
      <w:pPr>
        <w:pStyle w:val="TOC2"/>
        <w:rPr>
          <w:rFonts w:ascii="Calibri" w:hAnsi="Calibri"/>
          <w:sz w:val="22"/>
          <w:szCs w:val="22"/>
          <w:lang w:val="en-US"/>
        </w:rPr>
      </w:pPr>
      <w:hyperlink w:anchor="_Toc65062245" w:history="1">
        <w:r w:rsidR="003633DA" w:rsidRPr="00373FD2">
          <w:rPr>
            <w:rStyle w:val="Hyperlink"/>
          </w:rPr>
          <w:t>7.3</w:t>
        </w:r>
        <w:r w:rsidR="003633DA" w:rsidRPr="00CD3495">
          <w:rPr>
            <w:rFonts w:ascii="Calibri" w:hAnsi="Calibri"/>
            <w:sz w:val="22"/>
            <w:szCs w:val="22"/>
            <w:lang w:val="en-US"/>
          </w:rPr>
          <w:tab/>
        </w:r>
        <w:r w:rsidR="003633DA" w:rsidRPr="00373FD2">
          <w:rPr>
            <w:rStyle w:val="Hyperlink"/>
          </w:rPr>
          <w:t>Control plane enhancements</w:t>
        </w:r>
        <w:r w:rsidR="003633DA">
          <w:rPr>
            <w:webHidden/>
          </w:rPr>
          <w:tab/>
        </w:r>
        <w:r w:rsidR="003633DA">
          <w:rPr>
            <w:webHidden/>
          </w:rPr>
          <w:fldChar w:fldCharType="begin"/>
        </w:r>
        <w:r w:rsidR="003633DA">
          <w:rPr>
            <w:webHidden/>
          </w:rPr>
          <w:instrText xml:space="preserve"> PAGEREF _Toc65062245 \h </w:instrText>
        </w:r>
        <w:r w:rsidR="003633DA">
          <w:rPr>
            <w:webHidden/>
          </w:rPr>
        </w:r>
        <w:r w:rsidR="003633DA">
          <w:rPr>
            <w:webHidden/>
          </w:rPr>
          <w:fldChar w:fldCharType="separate"/>
        </w:r>
        <w:r w:rsidR="003633DA">
          <w:rPr>
            <w:webHidden/>
          </w:rPr>
          <w:t>21</w:t>
        </w:r>
        <w:r w:rsidR="003633DA">
          <w:rPr>
            <w:webHidden/>
          </w:rPr>
          <w:fldChar w:fldCharType="end"/>
        </w:r>
      </w:hyperlink>
    </w:p>
    <w:p w14:paraId="52FAB228" w14:textId="77777777" w:rsidR="003633DA" w:rsidRPr="00CD3495" w:rsidRDefault="001054A3">
      <w:pPr>
        <w:pStyle w:val="TOC3"/>
        <w:rPr>
          <w:rFonts w:ascii="Calibri" w:hAnsi="Calibri"/>
          <w:sz w:val="22"/>
          <w:szCs w:val="22"/>
          <w:lang w:val="en-US"/>
        </w:rPr>
      </w:pPr>
      <w:hyperlink w:anchor="_Toc65062246" w:history="1">
        <w:r w:rsidR="003633DA" w:rsidRPr="00373FD2">
          <w:rPr>
            <w:rStyle w:val="Hyperlink"/>
          </w:rPr>
          <w:t>7.3.1</w:t>
        </w:r>
        <w:r w:rsidR="003633DA" w:rsidRPr="00CD3495">
          <w:rPr>
            <w:rFonts w:ascii="Calibri" w:hAnsi="Calibri"/>
            <w:sz w:val="22"/>
            <w:szCs w:val="22"/>
            <w:lang w:val="en-US"/>
          </w:rPr>
          <w:tab/>
        </w:r>
        <w:r w:rsidR="003633DA" w:rsidRPr="00373FD2">
          <w:rPr>
            <w:rStyle w:val="Hyperlink"/>
          </w:rPr>
          <w:t>Idle mode mobility enhancements</w:t>
        </w:r>
        <w:r w:rsidR="003633DA">
          <w:rPr>
            <w:webHidden/>
          </w:rPr>
          <w:tab/>
        </w:r>
        <w:r w:rsidR="003633DA">
          <w:rPr>
            <w:webHidden/>
          </w:rPr>
          <w:fldChar w:fldCharType="begin"/>
        </w:r>
        <w:r w:rsidR="003633DA">
          <w:rPr>
            <w:webHidden/>
          </w:rPr>
          <w:instrText xml:space="preserve"> PAGEREF _Toc65062246 \h </w:instrText>
        </w:r>
        <w:r w:rsidR="003633DA">
          <w:rPr>
            <w:webHidden/>
          </w:rPr>
        </w:r>
        <w:r w:rsidR="003633DA">
          <w:rPr>
            <w:webHidden/>
          </w:rPr>
          <w:fldChar w:fldCharType="separate"/>
        </w:r>
        <w:r w:rsidR="003633DA">
          <w:rPr>
            <w:webHidden/>
          </w:rPr>
          <w:t>21</w:t>
        </w:r>
        <w:r w:rsidR="003633DA">
          <w:rPr>
            <w:webHidden/>
          </w:rPr>
          <w:fldChar w:fldCharType="end"/>
        </w:r>
      </w:hyperlink>
    </w:p>
    <w:p w14:paraId="769190C1" w14:textId="77777777" w:rsidR="003633DA" w:rsidRPr="00CD3495" w:rsidRDefault="001054A3">
      <w:pPr>
        <w:pStyle w:val="TOC3"/>
        <w:rPr>
          <w:rFonts w:ascii="Calibri" w:hAnsi="Calibri"/>
          <w:sz w:val="22"/>
          <w:szCs w:val="22"/>
          <w:lang w:val="en-US"/>
        </w:rPr>
      </w:pPr>
      <w:hyperlink w:anchor="_Toc65062247" w:history="1">
        <w:r w:rsidR="003633DA" w:rsidRPr="00373FD2">
          <w:rPr>
            <w:rStyle w:val="Hyperlink"/>
          </w:rPr>
          <w:t>7.3.2</w:t>
        </w:r>
        <w:r w:rsidR="003633DA" w:rsidRPr="00CD3495">
          <w:rPr>
            <w:rFonts w:ascii="Calibri" w:hAnsi="Calibri"/>
            <w:sz w:val="22"/>
            <w:szCs w:val="22"/>
            <w:lang w:val="en-US"/>
          </w:rPr>
          <w:tab/>
        </w:r>
        <w:r w:rsidR="003633DA" w:rsidRPr="00373FD2">
          <w:rPr>
            <w:rStyle w:val="Hyperlink"/>
          </w:rPr>
          <w:t>Connected mode mobility enhancements</w:t>
        </w:r>
        <w:r w:rsidR="003633DA">
          <w:rPr>
            <w:webHidden/>
          </w:rPr>
          <w:tab/>
        </w:r>
        <w:r w:rsidR="003633DA">
          <w:rPr>
            <w:webHidden/>
          </w:rPr>
          <w:fldChar w:fldCharType="begin"/>
        </w:r>
        <w:r w:rsidR="003633DA">
          <w:rPr>
            <w:webHidden/>
          </w:rPr>
          <w:instrText xml:space="preserve"> PAGEREF _Toc65062247 \h </w:instrText>
        </w:r>
        <w:r w:rsidR="003633DA">
          <w:rPr>
            <w:webHidden/>
          </w:rPr>
        </w:r>
        <w:r w:rsidR="003633DA">
          <w:rPr>
            <w:webHidden/>
          </w:rPr>
          <w:fldChar w:fldCharType="separate"/>
        </w:r>
        <w:r w:rsidR="003633DA">
          <w:rPr>
            <w:webHidden/>
          </w:rPr>
          <w:t>23</w:t>
        </w:r>
        <w:r w:rsidR="003633DA">
          <w:rPr>
            <w:webHidden/>
          </w:rPr>
          <w:fldChar w:fldCharType="end"/>
        </w:r>
      </w:hyperlink>
    </w:p>
    <w:p w14:paraId="496B2F5A" w14:textId="77777777" w:rsidR="003633DA" w:rsidRPr="00CD3495" w:rsidRDefault="001054A3">
      <w:pPr>
        <w:pStyle w:val="TOC1"/>
        <w:rPr>
          <w:rFonts w:ascii="Calibri" w:hAnsi="Calibri"/>
          <w:szCs w:val="22"/>
          <w:lang w:val="en-US"/>
        </w:rPr>
      </w:pPr>
      <w:hyperlink w:anchor="_Toc65062248" w:history="1">
        <w:r w:rsidR="003633DA" w:rsidRPr="00373FD2">
          <w:rPr>
            <w:rStyle w:val="Hyperlink"/>
          </w:rPr>
          <w:t>8</w:t>
        </w:r>
        <w:r w:rsidR="003633DA" w:rsidRPr="00CD3495">
          <w:rPr>
            <w:rFonts w:ascii="Calibri" w:hAnsi="Calibri"/>
            <w:szCs w:val="22"/>
            <w:lang w:val="en-US"/>
          </w:rPr>
          <w:tab/>
        </w:r>
        <w:r w:rsidR="003633DA" w:rsidRPr="00373FD2">
          <w:rPr>
            <w:rStyle w:val="Hyperlink"/>
          </w:rPr>
          <w:t>Recommendations on the way forward</w:t>
        </w:r>
        <w:r w:rsidR="003633DA">
          <w:rPr>
            <w:webHidden/>
          </w:rPr>
          <w:tab/>
        </w:r>
        <w:r w:rsidR="003633DA">
          <w:rPr>
            <w:webHidden/>
          </w:rPr>
          <w:fldChar w:fldCharType="begin"/>
        </w:r>
        <w:r w:rsidR="003633DA">
          <w:rPr>
            <w:webHidden/>
          </w:rPr>
          <w:instrText xml:space="preserve"> PAGEREF _Toc65062248 \h </w:instrText>
        </w:r>
        <w:r w:rsidR="003633DA">
          <w:rPr>
            <w:webHidden/>
          </w:rPr>
        </w:r>
        <w:r w:rsidR="003633DA">
          <w:rPr>
            <w:webHidden/>
          </w:rPr>
          <w:fldChar w:fldCharType="separate"/>
        </w:r>
        <w:r w:rsidR="003633DA">
          <w:rPr>
            <w:webHidden/>
          </w:rPr>
          <w:t>23</w:t>
        </w:r>
        <w:r w:rsidR="003633DA">
          <w:rPr>
            <w:webHidden/>
          </w:rPr>
          <w:fldChar w:fldCharType="end"/>
        </w:r>
      </w:hyperlink>
    </w:p>
    <w:p w14:paraId="3004779F" w14:textId="77777777" w:rsidR="003633DA" w:rsidRPr="00CD3495" w:rsidRDefault="001054A3">
      <w:pPr>
        <w:pStyle w:val="TOC2"/>
        <w:rPr>
          <w:rFonts w:ascii="Calibri" w:hAnsi="Calibri"/>
          <w:sz w:val="22"/>
          <w:szCs w:val="22"/>
          <w:lang w:val="en-US"/>
        </w:rPr>
      </w:pPr>
      <w:hyperlink w:anchor="_Toc65062249" w:history="1">
        <w:r w:rsidR="003633DA" w:rsidRPr="00373FD2">
          <w:rPr>
            <w:rStyle w:val="Hyperlink"/>
          </w:rPr>
          <w:t>8.1</w:t>
        </w:r>
        <w:r w:rsidR="003633DA" w:rsidRPr="00CD3495">
          <w:rPr>
            <w:rFonts w:ascii="Calibri" w:hAnsi="Calibri"/>
            <w:sz w:val="22"/>
            <w:szCs w:val="22"/>
            <w:lang w:val="en-US"/>
          </w:rPr>
          <w:tab/>
        </w:r>
        <w:r w:rsidR="003633DA" w:rsidRPr="00373FD2">
          <w:rPr>
            <w:rStyle w:val="Hyperlink"/>
          </w:rPr>
          <w:t>Recommendations from RAN1</w:t>
        </w:r>
        <w:r w:rsidR="003633DA">
          <w:rPr>
            <w:webHidden/>
          </w:rPr>
          <w:tab/>
        </w:r>
        <w:r w:rsidR="003633DA">
          <w:rPr>
            <w:webHidden/>
          </w:rPr>
          <w:fldChar w:fldCharType="begin"/>
        </w:r>
        <w:r w:rsidR="003633DA">
          <w:rPr>
            <w:webHidden/>
          </w:rPr>
          <w:instrText xml:space="preserve"> PAGEREF _Toc65062249 \h </w:instrText>
        </w:r>
        <w:r w:rsidR="003633DA">
          <w:rPr>
            <w:webHidden/>
          </w:rPr>
        </w:r>
        <w:r w:rsidR="003633DA">
          <w:rPr>
            <w:webHidden/>
          </w:rPr>
          <w:fldChar w:fldCharType="separate"/>
        </w:r>
        <w:r w:rsidR="003633DA">
          <w:rPr>
            <w:webHidden/>
          </w:rPr>
          <w:t>23</w:t>
        </w:r>
        <w:r w:rsidR="003633DA">
          <w:rPr>
            <w:webHidden/>
          </w:rPr>
          <w:fldChar w:fldCharType="end"/>
        </w:r>
      </w:hyperlink>
    </w:p>
    <w:p w14:paraId="366DE621" w14:textId="77777777" w:rsidR="003633DA" w:rsidRPr="00CD3495" w:rsidRDefault="001054A3">
      <w:pPr>
        <w:pStyle w:val="TOC2"/>
        <w:rPr>
          <w:rFonts w:ascii="Calibri" w:hAnsi="Calibri"/>
          <w:sz w:val="22"/>
          <w:szCs w:val="22"/>
          <w:lang w:val="en-US"/>
        </w:rPr>
      </w:pPr>
      <w:hyperlink w:anchor="_Toc65062250" w:history="1">
        <w:r w:rsidR="003633DA" w:rsidRPr="00373FD2">
          <w:rPr>
            <w:rStyle w:val="Hyperlink"/>
          </w:rPr>
          <w:t>8.2</w:t>
        </w:r>
        <w:r w:rsidR="003633DA" w:rsidRPr="00CD3495">
          <w:rPr>
            <w:rFonts w:ascii="Calibri" w:hAnsi="Calibri"/>
            <w:sz w:val="22"/>
            <w:szCs w:val="22"/>
            <w:lang w:val="en-US"/>
          </w:rPr>
          <w:tab/>
        </w:r>
        <w:r w:rsidR="003633DA" w:rsidRPr="00373FD2">
          <w:rPr>
            <w:rStyle w:val="Hyperlink"/>
          </w:rPr>
          <w:t>Recommendations from RAN2</w:t>
        </w:r>
        <w:r w:rsidR="003633DA">
          <w:rPr>
            <w:webHidden/>
          </w:rPr>
          <w:tab/>
        </w:r>
        <w:r w:rsidR="003633DA">
          <w:rPr>
            <w:webHidden/>
          </w:rPr>
          <w:fldChar w:fldCharType="begin"/>
        </w:r>
        <w:r w:rsidR="003633DA">
          <w:rPr>
            <w:webHidden/>
          </w:rPr>
          <w:instrText xml:space="preserve"> PAGEREF _Toc65062250 \h </w:instrText>
        </w:r>
        <w:r w:rsidR="003633DA">
          <w:rPr>
            <w:webHidden/>
          </w:rPr>
        </w:r>
        <w:r w:rsidR="003633DA">
          <w:rPr>
            <w:webHidden/>
          </w:rPr>
          <w:fldChar w:fldCharType="separate"/>
        </w:r>
        <w:r w:rsidR="003633DA">
          <w:rPr>
            <w:webHidden/>
          </w:rPr>
          <w:t>23</w:t>
        </w:r>
        <w:r w:rsidR="003633DA">
          <w:rPr>
            <w:webHidden/>
          </w:rPr>
          <w:fldChar w:fldCharType="end"/>
        </w:r>
      </w:hyperlink>
    </w:p>
    <w:p w14:paraId="312251E3" w14:textId="77777777" w:rsidR="003633DA" w:rsidRPr="00CD3495" w:rsidRDefault="001054A3">
      <w:pPr>
        <w:pStyle w:val="TOC1"/>
        <w:tabs>
          <w:tab w:val="left" w:pos="1134"/>
        </w:tabs>
        <w:rPr>
          <w:rFonts w:ascii="Calibri" w:hAnsi="Calibri"/>
          <w:szCs w:val="22"/>
          <w:lang w:val="en-US"/>
        </w:rPr>
      </w:pPr>
      <w:hyperlink w:anchor="_Toc65062251" w:history="1">
        <w:r w:rsidR="003633DA" w:rsidRPr="00373FD2">
          <w:rPr>
            <w:rStyle w:val="Hyperlink"/>
          </w:rPr>
          <w:t>Annex A:</w:t>
        </w:r>
        <w:r w:rsidR="003633DA" w:rsidRPr="00CD3495">
          <w:rPr>
            <w:rFonts w:ascii="Calibri" w:hAnsi="Calibri"/>
            <w:szCs w:val="22"/>
            <w:lang w:val="en-US"/>
          </w:rPr>
          <w:tab/>
        </w:r>
        <w:r w:rsidR="003633DA" w:rsidRPr="00373FD2">
          <w:rPr>
            <w:rStyle w:val="Hyperlink"/>
          </w:rPr>
          <w:t>Satellite ephemeris</w:t>
        </w:r>
        <w:r w:rsidR="003633DA">
          <w:rPr>
            <w:webHidden/>
          </w:rPr>
          <w:tab/>
        </w:r>
        <w:r w:rsidR="003633DA">
          <w:rPr>
            <w:webHidden/>
          </w:rPr>
          <w:fldChar w:fldCharType="begin"/>
        </w:r>
        <w:r w:rsidR="003633DA">
          <w:rPr>
            <w:webHidden/>
          </w:rPr>
          <w:instrText xml:space="preserve"> PAGEREF _Toc65062251 \h </w:instrText>
        </w:r>
        <w:r w:rsidR="003633DA">
          <w:rPr>
            <w:webHidden/>
          </w:rPr>
        </w:r>
        <w:r w:rsidR="003633DA">
          <w:rPr>
            <w:webHidden/>
          </w:rPr>
          <w:fldChar w:fldCharType="separate"/>
        </w:r>
        <w:r w:rsidR="003633DA">
          <w:rPr>
            <w:webHidden/>
          </w:rPr>
          <w:t>24</w:t>
        </w:r>
        <w:r w:rsidR="003633DA">
          <w:rPr>
            <w:webHidden/>
          </w:rPr>
          <w:fldChar w:fldCharType="end"/>
        </w:r>
      </w:hyperlink>
    </w:p>
    <w:p w14:paraId="0CAC3966" w14:textId="77777777" w:rsidR="003633DA" w:rsidRPr="00CD3495" w:rsidRDefault="001054A3">
      <w:pPr>
        <w:pStyle w:val="TOC1"/>
        <w:rPr>
          <w:rFonts w:ascii="Calibri" w:hAnsi="Calibri"/>
          <w:szCs w:val="22"/>
          <w:lang w:val="en-US"/>
        </w:rPr>
      </w:pPr>
      <w:hyperlink w:anchor="_Toc65062252" w:history="1">
        <w:r w:rsidR="003633DA" w:rsidRPr="00373FD2">
          <w:rPr>
            <w:rStyle w:val="Hyperlink"/>
          </w:rPr>
          <w:t>B.1</w:t>
        </w:r>
        <w:r w:rsidR="003633DA" w:rsidRPr="00CD3495">
          <w:rPr>
            <w:rFonts w:ascii="Calibri" w:hAnsi="Calibri"/>
            <w:szCs w:val="22"/>
            <w:lang w:val="en-US"/>
          </w:rPr>
          <w:tab/>
        </w:r>
        <w:r w:rsidR="003633DA" w:rsidRPr="00373FD2">
          <w:rPr>
            <w:rStyle w:val="Hyperlink"/>
          </w:rPr>
          <w:t>Key Performance Indicators</w:t>
        </w:r>
        <w:r w:rsidR="003633DA">
          <w:rPr>
            <w:webHidden/>
          </w:rPr>
          <w:tab/>
        </w:r>
        <w:r w:rsidR="003633DA">
          <w:rPr>
            <w:webHidden/>
          </w:rPr>
          <w:fldChar w:fldCharType="begin"/>
        </w:r>
        <w:r w:rsidR="003633DA">
          <w:rPr>
            <w:webHidden/>
          </w:rPr>
          <w:instrText xml:space="preserve"> PAGEREF _Toc65062252 \h </w:instrText>
        </w:r>
        <w:r w:rsidR="003633DA">
          <w:rPr>
            <w:webHidden/>
          </w:rPr>
        </w:r>
        <w:r w:rsidR="003633DA">
          <w:rPr>
            <w:webHidden/>
          </w:rPr>
          <w:fldChar w:fldCharType="separate"/>
        </w:r>
        <w:r w:rsidR="003633DA">
          <w:rPr>
            <w:webHidden/>
          </w:rPr>
          <w:t>25</w:t>
        </w:r>
        <w:r w:rsidR="003633DA">
          <w:rPr>
            <w:webHidden/>
          </w:rPr>
          <w:fldChar w:fldCharType="end"/>
        </w:r>
      </w:hyperlink>
    </w:p>
    <w:p w14:paraId="4622BFEB" w14:textId="77777777" w:rsidR="003633DA" w:rsidRPr="00CD3495" w:rsidRDefault="001054A3">
      <w:pPr>
        <w:pStyle w:val="TOC1"/>
        <w:rPr>
          <w:rFonts w:ascii="Calibri" w:hAnsi="Calibri"/>
          <w:szCs w:val="22"/>
          <w:lang w:val="en-US"/>
        </w:rPr>
      </w:pPr>
      <w:hyperlink w:anchor="_Toc65062253" w:history="1">
        <w:r w:rsidR="003633DA" w:rsidRPr="00373FD2">
          <w:rPr>
            <w:rStyle w:val="Hyperlink"/>
          </w:rPr>
          <w:t>B.2</w:t>
        </w:r>
        <w:r w:rsidR="003633DA" w:rsidRPr="00CD3495">
          <w:rPr>
            <w:rFonts w:ascii="Calibri" w:hAnsi="Calibri"/>
            <w:szCs w:val="22"/>
            <w:lang w:val="en-US"/>
          </w:rPr>
          <w:tab/>
        </w:r>
        <w:r w:rsidR="003633DA" w:rsidRPr="00373FD2">
          <w:rPr>
            <w:rStyle w:val="Hyperlink"/>
          </w:rPr>
          <w:t>Performance targets for evaluation purposes</w:t>
        </w:r>
        <w:r w:rsidR="003633DA">
          <w:rPr>
            <w:webHidden/>
          </w:rPr>
          <w:tab/>
        </w:r>
        <w:r w:rsidR="003633DA">
          <w:rPr>
            <w:webHidden/>
          </w:rPr>
          <w:fldChar w:fldCharType="begin"/>
        </w:r>
        <w:r w:rsidR="003633DA">
          <w:rPr>
            <w:webHidden/>
          </w:rPr>
          <w:instrText xml:space="preserve"> PAGEREF _Toc65062253 \h </w:instrText>
        </w:r>
        <w:r w:rsidR="003633DA">
          <w:rPr>
            <w:webHidden/>
          </w:rPr>
        </w:r>
        <w:r w:rsidR="003633DA">
          <w:rPr>
            <w:webHidden/>
          </w:rPr>
          <w:fldChar w:fldCharType="separate"/>
        </w:r>
        <w:r w:rsidR="003633DA">
          <w:rPr>
            <w:webHidden/>
          </w:rPr>
          <w:t>25</w:t>
        </w:r>
        <w:r w:rsidR="003633DA">
          <w:rPr>
            <w:webHidden/>
          </w:rPr>
          <w:fldChar w:fldCharType="end"/>
        </w:r>
      </w:hyperlink>
    </w:p>
    <w:p w14:paraId="3E29673F" w14:textId="77777777" w:rsidR="003633DA" w:rsidRPr="00CD3495" w:rsidRDefault="001054A3">
      <w:pPr>
        <w:pStyle w:val="TOC1"/>
        <w:rPr>
          <w:rFonts w:ascii="Calibri" w:hAnsi="Calibri"/>
          <w:szCs w:val="22"/>
          <w:lang w:val="en-US"/>
        </w:rPr>
      </w:pPr>
      <w:hyperlink w:anchor="_Toc65062254" w:history="1">
        <w:r w:rsidR="003633DA" w:rsidRPr="00373FD2">
          <w:rPr>
            <w:rStyle w:val="Hyperlink"/>
          </w:rPr>
          <w:t>Annex C (Informative): Change history</w:t>
        </w:r>
        <w:r w:rsidR="003633DA">
          <w:rPr>
            <w:webHidden/>
          </w:rPr>
          <w:tab/>
        </w:r>
        <w:r w:rsidR="003633DA">
          <w:rPr>
            <w:webHidden/>
          </w:rPr>
          <w:fldChar w:fldCharType="begin"/>
        </w:r>
        <w:r w:rsidR="003633DA">
          <w:rPr>
            <w:webHidden/>
          </w:rPr>
          <w:instrText xml:space="preserve"> PAGEREF _Toc65062254 \h </w:instrText>
        </w:r>
        <w:r w:rsidR="003633DA">
          <w:rPr>
            <w:webHidden/>
          </w:rPr>
        </w:r>
        <w:r w:rsidR="003633DA">
          <w:rPr>
            <w:webHidden/>
          </w:rPr>
          <w:fldChar w:fldCharType="separate"/>
        </w:r>
        <w:r w:rsidR="003633DA">
          <w:rPr>
            <w:webHidden/>
          </w:rPr>
          <w:t>26</w:t>
        </w:r>
        <w:r w:rsidR="003633DA">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6506221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proofErr w:type="gramStart"/>
      <w:r w:rsidRPr="004D3578">
        <w:t>where</w:t>
      </w:r>
      <w:proofErr w:type="gramEnd"/>
      <w:r w:rsidRPr="004D3578">
        <w:t>:</w:t>
      </w:r>
    </w:p>
    <w:p w14:paraId="48E7D457" w14:textId="77777777" w:rsidR="00081E87" w:rsidRPr="004D3578" w:rsidRDefault="00081E87" w:rsidP="00081E87">
      <w:pPr>
        <w:pStyle w:val="B2"/>
      </w:pPr>
      <w:proofErr w:type="gramStart"/>
      <w:r w:rsidRPr="004D3578">
        <w:t>x</w:t>
      </w:r>
      <w:proofErr w:type="gramEnd"/>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proofErr w:type="gramStart"/>
      <w:r w:rsidRPr="004D3578">
        <w:t>z</w:t>
      </w:r>
      <w:proofErr w:type="gramEnd"/>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65062219"/>
      <w:r w:rsidRPr="00450CE8">
        <w:lastRenderedPageBreak/>
        <w:t>1</w:t>
      </w:r>
      <w:r w:rsidRPr="00450CE8">
        <w:tab/>
        <w:t>Scope</w:t>
      </w:r>
      <w:bookmarkEnd w:id="22"/>
      <w:bookmarkEnd w:id="23"/>
      <w:bookmarkEnd w:id="24"/>
    </w:p>
    <w:p w14:paraId="022F7FEF" w14:textId="77777777" w:rsidR="00490162" w:rsidRDefault="00560568" w:rsidP="00B923D6">
      <w:r>
        <w:t>TBA</w:t>
      </w:r>
    </w:p>
    <w:p w14:paraId="734BAFEA" w14:textId="77777777" w:rsidR="00E8629F" w:rsidRPr="00450CE8" w:rsidRDefault="00E8629F" w:rsidP="00CF5198">
      <w:pPr>
        <w:pStyle w:val="Heading1"/>
      </w:pPr>
      <w:bookmarkStart w:id="25" w:name="_Toc26620904"/>
      <w:bookmarkStart w:id="26" w:name="_Toc30079716"/>
      <w:bookmarkStart w:id="27" w:name="_Toc65062220"/>
      <w:r w:rsidRPr="00450CE8">
        <w:t>2</w:t>
      </w:r>
      <w:r w:rsidRPr="00450CE8">
        <w:tab/>
        <w:t>References</w:t>
      </w:r>
      <w:bookmarkEnd w:id="25"/>
      <w:bookmarkEnd w:id="26"/>
      <w:bookmarkEnd w:id="27"/>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Pr="00450CE8" w:rsidRDefault="00644F10" w:rsidP="00B23E6E">
      <w:pPr>
        <w:keepLines/>
        <w:ind w:left="1702" w:hanging="1418"/>
      </w:pPr>
      <w:r>
        <w:t>[3]</w:t>
      </w:r>
      <w:r>
        <w:tab/>
        <w:t xml:space="preserve">3GPP </w:t>
      </w:r>
      <w:r w:rsidR="00564E06">
        <w:t>TR</w:t>
      </w:r>
      <w:r>
        <w:t>38.821 v16.0.0</w:t>
      </w:r>
      <w:r w:rsidR="00C5157F" w:rsidRPr="00450CE8">
        <w:t xml:space="preserve">: </w:t>
      </w:r>
      <w:proofErr w:type="gramStart"/>
      <w:r w:rsidR="00DA363D">
        <w:t>"</w:t>
      </w:r>
      <w:r w:rsidRPr="00644F10">
        <w:t xml:space="preserve"> Solutions</w:t>
      </w:r>
      <w:proofErr w:type="gramEnd"/>
      <w:r w:rsidRPr="00644F10">
        <w:t xml:space="preserve"> for NR to support non-terrestrial networks (NTN) </w:t>
      </w:r>
      <w:r>
        <w:t>(Release 16</w:t>
      </w:r>
      <w:r w:rsidR="00B23E6E" w:rsidRPr="00450CE8">
        <w:t>)</w:t>
      </w:r>
      <w:r w:rsidR="00DA363D">
        <w:t>"</w:t>
      </w:r>
    </w:p>
    <w:p w14:paraId="4E2A9E05" w14:textId="77777777" w:rsidR="00DC74D9" w:rsidRPr="00DC74D9" w:rsidRDefault="00DC74D9" w:rsidP="00A143DF">
      <w:pPr>
        <w:pStyle w:val="EX"/>
      </w:pPr>
      <w:r w:rsidRPr="00DC74D9">
        <w:t>[4]</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7777777" w:rsidR="00DC74D9" w:rsidRPr="00DC74D9" w:rsidRDefault="00DC74D9" w:rsidP="00A143DF">
      <w:pPr>
        <w:pStyle w:val="EX"/>
      </w:pPr>
      <w:r w:rsidRPr="00DC74D9">
        <w:t>[5]</w:t>
      </w:r>
      <w:r w:rsidRPr="00DC74D9">
        <w:tab/>
        <w:t xml:space="preserve">3GPP TS 22.261: "Service requirements for the 5G system; Stage 1 (Release 16)" </w:t>
      </w:r>
    </w:p>
    <w:p w14:paraId="2AA9900F" w14:textId="77777777" w:rsidR="00DC74D9" w:rsidRPr="00DC74D9" w:rsidRDefault="00DC74D9" w:rsidP="00A143DF">
      <w:pPr>
        <w:pStyle w:val="EX"/>
      </w:pPr>
      <w:r w:rsidRPr="00DC74D9">
        <w:t>[6]</w:t>
      </w:r>
      <w:r w:rsidRPr="00DC74D9">
        <w:tab/>
        <w:t>R2-1901404: "IoT Device Density Models for Various Environments", Vodafone, RAN2 #105</w:t>
      </w:r>
    </w:p>
    <w:p w14:paraId="460865EB" w14:textId="77777777" w:rsidR="00DC74D9" w:rsidRPr="00DC74D9" w:rsidRDefault="00DC74D9" w:rsidP="00A143DF">
      <w:pPr>
        <w:pStyle w:val="EX"/>
      </w:pPr>
      <w:r w:rsidRPr="00DC74D9">
        <w:t>[7]</w:t>
      </w:r>
      <w:r w:rsidRPr="00DC74D9">
        <w:tab/>
        <w:t>3GPP TS 36.331: "E-UTRA Radio Resource Control (RRC) protocol specification (Release 16)"</w:t>
      </w:r>
    </w:p>
    <w:p w14:paraId="4B3AB360" w14:textId="77777777" w:rsidR="00DC74D9" w:rsidRPr="00DC74D9" w:rsidRDefault="00DC74D9" w:rsidP="00A143DF">
      <w:pPr>
        <w:pStyle w:val="EX"/>
      </w:pPr>
      <w:r w:rsidRPr="00DC74D9">
        <w:t>[8]</w:t>
      </w:r>
      <w:r w:rsidRPr="00DC74D9">
        <w:tab/>
        <w:t>3GPP TS 36.322: "E-UTRA Radio Link Control (RLC) protocol specification (Release 16)"</w:t>
      </w:r>
    </w:p>
    <w:p w14:paraId="26003CE6" w14:textId="77777777" w:rsidR="00DC74D9" w:rsidRPr="00DC74D9" w:rsidRDefault="00DC74D9" w:rsidP="00A143DF">
      <w:pPr>
        <w:pStyle w:val="EX"/>
      </w:pPr>
      <w:r w:rsidRPr="00DC74D9">
        <w:t>[9]</w:t>
      </w:r>
      <w:r w:rsidRPr="00DC74D9">
        <w:tab/>
        <w:t>3GPP TS 36.323: "E-UTRA Packet Data Convergence Protocol (PDCP) specification (Release 16)"</w:t>
      </w:r>
    </w:p>
    <w:p w14:paraId="722D00EB" w14:textId="77777777" w:rsidR="00DC74D9" w:rsidRPr="00DC74D9" w:rsidRDefault="00DC74D9" w:rsidP="00A143DF">
      <w:pPr>
        <w:pStyle w:val="EX"/>
      </w:pPr>
      <w:r w:rsidRPr="00DC74D9">
        <w:t>[10]</w:t>
      </w:r>
      <w:r w:rsidRPr="00DC74D9">
        <w:tab/>
        <w:t>R2-2011275: "[IoT-NTN] Applicability of TR 38.821 (MediaTek)"</w:t>
      </w:r>
    </w:p>
    <w:p w14:paraId="43892E82" w14:textId="77777777" w:rsidR="00DC74D9" w:rsidRPr="00B53BC3" w:rsidRDefault="00DC74D9" w:rsidP="00A143DF">
      <w:pPr>
        <w:pStyle w:val="EX"/>
        <w:rPr>
          <w:lang w:eastAsia="ja-JP"/>
        </w:rPr>
      </w:pPr>
      <w:r w:rsidRPr="00B53BC3">
        <w:rPr>
          <w:lang w:eastAsia="ja-JP"/>
        </w:rPr>
        <w:t>[</w:t>
      </w:r>
      <w:r>
        <w:rPr>
          <w:lang w:eastAsia="ja-JP"/>
        </w:rPr>
        <w:t>11</w:t>
      </w:r>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77777777" w:rsidR="00644F10" w:rsidRDefault="00DC74D9" w:rsidP="00A143DF">
      <w:pPr>
        <w:pStyle w:val="EX"/>
      </w:pPr>
      <w:r w:rsidRPr="00B53BC3">
        <w:rPr>
          <w:lang w:eastAsia="ja-JP"/>
        </w:rPr>
        <w:t>[</w:t>
      </w:r>
      <w:r>
        <w:rPr>
          <w:lang w:eastAsia="ja-JP"/>
        </w:rPr>
        <w:t>12</w:t>
      </w:r>
      <w:r w:rsidRPr="00B53BC3">
        <w:rPr>
          <w:lang w:eastAsia="ja-JP"/>
        </w:rPr>
        <w:t>]</w:t>
      </w:r>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28" w:name="_Toc26620905"/>
      <w:bookmarkStart w:id="29" w:name="_Toc30079717"/>
      <w:bookmarkStart w:id="30" w:name="_Toc65062221"/>
      <w:r w:rsidRPr="00450CE8">
        <w:t>3</w:t>
      </w:r>
      <w:r w:rsidRPr="00450CE8">
        <w:tab/>
      </w:r>
      <w:r w:rsidR="00367724" w:rsidRPr="00450CE8">
        <w:t>Definitions</w:t>
      </w:r>
      <w:bookmarkEnd w:id="28"/>
      <w:r w:rsidR="00DA363D" w:rsidRPr="00DA363D">
        <w:t xml:space="preserve"> </w:t>
      </w:r>
      <w:r w:rsidR="00DA363D">
        <w:t>of terms, symbols and abbreviations</w:t>
      </w:r>
      <w:bookmarkEnd w:id="29"/>
      <w:bookmarkEnd w:id="30"/>
    </w:p>
    <w:p w14:paraId="17C2375E" w14:textId="77777777" w:rsidR="00E8629F" w:rsidRPr="00450CE8" w:rsidRDefault="00E8629F" w:rsidP="00312FF5">
      <w:pPr>
        <w:pStyle w:val="Heading2"/>
      </w:pPr>
      <w:bookmarkStart w:id="31" w:name="_Toc26620906"/>
      <w:bookmarkStart w:id="32" w:name="_Toc30079718"/>
      <w:bookmarkStart w:id="33" w:name="_Toc65062222"/>
      <w:r w:rsidRPr="00450CE8">
        <w:t>3.1</w:t>
      </w:r>
      <w:r w:rsidRPr="00450CE8">
        <w:tab/>
      </w:r>
      <w:r w:rsidR="00DA363D">
        <w:t>Terms</w:t>
      </w:r>
      <w:bookmarkEnd w:id="31"/>
      <w:bookmarkEnd w:id="32"/>
      <w:bookmarkEnd w:id="33"/>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lastRenderedPageBreak/>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roofErr w:type="gramStart"/>
      <w:r w:rsidRPr="00450CE8">
        <w:t>..</w:t>
      </w:r>
      <w:proofErr w:type="gramEnd"/>
    </w:p>
    <w:p w14:paraId="41C05DC7" w14:textId="77777777" w:rsidR="009001FD" w:rsidRPr="00450CE8" w:rsidRDefault="009001FD" w:rsidP="00DA363D">
      <w:r w:rsidRPr="00450CE8">
        <w:rPr>
          <w:b/>
        </w:rPr>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roofErr w:type="gramStart"/>
      <w:r w:rsidRPr="00450CE8">
        <w:t>..</w:t>
      </w:r>
      <w:proofErr w:type="gramEnd"/>
    </w:p>
    <w:p w14:paraId="4B2FCFCE" w14:textId="77777777" w:rsidR="009001FD" w:rsidRPr="00450CE8" w:rsidRDefault="009001FD" w:rsidP="00DA363D">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34" w:name="_Toc26620907"/>
      <w:bookmarkStart w:id="35" w:name="_Toc30079719"/>
      <w:bookmarkStart w:id="36" w:name="_Toc65062223"/>
      <w:r w:rsidRPr="00450CE8">
        <w:t>3.2</w:t>
      </w:r>
      <w:r w:rsidRPr="00450CE8">
        <w:tab/>
        <w:t>Symbols</w:t>
      </w:r>
      <w:bookmarkEnd w:id="34"/>
      <w:bookmarkEnd w:id="35"/>
      <w:bookmarkEnd w:id="36"/>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37" w:name="_Toc26620908"/>
      <w:bookmarkStart w:id="38" w:name="_Toc30079720"/>
      <w:bookmarkStart w:id="39" w:name="_Toc65062224"/>
      <w:r w:rsidRPr="00450CE8">
        <w:lastRenderedPageBreak/>
        <w:t>3.3</w:t>
      </w:r>
      <w:r w:rsidRPr="00450CE8">
        <w:tab/>
        <w:t>Abbreviations</w:t>
      </w:r>
      <w:bookmarkEnd w:id="37"/>
      <w:bookmarkEnd w:id="38"/>
      <w:bookmarkEnd w:id="39"/>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3D55B199" w14:textId="77777777" w:rsidR="00DB0613" w:rsidRDefault="00DB0613" w:rsidP="00DB0613">
      <w:pPr>
        <w:pStyle w:val="EW"/>
        <w:rPr>
          <w:rFonts w:eastAsia="Calibri"/>
        </w:rPr>
      </w:pPr>
      <w:r>
        <w:rPr>
          <w:rFonts w:eastAsia="Calibri"/>
        </w:rPr>
        <w:t>CHO</w:t>
      </w:r>
      <w:r>
        <w:rPr>
          <w:rFonts w:eastAsia="Calibri"/>
        </w:rPr>
        <w:tab/>
        <w:t>Conditional Handover</w:t>
      </w:r>
    </w:p>
    <w:p w14:paraId="504F3ADE" w14:textId="77777777" w:rsidR="00BE3019" w:rsidRPr="00450CE8" w:rsidRDefault="00BE3019" w:rsidP="00BE301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0A924279" w14:textId="77777777" w:rsidR="00BE3019" w:rsidRPr="00450CE8" w:rsidRDefault="00BE3019" w:rsidP="00BE3019">
      <w:pPr>
        <w:pStyle w:val="EW"/>
      </w:pPr>
      <w:r w:rsidRPr="00450CE8">
        <w:rPr>
          <w:rFonts w:eastAsia="Calibri"/>
        </w:rPr>
        <w:t>EIRP</w:t>
      </w:r>
      <w:r w:rsidRPr="00450CE8">
        <w:tab/>
      </w:r>
      <w:r w:rsidRPr="00450CE8">
        <w:rPr>
          <w:rFonts w:eastAsia="Calibri"/>
        </w:rPr>
        <w:t>Equivalent Isotropic Radiated Power</w:t>
      </w:r>
    </w:p>
    <w:p w14:paraId="280CDE0C" w14:textId="77777777" w:rsidR="00BE3019" w:rsidRPr="00450CE8" w:rsidRDefault="00BE3019" w:rsidP="00BE3019">
      <w:pPr>
        <w:pStyle w:val="EW"/>
      </w:pPr>
      <w:r w:rsidRPr="00450CE8">
        <w:t>GEO</w:t>
      </w:r>
      <w:r w:rsidRPr="00450CE8">
        <w:tab/>
        <w:t>Geostationary Earth Orbiting</w:t>
      </w:r>
    </w:p>
    <w:p w14:paraId="10AF2DC8" w14:textId="0A666C26" w:rsidR="00BE3019" w:rsidRPr="00450CE8" w:rsidRDefault="00BE3019" w:rsidP="00BE3019">
      <w:pPr>
        <w:pStyle w:val="EW"/>
      </w:pPr>
      <w:proofErr w:type="gramStart"/>
      <w:r>
        <w:t>e</w:t>
      </w:r>
      <w:r w:rsidRPr="00450CE8">
        <w:t>NB</w:t>
      </w:r>
      <w:proofErr w:type="gramEnd"/>
      <w:r w:rsidRPr="00450CE8">
        <w:tab/>
      </w:r>
      <w:r>
        <w:t>E-UTRAN</w:t>
      </w:r>
      <w:r w:rsidRPr="00450CE8">
        <w:t xml:space="preserve"> Node B</w:t>
      </w:r>
    </w:p>
    <w:p w14:paraId="2B7C06B5" w14:textId="77777777" w:rsidR="00BE3019" w:rsidRPr="00CE4F52" w:rsidRDefault="00BE3019" w:rsidP="00BE3019">
      <w:pPr>
        <w:pStyle w:val="EW"/>
      </w:pPr>
      <w:r w:rsidRPr="00CE4F52">
        <w:t>GW</w:t>
      </w:r>
      <w:r w:rsidRPr="00CE4F52">
        <w:tab/>
        <w:t>Gateway</w:t>
      </w:r>
    </w:p>
    <w:p w14:paraId="501A184F" w14:textId="77777777" w:rsidR="00BE3019" w:rsidRPr="00450CE8" w:rsidRDefault="00BE3019" w:rsidP="00BE3019">
      <w:pPr>
        <w:pStyle w:val="EW"/>
      </w:pPr>
      <w:r w:rsidRPr="00450CE8">
        <w:t>LEO</w:t>
      </w:r>
      <w:r w:rsidRPr="00450CE8">
        <w:tab/>
        <w:t>Low Earth Orbiting</w:t>
      </w:r>
    </w:p>
    <w:p w14:paraId="14235E47" w14:textId="77777777" w:rsidR="00BE3019" w:rsidRPr="00450CE8" w:rsidRDefault="00BE3019" w:rsidP="00BE3019">
      <w:pPr>
        <w:pStyle w:val="EW"/>
      </w:pPr>
      <w:r w:rsidRPr="00450CE8">
        <w:t>Mbps</w:t>
      </w:r>
      <w:r w:rsidRPr="00450CE8">
        <w:tab/>
        <w:t>Mega bit per second</w:t>
      </w:r>
    </w:p>
    <w:p w14:paraId="4707EFEE" w14:textId="77777777" w:rsidR="00DB0613" w:rsidRPr="00450CE8" w:rsidRDefault="00DB0613" w:rsidP="00DB0613">
      <w:pPr>
        <w:pStyle w:val="EW"/>
      </w:pPr>
      <w:r w:rsidRPr="00450CE8">
        <w:t>MEO</w:t>
      </w:r>
      <w:r w:rsidRPr="00450CE8">
        <w:tab/>
        <w:t>Medium Earth Orbiting</w:t>
      </w:r>
    </w:p>
    <w:p w14:paraId="7716D834" w14:textId="77777777" w:rsidR="00BE3019" w:rsidRPr="0040508F" w:rsidRDefault="00BE3019" w:rsidP="00BE3019">
      <w:pPr>
        <w:pStyle w:val="EW"/>
      </w:pPr>
      <w:r w:rsidRPr="0040508F">
        <w:t>MS</w:t>
      </w:r>
      <w:r w:rsidRPr="0040508F">
        <w:tab/>
        <w:t>Mobile Services</w:t>
      </w:r>
    </w:p>
    <w:p w14:paraId="42712A84" w14:textId="77777777" w:rsidR="00BE3019" w:rsidRPr="0040508F" w:rsidRDefault="00BE3019" w:rsidP="00BE3019">
      <w:pPr>
        <w:pStyle w:val="EW"/>
      </w:pPr>
      <w:r w:rsidRPr="0040508F">
        <w:t>MSS</w:t>
      </w:r>
      <w:r w:rsidRPr="0040508F">
        <w:tab/>
        <w:t>Mobile Satellite Services</w:t>
      </w:r>
    </w:p>
    <w:p w14:paraId="0A78EBE3" w14:textId="77777777" w:rsidR="00BE3019" w:rsidRPr="00450CE8" w:rsidRDefault="00BE3019" w:rsidP="00BE3019">
      <w:pPr>
        <w:pStyle w:val="EW"/>
      </w:pPr>
      <w:r w:rsidRPr="00450CE8">
        <w:t>NGEO</w:t>
      </w:r>
      <w:r w:rsidRPr="00450CE8">
        <w:tab/>
        <w:t>Non-Geostationary Earth Orbiting</w:t>
      </w:r>
    </w:p>
    <w:p w14:paraId="5BFE2673" w14:textId="77777777" w:rsidR="00BE3019" w:rsidRPr="00450CE8" w:rsidRDefault="00BE3019" w:rsidP="00BE3019">
      <w:pPr>
        <w:pStyle w:val="EW"/>
      </w:pPr>
      <w:r w:rsidRPr="00450CE8">
        <w:t>NTN</w:t>
      </w:r>
      <w:r w:rsidRPr="00450CE8">
        <w:tab/>
        <w:t>Non-Terrestrial Network</w:t>
      </w:r>
    </w:p>
    <w:p w14:paraId="4015F274" w14:textId="77777777" w:rsidR="00BE3019" w:rsidRPr="00450CE8" w:rsidRDefault="00BE3019" w:rsidP="00BE3019">
      <w:pPr>
        <w:pStyle w:val="EW"/>
      </w:pPr>
      <w:r w:rsidRPr="00450CE8">
        <w:t>RAN</w:t>
      </w:r>
      <w:r w:rsidRPr="00450CE8">
        <w:tab/>
        <w:t>Radio Access Network</w:t>
      </w:r>
    </w:p>
    <w:p w14:paraId="25031C77" w14:textId="77777777" w:rsidR="00BE3019" w:rsidRPr="00450CE8" w:rsidRDefault="00BE3019" w:rsidP="00BE3019">
      <w:pPr>
        <w:pStyle w:val="EW"/>
      </w:pPr>
      <w:r w:rsidRPr="00450CE8">
        <w:t>RTD</w:t>
      </w:r>
      <w:r w:rsidRPr="00450CE8">
        <w:tab/>
        <w:t>Round Trip Delay</w:t>
      </w:r>
    </w:p>
    <w:p w14:paraId="3D791169" w14:textId="77777777" w:rsidR="00DB0613" w:rsidRPr="00450CE8" w:rsidRDefault="00DB0613" w:rsidP="00DB0613">
      <w:pPr>
        <w:pStyle w:val="EW"/>
      </w:pPr>
      <w:r w:rsidRPr="00450CE8">
        <w:t>Rx</w:t>
      </w:r>
      <w:r w:rsidRPr="00450CE8">
        <w:tab/>
        <w:t>Receiver</w:t>
      </w:r>
    </w:p>
    <w:p w14:paraId="40AE25D6" w14:textId="77777777" w:rsidR="00BE3019" w:rsidRPr="00450CE8" w:rsidRDefault="00BE3019" w:rsidP="00BE3019">
      <w:pPr>
        <w:pStyle w:val="EW"/>
      </w:pPr>
      <w:r w:rsidRPr="00450CE8">
        <w:t>SNR</w:t>
      </w:r>
      <w:r w:rsidRPr="00450CE8">
        <w:tab/>
        <w:t>Signal-to-Noise Ratio</w:t>
      </w:r>
    </w:p>
    <w:p w14:paraId="572E5886" w14:textId="77777777" w:rsidR="00DB0613" w:rsidRDefault="00DB0613" w:rsidP="00DB0613">
      <w:pPr>
        <w:pStyle w:val="EW"/>
      </w:pPr>
      <w:r>
        <w:t>TA</w:t>
      </w:r>
      <w:r>
        <w:tab/>
        <w:t>Tracking Area</w:t>
      </w:r>
    </w:p>
    <w:p w14:paraId="2806E639" w14:textId="77777777" w:rsidR="00DB0613" w:rsidRDefault="00DB0613" w:rsidP="00DB0613">
      <w:pPr>
        <w:pStyle w:val="EW"/>
      </w:pPr>
      <w:r>
        <w:t>TAC</w:t>
      </w:r>
      <w:r>
        <w:tab/>
        <w:t>Tracking Area Code</w:t>
      </w:r>
    </w:p>
    <w:p w14:paraId="2BBACE82" w14:textId="77777777" w:rsidR="00DB0613" w:rsidRDefault="00DB0613" w:rsidP="00DB0613">
      <w:pPr>
        <w:pStyle w:val="EW"/>
      </w:pPr>
      <w:r>
        <w:t>TAU</w:t>
      </w:r>
      <w:r>
        <w:tab/>
        <w:t>Tracking Area Update</w:t>
      </w:r>
    </w:p>
    <w:p w14:paraId="08195A25" w14:textId="77777777" w:rsidR="00BE3019" w:rsidRPr="00450CE8" w:rsidRDefault="00BE3019" w:rsidP="00BE3019">
      <w:pPr>
        <w:pStyle w:val="EW"/>
      </w:pPr>
      <w:r w:rsidRPr="00450CE8">
        <w:t>TLE</w:t>
      </w:r>
      <w:r w:rsidRPr="00450CE8">
        <w:tab/>
        <w:t>Two-Line Element</w:t>
      </w:r>
    </w:p>
    <w:p w14:paraId="44C2E615" w14:textId="77777777" w:rsidR="00DB0613" w:rsidRPr="00450CE8" w:rsidRDefault="00DB0613" w:rsidP="00DB0613">
      <w:pPr>
        <w:pStyle w:val="EW"/>
      </w:pPr>
      <w:r w:rsidRPr="00450CE8">
        <w:t>UAS</w:t>
      </w:r>
      <w:r w:rsidRPr="00450CE8">
        <w:tab/>
        <w:t>Unmanned Aircraft System</w:t>
      </w:r>
    </w:p>
    <w:p w14:paraId="563377DB" w14:textId="77777777" w:rsidR="00BE3019" w:rsidRPr="00450CE8" w:rsidRDefault="00BE3019" w:rsidP="00BE3019">
      <w:pPr>
        <w:pStyle w:val="EW"/>
      </w:pPr>
      <w:r w:rsidRPr="00450CE8">
        <w:t>UE</w:t>
      </w:r>
      <w:r w:rsidRPr="00450CE8">
        <w:tab/>
        <w:t>User Equipment</w:t>
      </w:r>
    </w:p>
    <w:p w14:paraId="2D8A68AC" w14:textId="77777777" w:rsidR="008D3242" w:rsidRPr="00450CE8" w:rsidRDefault="00490162" w:rsidP="00CF5198">
      <w:pPr>
        <w:pStyle w:val="Heading1"/>
      </w:pPr>
      <w:r w:rsidRPr="00450CE8">
        <w:br w:type="page"/>
      </w:r>
      <w:bookmarkStart w:id="40" w:name="_Toc26620909"/>
      <w:bookmarkStart w:id="41" w:name="_Toc30079721"/>
      <w:bookmarkStart w:id="42" w:name="_Toc65062225"/>
      <w:r w:rsidR="008D3242" w:rsidRPr="00450CE8">
        <w:lastRenderedPageBreak/>
        <w:t>4</w:t>
      </w:r>
      <w:r w:rsidR="008D3242" w:rsidRPr="00450CE8">
        <w:tab/>
      </w:r>
      <w:r w:rsidR="00750E79">
        <w:t xml:space="preserve">IoT </w:t>
      </w:r>
      <w:r w:rsidR="008D3242" w:rsidRPr="00450CE8">
        <w:t>Non-Terrestrial Networks overview and scenarios</w:t>
      </w:r>
      <w:bookmarkEnd w:id="40"/>
      <w:bookmarkEnd w:id="41"/>
      <w:bookmarkEnd w:id="42"/>
    </w:p>
    <w:p w14:paraId="31DE5D63" w14:textId="77777777" w:rsidR="00FC74AC" w:rsidRPr="00450CE8" w:rsidRDefault="00FC74AC" w:rsidP="00CF5198">
      <w:pPr>
        <w:pStyle w:val="Heading2"/>
      </w:pPr>
      <w:bookmarkStart w:id="43" w:name="_Toc26620910"/>
      <w:bookmarkStart w:id="44" w:name="_Toc30079722"/>
      <w:bookmarkStart w:id="45" w:name="_Toc65062226"/>
      <w:r w:rsidRPr="00450CE8">
        <w:t>4.</w:t>
      </w:r>
      <w:r w:rsidR="00A27DDA" w:rsidRPr="00450CE8">
        <w:t>1</w:t>
      </w:r>
      <w:r w:rsidR="00A27DDA" w:rsidRPr="00450CE8">
        <w:tab/>
      </w:r>
      <w:r w:rsidR="00750E79">
        <w:t xml:space="preserve">IoT </w:t>
      </w:r>
      <w:r w:rsidRPr="00450CE8">
        <w:t>Non-Terrestrial Networks overview</w:t>
      </w:r>
      <w:bookmarkEnd w:id="43"/>
      <w:bookmarkEnd w:id="44"/>
      <w:bookmarkEnd w:id="45"/>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proofErr w:type="gramStart"/>
      <w:r w:rsidRPr="00450CE8">
        <w:t>a</w:t>
      </w:r>
      <w:proofErr w:type="gramEnd"/>
      <w:r w:rsidRPr="00450CE8">
        <w:t xml:space="preserve">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 xml:space="preserve">is used to provide services in both Northern and Southern hemispheres. In some case, the constellation can even provide global coverage including </w:t>
      </w:r>
      <w:proofErr w:type="gramStart"/>
      <w:r w:rsidR="00E13CE4" w:rsidRPr="0029169E">
        <w:t>polar regions</w:t>
      </w:r>
      <w:proofErr w:type="gramEnd"/>
      <w:r w:rsidR="00E13CE4" w:rsidRPr="0029169E">
        <w:t>.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46" w:name="_Toc26620911"/>
      <w:bookmarkStart w:id="47" w:name="_Toc30079723"/>
      <w:bookmarkStart w:id="48" w:name="_Toc65062227"/>
      <w:r w:rsidRPr="00450CE8">
        <w:t>4.</w:t>
      </w:r>
      <w:r w:rsidR="00241966" w:rsidRPr="00450CE8">
        <w:t>2</w:t>
      </w:r>
      <w:r w:rsidR="00241966" w:rsidRPr="00450CE8">
        <w:tab/>
      </w:r>
      <w:r w:rsidR="00750E79">
        <w:t xml:space="preserve">IoT </w:t>
      </w:r>
      <w:r w:rsidRPr="00450CE8">
        <w:t>Non-Terrestrial Networks reference scenarios</w:t>
      </w:r>
      <w:bookmarkEnd w:id="46"/>
      <w:bookmarkEnd w:id="47"/>
      <w:bookmarkEnd w:id="48"/>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20DF0">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20DF0">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20DF0">
            <w:pPr>
              <w:pStyle w:val="TAH"/>
              <w:rPr>
                <w:rFonts w:eastAsia="Batang"/>
              </w:rPr>
            </w:pPr>
            <w:r w:rsidRPr="0029169E">
              <w:t>Transparent satellite</w:t>
            </w:r>
          </w:p>
        </w:tc>
      </w:tr>
      <w:tr w:rsidR="00123B26" w:rsidRPr="00747151" w14:paraId="4FED1302" w14:textId="77777777" w:rsidTr="00720DF0">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20DF0">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20DF0">
            <w:pPr>
              <w:pStyle w:val="TAC"/>
            </w:pPr>
            <w:r w:rsidRPr="00747151">
              <w:t>Scenario A</w:t>
            </w:r>
          </w:p>
        </w:tc>
      </w:tr>
      <w:tr w:rsidR="00123B26" w:rsidRPr="00747151" w14:paraId="0263FF8B" w14:textId="77777777" w:rsidTr="00720DF0">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20DF0">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20DF0">
            <w:pPr>
              <w:pStyle w:val="TAC"/>
            </w:pPr>
            <w:r w:rsidRPr="00747151">
              <w:t>Scenario B</w:t>
            </w:r>
          </w:p>
        </w:tc>
      </w:tr>
      <w:tr w:rsidR="00123B26" w:rsidRPr="00747151" w14:paraId="268E0B64" w14:textId="77777777" w:rsidTr="00720DF0">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20DF0">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20DF0">
            <w:pPr>
              <w:pStyle w:val="TAC"/>
            </w:pPr>
            <w:r w:rsidRPr="00747151">
              <w:t>Scenario C</w:t>
            </w:r>
          </w:p>
        </w:tc>
      </w:tr>
      <w:tr w:rsidR="00123B26" w:rsidRPr="00747151" w14:paraId="4F4D39E2" w14:textId="77777777" w:rsidTr="00720DF0">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20DF0">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20DF0">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49" w:name="_Toc65062228"/>
      <w:r w:rsidRPr="001538A8">
        <w:t>5</w:t>
      </w:r>
      <w:r w:rsidRPr="001538A8">
        <w:tab/>
        <w:t>IoT</w:t>
      </w:r>
      <w:r w:rsidR="00BE3019" w:rsidRPr="001538A8">
        <w:t xml:space="preserve"> </w:t>
      </w:r>
      <w:r w:rsidRPr="001538A8">
        <w:t>NTN Architecture and Capabilities</w:t>
      </w:r>
      <w:bookmarkEnd w:id="49"/>
    </w:p>
    <w:p w14:paraId="7FE2EA1C" w14:textId="1451EDD0" w:rsidR="00A33D41" w:rsidRPr="00A33D41" w:rsidRDefault="00A33D41" w:rsidP="001538A8">
      <w:pPr>
        <w:pStyle w:val="Heading2"/>
      </w:pPr>
      <w:bookmarkStart w:id="50" w:name="_Toc65062229"/>
      <w:r w:rsidRPr="00A33D41">
        <w:t>5.1</w:t>
      </w:r>
      <w:r w:rsidRPr="00A33D41">
        <w:tab/>
        <w:t>IoT</w:t>
      </w:r>
      <w:r w:rsidR="00BE3019">
        <w:t xml:space="preserve"> </w:t>
      </w:r>
      <w:r w:rsidRPr="00A33D41">
        <w:t>NTN Architecture</w:t>
      </w:r>
      <w:bookmarkEnd w:id="50"/>
    </w:p>
    <w:p w14:paraId="3F3C3220" w14:textId="77777777" w:rsidR="00A33D41" w:rsidRPr="00A33D41" w:rsidRDefault="00A33D41" w:rsidP="00BE3019">
      <w:r w:rsidRPr="00A33D41">
        <w:t>IoT NTN connectivity via EPC is supported.</w:t>
      </w:r>
    </w:p>
    <w:p w14:paraId="105C9A10" w14:textId="77777777" w:rsidR="00BE3019" w:rsidRPr="00BE3019" w:rsidRDefault="00BE3019" w:rsidP="00BE3019">
      <w:pPr>
        <w:rPr>
          <w:rFonts w:eastAsia="PMingLiU"/>
          <w:color w:val="0D0D0D"/>
        </w:rPr>
      </w:pPr>
      <w:r w:rsidRPr="00BE3019">
        <w:rPr>
          <w:rFonts w:eastAsia="PMingLiU"/>
        </w:rPr>
        <w:t>IoT NTN connectivity via 5GC is assumed to be supported.</w:t>
      </w:r>
    </w:p>
    <w:p w14:paraId="4B8F0285" w14:textId="77777777" w:rsidR="00BE3019" w:rsidRPr="00BE3019" w:rsidRDefault="00BE3019" w:rsidP="00BE3019">
      <w:pPr>
        <w:pStyle w:val="NO"/>
        <w:rPr>
          <w:rFonts w:eastAsia="PMingLiU"/>
          <w:color w:val="FF0000"/>
        </w:rPr>
      </w:pPr>
      <w:r w:rsidRPr="00BE3019">
        <w:rPr>
          <w:rFonts w:eastAsia="PMingLiU"/>
          <w:color w:val="FF0000"/>
        </w:rPr>
        <w:t xml:space="preserve">Editor’s Note: Companies in RAN2 assumed the support of </w:t>
      </w:r>
      <w:r w:rsidRPr="00BE3019">
        <w:rPr>
          <w:rFonts w:eastAsia="PMingLiU"/>
          <w:color w:val="FF0000"/>
          <w:lang w:val="en-US"/>
        </w:rPr>
        <w:t>5GC with low priority.</w:t>
      </w:r>
      <w:r w:rsidRPr="00BE3019">
        <w:rPr>
          <w:rFonts w:eastAsia="PMingLiU"/>
          <w:color w:val="FF0000"/>
        </w:rPr>
        <w:t xml:space="preserve"> RAN2 has requested feedback from 3GPP WGs RAN3 and SA2 on the RAN2 assumption about the support for IoT NTN connectivity via both EPC and 5GC in R2-2102501. </w:t>
      </w:r>
    </w:p>
    <w:p w14:paraId="51BA4548" w14:textId="2ABDB82E" w:rsidR="00A33D41" w:rsidRPr="00A33D41" w:rsidRDefault="00A33D41" w:rsidP="001538A8">
      <w:pPr>
        <w:pStyle w:val="Heading2"/>
      </w:pPr>
      <w:bookmarkStart w:id="51" w:name="_Toc65062230"/>
      <w:r w:rsidRPr="00A33D41">
        <w:t>5.2</w:t>
      </w:r>
      <w:r w:rsidRPr="00A33D41">
        <w:tab/>
        <w:t>IoT</w:t>
      </w:r>
      <w:r w:rsidR="00BE3019">
        <w:t xml:space="preserve"> </w:t>
      </w:r>
      <w:r w:rsidRPr="00A33D41">
        <w:t>NTN UE Capabilities</w:t>
      </w:r>
      <w:bookmarkEnd w:id="51"/>
    </w:p>
    <w:p w14:paraId="7200C447" w14:textId="77777777" w:rsidR="00A33D41" w:rsidRPr="00A33D41" w:rsidRDefault="00A33D41" w:rsidP="00A33D41">
      <w:pPr>
        <w:rPr>
          <w:color w:val="0D0D0D"/>
        </w:rPr>
      </w:pPr>
      <w:r w:rsidRPr="00A33D41">
        <w:rPr>
          <w:color w:val="0D0D0D"/>
        </w:rPr>
        <w:t>GNSS capability in the UE is taken as a working assumption in this study for both NB-IoT and eMTC devices.</w:t>
      </w:r>
    </w:p>
    <w:p w14:paraId="2276D1EE" w14:textId="77777777" w:rsidR="00A33D41" w:rsidRDefault="00A33D41" w:rsidP="00A33D41">
      <w:pPr>
        <w:pStyle w:val="EditorsNote"/>
      </w:pPr>
      <w:r w:rsidRPr="004162CD">
        <w:t xml:space="preserve"> Editor’s Note: UE can estimate and pre-compensate timing and frequency offset with sufficient accuracy for UL transmission</w:t>
      </w:r>
      <w:r w:rsidRPr="00ED0288">
        <w:t xml:space="preserve"> </w:t>
      </w:r>
      <w:r>
        <w:t>- FFS pending RAN1 decision</w:t>
      </w:r>
      <w:r w:rsidRPr="004162CD">
        <w:t>.</w:t>
      </w:r>
    </w:p>
    <w:p w14:paraId="43604DEF" w14:textId="77777777" w:rsidR="00A33D41" w:rsidRPr="00A33D41" w:rsidRDefault="00A33D41" w:rsidP="00A33D41">
      <w:pPr>
        <w:rPr>
          <w:color w:val="0D0D0D"/>
        </w:rPr>
      </w:pPr>
      <w:r w:rsidRPr="000C1B5A">
        <w:t>Simultaneous GNSS and NTN NB-IoT/eMTC operation is not assumed</w:t>
      </w:r>
      <w:r w:rsidRPr="00A33D41">
        <w:rPr>
          <w:color w:val="0D0D0D"/>
        </w:rPr>
        <w:t>.</w:t>
      </w:r>
    </w:p>
    <w:p w14:paraId="6B1DFB90" w14:textId="77777777" w:rsidR="00BE3019" w:rsidRPr="00BE3019" w:rsidRDefault="00BE3019" w:rsidP="001538A8">
      <w:pPr>
        <w:pStyle w:val="Heading2"/>
      </w:pPr>
      <w:r w:rsidRPr="00BE3019">
        <w:t>5.3</w:t>
      </w:r>
      <w:r w:rsidRPr="00BE3019">
        <w:tab/>
        <w:t>IoT NTN Features</w:t>
      </w:r>
    </w:p>
    <w:p w14:paraId="7848C409" w14:textId="77777777" w:rsidR="00BE3019" w:rsidRPr="00BE3019" w:rsidRDefault="00BE3019" w:rsidP="00BE3019">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1A958FDF"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 and may be revisited on a case</w:t>
      </w:r>
      <w:r w:rsidRPr="00BE3019">
        <w:rPr>
          <w:rFonts w:eastAsia="PMingLiU"/>
          <w:color w:val="FF0000"/>
          <w:lang w:val="en-US"/>
        </w:rPr>
        <w:t xml:space="preserve"> by case basis when/if problems are found</w:t>
      </w:r>
      <w:r w:rsidRPr="00BE3019">
        <w:rPr>
          <w:rFonts w:eastAsia="PMingLiU"/>
          <w:color w:val="FF0000"/>
        </w:rPr>
        <w:t>.</w:t>
      </w:r>
    </w:p>
    <w:p w14:paraId="76BD2890" w14:textId="77777777" w:rsidR="00BE3019" w:rsidRPr="00BE3019" w:rsidRDefault="00BE3019" w:rsidP="00BE3019">
      <w:pPr>
        <w:rPr>
          <w:rFonts w:eastAsia="PMingLiU"/>
        </w:rPr>
      </w:pPr>
      <w:r w:rsidRPr="00BE3019">
        <w:rPr>
          <w:rFonts w:eastAsia="PMingLiU"/>
        </w:rPr>
        <w:t>It is assumed that both NB-IoT multi-carrier operation and NB-IoT single-carrier operation are supported as a baseline.</w:t>
      </w:r>
    </w:p>
    <w:p w14:paraId="51CA1240"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w:t>
      </w:r>
    </w:p>
    <w:p w14:paraId="27D31EF1" w14:textId="77777777" w:rsidR="00B86E57" w:rsidRDefault="00B86E57" w:rsidP="008D2A2B"/>
    <w:p w14:paraId="6956BA65" w14:textId="77777777" w:rsidR="008D3242" w:rsidRPr="00450CE8" w:rsidRDefault="00B86E57" w:rsidP="00312FF5">
      <w:pPr>
        <w:pStyle w:val="Heading1"/>
      </w:pPr>
      <w:bookmarkStart w:id="52" w:name="_Toc26620935"/>
      <w:bookmarkStart w:id="53" w:name="_Toc30079747"/>
      <w:bookmarkStart w:id="54" w:name="_Toc65062231"/>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52"/>
      <w:bookmarkEnd w:id="53"/>
      <w:bookmarkEnd w:id="54"/>
    </w:p>
    <w:p w14:paraId="3F39B365" w14:textId="77777777" w:rsidR="00AB3410" w:rsidRDefault="00B86E57" w:rsidP="00312FF5">
      <w:pPr>
        <w:pStyle w:val="Heading2"/>
      </w:pPr>
      <w:bookmarkStart w:id="55" w:name="_Toc65062232"/>
      <w:bookmarkStart w:id="56" w:name="_Toc26620936"/>
      <w:bookmarkStart w:id="57" w:name="_Toc30079748"/>
      <w:r>
        <w:t>6</w:t>
      </w:r>
      <w:r w:rsidR="00AB3410" w:rsidRPr="00450CE8">
        <w:t>.1</w:t>
      </w:r>
      <w:r w:rsidR="000540B7" w:rsidRPr="00450CE8">
        <w:tab/>
      </w:r>
      <w:r w:rsidR="00124C4F">
        <w:t>IoT NTN Reference Parameters</w:t>
      </w:r>
      <w:bookmarkEnd w:id="55"/>
      <w:r w:rsidR="00124C4F">
        <w:t xml:space="preserve"> </w:t>
      </w:r>
      <w:bookmarkEnd w:id="56"/>
      <w:bookmarkEnd w:id="57"/>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20DF0">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20DF0">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20DF0">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20DF0">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20DF0">
            <w:pPr>
              <w:rPr>
                <w:b/>
                <w:bCs/>
                <w:lang w:val="en-US" w:eastAsia="x-none"/>
              </w:rPr>
            </w:pPr>
            <w:r w:rsidRPr="008D1DE2">
              <w:rPr>
                <w:b/>
                <w:bCs/>
                <w:lang w:val="en-US" w:eastAsia="x-none"/>
              </w:rPr>
              <w:t>MEO based non-terrestrial access network -Scenario D</w:t>
            </w:r>
          </w:p>
        </w:tc>
      </w:tr>
      <w:tr w:rsidR="00123B26" w:rsidRPr="008D1DE2" w14:paraId="6C48F539" w14:textId="77777777" w:rsidTr="00720DF0">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20DF0">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20DF0">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20DF0">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20DF0">
            <w:pPr>
              <w:rPr>
                <w:lang w:val="en-US" w:eastAsia="x-none"/>
              </w:rPr>
            </w:pPr>
            <w:r w:rsidRPr="008D1DE2">
              <w:rPr>
                <w:lang w:val="en-US" w:eastAsia="x-none"/>
              </w:rPr>
              <w:t>circular orbiting at medium altitude around the earth</w:t>
            </w:r>
          </w:p>
        </w:tc>
      </w:tr>
      <w:tr w:rsidR="00123B26" w:rsidRPr="008D1DE2" w14:paraId="3001A0CB" w14:textId="77777777" w:rsidTr="00720DF0">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20DF0">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20DF0">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20DF0">
            <w:pPr>
              <w:rPr>
                <w:lang w:val="en-US" w:eastAsia="x-none"/>
              </w:rPr>
            </w:pPr>
            <w:r w:rsidRPr="008D1DE2">
              <w:rPr>
                <w:lang w:val="en-US" w:eastAsia="x-none"/>
              </w:rPr>
              <w:t xml:space="preserve">600 km </w:t>
            </w:r>
          </w:p>
          <w:p w14:paraId="3935A38F" w14:textId="77777777" w:rsidR="00123B26" w:rsidRPr="008D1DE2" w:rsidRDefault="00123B26" w:rsidP="00720DF0">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20DF0">
            <w:pPr>
              <w:rPr>
                <w:lang w:val="en-US" w:eastAsia="x-none"/>
              </w:rPr>
            </w:pPr>
            <w:r w:rsidRPr="008D1DE2">
              <w:rPr>
                <w:lang w:val="en-US" w:eastAsia="x-none"/>
              </w:rPr>
              <w:t> </w:t>
            </w:r>
          </w:p>
          <w:p w14:paraId="2AFC66D4" w14:textId="77777777" w:rsidR="00123B26" w:rsidRPr="008D1DE2" w:rsidRDefault="00123B26" w:rsidP="00720DF0">
            <w:pPr>
              <w:rPr>
                <w:lang w:val="en-US" w:eastAsia="x-none"/>
              </w:rPr>
            </w:pPr>
            <w:r w:rsidRPr="008D1DE2">
              <w:rPr>
                <w:lang w:val="en-US" w:eastAsia="x-none"/>
              </w:rPr>
              <w:t>10,000 km</w:t>
            </w:r>
          </w:p>
        </w:tc>
      </w:tr>
      <w:tr w:rsidR="00123B26" w:rsidRPr="008D1DE2" w14:paraId="3EC3433C" w14:textId="77777777" w:rsidTr="00720DF0">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20DF0">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20DF0">
            <w:pPr>
              <w:rPr>
                <w:lang w:val="en-US" w:eastAsia="x-none"/>
              </w:rPr>
            </w:pPr>
            <w:r w:rsidRPr="008D1DE2">
              <w:rPr>
                <w:lang w:val="en-US" w:eastAsia="x-none"/>
              </w:rPr>
              <w:t xml:space="preserve">&lt; 6 GHz (e.g. 2 GHz in S band) </w:t>
            </w:r>
          </w:p>
        </w:tc>
      </w:tr>
      <w:tr w:rsidR="00123B26" w:rsidRPr="008D1DE2" w14:paraId="1A0F2FC1" w14:textId="77777777" w:rsidTr="00720DF0">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20DF0">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20DF0">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20DF0">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20DF0">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20DF0">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20DF0">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20DF0">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20DF0">
            <w:pPr>
              <w:rPr>
                <w:lang w:val="en-US" w:eastAsia="x-none"/>
              </w:rPr>
            </w:pPr>
            <w:r w:rsidRPr="008D1DE2">
              <w:rPr>
                <w:lang w:val="en-US" w:eastAsia="x-none"/>
              </w:rPr>
              <w:t>Transparent type</w:t>
            </w:r>
          </w:p>
        </w:tc>
      </w:tr>
      <w:tr w:rsidR="00123B26" w:rsidRPr="008D1DE2" w14:paraId="1279556A" w14:textId="77777777" w:rsidTr="00720DF0">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20DF0">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20DF0">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20DF0">
            <w:pPr>
              <w:rPr>
                <w:lang w:val="en-US" w:eastAsia="x-none"/>
              </w:rPr>
            </w:pPr>
            <w:r w:rsidRPr="008D1DE2">
              <w:rPr>
                <w:lang w:val="en-US" w:eastAsia="x-none"/>
              </w:rPr>
              <w:t>Scenario B:  Yes (steerable beams), see NOTE 1</w:t>
            </w:r>
          </w:p>
          <w:p w14:paraId="48464C80" w14:textId="77777777" w:rsidR="00123B26" w:rsidRPr="008D1DE2" w:rsidRDefault="00123B26" w:rsidP="00720DF0">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20DF0">
            <w:pPr>
              <w:rPr>
                <w:lang w:val="en-US" w:eastAsia="x-none"/>
              </w:rPr>
            </w:pPr>
            <w:r w:rsidRPr="008D1DE2">
              <w:rPr>
                <w:lang w:val="en-US" w:eastAsia="x-none"/>
              </w:rPr>
              <w:t>Scenario D: The beams move with the satellite</w:t>
            </w:r>
          </w:p>
        </w:tc>
      </w:tr>
      <w:tr w:rsidR="00123B26" w:rsidRPr="008D1DE2" w14:paraId="65389A3C" w14:textId="77777777" w:rsidTr="00720DF0">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20DF0">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20DF0">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20DF0">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20DF0">
            <w:pPr>
              <w:rPr>
                <w:lang w:val="en-US" w:eastAsia="x-none"/>
              </w:rPr>
            </w:pPr>
            <w:r w:rsidRPr="008D1DE2">
              <w:rPr>
                <w:lang w:val="en-US" w:eastAsia="x-none"/>
              </w:rPr>
              <w:t> </w:t>
            </w:r>
          </w:p>
          <w:p w14:paraId="495BE3A2" w14:textId="77777777" w:rsidR="00123B26" w:rsidRPr="008D1DE2" w:rsidRDefault="00123B26" w:rsidP="00720DF0">
            <w:pPr>
              <w:rPr>
                <w:lang w:val="en-US" w:eastAsia="x-none"/>
              </w:rPr>
            </w:pPr>
            <w:r w:rsidRPr="008D1DE2">
              <w:rPr>
                <w:lang w:val="en-US" w:eastAsia="x-none"/>
              </w:rPr>
              <w:t>  4018 km</w:t>
            </w:r>
          </w:p>
        </w:tc>
      </w:tr>
      <w:tr w:rsidR="00123B26" w:rsidRPr="008D1DE2" w14:paraId="3D502DC8" w14:textId="77777777" w:rsidTr="00720DF0">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20DF0">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20DF0">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20DF0">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20DF0">
            <w:pPr>
              <w:rPr>
                <w:lang w:val="en-US" w:eastAsia="x-none"/>
              </w:rPr>
            </w:pPr>
            <w:r w:rsidRPr="008D1DE2">
              <w:rPr>
                <w:lang w:val="en-US" w:eastAsia="x-none"/>
              </w:rPr>
              <w:t> </w:t>
            </w:r>
          </w:p>
          <w:p w14:paraId="4B0942B0" w14:textId="77777777" w:rsidR="00123B26" w:rsidRPr="008D1DE2" w:rsidRDefault="00123B26" w:rsidP="00720DF0">
            <w:pPr>
              <w:rPr>
                <w:lang w:val="en-US" w:eastAsia="x-none"/>
              </w:rPr>
            </w:pPr>
            <w:r w:rsidRPr="008D1DE2">
              <w:rPr>
                <w:lang w:val="en-US" w:eastAsia="x-none"/>
              </w:rPr>
              <w:t>10° for service link and 10° for feeder link</w:t>
            </w:r>
          </w:p>
        </w:tc>
      </w:tr>
      <w:tr w:rsidR="00123B26" w:rsidRPr="008D1DE2" w14:paraId="56A0BA52" w14:textId="77777777" w:rsidTr="00720DF0">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20DF0">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20DF0">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20DF0">
            <w:pPr>
              <w:rPr>
                <w:lang w:val="en-US" w:eastAsia="x-none"/>
              </w:rPr>
            </w:pPr>
            <w:r w:rsidRPr="008D1DE2">
              <w:rPr>
                <w:lang w:val="da-DK" w:eastAsia="x-none"/>
              </w:rPr>
              <w:t xml:space="preserve"> 1,932 km (600 km altitude) </w:t>
            </w:r>
          </w:p>
          <w:p w14:paraId="65C057A4" w14:textId="77777777" w:rsidR="00123B26" w:rsidRPr="008D1DE2" w:rsidRDefault="00123B26" w:rsidP="00720DF0">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20DF0">
            <w:pPr>
              <w:rPr>
                <w:lang w:val="en-US" w:eastAsia="x-none"/>
              </w:rPr>
            </w:pPr>
            <w:r w:rsidRPr="008D1DE2">
              <w:rPr>
                <w:lang w:val="da-DK" w:eastAsia="x-none"/>
              </w:rPr>
              <w:t>14018 km</w:t>
            </w:r>
          </w:p>
        </w:tc>
      </w:tr>
      <w:tr w:rsidR="00123B26" w:rsidRPr="008D1DE2" w14:paraId="32FC4679" w14:textId="77777777" w:rsidTr="00720DF0">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20DF0">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20DF0">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20DF0">
            <w:pPr>
              <w:rPr>
                <w:lang w:val="en-US" w:eastAsia="x-none"/>
              </w:rPr>
            </w:pPr>
            <w:r w:rsidRPr="008D1DE2">
              <w:rPr>
                <w:lang w:val="en-US" w:eastAsia="x-none"/>
              </w:rPr>
              <w:t>25.77 ms (600km) (service and feeder links)</w:t>
            </w:r>
          </w:p>
          <w:p w14:paraId="62CD7BD6" w14:textId="77777777" w:rsidR="00123B26" w:rsidRPr="008D1DE2" w:rsidRDefault="00123B26" w:rsidP="00720DF0">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20DF0">
            <w:pPr>
              <w:rPr>
                <w:lang w:val="en-US" w:eastAsia="x-none"/>
              </w:rPr>
            </w:pPr>
            <w:r>
              <w:rPr>
                <w:lang w:val="en-US" w:eastAsia="x-none"/>
              </w:rPr>
              <w:t>186.</w:t>
            </w:r>
            <w:bookmarkStart w:id="58" w:name="_GoBack"/>
            <w:bookmarkEnd w:id="58"/>
            <w:r w:rsidR="00123B26" w:rsidRPr="008D1DE2">
              <w:rPr>
                <w:lang w:val="en-US" w:eastAsia="x-none"/>
              </w:rPr>
              <w:t>9 ms  (service and feeder links)</w:t>
            </w:r>
          </w:p>
        </w:tc>
      </w:tr>
      <w:tr w:rsidR="00123B26" w:rsidRPr="008D1DE2" w14:paraId="3BF5CA66" w14:textId="77777777" w:rsidTr="00720DF0">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20DF0">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20DF0">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20DF0">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20DF0">
            <w:pPr>
              <w:rPr>
                <w:lang w:val="en-US" w:eastAsia="x-none"/>
              </w:rPr>
            </w:pPr>
            <w:r w:rsidRPr="008D1DE2">
              <w:rPr>
                <w:lang w:val="en-US" w:eastAsia="x-none"/>
              </w:rPr>
              <w:t>13.4 ms</w:t>
            </w:r>
          </w:p>
        </w:tc>
      </w:tr>
      <w:tr w:rsidR="00123B26" w:rsidRPr="008D1DE2" w14:paraId="6E2920D9" w14:textId="77777777" w:rsidTr="00720DF0">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20DF0">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20DF0">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20DF0">
            <w:pPr>
              <w:rPr>
                <w:lang w:val="en-US" w:eastAsia="x-none"/>
              </w:rPr>
            </w:pPr>
            <w:r w:rsidRPr="008D1DE2">
              <w:rPr>
                <w:lang w:val="en-US" w:eastAsia="x-none"/>
              </w:rPr>
              <w:t xml:space="preserve">24 ppm (600km) </w:t>
            </w:r>
          </w:p>
          <w:p w14:paraId="214FA7C8" w14:textId="77777777" w:rsidR="00123B26" w:rsidRPr="008D1DE2" w:rsidRDefault="00123B26" w:rsidP="00720DF0">
            <w:pPr>
              <w:rPr>
                <w:lang w:val="en-US" w:eastAsia="x-none"/>
              </w:rPr>
            </w:pPr>
            <w:r w:rsidRPr="008D1DE2">
              <w:rPr>
                <w:lang w:val="en-US" w:eastAsia="x-none"/>
              </w:rPr>
              <w:t xml:space="preserve"> 21ppm(1200km) </w:t>
            </w:r>
          </w:p>
          <w:p w14:paraId="07E459AF" w14:textId="77777777" w:rsidR="00123B26" w:rsidRPr="008D1DE2" w:rsidRDefault="00123B26" w:rsidP="00720DF0">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20DF0">
            <w:pPr>
              <w:rPr>
                <w:lang w:val="en-US" w:eastAsia="x-none"/>
              </w:rPr>
            </w:pPr>
            <w:r w:rsidRPr="008D1DE2">
              <w:rPr>
                <w:lang w:val="en-US" w:eastAsia="x-none"/>
              </w:rPr>
              <w:t>7.5 ppm</w:t>
            </w:r>
          </w:p>
        </w:tc>
      </w:tr>
      <w:tr w:rsidR="00123B26" w:rsidRPr="008D1DE2" w14:paraId="1D214874" w14:textId="77777777" w:rsidTr="00720DF0">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20DF0">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20DF0">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20DF0">
            <w:pPr>
              <w:rPr>
                <w:lang w:val="en-US" w:eastAsia="x-none"/>
              </w:rPr>
            </w:pPr>
            <w:r w:rsidRPr="008D1DE2">
              <w:rPr>
                <w:lang w:val="en-US" w:eastAsia="x-none"/>
              </w:rPr>
              <w:t xml:space="preserve">  0.27 ppm/s (600km) </w:t>
            </w:r>
          </w:p>
          <w:p w14:paraId="09E383C1" w14:textId="77777777" w:rsidR="00123B26" w:rsidRPr="008D1DE2" w:rsidRDefault="00123B26" w:rsidP="00720DF0">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20DF0">
            <w:pPr>
              <w:rPr>
                <w:lang w:val="en-US" w:eastAsia="x-none"/>
              </w:rPr>
            </w:pPr>
            <w:r w:rsidRPr="008D1DE2">
              <w:rPr>
                <w:lang w:val="en-US" w:eastAsia="x-none"/>
              </w:rPr>
              <w:t>0.003 ppm/s</w:t>
            </w:r>
          </w:p>
        </w:tc>
      </w:tr>
      <w:tr w:rsidR="00123B26" w:rsidRPr="008D1DE2" w14:paraId="7BBA07C8" w14:textId="77777777" w:rsidTr="00720DF0">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20DF0">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20DF0">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20DF0">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20DF0">
            <w:pPr>
              <w:rPr>
                <w:lang w:val="en-US" w:eastAsia="x-none"/>
              </w:rPr>
            </w:pPr>
            <w:r w:rsidRPr="008D1DE2">
              <w:rPr>
                <w:lang w:val="en-US" w:eastAsia="x-none"/>
              </w:rPr>
              <w:t>Min 0 km/s (stationary device), max 120 km/h</w:t>
            </w:r>
          </w:p>
        </w:tc>
      </w:tr>
      <w:tr w:rsidR="00123B26" w:rsidRPr="008D1DE2" w14:paraId="6F1BD723" w14:textId="77777777" w:rsidTr="00720DF0">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20DF0">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20DF0">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20DF0">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20DF0">
            <w:pPr>
              <w:rPr>
                <w:lang w:val="en-US" w:eastAsia="x-none"/>
              </w:rPr>
            </w:pPr>
            <w:r w:rsidRPr="008D1DE2">
              <w:rPr>
                <w:lang w:val="en-US" w:eastAsia="x-none"/>
              </w:rPr>
              <w:t xml:space="preserve">C-IoT device max </w:t>
            </w:r>
            <w:proofErr w:type="spellStart"/>
            <w:r w:rsidRPr="008D1DE2">
              <w:rPr>
                <w:lang w:val="en-US" w:eastAsia="x-none"/>
              </w:rPr>
              <w:t>Tx</w:t>
            </w:r>
            <w:proofErr w:type="spellEnd"/>
            <w:r w:rsidRPr="008D1DE2">
              <w:rPr>
                <w:lang w:val="en-US" w:eastAsia="x-none"/>
              </w:rPr>
              <w:t xml:space="preserve">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20DF0">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20DF0">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20DF0">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20DF0">
            <w:pPr>
              <w:rPr>
                <w:lang w:val="en-US" w:eastAsia="x-none"/>
              </w:rPr>
            </w:pPr>
            <w:r w:rsidRPr="008D1DE2">
              <w:rPr>
                <w:lang w:val="en-US" w:eastAsia="x-none"/>
              </w:rPr>
              <w:t>Omnidirectional antenna: 7 dB or 9 dB (NOTE 5)</w:t>
            </w:r>
          </w:p>
        </w:tc>
      </w:tr>
      <w:tr w:rsidR="00123B26" w:rsidRPr="008D1DE2" w14:paraId="1C999428" w14:textId="77777777" w:rsidTr="00720DF0">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20DF0">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20DF0">
            <w:pPr>
              <w:rPr>
                <w:lang w:val="en-US" w:eastAsia="x-none"/>
              </w:rPr>
            </w:pPr>
            <w:r w:rsidRPr="008D1DE2">
              <w:rPr>
                <w:lang w:val="en-US" w:eastAsia="x-none"/>
              </w:rPr>
              <w:t>3GPP defined Narrow Band IoT and eMTC</w:t>
            </w:r>
          </w:p>
        </w:tc>
      </w:tr>
      <w:tr w:rsidR="00123B26" w:rsidRPr="008D1DE2" w14:paraId="11A70B63" w14:textId="77777777" w:rsidTr="00720DF0">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20DF0">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20DF0">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20DF0">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20DF0">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20DF0">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20DF0">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20DF0">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59" w:name="_Toc26620942"/>
      <w:bookmarkStart w:id="60" w:name="_Toc30079754"/>
      <w:bookmarkStart w:id="61" w:name="_Toc65062233"/>
      <w:r>
        <w:t>6</w:t>
      </w:r>
      <w:r w:rsidR="00124C4F">
        <w:t>.2</w:t>
      </w:r>
      <w:r w:rsidR="00AB3410" w:rsidRPr="00312FF5">
        <w:tab/>
        <w:t>Link Budget Analysis</w:t>
      </w:r>
      <w:bookmarkStart w:id="62" w:name="_Toc8314376"/>
      <w:bookmarkStart w:id="63" w:name="_Toc26620949"/>
      <w:bookmarkStart w:id="64" w:name="_Toc30079761"/>
      <w:bookmarkEnd w:id="59"/>
      <w:bookmarkEnd w:id="60"/>
      <w:bookmarkEnd w:id="61"/>
    </w:p>
    <w:p w14:paraId="6CC1E9FD" w14:textId="77777777" w:rsidR="00B6783C" w:rsidRPr="00D94F10" w:rsidRDefault="00B6783C" w:rsidP="00A143DF">
      <w:pPr>
        <w:pStyle w:val="Heading3"/>
      </w:pPr>
      <w:bookmarkStart w:id="65" w:name="_Toc65062234"/>
      <w:r w:rsidRPr="00D94F10">
        <w:t>6.2.1</w:t>
      </w:r>
      <w:r w:rsidR="007D6A4C">
        <w:tab/>
      </w:r>
      <w:r w:rsidRPr="00D94F10">
        <w:t>Link Budget Parameters</w:t>
      </w:r>
      <w:bookmarkEnd w:id="65"/>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B6783C" w:rsidRPr="00D26727" w14:paraId="60E85EC0"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B6783C" w:rsidRPr="00D26727" w:rsidRDefault="00B6783C" w:rsidP="008D2A2B">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B6783C" w:rsidRPr="00D26727" w:rsidRDefault="00B6783C" w:rsidP="008D2A2B">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B6783C" w:rsidRPr="00D26727" w:rsidRDefault="00B6783C" w:rsidP="008D2A2B">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B6783C" w:rsidRPr="00D26727" w:rsidRDefault="00B6783C" w:rsidP="008D2A2B">
            <w:pPr>
              <w:pStyle w:val="TAH"/>
              <w:rPr>
                <w:rFonts w:eastAsia="Batang"/>
              </w:rPr>
            </w:pPr>
            <w:r w:rsidRPr="00D26727">
              <w:rPr>
                <w:rFonts w:eastAsia="Batang"/>
              </w:rPr>
              <w:t>LEO (600 km)</w:t>
            </w:r>
          </w:p>
        </w:tc>
      </w:tr>
      <w:tr w:rsidR="00B6783C" w:rsidRPr="00D26727" w14:paraId="75C874EF"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B6783C" w:rsidRPr="00D26727" w:rsidRDefault="00B6783C" w:rsidP="008D2A2B">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B6783C" w:rsidRPr="00D26727" w:rsidRDefault="00B6783C" w:rsidP="008D2A2B">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B6783C" w:rsidRPr="00D26727" w:rsidRDefault="00B6783C" w:rsidP="008D2A2B">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B6783C" w:rsidRPr="00D26727" w:rsidRDefault="00B6783C" w:rsidP="008D2A2B">
            <w:pPr>
              <w:pStyle w:val="TAC"/>
              <w:rPr>
                <w:rFonts w:eastAsia="Batang"/>
              </w:rPr>
            </w:pPr>
            <w:r w:rsidRPr="00D26727">
              <w:rPr>
                <w:rFonts w:eastAsia="Batang"/>
              </w:rPr>
              <w:t>2.2</w:t>
            </w:r>
          </w:p>
        </w:tc>
      </w:tr>
      <w:tr w:rsidR="00B6783C" w:rsidRPr="00D26727" w14:paraId="793BD81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B6783C" w:rsidRPr="00D26727" w:rsidRDefault="00B6783C" w:rsidP="008D2A2B">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B6783C" w:rsidRPr="00D26727" w:rsidRDefault="00B6783C" w:rsidP="008D2A2B">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B6783C" w:rsidRPr="00D26727" w:rsidRDefault="00B6783C" w:rsidP="008D2A2B">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B6783C" w:rsidRPr="00D26727" w:rsidRDefault="00B6783C" w:rsidP="008D2A2B">
            <w:pPr>
              <w:pStyle w:val="TAC"/>
              <w:rPr>
                <w:rFonts w:eastAsia="Batang"/>
              </w:rPr>
            </w:pPr>
            <w:r w:rsidRPr="00D26727">
              <w:rPr>
                <w:rFonts w:eastAsia="Batang"/>
              </w:rPr>
              <w:t>0.1</w:t>
            </w:r>
          </w:p>
        </w:tc>
      </w:tr>
      <w:tr w:rsidR="00B6783C" w:rsidRPr="00D26727" w14:paraId="61098912"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B6783C" w:rsidRPr="00D26727" w:rsidRDefault="00B6783C" w:rsidP="008D2A2B">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B6783C" w:rsidRPr="00D26727" w:rsidRDefault="00B6783C" w:rsidP="008D2A2B">
            <w:pPr>
              <w:pStyle w:val="TAC"/>
              <w:rPr>
                <w:rFonts w:eastAsia="Batang"/>
              </w:rPr>
            </w:pPr>
            <w:r w:rsidRPr="00D26727">
              <w:rPr>
                <w:rFonts w:eastAsia="Batang"/>
              </w:rPr>
              <w:t>3</w:t>
            </w:r>
          </w:p>
        </w:tc>
      </w:tr>
      <w:tr w:rsidR="00B6783C" w:rsidRPr="00D26727" w14:paraId="5B74EAC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B6783C" w:rsidRPr="00D26727" w:rsidRDefault="00B6783C" w:rsidP="008D2A2B">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B6783C" w:rsidRPr="00D26727" w:rsidRDefault="00B6783C" w:rsidP="008D2A2B">
            <w:pPr>
              <w:pStyle w:val="TAC"/>
              <w:rPr>
                <w:rFonts w:eastAsia="Batang"/>
              </w:rPr>
            </w:pPr>
            <w:r w:rsidRPr="00D26727">
              <w:rPr>
                <w:rFonts w:eastAsia="Batang"/>
              </w:rPr>
              <w:t>3</w:t>
            </w:r>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w:t>
      </w:r>
      <w:proofErr w:type="gramStart"/>
      <w:r w:rsidRPr="00AA5C61">
        <w:t>based</w:t>
      </w:r>
      <w:proofErr w:type="gramEnd"/>
      <w:r w:rsidRPr="00AA5C61">
        <w:t xml:space="preserve">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[2].</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7777777"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 xml:space="preserve">5: The EIRP density values are provided assuming the satellite HPA is operated with a back-off of [5]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w:t>
            </w:r>
            <w:proofErr w:type="gramStart"/>
            <w:r w:rsidRPr="0072199B">
              <w:rPr>
                <w:rFonts w:ascii="Times New Roman" w:hAnsi="Times New Roman"/>
                <w:szCs w:val="18"/>
              </w:rPr>
              <w:t>The  parameters</w:t>
            </w:r>
            <w:proofErr w:type="gramEnd"/>
            <w:r w:rsidRPr="0072199B">
              <w:rPr>
                <w:rFonts w:ascii="Times New Roman" w:hAnsi="Times New Roman"/>
                <w:szCs w:val="18"/>
              </w:rPr>
              <w:t xml:space="preserve">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w:t>
      </w:r>
      <w:proofErr w:type="gramStart"/>
      <w:r w:rsidRPr="00AA5C61">
        <w:t>based</w:t>
      </w:r>
      <w:proofErr w:type="gramEnd"/>
      <w:r w:rsidRPr="00AA5C61">
        <w:t xml:space="preserve">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[2].</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proofErr w:type="gramStart"/>
            <w:r>
              <w:rPr>
                <w:rFonts w:ascii="Times New Roman" w:hAnsi="Times New Roman"/>
                <w:szCs w:val="18"/>
              </w:rPr>
              <w:t xml:space="preserve">5 </w:t>
            </w:r>
            <w:r w:rsidRPr="0072199B">
              <w:rPr>
                <w:rFonts w:ascii="Times New Roman" w:hAnsi="Times New Roman"/>
                <w:szCs w:val="18"/>
              </w:rPr>
              <w:t>:</w:t>
            </w:r>
            <w:proofErr w:type="gramEnd"/>
            <w:r w:rsidRPr="0072199B">
              <w:rPr>
                <w:rFonts w:ascii="Times New Roman" w:hAnsi="Times New Roman"/>
                <w:szCs w:val="18"/>
              </w:rPr>
              <w:t xml:space="preserve">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xml:space="preserve">: Set-3 satellite parameters for system level simulator </w:t>
      </w:r>
      <w:proofErr w:type="gramStart"/>
      <w:r w:rsidRPr="00AA5C61">
        <w:t>calibration</w:t>
      </w:r>
      <w:proofErr w:type="gramEnd"/>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xml:space="preserve">: Set-4 satellite parameters for system level simulator </w:t>
      </w:r>
      <w:proofErr w:type="gramStart"/>
      <w:r w:rsidRPr="00AA5C61">
        <w:t>calibration</w:t>
      </w:r>
      <w:proofErr w:type="gramEnd"/>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w:t>
      </w:r>
      <w:proofErr w:type="gramStart"/>
      <w:r>
        <w:rPr>
          <w:lang w:eastAsia="x-none"/>
        </w:rPr>
        <w:t>based</w:t>
      </w:r>
      <w:proofErr w:type="gramEnd"/>
      <w:r>
        <w:rPr>
          <w:lang w:eastAsia="x-none"/>
        </w:rPr>
        <w:t xml:space="preserve">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20DF0">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20DF0">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20DF0">
            <w:pPr>
              <w:rPr>
                <w:b/>
                <w:bCs/>
                <w:lang w:val="en-US" w:eastAsia="x-none"/>
              </w:rPr>
            </w:pPr>
            <w:r w:rsidRPr="008D1DE2">
              <w:rPr>
                <w:rFonts w:hint="eastAsia"/>
                <w:b/>
                <w:bCs/>
                <w:lang w:val="en-US" w:eastAsia="x-none"/>
              </w:rPr>
              <w:t>Proposed MEO Scenarios (Set 5)</w:t>
            </w:r>
          </w:p>
        </w:tc>
      </w:tr>
      <w:tr w:rsidR="00123B26" w:rsidRPr="008D1DE2" w14:paraId="66C3B24D" w14:textId="77777777" w:rsidTr="00720DF0">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20DF0">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20DF0">
            <w:pPr>
              <w:rPr>
                <w:lang w:val="en-US" w:eastAsia="x-none"/>
              </w:rPr>
            </w:pPr>
            <w:r w:rsidRPr="008D1DE2">
              <w:rPr>
                <w:rFonts w:hint="eastAsia"/>
                <w:lang w:val="en-US" w:eastAsia="x-none"/>
              </w:rPr>
              <w:t>MEO</w:t>
            </w:r>
          </w:p>
        </w:tc>
      </w:tr>
      <w:tr w:rsidR="00123B26" w:rsidRPr="008D1DE2" w14:paraId="0EA44C6C"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20DF0">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20DF0">
            <w:pPr>
              <w:rPr>
                <w:lang w:val="en-US" w:eastAsia="x-none"/>
              </w:rPr>
            </w:pPr>
            <w:r w:rsidRPr="008D1DE2">
              <w:rPr>
                <w:rFonts w:hint="eastAsia"/>
                <w:lang w:val="en-US" w:eastAsia="x-none"/>
              </w:rPr>
              <w:t>10,000 km</w:t>
            </w:r>
          </w:p>
        </w:tc>
      </w:tr>
      <w:tr w:rsidR="00123B26" w:rsidRPr="008D1DE2" w14:paraId="3FB7E1FC" w14:textId="77777777" w:rsidTr="00720DF0">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20DF0">
            <w:pPr>
              <w:rPr>
                <w:lang w:val="en-US" w:eastAsia="x-none"/>
              </w:rPr>
            </w:pPr>
            <w:r w:rsidRPr="008D1DE2">
              <w:rPr>
                <w:lang w:val="en-US" w:eastAsia="x-none"/>
              </w:rPr>
              <w:t>Payload characteristics for DL transmission</w:t>
            </w:r>
          </w:p>
        </w:tc>
      </w:tr>
      <w:tr w:rsidR="00123B26" w:rsidRPr="008D1DE2" w14:paraId="12DFDB9F"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20DF0">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20DF0">
            <w:pPr>
              <w:rPr>
                <w:lang w:val="en-US" w:eastAsia="x-none"/>
              </w:rPr>
            </w:pPr>
            <w:r w:rsidRPr="008D1DE2">
              <w:rPr>
                <w:rFonts w:hint="eastAsia"/>
                <w:lang w:val="en-US" w:eastAsia="x-none"/>
              </w:rPr>
              <w:t>S-band (i.e. 2 GHz)</w:t>
            </w:r>
          </w:p>
        </w:tc>
      </w:tr>
      <w:tr w:rsidR="00123B26" w:rsidRPr="008D1DE2" w14:paraId="49E2F6CD"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20DF0">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20DF0">
            <w:pPr>
              <w:rPr>
                <w:lang w:val="en-US" w:eastAsia="x-none"/>
              </w:rPr>
            </w:pPr>
            <w:r w:rsidRPr="008D1DE2">
              <w:rPr>
                <w:rFonts w:hint="eastAsia"/>
                <w:lang w:val="en-US" w:eastAsia="x-none"/>
              </w:rPr>
              <w:t>1.5 m</w:t>
            </w:r>
          </w:p>
        </w:tc>
      </w:tr>
      <w:tr w:rsidR="00123B26" w:rsidRPr="008D1DE2" w14:paraId="6B81C5CE"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20DF0">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20DF0">
            <w:pPr>
              <w:rPr>
                <w:lang w:val="en-US" w:eastAsia="x-none"/>
              </w:rPr>
            </w:pPr>
            <w:r w:rsidRPr="008D1DE2">
              <w:rPr>
                <w:rFonts w:hint="eastAsia"/>
                <w:lang w:val="en-US" w:eastAsia="x-none"/>
              </w:rPr>
              <w:t>45.4 dBW/MHz</w:t>
            </w:r>
          </w:p>
        </w:tc>
      </w:tr>
      <w:tr w:rsidR="00123B26" w:rsidRPr="008D1DE2" w14:paraId="516EB428"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20DF0">
            <w:pPr>
              <w:rPr>
                <w:lang w:val="en-US" w:eastAsia="x-none"/>
              </w:rPr>
            </w:pPr>
            <w:r w:rsidRPr="008D1DE2">
              <w:rPr>
                <w:lang w:val="en-US" w:eastAsia="x-none"/>
              </w:rPr>
              <w:t xml:space="preserve">Satellite </w:t>
            </w:r>
            <w:proofErr w:type="spellStart"/>
            <w:r w:rsidRPr="008D1DE2">
              <w:rPr>
                <w:lang w:val="en-US" w:eastAsia="x-none"/>
              </w:rPr>
              <w:t>Tx</w:t>
            </w:r>
            <w:proofErr w:type="spellEnd"/>
            <w:r w:rsidRPr="008D1DE2">
              <w:rPr>
                <w:lang w:val="en-US" w:eastAsia="x-none"/>
              </w:rPr>
              <w:t xml:space="preserve">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20DF0">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20DF0">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20DF0">
            <w:pPr>
              <w:rPr>
                <w:lang w:val="en-US" w:eastAsia="x-none"/>
              </w:rPr>
            </w:pPr>
            <w:r w:rsidRPr="008D1DE2">
              <w:rPr>
                <w:rFonts w:hint="eastAsia"/>
                <w:lang w:val="en-US" w:eastAsia="x-none"/>
              </w:rPr>
              <w:t>6.5 degrees</w:t>
            </w:r>
          </w:p>
        </w:tc>
      </w:tr>
      <w:tr w:rsidR="00123B26" w:rsidRPr="008D1DE2" w14:paraId="3AD0AC0B"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20DF0">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20DF0">
            <w:pPr>
              <w:rPr>
                <w:lang w:val="en-US" w:eastAsia="x-none"/>
              </w:rPr>
            </w:pPr>
            <w:r w:rsidRPr="008D1DE2">
              <w:rPr>
                <w:lang w:val="en-US" w:eastAsia="x-none"/>
              </w:rPr>
              <w:t>1140 km</w:t>
            </w:r>
          </w:p>
        </w:tc>
      </w:tr>
      <w:tr w:rsidR="00123B26" w:rsidRPr="008D1DE2" w14:paraId="28ADA071" w14:textId="77777777" w:rsidTr="00720DF0">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20DF0">
            <w:pPr>
              <w:rPr>
                <w:lang w:val="en-US" w:eastAsia="x-none"/>
              </w:rPr>
            </w:pPr>
            <w:r w:rsidRPr="008D1DE2">
              <w:rPr>
                <w:lang w:val="en-US" w:eastAsia="x-none"/>
              </w:rPr>
              <w:t>Payload characteristics for UL reception</w:t>
            </w:r>
          </w:p>
        </w:tc>
      </w:tr>
      <w:tr w:rsidR="00123B26" w:rsidRPr="008D1DE2" w14:paraId="23745C98"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20DF0">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20DF0">
            <w:pPr>
              <w:rPr>
                <w:lang w:val="en-US" w:eastAsia="x-none"/>
              </w:rPr>
            </w:pPr>
            <w:r w:rsidRPr="008D1DE2">
              <w:rPr>
                <w:rFonts w:hint="eastAsia"/>
                <w:lang w:val="en-US" w:eastAsia="x-none"/>
              </w:rPr>
              <w:t>S-band (i.e. 2 GHz)</w:t>
            </w:r>
          </w:p>
        </w:tc>
      </w:tr>
      <w:tr w:rsidR="00123B26" w:rsidRPr="008D1DE2" w14:paraId="20D9072E"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20DF0">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20DF0">
            <w:pPr>
              <w:rPr>
                <w:lang w:val="en-US" w:eastAsia="x-none"/>
              </w:rPr>
            </w:pPr>
            <w:r w:rsidRPr="008D1DE2">
              <w:rPr>
                <w:rFonts w:hint="eastAsia"/>
                <w:lang w:val="en-US" w:eastAsia="x-none"/>
              </w:rPr>
              <w:t>1.5 m</w:t>
            </w:r>
          </w:p>
        </w:tc>
      </w:tr>
      <w:tr w:rsidR="00123B26" w:rsidRPr="008D1DE2" w14:paraId="0568F144"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20DF0">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20DF0">
            <w:pPr>
              <w:rPr>
                <w:lang w:val="en-US" w:eastAsia="x-none"/>
              </w:rPr>
            </w:pPr>
            <w:r w:rsidRPr="008D1DE2">
              <w:rPr>
                <w:rFonts w:hint="eastAsia"/>
                <w:lang w:val="en-US" w:eastAsia="x-none"/>
              </w:rPr>
              <w:t>3.8 dB/K</w:t>
            </w:r>
          </w:p>
        </w:tc>
      </w:tr>
      <w:tr w:rsidR="00123B26" w:rsidRPr="008D1DE2" w14:paraId="05638D62" w14:textId="77777777" w:rsidTr="00720DF0">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20DF0">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20DF0">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20DF0">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20DF0">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w:t>
      </w:r>
      <w:proofErr w:type="gramStart"/>
      <w:r>
        <w:rPr>
          <w:lang w:eastAsia="x-none"/>
        </w:rPr>
        <w:t>based</w:t>
      </w:r>
      <w:proofErr w:type="gramEnd"/>
      <w:r>
        <w:rPr>
          <w:lang w:eastAsia="x-none"/>
        </w:rPr>
        <w:t xml:space="preserve">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20DF0">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20DF0">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20DF0">
            <w:pPr>
              <w:rPr>
                <w:b/>
                <w:bCs/>
                <w:lang w:val="en-US" w:eastAsia="x-none"/>
              </w:rPr>
            </w:pPr>
            <w:r w:rsidRPr="008D1DE2">
              <w:rPr>
                <w:b/>
                <w:bCs/>
                <w:lang w:val="en-US" w:eastAsia="x-none"/>
              </w:rPr>
              <w:t>MEO</w:t>
            </w:r>
          </w:p>
        </w:tc>
      </w:tr>
      <w:tr w:rsidR="00123B26" w:rsidRPr="008D1DE2" w14:paraId="4F6EF2F2" w14:textId="77777777" w:rsidTr="00720DF0">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20DF0">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20DF0">
            <w:pPr>
              <w:rPr>
                <w:lang w:val="en-US" w:eastAsia="x-none"/>
              </w:rPr>
            </w:pPr>
            <w:r w:rsidRPr="008D1DE2">
              <w:rPr>
                <w:lang w:val="en-US" w:eastAsia="x-none"/>
              </w:rPr>
              <w:t>6.5 degrees</w:t>
            </w:r>
          </w:p>
        </w:tc>
      </w:tr>
      <w:tr w:rsidR="00123B26" w:rsidRPr="008D1DE2" w14:paraId="3F92D972" w14:textId="77777777" w:rsidTr="00720DF0">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20DF0">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20DF0">
            <w:pPr>
              <w:rPr>
                <w:lang w:val="en-US" w:eastAsia="x-none"/>
              </w:rPr>
            </w:pPr>
            <w:r w:rsidRPr="008D1DE2">
              <w:rPr>
                <w:rFonts w:hint="eastAsia"/>
                <w:lang w:val="en-US" w:eastAsia="x-none"/>
              </w:rPr>
              <w:t>90 degrees</w:t>
            </w:r>
          </w:p>
        </w:tc>
      </w:tr>
      <w:tr w:rsidR="00123B26" w:rsidRPr="008D1DE2" w14:paraId="3D180889" w14:textId="77777777" w:rsidTr="00720DF0">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20DF0">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20DF0">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20DF0">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20DF0">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20DF0">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AA25CFF" w:rsidR="00C13BF1" w:rsidRDefault="00C13BF1" w:rsidP="00C13BF1">
      <w:pPr>
        <w:pStyle w:val="Heading3"/>
      </w:pPr>
      <w:r>
        <w:t xml:space="preserve">6.2.2 </w:t>
      </w:r>
      <w:r w:rsidRPr="00C13BF1">
        <w:t>Summary of Link Budget Results</w:t>
      </w:r>
    </w:p>
    <w:p w14:paraId="648879E8" w14:textId="77777777"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Appendix 1, Section 6.1.1 is captured and further checked and revised as necessary in a Text Proposal to TR </w:t>
      </w:r>
      <w:proofErr w:type="gramStart"/>
      <w:r w:rsidRPr="00C13BF1">
        <w:rPr>
          <w:color w:val="000000" w:themeColor="text1"/>
          <w:szCs w:val="22"/>
        </w:rPr>
        <w:t>36.763  [</w:t>
      </w:r>
      <w:proofErr w:type="gramEnd"/>
      <w:r w:rsidRPr="00C13BF1">
        <w:rPr>
          <w:color w:val="000000" w:themeColor="text1"/>
          <w:szCs w:val="22"/>
        </w:rPr>
        <w:t>6].  The summary of link budget results will be captured with alignment between contributing companies. The detailed link budget results from contributing companies will be captured in a separate spreadsheet</w:t>
      </w:r>
    </w:p>
    <w:p w14:paraId="25DFC6E2" w14:textId="77777777" w:rsidR="00C13BF1" w:rsidRDefault="00C13BF1" w:rsidP="00124C4F"/>
    <w:p w14:paraId="044DDDF0" w14:textId="4BFEEA16" w:rsidR="00C13BF1" w:rsidRPr="00C13BF1" w:rsidRDefault="00C13BF1" w:rsidP="00C13BF1">
      <w:pPr>
        <w:pStyle w:val="Heading4"/>
        <w:ind w:left="0" w:firstLine="0"/>
        <w:rPr>
          <w:color w:val="0D0D0D"/>
        </w:rPr>
      </w:pPr>
      <w:r>
        <w:rPr>
          <w:color w:val="0D0D0D"/>
        </w:rPr>
        <w:t xml:space="preserve">6.2.2.1 </w:t>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20DF0">
        <w:tc>
          <w:tcPr>
            <w:tcW w:w="1070" w:type="dxa"/>
          </w:tcPr>
          <w:p w14:paraId="60809270"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20DF0">
        <w:trPr>
          <w:gridAfter w:val="1"/>
          <w:wAfter w:w="1052" w:type="dxa"/>
        </w:trPr>
        <w:tc>
          <w:tcPr>
            <w:tcW w:w="1067" w:type="dxa"/>
          </w:tcPr>
          <w:p w14:paraId="1ECC2796"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20DF0">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7777777"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 Satellite losses</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C13BF1" w:rsidRPr="00355533" w14:paraId="229FAD6C" w14:textId="77777777" w:rsidTr="00720DF0">
        <w:tc>
          <w:tcPr>
            <w:tcW w:w="2407" w:type="dxa"/>
            <w:shd w:val="clear" w:color="auto" w:fill="D9E2F3"/>
          </w:tcPr>
          <w:p w14:paraId="3556F788" w14:textId="77777777" w:rsidR="00C13BF1" w:rsidRPr="00355533" w:rsidRDefault="00C13BF1" w:rsidP="00720DF0">
            <w:pPr>
              <w:rPr>
                <w:bCs/>
                <w:iCs/>
                <w:lang w:eastAsia="x-none"/>
              </w:rPr>
            </w:pPr>
            <w:r w:rsidRPr="00355533">
              <w:rPr>
                <w:bCs/>
                <w:iCs/>
                <w:lang w:eastAsia="x-none"/>
              </w:rPr>
              <w:t>Other Losses</w:t>
            </w:r>
          </w:p>
        </w:tc>
        <w:tc>
          <w:tcPr>
            <w:tcW w:w="1699" w:type="dxa"/>
            <w:shd w:val="clear" w:color="auto" w:fill="D9E2F3"/>
          </w:tcPr>
          <w:p w14:paraId="6462EFA7" w14:textId="77777777" w:rsidR="00C13BF1" w:rsidRPr="00355533" w:rsidRDefault="00C13BF1" w:rsidP="00720DF0">
            <w:pPr>
              <w:rPr>
                <w:bCs/>
                <w:iCs/>
                <w:lang w:eastAsia="x-none"/>
              </w:rPr>
            </w:pPr>
            <w:r w:rsidRPr="00355533">
              <w:rPr>
                <w:bCs/>
                <w:iCs/>
                <w:lang w:eastAsia="x-none"/>
              </w:rPr>
              <w:t>GEO (35786 km)</w:t>
            </w:r>
          </w:p>
        </w:tc>
        <w:tc>
          <w:tcPr>
            <w:tcW w:w="1559" w:type="dxa"/>
            <w:shd w:val="clear" w:color="auto" w:fill="D9E2F3"/>
          </w:tcPr>
          <w:p w14:paraId="4290C2F1" w14:textId="77777777" w:rsidR="00C13BF1" w:rsidRPr="00355533" w:rsidRDefault="00C13BF1" w:rsidP="00720DF0">
            <w:pPr>
              <w:rPr>
                <w:bCs/>
                <w:iCs/>
                <w:lang w:eastAsia="x-none"/>
              </w:rPr>
            </w:pPr>
            <w:r w:rsidRPr="00355533">
              <w:rPr>
                <w:bCs/>
                <w:iCs/>
                <w:lang w:eastAsia="x-none"/>
              </w:rPr>
              <w:t>LEO (1200 km)</w:t>
            </w:r>
          </w:p>
        </w:tc>
        <w:tc>
          <w:tcPr>
            <w:tcW w:w="1701" w:type="dxa"/>
            <w:shd w:val="clear" w:color="auto" w:fill="D9E2F3"/>
          </w:tcPr>
          <w:p w14:paraId="46937942" w14:textId="77777777" w:rsidR="00C13BF1" w:rsidRPr="00355533" w:rsidRDefault="00C13BF1" w:rsidP="00720DF0">
            <w:pPr>
              <w:rPr>
                <w:bCs/>
                <w:iCs/>
                <w:lang w:eastAsia="x-none"/>
              </w:rPr>
            </w:pPr>
            <w:r w:rsidRPr="00355533">
              <w:rPr>
                <w:bCs/>
                <w:iCs/>
                <w:lang w:eastAsia="x-none"/>
              </w:rPr>
              <w:t>LEO (600 km)</w:t>
            </w:r>
          </w:p>
        </w:tc>
      </w:tr>
      <w:tr w:rsidR="00C13BF1" w:rsidRPr="00355533" w14:paraId="70D12B3A" w14:textId="77777777" w:rsidTr="00720DF0">
        <w:tc>
          <w:tcPr>
            <w:tcW w:w="2407" w:type="dxa"/>
            <w:shd w:val="clear" w:color="auto" w:fill="D9E2F3"/>
          </w:tcPr>
          <w:p w14:paraId="62CCD6E8" w14:textId="77777777" w:rsidR="00C13BF1" w:rsidRPr="00355533" w:rsidRDefault="00C13BF1" w:rsidP="00720DF0">
            <w:pPr>
              <w:rPr>
                <w:bCs/>
                <w:iCs/>
                <w:lang w:eastAsia="x-none"/>
              </w:rPr>
            </w:pPr>
            <w:r w:rsidRPr="00355533">
              <w:rPr>
                <w:bCs/>
                <w:iCs/>
                <w:lang w:eastAsia="x-none"/>
              </w:rPr>
              <w:t>Scintillation losses</w:t>
            </w:r>
          </w:p>
        </w:tc>
        <w:tc>
          <w:tcPr>
            <w:tcW w:w="1699" w:type="dxa"/>
            <w:shd w:val="clear" w:color="auto" w:fill="auto"/>
          </w:tcPr>
          <w:p w14:paraId="675D77D7" w14:textId="77777777" w:rsidR="00C13BF1" w:rsidRPr="00355533" w:rsidRDefault="00C13BF1" w:rsidP="00720DF0">
            <w:pPr>
              <w:rPr>
                <w:bCs/>
                <w:iCs/>
                <w:lang w:eastAsia="x-none"/>
              </w:rPr>
            </w:pPr>
            <w:r w:rsidRPr="00355533">
              <w:rPr>
                <w:bCs/>
                <w:iCs/>
                <w:lang w:eastAsia="x-none"/>
              </w:rPr>
              <w:t>2.2</w:t>
            </w:r>
            <w:r>
              <w:rPr>
                <w:bCs/>
                <w:iCs/>
                <w:lang w:eastAsia="x-none"/>
              </w:rPr>
              <w:t xml:space="preserve"> dB</w:t>
            </w:r>
          </w:p>
        </w:tc>
        <w:tc>
          <w:tcPr>
            <w:tcW w:w="1559" w:type="dxa"/>
            <w:shd w:val="clear" w:color="auto" w:fill="auto"/>
          </w:tcPr>
          <w:p w14:paraId="07CB7316" w14:textId="77777777" w:rsidR="00C13BF1" w:rsidRPr="00355533" w:rsidRDefault="00C13BF1" w:rsidP="00720DF0">
            <w:pPr>
              <w:rPr>
                <w:bCs/>
                <w:iCs/>
                <w:lang w:eastAsia="x-none"/>
              </w:rPr>
            </w:pPr>
            <w:r w:rsidRPr="00355533">
              <w:rPr>
                <w:bCs/>
                <w:iCs/>
                <w:lang w:eastAsia="x-none"/>
              </w:rPr>
              <w:t>2.2</w:t>
            </w:r>
            <w:r>
              <w:rPr>
                <w:bCs/>
                <w:iCs/>
                <w:lang w:eastAsia="x-none"/>
              </w:rPr>
              <w:t xml:space="preserve"> dB</w:t>
            </w:r>
          </w:p>
        </w:tc>
        <w:tc>
          <w:tcPr>
            <w:tcW w:w="1701" w:type="dxa"/>
            <w:shd w:val="clear" w:color="auto" w:fill="auto"/>
          </w:tcPr>
          <w:p w14:paraId="230ACFC3" w14:textId="77777777" w:rsidR="00C13BF1" w:rsidRPr="00355533" w:rsidRDefault="00C13BF1" w:rsidP="00720DF0">
            <w:pPr>
              <w:rPr>
                <w:bCs/>
                <w:iCs/>
                <w:lang w:eastAsia="x-none"/>
              </w:rPr>
            </w:pPr>
            <w:r w:rsidRPr="00355533">
              <w:rPr>
                <w:bCs/>
                <w:iCs/>
                <w:lang w:eastAsia="x-none"/>
              </w:rPr>
              <w:t>2.2</w:t>
            </w:r>
            <w:r>
              <w:rPr>
                <w:bCs/>
                <w:iCs/>
                <w:lang w:eastAsia="x-none"/>
              </w:rPr>
              <w:t xml:space="preserve"> dB</w:t>
            </w:r>
          </w:p>
        </w:tc>
      </w:tr>
      <w:tr w:rsidR="00C13BF1" w:rsidRPr="00355533" w14:paraId="36D34D52" w14:textId="77777777" w:rsidTr="00720DF0">
        <w:tc>
          <w:tcPr>
            <w:tcW w:w="2407" w:type="dxa"/>
            <w:shd w:val="clear" w:color="auto" w:fill="D9E2F3"/>
          </w:tcPr>
          <w:p w14:paraId="23744389" w14:textId="77777777" w:rsidR="00C13BF1" w:rsidRPr="00355533" w:rsidRDefault="00C13BF1" w:rsidP="00720DF0">
            <w:pPr>
              <w:rPr>
                <w:bCs/>
                <w:iCs/>
                <w:lang w:eastAsia="x-none"/>
              </w:rPr>
            </w:pPr>
            <w:r w:rsidRPr="00355533">
              <w:rPr>
                <w:bCs/>
                <w:iCs/>
                <w:lang w:eastAsia="x-none"/>
              </w:rPr>
              <w:t>Atmospheric losses</w:t>
            </w:r>
          </w:p>
        </w:tc>
        <w:tc>
          <w:tcPr>
            <w:tcW w:w="1699" w:type="dxa"/>
            <w:shd w:val="clear" w:color="auto" w:fill="auto"/>
          </w:tcPr>
          <w:p w14:paraId="3E4FB52A" w14:textId="77777777" w:rsidR="00C13BF1" w:rsidRPr="00355533" w:rsidRDefault="00C13BF1" w:rsidP="00720DF0">
            <w:pPr>
              <w:rPr>
                <w:bCs/>
                <w:iCs/>
                <w:lang w:eastAsia="x-none"/>
              </w:rPr>
            </w:pPr>
            <w:r w:rsidRPr="00355533">
              <w:rPr>
                <w:bCs/>
                <w:iCs/>
                <w:lang w:eastAsia="x-none"/>
              </w:rPr>
              <w:t>0.2</w:t>
            </w:r>
            <w:r>
              <w:rPr>
                <w:bCs/>
                <w:iCs/>
                <w:lang w:eastAsia="x-none"/>
              </w:rPr>
              <w:t xml:space="preserve"> dB</w:t>
            </w:r>
          </w:p>
        </w:tc>
        <w:tc>
          <w:tcPr>
            <w:tcW w:w="1559" w:type="dxa"/>
            <w:shd w:val="clear" w:color="auto" w:fill="auto"/>
          </w:tcPr>
          <w:p w14:paraId="12E5D04C" w14:textId="77777777" w:rsidR="00C13BF1" w:rsidRPr="00355533" w:rsidRDefault="00C13BF1" w:rsidP="00720DF0">
            <w:pPr>
              <w:rPr>
                <w:bCs/>
                <w:iCs/>
                <w:lang w:eastAsia="x-none"/>
              </w:rPr>
            </w:pPr>
            <w:r w:rsidRPr="00355533">
              <w:rPr>
                <w:bCs/>
                <w:iCs/>
                <w:lang w:eastAsia="x-none"/>
              </w:rPr>
              <w:t>0.1</w:t>
            </w:r>
            <w:r>
              <w:rPr>
                <w:bCs/>
                <w:iCs/>
                <w:lang w:eastAsia="x-none"/>
              </w:rPr>
              <w:t xml:space="preserve"> dB</w:t>
            </w:r>
          </w:p>
        </w:tc>
        <w:tc>
          <w:tcPr>
            <w:tcW w:w="1701" w:type="dxa"/>
            <w:shd w:val="clear" w:color="auto" w:fill="auto"/>
          </w:tcPr>
          <w:p w14:paraId="1574A464" w14:textId="77777777" w:rsidR="00C13BF1" w:rsidRPr="00355533" w:rsidRDefault="00C13BF1" w:rsidP="00720DF0">
            <w:pPr>
              <w:rPr>
                <w:bCs/>
                <w:iCs/>
                <w:lang w:eastAsia="x-none"/>
              </w:rPr>
            </w:pPr>
            <w:r w:rsidRPr="00355533">
              <w:rPr>
                <w:bCs/>
                <w:iCs/>
                <w:lang w:eastAsia="x-none"/>
              </w:rPr>
              <w:t>0.1</w:t>
            </w:r>
            <w:r>
              <w:rPr>
                <w:bCs/>
                <w:iCs/>
                <w:lang w:eastAsia="x-none"/>
              </w:rPr>
              <w:t xml:space="preserve"> dB</w:t>
            </w:r>
          </w:p>
        </w:tc>
      </w:tr>
      <w:tr w:rsidR="00C13BF1" w:rsidRPr="00355533" w14:paraId="137C33D6" w14:textId="77777777" w:rsidTr="00720DF0">
        <w:tc>
          <w:tcPr>
            <w:tcW w:w="2407" w:type="dxa"/>
            <w:shd w:val="clear" w:color="auto" w:fill="D9E2F3"/>
          </w:tcPr>
          <w:p w14:paraId="634A1715" w14:textId="77777777" w:rsidR="00C13BF1" w:rsidRPr="00355533" w:rsidRDefault="00C13BF1" w:rsidP="00720DF0">
            <w:pPr>
              <w:rPr>
                <w:bCs/>
                <w:iCs/>
                <w:lang w:eastAsia="x-none"/>
              </w:rPr>
            </w:pPr>
            <w:r w:rsidRPr="00355533">
              <w:rPr>
                <w:bCs/>
                <w:iCs/>
                <w:lang w:eastAsia="x-none"/>
              </w:rPr>
              <w:t>Polarization loss</w:t>
            </w:r>
          </w:p>
        </w:tc>
        <w:tc>
          <w:tcPr>
            <w:tcW w:w="1699" w:type="dxa"/>
            <w:shd w:val="clear" w:color="auto" w:fill="auto"/>
          </w:tcPr>
          <w:p w14:paraId="2C6467BB" w14:textId="77777777" w:rsidR="00C13BF1" w:rsidRPr="00355533" w:rsidRDefault="00C13BF1" w:rsidP="00720DF0">
            <w:pPr>
              <w:rPr>
                <w:bCs/>
                <w:iCs/>
                <w:lang w:eastAsia="x-none"/>
              </w:rPr>
            </w:pPr>
            <w:r w:rsidRPr="00355533">
              <w:rPr>
                <w:bCs/>
                <w:iCs/>
                <w:lang w:eastAsia="x-none"/>
              </w:rPr>
              <w:t>3</w:t>
            </w:r>
            <w:r>
              <w:rPr>
                <w:bCs/>
                <w:iCs/>
                <w:lang w:eastAsia="x-none"/>
              </w:rPr>
              <w:t xml:space="preserve"> dB</w:t>
            </w:r>
          </w:p>
        </w:tc>
        <w:tc>
          <w:tcPr>
            <w:tcW w:w="1559" w:type="dxa"/>
            <w:shd w:val="clear" w:color="auto" w:fill="auto"/>
          </w:tcPr>
          <w:p w14:paraId="22EC4861" w14:textId="77777777" w:rsidR="00C13BF1" w:rsidRPr="00355533" w:rsidRDefault="00C13BF1" w:rsidP="00720DF0">
            <w:pPr>
              <w:rPr>
                <w:bCs/>
                <w:iCs/>
                <w:lang w:eastAsia="x-none"/>
              </w:rPr>
            </w:pPr>
            <w:r w:rsidRPr="00355533">
              <w:rPr>
                <w:bCs/>
                <w:iCs/>
                <w:lang w:eastAsia="x-none"/>
              </w:rPr>
              <w:t>3</w:t>
            </w:r>
            <w:r>
              <w:rPr>
                <w:bCs/>
                <w:iCs/>
                <w:lang w:eastAsia="x-none"/>
              </w:rPr>
              <w:t xml:space="preserve"> dB</w:t>
            </w:r>
          </w:p>
        </w:tc>
        <w:tc>
          <w:tcPr>
            <w:tcW w:w="1701" w:type="dxa"/>
            <w:shd w:val="clear" w:color="auto" w:fill="auto"/>
          </w:tcPr>
          <w:p w14:paraId="5DA163BD" w14:textId="77777777" w:rsidR="00C13BF1" w:rsidRPr="00355533" w:rsidRDefault="00C13BF1" w:rsidP="00720DF0">
            <w:pPr>
              <w:rPr>
                <w:bCs/>
                <w:iCs/>
                <w:lang w:eastAsia="x-none"/>
              </w:rPr>
            </w:pPr>
            <w:r w:rsidRPr="00355533">
              <w:rPr>
                <w:bCs/>
                <w:iCs/>
                <w:lang w:eastAsia="x-none"/>
              </w:rPr>
              <w:t>3</w:t>
            </w:r>
            <w:r>
              <w:rPr>
                <w:bCs/>
                <w:iCs/>
                <w:lang w:eastAsia="x-none"/>
              </w:rPr>
              <w:t xml:space="preserve"> dB</w:t>
            </w:r>
          </w:p>
        </w:tc>
      </w:tr>
      <w:tr w:rsidR="00C13BF1" w:rsidRPr="00355533" w14:paraId="596FCC1C" w14:textId="77777777" w:rsidTr="00720DF0">
        <w:tc>
          <w:tcPr>
            <w:tcW w:w="2407" w:type="dxa"/>
            <w:shd w:val="clear" w:color="auto" w:fill="D9E2F3"/>
          </w:tcPr>
          <w:p w14:paraId="1EDD5AFB" w14:textId="77777777" w:rsidR="00C13BF1" w:rsidRPr="00355533" w:rsidRDefault="00C13BF1" w:rsidP="00720DF0">
            <w:pPr>
              <w:rPr>
                <w:bCs/>
                <w:iCs/>
                <w:lang w:eastAsia="x-none"/>
              </w:rPr>
            </w:pPr>
            <w:r w:rsidRPr="00355533">
              <w:rPr>
                <w:bCs/>
                <w:iCs/>
                <w:lang w:eastAsia="x-none"/>
              </w:rPr>
              <w:t xml:space="preserve">Shadow margin </w:t>
            </w:r>
          </w:p>
        </w:tc>
        <w:tc>
          <w:tcPr>
            <w:tcW w:w="1699" w:type="dxa"/>
            <w:shd w:val="clear" w:color="auto" w:fill="auto"/>
          </w:tcPr>
          <w:p w14:paraId="2CF8188A" w14:textId="77777777" w:rsidR="00C13BF1" w:rsidRPr="00355533" w:rsidRDefault="00C13BF1" w:rsidP="00720DF0">
            <w:pPr>
              <w:rPr>
                <w:bCs/>
                <w:iCs/>
                <w:lang w:eastAsia="x-none"/>
              </w:rPr>
            </w:pPr>
            <w:r w:rsidRPr="00355533">
              <w:rPr>
                <w:bCs/>
                <w:iCs/>
                <w:lang w:eastAsia="x-none"/>
              </w:rPr>
              <w:t>3</w:t>
            </w:r>
            <w:r>
              <w:rPr>
                <w:bCs/>
                <w:iCs/>
                <w:lang w:eastAsia="x-none"/>
              </w:rPr>
              <w:t xml:space="preserve"> dB</w:t>
            </w:r>
          </w:p>
        </w:tc>
        <w:tc>
          <w:tcPr>
            <w:tcW w:w="1559" w:type="dxa"/>
            <w:shd w:val="clear" w:color="auto" w:fill="auto"/>
          </w:tcPr>
          <w:p w14:paraId="44D2394E" w14:textId="77777777" w:rsidR="00C13BF1" w:rsidRPr="00355533" w:rsidRDefault="00C13BF1" w:rsidP="00720DF0">
            <w:pPr>
              <w:rPr>
                <w:bCs/>
                <w:iCs/>
                <w:lang w:eastAsia="x-none"/>
              </w:rPr>
            </w:pPr>
            <w:r w:rsidRPr="00355533">
              <w:rPr>
                <w:bCs/>
                <w:iCs/>
                <w:lang w:eastAsia="x-none"/>
              </w:rPr>
              <w:t>3</w:t>
            </w:r>
            <w:r>
              <w:rPr>
                <w:bCs/>
                <w:iCs/>
                <w:lang w:eastAsia="x-none"/>
              </w:rPr>
              <w:t xml:space="preserve"> dB</w:t>
            </w:r>
          </w:p>
        </w:tc>
        <w:tc>
          <w:tcPr>
            <w:tcW w:w="1701" w:type="dxa"/>
            <w:shd w:val="clear" w:color="auto" w:fill="auto"/>
          </w:tcPr>
          <w:p w14:paraId="4FED30A3" w14:textId="77777777" w:rsidR="00C13BF1" w:rsidRPr="00355533" w:rsidRDefault="00C13BF1" w:rsidP="00720DF0">
            <w:pPr>
              <w:rPr>
                <w:bCs/>
                <w:iCs/>
                <w:lang w:eastAsia="x-none"/>
              </w:rPr>
            </w:pPr>
            <w:r w:rsidRPr="00355533">
              <w:rPr>
                <w:bCs/>
                <w:iCs/>
                <w:lang w:eastAsia="x-none"/>
              </w:rPr>
              <w:t>3</w:t>
            </w:r>
            <w:r>
              <w:rPr>
                <w:bCs/>
                <w:iCs/>
                <w:lang w:eastAsia="x-none"/>
              </w:rPr>
              <w:t xml:space="preserve"> dB</w:t>
            </w:r>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77777777"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 Maximum Free Space Path Loss</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C13BF1" w:rsidRPr="00355533" w14:paraId="5618A326" w14:textId="77777777" w:rsidTr="00720DF0">
        <w:tc>
          <w:tcPr>
            <w:tcW w:w="2407" w:type="dxa"/>
            <w:shd w:val="clear" w:color="auto" w:fill="D9E2F3"/>
          </w:tcPr>
          <w:p w14:paraId="03ACC7DB" w14:textId="77777777" w:rsidR="00C13BF1" w:rsidRPr="00355533" w:rsidRDefault="00C13BF1" w:rsidP="00720DF0">
            <w:pPr>
              <w:rPr>
                <w:bCs/>
                <w:iCs/>
                <w:lang w:eastAsia="x-none"/>
              </w:rPr>
            </w:pPr>
            <w:r>
              <w:rPr>
                <w:bCs/>
                <w:iCs/>
                <w:lang w:eastAsia="x-none"/>
              </w:rPr>
              <w:t>FSPL</w:t>
            </w:r>
          </w:p>
        </w:tc>
        <w:tc>
          <w:tcPr>
            <w:tcW w:w="1699" w:type="dxa"/>
            <w:shd w:val="clear" w:color="auto" w:fill="D9E2F3"/>
          </w:tcPr>
          <w:p w14:paraId="167BC9E5" w14:textId="77777777" w:rsidR="00C13BF1" w:rsidRPr="00355533" w:rsidRDefault="00C13BF1" w:rsidP="00720DF0">
            <w:pPr>
              <w:rPr>
                <w:bCs/>
                <w:iCs/>
                <w:lang w:eastAsia="x-none"/>
              </w:rPr>
            </w:pPr>
            <w:r w:rsidRPr="00355533">
              <w:rPr>
                <w:bCs/>
                <w:iCs/>
                <w:lang w:eastAsia="x-none"/>
              </w:rPr>
              <w:t>GEO (35786 km)</w:t>
            </w:r>
          </w:p>
        </w:tc>
        <w:tc>
          <w:tcPr>
            <w:tcW w:w="1559" w:type="dxa"/>
            <w:shd w:val="clear" w:color="auto" w:fill="D9E2F3"/>
          </w:tcPr>
          <w:p w14:paraId="25FD058C" w14:textId="77777777" w:rsidR="00C13BF1" w:rsidRPr="00355533" w:rsidRDefault="00C13BF1" w:rsidP="00720DF0">
            <w:pPr>
              <w:rPr>
                <w:bCs/>
                <w:iCs/>
                <w:lang w:eastAsia="x-none"/>
              </w:rPr>
            </w:pPr>
            <w:r w:rsidRPr="00355533">
              <w:rPr>
                <w:bCs/>
                <w:iCs/>
                <w:lang w:eastAsia="x-none"/>
              </w:rPr>
              <w:t>LEO (1200 km)</w:t>
            </w:r>
          </w:p>
        </w:tc>
        <w:tc>
          <w:tcPr>
            <w:tcW w:w="1701" w:type="dxa"/>
            <w:shd w:val="clear" w:color="auto" w:fill="D9E2F3"/>
          </w:tcPr>
          <w:p w14:paraId="76CA9DE7" w14:textId="77777777" w:rsidR="00C13BF1" w:rsidRPr="00355533" w:rsidRDefault="00C13BF1" w:rsidP="00720DF0">
            <w:pPr>
              <w:rPr>
                <w:bCs/>
                <w:iCs/>
                <w:lang w:eastAsia="x-none"/>
              </w:rPr>
            </w:pPr>
            <w:r w:rsidRPr="00355533">
              <w:rPr>
                <w:bCs/>
                <w:iCs/>
                <w:lang w:eastAsia="x-none"/>
              </w:rPr>
              <w:t>LEO (600 km)</w:t>
            </w:r>
          </w:p>
        </w:tc>
      </w:tr>
      <w:tr w:rsidR="00C13BF1" w:rsidRPr="00355533" w14:paraId="33114567" w14:textId="77777777" w:rsidTr="00720DF0">
        <w:tc>
          <w:tcPr>
            <w:tcW w:w="2407" w:type="dxa"/>
            <w:shd w:val="clear" w:color="auto" w:fill="D9E2F3"/>
          </w:tcPr>
          <w:p w14:paraId="0A37C8F1" w14:textId="77777777" w:rsidR="00C13BF1" w:rsidRPr="00355533" w:rsidRDefault="00C13BF1" w:rsidP="00720DF0">
            <w:pPr>
              <w:rPr>
                <w:bCs/>
                <w:iCs/>
                <w:lang w:eastAsia="x-none"/>
              </w:rPr>
            </w:pPr>
            <w:r>
              <w:rPr>
                <w:bCs/>
                <w:iCs/>
                <w:lang w:eastAsia="x-none"/>
              </w:rPr>
              <w:t>Set-1</w:t>
            </w:r>
          </w:p>
        </w:tc>
        <w:tc>
          <w:tcPr>
            <w:tcW w:w="1699" w:type="dxa"/>
            <w:shd w:val="clear" w:color="auto" w:fill="auto"/>
          </w:tcPr>
          <w:p w14:paraId="19247AC1" w14:textId="77777777" w:rsidR="00C13BF1" w:rsidRPr="00355533" w:rsidRDefault="00C13BF1" w:rsidP="00720DF0">
            <w:pPr>
              <w:rPr>
                <w:bCs/>
                <w:iCs/>
                <w:lang w:eastAsia="x-none"/>
              </w:rPr>
            </w:pPr>
            <w:r>
              <w:rPr>
                <w:bCs/>
                <w:iCs/>
                <w:lang w:eastAsia="x-none"/>
              </w:rPr>
              <w:t>190.8 dB</w:t>
            </w:r>
          </w:p>
        </w:tc>
        <w:tc>
          <w:tcPr>
            <w:tcW w:w="1559" w:type="dxa"/>
            <w:shd w:val="clear" w:color="auto" w:fill="auto"/>
          </w:tcPr>
          <w:p w14:paraId="2785F03E" w14:textId="77777777" w:rsidR="00C13BF1" w:rsidRPr="00355533" w:rsidRDefault="00C13BF1" w:rsidP="00720DF0">
            <w:pPr>
              <w:rPr>
                <w:bCs/>
                <w:iCs/>
                <w:lang w:eastAsia="x-none"/>
              </w:rPr>
            </w:pPr>
            <w:r>
              <w:rPr>
                <w:bCs/>
                <w:iCs/>
                <w:lang w:eastAsia="x-none"/>
              </w:rPr>
              <w:t>164.5 dB</w:t>
            </w:r>
          </w:p>
        </w:tc>
        <w:tc>
          <w:tcPr>
            <w:tcW w:w="1701" w:type="dxa"/>
            <w:shd w:val="clear" w:color="auto" w:fill="auto"/>
          </w:tcPr>
          <w:p w14:paraId="585E41DB" w14:textId="77777777" w:rsidR="00C13BF1" w:rsidRPr="00355533" w:rsidRDefault="00C13BF1" w:rsidP="00720DF0">
            <w:pPr>
              <w:rPr>
                <w:bCs/>
                <w:iCs/>
                <w:lang w:eastAsia="x-none"/>
              </w:rPr>
            </w:pPr>
            <w:r>
              <w:rPr>
                <w:bCs/>
                <w:iCs/>
                <w:lang w:eastAsia="x-none"/>
              </w:rPr>
              <w:t>159.1 dB</w:t>
            </w:r>
          </w:p>
        </w:tc>
      </w:tr>
      <w:tr w:rsidR="00C13BF1" w:rsidRPr="00355533" w14:paraId="20E06F2E" w14:textId="77777777" w:rsidTr="00720DF0">
        <w:tc>
          <w:tcPr>
            <w:tcW w:w="2407" w:type="dxa"/>
            <w:shd w:val="clear" w:color="auto" w:fill="D9E2F3"/>
          </w:tcPr>
          <w:p w14:paraId="38A047E6" w14:textId="77777777" w:rsidR="00C13BF1" w:rsidRPr="00355533" w:rsidRDefault="00C13BF1" w:rsidP="00720DF0">
            <w:pPr>
              <w:rPr>
                <w:bCs/>
                <w:iCs/>
                <w:lang w:eastAsia="x-none"/>
              </w:rPr>
            </w:pPr>
            <w:r>
              <w:rPr>
                <w:bCs/>
                <w:iCs/>
                <w:lang w:eastAsia="x-none"/>
              </w:rPr>
              <w:t>Set-2</w:t>
            </w:r>
          </w:p>
        </w:tc>
        <w:tc>
          <w:tcPr>
            <w:tcW w:w="1699" w:type="dxa"/>
            <w:shd w:val="clear" w:color="auto" w:fill="auto"/>
          </w:tcPr>
          <w:p w14:paraId="77F32755" w14:textId="77777777" w:rsidR="00C13BF1" w:rsidRPr="00355533" w:rsidRDefault="00C13BF1" w:rsidP="00720DF0">
            <w:pPr>
              <w:rPr>
                <w:bCs/>
                <w:iCs/>
                <w:lang w:eastAsia="x-none"/>
              </w:rPr>
            </w:pPr>
            <w:r>
              <w:rPr>
                <w:bCs/>
                <w:iCs/>
                <w:lang w:eastAsia="x-none"/>
              </w:rPr>
              <w:t>190.3 dB</w:t>
            </w:r>
          </w:p>
        </w:tc>
        <w:tc>
          <w:tcPr>
            <w:tcW w:w="1559" w:type="dxa"/>
            <w:shd w:val="clear" w:color="auto" w:fill="auto"/>
          </w:tcPr>
          <w:p w14:paraId="4638CD7B" w14:textId="77777777" w:rsidR="00C13BF1" w:rsidRPr="00355533" w:rsidRDefault="00C13BF1" w:rsidP="00720DF0">
            <w:pPr>
              <w:rPr>
                <w:bCs/>
                <w:iCs/>
                <w:lang w:eastAsia="x-none"/>
              </w:rPr>
            </w:pPr>
            <w:r>
              <w:rPr>
                <w:bCs/>
                <w:iCs/>
                <w:lang w:eastAsia="x-none"/>
              </w:rPr>
              <w:t>164.5 dB</w:t>
            </w:r>
          </w:p>
        </w:tc>
        <w:tc>
          <w:tcPr>
            <w:tcW w:w="1701" w:type="dxa"/>
            <w:shd w:val="clear" w:color="auto" w:fill="auto"/>
          </w:tcPr>
          <w:p w14:paraId="0C2FCD37" w14:textId="77777777" w:rsidR="00C13BF1" w:rsidRPr="00355533" w:rsidRDefault="00C13BF1" w:rsidP="00720DF0">
            <w:pPr>
              <w:rPr>
                <w:bCs/>
                <w:iCs/>
                <w:lang w:eastAsia="x-none"/>
              </w:rPr>
            </w:pPr>
            <w:r>
              <w:rPr>
                <w:bCs/>
                <w:iCs/>
                <w:lang w:eastAsia="x-none"/>
              </w:rPr>
              <w:t>159.1 dB</w:t>
            </w:r>
          </w:p>
        </w:tc>
      </w:tr>
      <w:tr w:rsidR="00C13BF1" w:rsidRPr="00355533" w14:paraId="7CFCE66C" w14:textId="77777777" w:rsidTr="00720DF0">
        <w:tc>
          <w:tcPr>
            <w:tcW w:w="2407" w:type="dxa"/>
            <w:shd w:val="clear" w:color="auto" w:fill="D9E2F3"/>
          </w:tcPr>
          <w:p w14:paraId="5D15F407" w14:textId="77777777" w:rsidR="00C13BF1" w:rsidRPr="00355533" w:rsidRDefault="00C13BF1" w:rsidP="00720DF0">
            <w:pPr>
              <w:rPr>
                <w:bCs/>
                <w:iCs/>
                <w:lang w:eastAsia="x-none"/>
              </w:rPr>
            </w:pPr>
            <w:r>
              <w:rPr>
                <w:bCs/>
                <w:iCs/>
                <w:lang w:eastAsia="x-none"/>
              </w:rPr>
              <w:t>Set-3</w:t>
            </w:r>
          </w:p>
        </w:tc>
        <w:tc>
          <w:tcPr>
            <w:tcW w:w="1699" w:type="dxa"/>
            <w:shd w:val="clear" w:color="auto" w:fill="auto"/>
          </w:tcPr>
          <w:p w14:paraId="2E3F92DA" w14:textId="77777777" w:rsidR="00C13BF1" w:rsidRPr="00355533" w:rsidRDefault="00C13BF1" w:rsidP="00720DF0">
            <w:pPr>
              <w:rPr>
                <w:bCs/>
                <w:iCs/>
                <w:lang w:eastAsia="x-none"/>
              </w:rPr>
            </w:pPr>
            <w:r>
              <w:rPr>
                <w:bCs/>
                <w:iCs/>
                <w:lang w:eastAsia="x-none"/>
              </w:rPr>
              <w:t>190.6 dB</w:t>
            </w:r>
          </w:p>
        </w:tc>
        <w:tc>
          <w:tcPr>
            <w:tcW w:w="1559" w:type="dxa"/>
            <w:shd w:val="clear" w:color="auto" w:fill="auto"/>
          </w:tcPr>
          <w:p w14:paraId="57F174A9" w14:textId="77777777" w:rsidR="00C13BF1" w:rsidRPr="00355533" w:rsidRDefault="00C13BF1" w:rsidP="00720DF0">
            <w:pPr>
              <w:rPr>
                <w:bCs/>
                <w:iCs/>
                <w:lang w:eastAsia="x-none"/>
              </w:rPr>
            </w:pPr>
            <w:r>
              <w:rPr>
                <w:bCs/>
                <w:iCs/>
                <w:lang w:eastAsia="x-none"/>
              </w:rPr>
              <w:t>164.5 dB</w:t>
            </w:r>
          </w:p>
        </w:tc>
        <w:tc>
          <w:tcPr>
            <w:tcW w:w="1701" w:type="dxa"/>
            <w:shd w:val="clear" w:color="auto" w:fill="auto"/>
          </w:tcPr>
          <w:p w14:paraId="65154B76" w14:textId="77777777" w:rsidR="00C13BF1" w:rsidRPr="00355533" w:rsidRDefault="00C13BF1" w:rsidP="00720DF0">
            <w:pPr>
              <w:rPr>
                <w:bCs/>
                <w:iCs/>
                <w:lang w:eastAsia="x-none"/>
              </w:rPr>
            </w:pPr>
            <w:r>
              <w:rPr>
                <w:bCs/>
                <w:iCs/>
                <w:lang w:eastAsia="x-none"/>
              </w:rPr>
              <w:t>159.1 dB</w:t>
            </w:r>
          </w:p>
        </w:tc>
      </w:tr>
      <w:tr w:rsidR="00C13BF1" w:rsidRPr="00355533" w14:paraId="5BD6EB36" w14:textId="77777777" w:rsidTr="00720DF0">
        <w:tc>
          <w:tcPr>
            <w:tcW w:w="2407" w:type="dxa"/>
            <w:shd w:val="clear" w:color="auto" w:fill="D9E2F3"/>
          </w:tcPr>
          <w:p w14:paraId="0D20C768" w14:textId="77777777" w:rsidR="00C13BF1" w:rsidRPr="00355533" w:rsidRDefault="00C13BF1" w:rsidP="00720DF0">
            <w:pPr>
              <w:rPr>
                <w:bCs/>
                <w:iCs/>
                <w:lang w:eastAsia="x-none"/>
              </w:rPr>
            </w:pPr>
            <w:r>
              <w:rPr>
                <w:bCs/>
                <w:iCs/>
                <w:lang w:eastAsia="x-none"/>
              </w:rPr>
              <w:t>Set-4</w:t>
            </w:r>
            <w:r w:rsidRPr="00355533">
              <w:rPr>
                <w:bCs/>
                <w:iCs/>
                <w:lang w:eastAsia="x-none"/>
              </w:rPr>
              <w:t xml:space="preserve"> </w:t>
            </w:r>
          </w:p>
        </w:tc>
        <w:tc>
          <w:tcPr>
            <w:tcW w:w="1699" w:type="dxa"/>
            <w:shd w:val="clear" w:color="auto" w:fill="auto"/>
          </w:tcPr>
          <w:p w14:paraId="3D8E9229" w14:textId="77777777" w:rsidR="00C13BF1" w:rsidRPr="005D7138" w:rsidRDefault="00C13BF1" w:rsidP="00720DF0">
            <w:pPr>
              <w:pStyle w:val="ListParagraph"/>
              <w:ind w:left="360"/>
              <w:rPr>
                <w:bCs/>
                <w:iCs/>
                <w:lang w:eastAsia="x-none"/>
              </w:rPr>
            </w:pPr>
            <w:r>
              <w:rPr>
                <w:bCs/>
                <w:iCs/>
                <w:lang w:eastAsia="x-none"/>
              </w:rPr>
              <w:t>-</w:t>
            </w:r>
          </w:p>
        </w:tc>
        <w:tc>
          <w:tcPr>
            <w:tcW w:w="1559" w:type="dxa"/>
            <w:shd w:val="clear" w:color="auto" w:fill="auto"/>
          </w:tcPr>
          <w:p w14:paraId="2189FD46" w14:textId="77777777" w:rsidR="00C13BF1" w:rsidRPr="00355533" w:rsidRDefault="00C13BF1" w:rsidP="00720DF0">
            <w:pPr>
              <w:jc w:val="center"/>
              <w:rPr>
                <w:bCs/>
                <w:iCs/>
                <w:lang w:eastAsia="x-none"/>
              </w:rPr>
            </w:pPr>
            <w:r>
              <w:rPr>
                <w:bCs/>
                <w:iCs/>
                <w:lang w:eastAsia="x-none"/>
              </w:rPr>
              <w:t>-</w:t>
            </w:r>
          </w:p>
        </w:tc>
        <w:tc>
          <w:tcPr>
            <w:tcW w:w="1701" w:type="dxa"/>
            <w:shd w:val="clear" w:color="auto" w:fill="auto"/>
          </w:tcPr>
          <w:p w14:paraId="45C619C1" w14:textId="77777777" w:rsidR="00C13BF1" w:rsidRPr="00355533" w:rsidRDefault="00C13BF1" w:rsidP="00720DF0">
            <w:pPr>
              <w:rPr>
                <w:bCs/>
                <w:iCs/>
                <w:lang w:eastAsia="x-none"/>
              </w:rPr>
            </w:pPr>
            <w:r>
              <w:rPr>
                <w:bCs/>
                <w:iCs/>
                <w:lang w:eastAsia="x-none"/>
              </w:rPr>
              <w:t>159.1 dB</w:t>
            </w:r>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7777777"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 xml:space="preserve">Table: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20DF0">
        <w:tc>
          <w:tcPr>
            <w:tcW w:w="846" w:type="dxa"/>
            <w:vAlign w:val="center"/>
          </w:tcPr>
          <w:p w14:paraId="2F3A1E5E" w14:textId="77777777" w:rsidR="00C13BF1" w:rsidRPr="00DC4EF4" w:rsidRDefault="00C13BF1" w:rsidP="00720DF0">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20DF0">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20DF0">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20DF0">
            <w:pPr>
              <w:textAlignment w:val="center"/>
              <w:rPr>
                <w:rStyle w:val="Emphasis"/>
                <w:b/>
                <w:i w:val="0"/>
                <w:iCs w:val="0"/>
                <w:color w:val="000000"/>
              </w:rPr>
            </w:pPr>
            <w:r w:rsidRPr="00DC4EF4">
              <w:rPr>
                <w:b/>
                <w:i/>
                <w:color w:val="000000"/>
                <w:lang w:bidi="ar"/>
              </w:rPr>
              <w:t>Central beam center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5E6B03BC" w14:textId="77777777" w:rsidR="00C13BF1" w:rsidRPr="00DC4EF4" w:rsidRDefault="00C13BF1" w:rsidP="00720DF0">
            <w:pPr>
              <w:textAlignment w:val="center"/>
              <w:rPr>
                <w:b/>
                <w:i/>
                <w:color w:val="000000"/>
                <w:lang w:bidi="ar"/>
              </w:rPr>
            </w:pPr>
            <w:r w:rsidRPr="00DC4EF4">
              <w:rPr>
                <w:b/>
                <w:i/>
                <w:color w:val="000000"/>
                <w:lang w:bidi="ar"/>
              </w:rPr>
              <w:t>Central beam edge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4A7B2202" w14:textId="77777777" w:rsidR="00C13BF1" w:rsidRPr="00DC4EF4" w:rsidRDefault="00C13BF1" w:rsidP="00720DF0">
            <w:pPr>
              <w:textAlignment w:val="center"/>
              <w:rPr>
                <w:b/>
                <w:i/>
                <w:color w:val="000000"/>
              </w:rPr>
            </w:pPr>
            <w:r w:rsidRPr="00DC4EF4">
              <w:rPr>
                <w:b/>
                <w:i/>
                <w:color w:val="000000"/>
                <w:lang w:bidi="ar"/>
              </w:rPr>
              <w:t>Frequency Reuse Factor</w:t>
            </w:r>
          </w:p>
        </w:tc>
      </w:tr>
      <w:tr w:rsidR="00C13BF1" w:rsidRPr="00361517" w14:paraId="4B341E83" w14:textId="77777777" w:rsidTr="00720DF0">
        <w:tc>
          <w:tcPr>
            <w:tcW w:w="846" w:type="dxa"/>
          </w:tcPr>
          <w:p w14:paraId="20FF2740" w14:textId="77777777" w:rsidR="00C13BF1" w:rsidRPr="00DC4EF4" w:rsidRDefault="00C13BF1" w:rsidP="00720DF0">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20DF0">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20DF0">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20DF0">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20DF0">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20DF0">
            <w:pPr>
              <w:textAlignment w:val="center"/>
              <w:rPr>
                <w:rStyle w:val="Emphasis"/>
                <w:b/>
                <w:iCs w:val="0"/>
                <w:color w:val="000000"/>
              </w:rPr>
            </w:pPr>
            <w:r w:rsidRPr="00DC4EF4">
              <w:rPr>
                <w:b/>
                <w:i/>
                <w:color w:val="000000"/>
                <w:lang w:bidi="ar"/>
              </w:rPr>
              <w:t>1</w:t>
            </w:r>
          </w:p>
        </w:tc>
      </w:tr>
      <w:tr w:rsidR="00C13BF1" w:rsidRPr="00361517" w14:paraId="53800B7F" w14:textId="77777777" w:rsidTr="00720DF0">
        <w:tc>
          <w:tcPr>
            <w:tcW w:w="846" w:type="dxa"/>
          </w:tcPr>
          <w:p w14:paraId="298370B7" w14:textId="77777777" w:rsidR="00C13BF1" w:rsidRPr="00DC4EF4" w:rsidRDefault="00C13BF1" w:rsidP="00720DF0">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20DF0">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20DF0">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20DF0">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20DF0">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20DF0">
            <w:pPr>
              <w:textAlignment w:val="center"/>
              <w:rPr>
                <w:b/>
                <w:i/>
                <w:color w:val="000000"/>
                <w:lang w:bidi="ar"/>
              </w:rPr>
            </w:pPr>
            <w:r w:rsidRPr="00DC4EF4">
              <w:rPr>
                <w:b/>
                <w:i/>
                <w:color w:val="000000"/>
                <w:lang w:bidi="ar"/>
              </w:rPr>
              <w:t>1</w:t>
            </w:r>
          </w:p>
        </w:tc>
      </w:tr>
      <w:tr w:rsidR="00C13BF1" w:rsidRPr="00361517" w14:paraId="7FBC1A4D" w14:textId="77777777" w:rsidTr="00720DF0">
        <w:tc>
          <w:tcPr>
            <w:tcW w:w="846" w:type="dxa"/>
          </w:tcPr>
          <w:p w14:paraId="7245E9BD" w14:textId="77777777" w:rsidR="00C13BF1" w:rsidRPr="00DC4EF4" w:rsidRDefault="00C13BF1" w:rsidP="00720DF0">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20DF0">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20DF0">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20DF0">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20DF0">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20DF0">
            <w:pPr>
              <w:textAlignment w:val="center"/>
              <w:rPr>
                <w:rStyle w:val="Emphasis"/>
                <w:b/>
                <w:iCs w:val="0"/>
                <w:color w:val="000000"/>
              </w:rPr>
            </w:pPr>
            <w:r w:rsidRPr="00DC4EF4">
              <w:rPr>
                <w:b/>
                <w:i/>
                <w:color w:val="000000"/>
                <w:lang w:bidi="ar"/>
              </w:rPr>
              <w:t>1</w:t>
            </w:r>
          </w:p>
        </w:tc>
      </w:tr>
      <w:tr w:rsidR="00C13BF1" w:rsidRPr="00361517" w14:paraId="58E52DD8" w14:textId="77777777" w:rsidTr="00720DF0">
        <w:tc>
          <w:tcPr>
            <w:tcW w:w="846" w:type="dxa"/>
          </w:tcPr>
          <w:p w14:paraId="6E49EA31" w14:textId="77777777" w:rsidR="00C13BF1" w:rsidRPr="00DC4EF4" w:rsidRDefault="00C13BF1" w:rsidP="00720DF0">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20DF0">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20DF0">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20DF0">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20DF0">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20DF0">
            <w:pPr>
              <w:textAlignment w:val="center"/>
              <w:rPr>
                <w:rStyle w:val="Emphasis"/>
                <w:b/>
                <w:iCs w:val="0"/>
                <w:color w:val="000000"/>
              </w:rPr>
            </w:pPr>
            <w:r w:rsidRPr="00DC4EF4">
              <w:rPr>
                <w:b/>
                <w:i/>
                <w:color w:val="000000"/>
                <w:lang w:bidi="ar"/>
              </w:rPr>
              <w:t>1</w:t>
            </w:r>
          </w:p>
        </w:tc>
      </w:tr>
      <w:tr w:rsidR="00C13BF1" w:rsidRPr="00361517" w14:paraId="1B50AA31" w14:textId="77777777" w:rsidTr="00720DF0">
        <w:tc>
          <w:tcPr>
            <w:tcW w:w="846" w:type="dxa"/>
          </w:tcPr>
          <w:p w14:paraId="6B1CA59C" w14:textId="77777777" w:rsidR="00C13BF1" w:rsidRPr="00DC4EF4" w:rsidRDefault="00C13BF1" w:rsidP="00720DF0">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20DF0">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20DF0">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20DF0">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20DF0">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20DF0">
            <w:pPr>
              <w:textAlignment w:val="center"/>
              <w:rPr>
                <w:b/>
                <w:i/>
                <w:color w:val="000000"/>
                <w:lang w:bidi="ar"/>
              </w:rPr>
            </w:pPr>
            <w:r w:rsidRPr="00DC4EF4">
              <w:rPr>
                <w:b/>
                <w:i/>
                <w:color w:val="000000"/>
                <w:lang w:bidi="ar"/>
              </w:rPr>
              <w:t>1</w:t>
            </w:r>
          </w:p>
        </w:tc>
      </w:tr>
      <w:tr w:rsidR="00C13BF1" w:rsidRPr="00361517" w14:paraId="265C9876" w14:textId="77777777" w:rsidTr="00720DF0">
        <w:tc>
          <w:tcPr>
            <w:tcW w:w="846" w:type="dxa"/>
          </w:tcPr>
          <w:p w14:paraId="009DCB08" w14:textId="77777777" w:rsidR="00C13BF1" w:rsidRPr="00DC4EF4" w:rsidRDefault="00C13BF1" w:rsidP="00720DF0">
            <w:pPr>
              <w:rPr>
                <w:rStyle w:val="Emphasis"/>
                <w:b/>
                <w:iCs w:val="0"/>
                <w:color w:val="000000"/>
              </w:rPr>
            </w:pPr>
            <w:r>
              <w:rPr>
                <w:rStyle w:val="Emphasis"/>
                <w:b/>
                <w:color w:val="000000"/>
              </w:rPr>
              <w:t>6</w:t>
            </w:r>
          </w:p>
        </w:tc>
        <w:tc>
          <w:tcPr>
            <w:tcW w:w="1417" w:type="dxa"/>
            <w:vAlign w:val="center"/>
          </w:tcPr>
          <w:p w14:paraId="4082B258" w14:textId="77777777" w:rsidR="00C13BF1" w:rsidRPr="00DC4EF4" w:rsidRDefault="00C13BF1" w:rsidP="00720DF0">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20DF0">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20DF0">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20DF0">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20DF0">
            <w:pPr>
              <w:textAlignment w:val="center"/>
              <w:rPr>
                <w:rStyle w:val="Emphasis"/>
                <w:b/>
                <w:iCs w:val="0"/>
                <w:color w:val="000000"/>
              </w:rPr>
            </w:pPr>
            <w:r w:rsidRPr="00DC4EF4">
              <w:rPr>
                <w:b/>
                <w:i/>
                <w:color w:val="000000"/>
                <w:lang w:bidi="ar"/>
              </w:rPr>
              <w:t>1</w:t>
            </w:r>
          </w:p>
        </w:tc>
      </w:tr>
      <w:tr w:rsidR="00C13BF1" w:rsidRPr="00361517" w14:paraId="15A38A07" w14:textId="77777777" w:rsidTr="00720DF0">
        <w:tc>
          <w:tcPr>
            <w:tcW w:w="846" w:type="dxa"/>
          </w:tcPr>
          <w:p w14:paraId="4951B132" w14:textId="77777777" w:rsidR="00C13BF1" w:rsidRPr="00DC4EF4" w:rsidRDefault="00C13BF1" w:rsidP="00720DF0">
            <w:pPr>
              <w:rPr>
                <w:rStyle w:val="Emphasis"/>
                <w:b/>
                <w:iCs w:val="0"/>
                <w:color w:val="000000"/>
              </w:rPr>
            </w:pPr>
            <w:r>
              <w:rPr>
                <w:rStyle w:val="Emphasis"/>
                <w:b/>
                <w:color w:val="000000"/>
              </w:rPr>
              <w:lastRenderedPageBreak/>
              <w:t>7</w:t>
            </w:r>
          </w:p>
        </w:tc>
        <w:tc>
          <w:tcPr>
            <w:tcW w:w="1417" w:type="dxa"/>
            <w:vAlign w:val="center"/>
          </w:tcPr>
          <w:p w14:paraId="5E07AC32" w14:textId="77777777" w:rsidR="00C13BF1" w:rsidRPr="00DC4EF4" w:rsidRDefault="00C13BF1" w:rsidP="00720DF0">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20DF0">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20DF0">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20DF0">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20DF0">
            <w:pPr>
              <w:textAlignment w:val="center"/>
              <w:rPr>
                <w:rStyle w:val="Emphasis"/>
                <w:b/>
                <w:iCs w:val="0"/>
                <w:color w:val="000000"/>
              </w:rPr>
            </w:pPr>
            <w:r w:rsidRPr="00DC4EF4">
              <w:rPr>
                <w:b/>
                <w:i/>
                <w:color w:val="000000"/>
                <w:lang w:bidi="ar"/>
              </w:rPr>
              <w:t>1</w:t>
            </w:r>
          </w:p>
        </w:tc>
      </w:tr>
      <w:tr w:rsidR="00C13BF1" w:rsidRPr="00361517" w14:paraId="73F86EE7" w14:textId="77777777" w:rsidTr="00720DF0">
        <w:tc>
          <w:tcPr>
            <w:tcW w:w="846" w:type="dxa"/>
          </w:tcPr>
          <w:p w14:paraId="3DF2E40B" w14:textId="77777777" w:rsidR="00C13BF1" w:rsidRPr="00DC4EF4" w:rsidRDefault="00C13BF1" w:rsidP="00720DF0">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20DF0">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20DF0">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20DF0">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20DF0">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20DF0">
            <w:pPr>
              <w:textAlignment w:val="center"/>
              <w:rPr>
                <w:b/>
                <w:i/>
                <w:color w:val="000000"/>
                <w:lang w:bidi="ar"/>
              </w:rPr>
            </w:pPr>
            <w:r w:rsidRPr="00DC4EF4">
              <w:rPr>
                <w:b/>
                <w:i/>
                <w:color w:val="000000"/>
                <w:lang w:bidi="ar"/>
              </w:rPr>
              <w:t>1</w:t>
            </w:r>
          </w:p>
        </w:tc>
      </w:tr>
      <w:tr w:rsidR="00C13BF1" w:rsidRPr="00361517" w14:paraId="0DBAC82C" w14:textId="77777777" w:rsidTr="00720DF0">
        <w:tc>
          <w:tcPr>
            <w:tcW w:w="846" w:type="dxa"/>
          </w:tcPr>
          <w:p w14:paraId="1CC37FBE" w14:textId="77777777" w:rsidR="00C13BF1" w:rsidRPr="00DC4EF4" w:rsidRDefault="00C13BF1" w:rsidP="00720DF0">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20DF0">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20DF0">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20DF0">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20DF0">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20DF0">
            <w:pPr>
              <w:textAlignment w:val="center"/>
              <w:rPr>
                <w:rStyle w:val="Emphasis"/>
                <w:b/>
                <w:iCs w:val="0"/>
                <w:color w:val="000000"/>
              </w:rPr>
            </w:pPr>
            <w:r w:rsidRPr="00DC4EF4">
              <w:rPr>
                <w:b/>
                <w:i/>
                <w:color w:val="000000"/>
                <w:lang w:bidi="ar"/>
              </w:rPr>
              <w:t>1</w:t>
            </w:r>
          </w:p>
        </w:tc>
      </w:tr>
      <w:tr w:rsidR="00C13BF1" w:rsidRPr="00361517" w14:paraId="6A271B4E" w14:textId="77777777" w:rsidTr="00720DF0">
        <w:tc>
          <w:tcPr>
            <w:tcW w:w="846" w:type="dxa"/>
          </w:tcPr>
          <w:p w14:paraId="519DEA05" w14:textId="77777777" w:rsidR="00C13BF1" w:rsidRPr="00DC4EF4" w:rsidRDefault="00C13BF1" w:rsidP="00720DF0">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20DF0">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20DF0">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20DF0">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20DF0">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20DF0">
            <w:pPr>
              <w:textAlignment w:val="center"/>
              <w:rPr>
                <w:rStyle w:val="Emphasis"/>
                <w:b/>
                <w:iCs w:val="0"/>
                <w:color w:val="000000"/>
              </w:rPr>
            </w:pPr>
            <w:r w:rsidRPr="00DC4EF4">
              <w:rPr>
                <w:b/>
                <w:i/>
                <w:color w:val="000000"/>
                <w:lang w:bidi="ar"/>
              </w:rPr>
              <w:t>1</w:t>
            </w:r>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227BEC"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sidRPr="00227BEC">
        <w:rPr>
          <w:rFonts w:eastAsiaTheme="minorEastAsia"/>
          <w:lang w:eastAsia="zh-CN"/>
        </w:rPr>
        <w:t>PC3 (23 dBm) for UL and NF=7 dB for DL are used in link budget analysis</w:t>
      </w:r>
    </w:p>
    <w:p w14:paraId="61523968" w14:textId="77777777" w:rsidR="00C13BF1"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sidRPr="00A9465A">
        <w:rPr>
          <w:rFonts w:eastAsiaTheme="minorEastAsia"/>
          <w:lang w:eastAsia="zh-CN"/>
        </w:rPr>
        <w:t>The central beam edge DL SNR and UL SNR are reported in the spreadsheet</w:t>
      </w:r>
    </w:p>
    <w:p w14:paraId="2A712944" w14:textId="77777777" w:rsidR="00C13BF1"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sidRPr="004B3007">
        <w:rPr>
          <w:rFonts w:eastAsiaTheme="minorEastAsia"/>
          <w:lang w:eastAsia="zh-CN"/>
        </w:rPr>
        <w:t>When considering PC5 with 20dB, lower CNR will be achieved comparing with PC3 and the coverage would be impacted by power reduction</w:t>
      </w:r>
    </w:p>
    <w:p w14:paraId="5248F16A" w14:textId="77777777" w:rsidR="00C13BF1" w:rsidRPr="00227BEC"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sidRPr="00227BEC">
        <w:rPr>
          <w:rFonts w:eastAsiaTheme="minorEastAsia"/>
          <w:lang w:eastAsia="zh-CN"/>
        </w:rPr>
        <w:t>For PC5 (20 dBm) and NF=9 dB, ADD 3 dB and 2 dB respectively to align CNR UL and DL figures</w:t>
      </w:r>
    </w:p>
    <w:p w14:paraId="536255EF" w14:textId="77777777" w:rsidR="00C13BF1" w:rsidRPr="00227BEC"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sidRPr="00227BEC">
        <w:rPr>
          <w:rFonts w:eastAsiaTheme="minorEastAsia"/>
          <w:lang w:eastAsia="zh-CN"/>
        </w:rPr>
        <w:t>UL CNR includes 3 dB additional loss due to beamwidth defined by HPBW at edge of the beam</w:t>
      </w:r>
    </w:p>
    <w:p w14:paraId="7E879746" w14:textId="77777777" w:rsidR="00C13BF1" w:rsidRPr="00227BEC" w:rsidRDefault="00C13BF1" w:rsidP="00C13BF1">
      <w:pPr>
        <w:pStyle w:val="ListParagraph"/>
        <w:numPr>
          <w:ilvl w:val="0"/>
          <w:numId w:val="22"/>
        </w:numPr>
        <w:snapToGrid w:val="0"/>
        <w:spacing w:beforeLines="50" w:before="120" w:afterLines="50" w:after="120" w:line="240" w:lineRule="auto"/>
        <w:contextualSpacing w:val="0"/>
        <w:rPr>
          <w:rFonts w:eastAsiaTheme="minorEastAsia"/>
          <w:lang w:eastAsia="zh-CN"/>
        </w:rPr>
      </w:pPr>
      <w:r>
        <w:rPr>
          <w:rFonts w:eastAsiaTheme="minorEastAsia"/>
          <w:lang w:eastAsia="zh-CN"/>
        </w:rPr>
        <w:t>DL SNR may include a</w:t>
      </w:r>
      <w:r w:rsidRPr="00227BEC">
        <w:rPr>
          <w:rFonts w:eastAsiaTheme="minorEastAsia"/>
          <w:lang w:eastAsia="zh-CN"/>
        </w:rPr>
        <w:t xml:space="preserve"> 3 dB additional loss due to beamwidth defined by HPBW at the edge of the beam</w:t>
      </w:r>
      <w:proofErr w:type="gramStart"/>
      <w:r>
        <w:rPr>
          <w:rFonts w:eastAsiaTheme="minorEastAsia"/>
          <w:lang w:eastAsia="zh-CN"/>
        </w:rPr>
        <w:t xml:space="preserve">; </w:t>
      </w:r>
      <w:r w:rsidRPr="00227BEC">
        <w:rPr>
          <w:rFonts w:eastAsiaTheme="minorEastAsia"/>
          <w:lang w:eastAsia="zh-CN"/>
        </w:rPr>
        <w:t xml:space="preserve"> for</w:t>
      </w:r>
      <w:proofErr w:type="gramEnd"/>
      <w:r w:rsidRPr="00227BEC">
        <w:rPr>
          <w:rFonts w:eastAsiaTheme="minorEastAsia"/>
          <w:lang w:eastAsia="zh-CN"/>
        </w:rPr>
        <w:t xml:space="preserve"> SET</w:t>
      </w:r>
      <w:r>
        <w:rPr>
          <w:rFonts w:eastAsiaTheme="minorEastAsia"/>
          <w:lang w:eastAsia="zh-CN"/>
        </w:rPr>
        <w:t>-1, SET-2, SET-</w:t>
      </w:r>
      <w:r w:rsidRPr="00227BEC">
        <w:rPr>
          <w:rFonts w:eastAsiaTheme="minorEastAsia"/>
          <w:lang w:eastAsia="zh-CN"/>
        </w:rPr>
        <w:t>3</w:t>
      </w:r>
      <w:r>
        <w:rPr>
          <w:rFonts w:eastAsiaTheme="minorEastAsia"/>
          <w:lang w:eastAsia="zh-CN"/>
        </w:rPr>
        <w:t xml:space="preserve">, a 0 dB additional loss is used in the spreadsheet calculation with the assumption that the DL EIRP is the EIRP at the beam edge; </w:t>
      </w:r>
      <w:r w:rsidRPr="00E622CC">
        <w:rPr>
          <w:rFonts w:eastAsiaTheme="minorEastAsia"/>
          <w:lang w:eastAsia="zh-CN"/>
        </w:rPr>
        <w:t>for SET</w:t>
      </w:r>
      <w:r>
        <w:rPr>
          <w:rFonts w:eastAsiaTheme="minorEastAsia"/>
          <w:lang w:eastAsia="zh-CN"/>
        </w:rPr>
        <w:t>-4, a 3</w:t>
      </w:r>
      <w:r w:rsidRPr="00E622CC">
        <w:rPr>
          <w:rFonts w:eastAsiaTheme="minorEastAsia"/>
          <w:lang w:eastAsia="zh-CN"/>
        </w:rPr>
        <w:t xml:space="preserve"> dB additional loss is used in the spreadsheet calculation with the assumption that the DL EIRP is the EIRP at the </w:t>
      </w:r>
      <w:r>
        <w:rPr>
          <w:rFonts w:eastAsiaTheme="minorEastAsia"/>
          <w:lang w:eastAsia="zh-CN"/>
        </w:rPr>
        <w:t xml:space="preserve">Nadir.  </w:t>
      </w:r>
    </w:p>
    <w:p w14:paraId="41D6ACF4" w14:textId="77777777" w:rsidR="00C13BF1" w:rsidRDefault="00C13BF1" w:rsidP="00124C4F"/>
    <w:p w14:paraId="32C35663" w14:textId="515F6464" w:rsidR="00C13BF1" w:rsidRPr="00C13BF1" w:rsidRDefault="00C13BF1" w:rsidP="00C13BF1">
      <w:pPr>
        <w:pStyle w:val="Heading4"/>
        <w:ind w:left="0" w:firstLine="0"/>
        <w:rPr>
          <w:color w:val="0D0D0D"/>
        </w:rPr>
      </w:pPr>
      <w:r>
        <w:rPr>
          <w:color w:val="0D0D0D"/>
        </w:rPr>
        <w:t>6.2.2.1.1 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20DF0">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20DF0">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9278EAC" w14:textId="77777777" w:rsidTr="00C13BF1">
        <w:tc>
          <w:tcPr>
            <w:tcW w:w="721" w:type="dxa"/>
          </w:tcPr>
          <w:p w14:paraId="5932B694"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1279318F" w:rsidR="00C13BF1" w:rsidRPr="00C13BF1" w:rsidRDefault="00C13BF1" w:rsidP="00C13BF1">
      <w:pPr>
        <w:pStyle w:val="Heading4"/>
        <w:ind w:left="0" w:firstLine="0"/>
        <w:rPr>
          <w:color w:val="0D0D0D"/>
        </w:rPr>
      </w:pPr>
      <w:r>
        <w:rPr>
          <w:color w:val="0D0D0D"/>
        </w:rPr>
        <w:t xml:space="preserve">6.2.2.1.2 </w:t>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20DF0">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20DF0">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 dB</w:t>
            </w:r>
          </w:p>
        </w:tc>
        <w:tc>
          <w:tcPr>
            <w:tcW w:w="992" w:type="dxa"/>
          </w:tcPr>
          <w:p w14:paraId="7D7820E9"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20DF0">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20DF0">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-5.4 dB</w:t>
            </w:r>
          </w:p>
        </w:tc>
        <w:tc>
          <w:tcPr>
            <w:tcW w:w="992" w:type="dxa"/>
          </w:tcPr>
          <w:p w14:paraId="1036D708"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243FBCFC" w:rsidR="00C13BF1" w:rsidRPr="00C13BF1" w:rsidRDefault="00C13BF1" w:rsidP="00C13BF1">
      <w:pPr>
        <w:pStyle w:val="Heading4"/>
        <w:ind w:left="0" w:firstLine="0"/>
        <w:rPr>
          <w:color w:val="0D0D0D"/>
        </w:rPr>
      </w:pPr>
      <w:r>
        <w:rPr>
          <w:color w:val="0D0D0D"/>
        </w:rPr>
        <w:t xml:space="preserve">6.2.2.1.3 </w:t>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20DF0">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20DF0">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20DF0">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20DF0">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20DF0">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24F15BA"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9</w:t>
            </w:r>
          </w:p>
        </w:tc>
        <w:tc>
          <w:tcPr>
            <w:tcW w:w="1425" w:type="dxa"/>
          </w:tcPr>
          <w:p w14:paraId="1BDC5957"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20DF0">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20DF0">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20DF0">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20DF0">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20DF0">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20DF0">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6AEACC11" w:rsidR="00C13BF1" w:rsidRPr="00C13BF1" w:rsidRDefault="00C13BF1" w:rsidP="00C13BF1">
      <w:pPr>
        <w:pStyle w:val="Heading4"/>
        <w:ind w:left="0" w:firstLine="0"/>
        <w:rPr>
          <w:color w:val="0D0D0D"/>
        </w:rPr>
      </w:pPr>
      <w:r>
        <w:rPr>
          <w:color w:val="0D0D0D"/>
        </w:rPr>
        <w:t xml:space="preserve">6.2.2.1.4 </w:t>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20DF0">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20DF0">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20DF0">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20DF0">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20DF0">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20DF0">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20DF0">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20DF0">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20DF0">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20DF0">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20DF0">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20DF0">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672DC348" w14:textId="77777777" w:rsidR="00C13BF1" w:rsidRPr="00124C4F" w:rsidRDefault="00C13BF1" w:rsidP="00124C4F"/>
    <w:p w14:paraId="2BF7488F" w14:textId="77777777" w:rsidR="00AB3410" w:rsidRDefault="00B86E57" w:rsidP="00124C4F">
      <w:pPr>
        <w:pStyle w:val="Heading2"/>
      </w:pPr>
      <w:bookmarkStart w:id="66" w:name="_Toc65062235"/>
      <w:r>
        <w:t>6</w:t>
      </w:r>
      <w:r w:rsidR="00124C4F">
        <w:t>.3</w:t>
      </w:r>
      <w:r w:rsidR="00151877" w:rsidRPr="00450CE8">
        <w:tab/>
      </w:r>
      <w:r w:rsidR="009207FE">
        <w:t>Time and Frequency Synchronization</w:t>
      </w:r>
      <w:bookmarkEnd w:id="62"/>
      <w:bookmarkEnd w:id="63"/>
      <w:bookmarkEnd w:id="64"/>
      <w:bookmarkEnd w:id="66"/>
    </w:p>
    <w:p w14:paraId="48A75A5C" w14:textId="77777777" w:rsidR="009207FE" w:rsidRDefault="009207FE" w:rsidP="009207FE">
      <w:pPr>
        <w:jc w:val="both"/>
      </w:pPr>
      <w:r>
        <w:t>The following aspects related to e</w:t>
      </w:r>
      <w:r w:rsidRPr="00184F31">
        <w:t xml:space="preserve">nhancements to time and frequency synchronization </w:t>
      </w:r>
      <w:r>
        <w:t>will be studied:</w:t>
      </w:r>
    </w:p>
    <w:p w14:paraId="57424F0A" w14:textId="77777777" w:rsidR="009207FE" w:rsidRDefault="009207FE" w:rsidP="009207FE">
      <w:pPr>
        <w:pStyle w:val="ListParagraph"/>
        <w:numPr>
          <w:ilvl w:val="0"/>
          <w:numId w:val="9"/>
        </w:numPr>
        <w:spacing w:after="180" w:line="240" w:lineRule="auto"/>
        <w:contextualSpacing w:val="0"/>
        <w:jc w:val="both"/>
      </w:pPr>
      <w:r w:rsidRPr="0065631C">
        <w:t>GNSS measurement window for initial access.</w:t>
      </w:r>
    </w:p>
    <w:p w14:paraId="25DF27BF" w14:textId="77777777" w:rsidR="009207FE" w:rsidRDefault="009207FE" w:rsidP="009207FE">
      <w:pPr>
        <w:pStyle w:val="ListParagraph"/>
        <w:numPr>
          <w:ilvl w:val="0"/>
          <w:numId w:val="9"/>
        </w:numPr>
        <w:spacing w:after="180" w:line="240" w:lineRule="auto"/>
        <w:contextualSpacing w:val="0"/>
        <w:rPr>
          <w:lang w:eastAsia="x-none"/>
        </w:rPr>
      </w:pPr>
      <w:r>
        <w:rPr>
          <w:lang w:eastAsia="x-none"/>
        </w:rPr>
        <w:t xml:space="preserve">Potential impact of GNSS Position fix on UE power consumption using battery life methodology in Rel-13 TR 45.820 (Section 5.4) </w:t>
      </w:r>
    </w:p>
    <w:p w14:paraId="7D04A08D" w14:textId="77777777" w:rsidR="009207FE" w:rsidRDefault="009207FE" w:rsidP="009207FE">
      <w:pPr>
        <w:pStyle w:val="ListParagraph"/>
        <w:numPr>
          <w:ilvl w:val="1"/>
          <w:numId w:val="9"/>
        </w:numPr>
        <w:spacing w:after="180" w:line="240" w:lineRule="auto"/>
        <w:contextualSpacing w:val="0"/>
        <w:rPr>
          <w:lang w:eastAsia="x-none"/>
        </w:rPr>
      </w:pPr>
      <w:r>
        <w:rPr>
          <w:lang w:eastAsia="x-none"/>
        </w:rPr>
        <w:t>FFS: Details of the study</w:t>
      </w:r>
    </w:p>
    <w:p w14:paraId="35903D15" w14:textId="77777777" w:rsidR="009207FE" w:rsidRDefault="009207FE" w:rsidP="009207FE">
      <w:pPr>
        <w:pStyle w:val="ListParagraph"/>
        <w:numPr>
          <w:ilvl w:val="0"/>
          <w:numId w:val="9"/>
        </w:numPr>
        <w:spacing w:after="180" w:line="240" w:lineRule="auto"/>
        <w:contextualSpacing w:val="0"/>
        <w:rPr>
          <w:lang w:eastAsia="x-none"/>
        </w:rPr>
      </w:pPr>
      <w:r>
        <w:rPr>
          <w:lang w:eastAsia="x-none"/>
        </w:rPr>
        <w:lastRenderedPageBreak/>
        <w:t>For the study of potential impact of GNSS Position fix on UE power consumption considering at least the following parameters</w:t>
      </w:r>
    </w:p>
    <w:p w14:paraId="79840BD8" w14:textId="77777777" w:rsidR="009207FE" w:rsidRDefault="009207FE" w:rsidP="009207FE">
      <w:pPr>
        <w:numPr>
          <w:ilvl w:val="1"/>
          <w:numId w:val="10"/>
        </w:numPr>
        <w:spacing w:after="0"/>
        <w:rPr>
          <w:rFonts w:ascii="Times" w:hAnsi="Times"/>
          <w:szCs w:val="24"/>
          <w:lang w:eastAsia="x-none"/>
        </w:rPr>
      </w:pPr>
      <w:r>
        <w:rPr>
          <w:lang w:eastAsia="x-none"/>
        </w:rPr>
        <w:t>GNSS power consumption value</w:t>
      </w:r>
    </w:p>
    <w:p w14:paraId="59C746AB" w14:textId="77777777" w:rsidR="009207FE" w:rsidRDefault="009207FE" w:rsidP="009207FE">
      <w:pPr>
        <w:numPr>
          <w:ilvl w:val="1"/>
          <w:numId w:val="10"/>
        </w:numPr>
        <w:spacing w:after="0"/>
        <w:rPr>
          <w:lang w:eastAsia="x-none"/>
        </w:rPr>
      </w:pPr>
      <w:r>
        <w:rPr>
          <w:lang w:eastAsia="x-none"/>
        </w:rPr>
        <w:t>GNSS position Time To First Fix</w:t>
      </w:r>
    </w:p>
    <w:p w14:paraId="4CEEE8DC" w14:textId="77777777" w:rsidR="009207FE" w:rsidRPr="00D94F10" w:rsidRDefault="009207FE" w:rsidP="009207FE">
      <w:pPr>
        <w:pStyle w:val="ListParagraph"/>
        <w:numPr>
          <w:ilvl w:val="0"/>
          <w:numId w:val="10"/>
        </w:numPr>
        <w:snapToGrid w:val="0"/>
        <w:spacing w:beforeLines="50" w:before="120" w:afterLines="50" w:after="120" w:line="240" w:lineRule="auto"/>
        <w:contextualSpacing w:val="0"/>
        <w:rPr>
          <w:bCs/>
          <w:iCs/>
          <w:lang w:eastAsia="zh-CN"/>
        </w:rPr>
      </w:pPr>
      <w:r w:rsidRPr="00D94F10">
        <w:rPr>
          <w:bCs/>
          <w:iCs/>
          <w:lang w:eastAsia="zh-CN"/>
        </w:rPr>
        <w:t xml:space="preserve">Potential impact of NTN SIB carrying the satellite ephemeris on </w:t>
      </w:r>
    </w:p>
    <w:p w14:paraId="0468187E" w14:textId="77777777" w:rsidR="009207FE" w:rsidRDefault="009207FE" w:rsidP="009207FE">
      <w:pPr>
        <w:numPr>
          <w:ilvl w:val="1"/>
          <w:numId w:val="10"/>
        </w:numPr>
        <w:spacing w:after="0"/>
        <w:rPr>
          <w:rFonts w:ascii="Times" w:hAnsi="Times"/>
          <w:szCs w:val="24"/>
          <w:lang w:eastAsia="x-none"/>
        </w:rPr>
      </w:pPr>
      <w:r>
        <w:rPr>
          <w:lang w:eastAsia="x-none"/>
        </w:rPr>
        <w:t xml:space="preserve">UE power consumption in NB-IoT and eMTC </w:t>
      </w:r>
    </w:p>
    <w:p w14:paraId="288041B6" w14:textId="77777777" w:rsidR="009207FE" w:rsidRDefault="009207FE" w:rsidP="009207FE">
      <w:pPr>
        <w:numPr>
          <w:ilvl w:val="1"/>
          <w:numId w:val="10"/>
        </w:numPr>
        <w:spacing w:after="0"/>
        <w:rPr>
          <w:lang w:eastAsia="x-none"/>
        </w:rPr>
      </w:pPr>
      <w:r>
        <w:rPr>
          <w:lang w:eastAsia="x-none"/>
        </w:rPr>
        <w:t>Accuracy of satellite location tracking</w:t>
      </w:r>
    </w:p>
    <w:p w14:paraId="5B65B5D6" w14:textId="77777777" w:rsidR="009207FE" w:rsidRDefault="009207FE" w:rsidP="009207FE">
      <w:pPr>
        <w:numPr>
          <w:ilvl w:val="1"/>
          <w:numId w:val="10"/>
        </w:numPr>
        <w:spacing w:after="0"/>
        <w:rPr>
          <w:lang w:eastAsia="x-none"/>
        </w:rPr>
      </w:pPr>
      <w:r>
        <w:rPr>
          <w:lang w:eastAsia="x-none"/>
        </w:rPr>
        <w:t>PRACH congestion</w:t>
      </w:r>
    </w:p>
    <w:p w14:paraId="67FDC0F6" w14:textId="77777777" w:rsidR="009207FE" w:rsidRPr="00C40AAD" w:rsidRDefault="009207FE" w:rsidP="009207FE">
      <w:pPr>
        <w:pStyle w:val="ListParagraph"/>
        <w:numPr>
          <w:ilvl w:val="0"/>
          <w:numId w:val="10"/>
        </w:numPr>
        <w:snapToGrid w:val="0"/>
        <w:spacing w:beforeLines="50" w:before="120" w:afterLines="50" w:after="120" w:line="240" w:lineRule="auto"/>
        <w:contextualSpacing w:val="0"/>
        <w:rPr>
          <w:bCs/>
          <w:iCs/>
          <w:lang w:eastAsia="zh-CN"/>
        </w:rPr>
      </w:pPr>
      <w:r w:rsidRPr="00D94F10">
        <w:rPr>
          <w:bCs/>
          <w:iCs/>
          <w:lang w:eastAsia="zh-CN"/>
        </w:rPr>
        <w:t xml:space="preserve">UE pre-compensation of satellite delay </w:t>
      </w:r>
      <w:r>
        <w:rPr>
          <w:bCs/>
          <w:iCs/>
          <w:lang w:eastAsia="zh-CN"/>
        </w:rPr>
        <w:t>a</w:t>
      </w:r>
      <w:r w:rsidRPr="00770AE5">
        <w:rPr>
          <w:bCs/>
          <w:iCs/>
          <w:lang w:eastAsia="zh-CN"/>
        </w:rPr>
        <w:t>nd satellite Doppler shift during long UL transmission on (N-</w:t>
      </w:r>
      <w:proofErr w:type="gramStart"/>
      <w:r w:rsidRPr="00770AE5">
        <w:rPr>
          <w:bCs/>
          <w:iCs/>
          <w:lang w:eastAsia="zh-CN"/>
        </w:rPr>
        <w:t>)PUSCH</w:t>
      </w:r>
      <w:proofErr w:type="gramEnd"/>
      <w:r w:rsidRPr="00770AE5">
        <w:rPr>
          <w:bCs/>
          <w:iCs/>
          <w:lang w:eastAsia="zh-CN"/>
        </w:rPr>
        <w:t xml:space="preserve"> </w:t>
      </w:r>
      <w:r w:rsidRPr="00C40AAD">
        <w:rPr>
          <w:bCs/>
          <w:iCs/>
          <w:lang w:eastAsia="zh-CN"/>
        </w:rPr>
        <w:t xml:space="preserve">in NB-IoT and eMTC. </w:t>
      </w:r>
    </w:p>
    <w:p w14:paraId="0CE07EA1" w14:textId="77777777" w:rsidR="009207FE" w:rsidRPr="00D94F10" w:rsidRDefault="009207FE" w:rsidP="009207FE">
      <w:pPr>
        <w:pStyle w:val="ListParagraph"/>
        <w:numPr>
          <w:ilvl w:val="0"/>
          <w:numId w:val="10"/>
        </w:numPr>
        <w:snapToGrid w:val="0"/>
        <w:spacing w:beforeLines="50" w:before="120" w:afterLines="50" w:after="120" w:line="240" w:lineRule="auto"/>
        <w:contextualSpacing w:val="0"/>
        <w:rPr>
          <w:bCs/>
          <w:iCs/>
          <w:lang w:eastAsia="zh-CN"/>
        </w:rPr>
      </w:pPr>
      <w:r w:rsidRPr="00D94F10">
        <w:rPr>
          <w:bCs/>
          <w:iCs/>
          <w:lang w:eastAsia="zh-CN"/>
        </w:rPr>
        <w:t xml:space="preserve">UE pre-compensation of satellite delay </w:t>
      </w:r>
      <w:r>
        <w:rPr>
          <w:bCs/>
          <w:iCs/>
          <w:lang w:eastAsia="zh-CN"/>
        </w:rPr>
        <w:t xml:space="preserve">and satellite Doppler shift </w:t>
      </w:r>
      <w:r w:rsidRPr="00D94F10">
        <w:rPr>
          <w:bCs/>
          <w:iCs/>
          <w:lang w:eastAsia="zh-CN"/>
        </w:rPr>
        <w:t xml:space="preserve">during long UL transmission </w:t>
      </w:r>
      <w:r>
        <w:rPr>
          <w:bCs/>
          <w:iCs/>
          <w:lang w:eastAsia="zh-CN"/>
        </w:rPr>
        <w:t xml:space="preserve">on PRACH </w:t>
      </w:r>
      <w:r w:rsidRPr="00D94F10">
        <w:rPr>
          <w:bCs/>
          <w:iCs/>
          <w:lang w:eastAsia="zh-CN"/>
        </w:rPr>
        <w:t xml:space="preserve">in NB-IoT and eMTC. </w:t>
      </w:r>
    </w:p>
    <w:p w14:paraId="1B669120" w14:textId="77777777" w:rsidR="00124C4F" w:rsidRDefault="00124C4F" w:rsidP="00124C4F"/>
    <w:p w14:paraId="41B407F4" w14:textId="3678AA54" w:rsidR="00123B26" w:rsidRPr="00123B26" w:rsidRDefault="00123B26" w:rsidP="00123B26">
      <w:pPr>
        <w:pStyle w:val="Heading3"/>
        <w:ind w:left="720" w:hanging="720"/>
        <w:rPr>
          <w:color w:val="0D0D0D"/>
        </w:rPr>
      </w:pPr>
      <w:r>
        <w:rPr>
          <w:color w:val="0D0D0D"/>
        </w:rPr>
        <w:t xml:space="preserve">6.3.1 </w:t>
      </w:r>
      <w:r w:rsidRPr="00123B26">
        <w:rPr>
          <w:color w:val="0D0D0D"/>
        </w:rPr>
        <w:t>GNSS Position fix impact on UE power consumption</w:t>
      </w:r>
    </w:p>
    <w:p w14:paraId="710C881A" w14:textId="77777777"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w:t>
      </w:r>
      <w:proofErr w:type="gramStart"/>
      <w:r w:rsidRPr="00C87AA1">
        <w:rPr>
          <w:lang w:eastAsia="x-none"/>
        </w:rPr>
        <w:t xml:space="preserve">5.1 </w:t>
      </w:r>
      <w:r>
        <w:rPr>
          <w:lang w:eastAsia="x-none"/>
        </w:rPr>
        <w:t xml:space="preserve"> in</w:t>
      </w:r>
      <w:proofErr w:type="gramEnd"/>
      <w:r>
        <w:rPr>
          <w:lang w:eastAsia="x-none"/>
        </w:rPr>
        <w:t xml:space="preserve"> [7]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w:t>
      </w:r>
      <w:proofErr w:type="gramStart"/>
      <w:r w:rsidRPr="00C87AA1">
        <w:rPr>
          <w:lang w:eastAsia="x-none"/>
        </w:rPr>
        <w:t>A</w:t>
      </w:r>
      <w:proofErr w:type="gramEnd"/>
      <w:r w:rsidRPr="00C87AA1">
        <w:rPr>
          <w:lang w:eastAsia="x-none"/>
        </w:rPr>
        <w:t xml:space="preserve"> </w:t>
      </w:r>
      <w:r>
        <w:rPr>
          <w:lang w:eastAsia="x-none"/>
        </w:rPr>
        <w:t>in [7] are captured in Annex C in TR 36.763.</w:t>
      </w:r>
    </w:p>
    <w:p w14:paraId="6476A6AB" w14:textId="4953644E" w:rsidR="00123B26" w:rsidRPr="00123B26" w:rsidRDefault="00123B26" w:rsidP="00123B26">
      <w:pPr>
        <w:pStyle w:val="Heading4"/>
        <w:ind w:left="0" w:firstLine="0"/>
        <w:rPr>
          <w:color w:val="0D0D0D"/>
        </w:rPr>
      </w:pPr>
      <w:r>
        <w:rPr>
          <w:color w:val="0D0D0D"/>
        </w:rPr>
        <w:t xml:space="preserve">6.3.1.1 </w:t>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20DF0">
        <w:trPr>
          <w:jc w:val="center"/>
        </w:trPr>
        <w:tc>
          <w:tcPr>
            <w:tcW w:w="992" w:type="dxa"/>
            <w:shd w:val="clear" w:color="auto" w:fill="FFFFFF"/>
            <w:hideMark/>
          </w:tcPr>
          <w:p w14:paraId="08D042E2" w14:textId="77777777" w:rsidR="00123B26" w:rsidRPr="002873C6" w:rsidRDefault="00123B26" w:rsidP="00720DF0">
            <w:pPr>
              <w:pStyle w:val="TAL"/>
              <w:rPr>
                <w:lang w:eastAsia="zh-CN"/>
              </w:rPr>
            </w:pPr>
            <w:r w:rsidRPr="002873C6">
              <w:rPr>
                <w:lang w:eastAsia="zh-CN"/>
              </w:rPr>
              <w:t>(1) Battery capacity</w:t>
            </w:r>
          </w:p>
          <w:p w14:paraId="38A29060" w14:textId="77777777" w:rsidR="00123B26" w:rsidRPr="002873C6" w:rsidRDefault="00123B26" w:rsidP="00720DF0">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20DF0">
            <w:pPr>
              <w:pStyle w:val="TAL"/>
              <w:rPr>
                <w:lang w:eastAsia="zh-CN"/>
              </w:rPr>
            </w:pPr>
            <w:r w:rsidRPr="002873C6">
              <w:rPr>
                <w:lang w:eastAsia="zh-CN"/>
              </w:rPr>
              <w:t xml:space="preserve">(2) Battery </w:t>
            </w:r>
            <w:r w:rsidRPr="002873C6">
              <w:t xml:space="preserve">power during </w:t>
            </w:r>
            <w:proofErr w:type="spellStart"/>
            <w:r w:rsidRPr="002873C6">
              <w:t>Tx</w:t>
            </w:r>
            <w:proofErr w:type="spellEnd"/>
          </w:p>
          <w:p w14:paraId="6786E114" w14:textId="77777777" w:rsidR="00123B26" w:rsidRPr="002873C6" w:rsidRDefault="00123B26" w:rsidP="00720DF0">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20DF0">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20DF0">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20DF0">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20DF0">
            <w:pPr>
              <w:pStyle w:val="TAL"/>
            </w:pPr>
            <w:r w:rsidRPr="002873C6">
              <w:t xml:space="preserve">(6) </w:t>
            </w:r>
            <w:r w:rsidRPr="002873C6">
              <w:rPr>
                <w:lang w:eastAsia="zh-CN"/>
              </w:rPr>
              <w:t>T</w:t>
            </w:r>
            <w:r w:rsidRPr="002873C6">
              <w:t>ime between end of IP packet carrying "report" and start of IP packet carrying "</w:t>
            </w:r>
            <w:proofErr w:type="spellStart"/>
            <w:r w:rsidRPr="002873C6">
              <w:t>ack</w:t>
            </w:r>
            <w:proofErr w:type="spellEnd"/>
            <w:r w:rsidRPr="002873C6">
              <w:t>"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20DF0">
            <w:pPr>
              <w:pStyle w:val="TAL"/>
            </w:pPr>
            <w:r w:rsidRPr="002873C6">
              <w:rPr>
                <w:lang w:eastAsia="zh-CN"/>
              </w:rPr>
              <w:t>(7) Number of reports per day</w:t>
            </w:r>
          </w:p>
        </w:tc>
      </w:tr>
      <w:tr w:rsidR="00123B26" w:rsidRPr="00071B66" w14:paraId="4059D70E" w14:textId="77777777" w:rsidTr="00720DF0">
        <w:trPr>
          <w:jc w:val="center"/>
        </w:trPr>
        <w:tc>
          <w:tcPr>
            <w:tcW w:w="992" w:type="dxa"/>
            <w:shd w:val="clear" w:color="auto" w:fill="FFFFFF"/>
          </w:tcPr>
          <w:p w14:paraId="71AB7A5D" w14:textId="77777777" w:rsidR="00123B26" w:rsidRPr="002873C6" w:rsidRDefault="00123B26" w:rsidP="00720DF0">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20DF0">
            <w:pPr>
              <w:pStyle w:val="TAL"/>
              <w:rPr>
                <w:lang w:eastAsia="zh-CN"/>
              </w:rPr>
            </w:pPr>
          </w:p>
        </w:tc>
        <w:tc>
          <w:tcPr>
            <w:tcW w:w="1151" w:type="dxa"/>
            <w:shd w:val="clear" w:color="auto" w:fill="FFFFFF"/>
          </w:tcPr>
          <w:p w14:paraId="52E8101F" w14:textId="77777777" w:rsidR="00123B26" w:rsidRPr="002873C6" w:rsidRDefault="00123B26" w:rsidP="00720DF0">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20DF0">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20DF0">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20DF0">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20DF0">
            <w:pPr>
              <w:pStyle w:val="TAL"/>
              <w:rPr>
                <w:lang w:eastAsia="en-GB"/>
              </w:rPr>
            </w:pPr>
          </w:p>
        </w:tc>
      </w:tr>
      <w:tr w:rsidR="00123B26" w:rsidRPr="00071B66" w14:paraId="689BA81D" w14:textId="77777777" w:rsidTr="00720DF0">
        <w:trPr>
          <w:jc w:val="center"/>
        </w:trPr>
        <w:tc>
          <w:tcPr>
            <w:tcW w:w="8665" w:type="dxa"/>
            <w:gridSpan w:val="7"/>
            <w:shd w:val="clear" w:color="auto" w:fill="FFFFFF"/>
          </w:tcPr>
          <w:p w14:paraId="519BFF3D" w14:textId="77777777" w:rsidR="00123B26" w:rsidRPr="002873C6" w:rsidRDefault="00123B26" w:rsidP="00720DF0">
            <w:pPr>
              <w:pStyle w:val="TAL"/>
              <w:rPr>
                <w:lang w:eastAsia="zh-CN"/>
              </w:rPr>
            </w:pPr>
            <w:r w:rsidRPr="002873C6">
              <w:rPr>
                <w:lang w:eastAsia="zh-CN"/>
              </w:rPr>
              <w:t>For each report (refer to Figure 5.4-1):</w:t>
            </w:r>
          </w:p>
        </w:tc>
      </w:tr>
      <w:tr w:rsidR="00123B26" w:rsidRPr="00071B66" w14:paraId="168082A6" w14:textId="77777777" w:rsidTr="00720DF0">
        <w:trPr>
          <w:jc w:val="center"/>
        </w:trPr>
        <w:tc>
          <w:tcPr>
            <w:tcW w:w="992" w:type="dxa"/>
            <w:shd w:val="clear" w:color="auto" w:fill="FFFFFF"/>
          </w:tcPr>
          <w:p w14:paraId="368D6263" w14:textId="77777777" w:rsidR="00123B26" w:rsidRPr="002873C6" w:rsidRDefault="00123B26" w:rsidP="00720DF0">
            <w:pPr>
              <w:pStyle w:val="TAL"/>
              <w:rPr>
                <w:lang w:eastAsia="zh-CN"/>
              </w:rPr>
            </w:pPr>
            <w:r w:rsidRPr="002873C6">
              <w:rPr>
                <w:lang w:eastAsia="zh-CN"/>
              </w:rPr>
              <w:t>(8) Rx time from PSS exit to re-entry into PSS</w:t>
            </w:r>
          </w:p>
          <w:p w14:paraId="6904417C" w14:textId="77777777" w:rsidR="00123B26" w:rsidRPr="002873C6" w:rsidRDefault="00123B26" w:rsidP="00720DF0">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20DF0">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20DF0">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20DF0">
            <w:pPr>
              <w:pStyle w:val="TAL"/>
            </w:pPr>
            <w:r w:rsidRPr="002873C6">
              <w:rPr>
                <w:lang w:eastAsia="zh-CN"/>
              </w:rPr>
              <w:t xml:space="preserve">(10) </w:t>
            </w:r>
            <w:proofErr w:type="spellStart"/>
            <w:r w:rsidRPr="002873C6">
              <w:t>Tx</w:t>
            </w:r>
            <w:proofErr w:type="spellEnd"/>
            <w:r w:rsidRPr="002873C6">
              <w:t xml:space="preserve"> time </w:t>
            </w:r>
            <w:r w:rsidRPr="002873C6">
              <w:rPr>
                <w:lang w:eastAsia="zh-CN"/>
              </w:rPr>
              <w:t>from PSS exit to re-entry into PSS</w:t>
            </w:r>
          </w:p>
          <w:p w14:paraId="27890FEC" w14:textId="77777777" w:rsidR="00123B26" w:rsidRPr="002873C6" w:rsidRDefault="00123B26" w:rsidP="00720DF0">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20DF0">
            <w:pPr>
              <w:pStyle w:val="TAL"/>
              <w:rPr>
                <w:lang w:eastAsia="zh-CN"/>
              </w:rPr>
            </w:pPr>
            <w:r w:rsidRPr="002873C6">
              <w:rPr>
                <w:lang w:eastAsia="zh-CN"/>
              </w:rPr>
              <w:t xml:space="preserve">(11) Time from last Rx </w:t>
            </w:r>
            <w:r w:rsidRPr="002873C6">
              <w:rPr>
                <w:color w:val="000000"/>
                <w:lang w:eastAsia="zh-CN"/>
              </w:rPr>
              <w:t xml:space="preserve">or </w:t>
            </w:r>
            <w:proofErr w:type="spellStart"/>
            <w:r w:rsidRPr="002873C6">
              <w:rPr>
                <w:color w:val="000000"/>
                <w:lang w:eastAsia="zh-CN"/>
              </w:rPr>
              <w:t>Tx</w:t>
            </w:r>
            <w:proofErr w:type="spellEnd"/>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20DF0">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20DF0">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20DF0">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20DF0">
            <w:pPr>
              <w:pStyle w:val="TAL"/>
              <w:rPr>
                <w:lang w:eastAsia="en-GB"/>
              </w:rPr>
            </w:pPr>
          </w:p>
        </w:tc>
      </w:tr>
      <w:tr w:rsidR="00123B26" w:rsidRPr="00071B66" w14:paraId="48D9480D" w14:textId="77777777" w:rsidTr="00720DF0">
        <w:trPr>
          <w:jc w:val="center"/>
        </w:trPr>
        <w:tc>
          <w:tcPr>
            <w:tcW w:w="992" w:type="dxa"/>
            <w:shd w:val="clear" w:color="auto" w:fill="FFFFFF"/>
          </w:tcPr>
          <w:p w14:paraId="5B20E5E8" w14:textId="77777777" w:rsidR="00123B26" w:rsidRPr="002873C6" w:rsidRDefault="00123B26" w:rsidP="00720DF0">
            <w:pPr>
              <w:pStyle w:val="TAL"/>
              <w:rPr>
                <w:lang w:eastAsia="zh-CN"/>
              </w:rPr>
            </w:pPr>
          </w:p>
        </w:tc>
        <w:tc>
          <w:tcPr>
            <w:tcW w:w="1210" w:type="dxa"/>
            <w:shd w:val="clear" w:color="auto" w:fill="FFFFFF"/>
          </w:tcPr>
          <w:p w14:paraId="1820D9B0" w14:textId="77777777" w:rsidR="00123B26" w:rsidRPr="002873C6" w:rsidRDefault="00123B26" w:rsidP="00720DF0">
            <w:pPr>
              <w:pStyle w:val="TAL"/>
              <w:rPr>
                <w:lang w:eastAsia="zh-CN"/>
              </w:rPr>
            </w:pPr>
          </w:p>
        </w:tc>
        <w:tc>
          <w:tcPr>
            <w:tcW w:w="1151" w:type="dxa"/>
            <w:shd w:val="clear" w:color="auto" w:fill="FFFFFF"/>
          </w:tcPr>
          <w:p w14:paraId="3F4BF7B3" w14:textId="77777777" w:rsidR="00123B26" w:rsidRPr="002873C6" w:rsidRDefault="00123B26" w:rsidP="00720DF0">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20DF0">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20DF0">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20DF0">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20DF0">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20DF0">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20DF0">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20DF0">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20DF0">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20DF0">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20DF0">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20DF0">
            <w:pPr>
              <w:spacing w:after="0"/>
              <w:rPr>
                <w:rFonts w:ascii="Arial" w:hAnsi="Arial" w:cs="Arial"/>
                <w:sz w:val="18"/>
                <w:szCs w:val="18"/>
              </w:rPr>
            </w:pPr>
            <w:r w:rsidRPr="00071B66">
              <w:rPr>
                <w:rFonts w:ascii="Arial" w:hAnsi="Arial" w:cs="Arial"/>
                <w:sz w:val="18"/>
                <w:szCs w:val="18"/>
              </w:rPr>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20DF0">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20DF0">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20DF0">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20DF0">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20DF0">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20DF0">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20DF0">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20DF0">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20DF0">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20DF0">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20DF0">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20DF0">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20DF0">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20DF0">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20DF0">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lastRenderedPageBreak/>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 xml:space="preserve">Huawei mention conditions for GNSS TTFF with cold start, warm start, </w:t>
      </w:r>
      <w:proofErr w:type="gramStart"/>
      <w:r>
        <w:rPr>
          <w:lang w:eastAsia="x-none"/>
        </w:rPr>
        <w:t>hot</w:t>
      </w:r>
      <w:proofErr w:type="gramEnd"/>
      <w:r>
        <w:rPr>
          <w:lang w:eastAsia="x-none"/>
        </w:rPr>
        <w:t xml:space="preserve"> start:</w:t>
      </w:r>
    </w:p>
    <w:p w14:paraId="69B56AB5" w14:textId="77777777" w:rsidR="00123B26" w:rsidRDefault="00123B26" w:rsidP="00123B26">
      <w:pPr>
        <w:pStyle w:val="ListParagraph"/>
        <w:numPr>
          <w:ilvl w:val="0"/>
          <w:numId w:val="15"/>
        </w:numPr>
        <w:autoSpaceDE w:val="0"/>
        <w:autoSpaceDN w:val="0"/>
        <w:adjustRightInd w:val="0"/>
        <w:snapToGrid w:val="0"/>
        <w:spacing w:after="120" w:line="240" w:lineRule="auto"/>
        <w:contextualSpacing w:val="0"/>
        <w:jc w:val="both"/>
        <w:rPr>
          <w:lang w:eastAsia="zh-CN"/>
        </w:rPr>
      </w:pPr>
      <w:r>
        <w:rPr>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Default="00123B26" w:rsidP="00123B26">
      <w:pPr>
        <w:pStyle w:val="ListParagraph"/>
        <w:numPr>
          <w:ilvl w:val="0"/>
          <w:numId w:val="15"/>
        </w:numPr>
        <w:autoSpaceDE w:val="0"/>
        <w:autoSpaceDN w:val="0"/>
        <w:adjustRightInd w:val="0"/>
        <w:snapToGrid w:val="0"/>
        <w:spacing w:after="120" w:line="240" w:lineRule="auto"/>
        <w:contextualSpacing w:val="0"/>
        <w:jc w:val="both"/>
        <w:rPr>
          <w:lang w:eastAsia="zh-CN"/>
        </w:rPr>
      </w:pPr>
      <w:r>
        <w:rPr>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Default="00123B26" w:rsidP="00123B26">
      <w:pPr>
        <w:pStyle w:val="ListParagraph"/>
        <w:numPr>
          <w:ilvl w:val="0"/>
          <w:numId w:val="15"/>
        </w:numPr>
        <w:autoSpaceDE w:val="0"/>
        <w:autoSpaceDN w:val="0"/>
        <w:adjustRightInd w:val="0"/>
        <w:snapToGrid w:val="0"/>
        <w:spacing w:after="120" w:line="240" w:lineRule="auto"/>
        <w:contextualSpacing w:val="0"/>
        <w:jc w:val="both"/>
        <w:rPr>
          <w:lang w:eastAsia="zh-CN"/>
        </w:rPr>
      </w:pPr>
      <w:r>
        <w:rPr>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Default="00123B26" w:rsidP="00123B26">
      <w:pPr>
        <w:pStyle w:val="ListParagraph"/>
        <w:numPr>
          <w:ilvl w:val="0"/>
          <w:numId w:val="14"/>
        </w:numPr>
        <w:spacing w:after="180" w:line="240" w:lineRule="auto"/>
        <w:contextualSpacing w:val="0"/>
        <w:rPr>
          <w:lang w:eastAsia="x-none"/>
        </w:rPr>
      </w:pPr>
      <w:r>
        <w:rPr>
          <w:lang w:eastAsia="x-none"/>
        </w:rPr>
        <w:t>GNSS power consumption</w:t>
      </w:r>
    </w:p>
    <w:p w14:paraId="0F7CE4EB" w14:textId="77777777" w:rsidR="00123B26" w:rsidRDefault="00123B26" w:rsidP="00123B26">
      <w:pPr>
        <w:pStyle w:val="ListParagraph"/>
        <w:numPr>
          <w:ilvl w:val="1"/>
          <w:numId w:val="14"/>
        </w:numPr>
        <w:spacing w:after="180" w:line="240" w:lineRule="auto"/>
        <w:contextualSpacing w:val="0"/>
        <w:rPr>
          <w:lang w:eastAsia="x-none"/>
        </w:rPr>
      </w:pPr>
      <w:r>
        <w:rPr>
          <w:lang w:eastAsia="x-none"/>
        </w:rPr>
        <w:t xml:space="preserve">Integrated GNSS and IoT module: </w:t>
      </w:r>
    </w:p>
    <w:p w14:paraId="4566CD15" w14:textId="77777777" w:rsidR="00123B26" w:rsidRDefault="00123B26" w:rsidP="00123B26">
      <w:pPr>
        <w:pStyle w:val="ListParagraph"/>
        <w:numPr>
          <w:ilvl w:val="1"/>
          <w:numId w:val="14"/>
        </w:numPr>
        <w:spacing w:after="180" w:line="240" w:lineRule="auto"/>
        <w:contextualSpacing w:val="0"/>
        <w:rPr>
          <w:lang w:eastAsia="x-none"/>
        </w:rPr>
      </w:pPr>
      <w:r>
        <w:rPr>
          <w:lang w:eastAsia="x-none"/>
        </w:rPr>
        <w:t xml:space="preserve">Separate GNSS module and IoT Module: Huawei, MediaTek (100 </w:t>
      </w:r>
      <w:proofErr w:type="spellStart"/>
      <w:r>
        <w:rPr>
          <w:lang w:eastAsia="x-none"/>
        </w:rPr>
        <w:t>mW</w:t>
      </w:r>
      <w:proofErr w:type="spellEnd"/>
      <w:r>
        <w:rPr>
          <w:lang w:eastAsia="x-none"/>
        </w:rPr>
        <w:t>)</w:t>
      </w:r>
    </w:p>
    <w:p w14:paraId="13D683EF" w14:textId="77777777" w:rsidR="00123B26" w:rsidRDefault="00123B26" w:rsidP="00123B26">
      <w:pPr>
        <w:pStyle w:val="ListParagraph"/>
        <w:numPr>
          <w:ilvl w:val="0"/>
          <w:numId w:val="14"/>
        </w:numPr>
        <w:spacing w:after="180" w:line="240" w:lineRule="auto"/>
        <w:contextualSpacing w:val="0"/>
        <w:rPr>
          <w:lang w:eastAsia="x-none"/>
        </w:rPr>
      </w:pPr>
      <w:r>
        <w:rPr>
          <w:lang w:eastAsia="x-none"/>
        </w:rPr>
        <w:t>GNSS Position Time To First Fix (TTFF)</w:t>
      </w:r>
    </w:p>
    <w:p w14:paraId="2790317B" w14:textId="77777777" w:rsidR="00123B26" w:rsidRDefault="00123B26" w:rsidP="00123B26">
      <w:pPr>
        <w:pStyle w:val="ListParagraph"/>
        <w:numPr>
          <w:ilvl w:val="1"/>
          <w:numId w:val="14"/>
        </w:numPr>
        <w:spacing w:after="180" w:line="240" w:lineRule="auto"/>
        <w:contextualSpacing w:val="0"/>
        <w:rPr>
          <w:lang w:eastAsia="x-none"/>
        </w:rPr>
      </w:pPr>
      <w:r>
        <w:rPr>
          <w:lang w:eastAsia="x-none"/>
        </w:rPr>
        <w:t xml:space="preserve">Hot start: Huawei (1s or 2 s), </w:t>
      </w:r>
    </w:p>
    <w:p w14:paraId="61C7045D" w14:textId="77777777" w:rsidR="00123B26" w:rsidRDefault="00123B26" w:rsidP="00123B26">
      <w:pPr>
        <w:pStyle w:val="ListParagraph"/>
        <w:numPr>
          <w:ilvl w:val="1"/>
          <w:numId w:val="14"/>
        </w:numPr>
        <w:spacing w:after="180" w:line="240" w:lineRule="auto"/>
        <w:contextualSpacing w:val="0"/>
        <w:rPr>
          <w:lang w:eastAsia="x-none"/>
        </w:rPr>
      </w:pPr>
      <w:r>
        <w:rPr>
          <w:lang w:eastAsia="x-none"/>
        </w:rPr>
        <w:t>Warm start: Huawei (several seconds)</w:t>
      </w:r>
    </w:p>
    <w:p w14:paraId="2AFF44F8" w14:textId="77777777" w:rsidR="00123B26" w:rsidRDefault="00123B26" w:rsidP="00123B26">
      <w:pPr>
        <w:pStyle w:val="ListParagraph"/>
        <w:numPr>
          <w:ilvl w:val="1"/>
          <w:numId w:val="14"/>
        </w:numPr>
        <w:spacing w:after="180" w:line="240" w:lineRule="auto"/>
        <w:contextualSpacing w:val="0"/>
        <w:rPr>
          <w:lang w:eastAsia="x-none"/>
        </w:rPr>
      </w:pPr>
      <w:r>
        <w:rPr>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w:t>
      </w:r>
      <w:proofErr w:type="spellStart"/>
      <w:r>
        <w:rPr>
          <w:lang w:eastAsia="x-none"/>
        </w:rPr>
        <w:t>Tx</w:t>
      </w:r>
      <w:proofErr w:type="spellEnd"/>
      <w:r>
        <w:rPr>
          <w:lang w:eastAsia="x-none"/>
        </w:rPr>
        <w:t xml:space="preserve">).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02172F4E" w:rsidR="00123B26" w:rsidRPr="00123B26" w:rsidRDefault="00123B26" w:rsidP="00123B26">
      <w:pPr>
        <w:pStyle w:val="Heading4"/>
        <w:ind w:left="0" w:firstLine="0"/>
        <w:rPr>
          <w:color w:val="0D0D0D"/>
        </w:rPr>
      </w:pPr>
      <w:r>
        <w:rPr>
          <w:color w:val="0D0D0D"/>
        </w:rPr>
        <w:t xml:space="preserve">6.3.1.2 </w:t>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134469" w:rsidRDefault="00123B26" w:rsidP="00123B26">
      <w:pPr>
        <w:pStyle w:val="ListParagraph"/>
        <w:numPr>
          <w:ilvl w:val="0"/>
          <w:numId w:val="16"/>
        </w:numPr>
        <w:spacing w:after="180" w:line="240" w:lineRule="auto"/>
        <w:contextualSpacing w:val="0"/>
        <w:rPr>
          <w:u w:val="single"/>
          <w:lang w:eastAsia="x-none"/>
        </w:rPr>
      </w:pPr>
      <w:r w:rsidRPr="00134469">
        <w:rPr>
          <w:u w:val="single"/>
          <w:lang w:eastAsia="x-none"/>
        </w:rPr>
        <w:t xml:space="preserve">Huawei, MediaTek (100 </w:t>
      </w:r>
      <w:proofErr w:type="spellStart"/>
      <w:r w:rsidRPr="00134469">
        <w:rPr>
          <w:u w:val="single"/>
          <w:lang w:eastAsia="x-none"/>
        </w:rPr>
        <w:t>mW</w:t>
      </w:r>
      <w:proofErr w:type="spellEnd"/>
      <w:r w:rsidRPr="00134469">
        <w:rPr>
          <w:u w:val="single"/>
          <w:lang w:eastAsia="x-none"/>
        </w:rPr>
        <w:t>)</w:t>
      </w:r>
    </w:p>
    <w:p w14:paraId="4CFFBDB8" w14:textId="77777777" w:rsidR="00123B26" w:rsidRPr="00134469" w:rsidRDefault="00123B26" w:rsidP="00123B26">
      <w:pPr>
        <w:pStyle w:val="ListParagraph"/>
        <w:numPr>
          <w:ilvl w:val="0"/>
          <w:numId w:val="16"/>
        </w:numPr>
        <w:spacing w:after="180" w:line="240" w:lineRule="auto"/>
        <w:contextualSpacing w:val="0"/>
        <w:rPr>
          <w:u w:val="single"/>
          <w:lang w:eastAsia="x-none"/>
        </w:rPr>
      </w:pPr>
      <w:r w:rsidRPr="00134469">
        <w:rPr>
          <w:u w:val="single"/>
          <w:lang w:eastAsia="x-none"/>
        </w:rPr>
        <w:t xml:space="preserve">CATT (216 </w:t>
      </w:r>
      <w:proofErr w:type="spellStart"/>
      <w:r w:rsidRPr="00134469">
        <w:rPr>
          <w:u w:val="single"/>
          <w:lang w:eastAsia="x-none"/>
        </w:rPr>
        <w:t>mW</w:t>
      </w:r>
      <w:proofErr w:type="spellEnd"/>
      <w:r w:rsidRPr="00134469">
        <w:rPr>
          <w:u w:val="single"/>
          <w:lang w:eastAsia="x-none"/>
        </w:rPr>
        <w:t>)</w:t>
      </w:r>
    </w:p>
    <w:p w14:paraId="0A1E292B" w14:textId="77777777" w:rsidR="00123B26" w:rsidRDefault="00123B26" w:rsidP="00123B26">
      <w:pPr>
        <w:rPr>
          <w:lang w:eastAsia="x-none"/>
        </w:rPr>
      </w:pPr>
      <w:r>
        <w:rPr>
          <w:lang w:eastAsia="x-none"/>
        </w:rPr>
        <w:lastRenderedPageBreak/>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Default="00123B26" w:rsidP="00720DF0">
            <w:pPr>
              <w:rPr>
                <w:lang w:eastAsia="x-none"/>
              </w:rPr>
            </w:pPr>
            <w:r>
              <w:rPr>
                <w:lang w:eastAsia="x-none"/>
              </w:rPr>
              <w:t>GNSS TTFF (</w:t>
            </w:r>
            <w:r w:rsidRPr="00FA12B4">
              <w:rPr>
                <w:color w:val="FF0000"/>
                <w:lang w:eastAsia="x-none"/>
              </w:rPr>
              <w:t>hot start 2s</w:t>
            </w:r>
            <w:r w:rsidRPr="007B098D">
              <w:rPr>
                <w:lang w:eastAsia="x-none"/>
              </w:rPr>
              <w:t>)</w:t>
            </w:r>
            <w:r>
              <w:rPr>
                <w:lang w:eastAsia="x-none"/>
              </w:rPr>
              <w:t xml:space="preserve">, </w:t>
            </w:r>
            <w:r>
              <w:rPr>
                <w:color w:val="FF0000"/>
                <w:lang w:eastAsia="x-none"/>
              </w:rPr>
              <w:t>2</w:t>
            </w:r>
            <w:r w:rsidRPr="00356771">
              <w:rPr>
                <w:color w:val="FF0000"/>
                <w:lang w:eastAsia="x-none"/>
              </w:rPr>
              <w:t>h report</w:t>
            </w:r>
          </w:p>
        </w:tc>
      </w:tr>
      <w:tr w:rsidR="00123B26" w14:paraId="29BEC31F" w14:textId="77777777" w:rsidTr="00123B26">
        <w:tc>
          <w:tcPr>
            <w:tcW w:w="2362" w:type="dxa"/>
          </w:tcPr>
          <w:p w14:paraId="7672D4BC" w14:textId="77777777" w:rsidR="00123B26" w:rsidRDefault="00123B26" w:rsidP="00720DF0">
            <w:pPr>
              <w:rPr>
                <w:lang w:eastAsia="x-none"/>
              </w:rPr>
            </w:pPr>
            <w:r>
              <w:rPr>
                <w:lang w:eastAsia="x-none"/>
              </w:rPr>
              <w:t>Source</w:t>
            </w:r>
          </w:p>
        </w:tc>
        <w:tc>
          <w:tcPr>
            <w:tcW w:w="3303" w:type="dxa"/>
          </w:tcPr>
          <w:p w14:paraId="2E582782" w14:textId="77777777" w:rsidR="00123B26" w:rsidRDefault="00123B26" w:rsidP="00720DF0">
            <w:pPr>
              <w:rPr>
                <w:lang w:eastAsia="x-none"/>
              </w:rPr>
            </w:pPr>
            <w:r>
              <w:rPr>
                <w:lang w:eastAsia="x-none"/>
              </w:rPr>
              <w:t>Huawei</w:t>
            </w:r>
          </w:p>
          <w:p w14:paraId="06F07FC5" w14:textId="77777777" w:rsidR="00123B26" w:rsidRDefault="00123B26" w:rsidP="00720DF0">
            <w:pPr>
              <w:rPr>
                <w:lang w:eastAsia="x-none"/>
              </w:rPr>
            </w:pPr>
            <w:r w:rsidRPr="00661C35">
              <w:rPr>
                <w:highlight w:val="yellow"/>
                <w:lang w:eastAsia="x-none"/>
              </w:rPr>
              <w:t>MCL=154 dB</w:t>
            </w:r>
            <w:r>
              <w:rPr>
                <w:lang w:eastAsia="x-none"/>
              </w:rPr>
              <w:t xml:space="preserve">, 105 bytes UL, 320 ms report, </w:t>
            </w:r>
            <w:r w:rsidRPr="00FA12B4">
              <w:rPr>
                <w:color w:val="FF0000"/>
                <w:lang w:eastAsia="x-none"/>
              </w:rPr>
              <w:t xml:space="preserve">GNSS 100 </w:t>
            </w:r>
            <w:proofErr w:type="spellStart"/>
            <w:r w:rsidRPr="00FA12B4">
              <w:rPr>
                <w:color w:val="FF0000"/>
                <w:lang w:eastAsia="x-none"/>
              </w:rPr>
              <w:t>mW</w:t>
            </w:r>
            <w:proofErr w:type="spellEnd"/>
          </w:p>
        </w:tc>
        <w:tc>
          <w:tcPr>
            <w:tcW w:w="3828" w:type="dxa"/>
          </w:tcPr>
          <w:p w14:paraId="53625E5D" w14:textId="77777777" w:rsidR="00123B26" w:rsidRDefault="00123B26" w:rsidP="00720DF0">
            <w:pPr>
              <w:rPr>
                <w:lang w:eastAsia="x-none"/>
              </w:rPr>
            </w:pPr>
            <w:r>
              <w:rPr>
                <w:lang w:eastAsia="x-none"/>
              </w:rPr>
              <w:t>MediaTek</w:t>
            </w:r>
          </w:p>
          <w:p w14:paraId="7FCAFFA8" w14:textId="77777777" w:rsidR="00123B26" w:rsidRDefault="00123B26" w:rsidP="00720DF0">
            <w:pPr>
              <w:rPr>
                <w:lang w:eastAsia="x-none"/>
              </w:rPr>
            </w:pPr>
            <w:r w:rsidRPr="00661C35">
              <w:rPr>
                <w:highlight w:val="yellow"/>
                <w:lang w:eastAsia="x-none"/>
              </w:rPr>
              <w:t>MCL=154 dB</w:t>
            </w:r>
            <w:r>
              <w:rPr>
                <w:lang w:eastAsia="x-none"/>
              </w:rPr>
              <w:t xml:space="preserve">, 50 bytes UL, 238 ms report, </w:t>
            </w:r>
            <w:r w:rsidRPr="00FA12B4">
              <w:rPr>
                <w:color w:val="FF0000"/>
                <w:lang w:eastAsia="x-none"/>
              </w:rPr>
              <w:t xml:space="preserve">GNSS 100 </w:t>
            </w:r>
            <w:proofErr w:type="spellStart"/>
            <w:r w:rsidRPr="00FA12B4">
              <w:rPr>
                <w:color w:val="FF0000"/>
                <w:lang w:eastAsia="x-none"/>
              </w:rPr>
              <w:t>mW</w:t>
            </w:r>
            <w:proofErr w:type="spellEnd"/>
            <w:r>
              <w:rPr>
                <w:lang w:eastAsia="x-none"/>
              </w:rPr>
              <w:t xml:space="preserve"> </w:t>
            </w:r>
          </w:p>
        </w:tc>
      </w:tr>
      <w:tr w:rsidR="00123B26" w14:paraId="38713A1C" w14:textId="77777777" w:rsidTr="00123B26">
        <w:tc>
          <w:tcPr>
            <w:tcW w:w="2362" w:type="dxa"/>
          </w:tcPr>
          <w:p w14:paraId="1650561B" w14:textId="77777777" w:rsidR="00123B26" w:rsidRDefault="00123B26" w:rsidP="00720DF0">
            <w:pPr>
              <w:rPr>
                <w:lang w:eastAsia="x-none"/>
              </w:rPr>
            </w:pPr>
            <w:r>
              <w:rPr>
                <w:lang w:eastAsia="x-none"/>
              </w:rPr>
              <w:t xml:space="preserve">Total active IoT Rx time </w:t>
            </w:r>
          </w:p>
        </w:tc>
        <w:tc>
          <w:tcPr>
            <w:tcW w:w="3303" w:type="dxa"/>
          </w:tcPr>
          <w:p w14:paraId="2303F51F" w14:textId="77777777" w:rsidR="00123B26" w:rsidRDefault="00123B26" w:rsidP="00720DF0">
            <w:pPr>
              <w:rPr>
                <w:lang w:eastAsia="x-none"/>
              </w:rPr>
            </w:pPr>
            <w:r>
              <w:rPr>
                <w:lang w:eastAsia="x-none"/>
              </w:rPr>
              <w:t>164 ms</w:t>
            </w:r>
          </w:p>
        </w:tc>
        <w:tc>
          <w:tcPr>
            <w:tcW w:w="3828" w:type="dxa"/>
          </w:tcPr>
          <w:p w14:paraId="69DF5949" w14:textId="77777777" w:rsidR="00123B26" w:rsidRDefault="00123B26" w:rsidP="00720DF0">
            <w:pPr>
              <w:rPr>
                <w:lang w:eastAsia="x-none"/>
              </w:rPr>
            </w:pPr>
            <w:r>
              <w:rPr>
                <w:lang w:eastAsia="x-none"/>
              </w:rPr>
              <w:t>371 ms</w:t>
            </w:r>
          </w:p>
        </w:tc>
      </w:tr>
      <w:tr w:rsidR="00123B26" w14:paraId="301F0348" w14:textId="77777777" w:rsidTr="00123B26">
        <w:tc>
          <w:tcPr>
            <w:tcW w:w="2362" w:type="dxa"/>
          </w:tcPr>
          <w:p w14:paraId="6ACF0FEC" w14:textId="77777777" w:rsidR="00123B26" w:rsidRDefault="00123B26" w:rsidP="00720DF0">
            <w:pPr>
              <w:rPr>
                <w:lang w:eastAsia="x-none"/>
              </w:rPr>
            </w:pPr>
            <w:r>
              <w:rPr>
                <w:lang w:eastAsia="x-none"/>
              </w:rPr>
              <w:t xml:space="preserve">Total active IoT </w:t>
            </w:r>
            <w:proofErr w:type="spellStart"/>
            <w:r>
              <w:rPr>
                <w:lang w:eastAsia="x-none"/>
              </w:rPr>
              <w:t>Tx</w:t>
            </w:r>
            <w:proofErr w:type="spellEnd"/>
            <w:r>
              <w:rPr>
                <w:lang w:eastAsia="x-none"/>
              </w:rPr>
              <w:t xml:space="preserve"> time</w:t>
            </w:r>
          </w:p>
        </w:tc>
        <w:tc>
          <w:tcPr>
            <w:tcW w:w="3303" w:type="dxa"/>
          </w:tcPr>
          <w:p w14:paraId="24A2C314" w14:textId="77777777" w:rsidR="00123B26" w:rsidRDefault="00123B26" w:rsidP="00720DF0">
            <w:pPr>
              <w:rPr>
                <w:lang w:eastAsia="x-none"/>
              </w:rPr>
            </w:pPr>
            <w:r>
              <w:rPr>
                <w:lang w:eastAsia="x-none"/>
              </w:rPr>
              <w:t>534 ms</w:t>
            </w:r>
          </w:p>
        </w:tc>
        <w:tc>
          <w:tcPr>
            <w:tcW w:w="3828" w:type="dxa"/>
          </w:tcPr>
          <w:p w14:paraId="132290F0" w14:textId="77777777" w:rsidR="00123B26" w:rsidRDefault="00123B26" w:rsidP="00720DF0">
            <w:pPr>
              <w:rPr>
                <w:lang w:eastAsia="x-none"/>
              </w:rPr>
            </w:pPr>
            <w:r>
              <w:rPr>
                <w:lang w:eastAsia="x-none"/>
              </w:rPr>
              <w:t>335 ms</w:t>
            </w:r>
          </w:p>
        </w:tc>
      </w:tr>
      <w:tr w:rsidR="00123B26" w14:paraId="74FA18EB" w14:textId="77777777" w:rsidTr="00123B26">
        <w:tc>
          <w:tcPr>
            <w:tcW w:w="2362" w:type="dxa"/>
          </w:tcPr>
          <w:p w14:paraId="30CDAE8F" w14:textId="77777777" w:rsidR="00123B26" w:rsidRDefault="00123B26" w:rsidP="00720DF0">
            <w:pPr>
              <w:rPr>
                <w:lang w:eastAsia="x-none"/>
              </w:rPr>
            </w:pPr>
            <w:r>
              <w:rPr>
                <w:lang w:eastAsia="x-none"/>
              </w:rPr>
              <w:t>Battery life (TN)</w:t>
            </w:r>
          </w:p>
        </w:tc>
        <w:tc>
          <w:tcPr>
            <w:tcW w:w="3303" w:type="dxa"/>
          </w:tcPr>
          <w:p w14:paraId="5DAE6FC6" w14:textId="77777777" w:rsidR="00123B26" w:rsidRDefault="00123B26" w:rsidP="00720DF0">
            <w:pPr>
              <w:rPr>
                <w:lang w:eastAsia="x-none"/>
              </w:rPr>
            </w:pPr>
            <w:r>
              <w:rPr>
                <w:lang w:eastAsia="x-none"/>
              </w:rPr>
              <w:t>8.6 years</w:t>
            </w:r>
          </w:p>
        </w:tc>
        <w:tc>
          <w:tcPr>
            <w:tcW w:w="3828" w:type="dxa"/>
          </w:tcPr>
          <w:p w14:paraId="0802F83E" w14:textId="77777777" w:rsidR="00123B26" w:rsidRDefault="00123B26" w:rsidP="00720DF0">
            <w:pPr>
              <w:rPr>
                <w:lang w:eastAsia="x-none"/>
              </w:rPr>
            </w:pPr>
            <w:r>
              <w:rPr>
                <w:lang w:eastAsia="x-none"/>
              </w:rPr>
              <w:t>10.5 years</w:t>
            </w:r>
          </w:p>
        </w:tc>
      </w:tr>
      <w:tr w:rsidR="00123B26" w14:paraId="70217DFA" w14:textId="77777777" w:rsidTr="00123B26">
        <w:tc>
          <w:tcPr>
            <w:tcW w:w="2362" w:type="dxa"/>
          </w:tcPr>
          <w:p w14:paraId="399AEAA1" w14:textId="77777777" w:rsidR="00123B26" w:rsidRDefault="00123B26" w:rsidP="00720DF0">
            <w:pPr>
              <w:rPr>
                <w:lang w:eastAsia="x-none"/>
              </w:rPr>
            </w:pPr>
            <w:r>
              <w:rPr>
                <w:lang w:eastAsia="x-none"/>
              </w:rPr>
              <w:t>Battery life (NTN)</w:t>
            </w:r>
          </w:p>
        </w:tc>
        <w:tc>
          <w:tcPr>
            <w:tcW w:w="3303" w:type="dxa"/>
          </w:tcPr>
          <w:p w14:paraId="0727F4B0" w14:textId="77777777" w:rsidR="00123B26" w:rsidRDefault="00123B26" w:rsidP="00720DF0">
            <w:pPr>
              <w:rPr>
                <w:lang w:eastAsia="x-none"/>
              </w:rPr>
            </w:pPr>
            <w:r>
              <w:rPr>
                <w:lang w:eastAsia="x-none"/>
              </w:rPr>
              <w:t>6.0 years</w:t>
            </w:r>
          </w:p>
        </w:tc>
        <w:tc>
          <w:tcPr>
            <w:tcW w:w="3828" w:type="dxa"/>
          </w:tcPr>
          <w:p w14:paraId="22E2C161" w14:textId="77777777" w:rsidR="00123B26" w:rsidRDefault="00123B26" w:rsidP="00720DF0">
            <w:pPr>
              <w:rPr>
                <w:lang w:eastAsia="x-none"/>
              </w:rPr>
            </w:pPr>
            <w:r>
              <w:rPr>
                <w:lang w:eastAsia="x-none"/>
              </w:rPr>
              <w:t>6.9 years</w:t>
            </w:r>
          </w:p>
        </w:tc>
      </w:tr>
      <w:tr w:rsidR="00123B26" w14:paraId="35AB30A0" w14:textId="77777777" w:rsidTr="00123B26">
        <w:tc>
          <w:tcPr>
            <w:tcW w:w="2362" w:type="dxa"/>
          </w:tcPr>
          <w:p w14:paraId="4FEAD48F" w14:textId="77777777" w:rsidR="00123B26" w:rsidRDefault="00123B26" w:rsidP="00720DF0">
            <w:pPr>
              <w:rPr>
                <w:lang w:eastAsia="x-none"/>
              </w:rPr>
            </w:pPr>
            <w:r>
              <w:rPr>
                <w:lang w:eastAsia="x-none"/>
              </w:rPr>
              <w:t>Reduction in battery life</w:t>
            </w:r>
          </w:p>
        </w:tc>
        <w:tc>
          <w:tcPr>
            <w:tcW w:w="3303" w:type="dxa"/>
          </w:tcPr>
          <w:p w14:paraId="7EE94BC9" w14:textId="77777777" w:rsidR="00123B26" w:rsidRDefault="00123B26" w:rsidP="00720DF0">
            <w:pPr>
              <w:rPr>
                <w:lang w:eastAsia="x-none"/>
              </w:rPr>
            </w:pPr>
            <w:r>
              <w:rPr>
                <w:lang w:eastAsia="x-none"/>
              </w:rPr>
              <w:t>30.2 %</w:t>
            </w:r>
          </w:p>
        </w:tc>
        <w:tc>
          <w:tcPr>
            <w:tcW w:w="3828" w:type="dxa"/>
          </w:tcPr>
          <w:p w14:paraId="570D560E" w14:textId="77777777" w:rsidR="00123B26" w:rsidRDefault="00123B26" w:rsidP="00720DF0">
            <w:pPr>
              <w:rPr>
                <w:lang w:eastAsia="x-none"/>
              </w:rPr>
            </w:pPr>
            <w:r>
              <w:rPr>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Default="00123B26" w:rsidP="00720DF0">
            <w:pPr>
              <w:rPr>
                <w:lang w:eastAsia="x-none"/>
              </w:rPr>
            </w:pPr>
            <w:r>
              <w:rPr>
                <w:lang w:eastAsia="x-none"/>
              </w:rPr>
              <w:t>GNSS TTFF (warm start 5</w:t>
            </w:r>
            <w:r w:rsidRPr="007B098D">
              <w:rPr>
                <w:lang w:eastAsia="x-none"/>
              </w:rPr>
              <w:t>s)</w:t>
            </w:r>
            <w:r>
              <w:rPr>
                <w:lang w:eastAsia="x-none"/>
              </w:rPr>
              <w:t xml:space="preserve">, </w:t>
            </w:r>
            <w:r w:rsidRPr="00FA12B4">
              <w:rPr>
                <w:color w:val="FF0000"/>
                <w:lang w:eastAsia="x-none"/>
              </w:rPr>
              <w:t>1</w:t>
            </w:r>
            <w:r>
              <w:rPr>
                <w:color w:val="FF0000"/>
                <w:lang w:eastAsia="x-none"/>
              </w:rPr>
              <w:t>2</w:t>
            </w:r>
            <w:r w:rsidRPr="00356771">
              <w:rPr>
                <w:color w:val="FF0000"/>
                <w:lang w:eastAsia="x-none"/>
              </w:rPr>
              <w:t>h report</w:t>
            </w:r>
          </w:p>
        </w:tc>
      </w:tr>
      <w:tr w:rsidR="00123B26" w14:paraId="0AE2CE13" w14:textId="77777777" w:rsidTr="00123B26">
        <w:tc>
          <w:tcPr>
            <w:tcW w:w="2353" w:type="dxa"/>
          </w:tcPr>
          <w:p w14:paraId="03633DB7" w14:textId="77777777" w:rsidR="00123B26" w:rsidRDefault="00123B26" w:rsidP="00720DF0">
            <w:pPr>
              <w:rPr>
                <w:lang w:eastAsia="x-none"/>
              </w:rPr>
            </w:pPr>
            <w:r>
              <w:rPr>
                <w:lang w:eastAsia="x-none"/>
              </w:rPr>
              <w:t>Source</w:t>
            </w:r>
          </w:p>
        </w:tc>
        <w:tc>
          <w:tcPr>
            <w:tcW w:w="2178" w:type="dxa"/>
          </w:tcPr>
          <w:p w14:paraId="114340CB" w14:textId="77777777" w:rsidR="00123B26" w:rsidRDefault="00123B26" w:rsidP="00720DF0">
            <w:pPr>
              <w:rPr>
                <w:lang w:eastAsia="x-none"/>
              </w:rPr>
            </w:pPr>
            <w:r>
              <w:rPr>
                <w:lang w:eastAsia="x-none"/>
              </w:rPr>
              <w:t>Huawei</w:t>
            </w:r>
          </w:p>
          <w:p w14:paraId="5C1975C4" w14:textId="77777777" w:rsidR="00123B26" w:rsidRDefault="00123B26" w:rsidP="00720DF0">
            <w:pPr>
              <w:rPr>
                <w:lang w:eastAsia="x-none"/>
              </w:rPr>
            </w:pPr>
            <w:r w:rsidRPr="00661C35">
              <w:rPr>
                <w:highlight w:val="yellow"/>
                <w:lang w:eastAsia="x-none"/>
              </w:rPr>
              <w:t>MCL=154 dB</w:t>
            </w:r>
            <w:r>
              <w:rPr>
                <w:lang w:eastAsia="x-none"/>
              </w:rPr>
              <w:t xml:space="preserve">, 105 bytes UL, 320 ms report, </w:t>
            </w:r>
            <w:r w:rsidRPr="00FA12B4">
              <w:rPr>
                <w:color w:val="FF0000"/>
                <w:lang w:eastAsia="x-none"/>
              </w:rPr>
              <w:t xml:space="preserve">GNSS 100 </w:t>
            </w:r>
            <w:proofErr w:type="spellStart"/>
            <w:r w:rsidRPr="00FA12B4">
              <w:rPr>
                <w:color w:val="FF0000"/>
                <w:lang w:eastAsia="x-none"/>
              </w:rPr>
              <w:t>mW</w:t>
            </w:r>
            <w:proofErr w:type="spellEnd"/>
          </w:p>
        </w:tc>
        <w:tc>
          <w:tcPr>
            <w:tcW w:w="2268" w:type="dxa"/>
          </w:tcPr>
          <w:p w14:paraId="57C7BC7A" w14:textId="77777777" w:rsidR="00123B26" w:rsidRDefault="00123B26" w:rsidP="00720DF0">
            <w:pPr>
              <w:rPr>
                <w:lang w:eastAsia="x-none"/>
              </w:rPr>
            </w:pPr>
            <w:r>
              <w:rPr>
                <w:lang w:eastAsia="x-none"/>
              </w:rPr>
              <w:t>MediaTek</w:t>
            </w:r>
          </w:p>
          <w:p w14:paraId="2496756E" w14:textId="77777777" w:rsidR="00123B26" w:rsidRDefault="00123B26" w:rsidP="00720DF0">
            <w:pPr>
              <w:rPr>
                <w:lang w:eastAsia="x-none"/>
              </w:rPr>
            </w:pPr>
            <w:r w:rsidRPr="00661C35">
              <w:rPr>
                <w:highlight w:val="yellow"/>
                <w:lang w:eastAsia="x-none"/>
              </w:rPr>
              <w:t>MCL=154 dB</w:t>
            </w:r>
            <w:r>
              <w:rPr>
                <w:lang w:eastAsia="x-none"/>
              </w:rPr>
              <w:t xml:space="preserve">, 50 bytes UL, 238 ms report, </w:t>
            </w:r>
            <w:r w:rsidRPr="00FA12B4">
              <w:rPr>
                <w:color w:val="FF0000"/>
                <w:lang w:eastAsia="x-none"/>
              </w:rPr>
              <w:t xml:space="preserve">GNSS 100 </w:t>
            </w:r>
            <w:proofErr w:type="spellStart"/>
            <w:r w:rsidRPr="00FA12B4">
              <w:rPr>
                <w:color w:val="FF0000"/>
                <w:lang w:eastAsia="x-none"/>
              </w:rPr>
              <w:t>mW</w:t>
            </w:r>
            <w:proofErr w:type="spellEnd"/>
            <w:r>
              <w:rPr>
                <w:lang w:eastAsia="x-none"/>
              </w:rPr>
              <w:t xml:space="preserve"> </w:t>
            </w:r>
          </w:p>
        </w:tc>
        <w:tc>
          <w:tcPr>
            <w:tcW w:w="2694" w:type="dxa"/>
          </w:tcPr>
          <w:p w14:paraId="3B23C006" w14:textId="77777777" w:rsidR="00123B26" w:rsidRDefault="00123B26" w:rsidP="00720DF0">
            <w:pPr>
              <w:rPr>
                <w:lang w:eastAsia="x-none"/>
              </w:rPr>
            </w:pPr>
            <w:r>
              <w:rPr>
                <w:lang w:eastAsia="x-none"/>
              </w:rPr>
              <w:t>CATT</w:t>
            </w:r>
          </w:p>
          <w:p w14:paraId="658A6F75" w14:textId="77777777" w:rsidR="00123B26" w:rsidRDefault="00123B26" w:rsidP="00720DF0">
            <w:pPr>
              <w:rPr>
                <w:lang w:eastAsia="x-none"/>
              </w:rPr>
            </w:pPr>
            <w:r w:rsidRPr="00661C35">
              <w:rPr>
                <w:highlight w:val="yellow"/>
                <w:lang w:eastAsia="x-none"/>
              </w:rPr>
              <w:t>MCL=154 dB</w:t>
            </w:r>
            <w:r>
              <w:rPr>
                <w:lang w:eastAsia="x-none"/>
              </w:rPr>
              <w:t xml:space="preserve">, 50 bytes UL, 320 ms report, </w:t>
            </w:r>
            <w:r w:rsidRPr="007A641F">
              <w:rPr>
                <w:b/>
                <w:color w:val="FF0000"/>
                <w:u w:val="single"/>
                <w:lang w:eastAsia="x-none"/>
              </w:rPr>
              <w:t xml:space="preserve">GNSS 216 </w:t>
            </w:r>
            <w:proofErr w:type="spellStart"/>
            <w:r w:rsidRPr="007A641F">
              <w:rPr>
                <w:b/>
                <w:color w:val="FF0000"/>
                <w:u w:val="single"/>
                <w:lang w:eastAsia="x-none"/>
              </w:rPr>
              <w:t>mW</w:t>
            </w:r>
            <w:proofErr w:type="spellEnd"/>
          </w:p>
        </w:tc>
      </w:tr>
      <w:tr w:rsidR="00123B26" w14:paraId="5C127657" w14:textId="77777777" w:rsidTr="00123B26">
        <w:tc>
          <w:tcPr>
            <w:tcW w:w="2353" w:type="dxa"/>
          </w:tcPr>
          <w:p w14:paraId="3A0857F7" w14:textId="77777777" w:rsidR="00123B26" w:rsidRDefault="00123B26" w:rsidP="00720DF0">
            <w:pPr>
              <w:rPr>
                <w:lang w:eastAsia="x-none"/>
              </w:rPr>
            </w:pPr>
            <w:r>
              <w:rPr>
                <w:lang w:eastAsia="x-none"/>
              </w:rPr>
              <w:t xml:space="preserve">Total active IoT Rx time </w:t>
            </w:r>
          </w:p>
        </w:tc>
        <w:tc>
          <w:tcPr>
            <w:tcW w:w="2178" w:type="dxa"/>
          </w:tcPr>
          <w:p w14:paraId="6D2366E2" w14:textId="77777777" w:rsidR="00123B26" w:rsidRDefault="00123B26" w:rsidP="00720DF0">
            <w:pPr>
              <w:rPr>
                <w:lang w:eastAsia="x-none"/>
              </w:rPr>
            </w:pPr>
            <w:r>
              <w:rPr>
                <w:lang w:eastAsia="x-none"/>
              </w:rPr>
              <w:t>164 ms</w:t>
            </w:r>
          </w:p>
        </w:tc>
        <w:tc>
          <w:tcPr>
            <w:tcW w:w="2268" w:type="dxa"/>
          </w:tcPr>
          <w:p w14:paraId="022EE93C" w14:textId="77777777" w:rsidR="00123B26" w:rsidRDefault="00123B26" w:rsidP="00720DF0">
            <w:pPr>
              <w:rPr>
                <w:lang w:eastAsia="x-none"/>
              </w:rPr>
            </w:pPr>
            <w:r w:rsidRPr="0026605B">
              <w:t>371 ms</w:t>
            </w:r>
          </w:p>
        </w:tc>
        <w:tc>
          <w:tcPr>
            <w:tcW w:w="2694" w:type="dxa"/>
          </w:tcPr>
          <w:p w14:paraId="5CB66375" w14:textId="77777777" w:rsidR="00123B26" w:rsidRDefault="00123B26" w:rsidP="00720DF0">
            <w:pPr>
              <w:rPr>
                <w:lang w:eastAsia="x-none"/>
              </w:rPr>
            </w:pPr>
            <w:r w:rsidRPr="00E13BFD">
              <w:t>641 ms</w:t>
            </w:r>
          </w:p>
        </w:tc>
      </w:tr>
      <w:tr w:rsidR="00123B26" w14:paraId="0B3EB6A0" w14:textId="77777777" w:rsidTr="00123B26">
        <w:tc>
          <w:tcPr>
            <w:tcW w:w="2353" w:type="dxa"/>
          </w:tcPr>
          <w:p w14:paraId="4B52DB98" w14:textId="77777777" w:rsidR="00123B26" w:rsidRDefault="00123B26" w:rsidP="00720DF0">
            <w:pPr>
              <w:rPr>
                <w:lang w:eastAsia="x-none"/>
              </w:rPr>
            </w:pPr>
            <w:r>
              <w:rPr>
                <w:lang w:eastAsia="x-none"/>
              </w:rPr>
              <w:t xml:space="preserve">Total active IoT </w:t>
            </w:r>
            <w:proofErr w:type="spellStart"/>
            <w:r>
              <w:rPr>
                <w:lang w:eastAsia="x-none"/>
              </w:rPr>
              <w:t>Tx</w:t>
            </w:r>
            <w:proofErr w:type="spellEnd"/>
            <w:r>
              <w:rPr>
                <w:lang w:eastAsia="x-none"/>
              </w:rPr>
              <w:t xml:space="preserve"> time </w:t>
            </w:r>
          </w:p>
        </w:tc>
        <w:tc>
          <w:tcPr>
            <w:tcW w:w="2178" w:type="dxa"/>
          </w:tcPr>
          <w:p w14:paraId="44BF36F4" w14:textId="77777777" w:rsidR="00123B26" w:rsidRDefault="00123B26" w:rsidP="00720DF0">
            <w:pPr>
              <w:rPr>
                <w:lang w:eastAsia="x-none"/>
              </w:rPr>
            </w:pPr>
            <w:r>
              <w:rPr>
                <w:lang w:eastAsia="x-none"/>
              </w:rPr>
              <w:t>534 ms</w:t>
            </w:r>
          </w:p>
        </w:tc>
        <w:tc>
          <w:tcPr>
            <w:tcW w:w="2268" w:type="dxa"/>
          </w:tcPr>
          <w:p w14:paraId="76ABF538" w14:textId="77777777" w:rsidR="00123B26" w:rsidRDefault="00123B26" w:rsidP="00720DF0">
            <w:pPr>
              <w:rPr>
                <w:lang w:eastAsia="x-none"/>
              </w:rPr>
            </w:pPr>
            <w:r w:rsidRPr="0026605B">
              <w:t>335 ms</w:t>
            </w:r>
          </w:p>
        </w:tc>
        <w:tc>
          <w:tcPr>
            <w:tcW w:w="2694" w:type="dxa"/>
          </w:tcPr>
          <w:p w14:paraId="3DEB6998" w14:textId="77777777" w:rsidR="00123B26" w:rsidRDefault="00123B26" w:rsidP="00720DF0">
            <w:pPr>
              <w:rPr>
                <w:lang w:eastAsia="x-none"/>
              </w:rPr>
            </w:pPr>
            <w:r w:rsidRPr="00E13BFD">
              <w:t>400 ms</w:t>
            </w:r>
          </w:p>
        </w:tc>
      </w:tr>
      <w:tr w:rsidR="00123B26" w14:paraId="791AE80D" w14:textId="77777777" w:rsidTr="00123B26">
        <w:tc>
          <w:tcPr>
            <w:tcW w:w="2353" w:type="dxa"/>
          </w:tcPr>
          <w:p w14:paraId="7FF0D9C2" w14:textId="77777777" w:rsidR="00123B26" w:rsidRDefault="00123B26" w:rsidP="00720DF0">
            <w:pPr>
              <w:rPr>
                <w:lang w:eastAsia="x-none"/>
              </w:rPr>
            </w:pPr>
            <w:r>
              <w:rPr>
                <w:lang w:eastAsia="x-none"/>
              </w:rPr>
              <w:t>Battery life (TN)</w:t>
            </w:r>
          </w:p>
        </w:tc>
        <w:tc>
          <w:tcPr>
            <w:tcW w:w="2178" w:type="dxa"/>
          </w:tcPr>
          <w:p w14:paraId="55DEEC2C" w14:textId="77777777" w:rsidR="00123B26" w:rsidRDefault="00123B26" w:rsidP="00720DF0">
            <w:pPr>
              <w:rPr>
                <w:lang w:eastAsia="x-none"/>
              </w:rPr>
            </w:pPr>
            <w:r>
              <w:rPr>
                <w:lang w:eastAsia="x-none"/>
              </w:rPr>
              <w:t>24.3 years</w:t>
            </w:r>
          </w:p>
        </w:tc>
        <w:tc>
          <w:tcPr>
            <w:tcW w:w="2268" w:type="dxa"/>
          </w:tcPr>
          <w:p w14:paraId="64174832" w14:textId="77777777" w:rsidR="00123B26" w:rsidRDefault="00123B26" w:rsidP="00720DF0">
            <w:pPr>
              <w:rPr>
                <w:lang w:eastAsia="x-none"/>
              </w:rPr>
            </w:pPr>
            <w:r>
              <w:t>15.6</w:t>
            </w:r>
            <w:r w:rsidRPr="0026605B">
              <w:t xml:space="preserve"> years</w:t>
            </w:r>
          </w:p>
        </w:tc>
        <w:tc>
          <w:tcPr>
            <w:tcW w:w="2694" w:type="dxa"/>
          </w:tcPr>
          <w:p w14:paraId="6C399BCD" w14:textId="77777777" w:rsidR="00123B26" w:rsidRDefault="00123B26" w:rsidP="00720DF0">
            <w:pPr>
              <w:rPr>
                <w:lang w:eastAsia="x-none"/>
              </w:rPr>
            </w:pPr>
            <w:r>
              <w:t>15.6</w:t>
            </w:r>
            <w:r w:rsidRPr="00E13BFD">
              <w:t xml:space="preserve"> years</w:t>
            </w:r>
          </w:p>
        </w:tc>
      </w:tr>
      <w:tr w:rsidR="00123B26" w14:paraId="2AF5F938" w14:textId="77777777" w:rsidTr="00123B26">
        <w:tc>
          <w:tcPr>
            <w:tcW w:w="2353" w:type="dxa"/>
          </w:tcPr>
          <w:p w14:paraId="1845402C" w14:textId="77777777" w:rsidR="00123B26" w:rsidRDefault="00123B26" w:rsidP="00720DF0">
            <w:pPr>
              <w:rPr>
                <w:lang w:eastAsia="x-none"/>
              </w:rPr>
            </w:pPr>
            <w:r>
              <w:rPr>
                <w:lang w:eastAsia="x-none"/>
              </w:rPr>
              <w:t>Battery life (NTN)</w:t>
            </w:r>
          </w:p>
        </w:tc>
        <w:tc>
          <w:tcPr>
            <w:tcW w:w="2178" w:type="dxa"/>
          </w:tcPr>
          <w:p w14:paraId="33BB9ECB" w14:textId="77777777" w:rsidR="00123B26" w:rsidRDefault="00123B26" w:rsidP="00720DF0">
            <w:pPr>
              <w:rPr>
                <w:lang w:eastAsia="x-none"/>
              </w:rPr>
            </w:pPr>
            <w:r>
              <w:rPr>
                <w:lang w:eastAsia="x-none"/>
              </w:rPr>
              <w:t>16.2 years</w:t>
            </w:r>
          </w:p>
        </w:tc>
        <w:tc>
          <w:tcPr>
            <w:tcW w:w="2268" w:type="dxa"/>
          </w:tcPr>
          <w:p w14:paraId="3FC79E2C" w14:textId="77777777" w:rsidR="00123B26" w:rsidRDefault="00123B26" w:rsidP="00720DF0">
            <w:pPr>
              <w:rPr>
                <w:lang w:eastAsia="x-none"/>
              </w:rPr>
            </w:pPr>
            <w:r>
              <w:t>11</w:t>
            </w:r>
            <w:r w:rsidRPr="0026605B">
              <w:t>.9 years</w:t>
            </w:r>
          </w:p>
        </w:tc>
        <w:tc>
          <w:tcPr>
            <w:tcW w:w="2694" w:type="dxa"/>
          </w:tcPr>
          <w:p w14:paraId="680BE250" w14:textId="77777777" w:rsidR="00123B26" w:rsidRDefault="00123B26" w:rsidP="00720DF0">
            <w:pPr>
              <w:rPr>
                <w:lang w:eastAsia="x-none"/>
              </w:rPr>
            </w:pPr>
            <w:r>
              <w:t>9.3</w:t>
            </w:r>
            <w:r w:rsidRPr="00E13BFD">
              <w:t xml:space="preserve"> years</w:t>
            </w:r>
          </w:p>
        </w:tc>
      </w:tr>
      <w:tr w:rsidR="00123B26" w14:paraId="084EA17B" w14:textId="77777777" w:rsidTr="00123B26">
        <w:tc>
          <w:tcPr>
            <w:tcW w:w="2353" w:type="dxa"/>
          </w:tcPr>
          <w:p w14:paraId="3966B13C" w14:textId="77777777" w:rsidR="00123B26" w:rsidRDefault="00123B26" w:rsidP="00720DF0">
            <w:pPr>
              <w:rPr>
                <w:lang w:eastAsia="x-none"/>
              </w:rPr>
            </w:pPr>
            <w:r>
              <w:rPr>
                <w:lang w:eastAsia="x-none"/>
              </w:rPr>
              <w:t>Reduction in battery life</w:t>
            </w:r>
          </w:p>
        </w:tc>
        <w:tc>
          <w:tcPr>
            <w:tcW w:w="2178" w:type="dxa"/>
          </w:tcPr>
          <w:p w14:paraId="33AA271C" w14:textId="77777777" w:rsidR="00123B26" w:rsidRDefault="00123B26" w:rsidP="00720DF0">
            <w:pPr>
              <w:rPr>
                <w:lang w:eastAsia="x-none"/>
              </w:rPr>
            </w:pPr>
            <w:r>
              <w:rPr>
                <w:lang w:eastAsia="x-none"/>
              </w:rPr>
              <w:t>33.3%</w:t>
            </w:r>
          </w:p>
        </w:tc>
        <w:tc>
          <w:tcPr>
            <w:tcW w:w="2268" w:type="dxa"/>
          </w:tcPr>
          <w:p w14:paraId="21AB2E9F" w14:textId="77777777" w:rsidR="00123B26" w:rsidRDefault="00123B26" w:rsidP="00720DF0">
            <w:pPr>
              <w:rPr>
                <w:lang w:eastAsia="x-none"/>
              </w:rPr>
            </w:pPr>
            <w:r>
              <w:t xml:space="preserve">23.7 </w:t>
            </w:r>
            <w:r w:rsidRPr="0026605B">
              <w:t>%</w:t>
            </w:r>
          </w:p>
        </w:tc>
        <w:tc>
          <w:tcPr>
            <w:tcW w:w="2694" w:type="dxa"/>
          </w:tcPr>
          <w:p w14:paraId="3F284E3F" w14:textId="77777777" w:rsidR="00123B26" w:rsidRDefault="00123B26" w:rsidP="00720DF0">
            <w:pPr>
              <w:rPr>
                <w:lang w:eastAsia="x-none"/>
              </w:rPr>
            </w:pPr>
            <w:r>
              <w:t>40.4</w:t>
            </w:r>
            <w:r w:rsidRPr="00E13BFD">
              <w:t>%</w:t>
            </w:r>
          </w:p>
        </w:tc>
      </w:tr>
    </w:tbl>
    <w:p w14:paraId="4B958FF3" w14:textId="77777777" w:rsidR="00123B26" w:rsidRDefault="00123B26" w:rsidP="00123B26">
      <w:pPr>
        <w:rPr>
          <w:lang w:eastAsia="x-none"/>
        </w:rPr>
      </w:pPr>
    </w:p>
    <w:p w14:paraId="16D216CE" w14:textId="6C495DD1" w:rsidR="00123B26" w:rsidRPr="00123B26" w:rsidRDefault="00123B26" w:rsidP="00123B26">
      <w:pPr>
        <w:pStyle w:val="Heading4"/>
        <w:ind w:left="0" w:firstLine="0"/>
        <w:rPr>
          <w:color w:val="0D0D0D"/>
        </w:rPr>
      </w:pPr>
      <w:r>
        <w:rPr>
          <w:color w:val="0D0D0D"/>
        </w:rPr>
        <w:t xml:space="preserve">6.3.1.3 </w:t>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w:t>
      </w:r>
      <w:proofErr w:type="gramStart"/>
      <w:r>
        <w:rPr>
          <w:lang w:eastAsia="x-none"/>
        </w:rPr>
        <w:t>A</w:t>
      </w:r>
      <w:proofErr w:type="gramEnd"/>
      <w:r>
        <w:rPr>
          <w:lang w:eastAsia="x-none"/>
        </w:rPr>
        <w:t xml:space="preserve">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20DF0">
        <w:tc>
          <w:tcPr>
            <w:tcW w:w="7650" w:type="dxa"/>
            <w:gridSpan w:val="3"/>
          </w:tcPr>
          <w:p w14:paraId="18B79995" w14:textId="77777777" w:rsidR="00123B26" w:rsidRDefault="00123B26" w:rsidP="00720DF0">
            <w:pPr>
              <w:rPr>
                <w:lang w:eastAsia="x-none"/>
              </w:rPr>
            </w:pPr>
            <w:r>
              <w:rPr>
                <w:lang w:eastAsia="x-none"/>
              </w:rPr>
              <w:t>GNSS TTFF (</w:t>
            </w:r>
            <w:r w:rsidRPr="00FA12B4">
              <w:rPr>
                <w:color w:val="FF0000"/>
                <w:lang w:eastAsia="x-none"/>
              </w:rPr>
              <w:t>hot start 1s</w:t>
            </w:r>
            <w:r w:rsidRPr="007B098D">
              <w:rPr>
                <w:lang w:eastAsia="x-none"/>
              </w:rPr>
              <w:t>)</w:t>
            </w:r>
            <w:r>
              <w:rPr>
                <w:lang w:eastAsia="x-none"/>
              </w:rPr>
              <w:t xml:space="preserve">, </w:t>
            </w:r>
            <w:r>
              <w:rPr>
                <w:color w:val="FF0000"/>
                <w:lang w:eastAsia="x-none"/>
              </w:rPr>
              <w:t>2</w:t>
            </w:r>
            <w:r w:rsidRPr="00356771">
              <w:rPr>
                <w:color w:val="FF0000"/>
                <w:lang w:eastAsia="x-none"/>
              </w:rPr>
              <w:t>h report</w:t>
            </w:r>
          </w:p>
        </w:tc>
      </w:tr>
      <w:tr w:rsidR="00123B26" w14:paraId="25A88DBC" w14:textId="77777777" w:rsidTr="00720DF0">
        <w:tc>
          <w:tcPr>
            <w:tcW w:w="2362" w:type="dxa"/>
          </w:tcPr>
          <w:p w14:paraId="45C44F51" w14:textId="77777777" w:rsidR="00123B26" w:rsidRDefault="00123B26" w:rsidP="00720DF0">
            <w:pPr>
              <w:rPr>
                <w:lang w:eastAsia="x-none"/>
              </w:rPr>
            </w:pPr>
            <w:r>
              <w:rPr>
                <w:lang w:eastAsia="x-none"/>
              </w:rPr>
              <w:lastRenderedPageBreak/>
              <w:t>Source</w:t>
            </w:r>
          </w:p>
        </w:tc>
        <w:tc>
          <w:tcPr>
            <w:tcW w:w="2311" w:type="dxa"/>
          </w:tcPr>
          <w:p w14:paraId="1723A840" w14:textId="77777777" w:rsidR="00123B26" w:rsidRDefault="00123B26" w:rsidP="00720DF0">
            <w:pPr>
              <w:rPr>
                <w:lang w:eastAsia="x-none"/>
              </w:rPr>
            </w:pPr>
            <w:r>
              <w:rPr>
                <w:lang w:eastAsia="x-none"/>
              </w:rPr>
              <w:t>MediaTek</w:t>
            </w:r>
          </w:p>
          <w:p w14:paraId="4DFA6036" w14:textId="77777777" w:rsidR="00123B26" w:rsidRDefault="00123B26" w:rsidP="00720DF0">
            <w:pPr>
              <w:rPr>
                <w:lang w:eastAsia="x-none"/>
              </w:rPr>
            </w:pPr>
            <w:r w:rsidRPr="00661C35">
              <w:rPr>
                <w:highlight w:val="yellow"/>
                <w:lang w:eastAsia="x-none"/>
              </w:rPr>
              <w:t>MCL=154 dB</w:t>
            </w:r>
            <w:r w:rsidRPr="00FA12B4">
              <w:rPr>
                <w:lang w:eastAsia="x-none"/>
              </w:rPr>
              <w:t xml:space="preserve">, </w:t>
            </w:r>
            <w:r>
              <w:rPr>
                <w:lang w:eastAsia="x-none"/>
              </w:rPr>
              <w:t xml:space="preserve">50 bytes UL, 238 ms report, </w:t>
            </w:r>
            <w:r>
              <w:rPr>
                <w:color w:val="FF0000"/>
                <w:lang w:eastAsia="x-none"/>
              </w:rPr>
              <w:t>GNSS 37</w:t>
            </w:r>
            <w:r w:rsidRPr="00FA12B4">
              <w:rPr>
                <w:color w:val="FF0000"/>
                <w:lang w:eastAsia="x-none"/>
              </w:rPr>
              <w:t xml:space="preserve"> </w:t>
            </w:r>
            <w:proofErr w:type="spellStart"/>
            <w:r w:rsidRPr="00FA12B4">
              <w:rPr>
                <w:color w:val="FF0000"/>
                <w:lang w:eastAsia="x-none"/>
              </w:rPr>
              <w:t>mW</w:t>
            </w:r>
            <w:proofErr w:type="spellEnd"/>
            <w:r>
              <w:rPr>
                <w:lang w:eastAsia="x-none"/>
              </w:rPr>
              <w:t xml:space="preserve"> </w:t>
            </w:r>
          </w:p>
        </w:tc>
        <w:tc>
          <w:tcPr>
            <w:tcW w:w="2977" w:type="dxa"/>
          </w:tcPr>
          <w:p w14:paraId="1949E3F7" w14:textId="77777777" w:rsidR="00123B26" w:rsidRDefault="00123B26" w:rsidP="00720DF0">
            <w:pPr>
              <w:rPr>
                <w:lang w:eastAsia="x-none"/>
              </w:rPr>
            </w:pPr>
            <w:r>
              <w:rPr>
                <w:lang w:eastAsia="x-none"/>
              </w:rPr>
              <w:t>Ericsson</w:t>
            </w:r>
          </w:p>
          <w:p w14:paraId="42BB473B" w14:textId="77777777" w:rsidR="00123B26" w:rsidRDefault="00123B26" w:rsidP="00720DF0">
            <w:pPr>
              <w:rPr>
                <w:lang w:eastAsia="x-none"/>
              </w:rPr>
            </w:pPr>
            <w:r w:rsidRPr="00661C35">
              <w:rPr>
                <w:highlight w:val="yellow"/>
                <w:lang w:eastAsia="x-none"/>
              </w:rPr>
              <w:t>MCL=154 dB</w:t>
            </w:r>
            <w:r>
              <w:rPr>
                <w:lang w:eastAsia="x-none"/>
              </w:rPr>
              <w:t xml:space="preserve">, 50 bytes UL EDT, 238 ms report, </w:t>
            </w:r>
            <w:r>
              <w:rPr>
                <w:color w:val="FF0000"/>
                <w:lang w:eastAsia="x-none"/>
              </w:rPr>
              <w:t>GNSS 37</w:t>
            </w:r>
            <w:r w:rsidRPr="00FA12B4">
              <w:rPr>
                <w:color w:val="FF0000"/>
                <w:lang w:eastAsia="x-none"/>
              </w:rPr>
              <w:t xml:space="preserve"> </w:t>
            </w:r>
            <w:proofErr w:type="spellStart"/>
            <w:r w:rsidRPr="00FA12B4">
              <w:rPr>
                <w:color w:val="FF0000"/>
                <w:lang w:eastAsia="x-none"/>
              </w:rPr>
              <w:t>mW</w:t>
            </w:r>
            <w:proofErr w:type="spellEnd"/>
          </w:p>
        </w:tc>
      </w:tr>
      <w:tr w:rsidR="00123B26" w14:paraId="6D05F2D2" w14:textId="77777777" w:rsidTr="00720DF0">
        <w:tc>
          <w:tcPr>
            <w:tcW w:w="2362" w:type="dxa"/>
          </w:tcPr>
          <w:p w14:paraId="4E521CF8" w14:textId="77777777" w:rsidR="00123B26" w:rsidRDefault="00123B26" w:rsidP="00720DF0">
            <w:pPr>
              <w:rPr>
                <w:lang w:eastAsia="x-none"/>
              </w:rPr>
            </w:pPr>
            <w:r>
              <w:rPr>
                <w:lang w:eastAsia="x-none"/>
              </w:rPr>
              <w:t xml:space="preserve">Total active IoT Rx time </w:t>
            </w:r>
          </w:p>
        </w:tc>
        <w:tc>
          <w:tcPr>
            <w:tcW w:w="2311" w:type="dxa"/>
          </w:tcPr>
          <w:p w14:paraId="3F2E2E5C" w14:textId="77777777" w:rsidR="00123B26" w:rsidRDefault="00123B26" w:rsidP="00720DF0">
            <w:pPr>
              <w:rPr>
                <w:lang w:eastAsia="x-none"/>
              </w:rPr>
            </w:pPr>
            <w:r>
              <w:rPr>
                <w:lang w:eastAsia="x-none"/>
              </w:rPr>
              <w:t>371 ms</w:t>
            </w:r>
          </w:p>
        </w:tc>
        <w:tc>
          <w:tcPr>
            <w:tcW w:w="2977" w:type="dxa"/>
          </w:tcPr>
          <w:p w14:paraId="69B55836" w14:textId="77777777" w:rsidR="00123B26" w:rsidRDefault="00123B26" w:rsidP="00720DF0">
            <w:pPr>
              <w:rPr>
                <w:lang w:eastAsia="x-none"/>
              </w:rPr>
            </w:pPr>
            <w:r>
              <w:rPr>
                <w:lang w:eastAsia="x-none"/>
              </w:rPr>
              <w:t>-</w:t>
            </w:r>
          </w:p>
        </w:tc>
      </w:tr>
      <w:tr w:rsidR="00123B26" w14:paraId="0F058D3C" w14:textId="77777777" w:rsidTr="00720DF0">
        <w:tc>
          <w:tcPr>
            <w:tcW w:w="2362" w:type="dxa"/>
          </w:tcPr>
          <w:p w14:paraId="18414F03" w14:textId="77777777" w:rsidR="00123B26" w:rsidRDefault="00123B26" w:rsidP="00720DF0">
            <w:pPr>
              <w:rPr>
                <w:lang w:eastAsia="x-none"/>
              </w:rPr>
            </w:pPr>
            <w:r>
              <w:rPr>
                <w:lang w:eastAsia="x-none"/>
              </w:rPr>
              <w:t xml:space="preserve">Total active IoT </w:t>
            </w:r>
            <w:proofErr w:type="spellStart"/>
            <w:r>
              <w:rPr>
                <w:lang w:eastAsia="x-none"/>
              </w:rPr>
              <w:t>Tx</w:t>
            </w:r>
            <w:proofErr w:type="spellEnd"/>
            <w:r>
              <w:rPr>
                <w:lang w:eastAsia="x-none"/>
              </w:rPr>
              <w:t xml:space="preserve"> time</w:t>
            </w:r>
          </w:p>
        </w:tc>
        <w:tc>
          <w:tcPr>
            <w:tcW w:w="2311" w:type="dxa"/>
          </w:tcPr>
          <w:p w14:paraId="1C80EF26" w14:textId="77777777" w:rsidR="00123B26" w:rsidRDefault="00123B26" w:rsidP="00720DF0">
            <w:pPr>
              <w:rPr>
                <w:lang w:eastAsia="x-none"/>
              </w:rPr>
            </w:pPr>
            <w:r>
              <w:rPr>
                <w:lang w:eastAsia="x-none"/>
              </w:rPr>
              <w:t>335 ms</w:t>
            </w:r>
          </w:p>
        </w:tc>
        <w:tc>
          <w:tcPr>
            <w:tcW w:w="2977" w:type="dxa"/>
          </w:tcPr>
          <w:p w14:paraId="19633C1B" w14:textId="77777777" w:rsidR="00123B26" w:rsidRDefault="00123B26" w:rsidP="00720DF0">
            <w:pPr>
              <w:rPr>
                <w:lang w:eastAsia="x-none"/>
              </w:rPr>
            </w:pPr>
            <w:r>
              <w:rPr>
                <w:lang w:eastAsia="x-none"/>
              </w:rPr>
              <w:t>-</w:t>
            </w:r>
          </w:p>
        </w:tc>
      </w:tr>
      <w:tr w:rsidR="00123B26" w14:paraId="30DB43E4" w14:textId="77777777" w:rsidTr="00720DF0">
        <w:tc>
          <w:tcPr>
            <w:tcW w:w="2362" w:type="dxa"/>
          </w:tcPr>
          <w:p w14:paraId="6307FDD4" w14:textId="77777777" w:rsidR="00123B26" w:rsidRDefault="00123B26" w:rsidP="00720DF0">
            <w:pPr>
              <w:rPr>
                <w:lang w:eastAsia="x-none"/>
              </w:rPr>
            </w:pPr>
            <w:r>
              <w:rPr>
                <w:lang w:eastAsia="x-none"/>
              </w:rPr>
              <w:t>Battery life (TN, years)</w:t>
            </w:r>
          </w:p>
        </w:tc>
        <w:tc>
          <w:tcPr>
            <w:tcW w:w="2311" w:type="dxa"/>
          </w:tcPr>
          <w:p w14:paraId="44A18F59" w14:textId="77777777" w:rsidR="00123B26" w:rsidRDefault="00123B26" w:rsidP="00720DF0">
            <w:pPr>
              <w:rPr>
                <w:lang w:eastAsia="x-none"/>
              </w:rPr>
            </w:pPr>
            <w:r>
              <w:rPr>
                <w:lang w:eastAsia="x-none"/>
              </w:rPr>
              <w:t>10.5 years</w:t>
            </w:r>
          </w:p>
        </w:tc>
        <w:tc>
          <w:tcPr>
            <w:tcW w:w="2977" w:type="dxa"/>
          </w:tcPr>
          <w:p w14:paraId="0505214D" w14:textId="77777777" w:rsidR="00123B26" w:rsidRDefault="00123B26" w:rsidP="00720DF0">
            <w:pPr>
              <w:rPr>
                <w:lang w:eastAsia="x-none"/>
              </w:rPr>
            </w:pPr>
            <w:r>
              <w:rPr>
                <w:lang w:eastAsia="x-none"/>
              </w:rPr>
              <w:t>14.6 years</w:t>
            </w:r>
          </w:p>
        </w:tc>
      </w:tr>
      <w:tr w:rsidR="00123B26" w14:paraId="4ADD4C14" w14:textId="77777777" w:rsidTr="00720DF0">
        <w:tc>
          <w:tcPr>
            <w:tcW w:w="2362" w:type="dxa"/>
          </w:tcPr>
          <w:p w14:paraId="66C84F27" w14:textId="77777777" w:rsidR="00123B26" w:rsidRDefault="00123B26" w:rsidP="00720DF0">
            <w:pPr>
              <w:rPr>
                <w:lang w:eastAsia="x-none"/>
              </w:rPr>
            </w:pPr>
            <w:r>
              <w:rPr>
                <w:lang w:eastAsia="x-none"/>
              </w:rPr>
              <w:t>Battery life (NTN, years)</w:t>
            </w:r>
          </w:p>
        </w:tc>
        <w:tc>
          <w:tcPr>
            <w:tcW w:w="2311" w:type="dxa"/>
          </w:tcPr>
          <w:p w14:paraId="2D917664" w14:textId="77777777" w:rsidR="00123B26" w:rsidRDefault="00123B26" w:rsidP="00720DF0">
            <w:pPr>
              <w:rPr>
                <w:lang w:eastAsia="x-none"/>
              </w:rPr>
            </w:pPr>
            <w:r>
              <w:rPr>
                <w:lang w:eastAsia="x-none"/>
              </w:rPr>
              <w:t>9.5 years</w:t>
            </w:r>
          </w:p>
        </w:tc>
        <w:tc>
          <w:tcPr>
            <w:tcW w:w="2977" w:type="dxa"/>
          </w:tcPr>
          <w:p w14:paraId="4077B165" w14:textId="77777777" w:rsidR="00123B26" w:rsidRDefault="00123B26" w:rsidP="00720DF0">
            <w:pPr>
              <w:rPr>
                <w:lang w:eastAsia="x-none"/>
              </w:rPr>
            </w:pPr>
            <w:r>
              <w:rPr>
                <w:lang w:eastAsia="x-none"/>
              </w:rPr>
              <w:t>12.9 years</w:t>
            </w:r>
          </w:p>
        </w:tc>
      </w:tr>
      <w:tr w:rsidR="00123B26" w14:paraId="5DEFA946" w14:textId="77777777" w:rsidTr="00720DF0">
        <w:tc>
          <w:tcPr>
            <w:tcW w:w="2362" w:type="dxa"/>
          </w:tcPr>
          <w:p w14:paraId="26BC73AF" w14:textId="77777777" w:rsidR="00123B26" w:rsidRDefault="00123B26" w:rsidP="00720DF0">
            <w:pPr>
              <w:rPr>
                <w:lang w:eastAsia="x-none"/>
              </w:rPr>
            </w:pPr>
            <w:r>
              <w:rPr>
                <w:lang w:eastAsia="x-none"/>
              </w:rPr>
              <w:t>Reduction in battery life</w:t>
            </w:r>
          </w:p>
        </w:tc>
        <w:tc>
          <w:tcPr>
            <w:tcW w:w="2311" w:type="dxa"/>
          </w:tcPr>
          <w:p w14:paraId="26AEC0F1" w14:textId="77777777" w:rsidR="00123B26" w:rsidRDefault="00123B26" w:rsidP="00720DF0">
            <w:pPr>
              <w:rPr>
                <w:lang w:eastAsia="x-none"/>
              </w:rPr>
            </w:pPr>
            <w:r>
              <w:rPr>
                <w:lang w:eastAsia="x-none"/>
              </w:rPr>
              <w:t>9.5 %</w:t>
            </w:r>
          </w:p>
        </w:tc>
        <w:tc>
          <w:tcPr>
            <w:tcW w:w="2977" w:type="dxa"/>
          </w:tcPr>
          <w:p w14:paraId="192C9227" w14:textId="77777777" w:rsidR="00123B26" w:rsidRDefault="00123B26" w:rsidP="00720DF0">
            <w:pPr>
              <w:rPr>
                <w:lang w:eastAsia="x-none"/>
              </w:rPr>
            </w:pPr>
            <w:r>
              <w:rPr>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20DF0">
        <w:tc>
          <w:tcPr>
            <w:tcW w:w="7650" w:type="dxa"/>
            <w:gridSpan w:val="3"/>
          </w:tcPr>
          <w:p w14:paraId="33973BC8" w14:textId="77777777" w:rsidR="00123B26" w:rsidRDefault="00123B26" w:rsidP="00720DF0">
            <w:pPr>
              <w:rPr>
                <w:lang w:eastAsia="x-none"/>
              </w:rPr>
            </w:pPr>
            <w:r>
              <w:rPr>
                <w:lang w:eastAsia="x-none"/>
              </w:rPr>
              <w:t>GNSS TTFF (</w:t>
            </w:r>
            <w:r>
              <w:rPr>
                <w:color w:val="FF0000"/>
                <w:lang w:eastAsia="x-none"/>
              </w:rPr>
              <w:t>warm start 5</w:t>
            </w:r>
            <w:r w:rsidRPr="00FA12B4">
              <w:rPr>
                <w:color w:val="FF0000"/>
                <w:lang w:eastAsia="x-none"/>
              </w:rPr>
              <w:t>s</w:t>
            </w:r>
            <w:r w:rsidRPr="007B098D">
              <w:rPr>
                <w:lang w:eastAsia="x-none"/>
              </w:rPr>
              <w:t>)</w:t>
            </w:r>
            <w:r>
              <w:rPr>
                <w:lang w:eastAsia="x-none"/>
              </w:rPr>
              <w:t xml:space="preserve">, </w:t>
            </w:r>
            <w:r>
              <w:rPr>
                <w:color w:val="FF0000"/>
                <w:lang w:eastAsia="x-none"/>
              </w:rPr>
              <w:t>24</w:t>
            </w:r>
            <w:r w:rsidRPr="00356771">
              <w:rPr>
                <w:color w:val="FF0000"/>
                <w:lang w:eastAsia="x-none"/>
              </w:rPr>
              <w:t>h report</w:t>
            </w:r>
          </w:p>
        </w:tc>
      </w:tr>
      <w:tr w:rsidR="00123B26" w14:paraId="55050CB1" w14:textId="77777777" w:rsidTr="00720DF0">
        <w:tc>
          <w:tcPr>
            <w:tcW w:w="2362" w:type="dxa"/>
          </w:tcPr>
          <w:p w14:paraId="7DDF4814" w14:textId="77777777" w:rsidR="00123B26" w:rsidRDefault="00123B26" w:rsidP="00720DF0">
            <w:pPr>
              <w:rPr>
                <w:lang w:eastAsia="x-none"/>
              </w:rPr>
            </w:pPr>
            <w:r>
              <w:rPr>
                <w:lang w:eastAsia="x-none"/>
              </w:rPr>
              <w:t>Source</w:t>
            </w:r>
          </w:p>
        </w:tc>
        <w:tc>
          <w:tcPr>
            <w:tcW w:w="2311" w:type="dxa"/>
          </w:tcPr>
          <w:p w14:paraId="79DD243E" w14:textId="77777777" w:rsidR="00123B26" w:rsidRDefault="00123B26" w:rsidP="00720DF0">
            <w:pPr>
              <w:rPr>
                <w:lang w:eastAsia="x-none"/>
              </w:rPr>
            </w:pPr>
            <w:r>
              <w:rPr>
                <w:lang w:eastAsia="x-none"/>
              </w:rPr>
              <w:t>MediaTek</w:t>
            </w:r>
          </w:p>
          <w:p w14:paraId="33C45DD4" w14:textId="77777777" w:rsidR="00123B26" w:rsidRDefault="00123B26" w:rsidP="00720DF0">
            <w:pPr>
              <w:rPr>
                <w:lang w:eastAsia="x-none"/>
              </w:rPr>
            </w:pPr>
            <w:r w:rsidRPr="00661C35">
              <w:rPr>
                <w:highlight w:val="yellow"/>
                <w:lang w:eastAsia="x-none"/>
              </w:rPr>
              <w:t>MCL=154 dB</w:t>
            </w:r>
            <w:r w:rsidRPr="00FA12B4">
              <w:rPr>
                <w:lang w:eastAsia="x-none"/>
              </w:rPr>
              <w:t xml:space="preserve">, </w:t>
            </w:r>
            <w:r>
              <w:rPr>
                <w:lang w:eastAsia="x-none"/>
              </w:rPr>
              <w:t xml:space="preserve">50 bytes UL, 238 ms report, </w:t>
            </w:r>
            <w:r>
              <w:rPr>
                <w:color w:val="FF0000"/>
                <w:lang w:eastAsia="x-none"/>
              </w:rPr>
              <w:t>GNSS 37</w:t>
            </w:r>
            <w:r w:rsidRPr="00FA12B4">
              <w:rPr>
                <w:color w:val="FF0000"/>
                <w:lang w:eastAsia="x-none"/>
              </w:rPr>
              <w:t xml:space="preserve"> </w:t>
            </w:r>
            <w:proofErr w:type="spellStart"/>
            <w:r w:rsidRPr="00FA12B4">
              <w:rPr>
                <w:color w:val="FF0000"/>
                <w:lang w:eastAsia="x-none"/>
              </w:rPr>
              <w:t>mW</w:t>
            </w:r>
            <w:proofErr w:type="spellEnd"/>
            <w:r>
              <w:rPr>
                <w:lang w:eastAsia="x-none"/>
              </w:rPr>
              <w:t xml:space="preserve"> </w:t>
            </w:r>
          </w:p>
        </w:tc>
        <w:tc>
          <w:tcPr>
            <w:tcW w:w="2977" w:type="dxa"/>
          </w:tcPr>
          <w:p w14:paraId="0F5058DF" w14:textId="77777777" w:rsidR="00123B26" w:rsidRDefault="00123B26" w:rsidP="00720DF0">
            <w:pPr>
              <w:rPr>
                <w:lang w:eastAsia="x-none"/>
              </w:rPr>
            </w:pPr>
            <w:r>
              <w:rPr>
                <w:lang w:eastAsia="x-none"/>
              </w:rPr>
              <w:t>Ericsson</w:t>
            </w:r>
          </w:p>
          <w:p w14:paraId="186E2819" w14:textId="77777777" w:rsidR="00123B26" w:rsidRDefault="00123B26" w:rsidP="00720DF0">
            <w:pPr>
              <w:rPr>
                <w:lang w:eastAsia="x-none"/>
              </w:rPr>
            </w:pPr>
            <w:r w:rsidRPr="00661C35">
              <w:rPr>
                <w:highlight w:val="yellow"/>
                <w:lang w:eastAsia="x-none"/>
              </w:rPr>
              <w:t>MCL=154 dB</w:t>
            </w:r>
            <w:r>
              <w:rPr>
                <w:lang w:eastAsia="x-none"/>
              </w:rPr>
              <w:t xml:space="preserve">, 50 bytes UL EDT, 238 ms report, </w:t>
            </w:r>
            <w:r>
              <w:rPr>
                <w:color w:val="FF0000"/>
                <w:lang w:eastAsia="x-none"/>
              </w:rPr>
              <w:t>GNSS 37</w:t>
            </w:r>
            <w:r w:rsidRPr="00FA12B4">
              <w:rPr>
                <w:color w:val="FF0000"/>
                <w:lang w:eastAsia="x-none"/>
              </w:rPr>
              <w:t xml:space="preserve"> </w:t>
            </w:r>
            <w:proofErr w:type="spellStart"/>
            <w:r w:rsidRPr="00FA12B4">
              <w:rPr>
                <w:color w:val="FF0000"/>
                <w:lang w:eastAsia="x-none"/>
              </w:rPr>
              <w:t>mW</w:t>
            </w:r>
            <w:proofErr w:type="spellEnd"/>
          </w:p>
        </w:tc>
      </w:tr>
      <w:tr w:rsidR="00123B26" w14:paraId="4F9FFDBE" w14:textId="77777777" w:rsidTr="00720DF0">
        <w:tc>
          <w:tcPr>
            <w:tcW w:w="2362" w:type="dxa"/>
          </w:tcPr>
          <w:p w14:paraId="3DC4B253" w14:textId="77777777" w:rsidR="00123B26" w:rsidRDefault="00123B26" w:rsidP="00720DF0">
            <w:pPr>
              <w:rPr>
                <w:lang w:eastAsia="x-none"/>
              </w:rPr>
            </w:pPr>
            <w:r>
              <w:rPr>
                <w:lang w:eastAsia="x-none"/>
              </w:rPr>
              <w:t xml:space="preserve">Total active IoT Rx time </w:t>
            </w:r>
          </w:p>
        </w:tc>
        <w:tc>
          <w:tcPr>
            <w:tcW w:w="2311" w:type="dxa"/>
          </w:tcPr>
          <w:p w14:paraId="3DF9F3B1" w14:textId="77777777" w:rsidR="00123B26" w:rsidRDefault="00123B26" w:rsidP="00720DF0">
            <w:pPr>
              <w:rPr>
                <w:lang w:eastAsia="x-none"/>
              </w:rPr>
            </w:pPr>
            <w:r>
              <w:rPr>
                <w:lang w:eastAsia="x-none"/>
              </w:rPr>
              <w:t>371 ms</w:t>
            </w:r>
          </w:p>
        </w:tc>
        <w:tc>
          <w:tcPr>
            <w:tcW w:w="2977" w:type="dxa"/>
          </w:tcPr>
          <w:p w14:paraId="3906A977" w14:textId="77777777" w:rsidR="00123B26" w:rsidRDefault="00123B26" w:rsidP="00720DF0">
            <w:pPr>
              <w:rPr>
                <w:lang w:eastAsia="x-none"/>
              </w:rPr>
            </w:pPr>
            <w:r>
              <w:rPr>
                <w:lang w:eastAsia="x-none"/>
              </w:rPr>
              <w:t>-</w:t>
            </w:r>
          </w:p>
        </w:tc>
      </w:tr>
      <w:tr w:rsidR="00123B26" w14:paraId="0E1D3B96" w14:textId="77777777" w:rsidTr="00720DF0">
        <w:tc>
          <w:tcPr>
            <w:tcW w:w="2362" w:type="dxa"/>
          </w:tcPr>
          <w:p w14:paraId="47D62EC0" w14:textId="77777777" w:rsidR="00123B26" w:rsidRDefault="00123B26" w:rsidP="00720DF0">
            <w:pPr>
              <w:rPr>
                <w:lang w:eastAsia="x-none"/>
              </w:rPr>
            </w:pPr>
            <w:r>
              <w:rPr>
                <w:lang w:eastAsia="x-none"/>
              </w:rPr>
              <w:t xml:space="preserve">Total active IoT </w:t>
            </w:r>
            <w:proofErr w:type="spellStart"/>
            <w:r>
              <w:rPr>
                <w:lang w:eastAsia="x-none"/>
              </w:rPr>
              <w:t>Tx</w:t>
            </w:r>
            <w:proofErr w:type="spellEnd"/>
            <w:r>
              <w:rPr>
                <w:lang w:eastAsia="x-none"/>
              </w:rPr>
              <w:t xml:space="preserve"> time</w:t>
            </w:r>
          </w:p>
        </w:tc>
        <w:tc>
          <w:tcPr>
            <w:tcW w:w="2311" w:type="dxa"/>
          </w:tcPr>
          <w:p w14:paraId="7ECC5596" w14:textId="77777777" w:rsidR="00123B26" w:rsidRDefault="00123B26" w:rsidP="00720DF0">
            <w:pPr>
              <w:rPr>
                <w:lang w:eastAsia="x-none"/>
              </w:rPr>
            </w:pPr>
            <w:r>
              <w:rPr>
                <w:lang w:eastAsia="x-none"/>
              </w:rPr>
              <w:t>335 ms</w:t>
            </w:r>
          </w:p>
        </w:tc>
        <w:tc>
          <w:tcPr>
            <w:tcW w:w="2977" w:type="dxa"/>
          </w:tcPr>
          <w:p w14:paraId="7FFC5386" w14:textId="77777777" w:rsidR="00123B26" w:rsidRDefault="00123B26" w:rsidP="00720DF0">
            <w:pPr>
              <w:rPr>
                <w:lang w:eastAsia="x-none"/>
              </w:rPr>
            </w:pPr>
            <w:r>
              <w:rPr>
                <w:lang w:eastAsia="x-none"/>
              </w:rPr>
              <w:t>-</w:t>
            </w:r>
          </w:p>
        </w:tc>
      </w:tr>
      <w:tr w:rsidR="00123B26" w14:paraId="6F5312EE" w14:textId="77777777" w:rsidTr="00720DF0">
        <w:tc>
          <w:tcPr>
            <w:tcW w:w="2362" w:type="dxa"/>
          </w:tcPr>
          <w:p w14:paraId="12839F5E" w14:textId="77777777" w:rsidR="00123B26" w:rsidRDefault="00123B26" w:rsidP="00720DF0">
            <w:pPr>
              <w:rPr>
                <w:lang w:eastAsia="x-none"/>
              </w:rPr>
            </w:pPr>
            <w:r>
              <w:rPr>
                <w:lang w:eastAsia="x-none"/>
              </w:rPr>
              <w:t>Battery life (TN, years)</w:t>
            </w:r>
          </w:p>
        </w:tc>
        <w:tc>
          <w:tcPr>
            <w:tcW w:w="2311" w:type="dxa"/>
          </w:tcPr>
          <w:p w14:paraId="5E85A3A0" w14:textId="77777777" w:rsidR="00123B26" w:rsidRDefault="00123B26" w:rsidP="00720DF0">
            <w:pPr>
              <w:rPr>
                <w:lang w:eastAsia="x-none"/>
              </w:rPr>
            </w:pPr>
            <w:r>
              <w:rPr>
                <w:lang w:eastAsia="x-none"/>
              </w:rPr>
              <w:t>31.2 years</w:t>
            </w:r>
          </w:p>
        </w:tc>
        <w:tc>
          <w:tcPr>
            <w:tcW w:w="2977" w:type="dxa"/>
          </w:tcPr>
          <w:p w14:paraId="47E32018" w14:textId="77777777" w:rsidR="00123B26" w:rsidRDefault="00123B26" w:rsidP="00720DF0">
            <w:pPr>
              <w:rPr>
                <w:lang w:eastAsia="x-none"/>
              </w:rPr>
            </w:pPr>
            <w:r>
              <w:rPr>
                <w:lang w:eastAsia="x-none"/>
              </w:rPr>
              <w:t>33.8 years</w:t>
            </w:r>
          </w:p>
        </w:tc>
      </w:tr>
      <w:tr w:rsidR="00123B26" w14:paraId="00689D2F" w14:textId="77777777" w:rsidTr="00720DF0">
        <w:tc>
          <w:tcPr>
            <w:tcW w:w="2362" w:type="dxa"/>
          </w:tcPr>
          <w:p w14:paraId="610A28F9" w14:textId="77777777" w:rsidR="00123B26" w:rsidRDefault="00123B26" w:rsidP="00720DF0">
            <w:pPr>
              <w:rPr>
                <w:lang w:eastAsia="x-none"/>
              </w:rPr>
            </w:pPr>
            <w:r>
              <w:rPr>
                <w:lang w:eastAsia="x-none"/>
              </w:rPr>
              <w:t>Battery life (NTN, years)</w:t>
            </w:r>
          </w:p>
        </w:tc>
        <w:tc>
          <w:tcPr>
            <w:tcW w:w="2311" w:type="dxa"/>
          </w:tcPr>
          <w:p w14:paraId="5DD2C3AE" w14:textId="77777777" w:rsidR="00123B26" w:rsidRDefault="00123B26" w:rsidP="00720DF0">
            <w:pPr>
              <w:rPr>
                <w:lang w:eastAsia="x-none"/>
              </w:rPr>
            </w:pPr>
            <w:r>
              <w:rPr>
                <w:lang w:eastAsia="x-none"/>
              </w:rPr>
              <w:t>27.9 years</w:t>
            </w:r>
          </w:p>
        </w:tc>
        <w:tc>
          <w:tcPr>
            <w:tcW w:w="2977" w:type="dxa"/>
          </w:tcPr>
          <w:p w14:paraId="79A9C146" w14:textId="77777777" w:rsidR="00123B26" w:rsidRDefault="00123B26" w:rsidP="00720DF0">
            <w:pPr>
              <w:rPr>
                <w:lang w:eastAsia="x-none"/>
              </w:rPr>
            </w:pPr>
            <w:r>
              <w:rPr>
                <w:lang w:eastAsia="x-none"/>
              </w:rPr>
              <w:t>30.0 years</w:t>
            </w:r>
          </w:p>
        </w:tc>
      </w:tr>
      <w:tr w:rsidR="00123B26" w14:paraId="48028CE0" w14:textId="77777777" w:rsidTr="00720DF0">
        <w:tc>
          <w:tcPr>
            <w:tcW w:w="2362" w:type="dxa"/>
          </w:tcPr>
          <w:p w14:paraId="4862C633" w14:textId="77777777" w:rsidR="00123B26" w:rsidRDefault="00123B26" w:rsidP="00720DF0">
            <w:pPr>
              <w:rPr>
                <w:lang w:eastAsia="x-none"/>
              </w:rPr>
            </w:pPr>
            <w:r>
              <w:rPr>
                <w:lang w:eastAsia="x-none"/>
              </w:rPr>
              <w:t>Reduction in battery life</w:t>
            </w:r>
          </w:p>
        </w:tc>
        <w:tc>
          <w:tcPr>
            <w:tcW w:w="2311" w:type="dxa"/>
          </w:tcPr>
          <w:p w14:paraId="105A803A" w14:textId="77777777" w:rsidR="00123B26" w:rsidRDefault="00123B26" w:rsidP="00720DF0">
            <w:pPr>
              <w:rPr>
                <w:lang w:eastAsia="x-none"/>
              </w:rPr>
            </w:pPr>
            <w:r>
              <w:rPr>
                <w:lang w:eastAsia="x-none"/>
              </w:rPr>
              <w:t>10.2 %</w:t>
            </w:r>
          </w:p>
        </w:tc>
        <w:tc>
          <w:tcPr>
            <w:tcW w:w="2977" w:type="dxa"/>
          </w:tcPr>
          <w:p w14:paraId="7AF5EFEF" w14:textId="77777777" w:rsidR="00123B26" w:rsidRDefault="00123B26" w:rsidP="00720DF0">
            <w:pPr>
              <w:rPr>
                <w:lang w:eastAsia="x-none"/>
              </w:rPr>
            </w:pPr>
            <w:r>
              <w:rPr>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20DF0">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20DF0">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20DF0">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20DF0">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20DF0">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20DF0">
            <w:r>
              <w:t>MediaTek</w:t>
            </w:r>
          </w:p>
        </w:tc>
      </w:tr>
      <w:tr w:rsidR="00123B26" w14:paraId="4AA932D3" w14:textId="77777777" w:rsidTr="00720DF0">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20DF0">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20DF0">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20DF0">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20DF0">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20DF0">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20DF0">
            <w:r>
              <w:t>2290 ms</w:t>
            </w:r>
          </w:p>
        </w:tc>
      </w:tr>
      <w:tr w:rsidR="00123B26" w14:paraId="33DA6633"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20DF0">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20DF0">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20DF0">
            <w:r>
              <w:t>2110 ms</w:t>
            </w:r>
          </w:p>
        </w:tc>
      </w:tr>
      <w:tr w:rsidR="00123B26" w14:paraId="658A11EA"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20DF0">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20DF0">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20DF0">
            <w:r>
              <w:t>2.68 years</w:t>
            </w:r>
          </w:p>
        </w:tc>
      </w:tr>
      <w:tr w:rsidR="00123B26" w14:paraId="77F317DA"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20DF0">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20DF0">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20DF0">
            <w:r>
              <w:t>2.61 years</w:t>
            </w:r>
          </w:p>
        </w:tc>
      </w:tr>
      <w:tr w:rsidR="00123B26" w14:paraId="7BCF8F18"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20DF0">
            <w:r>
              <w:lastRenderedPageBreak/>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20DF0">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20DF0">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20DF0">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20DF0">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20DF0">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20DF0">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20DF0">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20DF0">
            <w:r>
              <w:t>CATT</w:t>
            </w:r>
          </w:p>
        </w:tc>
      </w:tr>
      <w:tr w:rsidR="00123B26" w14:paraId="51FCB056" w14:textId="77777777" w:rsidTr="00720DF0">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20DF0">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20DF0">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20DF0">
            <w:r w:rsidRPr="00661C35">
              <w:rPr>
                <w:highlight w:val="yellow"/>
              </w:rPr>
              <w:t>MCL=164 dB</w:t>
            </w:r>
            <w:r>
              <w:t xml:space="preserve">, 50 bytes UL, GNSS 20 </w:t>
            </w:r>
            <w:proofErr w:type="spellStart"/>
            <w:r>
              <w:t>mW</w:t>
            </w:r>
            <w:proofErr w:type="spellEnd"/>
          </w:p>
        </w:tc>
      </w:tr>
      <w:tr w:rsidR="00123B26" w14:paraId="41A8EB0F"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20DF0">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20DF0">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20DF0">
            <w:r>
              <w:t>3035 ms</w:t>
            </w:r>
          </w:p>
        </w:tc>
      </w:tr>
      <w:tr w:rsidR="00123B26" w14:paraId="49DFB10A"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20DF0">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20DF0">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20DF0">
            <w:r>
              <w:t>2560 ms</w:t>
            </w:r>
          </w:p>
        </w:tc>
      </w:tr>
      <w:tr w:rsidR="00123B26" w14:paraId="1695FD8D"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20DF0">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20DF0">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20DF0">
            <w:r>
              <w:t>2.3 years</w:t>
            </w:r>
          </w:p>
        </w:tc>
      </w:tr>
      <w:tr w:rsidR="00123B26" w14:paraId="1EA4027F"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20DF0">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20DF0">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20DF0">
            <w:r>
              <w:t>2.2 years</w:t>
            </w:r>
          </w:p>
        </w:tc>
      </w:tr>
      <w:tr w:rsidR="00123B26" w14:paraId="6FB98060"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20DF0">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20DF0">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20DF0">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20DF0">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20DF0">
            <w:r>
              <w:t>GNSS TTFF (</w:t>
            </w:r>
            <w:r w:rsidRPr="00207B52">
              <w:rPr>
                <w:color w:val="FF0000"/>
              </w:rPr>
              <w:t>warm start 5s</w:t>
            </w:r>
            <w:r>
              <w:t xml:space="preserve">), </w:t>
            </w:r>
            <w:r w:rsidRPr="00207B52">
              <w:rPr>
                <w:color w:val="FF0000"/>
              </w:rPr>
              <w:t>24h report</w:t>
            </w:r>
          </w:p>
        </w:tc>
      </w:tr>
      <w:tr w:rsidR="00123B26" w14:paraId="1E638AD6" w14:textId="77777777" w:rsidTr="00720DF0">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20DF0">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20DF0">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20DF0">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20DF0">
            <w:r>
              <w:t>CATT</w:t>
            </w:r>
          </w:p>
        </w:tc>
      </w:tr>
      <w:tr w:rsidR="00123B26" w14:paraId="0BD5887E" w14:textId="77777777" w:rsidTr="00720DF0">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20DF0">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20DF0">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20DF0">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20DF0">
            <w:r w:rsidRPr="00661C35">
              <w:rPr>
                <w:highlight w:val="yellow"/>
              </w:rPr>
              <w:t>MCL=164 dB</w:t>
            </w:r>
            <w:r>
              <w:t xml:space="preserve">, 50 bytes UL, GNSS 20 </w:t>
            </w:r>
            <w:proofErr w:type="spellStart"/>
            <w:r>
              <w:t>mW</w:t>
            </w:r>
            <w:proofErr w:type="spellEnd"/>
          </w:p>
        </w:tc>
      </w:tr>
      <w:tr w:rsidR="00123B26" w14:paraId="7227FC91"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20DF0">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20DF0">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20DF0">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20DF0">
            <w:r>
              <w:t>3035 ms</w:t>
            </w:r>
          </w:p>
        </w:tc>
      </w:tr>
      <w:tr w:rsidR="00123B26" w14:paraId="4E741C1F"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20DF0">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20DF0">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20DF0">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20DF0">
            <w:r>
              <w:t>2560 ms</w:t>
            </w:r>
          </w:p>
        </w:tc>
      </w:tr>
      <w:tr w:rsidR="00123B26" w14:paraId="207E90DA"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20DF0">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20DF0">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20DF0">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20DF0">
            <w:r>
              <w:t>16.6 years</w:t>
            </w:r>
          </w:p>
        </w:tc>
      </w:tr>
      <w:tr w:rsidR="00123B26" w14:paraId="3FC11524"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20DF0">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20DF0">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20DF0">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20DF0">
            <w:r>
              <w:t>16.0 years</w:t>
            </w:r>
          </w:p>
        </w:tc>
      </w:tr>
      <w:tr w:rsidR="00123B26" w14:paraId="7962627C" w14:textId="77777777" w:rsidTr="00720DF0">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20DF0">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20DF0">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20DF0">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20DF0">
            <w:pPr>
              <w:jc w:val="right"/>
            </w:pPr>
            <w:r>
              <w:t>3.61%</w:t>
            </w:r>
          </w:p>
        </w:tc>
      </w:tr>
    </w:tbl>
    <w:p w14:paraId="4E6923B6" w14:textId="77777777" w:rsidR="00123B26" w:rsidRDefault="00123B26" w:rsidP="00123B26">
      <w:pPr>
        <w:rPr>
          <w:lang w:eastAsia="x-none"/>
        </w:rPr>
      </w:pPr>
    </w:p>
    <w:p w14:paraId="32A1F734" w14:textId="76C11871" w:rsidR="00123B26" w:rsidRPr="00123B26" w:rsidRDefault="00123B26" w:rsidP="00123B26">
      <w:pPr>
        <w:pStyle w:val="Heading4"/>
        <w:ind w:left="0" w:firstLine="0"/>
        <w:rPr>
          <w:color w:val="0D0D0D"/>
        </w:rPr>
      </w:pPr>
      <w:r>
        <w:rPr>
          <w:color w:val="0D0D0D"/>
        </w:rPr>
        <w:t xml:space="preserve">6.3.1.4 </w:t>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496D8F" w:rsidRDefault="00123B26" w:rsidP="00123B26">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366621AB" w14:textId="77777777" w:rsidR="00123B26" w:rsidRDefault="00123B26" w:rsidP="00123B26">
      <w:r>
        <w:lastRenderedPageBreak/>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xml:space="preserve">, e.g., smart meters, </w:t>
      </w:r>
      <w:proofErr w:type="spellStart"/>
      <w:r>
        <w:t>etc</w:t>
      </w:r>
      <w:proofErr w:type="spellEnd"/>
      <w:r>
        <w:t>, these UEs may be able to save power by having a much more relaxed (e.g., once a week, or once a month, depending on the setting) GNSS fixing schedule.</w:t>
      </w:r>
    </w:p>
    <w:p w14:paraId="55A11BA7" w14:textId="77777777" w:rsidR="00123B26" w:rsidRDefault="00123B26" w:rsidP="00124C4F"/>
    <w:p w14:paraId="1B9D51AC" w14:textId="0B2D2C27" w:rsidR="00123B26" w:rsidRDefault="00123B26" w:rsidP="00123B26">
      <w:pPr>
        <w:pStyle w:val="Heading4"/>
        <w:ind w:left="0" w:firstLine="0"/>
      </w:pPr>
      <w:r>
        <w:rPr>
          <w:color w:val="0D0D0D"/>
        </w:rPr>
        <w:t xml:space="preserve">6.3.1.5 </w:t>
      </w:r>
      <w:r w:rsidRPr="00123B26">
        <w:rPr>
          <w:color w:val="0D0D0D"/>
        </w:rPr>
        <w:t>Power consumption— long connections (e.g., based on CDRX)</w:t>
      </w:r>
    </w:p>
    <w:p w14:paraId="55A0CDDD" w14:textId="77777777" w:rsidR="00123B26" w:rsidRDefault="00123B26" w:rsidP="00123B26">
      <w:r>
        <w:t xml:space="preserve">Qualcomm considered </w:t>
      </w:r>
      <w:proofErr w:type="gramStart"/>
      <w:r>
        <w:t xml:space="preserve">case  </w:t>
      </w:r>
      <w:r w:rsidRPr="004A062D">
        <w:rPr>
          <w:i/>
          <w:iCs/>
        </w:rPr>
        <w:t>long</w:t>
      </w:r>
      <w:proofErr w:type="gramEnd"/>
      <w:r w:rsidRPr="004A062D">
        <w:rPr>
          <w:i/>
          <w:iCs/>
        </w:rPr>
        <w:t xml:space="preserve">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w:t>
      </w:r>
      <w:proofErr w:type="gramStart"/>
      <w:r w:rsidRPr="00123B26">
        <w:rPr>
          <w:b/>
          <w:bCs/>
          <w:color w:val="000000" w:themeColor="text1"/>
          <w:lang w:val="en-US"/>
        </w:rPr>
        <w:t xml:space="preserve">of </w:t>
      </w:r>
      <w:proofErr w:type="gramEnd"/>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172194A8" w:rsidR="00123B26" w:rsidRPr="00123B26" w:rsidRDefault="00123B26" w:rsidP="00123B26">
      <w:pPr>
        <w:pStyle w:val="Heading4"/>
        <w:ind w:left="0" w:firstLine="0"/>
        <w:rPr>
          <w:color w:val="0D0D0D"/>
        </w:rPr>
      </w:pPr>
      <w:r>
        <w:rPr>
          <w:color w:val="0D0D0D"/>
        </w:rPr>
        <w:t xml:space="preserve">6.3.1.6 </w:t>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lastRenderedPageBreak/>
        <w:t>The following observations are made based on contributing companies:</w:t>
      </w:r>
    </w:p>
    <w:p w14:paraId="0C4DE833" w14:textId="77777777" w:rsidR="00123B26" w:rsidRPr="00E248DE" w:rsidRDefault="00123B26" w:rsidP="00123B26">
      <w:pPr>
        <w:pStyle w:val="ListParagraph"/>
        <w:numPr>
          <w:ilvl w:val="0"/>
          <w:numId w:val="17"/>
        </w:numPr>
        <w:spacing w:after="180" w:line="240" w:lineRule="auto"/>
        <w:contextualSpacing w:val="0"/>
        <w:rPr>
          <w:lang w:eastAsia="x-none"/>
        </w:rPr>
      </w:pPr>
      <w:r w:rsidRPr="00E248DE">
        <w:rPr>
          <w:lang w:eastAsia="x-none"/>
        </w:rPr>
        <w:t>Contributing companies have shown consistent observations when using similar assumptions for reporting interval, packet size, GNSS TTFF and power consumption and MCL</w:t>
      </w:r>
    </w:p>
    <w:p w14:paraId="23D190F2" w14:textId="77777777" w:rsidR="00123B26" w:rsidRPr="00E248DE" w:rsidRDefault="00123B26" w:rsidP="00123B26">
      <w:pPr>
        <w:pStyle w:val="ListParagraph"/>
        <w:numPr>
          <w:ilvl w:val="0"/>
          <w:numId w:val="17"/>
        </w:numPr>
        <w:spacing w:after="180" w:line="240" w:lineRule="auto"/>
        <w:contextualSpacing w:val="0"/>
        <w:rPr>
          <w:lang w:eastAsia="x-none"/>
        </w:rPr>
      </w:pPr>
      <w:r w:rsidRPr="00E248DE">
        <w:rPr>
          <w:lang w:eastAsia="x-none"/>
        </w:rPr>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E248DE" w:rsidRDefault="00123B26" w:rsidP="00123B26">
      <w:pPr>
        <w:pStyle w:val="ListParagraph"/>
        <w:numPr>
          <w:ilvl w:val="0"/>
          <w:numId w:val="17"/>
        </w:numPr>
        <w:spacing w:after="180" w:line="240" w:lineRule="auto"/>
        <w:contextualSpacing w:val="0"/>
        <w:rPr>
          <w:lang w:eastAsia="x-none"/>
        </w:rPr>
      </w:pPr>
      <w:r w:rsidRPr="00E248DE">
        <w:rPr>
          <w:lang w:eastAsia="x-none"/>
        </w:rPr>
        <w:t>In use case where the IoT device is not fixed position and GNSS position in not available in IoT application Layer, the following were observed based on contributing companies:</w:t>
      </w:r>
    </w:p>
    <w:p w14:paraId="0901C6A4"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E248DE">
        <w:rPr>
          <w:lang w:eastAsia="x-none"/>
        </w:rPr>
        <w:t>mW</w:t>
      </w:r>
      <w:proofErr w:type="spellEnd"/>
      <w:r w:rsidRPr="00E248DE">
        <w:rPr>
          <w:lang w:eastAsia="x-none"/>
        </w:rPr>
        <w:t xml:space="preserve"> (integrated IoT and GNSS modules).</w:t>
      </w:r>
    </w:p>
    <w:p w14:paraId="242E2ADE"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E248DE">
        <w:rPr>
          <w:lang w:eastAsia="x-none"/>
        </w:rPr>
        <w:t>mW</w:t>
      </w:r>
      <w:proofErr w:type="spellEnd"/>
      <w:r w:rsidRPr="00E248DE">
        <w:rPr>
          <w:lang w:eastAsia="x-none"/>
        </w:rPr>
        <w:t xml:space="preserve"> (integrated IoT and GNSS modules) and 100 </w:t>
      </w:r>
      <w:proofErr w:type="spellStart"/>
      <w:r w:rsidRPr="00E248DE">
        <w:rPr>
          <w:lang w:eastAsia="x-none"/>
        </w:rPr>
        <w:t>mW</w:t>
      </w:r>
      <w:proofErr w:type="spellEnd"/>
      <w:r w:rsidRPr="00E248DE">
        <w:rPr>
          <w:lang w:eastAsia="x-none"/>
        </w:rPr>
        <w:t xml:space="preserve"> (separate IoT and GNSS modules). </w:t>
      </w:r>
    </w:p>
    <w:p w14:paraId="1A2F3D59"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E248DE" w:rsidRDefault="00123B26" w:rsidP="00123B26">
      <w:pPr>
        <w:pStyle w:val="ListParagraph"/>
        <w:numPr>
          <w:ilvl w:val="1"/>
          <w:numId w:val="17"/>
        </w:numPr>
        <w:spacing w:after="180" w:line="240" w:lineRule="auto"/>
        <w:contextualSpacing w:val="0"/>
        <w:rPr>
          <w:lang w:eastAsia="x-none"/>
        </w:rPr>
      </w:pPr>
      <w:r w:rsidRPr="00E248DE">
        <w:rPr>
          <w:lang w:eastAsia="x-none"/>
        </w:rPr>
        <w:t xml:space="preserve">Over 1 year battery life with transmission every 2hr of 200B, and over 2 years battery life with transmission every 2hr of 50B (on 216 </w:t>
      </w:r>
      <w:proofErr w:type="spellStart"/>
      <w:r w:rsidRPr="00E248DE">
        <w:rPr>
          <w:lang w:eastAsia="x-none"/>
        </w:rPr>
        <w:t>mW</w:t>
      </w:r>
      <w:proofErr w:type="spellEnd"/>
      <w:r w:rsidRPr="00E248DE">
        <w:rPr>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6905B9D3" w:rsidR="00657545" w:rsidRPr="00657545" w:rsidRDefault="00657545" w:rsidP="00657545">
      <w:pPr>
        <w:pStyle w:val="Heading3"/>
        <w:ind w:left="720" w:hanging="720"/>
        <w:rPr>
          <w:color w:val="0D0D0D"/>
        </w:rPr>
      </w:pPr>
      <w:r>
        <w:rPr>
          <w:color w:val="0D0D0D"/>
        </w:rPr>
        <w:t xml:space="preserve">6.3.2 </w:t>
      </w:r>
      <w:r w:rsidRPr="00657545">
        <w:rPr>
          <w:color w:val="0D0D0D"/>
        </w:rPr>
        <w:t>NTN SIB reading impact on UE power consumption</w:t>
      </w:r>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5C158C0E" w:rsidR="00123B26" w:rsidRPr="00657545" w:rsidRDefault="00657545" w:rsidP="00657545">
      <w:pPr>
        <w:pStyle w:val="Heading3"/>
        <w:ind w:left="720" w:hanging="720"/>
        <w:rPr>
          <w:color w:val="0D0D0D"/>
        </w:rPr>
      </w:pPr>
      <w:r>
        <w:rPr>
          <w:color w:val="0D0D0D"/>
        </w:rPr>
        <w:lastRenderedPageBreak/>
        <w:t xml:space="preserve">6.3.3 </w:t>
      </w:r>
      <w:r w:rsidRPr="00657545">
        <w:rPr>
          <w:color w:val="0D0D0D"/>
        </w:rPr>
        <w:t>Long UL transmission on PUSCH</w:t>
      </w:r>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786EE087" w:rsidR="00657545" w:rsidRPr="00657545" w:rsidRDefault="00657545" w:rsidP="00657545">
      <w:pPr>
        <w:pStyle w:val="Heading3"/>
        <w:ind w:left="720" w:hanging="720"/>
        <w:rPr>
          <w:color w:val="0D0D0D"/>
        </w:rPr>
      </w:pPr>
      <w:r>
        <w:rPr>
          <w:color w:val="0D0D0D"/>
        </w:rPr>
        <w:t xml:space="preserve">6.3.4 </w:t>
      </w:r>
      <w:r w:rsidRPr="00657545">
        <w:rPr>
          <w:color w:val="0D0D0D"/>
        </w:rPr>
        <w:t>Long UL transmission on PRACH</w:t>
      </w:r>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 w14:paraId="453C03AE" w14:textId="4FC029C8" w:rsidR="00657545" w:rsidRPr="00657545" w:rsidRDefault="00657545" w:rsidP="00657545">
      <w:pPr>
        <w:pStyle w:val="Heading3"/>
        <w:ind w:left="720" w:hanging="720"/>
        <w:rPr>
          <w:color w:val="0D0D0D"/>
        </w:rPr>
      </w:pPr>
      <w:r>
        <w:rPr>
          <w:color w:val="0D0D0D"/>
        </w:rPr>
        <w:t xml:space="preserve">6.3.5 </w:t>
      </w:r>
      <w:r w:rsidRPr="00657545">
        <w:rPr>
          <w:color w:val="0D0D0D"/>
        </w:rPr>
        <w:t>DL Synchronization</w:t>
      </w:r>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Pr="00124C4F" w:rsidRDefault="00657545" w:rsidP="00124C4F"/>
    <w:p w14:paraId="48DA39AA" w14:textId="77777777" w:rsidR="003B3FE5" w:rsidRDefault="00B86E57" w:rsidP="00124C4F">
      <w:pPr>
        <w:pStyle w:val="Heading2"/>
      </w:pPr>
      <w:bookmarkStart w:id="67" w:name="_Toc26620950"/>
      <w:bookmarkStart w:id="68" w:name="_Toc30079762"/>
      <w:bookmarkStart w:id="69" w:name="_Toc65062236"/>
      <w:r>
        <w:t>6</w:t>
      </w:r>
      <w:r w:rsidR="00124C4F">
        <w:t>.4</w:t>
      </w:r>
      <w:r w:rsidR="003B3FE5" w:rsidRPr="00B923D6">
        <w:tab/>
      </w:r>
      <w:r w:rsidR="009207FE">
        <w:t>Timing Relationship Enhancements</w:t>
      </w:r>
      <w:bookmarkEnd w:id="67"/>
      <w:bookmarkEnd w:id="68"/>
      <w:bookmarkEnd w:id="69"/>
    </w:p>
    <w:p w14:paraId="76E2FBB5" w14:textId="77777777"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iming relationships enhancements will be studied</w:t>
      </w:r>
      <w:r>
        <w:rPr>
          <w:lang w:eastAsia="x-none"/>
        </w:rPr>
        <w:t xml:space="preserve"> 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77777777" w:rsidR="009207FE" w:rsidRDefault="009207FE" w:rsidP="009207FE">
      <w:pPr>
        <w:numPr>
          <w:ilvl w:val="0"/>
          <w:numId w:val="12"/>
        </w:numPr>
        <w:spacing w:after="0"/>
        <w:rPr>
          <w:lang w:val="en-US" w:eastAsia="x-none"/>
        </w:rPr>
      </w:pPr>
      <w:r>
        <w:rPr>
          <w:lang w:val="en-US" w:eastAsia="x-none"/>
        </w:rPr>
        <w:t xml:space="preserve">PUSCH 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77777777" w:rsidR="009207FE" w:rsidRDefault="009207FE" w:rsidP="009207FE">
      <w:pPr>
        <w:ind w:left="284"/>
        <w:rPr>
          <w:lang w:val="en-US" w:eastAsia="x-none"/>
        </w:rPr>
      </w:pPr>
      <w:r>
        <w:rPr>
          <w:lang w:val="en-US" w:eastAsia="x-none"/>
        </w:rPr>
        <w:t>Impact of large RTD (which impacts TA) on HD-FDD UL-DL timing relationships</w:t>
      </w:r>
    </w:p>
    <w:p w14:paraId="6D69986C" w14:textId="77777777" w:rsidR="009207FE" w:rsidRDefault="009207FE" w:rsidP="009207FE">
      <w:pPr>
        <w:rPr>
          <w:lang w:eastAsia="x-none"/>
        </w:rPr>
      </w:pPr>
    </w:p>
    <w:p w14:paraId="070960D9" w14:textId="77777777" w:rsidR="009207FE" w:rsidRDefault="009207FE" w:rsidP="009207FE">
      <w:pPr>
        <w:rPr>
          <w:lang w:val="en-US" w:eastAsia="x-none"/>
        </w:rPr>
      </w:pPr>
      <w:r>
        <w:rPr>
          <w:lang w:val="en-US" w:eastAsia="x-none"/>
        </w:rPr>
        <w:t>The study will identify IoT-NTN configurations needing activation/de-activation via MAC CE and their timing relationships.</w:t>
      </w:r>
    </w:p>
    <w:p w14:paraId="0DD510D1" w14:textId="77777777" w:rsidR="009207FE" w:rsidRDefault="009207FE" w:rsidP="009207FE">
      <w:pPr>
        <w:rPr>
          <w:lang w:val="en-US" w:eastAsia="x-none"/>
        </w:rPr>
      </w:pPr>
      <w:r>
        <w:rPr>
          <w:lang w:val="en-US" w:eastAsia="x-none"/>
        </w:rPr>
        <w:t>T</w:t>
      </w:r>
      <w:r>
        <w:t>he impact on any timing relationships for IoT-NTN due to the need to perform GNSS measurements for time and frequency synchronization will be studied</w:t>
      </w:r>
      <w:r w:rsidRPr="00770AE5" w:rsidDel="00770AE5">
        <w:rPr>
          <w:lang w:val="en-US" w:eastAsia="x-none"/>
        </w:rPr>
        <w:t xml:space="preserve"> </w:t>
      </w:r>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77777777" w:rsidR="008F7B81" w:rsidRPr="00EB078E" w:rsidRDefault="008F7B81" w:rsidP="008F7B81">
      <w:pPr>
        <w:numPr>
          <w:ilvl w:val="0"/>
          <w:numId w:val="21"/>
        </w:numPr>
        <w:spacing w:after="0"/>
        <w:rPr>
          <w:lang w:eastAsia="x-none"/>
        </w:rPr>
      </w:pPr>
      <w:r w:rsidRPr="00EB078E">
        <w:rPr>
          <w:lang w:eastAsia="x-none"/>
        </w:rPr>
        <w:t xml:space="preserve">PUSCH 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67AB8E28" w14:textId="77777777" w:rsidR="008F7B81" w:rsidRPr="00770AE5" w:rsidRDefault="008F7B81" w:rsidP="009207FE">
      <w:pPr>
        <w:rPr>
          <w:lang w:val="en-US" w:eastAsia="x-none"/>
        </w:rPr>
      </w:pPr>
    </w:p>
    <w:p w14:paraId="41F2ED4E" w14:textId="77777777" w:rsidR="00124C4F" w:rsidRDefault="00124C4F" w:rsidP="00124C4F"/>
    <w:p w14:paraId="1F8698D6" w14:textId="77777777" w:rsidR="00B86E57" w:rsidRDefault="00B86E57" w:rsidP="00B86E57">
      <w:pPr>
        <w:pStyle w:val="Heading2"/>
      </w:pPr>
      <w:bookmarkStart w:id="70" w:name="_Toc65062237"/>
      <w:r>
        <w:t>6.5</w:t>
      </w:r>
      <w:r w:rsidRPr="00B923D6">
        <w:tab/>
      </w:r>
      <w:r>
        <w:t>HARQ</w:t>
      </w:r>
      <w:bookmarkEnd w:id="70"/>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77777777"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will be studied:</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lastRenderedPageBreak/>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 w14:paraId="327D2112" w14:textId="77777777" w:rsidR="00A33D41" w:rsidRPr="00A33D41" w:rsidRDefault="00A33D41" w:rsidP="00A33D41">
      <w:pPr>
        <w:pStyle w:val="Heading1"/>
        <w:ind w:left="432" w:hanging="432"/>
        <w:rPr>
          <w:color w:val="0D0D0D"/>
        </w:rPr>
      </w:pPr>
      <w:bookmarkStart w:id="71" w:name="_Toc65062238"/>
      <w:r w:rsidRPr="00A33D41">
        <w:rPr>
          <w:color w:val="0D0D0D"/>
        </w:rPr>
        <w:t>7</w:t>
      </w:r>
      <w:r w:rsidRPr="00A33D41">
        <w:rPr>
          <w:color w:val="0D0D0D"/>
        </w:rPr>
        <w:tab/>
        <w:t>Radio Protocol Issues and Solutions</w:t>
      </w:r>
      <w:bookmarkEnd w:id="71"/>
    </w:p>
    <w:p w14:paraId="056A75C0" w14:textId="77777777" w:rsidR="00A33D41" w:rsidRPr="00A33D41" w:rsidRDefault="00A33D41" w:rsidP="00A33D41">
      <w:pPr>
        <w:pStyle w:val="Heading2"/>
        <w:ind w:left="0" w:firstLine="0"/>
        <w:rPr>
          <w:color w:val="0D0D0D"/>
        </w:rPr>
      </w:pPr>
      <w:bookmarkStart w:id="72" w:name="_Toc65062239"/>
      <w:r w:rsidRPr="00A33D41">
        <w:rPr>
          <w:color w:val="0D0D0D"/>
        </w:rPr>
        <w:t>7.1</w:t>
      </w:r>
      <w:r w:rsidRPr="00A33D41">
        <w:rPr>
          <w:color w:val="0D0D0D"/>
        </w:rPr>
        <w:tab/>
        <w:t>Requirements and key issues</w:t>
      </w:r>
      <w:bookmarkEnd w:id="72"/>
    </w:p>
    <w:p w14:paraId="603401CB" w14:textId="77777777" w:rsidR="00A33D41" w:rsidRPr="00A33D41" w:rsidRDefault="00A33D41" w:rsidP="00A33D41">
      <w:pPr>
        <w:pStyle w:val="Heading3"/>
        <w:ind w:left="0" w:firstLine="0"/>
        <w:rPr>
          <w:rFonts w:eastAsia="PMingLiU"/>
          <w:color w:val="0D0D0D"/>
        </w:rPr>
      </w:pPr>
      <w:bookmarkStart w:id="73" w:name="_Toc65062240"/>
      <w:r w:rsidRPr="00A33D41">
        <w:rPr>
          <w:color w:val="0D0D0D"/>
        </w:rPr>
        <w:t>7.1.1</w:t>
      </w:r>
      <w:r w:rsidRPr="00A33D41">
        <w:rPr>
          <w:color w:val="0D0D0D"/>
        </w:rPr>
        <w:tab/>
        <w:t>Delay</w:t>
      </w:r>
      <w:bookmarkEnd w:id="73"/>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65F96A00" w14:textId="77777777" w:rsidR="00A33D41" w:rsidRPr="00A33D41" w:rsidRDefault="00A33D41" w:rsidP="001539F4">
      <w:r w:rsidRPr="00A33D41">
        <w:t>When several non-terrestrial network scenarios feature a maximum in terms of delay constraints, it is sufficient to study 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74" w:name="_Toc65062241"/>
      <w:r w:rsidRPr="00A33D41">
        <w:rPr>
          <w:color w:val="0D0D0D"/>
        </w:rPr>
        <w:lastRenderedPageBreak/>
        <w:t>7.2</w:t>
      </w:r>
      <w:r w:rsidRPr="00A33D41">
        <w:rPr>
          <w:color w:val="0D0D0D"/>
        </w:rPr>
        <w:tab/>
        <w:t>User plane enhancements</w:t>
      </w:r>
      <w:bookmarkEnd w:id="74"/>
    </w:p>
    <w:p w14:paraId="3D8775DD" w14:textId="77777777" w:rsidR="00A33D41" w:rsidRPr="00A33D41" w:rsidRDefault="00A33D41" w:rsidP="00A33D41">
      <w:pPr>
        <w:pStyle w:val="Heading3"/>
        <w:ind w:left="720" w:hanging="720"/>
        <w:rPr>
          <w:color w:val="0D0D0D"/>
        </w:rPr>
      </w:pPr>
      <w:bookmarkStart w:id="75" w:name="_Toc65062242"/>
      <w:r w:rsidRPr="00A33D41">
        <w:rPr>
          <w:color w:val="0D0D0D"/>
        </w:rPr>
        <w:t>7.2.1</w:t>
      </w:r>
      <w:r w:rsidRPr="00A33D41">
        <w:rPr>
          <w:color w:val="0D0D0D"/>
        </w:rPr>
        <w:tab/>
        <w:t>MAC</w:t>
      </w:r>
      <w:bookmarkEnd w:id="75"/>
    </w:p>
    <w:p w14:paraId="10C18125" w14:textId="5F3E4023"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[10]. The following sections are adopted from TR 38.821 [3] with suitable amendments for IoT operation.</w:t>
      </w:r>
    </w:p>
    <w:p w14:paraId="6A842475" w14:textId="77777777" w:rsidR="00A33D41" w:rsidRPr="00A33D41" w:rsidRDefault="00A33D41" w:rsidP="00A33D41">
      <w:pPr>
        <w:rPr>
          <w:color w:val="0D0D0D"/>
        </w:rPr>
      </w:pPr>
    </w:p>
    <w:p w14:paraId="6A77894C" w14:textId="77777777" w:rsidR="00A33D41" w:rsidRPr="00A33D41" w:rsidRDefault="00A33D41" w:rsidP="00A33D41">
      <w:pPr>
        <w:pStyle w:val="Heading4"/>
        <w:ind w:left="0" w:firstLine="0"/>
        <w:rPr>
          <w:color w:val="0D0D0D"/>
        </w:rPr>
      </w:pPr>
      <w:r w:rsidRPr="00A33D41">
        <w:rPr>
          <w:color w:val="0D0D0D"/>
        </w:rPr>
        <w:t>7.2.1.1</w:t>
      </w:r>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09598FF4"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[10].</w:t>
      </w:r>
    </w:p>
    <w:p w14:paraId="26394348" w14:textId="77777777" w:rsidR="00A33D41" w:rsidRPr="00A33D41" w:rsidRDefault="00A33D41" w:rsidP="00A33D41">
      <w:pPr>
        <w:rPr>
          <w:color w:val="0D0D0D"/>
        </w:rPr>
      </w:pPr>
    </w:p>
    <w:p w14:paraId="7DD6F3CC" w14:textId="77777777" w:rsidR="00A33D41" w:rsidRPr="00A33D41" w:rsidRDefault="00A33D41" w:rsidP="00A33D41">
      <w:pPr>
        <w:pStyle w:val="Heading4"/>
        <w:ind w:left="0" w:firstLine="0"/>
        <w:rPr>
          <w:color w:val="0D0D0D"/>
        </w:rPr>
      </w:pPr>
      <w:r w:rsidRPr="00A33D41">
        <w:rPr>
          <w:color w:val="0D0D0D"/>
        </w:rPr>
        <w:t>7.2.1.2</w:t>
      </w:r>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77777777" w:rsidR="00A33D41" w:rsidRPr="00A33D41" w:rsidRDefault="00A33D41" w:rsidP="00CB5781">
      <w:r w:rsidRPr="00A33D41">
        <w:t>The Discontinuous Reception (DRX) supports UE battery saving by reducing the PDCCH monitoring time. Several RRC configurable parameters are used to configure DRX. [7,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76" w:name="_Hlk63283108"/>
      <w:r w:rsidRPr="00A33D41">
        <w:rPr>
          <w:iCs/>
        </w:rPr>
        <w:t xml:space="preserve"> </w:t>
      </w:r>
      <w:bookmarkEnd w:id="76"/>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0ABED259" w:rsidR="00A33D41" w:rsidRPr="00A33D41" w:rsidRDefault="00A33D41" w:rsidP="00CB5781">
      <w:pPr>
        <w:rPr>
          <w:iCs/>
        </w:rPr>
      </w:pPr>
      <w:r w:rsidRPr="00A33D41">
        <w:lastRenderedPageBreak/>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[10]</w:t>
      </w:r>
      <w:r w:rsidRPr="00A33D41">
        <w:rPr>
          <w:iCs/>
        </w:rPr>
        <w:t>.</w:t>
      </w:r>
    </w:p>
    <w:p w14:paraId="45732298" w14:textId="77777777" w:rsidR="00A33D41" w:rsidRPr="00A33D41" w:rsidRDefault="00A33D41" w:rsidP="00A33D41">
      <w:pPr>
        <w:rPr>
          <w:iCs/>
          <w:color w:val="0D0D0D"/>
        </w:rPr>
      </w:pPr>
    </w:p>
    <w:p w14:paraId="6D02FA62" w14:textId="77777777" w:rsidR="00A33D41" w:rsidRPr="00A33D41" w:rsidRDefault="00A33D41" w:rsidP="00A33D41">
      <w:pPr>
        <w:pStyle w:val="Heading4"/>
        <w:ind w:left="0" w:firstLine="0"/>
        <w:rPr>
          <w:color w:val="0D0D0D"/>
        </w:rPr>
      </w:pPr>
      <w:r w:rsidRPr="00A33D41">
        <w:rPr>
          <w:color w:val="0D0D0D"/>
        </w:rPr>
        <w:t>7.2.1.3</w:t>
      </w:r>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3CA59D14"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[7]</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52CAD2B0" w14:textId="77777777" w:rsidR="00A33D41" w:rsidRPr="004162CD" w:rsidRDefault="00A33D41" w:rsidP="00A33D41">
      <w:pPr>
        <w:pStyle w:val="Heading4"/>
        <w:ind w:left="864" w:hanging="864"/>
      </w:pPr>
      <w:r w:rsidRPr="004162CD">
        <w:t>7.2.1.4</w:t>
      </w:r>
      <w:r w:rsidRPr="004162CD">
        <w:tab/>
        <w:t>HARQ</w:t>
      </w:r>
    </w:p>
    <w:p w14:paraId="4A01953C" w14:textId="77777777" w:rsidR="00A33D41" w:rsidRPr="004162CD" w:rsidRDefault="00A33D41" w:rsidP="00A33D41">
      <w:pPr>
        <w:pStyle w:val="EditorsNote"/>
      </w:pPr>
      <w:r w:rsidRPr="004162CD">
        <w:t xml:space="preserve">Editor’s Note: </w:t>
      </w:r>
      <w:r>
        <w:t>This section will be updated based on further agreements on HARQ, e.g., whether to disable HARQ feedback</w:t>
      </w:r>
      <w:r w:rsidRPr="004162CD">
        <w:t>.</w:t>
      </w:r>
    </w:p>
    <w:p w14:paraId="39C6FCD5" w14:textId="77777777" w:rsidR="00A33D41" w:rsidRPr="00A33D41" w:rsidRDefault="00A33D41" w:rsidP="00A33D41">
      <w:pPr>
        <w:rPr>
          <w:rFonts w:eastAsia="Calibri"/>
          <w:color w:val="0D0D0D"/>
          <w:sz w:val="18"/>
        </w:rPr>
      </w:pPr>
    </w:p>
    <w:p w14:paraId="21DE4FA6" w14:textId="77777777" w:rsidR="00A33D41" w:rsidRPr="00A33D41" w:rsidRDefault="00A33D41" w:rsidP="00A33D41">
      <w:pPr>
        <w:pStyle w:val="Heading4"/>
        <w:ind w:left="864" w:hanging="864"/>
        <w:rPr>
          <w:color w:val="0D0D0D"/>
        </w:rPr>
      </w:pPr>
      <w:r w:rsidRPr="00A33D41">
        <w:rPr>
          <w:color w:val="0D0D0D"/>
        </w:rPr>
        <w:t>7.2.1.5</w:t>
      </w:r>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6538BAE6"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77" w:name="_Hlk63115971"/>
      <w:r w:rsidRPr="00A33D41">
        <w:rPr>
          <w:lang w:eastAsia="ja-JP"/>
        </w:rPr>
        <w:t>UL scheduling enhancements for delay reduction is not neede</w:t>
      </w:r>
      <w:bookmarkEnd w:id="77"/>
      <w:r w:rsidRPr="00A33D41">
        <w:rPr>
          <w:lang w:eastAsia="ja-JP"/>
        </w:rPr>
        <w:t>d for NB-IoT NTN as latency is not a critical performance requirement for IoT devices</w:t>
      </w:r>
      <w:r w:rsidRPr="00A33D41">
        <w:t xml:space="preserve"> [10]</w:t>
      </w:r>
      <w:r w:rsidRPr="00A33D41">
        <w:rPr>
          <w:lang w:eastAsia="ja-JP"/>
        </w:rPr>
        <w:t>.</w:t>
      </w:r>
    </w:p>
    <w:p w14:paraId="31507AAB" w14:textId="77777777" w:rsidR="00A33D41" w:rsidRPr="0060352F" w:rsidRDefault="00A33D41" w:rsidP="00A33D41">
      <w:pPr>
        <w:pStyle w:val="EditorsNote"/>
        <w:rPr>
          <w:rFonts w:eastAsia="Calibri"/>
        </w:rPr>
      </w:pPr>
      <w:r w:rsidRPr="0060352F">
        <w:rPr>
          <w:rFonts w:eastAsia="Calibri"/>
        </w:rPr>
        <w:t xml:space="preserve">Editor’s Note: </w:t>
      </w:r>
      <w:r w:rsidRPr="006240B9">
        <w:t>UL scheduling enhancements for delay reduction might be needed for LTE-M UEs over NTN</w:t>
      </w:r>
      <w:r>
        <w:t>.</w:t>
      </w:r>
    </w:p>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78" w:name="_Toc65062243"/>
      <w:r w:rsidRPr="00A33D41">
        <w:rPr>
          <w:color w:val="0D0D0D"/>
        </w:rPr>
        <w:t>7.2.2</w:t>
      </w:r>
      <w:r w:rsidRPr="00A33D41">
        <w:rPr>
          <w:color w:val="0D0D0D"/>
        </w:rPr>
        <w:tab/>
        <w:t>RLC</w:t>
      </w:r>
      <w:bookmarkEnd w:id="78"/>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77777777"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[7].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79" w:name="_Toc65062244"/>
      <w:r w:rsidRPr="00A33D41">
        <w:rPr>
          <w:color w:val="0D0D0D"/>
        </w:rPr>
        <w:t>7.2.3</w:t>
      </w:r>
      <w:r w:rsidRPr="00A33D41">
        <w:rPr>
          <w:color w:val="0D0D0D"/>
        </w:rPr>
        <w:tab/>
        <w:t>PDCP</w:t>
      </w:r>
      <w:bookmarkEnd w:id="79"/>
    </w:p>
    <w:p w14:paraId="284030D4" w14:textId="77777777" w:rsidR="00A33D41" w:rsidRPr="00A33D41" w:rsidRDefault="00A33D41" w:rsidP="00A33D41">
      <w:pPr>
        <w:pStyle w:val="Heading4"/>
        <w:ind w:left="864" w:hanging="864"/>
        <w:rPr>
          <w:color w:val="0D0D0D"/>
        </w:rPr>
      </w:pPr>
      <w:r w:rsidRPr="00A33D41">
        <w:rPr>
          <w:color w:val="0D0D0D"/>
        </w:rPr>
        <w:t>7.2.3.1</w:t>
      </w:r>
      <w:r w:rsidRPr="00A33D41">
        <w:rPr>
          <w:color w:val="0D0D0D"/>
        </w:rPr>
        <w:tab/>
        <w:t>Discard timer</w:t>
      </w:r>
    </w:p>
    <w:p w14:paraId="419E05CA" w14:textId="7777777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[9]. The </w:t>
      </w:r>
      <w:proofErr w:type="spellStart"/>
      <w:r w:rsidRPr="00A33D41">
        <w:rPr>
          <w:i/>
        </w:rPr>
        <w:t>discardTimer</w:t>
      </w:r>
      <w:proofErr w:type="spellEnd"/>
      <w:r w:rsidRPr="00A33D41">
        <w:t xml:space="preserve"> can be configured up to 1500ms for eMTC and up 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6650E8E0" w14:textId="2C3C7023" w:rsidR="00A33D41" w:rsidRPr="00590C71" w:rsidRDefault="00A33D41" w:rsidP="00A33D41">
      <w:pPr>
        <w:pStyle w:val="EditorsNote"/>
        <w:jc w:val="both"/>
      </w:pPr>
      <w:r w:rsidRPr="00590C71">
        <w:t xml:space="preserve">Editor’s Note: It is FFS if there is a need to extend PDCP </w:t>
      </w:r>
      <w:proofErr w:type="spellStart"/>
      <w:r w:rsidRPr="00590C71">
        <w:t>discardTimer</w:t>
      </w:r>
      <w:proofErr w:type="spellEnd"/>
      <w:r w:rsidRPr="00590C71">
        <w:t xml:space="preserve"> in IoT</w:t>
      </w:r>
      <w:r w:rsidR="00CA2600">
        <w:t xml:space="preserve"> </w:t>
      </w:r>
      <w:r w:rsidRPr="00590C71">
        <w:t>NTN.</w:t>
      </w:r>
    </w:p>
    <w:p w14:paraId="4902D90D" w14:textId="77777777" w:rsidR="00A33D41" w:rsidRPr="00A33D41" w:rsidRDefault="00A33D41" w:rsidP="00A33D41">
      <w:pPr>
        <w:rPr>
          <w:color w:val="0D0D0D"/>
        </w:rPr>
      </w:pPr>
    </w:p>
    <w:p w14:paraId="0D4DB559" w14:textId="77777777" w:rsidR="00A33D41" w:rsidRPr="00A33D41" w:rsidRDefault="00A33D41" w:rsidP="00A33D41">
      <w:pPr>
        <w:pStyle w:val="Heading4"/>
        <w:ind w:left="0" w:firstLine="0"/>
        <w:rPr>
          <w:color w:val="0D0D0D"/>
        </w:rPr>
      </w:pPr>
      <w:r w:rsidRPr="00A33D41">
        <w:rPr>
          <w:color w:val="0D0D0D"/>
        </w:rPr>
        <w:t>7.2.3.2</w:t>
      </w:r>
      <w:r w:rsidRPr="00A33D41">
        <w:rPr>
          <w:color w:val="0D0D0D"/>
        </w:rPr>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A33D41" w:rsidRDefault="00A33D41" w:rsidP="00A33D41">
      <w:pPr>
        <w:pStyle w:val="Heading2"/>
        <w:ind w:left="0" w:firstLine="0"/>
        <w:rPr>
          <w:color w:val="0D0D0D"/>
        </w:rPr>
      </w:pPr>
      <w:bookmarkStart w:id="80" w:name="_Toc65062245"/>
      <w:r w:rsidRPr="00A33D41">
        <w:rPr>
          <w:color w:val="0D0D0D"/>
        </w:rPr>
        <w:t>7.3</w:t>
      </w:r>
      <w:r w:rsidRPr="00A33D41">
        <w:rPr>
          <w:color w:val="0D0D0D"/>
        </w:rPr>
        <w:tab/>
        <w:t>Control plane enhancements</w:t>
      </w:r>
      <w:bookmarkEnd w:id="80"/>
    </w:p>
    <w:p w14:paraId="08971E8D" w14:textId="26F9A689" w:rsidR="00A33D41" w:rsidRPr="00A33D41" w:rsidRDefault="00A33D41" w:rsidP="00A33D41">
      <w:pPr>
        <w:pStyle w:val="EditorsNote"/>
        <w:rPr>
          <w:color w:val="0D0D0D"/>
        </w:rPr>
      </w:pPr>
      <w:r w:rsidRPr="00590C71">
        <w:t>Editor’s Note: RAN2 should wait for RAN1’s input on supporting multiple beams per cell for IoT</w:t>
      </w:r>
      <w:r w:rsidR="00CA2600">
        <w:t xml:space="preserve"> </w:t>
      </w:r>
      <w:r w:rsidRPr="00590C71">
        <w:t>NTN</w:t>
      </w:r>
      <w:r>
        <w:t>.</w:t>
      </w:r>
    </w:p>
    <w:p w14:paraId="287BB083" w14:textId="77777777" w:rsidR="00A33D41" w:rsidRPr="00A33D41" w:rsidRDefault="00A33D41" w:rsidP="00A33D41">
      <w:pPr>
        <w:pStyle w:val="Heading3"/>
        <w:ind w:left="0" w:firstLine="0"/>
        <w:rPr>
          <w:color w:val="0D0D0D"/>
        </w:rPr>
      </w:pPr>
      <w:bookmarkStart w:id="81" w:name="_Toc65062246"/>
      <w:r w:rsidRPr="00A33D41">
        <w:rPr>
          <w:color w:val="0D0D0D"/>
        </w:rPr>
        <w:t>7.3.1</w:t>
      </w:r>
      <w:r w:rsidRPr="00A33D41">
        <w:rPr>
          <w:color w:val="0D0D0D"/>
        </w:rPr>
        <w:tab/>
        <w:t>Idle mode mobility enhancements</w:t>
      </w:r>
      <w:bookmarkEnd w:id="81"/>
    </w:p>
    <w:p w14:paraId="2C2F484A" w14:textId="77777777" w:rsidR="00A33D41" w:rsidRPr="00A33D41" w:rsidRDefault="00A33D41" w:rsidP="00A33D41">
      <w:pPr>
        <w:pStyle w:val="Heading4"/>
        <w:ind w:left="0" w:firstLine="0"/>
        <w:rPr>
          <w:color w:val="0D0D0D"/>
        </w:rPr>
      </w:pPr>
      <w:bookmarkStart w:id="82" w:name="_Toc26620993"/>
      <w:bookmarkStart w:id="83" w:name="_Toc30079805"/>
      <w:r w:rsidRPr="00A33D41">
        <w:rPr>
          <w:color w:val="0D0D0D"/>
        </w:rPr>
        <w:t>7.3.1.1</w:t>
      </w:r>
      <w:r w:rsidRPr="00A33D41">
        <w:rPr>
          <w:color w:val="0D0D0D"/>
        </w:rPr>
        <w:tab/>
        <w:t>Tracking Area</w:t>
      </w:r>
      <w:bookmarkEnd w:id="82"/>
      <w:bookmarkEnd w:id="83"/>
    </w:p>
    <w:p w14:paraId="2CF5094A" w14:textId="77777777" w:rsidR="001539F4" w:rsidRPr="001539F4" w:rsidRDefault="001539F4" w:rsidP="001539F4">
      <w:pPr>
        <w:rPr>
          <w:i/>
          <w:iCs/>
        </w:rPr>
      </w:pPr>
      <w:r w:rsidRPr="001539F4">
        <w:rPr>
          <w:i/>
          <w:iCs/>
        </w:rPr>
        <w:t>Problem Statement</w:t>
      </w:r>
    </w:p>
    <w:p w14:paraId="4F721D85" w14:textId="77777777" w:rsidR="00A33D41" w:rsidRPr="00A33D41" w:rsidRDefault="00A33D41" w:rsidP="00CB5781">
      <w:r w:rsidRPr="00A33D41">
        <w:t>As outlined in 38.821 [3],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lastRenderedPageBreak/>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3D6CE3A" w14:textId="1D224D74" w:rsidR="00A33D41" w:rsidRPr="00A33D41" w:rsidRDefault="00A33D41" w:rsidP="00CB5781">
      <w:r w:rsidRPr="00A33D41">
        <w:t xml:space="preserve">In order not to have TAU performed </w:t>
      </w:r>
      <w:r w:rsidRPr="00A33D41">
        <w:rPr>
          <w:rFonts w:eastAsia="SimSun"/>
        </w:rPr>
        <w:t>frequently</w:t>
      </w:r>
      <w:r w:rsidRPr="00A33D41">
        <w:t xml:space="preserve"> by the UE</w:t>
      </w:r>
      <w:r w:rsidRPr="00A33D41">
        <w:rPr>
          <w:rFonts w:eastAsia="SimSun"/>
        </w:rPr>
        <w:t xml:space="preserve"> triggered by the satellite motion</w:t>
      </w:r>
      <w:r w:rsidRPr="00A33D41">
        <w:t>, the tracking area should be designed to be fixed on ground (i.e. earth-fixe</w:t>
      </w:r>
      <w:r w:rsidR="00CA2600">
        <w:t>d</w:t>
      </w:r>
      <w:r w:rsidRPr="00A33D41">
        <w:t xml:space="preserve"> TA similar to NR</w:t>
      </w:r>
      <w:r w:rsidR="001239FC">
        <w:t xml:space="preserve"> </w:t>
      </w:r>
      <w:r w:rsidRPr="00A33D41">
        <w:t>NTN). For NTN LEO, this implies that while the cells sweep on the ground, the tracking area</w:t>
      </w:r>
      <w:r w:rsidRPr="00A33D41">
        <w:rPr>
          <w:rFonts w:eastAsia="SimSun"/>
        </w:rPr>
        <w:t xml:space="preserve"> code (i.e. TAC)</w:t>
      </w:r>
      <w:r w:rsidRPr="00A33D41">
        <w:t xml:space="preserve"> broadcasted is changed, when the cell arrives to the area of next planned earth fixed tracking area location. The TAC broadcasted by the eNB needs to be updated as the eNB enters to the area of next planned </w:t>
      </w:r>
      <w:r w:rsidRPr="00A33D41">
        <w:rPr>
          <w:rFonts w:eastAsia="SimSun"/>
        </w:rPr>
        <w:t>tracking</w:t>
      </w:r>
      <w:r w:rsidRPr="00A33D41">
        <w:t xml:space="preserve"> area. When the UE detects entering a tracking area that is not in the list of tracking areas that the UE previously registered in the </w:t>
      </w:r>
      <w:r w:rsidRPr="00A33D41">
        <w:rPr>
          <w:rFonts w:eastAsia="SimSun"/>
        </w:rPr>
        <w:t>network</w:t>
      </w:r>
      <w:r w:rsidRPr="00A33D41">
        <w:t xml:space="preserve">,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 id="_x0000_i1025" type="#_x0000_t75" style="width:374.95pt;height:174.4pt" o:ole="">
            <v:imagedata r:id="rId19" o:title=""/>
            <o:lock v:ext="edit" aspectratio="f"/>
          </v:shape>
          <o:OLEObject Type="Embed" ProgID="Visio.Drawing.11" ShapeID="_x0000_i1025" DrawAspect="Content" ObjectID="_1681030781"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6pt;height:165.95pt" o:ole="">
            <v:imagedata r:id="rId21" o:title=""/>
            <o:lock v:ext="edit" aspectratio="f"/>
          </v:shape>
          <o:OLEObject Type="Embed" ProgID="VisioViewer.Viewer.1" ShapeID="_x0000_i1026" DrawAspect="Content" ObjectID="_1681030782"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617F092D" w14:textId="0BEAC429" w:rsidR="00A33D41" w:rsidRPr="004162CD" w:rsidRDefault="00A33D41" w:rsidP="00A33D41">
      <w:pPr>
        <w:pStyle w:val="EditorsNote"/>
        <w:jc w:val="both"/>
      </w:pPr>
      <w:r w:rsidRPr="004162CD">
        <w:t xml:space="preserve">Editor’s Note: </w:t>
      </w:r>
      <w:r w:rsidR="00CA2600" w:rsidRPr="004A6254">
        <w:t>RAN2 will wait for progress in NR NTN for possible updates, if applicable to IoT NTN</w:t>
      </w:r>
      <w:r w:rsidR="00CA2600">
        <w:t>.</w:t>
      </w:r>
    </w:p>
    <w:p w14:paraId="618FF443" w14:textId="77777777" w:rsidR="00A33D41" w:rsidRPr="00A33D41" w:rsidRDefault="00A33D41" w:rsidP="00A33D41">
      <w:pPr>
        <w:rPr>
          <w:color w:val="0D0D0D"/>
        </w:rPr>
      </w:pPr>
    </w:p>
    <w:p w14:paraId="6A9AA446" w14:textId="77777777" w:rsidR="00A33D41" w:rsidRPr="00A33D41" w:rsidRDefault="00A33D41" w:rsidP="00A33D41">
      <w:pPr>
        <w:pStyle w:val="Heading4"/>
        <w:ind w:left="0" w:firstLine="0"/>
        <w:rPr>
          <w:color w:val="0D0D0D"/>
        </w:rPr>
      </w:pPr>
      <w:r w:rsidRPr="00A33D41">
        <w:rPr>
          <w:color w:val="0D0D0D"/>
        </w:rPr>
        <w:lastRenderedPageBreak/>
        <w:t>7.3.1.2</w:t>
      </w:r>
      <w:r w:rsidRPr="00A33D41">
        <w:rPr>
          <w:color w:val="0D0D0D"/>
        </w:rPr>
        <w:tab/>
        <w:t>Using ephemeris information and UE location information</w:t>
      </w:r>
    </w:p>
    <w:p w14:paraId="499D0DE3" w14:textId="144591ED" w:rsidR="00A33D41" w:rsidRPr="00A33D41" w:rsidRDefault="00CA2600" w:rsidP="00CB5781">
      <w:pPr>
        <w:rPr>
          <w:rFonts w:eastAsia="Malgun Gothic"/>
        </w:rPr>
      </w:pPr>
      <w:r>
        <w:rPr>
          <w:rFonts w:eastAsia="Malgun Gothic"/>
        </w:rPr>
        <w:t xml:space="preserve">Satellite assistance (e.g. </w:t>
      </w:r>
      <w:r w:rsidR="00A33D41" w:rsidRPr="00A33D41">
        <w:rPr>
          <w:rFonts w:eastAsia="Malgun Gothic"/>
        </w:rPr>
        <w:t>Ephemeris information</w:t>
      </w:r>
      <w:r>
        <w:rPr>
          <w:rFonts w:eastAsia="Malgun Gothic"/>
        </w:rPr>
        <w:t>)</w:t>
      </w:r>
      <w:r w:rsidR="00A33D41"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w:t>
      </w:r>
      <w:r w:rsidR="00A33D41" w:rsidRPr="00A33D41">
        <w:rPr>
          <w:rFonts w:eastAsia="Malgun Gothic"/>
        </w:rPr>
        <w:t xml:space="preserve">perform measurement and cell selection/reselection, in addition to PCI and frequency information included in the broadcast system information [3] [10]. </w:t>
      </w:r>
    </w:p>
    <w:p w14:paraId="292A8BFE" w14:textId="5232C65F" w:rsidR="00A33D41" w:rsidRPr="004162CD" w:rsidRDefault="00A33D41" w:rsidP="00A33D41">
      <w:pPr>
        <w:pStyle w:val="EditorsNote"/>
      </w:pPr>
      <w:r w:rsidRPr="004162CD">
        <w:t>Editor’s Note: Provisioning of satellite ephemeris data and other information using System Information (SI) message for IoT</w:t>
      </w:r>
      <w:r w:rsidR="00CA2600">
        <w:t xml:space="preserve"> </w:t>
      </w:r>
      <w:r w:rsidRPr="004162CD">
        <w:t>NTN is FFS.</w:t>
      </w:r>
    </w:p>
    <w:p w14:paraId="5A8D9EF3" w14:textId="77777777" w:rsidR="00CA2600" w:rsidRPr="00CA2600" w:rsidRDefault="00CA2600" w:rsidP="00CA2600">
      <w:pPr>
        <w:keepLines/>
        <w:ind w:left="1135" w:hanging="851"/>
        <w:rPr>
          <w:rFonts w:eastAsia="PMingLiU"/>
          <w:color w:val="FF0000"/>
        </w:rPr>
      </w:pPr>
      <w:r w:rsidRPr="00CA2600">
        <w:rPr>
          <w:rFonts w:eastAsia="PMingLiU"/>
          <w:color w:val="FF0000"/>
        </w:rPr>
        <w:t xml:space="preserve">Editor’s Note: </w:t>
      </w:r>
      <w:r w:rsidRPr="00CA2600">
        <w:rPr>
          <w:rFonts w:eastAsia="PMingLiU"/>
          <w:color w:val="FF0000"/>
          <w:lang w:eastAsia="zh-CN"/>
        </w:rPr>
        <w:t>RAN2 will wait for RAN1 progress about the details of satellite ephemeris information</w:t>
      </w:r>
      <w:r w:rsidRPr="00CA2600">
        <w:rPr>
          <w:rFonts w:eastAsia="PMingLiU"/>
          <w:color w:val="FF0000"/>
        </w:rPr>
        <w:t>.</w:t>
      </w:r>
    </w:p>
    <w:p w14:paraId="60495089" w14:textId="77777777" w:rsidR="00A33D41" w:rsidRPr="00A33D41" w:rsidRDefault="00A33D41" w:rsidP="00A33D41">
      <w:pPr>
        <w:rPr>
          <w:color w:val="0D0D0D"/>
        </w:rPr>
      </w:pPr>
    </w:p>
    <w:p w14:paraId="77A3799F" w14:textId="7F338410" w:rsidR="00A33D41" w:rsidRPr="00A33D41" w:rsidRDefault="00A33D41" w:rsidP="00A33D41">
      <w:pPr>
        <w:pStyle w:val="Heading4"/>
        <w:ind w:left="0" w:firstLine="0"/>
        <w:rPr>
          <w:color w:val="0D0D0D"/>
        </w:rPr>
      </w:pPr>
      <w:r w:rsidRPr="00A33D41">
        <w:rPr>
          <w:color w:val="0D0D0D"/>
        </w:rPr>
        <w:t>7.3.1.3</w:t>
      </w:r>
      <w:r w:rsidRPr="00A33D41">
        <w:rPr>
          <w:color w:val="0D0D0D"/>
        </w:rPr>
        <w:tab/>
        <w:t xml:space="preserve">Enhancements to UE </w:t>
      </w:r>
      <w:r w:rsidR="00CA2600">
        <w:t xml:space="preserve">Idle mode </w:t>
      </w:r>
      <w:r w:rsidRPr="00A33D41">
        <w:rPr>
          <w:color w:val="0D0D0D"/>
        </w:rPr>
        <w:t>mobility</w:t>
      </w:r>
    </w:p>
    <w:p w14:paraId="557DD181" w14:textId="525F5E1E"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 xml:space="preserve">[11]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[3] [10]</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319CB937" w14:textId="77777777" w:rsidR="00A33D41" w:rsidRPr="00A33D41" w:rsidRDefault="00A33D41" w:rsidP="00A33D41">
      <w:pPr>
        <w:rPr>
          <w:rFonts w:eastAsia="Malgun Gothic"/>
          <w:color w:val="0D0D0D"/>
        </w:rPr>
      </w:pPr>
    </w:p>
    <w:p w14:paraId="647A416E" w14:textId="77777777" w:rsidR="00A33D41" w:rsidRPr="00A33D41" w:rsidRDefault="00A33D41" w:rsidP="00A33D41">
      <w:pPr>
        <w:pStyle w:val="Heading3"/>
        <w:ind w:left="0" w:firstLine="0"/>
        <w:rPr>
          <w:color w:val="0D0D0D"/>
        </w:rPr>
      </w:pPr>
      <w:bookmarkStart w:id="84" w:name="_Toc65062247"/>
      <w:r w:rsidRPr="00A33D41">
        <w:rPr>
          <w:color w:val="0D0D0D"/>
        </w:rPr>
        <w:t>7.3.2</w:t>
      </w:r>
      <w:r w:rsidRPr="00A33D41">
        <w:rPr>
          <w:color w:val="0D0D0D"/>
        </w:rPr>
        <w:tab/>
        <w:t>Connected mode mobility enhancements</w:t>
      </w:r>
      <w:bookmarkEnd w:id="84"/>
    </w:p>
    <w:p w14:paraId="47223338" w14:textId="77777777" w:rsidR="00CA2600" w:rsidRPr="00CA2600" w:rsidRDefault="00CA2600" w:rsidP="00CA2600">
      <w:pPr>
        <w:keepNext/>
        <w:keepLines/>
        <w:spacing w:before="120"/>
        <w:outlineLvl w:val="3"/>
        <w:rPr>
          <w:rFonts w:ascii="Arial" w:hAnsi="Arial"/>
          <w:color w:val="0D0D0D"/>
          <w:sz w:val="24"/>
        </w:rPr>
      </w:pPr>
      <w:r w:rsidRPr="00CA2600">
        <w:rPr>
          <w:rFonts w:ascii="Arial" w:hAnsi="Arial"/>
          <w:color w:val="0D0D0D"/>
          <w:sz w:val="24"/>
        </w:rPr>
        <w:t>7.3.2.1</w:t>
      </w:r>
      <w:r w:rsidRPr="00CA2600">
        <w:rPr>
          <w:rFonts w:ascii="Arial" w:hAnsi="Arial"/>
          <w:color w:val="0D0D0D"/>
          <w:sz w:val="24"/>
        </w:rPr>
        <w:tab/>
        <w:t>General</w:t>
      </w:r>
    </w:p>
    <w:p w14:paraId="412CF99E" w14:textId="4DEF9F6E" w:rsidR="00A33D41" w:rsidRPr="00A33D41" w:rsidRDefault="00A33D41" w:rsidP="00CB5781">
      <w:r w:rsidRPr="00A33D41">
        <w:t>Similar to NR</w:t>
      </w:r>
      <w:r w:rsidR="00CA2600">
        <w:t xml:space="preserve"> </w:t>
      </w:r>
      <w:r w:rsidRPr="00A33D41">
        <w:t>NTN [3],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A33D41" w:rsidRDefault="00A33D41" w:rsidP="00A33D41">
      <w:pPr>
        <w:pStyle w:val="Heading4"/>
        <w:ind w:left="0" w:firstLine="0"/>
        <w:rPr>
          <w:color w:val="0D0D0D"/>
        </w:rPr>
      </w:pPr>
      <w:r w:rsidRPr="00A33D41">
        <w:rPr>
          <w:color w:val="0D0D0D"/>
        </w:rPr>
        <w:t>7.3.2.</w:t>
      </w:r>
      <w:r w:rsidR="00CA2600">
        <w:rPr>
          <w:color w:val="0D0D0D"/>
        </w:rPr>
        <w:t>2</w:t>
      </w:r>
      <w:r w:rsidRPr="00A33D41">
        <w:rPr>
          <w:color w:val="0D0D0D"/>
        </w:rPr>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EF5C475" w14:textId="109C2E43" w:rsidR="00CA2600" w:rsidRPr="00A33D41" w:rsidRDefault="00CA2600" w:rsidP="00CA2600">
      <w:pPr>
        <w:rPr>
          <w:color w:val="0D0D0D"/>
        </w:rPr>
      </w:pPr>
      <w:r>
        <w:t xml:space="preserve">Release-16 RRC connection re-establishment procedure is used as a baseline in NB-IoT NTN. </w:t>
      </w:r>
      <w:r w:rsidRPr="00206D01">
        <w:t>Rel</w:t>
      </w:r>
      <w:r>
        <w:t>ease</w:t>
      </w:r>
      <w:r w:rsidRPr="00206D01">
        <w:t xml:space="preserve">-17enhancements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T NTN, if applicable. Further enhancements can be considered, e.g. by using satellite assistance (ephemeris) information.</w:t>
      </w:r>
    </w:p>
    <w:p w14:paraId="06F71148" w14:textId="01C0429A" w:rsidR="00A33D41" w:rsidRPr="00A33D41" w:rsidRDefault="00A33D41" w:rsidP="00A33D41">
      <w:pPr>
        <w:pStyle w:val="Heading4"/>
        <w:ind w:left="864" w:hanging="864"/>
        <w:rPr>
          <w:color w:val="0D0D0D"/>
        </w:rPr>
      </w:pPr>
      <w:r w:rsidRPr="00A33D41">
        <w:rPr>
          <w:color w:val="0D0D0D"/>
        </w:rPr>
        <w:t>7.3.2.</w:t>
      </w:r>
      <w:r w:rsidR="00CA2600">
        <w:rPr>
          <w:color w:val="0D0D0D"/>
        </w:rPr>
        <w:t>3</w:t>
      </w:r>
      <w:r w:rsidRPr="00A33D41">
        <w:rPr>
          <w:color w:val="0D0D0D"/>
        </w:rPr>
        <w:tab/>
        <w:t>Connected Mode Mobility for eMTC NTN</w:t>
      </w:r>
    </w:p>
    <w:p w14:paraId="4F5E9C52" w14:textId="75C6CFCC"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[3] [10].</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57C9E08B" w14:textId="77777777" w:rsidR="00CA2600" w:rsidRPr="00CA2600" w:rsidRDefault="00CA2600" w:rsidP="00CA2600">
      <w:pPr>
        <w:ind w:left="568" w:hanging="284"/>
      </w:pPr>
      <w:r w:rsidRPr="00CA2600">
        <w:t>-</w:t>
      </w:r>
      <w:r w:rsidRPr="00CA2600">
        <w:tab/>
        <w:t>The existing measurement criteria and events applicable to eMTC can be used for IoT</w:t>
      </w:r>
      <w:r w:rsidRPr="00CA2600">
        <w:rPr>
          <w:lang w:eastAsia="zh-CN"/>
        </w:rPr>
        <w:t xml:space="preserve"> </w:t>
      </w:r>
      <w:r w:rsidRPr="00CA2600">
        <w:t>NTN. Support for new measurements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3D771EF4" w14:textId="375EBCC6" w:rsidR="00124C4F" w:rsidRPr="00CA2600" w:rsidRDefault="00CA2600" w:rsidP="00CA2600">
      <w:pPr>
        <w:keepLines/>
        <w:ind w:left="1135" w:hanging="851"/>
        <w:rPr>
          <w:rFonts w:eastAsia="PMingLiU"/>
        </w:rPr>
      </w:pPr>
      <w:r w:rsidRPr="00CA2600">
        <w:rPr>
          <w:rFonts w:eastAsia="PMingLiU"/>
        </w:rPr>
        <w:t>NOTE 1:</w:t>
      </w:r>
      <w:r w:rsidRPr="00CA2600">
        <w:rPr>
          <w:rFonts w:eastAsia="PMingLiU"/>
        </w:rPr>
        <w:tab/>
        <w:t>CHO for IoT NTN does not apply for E-UTRA connected to 5GC (a similar limitation applies in Release-16).</w:t>
      </w:r>
    </w:p>
    <w:p w14:paraId="307D9FB7" w14:textId="77777777" w:rsidR="00CA2600" w:rsidRPr="00CA2600" w:rsidRDefault="00CA2600" w:rsidP="00CA2600">
      <w:pPr>
        <w:keepNext/>
        <w:keepLines/>
        <w:spacing w:before="120"/>
        <w:outlineLvl w:val="2"/>
        <w:rPr>
          <w:rFonts w:ascii="Arial" w:hAnsi="Arial"/>
          <w:color w:val="0D0D0D"/>
          <w:sz w:val="28"/>
        </w:rPr>
      </w:pPr>
      <w:r w:rsidRPr="00CA2600">
        <w:rPr>
          <w:rFonts w:ascii="Arial" w:hAnsi="Arial"/>
          <w:color w:val="0D0D0D"/>
          <w:sz w:val="28"/>
        </w:rPr>
        <w:lastRenderedPageBreak/>
        <w:t>7.3.3</w:t>
      </w:r>
      <w:r w:rsidRPr="00CA2600">
        <w:rPr>
          <w:rFonts w:ascii="Arial" w:hAnsi="Arial"/>
          <w:color w:val="0D0D0D"/>
          <w:sz w:val="28"/>
        </w:rPr>
        <w:tab/>
        <w:t>Paging Capacity</w:t>
      </w:r>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6437AB10" w14:textId="77777777" w:rsidR="00CA2600" w:rsidRPr="00CA2600" w:rsidRDefault="00CA2600" w:rsidP="00CA2600">
      <w:pPr>
        <w:keepLines/>
        <w:ind w:left="1135" w:hanging="851"/>
        <w:rPr>
          <w:rFonts w:eastAsia="PMingLiU"/>
          <w:color w:val="FF0000"/>
        </w:rPr>
      </w:pPr>
      <w:r w:rsidRPr="00CA2600">
        <w:rPr>
          <w:rFonts w:eastAsia="PMingLiU"/>
          <w:color w:val="FF0000"/>
        </w:rPr>
        <w:t>Editor’s Note: Paging capacity is evaluated using the methodology captured in TR 38.821 as the baseline.</w:t>
      </w:r>
    </w:p>
    <w:p w14:paraId="1DEB4A30" w14:textId="77777777" w:rsidR="00143C5A" w:rsidRPr="00124C4F" w:rsidRDefault="00143C5A" w:rsidP="00143C5A"/>
    <w:p w14:paraId="6689DB37" w14:textId="77777777" w:rsidR="008D3242" w:rsidRPr="00450CE8" w:rsidRDefault="00450921" w:rsidP="00450CE8">
      <w:pPr>
        <w:pStyle w:val="Heading1"/>
      </w:pPr>
      <w:bookmarkStart w:id="85" w:name="_Toc26621090"/>
      <w:bookmarkStart w:id="86" w:name="_Toc30079902"/>
      <w:bookmarkStart w:id="87" w:name="_Toc65062248"/>
      <w:r>
        <w:t>8</w:t>
      </w:r>
      <w:r w:rsidR="008D3242" w:rsidRPr="00450CE8">
        <w:tab/>
        <w:t>Recommendations on the way forward</w:t>
      </w:r>
      <w:bookmarkEnd w:id="85"/>
      <w:bookmarkEnd w:id="86"/>
      <w:bookmarkEnd w:id="87"/>
    </w:p>
    <w:p w14:paraId="51ABCDA2" w14:textId="77777777" w:rsidR="00143C5A" w:rsidRPr="00B923D6" w:rsidRDefault="00450921" w:rsidP="00143C5A">
      <w:pPr>
        <w:pStyle w:val="Heading2"/>
      </w:pPr>
      <w:bookmarkStart w:id="88" w:name="_Toc65062249"/>
      <w:bookmarkStart w:id="89" w:name="_Toc26621091"/>
      <w:bookmarkStart w:id="90" w:name="_Toc30079903"/>
      <w:r>
        <w:t>8</w:t>
      </w:r>
      <w:r w:rsidR="00143C5A" w:rsidRPr="00B923D6">
        <w:t>.1</w:t>
      </w:r>
      <w:r w:rsidR="00143C5A" w:rsidRPr="00B923D6">
        <w:tab/>
        <w:t>Recommendations from RAN1</w:t>
      </w:r>
      <w:bookmarkEnd w:id="88"/>
    </w:p>
    <w:p w14:paraId="46FC94F8" w14:textId="77777777" w:rsidR="00143C5A" w:rsidRDefault="00143C5A" w:rsidP="00143C5A">
      <w:r>
        <w:t>TBA</w:t>
      </w:r>
    </w:p>
    <w:p w14:paraId="62EBD51E" w14:textId="77777777" w:rsidR="005B0211" w:rsidRPr="00B923D6" w:rsidRDefault="00450921" w:rsidP="00450CE8">
      <w:pPr>
        <w:pStyle w:val="Heading2"/>
      </w:pPr>
      <w:bookmarkStart w:id="91" w:name="_Toc65062250"/>
      <w:r>
        <w:t>8</w:t>
      </w:r>
      <w:r w:rsidR="00143C5A">
        <w:t>.2</w:t>
      </w:r>
      <w:r w:rsidR="005B0211" w:rsidRPr="00B923D6">
        <w:tab/>
        <w:t>Recommendations from RAN</w:t>
      </w:r>
      <w:bookmarkEnd w:id="89"/>
      <w:bookmarkEnd w:id="90"/>
      <w:r w:rsidR="00143C5A">
        <w:t>2</w:t>
      </w:r>
      <w:bookmarkEnd w:id="91"/>
    </w:p>
    <w:p w14:paraId="0C5BD6BD" w14:textId="77777777" w:rsidR="0085165B" w:rsidRDefault="0085165B" w:rsidP="0040127F">
      <w:r>
        <w:t>TBA</w:t>
      </w:r>
    </w:p>
    <w:p w14:paraId="3A49C749" w14:textId="77777777" w:rsidR="00143C5A" w:rsidRDefault="00143C5A" w:rsidP="0040127F"/>
    <w:p w14:paraId="3B6EFEF5" w14:textId="77777777" w:rsidR="00E8629F" w:rsidRPr="00B923D6" w:rsidRDefault="001555EF" w:rsidP="00143C5A">
      <w:pPr>
        <w:pStyle w:val="Heading1"/>
      </w:pPr>
      <w:bookmarkStart w:id="92" w:name="_Toc26621095"/>
      <w:bookmarkStart w:id="93" w:name="_Toc30079907"/>
      <w:r>
        <w:br w:type="page"/>
      </w:r>
      <w:bookmarkStart w:id="94" w:name="_Toc65062251"/>
      <w:r w:rsidR="00E8629F" w:rsidRPr="00B923D6">
        <w:lastRenderedPageBreak/>
        <w:t>Annex A</w:t>
      </w:r>
      <w:r w:rsidR="00DD039B" w:rsidRPr="00B923D6">
        <w:t>:</w:t>
      </w:r>
      <w:r w:rsidR="00DD039B" w:rsidRPr="00B923D6">
        <w:tab/>
      </w:r>
      <w:r w:rsidR="00877A09" w:rsidRPr="00B923D6">
        <w:t>Satellite ephemeris</w:t>
      </w:r>
      <w:bookmarkEnd w:id="92"/>
      <w:bookmarkEnd w:id="93"/>
      <w:bookmarkEnd w:id="94"/>
    </w:p>
    <w:p w14:paraId="2C37C2C4" w14:textId="77777777" w:rsidR="007E32E4" w:rsidRDefault="007E32E4" w:rsidP="00143C5A"/>
    <w:p w14:paraId="723790CC" w14:textId="77777777" w:rsidR="007E32E4" w:rsidRDefault="007E32E4" w:rsidP="00143C5A"/>
    <w:p w14:paraId="58BAD9C5" w14:textId="77777777" w:rsidR="002A0301" w:rsidRPr="00B923D6" w:rsidRDefault="001555EF" w:rsidP="002A0301">
      <w:pPr>
        <w:pStyle w:val="Heading9"/>
      </w:pPr>
      <w:bookmarkStart w:id="95" w:name="_Toc26621097"/>
      <w:bookmarkStart w:id="96" w:name="_Toc30079909"/>
      <w:r>
        <w:br w:type="page"/>
      </w:r>
      <w:r w:rsidR="002A0301" w:rsidRPr="00B923D6">
        <w:lastRenderedPageBreak/>
        <w:t>Annex B:</w:t>
      </w:r>
      <w:r w:rsidR="002A0301" w:rsidRPr="00B923D6">
        <w:tab/>
        <w:t>KPI and evaluation assumptions</w:t>
      </w:r>
      <w:bookmarkEnd w:id="95"/>
      <w:bookmarkEnd w:id="96"/>
    </w:p>
    <w:p w14:paraId="1341378E" w14:textId="77777777" w:rsidR="002A0301" w:rsidRPr="00B923D6" w:rsidRDefault="002A0301" w:rsidP="002A0301"/>
    <w:p w14:paraId="47FD0605" w14:textId="77777777" w:rsidR="002A0301" w:rsidRPr="00B923D6" w:rsidRDefault="002A0301" w:rsidP="002A0301">
      <w:pPr>
        <w:pStyle w:val="Heading1"/>
      </w:pPr>
      <w:bookmarkStart w:id="97" w:name="_Toc26621098"/>
      <w:bookmarkStart w:id="98" w:name="_Toc30079910"/>
      <w:bookmarkStart w:id="99" w:name="_Toc65062252"/>
      <w:r w:rsidRPr="00B923D6">
        <w:t>B.1</w:t>
      </w:r>
      <w:r w:rsidRPr="00B923D6">
        <w:tab/>
        <w:t>Key Performance Indicators</w:t>
      </w:r>
      <w:bookmarkEnd w:id="97"/>
      <w:bookmarkEnd w:id="98"/>
      <w:bookmarkEnd w:id="99"/>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00" w:name="_Toc26621099"/>
      <w:bookmarkStart w:id="101" w:name="_Toc30079911"/>
      <w:bookmarkStart w:id="102" w:name="_Toc65062253"/>
      <w:r w:rsidRPr="00B923D6">
        <w:t>B.2</w:t>
      </w:r>
      <w:r w:rsidRPr="00B923D6">
        <w:tab/>
        <w:t>Performance targets for evaluation purposes</w:t>
      </w:r>
      <w:bookmarkEnd w:id="100"/>
      <w:bookmarkEnd w:id="101"/>
      <w:bookmarkEnd w:id="102"/>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[4]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77777777" w:rsidR="00A143DF" w:rsidRPr="00153322" w:rsidRDefault="00A143DF" w:rsidP="00A143DF">
            <w:pPr>
              <w:pStyle w:val="TAN"/>
            </w:pPr>
            <w:bookmarkStart w:id="103" w:name="_Hlk64239248"/>
            <w:r w:rsidRPr="00153322">
              <w:t>NOTE 1:</w:t>
            </w:r>
            <w:r w:rsidRPr="00153322">
              <w:tab/>
              <w:t>As defined in TS 22.261 [5]</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03"/>
    </w:tbl>
    <w:p w14:paraId="1E5CB263" w14:textId="77777777" w:rsidR="00153322" w:rsidRPr="00153322" w:rsidRDefault="00153322" w:rsidP="00153322">
      <w:pPr>
        <w:rPr>
          <w:b/>
          <w:color w:val="0D0D0D"/>
        </w:rPr>
      </w:pPr>
    </w:p>
    <w:p w14:paraId="6534401A" w14:textId="77777777" w:rsidR="00D756B6" w:rsidRPr="00B923D6" w:rsidRDefault="00E8629F" w:rsidP="00143C5A">
      <w:pPr>
        <w:pStyle w:val="Heading1"/>
      </w:pPr>
      <w:r w:rsidRPr="00B923D6">
        <w:br w:type="page"/>
      </w:r>
      <w:bookmarkStart w:id="104" w:name="_Toc26621101"/>
      <w:bookmarkStart w:id="105" w:name="_Toc30079913"/>
      <w:bookmarkStart w:id="106" w:name="_Toc65062254"/>
      <w:bookmarkStart w:id="107" w:name="historyclause"/>
      <w:r w:rsidRPr="00B923D6">
        <w:lastRenderedPageBreak/>
        <w:t xml:space="preserve">Annex </w:t>
      </w:r>
      <w:r w:rsidR="007E32E4">
        <w:t>C</w:t>
      </w:r>
      <w:r w:rsidR="00DA363D">
        <w:t xml:space="preserve"> (Informative)</w:t>
      </w:r>
      <w:proofErr w:type="gramStart"/>
      <w:r w:rsidRPr="00B923D6">
        <w:t>:</w:t>
      </w:r>
      <w:proofErr w:type="gramEnd"/>
      <w:r w:rsidR="00DA363D">
        <w:br/>
      </w:r>
      <w:r w:rsidRPr="00B923D6">
        <w:t>Change history</w:t>
      </w:r>
      <w:bookmarkStart w:id="108" w:name="OLE_LINK6"/>
      <w:bookmarkStart w:id="109" w:name="OLE_LINK7"/>
      <w:bookmarkStart w:id="110" w:name="OLE_LINK20"/>
      <w:bookmarkStart w:id="111" w:name="OLE_LINK21"/>
      <w:bookmarkStart w:id="112" w:name="OLE_LINK22"/>
      <w:bookmarkEnd w:id="104"/>
      <w:bookmarkEnd w:id="105"/>
      <w:bookmarkEnd w:id="10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E8629F" w:rsidRPr="00B923D6" w14:paraId="3896451F" w14:textId="77777777" w:rsidTr="007D6048">
        <w:trPr>
          <w:cantSplit/>
        </w:trPr>
        <w:tc>
          <w:tcPr>
            <w:tcW w:w="9639" w:type="dxa"/>
            <w:gridSpan w:val="8"/>
            <w:tcBorders>
              <w:bottom w:val="nil"/>
            </w:tcBorders>
            <w:shd w:val="solid" w:color="FFFFFF" w:fill="auto"/>
          </w:tcPr>
          <w:bookmarkEnd w:id="108"/>
          <w:bookmarkEnd w:id="109"/>
          <w:p w14:paraId="208C11DE" w14:textId="77777777" w:rsidR="00E8629F" w:rsidRPr="00B923D6" w:rsidRDefault="00E8629F" w:rsidP="00B923D6">
            <w:pPr>
              <w:pStyle w:val="TAH"/>
            </w:pPr>
            <w:r w:rsidRPr="00B923D6">
              <w:t>Change history</w:t>
            </w:r>
          </w:p>
        </w:tc>
      </w:tr>
      <w:tr w:rsidR="006B0D02" w:rsidRPr="00B923D6" w14:paraId="58C3D481" w14:textId="77777777" w:rsidTr="00341D00">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01"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3"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5"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962"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1555EF">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07"/>
      <w:tr w:rsidR="007747CA" w:rsidRPr="00B923D6" w14:paraId="49A1CE89" w14:textId="77777777" w:rsidTr="007747CA">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C05A46">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837C2B" w14:textId="330EDFF6" w:rsidR="007561E0" w:rsidRPr="00B923D6" w:rsidRDefault="005236A5" w:rsidP="00C94333">
            <w:pPr>
              <w:pStyle w:val="TAL"/>
              <w:rPr>
                <w:rFonts w:cs="Arial"/>
                <w:sz w:val="16"/>
                <w:szCs w:val="16"/>
              </w:rPr>
            </w:pPr>
            <w:r>
              <w:rPr>
                <w:rFonts w:cs="Arial"/>
                <w:sz w:val="16"/>
                <w:szCs w:val="16"/>
              </w:rPr>
              <w:t>Updated version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A2400A" w:rsidRPr="00B923D6" w14:paraId="4F29FB02" w14:textId="77777777" w:rsidTr="00A2400A">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77777777" w:rsidR="00A2400A" w:rsidRPr="00B923D6" w:rsidRDefault="00A2400A" w:rsidP="00FF5F80">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562D0E" w14:textId="77777777" w:rsidR="00A2400A" w:rsidRPr="00B923D6" w:rsidRDefault="00A2400A" w:rsidP="00FF5F80">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F0B3406" w14:textId="77777777" w:rsidR="00A2400A" w:rsidRPr="00B923D6" w:rsidRDefault="00A2400A" w:rsidP="00A2400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A2400A" w:rsidRPr="00B923D6" w:rsidRDefault="00A2400A" w:rsidP="00FF5F8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A2400A" w:rsidRPr="00B923D6" w:rsidRDefault="00A2400A" w:rsidP="00FF5F8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A2400A" w:rsidRPr="00B923D6" w:rsidRDefault="00A2400A" w:rsidP="00FF5F80">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CD478C" w14:textId="77777777" w:rsidR="00A2400A" w:rsidRPr="00B923D6" w:rsidRDefault="00A2400A" w:rsidP="0076374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77777777" w:rsidR="00A2400A" w:rsidRPr="00B923D6" w:rsidRDefault="00A2400A" w:rsidP="00FF5F80">
            <w:pPr>
              <w:pStyle w:val="TAC"/>
              <w:rPr>
                <w:sz w:val="16"/>
                <w:szCs w:val="16"/>
              </w:rPr>
            </w:pPr>
          </w:p>
        </w:tc>
      </w:tr>
      <w:tr w:rsidR="005553CD" w:rsidRPr="00B923D6" w14:paraId="6134B4B3" w14:textId="77777777" w:rsidTr="005553C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77777777" w:rsidR="005553CD" w:rsidRPr="00B923D6" w:rsidRDefault="005553CD" w:rsidP="0055533D">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F78FA56" w14:textId="77777777" w:rsidR="005553CD" w:rsidRPr="00B923D6" w:rsidRDefault="005553CD" w:rsidP="007322DD">
            <w:pPr>
              <w:pStyle w:val="TAC"/>
              <w:rPr>
                <w:sz w:val="16"/>
                <w:szCs w:val="16"/>
                <w:lang w:val="de-DE"/>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F2896A5" w14:textId="77777777" w:rsidR="005553CD" w:rsidRPr="00450CE8" w:rsidRDefault="005553CD" w:rsidP="00F54F5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DE0B02" w14:textId="77777777"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77777777" w:rsidR="005553CD" w:rsidRPr="00B923D6" w:rsidRDefault="005553CD" w:rsidP="0055533D">
            <w:pPr>
              <w:pStyle w:val="TAC"/>
              <w:rPr>
                <w:sz w:val="16"/>
                <w:szCs w:val="16"/>
              </w:rPr>
            </w:pPr>
          </w:p>
        </w:tc>
      </w:tr>
      <w:tr w:rsidR="00523EA6" w:rsidRPr="00B923D6" w14:paraId="4B5D366B" w14:textId="77777777" w:rsidTr="005553C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77777777" w:rsidR="00523EA6" w:rsidRPr="00B923D6" w:rsidRDefault="00523EA6" w:rsidP="0055533D">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3128A5" w14:textId="77777777" w:rsidR="00523EA6" w:rsidRPr="00B923D6" w:rsidRDefault="00523EA6" w:rsidP="0055533D">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FF13F25" w14:textId="77777777" w:rsidR="00523EA6" w:rsidRPr="00B923D6" w:rsidRDefault="00523EA6" w:rsidP="00F54F5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523EA6" w:rsidRPr="00B923D6" w:rsidRDefault="00523EA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523EA6" w:rsidRPr="00B923D6" w:rsidRDefault="00523EA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523EA6" w:rsidRPr="00B923D6" w:rsidRDefault="00523EA6" w:rsidP="0055533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735EED" w14:textId="77777777" w:rsidR="00523EA6" w:rsidRPr="00A90872" w:rsidRDefault="00523EA6" w:rsidP="00913DB4">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77777777" w:rsidR="00523EA6" w:rsidRPr="00C85181" w:rsidRDefault="00523EA6" w:rsidP="0055533D">
            <w:pPr>
              <w:pStyle w:val="TAC"/>
              <w:rPr>
                <w:sz w:val="16"/>
                <w:szCs w:val="16"/>
              </w:rPr>
            </w:pPr>
          </w:p>
        </w:tc>
      </w:tr>
      <w:tr w:rsidR="00D16436" w:rsidRPr="00B923D6" w14:paraId="53021205" w14:textId="77777777" w:rsidTr="005553C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9F74D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1D0475">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1D0475">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1D0475">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1D0475">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1D0475">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110"/>
      <w:bookmarkEnd w:id="111"/>
      <w:bookmarkEnd w:id="112"/>
    </w:tbl>
    <w:p w14:paraId="4B086EDF" w14:textId="6843F858" w:rsidR="00E8629F" w:rsidRPr="00450CE8" w:rsidRDefault="00E8629F" w:rsidP="00450CE8"/>
    <w:sectPr w:rsidR="00E8629F" w:rsidRPr="00450CE8">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026DB5" w16cid:durableId="23E0C990"/>
  <w16cid:commentId w16cid:paraId="0E376D0F" w16cid:durableId="23E0C92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5F1CA" w14:textId="77777777" w:rsidR="001054A3" w:rsidRDefault="001054A3">
      <w:r>
        <w:separator/>
      </w:r>
    </w:p>
  </w:endnote>
  <w:endnote w:type="continuationSeparator" w:id="0">
    <w:p w14:paraId="5E59C8DC" w14:textId="77777777" w:rsidR="001054A3" w:rsidRDefault="00105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EA1B86" w:rsidRDefault="00EA1B8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9F845" w14:textId="77777777" w:rsidR="001054A3" w:rsidRDefault="001054A3">
      <w:r>
        <w:separator/>
      </w:r>
    </w:p>
  </w:footnote>
  <w:footnote w:type="continuationSeparator" w:id="0">
    <w:p w14:paraId="4C25609D" w14:textId="77777777" w:rsidR="001054A3" w:rsidRDefault="00105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4F5DF307" w:rsidR="00EA1B86" w:rsidRDefault="00EA1B86" w:rsidP="00DC748C">
    <w:pPr>
      <w:pStyle w:val="Header"/>
      <w:framePr w:wrap="auto" w:vAnchor="text" w:hAnchor="margin" w:xAlign="right" w:y="1"/>
      <w:widowControl/>
    </w:pPr>
    <w:r>
      <w:fldChar w:fldCharType="begin"/>
    </w:r>
    <w:r>
      <w:instrText xml:space="preserve"> STYLEREF ZA </w:instrText>
    </w:r>
    <w:r>
      <w:fldChar w:fldCharType="separate"/>
    </w:r>
    <w:r w:rsidR="000849E7">
      <w:t>3GPP TR 36.763 V0.2.0 (2021-05)</w:t>
    </w:r>
    <w:r>
      <w:fldChar w:fldCharType="end"/>
    </w:r>
  </w:p>
  <w:p w14:paraId="3CB3AA46" w14:textId="77777777" w:rsidR="00EA1B86" w:rsidRDefault="00EA1B86" w:rsidP="00DC748C">
    <w:pPr>
      <w:pStyle w:val="Header"/>
      <w:framePr w:wrap="auto" w:vAnchor="text" w:hAnchor="margin" w:xAlign="center" w:y="1"/>
      <w:widowControl/>
    </w:pPr>
    <w:r>
      <w:fldChar w:fldCharType="begin"/>
    </w:r>
    <w:r>
      <w:instrText xml:space="preserve"> PAGE </w:instrText>
    </w:r>
    <w:r>
      <w:fldChar w:fldCharType="separate"/>
    </w:r>
    <w:r w:rsidR="000849E7">
      <w:t>22</w:t>
    </w:r>
    <w:r>
      <w:fldChar w:fldCharType="end"/>
    </w:r>
  </w:p>
  <w:p w14:paraId="539822DC" w14:textId="391EF39E" w:rsidR="00EA1B86" w:rsidRDefault="00EA1B86" w:rsidP="00DC748C">
    <w:pPr>
      <w:pStyle w:val="Header"/>
      <w:framePr w:wrap="auto" w:vAnchor="text" w:hAnchor="margin" w:y="1"/>
      <w:widowControl/>
    </w:pPr>
    <w:r>
      <w:fldChar w:fldCharType="begin"/>
    </w:r>
    <w:r>
      <w:instrText xml:space="preserve"> STYLEREF ZGSM </w:instrText>
    </w:r>
    <w:r>
      <w:fldChar w:fldCharType="separate"/>
    </w:r>
    <w:r w:rsidR="000849E7">
      <w:t>Release 17</w:t>
    </w:r>
    <w:r>
      <w:fldChar w:fldCharType="end"/>
    </w:r>
  </w:p>
  <w:p w14:paraId="0E7E2D30" w14:textId="77777777" w:rsidR="00EA1B86" w:rsidRPr="00DC748C" w:rsidRDefault="00EA1B86"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34.65pt;height:39.75pt" o:bullet="t">
        <v:imagedata r:id="rId1" o:title="art321C"/>
      </v:shape>
    </w:pict>
  </w:numPicBullet>
  <w:numPicBullet w:numPicBulletId="1">
    <w:pict>
      <v:shape id="_x0000_i1270" type="#_x0000_t75" style="width:21.95pt;height:14.95pt" o:bullet="t">
        <v:imagedata r:id="rId2" o:title="art2B6E"/>
      </v:shape>
    </w:pict>
  </w:numPicBullet>
  <w:numPicBullet w:numPicBulletId="2">
    <w:pict>
      <v:shape id="_x0000_i1271" type="#_x0000_t75" style="width:17.3pt;height:12.6pt" o:bullet="t">
        <v:imagedata r:id="rId3" o:title="art2B81"/>
      </v:shape>
    </w:pict>
  </w:numPicBullet>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0"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12"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14"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9"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21"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8"/>
  </w:num>
  <w:num w:numId="2">
    <w:abstractNumId w:val="20"/>
  </w:num>
  <w:num w:numId="3">
    <w:abstractNumId w:val="9"/>
  </w:num>
  <w:num w:numId="4">
    <w:abstractNumId w:val="18"/>
  </w:num>
  <w:num w:numId="5">
    <w:abstractNumId w:val="21"/>
  </w:num>
  <w:num w:numId="6">
    <w:abstractNumId w:val="0"/>
  </w:num>
  <w:num w:numId="7">
    <w:abstractNumId w:val="10"/>
  </w:num>
  <w:num w:numId="8">
    <w:abstractNumId w:val="4"/>
  </w:num>
  <w:num w:numId="9">
    <w:abstractNumId w:val="16"/>
  </w:num>
  <w:num w:numId="10">
    <w:abstractNumId w:val="14"/>
  </w:num>
  <w:num w:numId="11">
    <w:abstractNumId w:val="11"/>
  </w:num>
  <w:num w:numId="12">
    <w:abstractNumId w:val="13"/>
  </w:num>
  <w:num w:numId="13">
    <w:abstractNumId w:val="5"/>
  </w:num>
  <w:num w:numId="14">
    <w:abstractNumId w:val="1"/>
  </w:num>
  <w:num w:numId="15">
    <w:abstractNumId w:val="12"/>
  </w:num>
  <w:num w:numId="16">
    <w:abstractNumId w:val="6"/>
  </w:num>
  <w:num w:numId="17">
    <w:abstractNumId w:val="2"/>
  </w:num>
  <w:num w:numId="18">
    <w:abstractNumId w:val="7"/>
  </w:num>
  <w:num w:numId="19">
    <w:abstractNumId w:val="17"/>
  </w:num>
  <w:num w:numId="20">
    <w:abstractNumId w:val="3"/>
  </w:num>
  <w:num w:numId="21">
    <w:abstractNumId w:val="15"/>
  </w:num>
  <w:num w:numId="2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103246"/>
    <w:rsid w:val="00103EB1"/>
    <w:rsid w:val="001044E4"/>
    <w:rsid w:val="001054A3"/>
    <w:rsid w:val="00110570"/>
    <w:rsid w:val="00112CAE"/>
    <w:rsid w:val="00112EED"/>
    <w:rsid w:val="00117C9B"/>
    <w:rsid w:val="00120708"/>
    <w:rsid w:val="00120979"/>
    <w:rsid w:val="00120E1D"/>
    <w:rsid w:val="001239FC"/>
    <w:rsid w:val="00123B26"/>
    <w:rsid w:val="00124611"/>
    <w:rsid w:val="00124C4F"/>
    <w:rsid w:val="001258EE"/>
    <w:rsid w:val="0012699F"/>
    <w:rsid w:val="00126AC4"/>
    <w:rsid w:val="001272F0"/>
    <w:rsid w:val="0013050E"/>
    <w:rsid w:val="00131F9A"/>
    <w:rsid w:val="0013237A"/>
    <w:rsid w:val="0013405F"/>
    <w:rsid w:val="00136120"/>
    <w:rsid w:val="00142463"/>
    <w:rsid w:val="00143C5A"/>
    <w:rsid w:val="00145196"/>
    <w:rsid w:val="001477F3"/>
    <w:rsid w:val="00151877"/>
    <w:rsid w:val="00151E2F"/>
    <w:rsid w:val="00153322"/>
    <w:rsid w:val="00153528"/>
    <w:rsid w:val="001538A8"/>
    <w:rsid w:val="001539F4"/>
    <w:rsid w:val="001555EF"/>
    <w:rsid w:val="00160C37"/>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61F4"/>
    <w:rsid w:val="001B1545"/>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7BB4"/>
    <w:rsid w:val="00260C86"/>
    <w:rsid w:val="0026179F"/>
    <w:rsid w:val="002640CE"/>
    <w:rsid w:val="00264BC1"/>
    <w:rsid w:val="0026506A"/>
    <w:rsid w:val="002718ED"/>
    <w:rsid w:val="0027244D"/>
    <w:rsid w:val="002728EC"/>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25C6"/>
    <w:rsid w:val="003D2A32"/>
    <w:rsid w:val="003D3D26"/>
    <w:rsid w:val="003D4679"/>
    <w:rsid w:val="003D6A50"/>
    <w:rsid w:val="003D6F31"/>
    <w:rsid w:val="003D7224"/>
    <w:rsid w:val="003E02E7"/>
    <w:rsid w:val="003E0479"/>
    <w:rsid w:val="003E1266"/>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210F"/>
    <w:rsid w:val="00433A6A"/>
    <w:rsid w:val="00433D30"/>
    <w:rsid w:val="004341EE"/>
    <w:rsid w:val="00435316"/>
    <w:rsid w:val="00441741"/>
    <w:rsid w:val="00441A3D"/>
    <w:rsid w:val="00443683"/>
    <w:rsid w:val="00443860"/>
    <w:rsid w:val="00444225"/>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288"/>
    <w:rsid w:val="00567549"/>
    <w:rsid w:val="00572308"/>
    <w:rsid w:val="00572E4C"/>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B0211"/>
    <w:rsid w:val="005B077A"/>
    <w:rsid w:val="005B14CA"/>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2385"/>
    <w:rsid w:val="00611C09"/>
    <w:rsid w:val="00612322"/>
    <w:rsid w:val="0061363F"/>
    <w:rsid w:val="00614B46"/>
    <w:rsid w:val="00620D4D"/>
    <w:rsid w:val="0062298E"/>
    <w:rsid w:val="0062378C"/>
    <w:rsid w:val="00627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2D30"/>
    <w:rsid w:val="006A4417"/>
    <w:rsid w:val="006A71AF"/>
    <w:rsid w:val="006A7D69"/>
    <w:rsid w:val="006B0408"/>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D1E"/>
    <w:rsid w:val="006D3AC1"/>
    <w:rsid w:val="006E00AB"/>
    <w:rsid w:val="006E0CEB"/>
    <w:rsid w:val="006E486A"/>
    <w:rsid w:val="006E5F62"/>
    <w:rsid w:val="006F3DAB"/>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91843"/>
    <w:rsid w:val="00794A41"/>
    <w:rsid w:val="00795480"/>
    <w:rsid w:val="00796342"/>
    <w:rsid w:val="00796433"/>
    <w:rsid w:val="00796650"/>
    <w:rsid w:val="0079690D"/>
    <w:rsid w:val="007A2132"/>
    <w:rsid w:val="007A2C8F"/>
    <w:rsid w:val="007A463D"/>
    <w:rsid w:val="007A5001"/>
    <w:rsid w:val="007B1B1C"/>
    <w:rsid w:val="007B7D6E"/>
    <w:rsid w:val="007C1448"/>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630B"/>
    <w:rsid w:val="00820351"/>
    <w:rsid w:val="00823926"/>
    <w:rsid w:val="00824437"/>
    <w:rsid w:val="008261F8"/>
    <w:rsid w:val="00826C4B"/>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23C"/>
    <w:rsid w:val="0088543F"/>
    <w:rsid w:val="00887927"/>
    <w:rsid w:val="00892A56"/>
    <w:rsid w:val="00893454"/>
    <w:rsid w:val="008968FA"/>
    <w:rsid w:val="008A0CCB"/>
    <w:rsid w:val="008A0D7B"/>
    <w:rsid w:val="008A20D8"/>
    <w:rsid w:val="008A42B5"/>
    <w:rsid w:val="008A43D1"/>
    <w:rsid w:val="008A7207"/>
    <w:rsid w:val="008B46A4"/>
    <w:rsid w:val="008B5CEB"/>
    <w:rsid w:val="008C1CFB"/>
    <w:rsid w:val="008C1E36"/>
    <w:rsid w:val="008C2938"/>
    <w:rsid w:val="008C5682"/>
    <w:rsid w:val="008C60E9"/>
    <w:rsid w:val="008C78DD"/>
    <w:rsid w:val="008C7AF8"/>
    <w:rsid w:val="008D2A2B"/>
    <w:rsid w:val="008D3242"/>
    <w:rsid w:val="008D5208"/>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26FF"/>
    <w:rsid w:val="00913DB4"/>
    <w:rsid w:val="00914A3D"/>
    <w:rsid w:val="009165FC"/>
    <w:rsid w:val="00917814"/>
    <w:rsid w:val="009207FE"/>
    <w:rsid w:val="00925252"/>
    <w:rsid w:val="009254BE"/>
    <w:rsid w:val="00925EDB"/>
    <w:rsid w:val="00930091"/>
    <w:rsid w:val="0093025B"/>
    <w:rsid w:val="0093084D"/>
    <w:rsid w:val="00931702"/>
    <w:rsid w:val="00932668"/>
    <w:rsid w:val="00933DAF"/>
    <w:rsid w:val="00934702"/>
    <w:rsid w:val="00934A1C"/>
    <w:rsid w:val="00936701"/>
    <w:rsid w:val="0093721B"/>
    <w:rsid w:val="0093746B"/>
    <w:rsid w:val="009419D2"/>
    <w:rsid w:val="00944484"/>
    <w:rsid w:val="0094555B"/>
    <w:rsid w:val="00945C31"/>
    <w:rsid w:val="00956437"/>
    <w:rsid w:val="00957404"/>
    <w:rsid w:val="00962298"/>
    <w:rsid w:val="00964A33"/>
    <w:rsid w:val="00964B88"/>
    <w:rsid w:val="009665E4"/>
    <w:rsid w:val="0096727E"/>
    <w:rsid w:val="00967ACF"/>
    <w:rsid w:val="0097051A"/>
    <w:rsid w:val="009742E9"/>
    <w:rsid w:val="009771F3"/>
    <w:rsid w:val="00981C83"/>
    <w:rsid w:val="0098241B"/>
    <w:rsid w:val="00983910"/>
    <w:rsid w:val="0098550D"/>
    <w:rsid w:val="00985EAB"/>
    <w:rsid w:val="00986785"/>
    <w:rsid w:val="00986E49"/>
    <w:rsid w:val="0099141D"/>
    <w:rsid w:val="00991FDB"/>
    <w:rsid w:val="00994515"/>
    <w:rsid w:val="009958A7"/>
    <w:rsid w:val="00995D6C"/>
    <w:rsid w:val="00995D7E"/>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6022"/>
    <w:rsid w:val="00A27549"/>
    <w:rsid w:val="00A27DA6"/>
    <w:rsid w:val="00A27DDA"/>
    <w:rsid w:val="00A330C9"/>
    <w:rsid w:val="00A33D41"/>
    <w:rsid w:val="00A44135"/>
    <w:rsid w:val="00A452B7"/>
    <w:rsid w:val="00A543E3"/>
    <w:rsid w:val="00A5447D"/>
    <w:rsid w:val="00A62079"/>
    <w:rsid w:val="00A624C3"/>
    <w:rsid w:val="00A63112"/>
    <w:rsid w:val="00A63ED7"/>
    <w:rsid w:val="00A65439"/>
    <w:rsid w:val="00A66CDA"/>
    <w:rsid w:val="00A72486"/>
    <w:rsid w:val="00A72864"/>
    <w:rsid w:val="00A75688"/>
    <w:rsid w:val="00A75D02"/>
    <w:rsid w:val="00A76A3A"/>
    <w:rsid w:val="00A81B15"/>
    <w:rsid w:val="00A8235D"/>
    <w:rsid w:val="00A85DBC"/>
    <w:rsid w:val="00A8641E"/>
    <w:rsid w:val="00A865D2"/>
    <w:rsid w:val="00A871F0"/>
    <w:rsid w:val="00A90872"/>
    <w:rsid w:val="00A93308"/>
    <w:rsid w:val="00A937FC"/>
    <w:rsid w:val="00A96419"/>
    <w:rsid w:val="00A973CE"/>
    <w:rsid w:val="00AA1B76"/>
    <w:rsid w:val="00AA2D84"/>
    <w:rsid w:val="00AA3134"/>
    <w:rsid w:val="00AA5F62"/>
    <w:rsid w:val="00AB04CF"/>
    <w:rsid w:val="00AB1588"/>
    <w:rsid w:val="00AB3410"/>
    <w:rsid w:val="00AB3B66"/>
    <w:rsid w:val="00AB3F85"/>
    <w:rsid w:val="00AB5836"/>
    <w:rsid w:val="00AC0AFA"/>
    <w:rsid w:val="00AC20EA"/>
    <w:rsid w:val="00AC3935"/>
    <w:rsid w:val="00AC4F31"/>
    <w:rsid w:val="00AC6A80"/>
    <w:rsid w:val="00AC71DC"/>
    <w:rsid w:val="00AC7409"/>
    <w:rsid w:val="00AD08D8"/>
    <w:rsid w:val="00AD1303"/>
    <w:rsid w:val="00AD5D67"/>
    <w:rsid w:val="00AD5EB7"/>
    <w:rsid w:val="00AD6F63"/>
    <w:rsid w:val="00AD74E2"/>
    <w:rsid w:val="00AE118B"/>
    <w:rsid w:val="00AE162C"/>
    <w:rsid w:val="00AE1963"/>
    <w:rsid w:val="00AE3DE7"/>
    <w:rsid w:val="00AF0006"/>
    <w:rsid w:val="00AF0C68"/>
    <w:rsid w:val="00AF14E7"/>
    <w:rsid w:val="00AF1964"/>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35D3"/>
    <w:rsid w:val="00B6783C"/>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5A9F"/>
    <w:rsid w:val="00C26329"/>
    <w:rsid w:val="00C26885"/>
    <w:rsid w:val="00C31828"/>
    <w:rsid w:val="00C3231E"/>
    <w:rsid w:val="00C329EA"/>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36C5"/>
    <w:rsid w:val="00C63C33"/>
    <w:rsid w:val="00C65EB3"/>
    <w:rsid w:val="00C6629E"/>
    <w:rsid w:val="00C67DDF"/>
    <w:rsid w:val="00C70B25"/>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3495"/>
    <w:rsid w:val="00CD3532"/>
    <w:rsid w:val="00CE7EFC"/>
    <w:rsid w:val="00CF16AB"/>
    <w:rsid w:val="00CF16E4"/>
    <w:rsid w:val="00CF1FAB"/>
    <w:rsid w:val="00CF2949"/>
    <w:rsid w:val="00CF5198"/>
    <w:rsid w:val="00CF6AC2"/>
    <w:rsid w:val="00CF74DF"/>
    <w:rsid w:val="00D009CB"/>
    <w:rsid w:val="00D00AC3"/>
    <w:rsid w:val="00D07BB7"/>
    <w:rsid w:val="00D110CE"/>
    <w:rsid w:val="00D11F7D"/>
    <w:rsid w:val="00D12B47"/>
    <w:rsid w:val="00D133AB"/>
    <w:rsid w:val="00D16436"/>
    <w:rsid w:val="00D207A6"/>
    <w:rsid w:val="00D2097A"/>
    <w:rsid w:val="00D21B4D"/>
    <w:rsid w:val="00D2282A"/>
    <w:rsid w:val="00D24E5A"/>
    <w:rsid w:val="00D25AA2"/>
    <w:rsid w:val="00D270EB"/>
    <w:rsid w:val="00D31D3F"/>
    <w:rsid w:val="00D322C2"/>
    <w:rsid w:val="00D373E3"/>
    <w:rsid w:val="00D412E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4E68"/>
    <w:rsid w:val="00D8668D"/>
    <w:rsid w:val="00D87158"/>
    <w:rsid w:val="00D914C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B74"/>
    <w:rsid w:val="00E60A25"/>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73"/>
    <w:rsid w:val="00EC1067"/>
    <w:rsid w:val="00ED1439"/>
    <w:rsid w:val="00ED22D4"/>
    <w:rsid w:val="00ED2A18"/>
    <w:rsid w:val="00ED4646"/>
    <w:rsid w:val="00ED4D13"/>
    <w:rsid w:val="00EE4469"/>
    <w:rsid w:val="00EE4F58"/>
    <w:rsid w:val="00EE5CA9"/>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uiPriority w:val="9"/>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列出段落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0.png"/><Relationship Id="rId20" Type="http://schemas.openxmlformats.org/officeDocument/2006/relationships/oleObject" Target="embeddings/Microsoft_Visio_2003-2010_Drawing1.vsd"/><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6.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oleObject" Target="embeddings/oleObject1.bin"/><Relationship Id="rId27" Type="http://schemas.microsoft.com/office/2016/09/relationships/commentsIds" Target="commentsId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31E24293-6308-4406-9E5C-C63DB4430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75</TotalTime>
  <Pages>42</Pages>
  <Words>12128</Words>
  <Characters>69132</Characters>
  <Application>Microsoft Office Word</Application>
  <DocSecurity>0</DocSecurity>
  <Lines>576</Lines>
  <Paragraphs>162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81098</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21</cp:revision>
  <dcterms:created xsi:type="dcterms:W3CDTF">2021-03-04T01:24:00Z</dcterms:created>
  <dcterms:modified xsi:type="dcterms:W3CDTF">2021-04-27T11:13:00Z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