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e"/>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MS Mincho"/>
                <w:lang w:eastAsia="ja-JP"/>
              </w:rPr>
            </w:pPr>
            <w:r>
              <w:rPr>
                <w:rFonts w:eastAsia="MS Mincho" w:hint="eastAsia"/>
                <w:lang w:eastAsia="ja-JP"/>
              </w:rPr>
              <w:t>S</w:t>
            </w:r>
            <w:r>
              <w:rPr>
                <w:rFonts w:eastAsia="MS Mincho"/>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MS Mincho"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r w:rsidR="002A4AC4" w14:paraId="05A8B490" w14:textId="77777777" w:rsidTr="002A4AC4">
        <w:tblPrEx>
          <w:tblCellMar>
            <w:left w:w="108" w:type="dxa"/>
            <w:right w:w="108" w:type="dxa"/>
          </w:tblCellMar>
        </w:tblPrEx>
        <w:tc>
          <w:tcPr>
            <w:tcW w:w="1008" w:type="dxa"/>
          </w:tcPr>
          <w:p w14:paraId="0B60C149" w14:textId="77777777" w:rsidR="002A4AC4" w:rsidRDefault="002A4AC4" w:rsidP="000B3901">
            <w:pPr>
              <w:rPr>
                <w:rFonts w:eastAsia="MS Mincho"/>
                <w:lang w:eastAsia="ja-JP"/>
              </w:rPr>
            </w:pPr>
            <w:r>
              <w:rPr>
                <w:rFonts w:eastAsia="MS Mincho"/>
                <w:lang w:eastAsia="ja-JP"/>
              </w:rPr>
              <w:t>Nokia, NSB</w:t>
            </w:r>
          </w:p>
        </w:tc>
        <w:tc>
          <w:tcPr>
            <w:tcW w:w="864" w:type="dxa"/>
          </w:tcPr>
          <w:p w14:paraId="19E3C98A" w14:textId="77777777" w:rsidR="002A4AC4" w:rsidRDefault="002A4AC4" w:rsidP="000B3901">
            <w:pPr>
              <w:jc w:val="center"/>
              <w:rPr>
                <w:lang w:eastAsia="en-US"/>
              </w:rPr>
            </w:pPr>
            <w:r>
              <w:rPr>
                <w:lang w:eastAsia="en-US"/>
              </w:rPr>
              <w:t>Y/E</w:t>
            </w:r>
          </w:p>
        </w:tc>
        <w:tc>
          <w:tcPr>
            <w:tcW w:w="864" w:type="dxa"/>
          </w:tcPr>
          <w:p w14:paraId="52B77991" w14:textId="77777777" w:rsidR="002A4AC4" w:rsidRDefault="002A4AC4" w:rsidP="000B3901">
            <w:pPr>
              <w:jc w:val="center"/>
              <w:rPr>
                <w:lang w:eastAsia="en-US"/>
              </w:rPr>
            </w:pPr>
          </w:p>
        </w:tc>
        <w:tc>
          <w:tcPr>
            <w:tcW w:w="864" w:type="dxa"/>
          </w:tcPr>
          <w:p w14:paraId="63BF7F9F" w14:textId="77777777" w:rsidR="002A4AC4" w:rsidRDefault="002A4AC4" w:rsidP="000B3901">
            <w:pPr>
              <w:jc w:val="center"/>
              <w:rPr>
                <w:rFonts w:eastAsia="MS Mincho"/>
                <w:lang w:eastAsia="ja-JP"/>
              </w:rPr>
            </w:pPr>
            <w:r>
              <w:rPr>
                <w:rFonts w:eastAsia="MS Mincho"/>
                <w:lang w:eastAsia="ja-JP"/>
              </w:rPr>
              <w:t>Y</w:t>
            </w:r>
          </w:p>
        </w:tc>
        <w:tc>
          <w:tcPr>
            <w:tcW w:w="864" w:type="dxa"/>
          </w:tcPr>
          <w:p w14:paraId="448FEFB2" w14:textId="77777777" w:rsidR="002A4AC4" w:rsidRDefault="002A4AC4" w:rsidP="000B3901">
            <w:pPr>
              <w:jc w:val="center"/>
              <w:rPr>
                <w:lang w:eastAsia="en-US"/>
              </w:rPr>
            </w:pPr>
            <w:r>
              <w:rPr>
                <w:lang w:eastAsia="en-US"/>
              </w:rPr>
              <w:t>E</w:t>
            </w:r>
          </w:p>
        </w:tc>
        <w:tc>
          <w:tcPr>
            <w:tcW w:w="864" w:type="dxa"/>
          </w:tcPr>
          <w:p w14:paraId="60EB5FF2" w14:textId="77777777" w:rsidR="002A4AC4" w:rsidRDefault="002A4AC4" w:rsidP="000B3901">
            <w:pPr>
              <w:jc w:val="center"/>
              <w:rPr>
                <w:lang w:eastAsia="en-US"/>
              </w:rPr>
            </w:pPr>
          </w:p>
        </w:tc>
        <w:tc>
          <w:tcPr>
            <w:tcW w:w="864" w:type="dxa"/>
          </w:tcPr>
          <w:p w14:paraId="40CCB06A" w14:textId="77777777" w:rsidR="002A4AC4" w:rsidRDefault="002A4AC4" w:rsidP="000B3901">
            <w:pPr>
              <w:jc w:val="center"/>
              <w:rPr>
                <w:lang w:eastAsia="en-US"/>
              </w:rPr>
            </w:pPr>
            <w:r>
              <w:rPr>
                <w:lang w:eastAsia="en-US"/>
              </w:rPr>
              <w:t>E</w:t>
            </w:r>
          </w:p>
        </w:tc>
        <w:tc>
          <w:tcPr>
            <w:tcW w:w="864" w:type="dxa"/>
          </w:tcPr>
          <w:p w14:paraId="0798A2C3" w14:textId="77777777" w:rsidR="002A4AC4" w:rsidRDefault="002A4AC4" w:rsidP="000B3901">
            <w:pPr>
              <w:jc w:val="center"/>
              <w:rPr>
                <w:lang w:eastAsia="en-US"/>
              </w:rPr>
            </w:pPr>
          </w:p>
        </w:tc>
      </w:tr>
      <w:tr w:rsidR="00A71B1B" w14:paraId="468A8006" w14:textId="77777777" w:rsidTr="002A4AC4">
        <w:tblPrEx>
          <w:tblCellMar>
            <w:left w:w="108" w:type="dxa"/>
            <w:right w:w="108" w:type="dxa"/>
          </w:tblCellMar>
        </w:tblPrEx>
        <w:tc>
          <w:tcPr>
            <w:tcW w:w="1008" w:type="dxa"/>
          </w:tcPr>
          <w:p w14:paraId="0D61C9A0" w14:textId="5D483D2D" w:rsidR="00A71B1B" w:rsidRDefault="00A71B1B" w:rsidP="000B3901">
            <w:pPr>
              <w:rPr>
                <w:rFonts w:eastAsia="MS Mincho"/>
                <w:lang w:eastAsia="ja-JP"/>
              </w:rPr>
            </w:pPr>
            <w:r>
              <w:rPr>
                <w:rFonts w:eastAsia="MS Mincho"/>
                <w:lang w:eastAsia="ja-JP"/>
              </w:rPr>
              <w:t xml:space="preserve">Apple </w:t>
            </w:r>
          </w:p>
        </w:tc>
        <w:tc>
          <w:tcPr>
            <w:tcW w:w="864" w:type="dxa"/>
          </w:tcPr>
          <w:p w14:paraId="7B80B478" w14:textId="0E939F8F" w:rsidR="00A71B1B" w:rsidRDefault="00A71B1B" w:rsidP="000B3901">
            <w:pPr>
              <w:jc w:val="center"/>
              <w:rPr>
                <w:lang w:eastAsia="en-US"/>
              </w:rPr>
            </w:pPr>
            <w:r>
              <w:rPr>
                <w:lang w:eastAsia="en-US"/>
              </w:rPr>
              <w:t>Y</w:t>
            </w:r>
          </w:p>
        </w:tc>
        <w:tc>
          <w:tcPr>
            <w:tcW w:w="864" w:type="dxa"/>
          </w:tcPr>
          <w:p w14:paraId="13986C63" w14:textId="77777777" w:rsidR="00A71B1B" w:rsidRDefault="00A71B1B" w:rsidP="000B3901">
            <w:pPr>
              <w:jc w:val="center"/>
              <w:rPr>
                <w:lang w:eastAsia="en-US"/>
              </w:rPr>
            </w:pPr>
          </w:p>
        </w:tc>
        <w:tc>
          <w:tcPr>
            <w:tcW w:w="864" w:type="dxa"/>
          </w:tcPr>
          <w:p w14:paraId="5982D121" w14:textId="505CEF5D" w:rsidR="00A71B1B" w:rsidRDefault="00A71B1B" w:rsidP="000B3901">
            <w:pPr>
              <w:jc w:val="center"/>
              <w:rPr>
                <w:rFonts w:eastAsia="MS Mincho"/>
                <w:lang w:eastAsia="ja-JP"/>
              </w:rPr>
            </w:pPr>
            <w:r>
              <w:rPr>
                <w:rFonts w:eastAsia="MS Mincho"/>
                <w:lang w:eastAsia="ja-JP"/>
              </w:rPr>
              <w:t>Y</w:t>
            </w:r>
          </w:p>
        </w:tc>
        <w:tc>
          <w:tcPr>
            <w:tcW w:w="864" w:type="dxa"/>
          </w:tcPr>
          <w:p w14:paraId="0A9DBD8D" w14:textId="1857A864" w:rsidR="00A71B1B" w:rsidRDefault="00A71B1B" w:rsidP="000B3901">
            <w:pPr>
              <w:jc w:val="center"/>
              <w:rPr>
                <w:lang w:eastAsia="en-US"/>
              </w:rPr>
            </w:pPr>
            <w:r>
              <w:rPr>
                <w:lang w:eastAsia="en-US"/>
              </w:rPr>
              <w:t>E</w:t>
            </w:r>
          </w:p>
        </w:tc>
        <w:tc>
          <w:tcPr>
            <w:tcW w:w="864" w:type="dxa"/>
          </w:tcPr>
          <w:p w14:paraId="607D868A" w14:textId="77777777" w:rsidR="00A71B1B" w:rsidRDefault="00A71B1B" w:rsidP="000B3901">
            <w:pPr>
              <w:jc w:val="center"/>
              <w:rPr>
                <w:lang w:eastAsia="en-US"/>
              </w:rPr>
            </w:pPr>
          </w:p>
        </w:tc>
        <w:tc>
          <w:tcPr>
            <w:tcW w:w="864" w:type="dxa"/>
          </w:tcPr>
          <w:p w14:paraId="4A9F3E70" w14:textId="1F57E76D" w:rsidR="00A71B1B" w:rsidRDefault="00E1119E" w:rsidP="000B3901">
            <w:pPr>
              <w:jc w:val="center"/>
              <w:rPr>
                <w:lang w:eastAsia="en-US"/>
              </w:rPr>
            </w:pPr>
            <w:r>
              <w:rPr>
                <w:lang w:eastAsia="en-US"/>
              </w:rPr>
              <w:t>E</w:t>
            </w:r>
          </w:p>
        </w:tc>
        <w:tc>
          <w:tcPr>
            <w:tcW w:w="864" w:type="dxa"/>
          </w:tcPr>
          <w:p w14:paraId="5A2B3484" w14:textId="77777777" w:rsidR="00A71B1B" w:rsidRDefault="00A71B1B" w:rsidP="000B3901">
            <w:pPr>
              <w:jc w:val="center"/>
              <w:rPr>
                <w:lang w:eastAsia="en-US"/>
              </w:rPr>
            </w:pPr>
          </w:p>
        </w:tc>
      </w:tr>
      <w:tr w:rsidR="00C90A5C" w14:paraId="06150B51" w14:textId="77777777" w:rsidTr="002A4AC4">
        <w:tblPrEx>
          <w:tblCellMar>
            <w:left w:w="108" w:type="dxa"/>
            <w:right w:w="108" w:type="dxa"/>
          </w:tblCellMar>
        </w:tblPrEx>
        <w:tc>
          <w:tcPr>
            <w:tcW w:w="1008" w:type="dxa"/>
          </w:tcPr>
          <w:p w14:paraId="46A175E8" w14:textId="24009255" w:rsidR="00C90A5C" w:rsidRDefault="00C90A5C" w:rsidP="00C90A5C">
            <w:pPr>
              <w:rPr>
                <w:rFonts w:eastAsia="MS Mincho"/>
                <w:lang w:eastAsia="ja-JP"/>
              </w:rPr>
            </w:pPr>
            <w:r>
              <w:rPr>
                <w:rFonts w:hint="eastAsia"/>
              </w:rPr>
              <w:t>W</w:t>
            </w:r>
            <w:r>
              <w:t>ILUS</w:t>
            </w:r>
          </w:p>
        </w:tc>
        <w:tc>
          <w:tcPr>
            <w:tcW w:w="864" w:type="dxa"/>
          </w:tcPr>
          <w:p w14:paraId="3B351FA5" w14:textId="44FA7CE7" w:rsidR="00C90A5C" w:rsidRDefault="00C90A5C" w:rsidP="00C90A5C">
            <w:pPr>
              <w:jc w:val="center"/>
              <w:rPr>
                <w:lang w:eastAsia="en-US"/>
              </w:rPr>
            </w:pPr>
            <w:r>
              <w:rPr>
                <w:rFonts w:hint="eastAsia"/>
              </w:rPr>
              <w:t>Y</w:t>
            </w:r>
          </w:p>
        </w:tc>
        <w:tc>
          <w:tcPr>
            <w:tcW w:w="864" w:type="dxa"/>
          </w:tcPr>
          <w:p w14:paraId="000BD908" w14:textId="77777777" w:rsidR="00C90A5C" w:rsidRDefault="00C90A5C" w:rsidP="00C90A5C">
            <w:pPr>
              <w:jc w:val="center"/>
              <w:rPr>
                <w:lang w:eastAsia="en-US"/>
              </w:rPr>
            </w:pPr>
          </w:p>
        </w:tc>
        <w:tc>
          <w:tcPr>
            <w:tcW w:w="864" w:type="dxa"/>
          </w:tcPr>
          <w:p w14:paraId="6191C472" w14:textId="58968255" w:rsidR="00C90A5C" w:rsidRDefault="00C90A5C" w:rsidP="00C90A5C">
            <w:pPr>
              <w:jc w:val="center"/>
              <w:rPr>
                <w:rFonts w:eastAsia="MS Mincho"/>
                <w:lang w:eastAsia="ja-JP"/>
              </w:rPr>
            </w:pPr>
            <w:r>
              <w:rPr>
                <w:rFonts w:hint="eastAsia"/>
              </w:rPr>
              <w:t>Y</w:t>
            </w:r>
          </w:p>
        </w:tc>
        <w:tc>
          <w:tcPr>
            <w:tcW w:w="864" w:type="dxa"/>
          </w:tcPr>
          <w:p w14:paraId="302A40A1" w14:textId="2112DD9C" w:rsidR="00C90A5C" w:rsidRDefault="00C90A5C" w:rsidP="00C90A5C">
            <w:pPr>
              <w:jc w:val="center"/>
              <w:rPr>
                <w:lang w:eastAsia="en-US"/>
              </w:rPr>
            </w:pPr>
            <w:r>
              <w:rPr>
                <w:rFonts w:hint="eastAsia"/>
              </w:rPr>
              <w:t>E</w:t>
            </w:r>
          </w:p>
        </w:tc>
        <w:tc>
          <w:tcPr>
            <w:tcW w:w="864" w:type="dxa"/>
          </w:tcPr>
          <w:p w14:paraId="5FFE213A" w14:textId="77777777" w:rsidR="00C90A5C" w:rsidRDefault="00C90A5C" w:rsidP="00C90A5C">
            <w:pPr>
              <w:jc w:val="center"/>
              <w:rPr>
                <w:lang w:eastAsia="en-US"/>
              </w:rPr>
            </w:pPr>
          </w:p>
        </w:tc>
        <w:tc>
          <w:tcPr>
            <w:tcW w:w="864" w:type="dxa"/>
          </w:tcPr>
          <w:p w14:paraId="334D8583" w14:textId="6BCC5E45" w:rsidR="00C90A5C" w:rsidRDefault="00C90A5C" w:rsidP="00C90A5C">
            <w:pPr>
              <w:jc w:val="center"/>
              <w:rPr>
                <w:lang w:eastAsia="en-US"/>
              </w:rPr>
            </w:pPr>
            <w:r>
              <w:rPr>
                <w:rFonts w:hint="eastAsia"/>
              </w:rPr>
              <w:t>E</w:t>
            </w:r>
          </w:p>
        </w:tc>
        <w:tc>
          <w:tcPr>
            <w:tcW w:w="864" w:type="dxa"/>
          </w:tcPr>
          <w:p w14:paraId="4007CB75" w14:textId="77777777" w:rsidR="00C90A5C" w:rsidRDefault="00C90A5C" w:rsidP="00C90A5C">
            <w:pPr>
              <w:jc w:val="center"/>
              <w:rPr>
                <w:lang w:eastAsia="en-US"/>
              </w:rPr>
            </w:pPr>
          </w:p>
        </w:tc>
      </w:tr>
      <w:tr w:rsidR="00112623" w14:paraId="05618532" w14:textId="77777777" w:rsidTr="002A4AC4">
        <w:tblPrEx>
          <w:tblCellMar>
            <w:left w:w="108" w:type="dxa"/>
            <w:right w:w="108" w:type="dxa"/>
          </w:tblCellMar>
        </w:tblPrEx>
        <w:tc>
          <w:tcPr>
            <w:tcW w:w="1008" w:type="dxa"/>
          </w:tcPr>
          <w:p w14:paraId="6DFF5C56" w14:textId="746FAACE" w:rsidR="00112623" w:rsidRPr="00112623" w:rsidRDefault="00112623" w:rsidP="00C90A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64" w:type="dxa"/>
          </w:tcPr>
          <w:p w14:paraId="7886470D" w14:textId="05A69783" w:rsidR="00112623" w:rsidRPr="00112623" w:rsidRDefault="00112623" w:rsidP="00C90A5C">
            <w:pPr>
              <w:jc w:val="center"/>
              <w:rPr>
                <w:rFonts w:eastAsiaTheme="minorEastAsia"/>
                <w:lang w:eastAsia="zh-CN"/>
              </w:rPr>
            </w:pPr>
            <w:r>
              <w:rPr>
                <w:rFonts w:eastAsiaTheme="minorEastAsia" w:hint="eastAsia"/>
                <w:lang w:eastAsia="zh-CN"/>
              </w:rPr>
              <w:t>Y</w:t>
            </w:r>
          </w:p>
        </w:tc>
        <w:tc>
          <w:tcPr>
            <w:tcW w:w="864" w:type="dxa"/>
          </w:tcPr>
          <w:p w14:paraId="5260A8A5" w14:textId="77777777" w:rsidR="00112623" w:rsidRDefault="00112623" w:rsidP="00C90A5C">
            <w:pPr>
              <w:jc w:val="center"/>
              <w:rPr>
                <w:lang w:eastAsia="en-US"/>
              </w:rPr>
            </w:pPr>
          </w:p>
        </w:tc>
        <w:tc>
          <w:tcPr>
            <w:tcW w:w="864" w:type="dxa"/>
          </w:tcPr>
          <w:p w14:paraId="6132A392" w14:textId="3571E5D3" w:rsidR="00112623" w:rsidRPr="00112623" w:rsidRDefault="00112623" w:rsidP="00C90A5C">
            <w:pPr>
              <w:jc w:val="center"/>
              <w:rPr>
                <w:rFonts w:eastAsiaTheme="minorEastAsia"/>
                <w:lang w:eastAsia="zh-CN"/>
              </w:rPr>
            </w:pPr>
            <w:r>
              <w:rPr>
                <w:rFonts w:eastAsiaTheme="minorEastAsia" w:hint="eastAsia"/>
                <w:lang w:eastAsia="zh-CN"/>
              </w:rPr>
              <w:t>Y</w:t>
            </w:r>
          </w:p>
        </w:tc>
        <w:tc>
          <w:tcPr>
            <w:tcW w:w="864" w:type="dxa"/>
          </w:tcPr>
          <w:p w14:paraId="6EBA0BE0" w14:textId="3314DE45" w:rsidR="00112623" w:rsidRPr="00112623" w:rsidRDefault="00112623" w:rsidP="00C90A5C">
            <w:pPr>
              <w:jc w:val="center"/>
              <w:rPr>
                <w:rFonts w:eastAsiaTheme="minorEastAsia"/>
                <w:lang w:eastAsia="zh-CN"/>
              </w:rPr>
            </w:pPr>
            <w:r>
              <w:rPr>
                <w:rFonts w:eastAsiaTheme="minorEastAsia" w:hint="eastAsia"/>
                <w:lang w:eastAsia="zh-CN"/>
              </w:rPr>
              <w:t>E</w:t>
            </w:r>
          </w:p>
        </w:tc>
        <w:tc>
          <w:tcPr>
            <w:tcW w:w="864" w:type="dxa"/>
          </w:tcPr>
          <w:p w14:paraId="72668988" w14:textId="77777777" w:rsidR="00112623" w:rsidRDefault="00112623" w:rsidP="00C90A5C">
            <w:pPr>
              <w:jc w:val="center"/>
              <w:rPr>
                <w:lang w:eastAsia="en-US"/>
              </w:rPr>
            </w:pPr>
          </w:p>
        </w:tc>
        <w:tc>
          <w:tcPr>
            <w:tcW w:w="864" w:type="dxa"/>
          </w:tcPr>
          <w:p w14:paraId="62B71BAB" w14:textId="43B4A390" w:rsidR="00112623" w:rsidRPr="00112623" w:rsidRDefault="00112623" w:rsidP="00C90A5C">
            <w:pPr>
              <w:jc w:val="center"/>
              <w:rPr>
                <w:rFonts w:eastAsiaTheme="minorEastAsia"/>
                <w:lang w:eastAsia="zh-CN"/>
              </w:rPr>
            </w:pPr>
            <w:r>
              <w:rPr>
                <w:rFonts w:eastAsiaTheme="minorEastAsia" w:hint="eastAsia"/>
                <w:lang w:eastAsia="zh-CN"/>
              </w:rPr>
              <w:t>E</w:t>
            </w:r>
          </w:p>
        </w:tc>
        <w:tc>
          <w:tcPr>
            <w:tcW w:w="864" w:type="dxa"/>
          </w:tcPr>
          <w:p w14:paraId="25AD534D" w14:textId="77777777" w:rsidR="00112623" w:rsidRDefault="00112623" w:rsidP="00C90A5C">
            <w:pPr>
              <w:jc w:val="center"/>
              <w:rPr>
                <w:lang w:eastAsia="en-US"/>
              </w:rPr>
            </w:pPr>
          </w:p>
        </w:tc>
      </w:tr>
      <w:tr w:rsidR="006C5442" w14:paraId="090E1E3C" w14:textId="77777777" w:rsidTr="002A4AC4">
        <w:tblPrEx>
          <w:tblCellMar>
            <w:left w:w="108" w:type="dxa"/>
            <w:right w:w="108" w:type="dxa"/>
          </w:tblCellMar>
        </w:tblPrEx>
        <w:tc>
          <w:tcPr>
            <w:tcW w:w="1008" w:type="dxa"/>
          </w:tcPr>
          <w:p w14:paraId="6EB7A7C4" w14:textId="67FE3220" w:rsidR="006C5442" w:rsidRDefault="006C5442" w:rsidP="006C544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64" w:type="dxa"/>
          </w:tcPr>
          <w:p w14:paraId="16ABEE03" w14:textId="1DD5EA5E" w:rsidR="006C5442" w:rsidRDefault="006C5442" w:rsidP="006C5442">
            <w:pPr>
              <w:jc w:val="center"/>
              <w:rPr>
                <w:rFonts w:eastAsiaTheme="minorEastAsia" w:hint="eastAsia"/>
                <w:lang w:eastAsia="zh-CN"/>
              </w:rPr>
            </w:pPr>
            <w:r>
              <w:rPr>
                <w:rFonts w:eastAsiaTheme="minorEastAsia" w:hint="eastAsia"/>
                <w:lang w:eastAsia="zh-CN"/>
              </w:rPr>
              <w:t>Y</w:t>
            </w:r>
          </w:p>
        </w:tc>
        <w:tc>
          <w:tcPr>
            <w:tcW w:w="864" w:type="dxa"/>
          </w:tcPr>
          <w:p w14:paraId="5CD69A77" w14:textId="77777777" w:rsidR="006C5442" w:rsidRDefault="006C5442" w:rsidP="006C5442">
            <w:pPr>
              <w:jc w:val="center"/>
              <w:rPr>
                <w:lang w:eastAsia="en-US"/>
              </w:rPr>
            </w:pPr>
          </w:p>
        </w:tc>
        <w:tc>
          <w:tcPr>
            <w:tcW w:w="864" w:type="dxa"/>
          </w:tcPr>
          <w:p w14:paraId="2FF0BBF8" w14:textId="328CCB7A" w:rsidR="006C5442" w:rsidRDefault="006C5442" w:rsidP="006C5442">
            <w:pPr>
              <w:jc w:val="center"/>
              <w:rPr>
                <w:rFonts w:eastAsiaTheme="minorEastAsia" w:hint="eastAsia"/>
                <w:lang w:eastAsia="zh-CN"/>
              </w:rPr>
            </w:pPr>
            <w:r>
              <w:rPr>
                <w:rFonts w:eastAsiaTheme="minorEastAsia" w:hint="eastAsia"/>
                <w:lang w:eastAsia="zh-CN"/>
              </w:rPr>
              <w:t>Y</w:t>
            </w:r>
          </w:p>
        </w:tc>
        <w:tc>
          <w:tcPr>
            <w:tcW w:w="864" w:type="dxa"/>
          </w:tcPr>
          <w:p w14:paraId="4167F2C8" w14:textId="5E66CB0E" w:rsidR="006C5442" w:rsidRDefault="006C5442" w:rsidP="006C5442">
            <w:pPr>
              <w:jc w:val="center"/>
              <w:rPr>
                <w:rFonts w:eastAsiaTheme="minorEastAsia" w:hint="eastAsia"/>
                <w:lang w:eastAsia="zh-CN"/>
              </w:rPr>
            </w:pPr>
            <w:r>
              <w:rPr>
                <w:rFonts w:eastAsiaTheme="minorEastAsia" w:hint="eastAsia"/>
                <w:lang w:eastAsia="zh-CN"/>
              </w:rPr>
              <w:t>E</w:t>
            </w:r>
          </w:p>
        </w:tc>
        <w:tc>
          <w:tcPr>
            <w:tcW w:w="864" w:type="dxa"/>
          </w:tcPr>
          <w:p w14:paraId="4BD9CCC1" w14:textId="77777777" w:rsidR="006C5442" w:rsidRDefault="006C5442" w:rsidP="006C5442">
            <w:pPr>
              <w:jc w:val="center"/>
              <w:rPr>
                <w:lang w:eastAsia="en-US"/>
              </w:rPr>
            </w:pPr>
          </w:p>
        </w:tc>
        <w:tc>
          <w:tcPr>
            <w:tcW w:w="864" w:type="dxa"/>
          </w:tcPr>
          <w:p w14:paraId="7D90E9BE" w14:textId="2888B9B8" w:rsidR="006C5442" w:rsidRDefault="006C5442" w:rsidP="006C5442">
            <w:pPr>
              <w:jc w:val="center"/>
              <w:rPr>
                <w:rFonts w:eastAsiaTheme="minorEastAsia" w:hint="eastAsia"/>
                <w:lang w:eastAsia="zh-CN"/>
              </w:rPr>
            </w:pPr>
            <w:r>
              <w:rPr>
                <w:rFonts w:eastAsiaTheme="minorEastAsia" w:hint="eastAsia"/>
                <w:lang w:eastAsia="zh-CN"/>
              </w:rPr>
              <w:t>E</w:t>
            </w:r>
          </w:p>
        </w:tc>
        <w:tc>
          <w:tcPr>
            <w:tcW w:w="864" w:type="dxa"/>
          </w:tcPr>
          <w:p w14:paraId="3B6411DD" w14:textId="77777777" w:rsidR="006C5442" w:rsidRDefault="006C5442" w:rsidP="006C5442">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w:t>
            </w:r>
            <w:r w:rsidRPr="000B7092">
              <w:rPr>
                <w:color w:val="7030A0"/>
                <w:lang w:eastAsia="en-US"/>
              </w:rPr>
              <w:lastRenderedPageBreak/>
              <w:t>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lastRenderedPageBreak/>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w:t>
            </w:r>
            <w:r w:rsidRPr="000B7092">
              <w:rPr>
                <w:color w:val="7030A0"/>
                <w:lang w:eastAsia="en-US"/>
              </w:rPr>
              <w:lastRenderedPageBreak/>
              <w:t>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MS Mincho" w:hint="eastAsia"/>
                <w:lang w:eastAsia="ja-JP"/>
              </w:rPr>
              <w:t>S</w:t>
            </w:r>
            <w:r>
              <w:rPr>
                <w:rFonts w:eastAsia="MS Mincho"/>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MS Mincho" w:hint="eastAsia"/>
                <w:lang w:eastAsia="ja-JP"/>
              </w:rPr>
              <w:t>Y</w:t>
            </w:r>
          </w:p>
        </w:tc>
        <w:tc>
          <w:tcPr>
            <w:tcW w:w="864" w:type="dxa"/>
          </w:tcPr>
          <w:p w14:paraId="5C3C9961" w14:textId="1F9153B2" w:rsidR="00D05068" w:rsidRDefault="00D05068" w:rsidP="00D05068">
            <w:pPr>
              <w:rPr>
                <w:lang w:eastAsia="en-US"/>
              </w:rPr>
            </w:pPr>
            <w:r>
              <w:rPr>
                <w:rFonts w:eastAsia="MS Mincho"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MS Mincho"/>
                <w:lang w:eastAsia="ja-JP"/>
              </w:rPr>
            </w:pPr>
            <w:r>
              <w:rPr>
                <w:rFonts w:eastAsia="MS Mincho" w:hint="eastAsia"/>
                <w:lang w:eastAsia="ja-JP"/>
              </w:rPr>
              <w:t>D</w:t>
            </w:r>
            <w:r>
              <w:rPr>
                <w:rFonts w:eastAsia="MS Mincho"/>
                <w:lang w:eastAsia="ja-JP"/>
              </w:rPr>
              <w:t>OCOMO</w:t>
            </w:r>
          </w:p>
        </w:tc>
        <w:tc>
          <w:tcPr>
            <w:tcW w:w="864" w:type="dxa"/>
          </w:tcPr>
          <w:p w14:paraId="4BA0CF3F" w14:textId="55075002" w:rsidR="0015188E" w:rsidRPr="00EA22E5" w:rsidRDefault="00EA22E5" w:rsidP="0015188E">
            <w:pPr>
              <w:rPr>
                <w:rFonts w:eastAsia="MS Mincho"/>
                <w:lang w:eastAsia="ja-JP"/>
              </w:rPr>
            </w:pPr>
            <w:r>
              <w:rPr>
                <w:rFonts w:eastAsia="MS Mincho"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MS Mincho"/>
                <w:lang w:eastAsia="ja-JP"/>
              </w:rPr>
            </w:pPr>
            <w:r>
              <w:rPr>
                <w:rFonts w:eastAsia="MS Mincho" w:hint="eastAsia"/>
                <w:lang w:eastAsia="ja-JP"/>
              </w:rPr>
              <w:t>Y</w:t>
            </w:r>
          </w:p>
        </w:tc>
        <w:tc>
          <w:tcPr>
            <w:tcW w:w="864" w:type="dxa"/>
          </w:tcPr>
          <w:p w14:paraId="3872D283" w14:textId="3B63C9F6" w:rsidR="0015188E" w:rsidRPr="00EA22E5" w:rsidRDefault="00EA22E5" w:rsidP="0015188E">
            <w:pPr>
              <w:rPr>
                <w:rFonts w:eastAsia="MS Mincho"/>
                <w:lang w:eastAsia="ja-JP"/>
              </w:rPr>
            </w:pPr>
            <w:r>
              <w:rPr>
                <w:rFonts w:eastAsia="MS Mincho"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r w:rsidR="002A4AC4" w14:paraId="686913BF" w14:textId="77777777" w:rsidTr="002A4AC4">
        <w:tblPrEx>
          <w:tblCellMar>
            <w:left w:w="108" w:type="dxa"/>
            <w:right w:w="108" w:type="dxa"/>
          </w:tblCellMar>
        </w:tblPrEx>
        <w:tc>
          <w:tcPr>
            <w:tcW w:w="985" w:type="dxa"/>
          </w:tcPr>
          <w:p w14:paraId="7C1FBA06" w14:textId="77777777" w:rsidR="002A4AC4" w:rsidRDefault="002A4AC4" w:rsidP="000B3901">
            <w:pPr>
              <w:rPr>
                <w:lang w:eastAsia="en-US"/>
              </w:rPr>
            </w:pPr>
            <w:r>
              <w:rPr>
                <w:lang w:eastAsia="en-US"/>
              </w:rPr>
              <w:t>Nokia, NSB</w:t>
            </w:r>
          </w:p>
        </w:tc>
        <w:tc>
          <w:tcPr>
            <w:tcW w:w="864" w:type="dxa"/>
          </w:tcPr>
          <w:p w14:paraId="68306AD1" w14:textId="77777777" w:rsidR="002A4AC4" w:rsidRDefault="002A4AC4" w:rsidP="000B3901">
            <w:pPr>
              <w:jc w:val="center"/>
              <w:rPr>
                <w:lang w:eastAsia="en-US"/>
              </w:rPr>
            </w:pPr>
            <w:r>
              <w:rPr>
                <w:lang w:eastAsia="en-US"/>
              </w:rPr>
              <w:t>Y</w:t>
            </w:r>
          </w:p>
        </w:tc>
        <w:tc>
          <w:tcPr>
            <w:tcW w:w="864" w:type="dxa"/>
          </w:tcPr>
          <w:p w14:paraId="247ED0D5" w14:textId="77777777" w:rsidR="002A4AC4" w:rsidRDefault="002A4AC4" w:rsidP="000B3901">
            <w:pPr>
              <w:jc w:val="center"/>
              <w:rPr>
                <w:lang w:eastAsia="en-US"/>
              </w:rPr>
            </w:pPr>
          </w:p>
        </w:tc>
        <w:tc>
          <w:tcPr>
            <w:tcW w:w="864" w:type="dxa"/>
          </w:tcPr>
          <w:p w14:paraId="301E4D5A" w14:textId="77777777" w:rsidR="002A4AC4" w:rsidRDefault="002A4AC4" w:rsidP="000B3901">
            <w:pPr>
              <w:jc w:val="center"/>
              <w:rPr>
                <w:lang w:eastAsia="en-US"/>
              </w:rPr>
            </w:pPr>
            <w:r>
              <w:rPr>
                <w:lang w:eastAsia="en-US"/>
              </w:rPr>
              <w:t>Y</w:t>
            </w:r>
          </w:p>
        </w:tc>
        <w:tc>
          <w:tcPr>
            <w:tcW w:w="864" w:type="dxa"/>
          </w:tcPr>
          <w:p w14:paraId="158A4499" w14:textId="77777777" w:rsidR="002A4AC4" w:rsidRDefault="002A4AC4" w:rsidP="000B3901">
            <w:pPr>
              <w:jc w:val="center"/>
              <w:rPr>
                <w:lang w:eastAsia="en-US"/>
              </w:rPr>
            </w:pPr>
            <w:r>
              <w:rPr>
                <w:lang w:eastAsia="en-US"/>
              </w:rPr>
              <w:t>Y</w:t>
            </w:r>
          </w:p>
        </w:tc>
        <w:tc>
          <w:tcPr>
            <w:tcW w:w="864" w:type="dxa"/>
          </w:tcPr>
          <w:p w14:paraId="74765F52" w14:textId="77777777" w:rsidR="002A4AC4" w:rsidRDefault="002A4AC4" w:rsidP="000B3901">
            <w:pPr>
              <w:jc w:val="center"/>
              <w:rPr>
                <w:lang w:eastAsia="en-US"/>
              </w:rPr>
            </w:pPr>
          </w:p>
        </w:tc>
        <w:tc>
          <w:tcPr>
            <w:tcW w:w="864" w:type="dxa"/>
          </w:tcPr>
          <w:p w14:paraId="7C33C066" w14:textId="77777777" w:rsidR="002A4AC4" w:rsidRDefault="002A4AC4" w:rsidP="000B3901">
            <w:pPr>
              <w:jc w:val="center"/>
              <w:rPr>
                <w:lang w:eastAsia="en-US"/>
              </w:rPr>
            </w:pPr>
            <w:r>
              <w:rPr>
                <w:lang w:eastAsia="en-US"/>
              </w:rPr>
              <w:t>Y</w:t>
            </w:r>
          </w:p>
        </w:tc>
      </w:tr>
      <w:tr w:rsidR="00E1119E" w14:paraId="7FE0CDE5" w14:textId="77777777" w:rsidTr="002A4AC4">
        <w:tblPrEx>
          <w:tblCellMar>
            <w:left w:w="108" w:type="dxa"/>
            <w:right w:w="108" w:type="dxa"/>
          </w:tblCellMar>
        </w:tblPrEx>
        <w:tc>
          <w:tcPr>
            <w:tcW w:w="985" w:type="dxa"/>
          </w:tcPr>
          <w:p w14:paraId="5022D446" w14:textId="592BE001" w:rsidR="00E1119E" w:rsidRDefault="00E1119E" w:rsidP="000B3901">
            <w:pPr>
              <w:rPr>
                <w:lang w:eastAsia="en-US"/>
              </w:rPr>
            </w:pPr>
            <w:r>
              <w:rPr>
                <w:lang w:eastAsia="en-US"/>
              </w:rPr>
              <w:t xml:space="preserve">Apple </w:t>
            </w:r>
          </w:p>
        </w:tc>
        <w:tc>
          <w:tcPr>
            <w:tcW w:w="864" w:type="dxa"/>
          </w:tcPr>
          <w:p w14:paraId="633664C8" w14:textId="033D5903" w:rsidR="00E1119E" w:rsidRDefault="00E1119E" w:rsidP="000B3901">
            <w:pPr>
              <w:jc w:val="center"/>
              <w:rPr>
                <w:lang w:eastAsia="en-US"/>
              </w:rPr>
            </w:pPr>
            <w:r>
              <w:rPr>
                <w:lang w:eastAsia="en-US"/>
              </w:rPr>
              <w:t>Y</w:t>
            </w:r>
          </w:p>
        </w:tc>
        <w:tc>
          <w:tcPr>
            <w:tcW w:w="864" w:type="dxa"/>
          </w:tcPr>
          <w:p w14:paraId="38C54751" w14:textId="77777777" w:rsidR="00E1119E" w:rsidRDefault="00E1119E" w:rsidP="000B3901">
            <w:pPr>
              <w:jc w:val="center"/>
              <w:rPr>
                <w:lang w:eastAsia="en-US"/>
              </w:rPr>
            </w:pPr>
          </w:p>
        </w:tc>
        <w:tc>
          <w:tcPr>
            <w:tcW w:w="864" w:type="dxa"/>
          </w:tcPr>
          <w:p w14:paraId="034DAF2B" w14:textId="638C88FA" w:rsidR="00E1119E" w:rsidRDefault="00E1119E" w:rsidP="000B3901">
            <w:pPr>
              <w:jc w:val="center"/>
              <w:rPr>
                <w:lang w:eastAsia="en-US"/>
              </w:rPr>
            </w:pPr>
            <w:r>
              <w:rPr>
                <w:lang w:eastAsia="en-US"/>
              </w:rPr>
              <w:t>Y</w:t>
            </w:r>
          </w:p>
        </w:tc>
        <w:tc>
          <w:tcPr>
            <w:tcW w:w="864" w:type="dxa"/>
          </w:tcPr>
          <w:p w14:paraId="5645B5B3" w14:textId="216FC434" w:rsidR="00E1119E" w:rsidRDefault="00E1119E" w:rsidP="000B3901">
            <w:pPr>
              <w:jc w:val="center"/>
              <w:rPr>
                <w:lang w:eastAsia="en-US"/>
              </w:rPr>
            </w:pPr>
            <w:r>
              <w:rPr>
                <w:lang w:eastAsia="en-US"/>
              </w:rPr>
              <w:t>Y</w:t>
            </w:r>
          </w:p>
        </w:tc>
        <w:tc>
          <w:tcPr>
            <w:tcW w:w="864" w:type="dxa"/>
          </w:tcPr>
          <w:p w14:paraId="4B586CE5" w14:textId="77777777" w:rsidR="00E1119E" w:rsidRDefault="00E1119E" w:rsidP="000B3901">
            <w:pPr>
              <w:jc w:val="center"/>
              <w:rPr>
                <w:lang w:eastAsia="en-US"/>
              </w:rPr>
            </w:pPr>
          </w:p>
        </w:tc>
        <w:tc>
          <w:tcPr>
            <w:tcW w:w="864" w:type="dxa"/>
          </w:tcPr>
          <w:p w14:paraId="1A566802" w14:textId="77777777" w:rsidR="00E1119E" w:rsidRDefault="00E1119E" w:rsidP="000B3901">
            <w:pPr>
              <w:jc w:val="center"/>
              <w:rPr>
                <w:lang w:eastAsia="en-US"/>
              </w:rPr>
            </w:pPr>
          </w:p>
        </w:tc>
      </w:tr>
      <w:tr w:rsidR="00C90A5C" w14:paraId="079ED7FF" w14:textId="77777777" w:rsidTr="002A4AC4">
        <w:tblPrEx>
          <w:tblCellMar>
            <w:left w:w="108" w:type="dxa"/>
            <w:right w:w="108" w:type="dxa"/>
          </w:tblCellMar>
        </w:tblPrEx>
        <w:tc>
          <w:tcPr>
            <w:tcW w:w="985" w:type="dxa"/>
          </w:tcPr>
          <w:p w14:paraId="23A3180F" w14:textId="327A88BB" w:rsidR="00C90A5C" w:rsidRDefault="00C90A5C" w:rsidP="00C90A5C">
            <w:pPr>
              <w:rPr>
                <w:lang w:eastAsia="en-US"/>
              </w:rPr>
            </w:pPr>
            <w:r>
              <w:rPr>
                <w:rFonts w:hint="eastAsia"/>
              </w:rPr>
              <w:t>W</w:t>
            </w:r>
            <w:r>
              <w:t>ILUS</w:t>
            </w:r>
          </w:p>
        </w:tc>
        <w:tc>
          <w:tcPr>
            <w:tcW w:w="864" w:type="dxa"/>
          </w:tcPr>
          <w:p w14:paraId="42DEC932" w14:textId="21DC3651" w:rsidR="00C90A5C" w:rsidRDefault="00C90A5C" w:rsidP="00C90A5C">
            <w:pPr>
              <w:jc w:val="center"/>
              <w:rPr>
                <w:lang w:eastAsia="en-US"/>
              </w:rPr>
            </w:pPr>
            <w:r>
              <w:rPr>
                <w:rFonts w:hint="eastAsia"/>
              </w:rPr>
              <w:t>Y</w:t>
            </w:r>
          </w:p>
        </w:tc>
        <w:tc>
          <w:tcPr>
            <w:tcW w:w="864" w:type="dxa"/>
          </w:tcPr>
          <w:p w14:paraId="77D96385" w14:textId="77777777" w:rsidR="00C90A5C" w:rsidRDefault="00C90A5C" w:rsidP="00C90A5C">
            <w:pPr>
              <w:jc w:val="center"/>
              <w:rPr>
                <w:lang w:eastAsia="en-US"/>
              </w:rPr>
            </w:pPr>
          </w:p>
        </w:tc>
        <w:tc>
          <w:tcPr>
            <w:tcW w:w="864" w:type="dxa"/>
          </w:tcPr>
          <w:p w14:paraId="69CBD5C8" w14:textId="181C86BD" w:rsidR="00C90A5C" w:rsidRDefault="00C90A5C" w:rsidP="00C90A5C">
            <w:pPr>
              <w:jc w:val="center"/>
              <w:rPr>
                <w:lang w:eastAsia="en-US"/>
              </w:rPr>
            </w:pPr>
            <w:r>
              <w:rPr>
                <w:rFonts w:hint="eastAsia"/>
              </w:rPr>
              <w:t>Y</w:t>
            </w:r>
          </w:p>
        </w:tc>
        <w:tc>
          <w:tcPr>
            <w:tcW w:w="864" w:type="dxa"/>
          </w:tcPr>
          <w:p w14:paraId="4BD54C39" w14:textId="1969B4D0" w:rsidR="00C90A5C" w:rsidRDefault="00C90A5C" w:rsidP="00C90A5C">
            <w:pPr>
              <w:jc w:val="center"/>
              <w:rPr>
                <w:lang w:eastAsia="en-US"/>
              </w:rPr>
            </w:pPr>
            <w:r>
              <w:rPr>
                <w:rFonts w:hint="eastAsia"/>
              </w:rPr>
              <w:t>Y</w:t>
            </w:r>
          </w:p>
        </w:tc>
        <w:tc>
          <w:tcPr>
            <w:tcW w:w="864" w:type="dxa"/>
          </w:tcPr>
          <w:p w14:paraId="50D9F621" w14:textId="77777777" w:rsidR="00C90A5C" w:rsidRDefault="00C90A5C" w:rsidP="00C90A5C">
            <w:pPr>
              <w:jc w:val="center"/>
              <w:rPr>
                <w:lang w:eastAsia="en-US"/>
              </w:rPr>
            </w:pPr>
          </w:p>
        </w:tc>
        <w:tc>
          <w:tcPr>
            <w:tcW w:w="864" w:type="dxa"/>
          </w:tcPr>
          <w:p w14:paraId="54C43E82" w14:textId="77777777" w:rsidR="00C90A5C" w:rsidRDefault="00C90A5C" w:rsidP="00C90A5C">
            <w:pPr>
              <w:jc w:val="center"/>
              <w:rPr>
                <w:lang w:eastAsia="en-US"/>
              </w:rPr>
            </w:pPr>
          </w:p>
        </w:tc>
      </w:tr>
      <w:tr w:rsidR="00112623" w14:paraId="5D7E564A" w14:textId="77777777" w:rsidTr="002A4AC4">
        <w:tblPrEx>
          <w:tblCellMar>
            <w:left w:w="108" w:type="dxa"/>
            <w:right w:w="108" w:type="dxa"/>
          </w:tblCellMar>
        </w:tblPrEx>
        <w:tc>
          <w:tcPr>
            <w:tcW w:w="985" w:type="dxa"/>
          </w:tcPr>
          <w:p w14:paraId="4FA20E5A" w14:textId="2D9744D9" w:rsidR="00112623" w:rsidRPr="00112623" w:rsidRDefault="00112623" w:rsidP="00C90A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64" w:type="dxa"/>
          </w:tcPr>
          <w:p w14:paraId="170D766D" w14:textId="0578B554" w:rsidR="00112623" w:rsidRPr="00112623" w:rsidRDefault="00112623" w:rsidP="00C90A5C">
            <w:pPr>
              <w:jc w:val="center"/>
              <w:rPr>
                <w:rFonts w:eastAsiaTheme="minorEastAsia"/>
                <w:lang w:eastAsia="zh-CN"/>
              </w:rPr>
            </w:pPr>
            <w:r>
              <w:rPr>
                <w:rFonts w:eastAsiaTheme="minorEastAsia" w:hint="eastAsia"/>
                <w:lang w:eastAsia="zh-CN"/>
              </w:rPr>
              <w:t>Y</w:t>
            </w:r>
          </w:p>
        </w:tc>
        <w:tc>
          <w:tcPr>
            <w:tcW w:w="864" w:type="dxa"/>
          </w:tcPr>
          <w:p w14:paraId="7A85045E" w14:textId="77777777" w:rsidR="00112623" w:rsidRDefault="00112623" w:rsidP="00C90A5C">
            <w:pPr>
              <w:jc w:val="center"/>
              <w:rPr>
                <w:lang w:eastAsia="en-US"/>
              </w:rPr>
            </w:pPr>
          </w:p>
        </w:tc>
        <w:tc>
          <w:tcPr>
            <w:tcW w:w="864" w:type="dxa"/>
          </w:tcPr>
          <w:p w14:paraId="5C058302" w14:textId="1C642386" w:rsidR="00112623" w:rsidRPr="00112623" w:rsidRDefault="00112623" w:rsidP="00C90A5C">
            <w:pPr>
              <w:jc w:val="center"/>
              <w:rPr>
                <w:rFonts w:eastAsiaTheme="minorEastAsia"/>
                <w:lang w:eastAsia="zh-CN"/>
              </w:rPr>
            </w:pPr>
            <w:r>
              <w:rPr>
                <w:rFonts w:eastAsiaTheme="minorEastAsia" w:hint="eastAsia"/>
                <w:lang w:eastAsia="zh-CN"/>
              </w:rPr>
              <w:t>Y</w:t>
            </w:r>
          </w:p>
        </w:tc>
        <w:tc>
          <w:tcPr>
            <w:tcW w:w="864" w:type="dxa"/>
          </w:tcPr>
          <w:p w14:paraId="5A7FBD1D" w14:textId="5246BAC3" w:rsidR="00112623" w:rsidRPr="00112623" w:rsidRDefault="00112623" w:rsidP="00C90A5C">
            <w:pPr>
              <w:jc w:val="center"/>
              <w:rPr>
                <w:rFonts w:eastAsiaTheme="minorEastAsia"/>
                <w:lang w:eastAsia="zh-CN"/>
              </w:rPr>
            </w:pPr>
            <w:r>
              <w:rPr>
                <w:rFonts w:eastAsiaTheme="minorEastAsia" w:hint="eastAsia"/>
                <w:lang w:eastAsia="zh-CN"/>
              </w:rPr>
              <w:t>Y</w:t>
            </w:r>
          </w:p>
        </w:tc>
        <w:tc>
          <w:tcPr>
            <w:tcW w:w="864" w:type="dxa"/>
          </w:tcPr>
          <w:p w14:paraId="7186F61F" w14:textId="77777777" w:rsidR="00112623" w:rsidRDefault="00112623" w:rsidP="00C90A5C">
            <w:pPr>
              <w:jc w:val="center"/>
              <w:rPr>
                <w:lang w:eastAsia="en-US"/>
              </w:rPr>
            </w:pPr>
          </w:p>
        </w:tc>
        <w:tc>
          <w:tcPr>
            <w:tcW w:w="864" w:type="dxa"/>
          </w:tcPr>
          <w:p w14:paraId="619CF560" w14:textId="77777777" w:rsidR="00112623" w:rsidRDefault="00112623" w:rsidP="00C90A5C">
            <w:pPr>
              <w:jc w:val="center"/>
              <w:rPr>
                <w:lang w:eastAsia="en-US"/>
              </w:rPr>
            </w:pPr>
          </w:p>
        </w:tc>
      </w:tr>
      <w:tr w:rsidR="006C5442" w14:paraId="15638624" w14:textId="77777777" w:rsidTr="002A4AC4">
        <w:tblPrEx>
          <w:tblCellMar>
            <w:left w:w="108" w:type="dxa"/>
            <w:right w:w="108" w:type="dxa"/>
          </w:tblCellMar>
        </w:tblPrEx>
        <w:tc>
          <w:tcPr>
            <w:tcW w:w="985" w:type="dxa"/>
          </w:tcPr>
          <w:p w14:paraId="3644FD73" w14:textId="114E676E" w:rsidR="006C5442" w:rsidRDefault="006C5442" w:rsidP="006C544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64" w:type="dxa"/>
          </w:tcPr>
          <w:p w14:paraId="0FBBFED8" w14:textId="07E2956C" w:rsidR="006C5442" w:rsidRDefault="006C5442" w:rsidP="006C5442">
            <w:pPr>
              <w:jc w:val="center"/>
              <w:rPr>
                <w:rFonts w:eastAsiaTheme="minorEastAsia" w:hint="eastAsia"/>
                <w:lang w:eastAsia="zh-CN"/>
              </w:rPr>
            </w:pPr>
            <w:r>
              <w:rPr>
                <w:rFonts w:eastAsiaTheme="minorEastAsia" w:hint="eastAsia"/>
                <w:lang w:eastAsia="zh-CN"/>
              </w:rPr>
              <w:t>Y</w:t>
            </w:r>
          </w:p>
        </w:tc>
        <w:tc>
          <w:tcPr>
            <w:tcW w:w="864" w:type="dxa"/>
          </w:tcPr>
          <w:p w14:paraId="3A2C64AF" w14:textId="1A8AF507" w:rsidR="006C5442" w:rsidRDefault="006C5442" w:rsidP="006C5442">
            <w:pPr>
              <w:jc w:val="center"/>
              <w:rPr>
                <w:lang w:eastAsia="en-US"/>
              </w:rPr>
            </w:pPr>
            <w:r>
              <w:rPr>
                <w:rFonts w:eastAsiaTheme="minorEastAsia" w:hint="eastAsia"/>
                <w:lang w:eastAsia="zh-CN"/>
              </w:rPr>
              <w:t>Y</w:t>
            </w:r>
          </w:p>
        </w:tc>
        <w:tc>
          <w:tcPr>
            <w:tcW w:w="864" w:type="dxa"/>
          </w:tcPr>
          <w:p w14:paraId="541F5A99" w14:textId="5FE6C823" w:rsidR="006C5442" w:rsidRDefault="006C5442" w:rsidP="006C5442">
            <w:pPr>
              <w:jc w:val="center"/>
              <w:rPr>
                <w:rFonts w:eastAsiaTheme="minorEastAsia" w:hint="eastAsia"/>
                <w:lang w:eastAsia="zh-CN"/>
              </w:rPr>
            </w:pPr>
            <w:r>
              <w:rPr>
                <w:rFonts w:eastAsiaTheme="minorEastAsia" w:hint="eastAsia"/>
                <w:lang w:eastAsia="zh-CN"/>
              </w:rPr>
              <w:t>Y</w:t>
            </w:r>
          </w:p>
        </w:tc>
        <w:tc>
          <w:tcPr>
            <w:tcW w:w="864" w:type="dxa"/>
          </w:tcPr>
          <w:p w14:paraId="51E3954B" w14:textId="3398C234" w:rsidR="006C5442" w:rsidRDefault="006C5442" w:rsidP="006C5442">
            <w:pPr>
              <w:jc w:val="center"/>
              <w:rPr>
                <w:rFonts w:eastAsiaTheme="minorEastAsia" w:hint="eastAsia"/>
                <w:lang w:eastAsia="zh-CN"/>
              </w:rPr>
            </w:pPr>
            <w:r>
              <w:rPr>
                <w:rFonts w:eastAsiaTheme="minorEastAsia" w:hint="eastAsia"/>
                <w:lang w:eastAsia="zh-CN"/>
              </w:rPr>
              <w:t>Y</w:t>
            </w:r>
          </w:p>
        </w:tc>
        <w:tc>
          <w:tcPr>
            <w:tcW w:w="864" w:type="dxa"/>
          </w:tcPr>
          <w:p w14:paraId="22E345CD" w14:textId="77777777" w:rsidR="006C5442" w:rsidRDefault="006C5442" w:rsidP="006C5442">
            <w:pPr>
              <w:jc w:val="center"/>
              <w:rPr>
                <w:lang w:eastAsia="en-US"/>
              </w:rPr>
            </w:pPr>
          </w:p>
        </w:tc>
        <w:tc>
          <w:tcPr>
            <w:tcW w:w="864" w:type="dxa"/>
          </w:tcPr>
          <w:p w14:paraId="03F97E00" w14:textId="4614ADEA" w:rsidR="006C5442" w:rsidRDefault="006C5442" w:rsidP="006C5442">
            <w:pPr>
              <w:jc w:val="cente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af3"/>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2A4AC4" w:rsidRPr="00A57E2B" w14:paraId="1D29CC76" w14:textId="35C3DD07" w:rsidTr="00E405A9">
        <w:tc>
          <w:tcPr>
            <w:tcW w:w="1214" w:type="dxa"/>
          </w:tcPr>
          <w:p w14:paraId="60525426" w14:textId="23AF112B" w:rsidR="002A4AC4" w:rsidRDefault="002A4AC4" w:rsidP="002A4AC4">
            <w:pPr>
              <w:rPr>
                <w:rFonts w:eastAsiaTheme="minorEastAsia"/>
                <w:lang w:eastAsia="zh-CN"/>
              </w:rPr>
            </w:pPr>
            <w:r>
              <w:rPr>
                <w:rFonts w:eastAsiaTheme="minorEastAsia"/>
                <w:lang w:eastAsia="zh-CN"/>
              </w:rPr>
              <w:t>Nokia, NSB</w:t>
            </w:r>
          </w:p>
        </w:tc>
        <w:tc>
          <w:tcPr>
            <w:tcW w:w="1111" w:type="dxa"/>
          </w:tcPr>
          <w:p w14:paraId="51732586" w14:textId="77777777" w:rsidR="002A4AC4" w:rsidRDefault="002A4AC4" w:rsidP="002A4AC4">
            <w:pPr>
              <w:rPr>
                <w:rFonts w:eastAsiaTheme="minorEastAsia"/>
                <w:lang w:eastAsia="zh-CN"/>
              </w:rPr>
            </w:pPr>
          </w:p>
        </w:tc>
        <w:tc>
          <w:tcPr>
            <w:tcW w:w="1044" w:type="dxa"/>
          </w:tcPr>
          <w:p w14:paraId="497358DA" w14:textId="7AA166D6" w:rsidR="002A4AC4" w:rsidRDefault="002A4AC4" w:rsidP="002A4AC4">
            <w:pPr>
              <w:rPr>
                <w:rFonts w:eastAsiaTheme="minorEastAsia"/>
                <w:lang w:eastAsia="zh-CN"/>
              </w:rPr>
            </w:pPr>
          </w:p>
        </w:tc>
        <w:tc>
          <w:tcPr>
            <w:tcW w:w="1044" w:type="dxa"/>
          </w:tcPr>
          <w:p w14:paraId="69246E7F" w14:textId="0E325D31" w:rsidR="002A4AC4" w:rsidRDefault="002A4AC4" w:rsidP="002A4AC4">
            <w:pPr>
              <w:rPr>
                <w:rFonts w:eastAsiaTheme="minorEastAsia"/>
                <w:lang w:eastAsia="zh-CN"/>
              </w:rPr>
            </w:pPr>
            <w:r>
              <w:rPr>
                <w:rFonts w:eastAsiaTheme="minorEastAsia"/>
                <w:lang w:eastAsia="zh-CN"/>
              </w:rPr>
              <w:t>Y</w:t>
            </w:r>
          </w:p>
        </w:tc>
        <w:tc>
          <w:tcPr>
            <w:tcW w:w="1308" w:type="dxa"/>
          </w:tcPr>
          <w:p w14:paraId="35AFED08" w14:textId="3D2DC79D" w:rsidR="002A4AC4" w:rsidRDefault="002A4AC4" w:rsidP="002A4AC4">
            <w:pPr>
              <w:rPr>
                <w:rFonts w:eastAsiaTheme="minorEastAsia"/>
                <w:lang w:eastAsia="zh-CN"/>
              </w:rPr>
            </w:pPr>
            <w:r>
              <w:rPr>
                <w:rFonts w:eastAsiaTheme="minorEastAsia"/>
                <w:lang w:eastAsia="zh-CN"/>
              </w:rPr>
              <w:t>Y</w:t>
            </w:r>
          </w:p>
        </w:tc>
        <w:tc>
          <w:tcPr>
            <w:tcW w:w="1308" w:type="dxa"/>
          </w:tcPr>
          <w:p w14:paraId="39251F27" w14:textId="204FAF53" w:rsidR="002A4AC4" w:rsidRDefault="002A4AC4" w:rsidP="002A4AC4">
            <w:pPr>
              <w:rPr>
                <w:rFonts w:eastAsiaTheme="minorEastAsia"/>
                <w:lang w:eastAsia="zh-CN"/>
              </w:rPr>
            </w:pPr>
            <w:r>
              <w:rPr>
                <w:rFonts w:eastAsiaTheme="minorEastAsia"/>
                <w:lang w:eastAsia="zh-CN"/>
              </w:rPr>
              <w:t>Y</w:t>
            </w:r>
          </w:p>
        </w:tc>
        <w:tc>
          <w:tcPr>
            <w:tcW w:w="1308" w:type="dxa"/>
          </w:tcPr>
          <w:p w14:paraId="6028ED70" w14:textId="77777777" w:rsidR="002A4AC4" w:rsidRDefault="002A4AC4" w:rsidP="002A4AC4">
            <w:pPr>
              <w:rPr>
                <w:rFonts w:eastAsiaTheme="minorEastAsia"/>
                <w:lang w:eastAsia="zh-CN"/>
              </w:rPr>
            </w:pPr>
          </w:p>
        </w:tc>
        <w:tc>
          <w:tcPr>
            <w:tcW w:w="1025" w:type="dxa"/>
          </w:tcPr>
          <w:p w14:paraId="36033839" w14:textId="77777777" w:rsidR="002A4AC4" w:rsidRDefault="002A4AC4" w:rsidP="002A4AC4">
            <w:pPr>
              <w:rPr>
                <w:rFonts w:eastAsiaTheme="minorEastAsia"/>
                <w:lang w:eastAsia="zh-CN"/>
              </w:rPr>
            </w:pPr>
          </w:p>
        </w:tc>
      </w:tr>
      <w:tr w:rsidR="002A4AC4" w14:paraId="7243FD4D" w14:textId="3490C504" w:rsidTr="00E405A9">
        <w:tc>
          <w:tcPr>
            <w:tcW w:w="1214" w:type="dxa"/>
          </w:tcPr>
          <w:p w14:paraId="67959E7C" w14:textId="23A4F435" w:rsidR="002A4AC4" w:rsidRDefault="00E1119E" w:rsidP="002A4AC4">
            <w:r>
              <w:t xml:space="preserve">Apple </w:t>
            </w:r>
          </w:p>
        </w:tc>
        <w:tc>
          <w:tcPr>
            <w:tcW w:w="1111" w:type="dxa"/>
          </w:tcPr>
          <w:p w14:paraId="71EDF028" w14:textId="0A395386" w:rsidR="002A4AC4" w:rsidRDefault="00E1119E" w:rsidP="002A4AC4">
            <w:r>
              <w:t>Y</w:t>
            </w:r>
          </w:p>
        </w:tc>
        <w:tc>
          <w:tcPr>
            <w:tcW w:w="1044" w:type="dxa"/>
          </w:tcPr>
          <w:p w14:paraId="50232B10" w14:textId="329F60CF" w:rsidR="002A4AC4" w:rsidRDefault="002A4AC4" w:rsidP="002A4AC4"/>
        </w:tc>
        <w:tc>
          <w:tcPr>
            <w:tcW w:w="1044" w:type="dxa"/>
          </w:tcPr>
          <w:p w14:paraId="7037DA74" w14:textId="5445ECFB" w:rsidR="002A4AC4" w:rsidRDefault="00E1119E" w:rsidP="002A4AC4">
            <w:r>
              <w:t>E</w:t>
            </w:r>
          </w:p>
        </w:tc>
        <w:tc>
          <w:tcPr>
            <w:tcW w:w="1308" w:type="dxa"/>
          </w:tcPr>
          <w:p w14:paraId="29C48595" w14:textId="67661EAC" w:rsidR="002A4AC4" w:rsidRDefault="00E1119E" w:rsidP="002A4AC4">
            <w:r>
              <w:t>Y</w:t>
            </w:r>
          </w:p>
        </w:tc>
        <w:tc>
          <w:tcPr>
            <w:tcW w:w="1308" w:type="dxa"/>
          </w:tcPr>
          <w:p w14:paraId="73457F44" w14:textId="53B38CEB" w:rsidR="002A4AC4" w:rsidRDefault="00E1119E" w:rsidP="002A4AC4">
            <w:r>
              <w:t>Y</w:t>
            </w:r>
          </w:p>
        </w:tc>
        <w:tc>
          <w:tcPr>
            <w:tcW w:w="1308" w:type="dxa"/>
          </w:tcPr>
          <w:p w14:paraId="4C30413F" w14:textId="77777777" w:rsidR="002A4AC4" w:rsidRDefault="002A4AC4" w:rsidP="002A4AC4"/>
        </w:tc>
        <w:tc>
          <w:tcPr>
            <w:tcW w:w="1025" w:type="dxa"/>
          </w:tcPr>
          <w:p w14:paraId="30E2E9EB" w14:textId="77777777" w:rsidR="002A4AC4" w:rsidRDefault="002A4AC4" w:rsidP="002A4AC4"/>
        </w:tc>
      </w:tr>
      <w:tr w:rsidR="00C90A5C" w:rsidRPr="00A57E2B" w14:paraId="0A9A767D" w14:textId="0C34B072" w:rsidTr="00E405A9">
        <w:tc>
          <w:tcPr>
            <w:tcW w:w="1214" w:type="dxa"/>
          </w:tcPr>
          <w:p w14:paraId="355976FF" w14:textId="2E5E7873" w:rsidR="00C90A5C" w:rsidRDefault="00C90A5C" w:rsidP="00C90A5C">
            <w:pPr>
              <w:rPr>
                <w:rFonts w:eastAsiaTheme="minorEastAsia"/>
                <w:lang w:eastAsia="zh-CN"/>
              </w:rPr>
            </w:pPr>
            <w:r>
              <w:rPr>
                <w:rFonts w:hint="eastAsia"/>
              </w:rPr>
              <w:t>W</w:t>
            </w:r>
            <w:r>
              <w:t>ILUS</w:t>
            </w:r>
          </w:p>
        </w:tc>
        <w:tc>
          <w:tcPr>
            <w:tcW w:w="1111" w:type="dxa"/>
          </w:tcPr>
          <w:p w14:paraId="4436F093" w14:textId="77777777" w:rsidR="00C90A5C" w:rsidRDefault="00C90A5C" w:rsidP="00C90A5C">
            <w:pPr>
              <w:rPr>
                <w:rFonts w:eastAsiaTheme="minorEastAsia"/>
                <w:lang w:eastAsia="zh-CN"/>
              </w:rPr>
            </w:pPr>
          </w:p>
        </w:tc>
        <w:tc>
          <w:tcPr>
            <w:tcW w:w="1044" w:type="dxa"/>
          </w:tcPr>
          <w:p w14:paraId="0AB80C60" w14:textId="77777777" w:rsidR="00C90A5C" w:rsidRDefault="00C90A5C" w:rsidP="00C90A5C">
            <w:pPr>
              <w:rPr>
                <w:rFonts w:eastAsiaTheme="minorEastAsia"/>
                <w:lang w:eastAsia="zh-CN"/>
              </w:rPr>
            </w:pPr>
          </w:p>
        </w:tc>
        <w:tc>
          <w:tcPr>
            <w:tcW w:w="1044" w:type="dxa"/>
          </w:tcPr>
          <w:p w14:paraId="51BF719A" w14:textId="793FA479" w:rsidR="00C90A5C" w:rsidRDefault="00C90A5C" w:rsidP="00C90A5C">
            <w:pPr>
              <w:rPr>
                <w:rFonts w:eastAsiaTheme="minorEastAsia"/>
                <w:lang w:eastAsia="zh-CN"/>
              </w:rPr>
            </w:pPr>
            <w:r>
              <w:rPr>
                <w:rFonts w:hint="eastAsia"/>
              </w:rPr>
              <w:t>Y</w:t>
            </w:r>
          </w:p>
        </w:tc>
        <w:tc>
          <w:tcPr>
            <w:tcW w:w="1308" w:type="dxa"/>
          </w:tcPr>
          <w:p w14:paraId="3875F9A9" w14:textId="1995A7DA" w:rsidR="00C90A5C" w:rsidRDefault="00C90A5C" w:rsidP="00C90A5C">
            <w:pPr>
              <w:rPr>
                <w:rFonts w:eastAsiaTheme="minorEastAsia"/>
                <w:lang w:eastAsia="zh-CN"/>
              </w:rPr>
            </w:pPr>
            <w:r>
              <w:rPr>
                <w:rFonts w:hint="eastAsia"/>
              </w:rPr>
              <w:t>Y</w:t>
            </w:r>
          </w:p>
        </w:tc>
        <w:tc>
          <w:tcPr>
            <w:tcW w:w="1308" w:type="dxa"/>
          </w:tcPr>
          <w:p w14:paraId="20F7A4A2" w14:textId="1D550D45" w:rsidR="00C90A5C" w:rsidRDefault="00C90A5C" w:rsidP="00C90A5C">
            <w:pPr>
              <w:rPr>
                <w:rFonts w:eastAsiaTheme="minorEastAsia"/>
                <w:lang w:eastAsia="zh-CN"/>
              </w:rPr>
            </w:pPr>
            <w:r>
              <w:rPr>
                <w:rFonts w:hint="eastAsia"/>
              </w:rPr>
              <w:t>Y</w:t>
            </w:r>
          </w:p>
        </w:tc>
        <w:tc>
          <w:tcPr>
            <w:tcW w:w="1308" w:type="dxa"/>
          </w:tcPr>
          <w:p w14:paraId="5773A554" w14:textId="77777777" w:rsidR="00C90A5C" w:rsidRDefault="00C90A5C" w:rsidP="00C90A5C">
            <w:pPr>
              <w:rPr>
                <w:rFonts w:eastAsiaTheme="minorEastAsia"/>
                <w:lang w:eastAsia="zh-CN"/>
              </w:rPr>
            </w:pPr>
          </w:p>
        </w:tc>
        <w:tc>
          <w:tcPr>
            <w:tcW w:w="1025" w:type="dxa"/>
          </w:tcPr>
          <w:p w14:paraId="5C61B13F" w14:textId="77777777" w:rsidR="00C90A5C" w:rsidRDefault="00C90A5C" w:rsidP="00C90A5C">
            <w:pPr>
              <w:rPr>
                <w:rFonts w:eastAsiaTheme="minorEastAsia"/>
                <w:lang w:eastAsia="zh-CN"/>
              </w:rPr>
            </w:pPr>
          </w:p>
        </w:tc>
      </w:tr>
      <w:tr w:rsidR="00C90A5C" w:rsidRPr="00A57E2B" w14:paraId="0F3EE9A5" w14:textId="2AD9A1B1" w:rsidTr="00E405A9">
        <w:tc>
          <w:tcPr>
            <w:tcW w:w="1214" w:type="dxa"/>
          </w:tcPr>
          <w:p w14:paraId="62C04D42" w14:textId="6F6E863E" w:rsidR="00C90A5C" w:rsidRDefault="00112623" w:rsidP="00C90A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111" w:type="dxa"/>
          </w:tcPr>
          <w:p w14:paraId="0660D17E" w14:textId="77777777" w:rsidR="00C90A5C" w:rsidRDefault="00C90A5C" w:rsidP="00C90A5C">
            <w:pPr>
              <w:rPr>
                <w:rFonts w:eastAsiaTheme="minorEastAsia"/>
                <w:lang w:eastAsia="zh-CN"/>
              </w:rPr>
            </w:pPr>
          </w:p>
        </w:tc>
        <w:tc>
          <w:tcPr>
            <w:tcW w:w="1044" w:type="dxa"/>
          </w:tcPr>
          <w:p w14:paraId="4B51938F" w14:textId="77777777" w:rsidR="00C90A5C" w:rsidRDefault="00C90A5C" w:rsidP="00C90A5C">
            <w:pPr>
              <w:rPr>
                <w:rFonts w:eastAsiaTheme="minorEastAsia"/>
                <w:lang w:eastAsia="zh-CN"/>
              </w:rPr>
            </w:pPr>
          </w:p>
        </w:tc>
        <w:tc>
          <w:tcPr>
            <w:tcW w:w="1044" w:type="dxa"/>
          </w:tcPr>
          <w:p w14:paraId="1396A50D" w14:textId="5AB9F1DE" w:rsidR="00C90A5C" w:rsidRDefault="00112623" w:rsidP="00C90A5C">
            <w:pPr>
              <w:rPr>
                <w:rFonts w:eastAsiaTheme="minorEastAsia"/>
                <w:lang w:eastAsia="zh-CN"/>
              </w:rPr>
            </w:pPr>
            <w:r>
              <w:rPr>
                <w:rFonts w:eastAsiaTheme="minorEastAsia" w:hint="eastAsia"/>
                <w:lang w:eastAsia="zh-CN"/>
              </w:rPr>
              <w:t>Y</w:t>
            </w:r>
          </w:p>
        </w:tc>
        <w:tc>
          <w:tcPr>
            <w:tcW w:w="1308" w:type="dxa"/>
          </w:tcPr>
          <w:p w14:paraId="15469DDF" w14:textId="1835ABC5" w:rsidR="00C90A5C" w:rsidRDefault="00112623" w:rsidP="00C90A5C">
            <w:pPr>
              <w:rPr>
                <w:rFonts w:eastAsiaTheme="minorEastAsia"/>
                <w:lang w:eastAsia="zh-CN"/>
              </w:rPr>
            </w:pPr>
            <w:r>
              <w:rPr>
                <w:rFonts w:eastAsiaTheme="minorEastAsia" w:hint="eastAsia"/>
                <w:lang w:eastAsia="zh-CN"/>
              </w:rPr>
              <w:t>Y</w:t>
            </w:r>
          </w:p>
        </w:tc>
        <w:tc>
          <w:tcPr>
            <w:tcW w:w="1308" w:type="dxa"/>
          </w:tcPr>
          <w:p w14:paraId="512325B0" w14:textId="7BCDE670" w:rsidR="00C90A5C" w:rsidRDefault="00112623" w:rsidP="00C90A5C">
            <w:pPr>
              <w:rPr>
                <w:rFonts w:eastAsiaTheme="minorEastAsia"/>
                <w:lang w:eastAsia="zh-CN"/>
              </w:rPr>
            </w:pPr>
            <w:r>
              <w:rPr>
                <w:rFonts w:eastAsiaTheme="minorEastAsia" w:hint="eastAsia"/>
                <w:lang w:eastAsia="zh-CN"/>
              </w:rPr>
              <w:t>Y</w:t>
            </w:r>
          </w:p>
        </w:tc>
        <w:tc>
          <w:tcPr>
            <w:tcW w:w="1308" w:type="dxa"/>
          </w:tcPr>
          <w:p w14:paraId="4C69BB2F" w14:textId="6A26F824" w:rsidR="00C90A5C" w:rsidRDefault="00C90A5C" w:rsidP="00C90A5C">
            <w:pPr>
              <w:rPr>
                <w:rFonts w:eastAsiaTheme="minorEastAsia"/>
                <w:lang w:eastAsia="zh-CN"/>
              </w:rPr>
            </w:pPr>
          </w:p>
        </w:tc>
        <w:tc>
          <w:tcPr>
            <w:tcW w:w="1025" w:type="dxa"/>
          </w:tcPr>
          <w:p w14:paraId="7A1CDB0A" w14:textId="77777777" w:rsidR="00C90A5C" w:rsidRDefault="00C90A5C" w:rsidP="00C90A5C">
            <w:pPr>
              <w:rPr>
                <w:rFonts w:eastAsiaTheme="minorEastAsia"/>
                <w:lang w:eastAsia="zh-CN"/>
              </w:rPr>
            </w:pPr>
          </w:p>
        </w:tc>
      </w:tr>
      <w:tr w:rsidR="006C5442" w:rsidRPr="00A57E2B" w14:paraId="6B5825DE" w14:textId="400C035F" w:rsidTr="00E405A9">
        <w:tc>
          <w:tcPr>
            <w:tcW w:w="1214" w:type="dxa"/>
          </w:tcPr>
          <w:p w14:paraId="7B96242C" w14:textId="1F2B14D9" w:rsidR="006C5442" w:rsidRPr="0096651E" w:rsidRDefault="006C5442" w:rsidP="006C5442">
            <w:pPr>
              <w:rPr>
                <w:rFonts w:eastAsia="Malgun Gothic"/>
              </w:rPr>
            </w:pPr>
            <w:r>
              <w:rPr>
                <w:rFonts w:eastAsiaTheme="minorEastAsia" w:hint="eastAsia"/>
                <w:lang w:eastAsia="zh-CN"/>
              </w:rPr>
              <w:t>v</w:t>
            </w:r>
            <w:r>
              <w:rPr>
                <w:rFonts w:eastAsiaTheme="minorEastAsia"/>
                <w:lang w:eastAsia="zh-CN"/>
              </w:rPr>
              <w:t>ivo</w:t>
            </w:r>
          </w:p>
        </w:tc>
        <w:tc>
          <w:tcPr>
            <w:tcW w:w="1111" w:type="dxa"/>
          </w:tcPr>
          <w:p w14:paraId="49F6A5E4" w14:textId="77777777" w:rsidR="006C5442" w:rsidRPr="0096651E" w:rsidRDefault="006C5442" w:rsidP="006C5442">
            <w:pPr>
              <w:rPr>
                <w:rFonts w:eastAsia="Malgun Gothic"/>
              </w:rPr>
            </w:pPr>
          </w:p>
        </w:tc>
        <w:tc>
          <w:tcPr>
            <w:tcW w:w="1044" w:type="dxa"/>
          </w:tcPr>
          <w:p w14:paraId="16470A0D" w14:textId="77777777" w:rsidR="006C5442" w:rsidRDefault="006C5442" w:rsidP="006C5442">
            <w:pPr>
              <w:rPr>
                <w:rFonts w:eastAsiaTheme="minorEastAsia"/>
                <w:lang w:eastAsia="zh-CN"/>
              </w:rPr>
            </w:pPr>
          </w:p>
        </w:tc>
        <w:tc>
          <w:tcPr>
            <w:tcW w:w="1044" w:type="dxa"/>
          </w:tcPr>
          <w:p w14:paraId="3E594F9E" w14:textId="52CB915D" w:rsidR="006C5442" w:rsidRDefault="006C5442" w:rsidP="006C5442">
            <w:pPr>
              <w:rPr>
                <w:rFonts w:eastAsiaTheme="minorEastAsia"/>
                <w:lang w:eastAsia="zh-CN"/>
              </w:rPr>
            </w:pPr>
            <w:r>
              <w:rPr>
                <w:rFonts w:eastAsiaTheme="minorEastAsia" w:hint="eastAsia"/>
                <w:lang w:eastAsia="zh-CN"/>
              </w:rPr>
              <w:t>E</w:t>
            </w:r>
          </w:p>
        </w:tc>
        <w:tc>
          <w:tcPr>
            <w:tcW w:w="1308" w:type="dxa"/>
          </w:tcPr>
          <w:p w14:paraId="03503166" w14:textId="66947007" w:rsidR="006C5442" w:rsidRDefault="006C5442" w:rsidP="006C5442">
            <w:pPr>
              <w:rPr>
                <w:rFonts w:eastAsiaTheme="minorEastAsia"/>
                <w:lang w:eastAsia="zh-CN"/>
              </w:rPr>
            </w:pPr>
            <w:r>
              <w:rPr>
                <w:rFonts w:eastAsiaTheme="minorEastAsia" w:hint="eastAsia"/>
                <w:lang w:eastAsia="zh-CN"/>
              </w:rPr>
              <w:t>Y</w:t>
            </w:r>
          </w:p>
        </w:tc>
        <w:tc>
          <w:tcPr>
            <w:tcW w:w="1308" w:type="dxa"/>
          </w:tcPr>
          <w:p w14:paraId="3683D718" w14:textId="679AB52D" w:rsidR="006C5442" w:rsidRDefault="006C5442" w:rsidP="006C5442">
            <w:pPr>
              <w:rPr>
                <w:rFonts w:eastAsiaTheme="minorEastAsia"/>
                <w:lang w:eastAsia="zh-CN"/>
              </w:rPr>
            </w:pPr>
            <w:r>
              <w:rPr>
                <w:rFonts w:eastAsiaTheme="minorEastAsia" w:hint="eastAsia"/>
                <w:lang w:eastAsia="zh-CN"/>
              </w:rPr>
              <w:t>Y</w:t>
            </w:r>
          </w:p>
        </w:tc>
        <w:tc>
          <w:tcPr>
            <w:tcW w:w="1308" w:type="dxa"/>
          </w:tcPr>
          <w:p w14:paraId="7ADF80AB" w14:textId="77777777" w:rsidR="006C5442" w:rsidRDefault="006C5442" w:rsidP="006C5442">
            <w:pPr>
              <w:rPr>
                <w:rFonts w:eastAsiaTheme="minorEastAsia"/>
                <w:lang w:eastAsia="zh-CN"/>
              </w:rPr>
            </w:pPr>
          </w:p>
        </w:tc>
        <w:tc>
          <w:tcPr>
            <w:tcW w:w="1025" w:type="dxa"/>
          </w:tcPr>
          <w:p w14:paraId="27EA2D5A" w14:textId="35256A1F" w:rsidR="006C5442" w:rsidRDefault="006C5442" w:rsidP="006C5442">
            <w:pPr>
              <w:rPr>
                <w:rFonts w:eastAsiaTheme="minorEastAsia"/>
                <w:lang w:eastAsia="zh-CN"/>
              </w:rPr>
            </w:pPr>
            <w:r>
              <w:rPr>
                <w:rFonts w:eastAsiaTheme="minorEastAsia" w:hint="eastAsia"/>
                <w:lang w:eastAsia="zh-CN"/>
              </w:rPr>
              <w:t>Y</w:t>
            </w:r>
          </w:p>
        </w:tc>
      </w:tr>
      <w:tr w:rsidR="00C90A5C" w:rsidRPr="00A57E2B" w14:paraId="6699DA9C" w14:textId="5DDAA75E" w:rsidTr="00E405A9">
        <w:tc>
          <w:tcPr>
            <w:tcW w:w="1214" w:type="dxa"/>
          </w:tcPr>
          <w:p w14:paraId="2FB19855" w14:textId="77777777" w:rsidR="00C90A5C" w:rsidRDefault="00C90A5C" w:rsidP="00C90A5C">
            <w:pPr>
              <w:rPr>
                <w:rFonts w:eastAsia="Malgun Gothic"/>
              </w:rPr>
            </w:pPr>
          </w:p>
        </w:tc>
        <w:tc>
          <w:tcPr>
            <w:tcW w:w="1111" w:type="dxa"/>
          </w:tcPr>
          <w:p w14:paraId="4B2DB0E5" w14:textId="77777777" w:rsidR="00C90A5C" w:rsidRDefault="00C90A5C" w:rsidP="00C90A5C">
            <w:pPr>
              <w:rPr>
                <w:rFonts w:eastAsia="Malgun Gothic"/>
              </w:rPr>
            </w:pPr>
          </w:p>
        </w:tc>
        <w:tc>
          <w:tcPr>
            <w:tcW w:w="1044" w:type="dxa"/>
          </w:tcPr>
          <w:p w14:paraId="32E82DFD" w14:textId="77777777" w:rsidR="00C90A5C" w:rsidRDefault="00C90A5C" w:rsidP="00C90A5C">
            <w:pPr>
              <w:rPr>
                <w:rFonts w:eastAsiaTheme="minorEastAsia"/>
                <w:lang w:eastAsia="zh-CN"/>
              </w:rPr>
            </w:pPr>
          </w:p>
        </w:tc>
        <w:tc>
          <w:tcPr>
            <w:tcW w:w="1044" w:type="dxa"/>
          </w:tcPr>
          <w:p w14:paraId="103912DD" w14:textId="77777777" w:rsidR="00C90A5C" w:rsidRDefault="00C90A5C" w:rsidP="00C90A5C">
            <w:pPr>
              <w:rPr>
                <w:rFonts w:eastAsiaTheme="minorEastAsia"/>
                <w:lang w:eastAsia="zh-CN"/>
              </w:rPr>
            </w:pPr>
          </w:p>
        </w:tc>
        <w:tc>
          <w:tcPr>
            <w:tcW w:w="1308" w:type="dxa"/>
          </w:tcPr>
          <w:p w14:paraId="7895547D" w14:textId="77777777" w:rsidR="00C90A5C" w:rsidRDefault="00C90A5C" w:rsidP="00C90A5C">
            <w:pPr>
              <w:rPr>
                <w:rFonts w:eastAsiaTheme="minorEastAsia"/>
                <w:lang w:eastAsia="zh-CN"/>
              </w:rPr>
            </w:pPr>
          </w:p>
        </w:tc>
        <w:tc>
          <w:tcPr>
            <w:tcW w:w="1308" w:type="dxa"/>
          </w:tcPr>
          <w:p w14:paraId="13D7460F" w14:textId="77777777" w:rsidR="00C90A5C" w:rsidRDefault="00C90A5C" w:rsidP="00C90A5C">
            <w:pPr>
              <w:rPr>
                <w:rFonts w:eastAsiaTheme="minorEastAsia"/>
                <w:lang w:eastAsia="zh-CN"/>
              </w:rPr>
            </w:pPr>
          </w:p>
        </w:tc>
        <w:tc>
          <w:tcPr>
            <w:tcW w:w="1308" w:type="dxa"/>
          </w:tcPr>
          <w:p w14:paraId="44A770A9" w14:textId="77777777" w:rsidR="00C90A5C" w:rsidRDefault="00C90A5C" w:rsidP="00C90A5C">
            <w:pPr>
              <w:rPr>
                <w:rFonts w:eastAsiaTheme="minorEastAsia"/>
                <w:lang w:eastAsia="zh-CN"/>
              </w:rPr>
            </w:pPr>
          </w:p>
        </w:tc>
        <w:tc>
          <w:tcPr>
            <w:tcW w:w="1025" w:type="dxa"/>
          </w:tcPr>
          <w:p w14:paraId="28539A8A" w14:textId="77777777" w:rsidR="00C90A5C" w:rsidRDefault="00C90A5C" w:rsidP="00C90A5C">
            <w:pPr>
              <w:rPr>
                <w:rFonts w:eastAsiaTheme="minorEastAsia"/>
                <w:lang w:eastAsia="zh-CN"/>
              </w:rPr>
            </w:pPr>
          </w:p>
        </w:tc>
      </w:tr>
      <w:tr w:rsidR="00C90A5C" w:rsidRPr="00A57E2B" w14:paraId="20A21C3D" w14:textId="2A5C6E5C" w:rsidTr="00E405A9">
        <w:tc>
          <w:tcPr>
            <w:tcW w:w="1214" w:type="dxa"/>
          </w:tcPr>
          <w:p w14:paraId="37647CFF" w14:textId="77777777" w:rsidR="00C90A5C" w:rsidRPr="00F24DA5" w:rsidRDefault="00C90A5C" w:rsidP="00C90A5C">
            <w:pPr>
              <w:rPr>
                <w:rFonts w:eastAsia="Malgun Gothic"/>
              </w:rPr>
            </w:pPr>
          </w:p>
        </w:tc>
        <w:tc>
          <w:tcPr>
            <w:tcW w:w="1111" w:type="dxa"/>
          </w:tcPr>
          <w:p w14:paraId="251C12D0" w14:textId="77777777" w:rsidR="00C90A5C" w:rsidRPr="00F24DA5" w:rsidRDefault="00C90A5C" w:rsidP="00C90A5C">
            <w:pPr>
              <w:rPr>
                <w:rFonts w:eastAsia="Malgun Gothic"/>
              </w:rPr>
            </w:pPr>
          </w:p>
        </w:tc>
        <w:tc>
          <w:tcPr>
            <w:tcW w:w="1044" w:type="dxa"/>
          </w:tcPr>
          <w:p w14:paraId="410A76AD" w14:textId="77777777" w:rsidR="00C90A5C" w:rsidRDefault="00C90A5C" w:rsidP="00C90A5C">
            <w:pPr>
              <w:rPr>
                <w:rFonts w:eastAsiaTheme="minorEastAsia"/>
                <w:lang w:eastAsia="zh-CN"/>
              </w:rPr>
            </w:pPr>
          </w:p>
        </w:tc>
        <w:tc>
          <w:tcPr>
            <w:tcW w:w="1044" w:type="dxa"/>
          </w:tcPr>
          <w:p w14:paraId="49779EC4" w14:textId="77777777" w:rsidR="00C90A5C" w:rsidRDefault="00C90A5C" w:rsidP="00C90A5C">
            <w:pPr>
              <w:rPr>
                <w:rFonts w:eastAsiaTheme="minorEastAsia"/>
                <w:lang w:eastAsia="zh-CN"/>
              </w:rPr>
            </w:pPr>
          </w:p>
        </w:tc>
        <w:tc>
          <w:tcPr>
            <w:tcW w:w="1308" w:type="dxa"/>
          </w:tcPr>
          <w:p w14:paraId="0D12AFD4" w14:textId="77777777" w:rsidR="00C90A5C" w:rsidRDefault="00C90A5C" w:rsidP="00C90A5C">
            <w:pPr>
              <w:rPr>
                <w:rFonts w:eastAsiaTheme="minorEastAsia"/>
                <w:lang w:eastAsia="zh-CN"/>
              </w:rPr>
            </w:pPr>
          </w:p>
        </w:tc>
        <w:tc>
          <w:tcPr>
            <w:tcW w:w="1308" w:type="dxa"/>
          </w:tcPr>
          <w:p w14:paraId="20F01DB3" w14:textId="77777777" w:rsidR="00C90A5C" w:rsidRDefault="00C90A5C" w:rsidP="00C90A5C">
            <w:pPr>
              <w:rPr>
                <w:rFonts w:eastAsiaTheme="minorEastAsia"/>
                <w:lang w:eastAsia="zh-CN"/>
              </w:rPr>
            </w:pPr>
          </w:p>
        </w:tc>
        <w:tc>
          <w:tcPr>
            <w:tcW w:w="1308" w:type="dxa"/>
          </w:tcPr>
          <w:p w14:paraId="36B03305" w14:textId="77777777" w:rsidR="00C90A5C" w:rsidRDefault="00C90A5C" w:rsidP="00C90A5C">
            <w:pPr>
              <w:rPr>
                <w:rFonts w:eastAsiaTheme="minorEastAsia"/>
                <w:lang w:eastAsia="zh-CN"/>
              </w:rPr>
            </w:pPr>
          </w:p>
        </w:tc>
        <w:tc>
          <w:tcPr>
            <w:tcW w:w="1025" w:type="dxa"/>
          </w:tcPr>
          <w:p w14:paraId="37028B2D" w14:textId="77777777" w:rsidR="00C90A5C" w:rsidRDefault="00C90A5C" w:rsidP="00C90A5C">
            <w:pPr>
              <w:rPr>
                <w:rFonts w:eastAsiaTheme="minorEastAsia"/>
                <w:lang w:eastAsia="zh-CN"/>
              </w:rPr>
            </w:pPr>
          </w:p>
        </w:tc>
      </w:tr>
      <w:tr w:rsidR="00C90A5C" w:rsidRPr="00A57E2B" w14:paraId="548E1802" w14:textId="77A20952" w:rsidTr="00E405A9">
        <w:tc>
          <w:tcPr>
            <w:tcW w:w="1214" w:type="dxa"/>
          </w:tcPr>
          <w:p w14:paraId="06220656" w14:textId="77777777" w:rsidR="00C90A5C" w:rsidRPr="004C73BE" w:rsidRDefault="00C90A5C" w:rsidP="00C90A5C">
            <w:pPr>
              <w:rPr>
                <w:rFonts w:eastAsiaTheme="minorEastAsia"/>
                <w:lang w:eastAsia="zh-CN"/>
              </w:rPr>
            </w:pPr>
          </w:p>
        </w:tc>
        <w:tc>
          <w:tcPr>
            <w:tcW w:w="1111" w:type="dxa"/>
          </w:tcPr>
          <w:p w14:paraId="6259D13B" w14:textId="77777777" w:rsidR="00C90A5C" w:rsidRPr="00A2461E" w:rsidRDefault="00C90A5C" w:rsidP="00C90A5C">
            <w:pPr>
              <w:rPr>
                <w:rFonts w:eastAsiaTheme="minorEastAsia"/>
                <w:lang w:eastAsia="zh-CN"/>
              </w:rPr>
            </w:pPr>
          </w:p>
        </w:tc>
        <w:tc>
          <w:tcPr>
            <w:tcW w:w="1044" w:type="dxa"/>
          </w:tcPr>
          <w:p w14:paraId="2ABCA2EB" w14:textId="77777777" w:rsidR="00C90A5C" w:rsidRDefault="00C90A5C" w:rsidP="00C90A5C">
            <w:pPr>
              <w:rPr>
                <w:rFonts w:eastAsiaTheme="minorEastAsia"/>
                <w:lang w:eastAsia="zh-CN"/>
              </w:rPr>
            </w:pPr>
          </w:p>
        </w:tc>
        <w:tc>
          <w:tcPr>
            <w:tcW w:w="1044" w:type="dxa"/>
          </w:tcPr>
          <w:p w14:paraId="21C2ED16" w14:textId="77777777" w:rsidR="00C90A5C" w:rsidRDefault="00C90A5C" w:rsidP="00C90A5C">
            <w:pPr>
              <w:rPr>
                <w:rFonts w:eastAsiaTheme="minorEastAsia"/>
                <w:lang w:eastAsia="zh-CN"/>
              </w:rPr>
            </w:pPr>
          </w:p>
        </w:tc>
        <w:tc>
          <w:tcPr>
            <w:tcW w:w="1308" w:type="dxa"/>
          </w:tcPr>
          <w:p w14:paraId="4E0E250E" w14:textId="77777777" w:rsidR="00C90A5C" w:rsidRDefault="00C90A5C" w:rsidP="00C90A5C">
            <w:pPr>
              <w:rPr>
                <w:rFonts w:eastAsiaTheme="minorEastAsia"/>
                <w:lang w:eastAsia="zh-CN"/>
              </w:rPr>
            </w:pPr>
          </w:p>
        </w:tc>
        <w:tc>
          <w:tcPr>
            <w:tcW w:w="1308" w:type="dxa"/>
          </w:tcPr>
          <w:p w14:paraId="0FB06F8B" w14:textId="77777777" w:rsidR="00C90A5C" w:rsidRDefault="00C90A5C" w:rsidP="00C90A5C">
            <w:pPr>
              <w:rPr>
                <w:rFonts w:eastAsiaTheme="minorEastAsia"/>
                <w:lang w:eastAsia="zh-CN"/>
              </w:rPr>
            </w:pPr>
          </w:p>
        </w:tc>
        <w:tc>
          <w:tcPr>
            <w:tcW w:w="1308" w:type="dxa"/>
          </w:tcPr>
          <w:p w14:paraId="7EB3D8B8" w14:textId="77777777" w:rsidR="00C90A5C" w:rsidRDefault="00C90A5C" w:rsidP="00C90A5C">
            <w:pPr>
              <w:rPr>
                <w:rFonts w:eastAsiaTheme="minorEastAsia"/>
                <w:lang w:eastAsia="zh-CN"/>
              </w:rPr>
            </w:pPr>
          </w:p>
        </w:tc>
        <w:tc>
          <w:tcPr>
            <w:tcW w:w="1025" w:type="dxa"/>
          </w:tcPr>
          <w:p w14:paraId="1E4C9609" w14:textId="77777777" w:rsidR="00C90A5C" w:rsidRDefault="00C90A5C" w:rsidP="00C90A5C">
            <w:pPr>
              <w:rPr>
                <w:rFonts w:eastAsiaTheme="minorEastAsia"/>
                <w:lang w:eastAsia="zh-CN"/>
              </w:rPr>
            </w:pPr>
          </w:p>
        </w:tc>
      </w:tr>
      <w:tr w:rsidR="00C90A5C" w:rsidRPr="00A57E2B" w14:paraId="36AAE1BD" w14:textId="7B24ABDC" w:rsidTr="00E405A9">
        <w:tc>
          <w:tcPr>
            <w:tcW w:w="1214" w:type="dxa"/>
          </w:tcPr>
          <w:p w14:paraId="6A3BE6A8" w14:textId="77777777" w:rsidR="00C90A5C" w:rsidRDefault="00C90A5C" w:rsidP="00C90A5C">
            <w:pPr>
              <w:rPr>
                <w:rFonts w:eastAsiaTheme="minorEastAsia"/>
                <w:lang w:eastAsia="zh-CN"/>
              </w:rPr>
            </w:pPr>
          </w:p>
        </w:tc>
        <w:tc>
          <w:tcPr>
            <w:tcW w:w="1111" w:type="dxa"/>
          </w:tcPr>
          <w:p w14:paraId="170CA462" w14:textId="77777777" w:rsidR="00C90A5C" w:rsidRDefault="00C90A5C" w:rsidP="00C90A5C">
            <w:pPr>
              <w:rPr>
                <w:rFonts w:eastAsiaTheme="minorEastAsia"/>
                <w:lang w:eastAsia="zh-CN"/>
              </w:rPr>
            </w:pPr>
          </w:p>
        </w:tc>
        <w:tc>
          <w:tcPr>
            <w:tcW w:w="1044" w:type="dxa"/>
          </w:tcPr>
          <w:p w14:paraId="5B0B05E9" w14:textId="77777777" w:rsidR="00C90A5C" w:rsidRDefault="00C90A5C" w:rsidP="00C90A5C">
            <w:pPr>
              <w:rPr>
                <w:rFonts w:eastAsiaTheme="minorEastAsia"/>
                <w:lang w:eastAsia="zh-CN"/>
              </w:rPr>
            </w:pPr>
          </w:p>
        </w:tc>
        <w:tc>
          <w:tcPr>
            <w:tcW w:w="1044" w:type="dxa"/>
          </w:tcPr>
          <w:p w14:paraId="50EEB255" w14:textId="77777777" w:rsidR="00C90A5C" w:rsidRDefault="00C90A5C" w:rsidP="00C90A5C">
            <w:pPr>
              <w:rPr>
                <w:rFonts w:eastAsiaTheme="minorEastAsia"/>
                <w:lang w:eastAsia="zh-CN"/>
              </w:rPr>
            </w:pPr>
          </w:p>
        </w:tc>
        <w:tc>
          <w:tcPr>
            <w:tcW w:w="1308" w:type="dxa"/>
          </w:tcPr>
          <w:p w14:paraId="703C35ED" w14:textId="77777777" w:rsidR="00C90A5C" w:rsidRDefault="00C90A5C" w:rsidP="00C90A5C">
            <w:pPr>
              <w:rPr>
                <w:rFonts w:eastAsiaTheme="minorEastAsia"/>
                <w:lang w:eastAsia="zh-CN"/>
              </w:rPr>
            </w:pPr>
          </w:p>
        </w:tc>
        <w:tc>
          <w:tcPr>
            <w:tcW w:w="1308" w:type="dxa"/>
          </w:tcPr>
          <w:p w14:paraId="50EDB723" w14:textId="77777777" w:rsidR="00C90A5C" w:rsidRDefault="00C90A5C" w:rsidP="00C90A5C">
            <w:pPr>
              <w:rPr>
                <w:rFonts w:eastAsiaTheme="minorEastAsia"/>
                <w:lang w:eastAsia="zh-CN"/>
              </w:rPr>
            </w:pPr>
          </w:p>
        </w:tc>
        <w:tc>
          <w:tcPr>
            <w:tcW w:w="1308" w:type="dxa"/>
          </w:tcPr>
          <w:p w14:paraId="4A97A53D" w14:textId="77777777" w:rsidR="00C90A5C" w:rsidRDefault="00C90A5C" w:rsidP="00C90A5C">
            <w:pPr>
              <w:rPr>
                <w:rFonts w:eastAsiaTheme="minorEastAsia"/>
                <w:lang w:eastAsia="zh-CN"/>
              </w:rPr>
            </w:pPr>
          </w:p>
        </w:tc>
        <w:tc>
          <w:tcPr>
            <w:tcW w:w="1025" w:type="dxa"/>
          </w:tcPr>
          <w:p w14:paraId="48E219E5" w14:textId="77777777" w:rsidR="00C90A5C" w:rsidRDefault="00C90A5C" w:rsidP="00C90A5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w:t>
            </w:r>
            <w:proofErr w:type="spellStart"/>
            <w:r>
              <w:rPr>
                <w:lang w:eastAsia="en-US"/>
              </w:rPr>
              <w:t>gNB</w:t>
            </w:r>
            <w:proofErr w:type="spellEnd"/>
            <w:r>
              <w:rPr>
                <w:lang w:eastAsia="en-US"/>
              </w:rPr>
              <w:t xml:space="preserve">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w:t>
            </w:r>
            <w:proofErr w:type="spellStart"/>
            <w:r>
              <w:rPr>
                <w:lang w:eastAsia="en-US"/>
              </w:rPr>
              <w:t>gNB</w:t>
            </w:r>
            <w:proofErr w:type="spellEnd"/>
            <w:r>
              <w:rPr>
                <w:lang w:eastAsia="en-US"/>
              </w:rPr>
              <w:t xml:space="preserve"> would also choose to indicate NNK1. Rather, the </w:t>
            </w:r>
            <w:proofErr w:type="spellStart"/>
            <w:r>
              <w:rPr>
                <w:lang w:eastAsia="en-US"/>
              </w:rPr>
              <w:t>gNB</w:t>
            </w:r>
            <w:proofErr w:type="spellEnd"/>
            <w:r>
              <w:rPr>
                <w:lang w:eastAsia="en-US"/>
              </w:rPr>
              <w:t xml:space="preserve">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w:t>
            </w:r>
            <w:r w:rsidR="00F20C1C">
              <w:rPr>
                <w:lang w:eastAsia="en-US"/>
              </w:rPr>
              <w:lastRenderedPageBreak/>
              <w:t>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lastRenderedPageBreak/>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MS Mincho" w:hint="eastAsia"/>
                <w:lang w:eastAsia="ja-JP"/>
              </w:rPr>
              <w:t>S</w:t>
            </w:r>
            <w:r>
              <w:rPr>
                <w:rFonts w:eastAsia="MS Mincho"/>
                <w:lang w:eastAsia="ja-JP"/>
              </w:rPr>
              <w:t>harp</w:t>
            </w:r>
          </w:p>
        </w:tc>
        <w:tc>
          <w:tcPr>
            <w:tcW w:w="7567" w:type="dxa"/>
          </w:tcPr>
          <w:p w14:paraId="5B3644D8"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3833CA">
              <w:rPr>
                <w:rFonts w:eastAsia="MS Mincho"/>
                <w:b/>
                <w:lang w:eastAsia="ja-JP"/>
              </w:rPr>
              <w:t>UL-01</w:t>
            </w:r>
            <w:r>
              <w:rPr>
                <w:rFonts w:eastAsia="MS Mincho"/>
                <w:lang w:eastAsia="ja-JP"/>
              </w:rPr>
              <w:t xml:space="preserve">, the issue doesn’t occur since the size of FDRA field in DCI format 0_0 is determined based on </w:t>
            </w:r>
            <w:r w:rsidRPr="003833CA">
              <w:rPr>
                <w:rFonts w:eastAsia="MS Mincho"/>
                <w:u w:val="single"/>
                <w:lang w:eastAsia="ja-JP"/>
              </w:rPr>
              <w:t>active</w:t>
            </w:r>
            <w:r>
              <w:rPr>
                <w:rFonts w:eastAsia="MS Mincho"/>
                <w:lang w:eastAsia="ja-JP"/>
              </w:rPr>
              <w:t xml:space="preserve"> UL BWP in a case of interlace scheduling. </w:t>
            </w:r>
          </w:p>
          <w:p w14:paraId="4BFC0C60"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E21B75">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w:t>
            </w:r>
            <w:proofErr w:type="spellStart"/>
            <w:r>
              <w:rPr>
                <w:rFonts w:eastAsia="MS Mincho"/>
                <w:lang w:eastAsia="ja-JP"/>
              </w:rPr>
              <w:t>SCell</w:t>
            </w:r>
            <w:proofErr w:type="spellEnd"/>
            <w:r>
              <w:rPr>
                <w:rFonts w:eastAsia="MS Mincho"/>
                <w:lang w:eastAsia="ja-JP"/>
              </w:rPr>
              <w:t>. However, if companies have different understanding, we are OK to discuss.</w:t>
            </w:r>
          </w:p>
          <w:p w14:paraId="43397E6C" w14:textId="1F73AD06" w:rsidR="00D05068" w:rsidRDefault="00D05068" w:rsidP="00D05068">
            <w:r>
              <w:rPr>
                <w:rFonts w:eastAsia="MS Mincho" w:hint="eastAsia"/>
                <w:lang w:eastAsia="ja-JP"/>
              </w:rPr>
              <w:t>R</w:t>
            </w:r>
            <w:r>
              <w:rPr>
                <w:rFonts w:eastAsia="MS Mincho"/>
                <w:lang w:eastAsia="ja-JP"/>
              </w:rPr>
              <w:t xml:space="preserve">egarding </w:t>
            </w:r>
            <w:r w:rsidRPr="0040252D">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2A4AC4" w:rsidRPr="00320649" w14:paraId="700DA799" w14:textId="77777777" w:rsidTr="002A4AC4">
        <w:tc>
          <w:tcPr>
            <w:tcW w:w="1795" w:type="dxa"/>
          </w:tcPr>
          <w:p w14:paraId="7CCCF093" w14:textId="77777777" w:rsidR="002A4AC4" w:rsidRDefault="002A4AC4" w:rsidP="000B3901">
            <w:pPr>
              <w:rPr>
                <w:rFonts w:eastAsia="MS Mincho"/>
                <w:lang w:eastAsia="ja-JP"/>
              </w:rPr>
            </w:pPr>
            <w:r>
              <w:rPr>
                <w:rFonts w:eastAsia="MS Mincho"/>
                <w:lang w:eastAsia="ja-JP"/>
              </w:rPr>
              <w:t>Nokia, NSB</w:t>
            </w:r>
          </w:p>
        </w:tc>
        <w:tc>
          <w:tcPr>
            <w:tcW w:w="7567" w:type="dxa"/>
          </w:tcPr>
          <w:p w14:paraId="5D363A01"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045C19D9"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5C58595F" w14:textId="77777777" w:rsidR="002A4AC4" w:rsidRDefault="002A4AC4" w:rsidP="000B3901">
            <w:pPr>
              <w:pStyle w:val="a"/>
              <w:numPr>
                <w:ilvl w:val="0"/>
                <w:numId w:val="33"/>
              </w:numPr>
              <w:rPr>
                <w:rFonts w:eastAsia="MS Mincho"/>
                <w:lang w:eastAsia="ja-JP"/>
              </w:rPr>
            </w:pPr>
            <w:r w:rsidRPr="00320649">
              <w:rPr>
                <w:rFonts w:eastAsia="MS Mincho"/>
                <w:lang w:eastAsia="ja-JP"/>
              </w:rPr>
              <w:t>According to the current specs, a Rel-16 UE may assume that any DL transmission occu</w:t>
            </w:r>
            <w:r>
              <w:rPr>
                <w:rFonts w:eastAsia="MS Mincho"/>
                <w:lang w:eastAsia="ja-JP"/>
              </w:rPr>
              <w:t>rs</w:t>
            </w:r>
            <w:r w:rsidRPr="00320649">
              <w:rPr>
                <w:rFonts w:eastAsia="MS Mincho"/>
                <w:lang w:eastAsia="ja-JP"/>
              </w:rPr>
              <w:t xml:space="preserve"> in a </w:t>
            </w:r>
            <w:proofErr w:type="spellStart"/>
            <w:r w:rsidRPr="00320649">
              <w:rPr>
                <w:rFonts w:eastAsia="MS Mincho"/>
                <w:lang w:eastAsia="ja-JP"/>
              </w:rPr>
              <w:t>gNB</w:t>
            </w:r>
            <w:proofErr w:type="spellEnd"/>
            <w:r w:rsidRPr="00320649">
              <w:rPr>
                <w:rFonts w:eastAsia="MS Mincho"/>
                <w:lang w:eastAsia="ja-JP"/>
              </w:rPr>
              <w:t xml:space="preserve"> initiated FFP/COT, which as such is correct</w:t>
            </w:r>
            <w:r>
              <w:rPr>
                <w:rFonts w:eastAsia="MS Mincho"/>
                <w:lang w:eastAsia="ja-JP"/>
              </w:rPr>
              <w:t xml:space="preserve"> up to Rel-16</w:t>
            </w:r>
            <w:r w:rsidRPr="00320649">
              <w:rPr>
                <w:rFonts w:eastAsia="MS Mincho"/>
                <w:lang w:eastAsia="ja-JP"/>
              </w:rPr>
              <w:t xml:space="preserve">. </w:t>
            </w:r>
          </w:p>
          <w:p w14:paraId="44696C8D" w14:textId="77777777" w:rsidR="002A4AC4" w:rsidRPr="00320649" w:rsidRDefault="002A4AC4" w:rsidP="000B3901">
            <w:pPr>
              <w:pStyle w:val="a"/>
              <w:numPr>
                <w:ilvl w:val="0"/>
                <w:numId w:val="33"/>
              </w:numPr>
              <w:rPr>
                <w:rFonts w:eastAsia="MS Mincho"/>
                <w:lang w:eastAsia="ja-JP"/>
              </w:rPr>
            </w:pPr>
            <w:r w:rsidRPr="00320649">
              <w:rPr>
                <w:rFonts w:eastAsia="MS Mincho"/>
                <w:lang w:eastAsia="ja-JP"/>
              </w:rPr>
              <w:t>However, we have agreed to introduce UE initiated FFP, and UE-</w:t>
            </w:r>
            <w:proofErr w:type="spellStart"/>
            <w:r w:rsidRPr="00320649">
              <w:rPr>
                <w:rFonts w:eastAsia="MS Mincho"/>
                <w:lang w:eastAsia="ja-JP"/>
              </w:rPr>
              <w:t>gNB</w:t>
            </w:r>
            <w:proofErr w:type="spellEnd"/>
            <w:r w:rsidRPr="00320649">
              <w:rPr>
                <w:rFonts w:eastAsia="MS Mincho"/>
                <w:lang w:eastAsia="ja-JP"/>
              </w:rPr>
              <w:t xml:space="preserve"> COT sharing in the Rel-17 WI on URLLC enhancements. Once UE-</w:t>
            </w:r>
            <w:proofErr w:type="spellStart"/>
            <w:r w:rsidRPr="00320649">
              <w:rPr>
                <w:rFonts w:eastAsia="MS Mincho"/>
                <w:lang w:eastAsia="ja-JP"/>
              </w:rPr>
              <w:t>gNB</w:t>
            </w:r>
            <w:proofErr w:type="spellEnd"/>
            <w:r w:rsidRPr="00320649">
              <w:rPr>
                <w:rFonts w:eastAsia="MS Mincho"/>
                <w:lang w:eastAsia="ja-JP"/>
              </w:rPr>
              <w:t xml:space="preserve"> COT sharing is enabled, a Rel-16 UE may erroneously assume that a COT initiated by another UE is a </w:t>
            </w:r>
            <w:proofErr w:type="spellStart"/>
            <w:r w:rsidRPr="00320649">
              <w:rPr>
                <w:rFonts w:eastAsia="MS Mincho"/>
                <w:lang w:eastAsia="ja-JP"/>
              </w:rPr>
              <w:t>gNB</w:t>
            </w:r>
            <w:proofErr w:type="spellEnd"/>
            <w:r w:rsidRPr="00320649">
              <w:rPr>
                <w:rFonts w:eastAsia="MS Mincho"/>
                <w:lang w:eastAsia="ja-JP"/>
              </w:rPr>
              <w:t xml:space="preserve"> initiated COT. </w:t>
            </w:r>
          </w:p>
          <w:p w14:paraId="1B762B4D" w14:textId="77777777" w:rsidR="002A4AC4" w:rsidRDefault="002A4AC4" w:rsidP="000B3901">
            <w:pPr>
              <w:pStyle w:val="a"/>
              <w:numPr>
                <w:ilvl w:val="0"/>
                <w:numId w:val="33"/>
              </w:numPr>
              <w:rPr>
                <w:rFonts w:eastAsia="MS Mincho"/>
                <w:lang w:eastAsia="ja-JP"/>
              </w:rPr>
            </w:pPr>
            <w:r>
              <w:rPr>
                <w:rFonts w:eastAsia="MS Mincho"/>
                <w:lang w:eastAsia="ja-JP"/>
              </w:rPr>
              <w:t xml:space="preserve">To avoid this, we propose to limit the </w:t>
            </w:r>
            <w:proofErr w:type="spellStart"/>
            <w:r>
              <w:rPr>
                <w:rFonts w:eastAsia="MS Mincho"/>
                <w:lang w:eastAsia="ja-JP"/>
              </w:rPr>
              <w:t>gNB</w:t>
            </w:r>
            <w:proofErr w:type="spellEnd"/>
            <w:r>
              <w:rPr>
                <w:rFonts w:eastAsia="MS Mincho"/>
                <w:lang w:eastAsia="ja-JP"/>
              </w:rPr>
              <w:t xml:space="preserve"> FFP detection to the start of the </w:t>
            </w:r>
            <w:proofErr w:type="spellStart"/>
            <w:r>
              <w:rPr>
                <w:rFonts w:eastAsia="MS Mincho"/>
                <w:lang w:eastAsia="ja-JP"/>
              </w:rPr>
              <w:t>gNB</w:t>
            </w:r>
            <w:proofErr w:type="spellEnd"/>
            <w:r>
              <w:rPr>
                <w:rFonts w:eastAsia="MS Mincho"/>
                <w:lang w:eastAsia="ja-JP"/>
              </w:rPr>
              <w:t xml:space="preserve"> COT only. Note that it is too late to address this in Rel-17 since the Rel-16 UEs will already have a different understanding.</w:t>
            </w:r>
          </w:p>
          <w:p w14:paraId="1F67E6CA" w14:textId="77777777" w:rsidR="002A4AC4" w:rsidRPr="00320649" w:rsidRDefault="002A4AC4" w:rsidP="000B3901">
            <w:pPr>
              <w:ind w:left="400"/>
              <w:rPr>
                <w:rFonts w:eastAsia="MS Mincho"/>
                <w:lang w:eastAsia="ja-JP"/>
              </w:rPr>
            </w:pPr>
            <w:r>
              <w:rPr>
                <w:rFonts w:eastAsia="MS Mincho"/>
                <w:lang w:eastAsia="ja-JP"/>
              </w:rPr>
              <w:t>One might rightfully argue that this change is actually triggered by the Rel-17 WI, and should be treated there. However, as described above, the Rel-16 UE will already see the issue, and hence it is preferred to solve this as soon as possible before there are issues in the field.</w:t>
            </w:r>
            <w:r w:rsidRPr="00320649">
              <w:rPr>
                <w:rFonts w:eastAsia="MS Mincho"/>
                <w:lang w:eastAsia="ja-JP"/>
              </w:rPr>
              <w:t xml:space="preserve">  </w:t>
            </w:r>
          </w:p>
        </w:tc>
      </w:tr>
      <w:tr w:rsidR="00A71B1B" w:rsidRPr="00320649" w14:paraId="31397653" w14:textId="77777777" w:rsidTr="002A4AC4">
        <w:tc>
          <w:tcPr>
            <w:tcW w:w="1795" w:type="dxa"/>
          </w:tcPr>
          <w:p w14:paraId="0C161DC5" w14:textId="2DAD2C14" w:rsidR="00A71B1B" w:rsidRDefault="00A71B1B" w:rsidP="000B3901">
            <w:pPr>
              <w:rPr>
                <w:rFonts w:eastAsia="MS Mincho"/>
                <w:lang w:eastAsia="ja-JP"/>
              </w:rPr>
            </w:pPr>
            <w:r>
              <w:rPr>
                <w:rFonts w:eastAsia="MS Mincho"/>
                <w:lang w:eastAsia="ja-JP"/>
              </w:rPr>
              <w:t xml:space="preserve">Apple </w:t>
            </w:r>
          </w:p>
        </w:tc>
        <w:tc>
          <w:tcPr>
            <w:tcW w:w="7567" w:type="dxa"/>
          </w:tcPr>
          <w:p w14:paraId="5715B16B" w14:textId="77777777" w:rsidR="00A71B1B" w:rsidRDefault="00A71B1B" w:rsidP="000B3901">
            <w:pPr>
              <w:rPr>
                <w:rFonts w:eastAsia="MS Mincho"/>
                <w:lang w:eastAsia="ja-JP"/>
              </w:rPr>
            </w:pPr>
            <w:r>
              <w:rPr>
                <w:rFonts w:eastAsia="MS Mincho"/>
                <w:lang w:eastAsia="ja-JP"/>
              </w:rPr>
              <w:t xml:space="preserve">On </w:t>
            </w:r>
            <w:r w:rsidRPr="00A71B1B">
              <w:rPr>
                <w:rFonts w:eastAsia="MS Mincho"/>
                <w:b/>
                <w:bCs/>
                <w:lang w:eastAsia="ja-JP"/>
              </w:rPr>
              <w:t>DL-B2</w:t>
            </w:r>
            <w:r>
              <w:rPr>
                <w:rFonts w:eastAsia="MS Mincho"/>
                <w:lang w:eastAsia="ja-JP"/>
              </w:rPr>
              <w:t xml:space="preserve">, there was extensive discussion in the RAN1 104-e meeting. The divergence has been clearly identified regarding the interpretation of one sentence ‘PDCCH monitoring for the </w:t>
            </w:r>
            <w:proofErr w:type="spellStart"/>
            <w:r>
              <w:rPr>
                <w:rFonts w:eastAsia="MS Mincho"/>
                <w:lang w:eastAsia="ja-JP"/>
              </w:rPr>
              <w:t>SCell</w:t>
            </w:r>
            <w:proofErr w:type="spellEnd"/>
            <w:r>
              <w:rPr>
                <w:rFonts w:eastAsia="MS Mincho"/>
                <w:lang w:eastAsia="ja-JP"/>
              </w:rPr>
              <w:t>’ in current TS 38.321. One way, if not the only one, is to send LS to RAN2 to as</w:t>
            </w:r>
            <w:r>
              <w:rPr>
                <w:rFonts w:eastAsia="MS Mincho"/>
                <w:lang w:eastAsia="ja-JP"/>
              </w:rPr>
              <w:lastRenderedPageBreak/>
              <w:t>k for clarification as already proposed by some companies. Otherwise, we see very little chance to make progress on this issue if companies still hold their own interpretations.</w:t>
            </w:r>
          </w:p>
          <w:p w14:paraId="341A65EF" w14:textId="2E6454DA" w:rsidR="00E1119E" w:rsidRDefault="00E1119E" w:rsidP="000B3901">
            <w:pPr>
              <w:rPr>
                <w:rFonts w:eastAsia="MS Mincho"/>
                <w:lang w:eastAsia="ja-JP"/>
              </w:rPr>
            </w:pPr>
          </w:p>
          <w:p w14:paraId="4780BF58" w14:textId="26755AC0" w:rsidR="00E1119E" w:rsidRDefault="00E1119E" w:rsidP="000B3901">
            <w:pPr>
              <w:rPr>
                <w:rFonts w:eastAsia="MS Mincho"/>
                <w:lang w:eastAsia="ja-JP"/>
              </w:rPr>
            </w:pPr>
            <w:r>
              <w:rPr>
                <w:rFonts w:hint="eastAsia"/>
              </w:rPr>
              <w:t xml:space="preserve">For </w:t>
            </w:r>
            <w:r w:rsidRPr="00405C1E">
              <w:rPr>
                <w:rFonts w:hint="eastAsia"/>
                <w:b/>
              </w:rPr>
              <w:t>DL-B3</w:t>
            </w:r>
            <w:r>
              <w:rPr>
                <w:rFonts w:hint="eastAsia"/>
              </w:rPr>
              <w:t>,</w:t>
            </w:r>
            <w:r>
              <w:t xml:space="preserve"> we support LG view and prefer to make specification </w:t>
            </w:r>
            <w:proofErr w:type="gramStart"/>
            <w:r>
              <w:t>more clear</w:t>
            </w:r>
            <w:proofErr w:type="gramEnd"/>
            <w:r>
              <w:t xml:space="preserve">. </w:t>
            </w:r>
          </w:p>
        </w:tc>
      </w:tr>
      <w:tr w:rsidR="006C5442" w:rsidRPr="00320649" w14:paraId="259F2110" w14:textId="77777777" w:rsidTr="002A4AC4">
        <w:tc>
          <w:tcPr>
            <w:tcW w:w="1795" w:type="dxa"/>
          </w:tcPr>
          <w:p w14:paraId="39844770" w14:textId="16AFFEFC" w:rsidR="006C5442" w:rsidRDefault="006C5442" w:rsidP="006C5442">
            <w:pPr>
              <w:rPr>
                <w:rFonts w:eastAsia="MS Mincho"/>
                <w:lang w:eastAsia="ja-JP"/>
              </w:rPr>
            </w:pPr>
            <w:r>
              <w:rPr>
                <w:rFonts w:eastAsiaTheme="minorEastAsia" w:hint="eastAsia"/>
                <w:lang w:eastAsia="zh-CN"/>
              </w:rPr>
              <w:lastRenderedPageBreak/>
              <w:t>v</w:t>
            </w:r>
            <w:r>
              <w:rPr>
                <w:rFonts w:eastAsiaTheme="minorEastAsia"/>
                <w:lang w:eastAsia="zh-CN"/>
              </w:rPr>
              <w:t>ivo</w:t>
            </w:r>
          </w:p>
        </w:tc>
        <w:tc>
          <w:tcPr>
            <w:tcW w:w="7567" w:type="dxa"/>
          </w:tcPr>
          <w:p w14:paraId="78D5D2E6" w14:textId="77777777" w:rsidR="006C5442" w:rsidRDefault="006C5442" w:rsidP="006C5442">
            <w:pPr>
              <w:rPr>
                <w:rFonts w:eastAsiaTheme="minorEastAsia"/>
                <w:lang w:eastAsia="zh-CN"/>
              </w:rPr>
            </w:pPr>
            <w:r>
              <w:rPr>
                <w:rFonts w:eastAsiaTheme="minorEastAsia" w:hint="eastAsia"/>
                <w:lang w:eastAsia="zh-CN"/>
              </w:rPr>
              <w:t>O</w:t>
            </w:r>
            <w:r>
              <w:rPr>
                <w:rFonts w:eastAsiaTheme="minorEastAsia"/>
                <w:lang w:eastAsia="zh-CN"/>
              </w:rPr>
              <w:t xml:space="preserve">n </w:t>
            </w:r>
            <w:r w:rsidRPr="00E313D9">
              <w:rPr>
                <w:rFonts w:eastAsiaTheme="minorEastAsia"/>
                <w:b/>
                <w:lang w:eastAsia="zh-CN"/>
              </w:rPr>
              <w:t>CG-1</w:t>
            </w:r>
            <w:r w:rsidRPr="00E313D9">
              <w:rPr>
                <w:rFonts w:eastAsiaTheme="minorEastAsia"/>
                <w:lang w:eastAsia="zh-CN"/>
              </w:rPr>
              <w:t xml:space="preserve">, </w:t>
            </w:r>
            <w:r>
              <w:rPr>
                <w:rFonts w:eastAsiaTheme="minorEastAsia"/>
                <w:lang w:eastAsia="zh-CN"/>
              </w:rPr>
              <w:t xml:space="preserve">current spec is not clear on whether to support frequency hopping for NRU configured PUSCH with non-interlace resource allocation. </w:t>
            </w:r>
          </w:p>
          <w:p w14:paraId="3E08BB17" w14:textId="77777777" w:rsidR="006C5442" w:rsidRDefault="006C5442" w:rsidP="006C5442">
            <w:pPr>
              <w:rPr>
                <w:rFonts w:eastAsiaTheme="minorEastAsia"/>
                <w:lang w:eastAsia="zh-CN"/>
              </w:rPr>
            </w:pPr>
            <w:r>
              <w:rPr>
                <w:rFonts w:eastAsiaTheme="minorEastAsia"/>
                <w:lang w:eastAsia="zh-CN"/>
              </w:rPr>
              <w:t xml:space="preserve">Since CG belongs to repetition type A according to section </w:t>
            </w:r>
            <w:r w:rsidRPr="001D3912">
              <w:rPr>
                <w:rFonts w:eastAsiaTheme="minorEastAsia"/>
                <w:lang w:eastAsia="zh-CN"/>
              </w:rPr>
              <w:t>6.1.2.3.1 in TS 38.214,</w:t>
            </w:r>
            <w:r>
              <w:rPr>
                <w:rFonts w:eastAsiaTheme="minorEastAsia"/>
                <w:lang w:eastAsia="zh-CN"/>
              </w:rPr>
              <w:t xml:space="preserve"> the application of frequency hopping should refer to section 6.3.1 in TS 38.214 as below:</w:t>
            </w:r>
          </w:p>
          <w:p w14:paraId="6FFE2CCE" w14:textId="77777777" w:rsidR="006C5442" w:rsidRPr="0040198B" w:rsidRDefault="006C5442" w:rsidP="006C5442">
            <w:pPr>
              <w:pStyle w:val="B1"/>
              <w:jc w:val="both"/>
              <w:rPr>
                <w:rFonts w:eastAsia="MS Mincho"/>
                <w:lang w:eastAsia="ja-JP"/>
              </w:rPr>
            </w:pPr>
            <w:r w:rsidRPr="0040198B">
              <w:rPr>
                <w:rFonts w:eastAsia="MS Mincho"/>
                <w:lang w:eastAsia="ja-JP"/>
              </w:rPr>
              <w:t>-</w:t>
            </w:r>
            <w:r w:rsidRPr="0040198B">
              <w:rPr>
                <w:rFonts w:eastAsia="MS Mincho"/>
                <w:lang w:eastAsia="ja-JP"/>
              </w:rPr>
              <w:tab/>
              <w:t>Intra-slot frequenc</w:t>
            </w:r>
            <w:bookmarkStart w:id="1" w:name="_GoBack"/>
            <w:bookmarkEnd w:id="1"/>
            <w:r w:rsidRPr="0040198B">
              <w:rPr>
                <w:rFonts w:eastAsia="MS Mincho"/>
                <w:lang w:eastAsia="ja-JP"/>
              </w:rPr>
              <w:t xml:space="preserve">y hopping, applicable to </w:t>
            </w:r>
            <w:r w:rsidRPr="00E313D9">
              <w:rPr>
                <w:rFonts w:eastAsia="MS Mincho"/>
                <w:highlight w:val="yellow"/>
                <w:lang w:eastAsia="ja-JP"/>
              </w:rPr>
              <w:t>single slot</w:t>
            </w:r>
            <w:r w:rsidRPr="0040198B">
              <w:rPr>
                <w:rFonts w:eastAsia="MS Mincho"/>
                <w:lang w:eastAsia="ja-JP"/>
              </w:rPr>
              <w:t xml:space="preserve"> and </w:t>
            </w:r>
            <w:r w:rsidRPr="00E313D9">
              <w:rPr>
                <w:rFonts w:eastAsia="MS Mincho"/>
                <w:highlight w:val="yellow"/>
                <w:lang w:eastAsia="ja-JP"/>
              </w:rPr>
              <w:t>multi-slot</w:t>
            </w:r>
            <w:r w:rsidRPr="0040198B">
              <w:rPr>
                <w:rFonts w:eastAsia="MS Mincho"/>
                <w:lang w:eastAsia="ja-JP"/>
              </w:rPr>
              <w:t xml:space="preserve"> PUSCH transmission.</w:t>
            </w:r>
          </w:p>
          <w:p w14:paraId="0509D7AC" w14:textId="77777777" w:rsidR="006C5442" w:rsidRDefault="006C5442" w:rsidP="006C5442">
            <w:pPr>
              <w:pStyle w:val="B1"/>
              <w:jc w:val="both"/>
              <w:rPr>
                <w:rFonts w:eastAsia="MS Mincho"/>
                <w:lang w:eastAsia="ja-JP"/>
              </w:rPr>
            </w:pPr>
            <w:r w:rsidRPr="0040198B">
              <w:rPr>
                <w:rFonts w:eastAsia="MS Mincho"/>
                <w:lang w:eastAsia="ja-JP"/>
              </w:rPr>
              <w:t>-</w:t>
            </w:r>
            <w:r w:rsidRPr="0040198B">
              <w:rPr>
                <w:rFonts w:eastAsia="MS Mincho"/>
                <w:lang w:eastAsia="ja-JP"/>
              </w:rPr>
              <w:tab/>
              <w:t xml:space="preserve">Inter-slot frequency hopping, applicable to </w:t>
            </w:r>
            <w:r w:rsidRPr="00E313D9">
              <w:rPr>
                <w:rFonts w:eastAsia="MS Mincho"/>
                <w:highlight w:val="yellow"/>
                <w:lang w:eastAsia="ja-JP"/>
              </w:rPr>
              <w:t>multi-slot</w:t>
            </w:r>
            <w:r w:rsidRPr="0040198B">
              <w:rPr>
                <w:rFonts w:eastAsia="MS Mincho"/>
                <w:lang w:eastAsia="ja-JP"/>
              </w:rPr>
              <w:t xml:space="preserve"> PUSCH transmission.</w:t>
            </w:r>
          </w:p>
          <w:p w14:paraId="65A38646" w14:textId="77777777" w:rsidR="006C5442" w:rsidRDefault="006C5442" w:rsidP="006C5442">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ingle slot and multi-slot PUSCH are clear for NR Rel-15 PUSCH. But for NR Rel-16, the new type of PUSCH is introduced by multi-PUSCH scheduling and NRU configured grant PUSCH. There are the following types of PUSCH transmission:</w:t>
            </w:r>
          </w:p>
          <w:p w14:paraId="4D630C63" w14:textId="77777777" w:rsidR="006C5442" w:rsidRDefault="006C5442" w:rsidP="006C5442">
            <w:pPr>
              <w:pStyle w:val="a"/>
              <w:numPr>
                <w:ilvl w:val="0"/>
                <w:numId w:val="34"/>
              </w:numPr>
              <w:rPr>
                <w:rFonts w:eastAsiaTheme="minorEastAsia"/>
                <w:lang w:eastAsia="zh-CN"/>
              </w:rPr>
            </w:pPr>
            <w:r>
              <w:rPr>
                <w:rFonts w:eastAsiaTheme="minorEastAsia" w:hint="eastAsia"/>
                <w:lang w:eastAsia="zh-CN"/>
              </w:rPr>
              <w:t>T</w:t>
            </w:r>
            <w:r>
              <w:rPr>
                <w:rFonts w:eastAsiaTheme="minorEastAsia"/>
                <w:lang w:eastAsia="zh-CN"/>
              </w:rPr>
              <w:t>ype 1: a PUSCH within multiple PUSCHs scheduled by one single DCI;</w:t>
            </w:r>
          </w:p>
          <w:p w14:paraId="6BDF0D73" w14:textId="77777777" w:rsidR="006C5442" w:rsidRDefault="006C5442" w:rsidP="006C5442">
            <w:pPr>
              <w:pStyle w:val="a"/>
              <w:numPr>
                <w:ilvl w:val="0"/>
                <w:numId w:val="34"/>
              </w:numPr>
              <w:rPr>
                <w:rFonts w:eastAsiaTheme="minorEastAsia"/>
                <w:lang w:eastAsia="zh-CN"/>
              </w:rPr>
            </w:pPr>
            <w:r>
              <w:rPr>
                <w:rFonts w:eastAsiaTheme="minorEastAsia" w:hint="eastAsia"/>
                <w:lang w:eastAsia="zh-CN"/>
              </w:rPr>
              <w:t>T</w:t>
            </w:r>
            <w:r>
              <w:rPr>
                <w:rFonts w:eastAsiaTheme="minorEastAsia"/>
                <w:lang w:eastAsia="zh-CN"/>
              </w:rPr>
              <w:t xml:space="preserve">ype 2-1: a PUSCH within multiple PUSCHs by one configured grant with </w:t>
            </w:r>
            <w:proofErr w:type="spellStart"/>
            <w:r>
              <w:rPr>
                <w:rFonts w:eastAsiaTheme="minorEastAsia"/>
                <w:lang w:eastAsia="zh-CN"/>
              </w:rPr>
              <w:t>repK</w:t>
            </w:r>
            <w:proofErr w:type="spellEnd"/>
            <w:r>
              <w:rPr>
                <w:rFonts w:eastAsiaTheme="minorEastAsia"/>
                <w:lang w:eastAsia="zh-CN"/>
              </w:rPr>
              <w:t>=1;</w:t>
            </w:r>
          </w:p>
          <w:p w14:paraId="6713ECA9" w14:textId="77777777" w:rsidR="006C5442" w:rsidRDefault="006C5442" w:rsidP="006C5442">
            <w:pPr>
              <w:pStyle w:val="a"/>
              <w:numPr>
                <w:ilvl w:val="0"/>
                <w:numId w:val="34"/>
              </w:numPr>
              <w:rPr>
                <w:rFonts w:eastAsiaTheme="minorEastAsia"/>
                <w:lang w:eastAsia="zh-CN"/>
              </w:rPr>
            </w:pPr>
            <w:r>
              <w:rPr>
                <w:rFonts w:eastAsiaTheme="minorEastAsia" w:hint="eastAsia"/>
                <w:lang w:eastAsia="zh-CN"/>
              </w:rPr>
              <w:t>T</w:t>
            </w:r>
            <w:r>
              <w:rPr>
                <w:rFonts w:eastAsiaTheme="minorEastAsia"/>
                <w:lang w:eastAsia="zh-CN"/>
              </w:rPr>
              <w:t xml:space="preserve">ype 2-2: a PUSCH within multiple PUSCHs by one configured grant with </w:t>
            </w:r>
            <w:proofErr w:type="spellStart"/>
            <w:r>
              <w:rPr>
                <w:rFonts w:eastAsiaTheme="minorEastAsia"/>
                <w:lang w:eastAsia="zh-CN"/>
              </w:rPr>
              <w:t>repK</w:t>
            </w:r>
            <w:proofErr w:type="spellEnd"/>
            <w:r>
              <w:rPr>
                <w:rFonts w:eastAsiaTheme="minorEastAsia"/>
                <w:lang w:eastAsia="zh-CN"/>
              </w:rPr>
              <w:t xml:space="preserve">&gt;1 (especially </w:t>
            </w:r>
            <w:proofErr w:type="spellStart"/>
            <w:r>
              <w:rPr>
                <w:rFonts w:eastAsiaTheme="minorEastAsia"/>
                <w:lang w:eastAsia="zh-CN"/>
              </w:rPr>
              <w:t>repK</w:t>
            </w:r>
            <w:proofErr w:type="spellEnd"/>
            <w:r>
              <w:rPr>
                <w:rFonts w:eastAsiaTheme="minorEastAsia"/>
                <w:lang w:eastAsia="zh-CN"/>
              </w:rPr>
              <w:t xml:space="preserve"> PUSCHs span multiple slots).</w:t>
            </w:r>
          </w:p>
          <w:p w14:paraId="22B5703A" w14:textId="026B0137" w:rsidR="006C5442" w:rsidRDefault="006C5442" w:rsidP="006C5442">
            <w:pPr>
              <w:rPr>
                <w:rFonts w:eastAsia="MS Mincho"/>
                <w:lang w:eastAsia="ja-JP"/>
              </w:rPr>
            </w:pPr>
            <w:r>
              <w:rPr>
                <w:rFonts w:eastAsiaTheme="minorEastAsia" w:hint="eastAsia"/>
                <w:lang w:eastAsia="zh-CN"/>
              </w:rPr>
              <w:t>T</w:t>
            </w:r>
            <w:r>
              <w:rPr>
                <w:rFonts w:eastAsiaTheme="minorEastAsia"/>
                <w:lang w:eastAsia="zh-CN"/>
              </w:rPr>
              <w:t>he definition of single slot and multi-slot is not clear so that whether type 1/2-1/2-2 PUSCH belongs to single slot or multi-slot PUSCH transmission is not clear. In this sense, how to apply the frequency hopping for these Type 1/2-1/2-2 PUSCHs is not clear and could have different understanding. This should be discussed to make it clear. Besides, it could also help the discussion and understanding in multi-PUSCH scheduling in Rel-17 52.6GHz WI.</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4-08T14:54:00Z" w:initials="SG">
    <w:p w14:paraId="01246893" w14:textId="7A71AC32" w:rsidR="00E23A7B" w:rsidRDefault="00E23A7B">
      <w:pPr>
        <w:pStyle w:val="af4"/>
      </w:pPr>
      <w:r>
        <w:rPr>
          <w:rStyle w:val="af3"/>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F9D1" w14:textId="77777777" w:rsidR="00AA1064" w:rsidRDefault="00AA1064" w:rsidP="00C418D9">
      <w:r>
        <w:separator/>
      </w:r>
    </w:p>
    <w:p w14:paraId="12658040" w14:textId="77777777" w:rsidR="00AA1064" w:rsidRDefault="00AA1064"/>
    <w:p w14:paraId="5AF5C900" w14:textId="77777777" w:rsidR="00AA1064" w:rsidRDefault="00AA1064" w:rsidP="00A73185"/>
  </w:endnote>
  <w:endnote w:type="continuationSeparator" w:id="0">
    <w:p w14:paraId="31EE876E" w14:textId="77777777" w:rsidR="00AA1064" w:rsidRDefault="00AA1064" w:rsidP="00C418D9">
      <w:r>
        <w:continuationSeparator/>
      </w:r>
    </w:p>
    <w:p w14:paraId="26CE4C92" w14:textId="77777777" w:rsidR="00AA1064" w:rsidRDefault="00AA1064"/>
    <w:p w14:paraId="535C4D10" w14:textId="77777777" w:rsidR="00AA1064" w:rsidRDefault="00AA1064" w:rsidP="00A73185"/>
  </w:endnote>
  <w:endnote w:type="continuationNotice" w:id="1">
    <w:p w14:paraId="3E4FB0DC" w14:textId="77777777" w:rsidR="00AA1064" w:rsidRDefault="00AA1064" w:rsidP="00C418D9"/>
    <w:p w14:paraId="1240AB6F" w14:textId="77777777" w:rsidR="00AA1064" w:rsidRDefault="00AA1064"/>
    <w:p w14:paraId="55FD8E0D" w14:textId="77777777" w:rsidR="00AA1064" w:rsidRDefault="00AA106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B248CF" w:rsidRDefault="00B248CF" w:rsidP="00C418D9">
    <w:pPr>
      <w:pStyle w:val="a9"/>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1880EC0C"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separate"/>
    </w:r>
    <w:r w:rsidR="00112623">
      <w:rPr>
        <w:rStyle w:val="ab"/>
        <w:noProof/>
      </w:rPr>
      <w:t>1</w:t>
    </w:r>
    <w:r>
      <w:rPr>
        <w:rStyle w:val="ab"/>
      </w:rPr>
      <w:fldChar w:fldCharType="end"/>
    </w:r>
  </w:p>
  <w:p w14:paraId="5BFA00B5" w14:textId="77777777" w:rsidR="00B248CF" w:rsidRDefault="00B248CF" w:rsidP="00C418D9">
    <w:pPr>
      <w:pStyle w:val="a9"/>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4102" w14:textId="77777777" w:rsidR="00AA1064" w:rsidRDefault="00AA1064" w:rsidP="00C418D9">
      <w:r>
        <w:separator/>
      </w:r>
    </w:p>
    <w:p w14:paraId="48AF8EBE" w14:textId="77777777" w:rsidR="00AA1064" w:rsidRDefault="00AA1064"/>
    <w:p w14:paraId="1203DE87" w14:textId="77777777" w:rsidR="00AA1064" w:rsidRDefault="00AA1064" w:rsidP="00A73185"/>
  </w:footnote>
  <w:footnote w:type="continuationSeparator" w:id="0">
    <w:p w14:paraId="79BF767B" w14:textId="77777777" w:rsidR="00AA1064" w:rsidRDefault="00AA1064" w:rsidP="00C418D9">
      <w:r>
        <w:continuationSeparator/>
      </w:r>
    </w:p>
    <w:p w14:paraId="413133EF" w14:textId="77777777" w:rsidR="00AA1064" w:rsidRDefault="00AA1064"/>
    <w:p w14:paraId="17A23D5B" w14:textId="77777777" w:rsidR="00AA1064" w:rsidRDefault="00AA1064" w:rsidP="00A73185"/>
  </w:footnote>
  <w:footnote w:type="continuationNotice" w:id="1">
    <w:p w14:paraId="3596944B" w14:textId="77777777" w:rsidR="00AA1064" w:rsidRDefault="00AA1064" w:rsidP="00C418D9"/>
    <w:p w14:paraId="6CC3E38D" w14:textId="77777777" w:rsidR="00AA1064" w:rsidRDefault="00AA1064"/>
    <w:p w14:paraId="31FD7E0D" w14:textId="77777777" w:rsidR="00AA1064" w:rsidRDefault="00AA1064"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9630C6D"/>
    <w:multiLevelType w:val="hybridMultilevel"/>
    <w:tmpl w:val="A98499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9"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8"/>
  </w:num>
  <w:num w:numId="4">
    <w:abstractNumId w:val="31"/>
  </w:num>
  <w:num w:numId="5">
    <w:abstractNumId w:val="32"/>
  </w:num>
  <w:num w:numId="6">
    <w:abstractNumId w:val="10"/>
  </w:num>
  <w:num w:numId="7">
    <w:abstractNumId w:val="20"/>
  </w:num>
  <w:num w:numId="8">
    <w:abstractNumId w:val="12"/>
  </w:num>
  <w:num w:numId="9">
    <w:abstractNumId w:val="21"/>
  </w:num>
  <w:num w:numId="10">
    <w:abstractNumId w:val="18"/>
  </w:num>
  <w:num w:numId="11">
    <w:abstractNumId w:val="24"/>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16"/>
  </w:num>
  <w:num w:numId="26">
    <w:abstractNumId w:val="30"/>
  </w:num>
  <w:num w:numId="27">
    <w:abstractNumId w:val="26"/>
  </w:num>
  <w:num w:numId="28">
    <w:abstractNumId w:val="19"/>
  </w:num>
  <w:num w:numId="29">
    <w:abstractNumId w:val="5"/>
  </w:num>
  <w:num w:numId="30">
    <w:abstractNumId w:val="1"/>
  </w:num>
  <w:num w:numId="31">
    <w:abstractNumId w:val="10"/>
  </w:num>
  <w:num w:numId="32">
    <w:abstractNumId w:val="29"/>
  </w:num>
  <w:num w:numId="33">
    <w:abstractNumId w:val="9"/>
  </w:num>
  <w:num w:numId="34">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出段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996A5883-0852-41DF-B47E-DD78E5186AA1}">
  <ds:schemaRefs>
    <ds:schemaRef ds:uri="http://schemas.openxmlformats.org/officeDocument/2006/bibliography"/>
  </ds:schemaRefs>
</ds:datastoreItem>
</file>

<file path=customXml/itemProps6.xml><?xml version="1.0" encoding="utf-8"?>
<ds:datastoreItem xmlns:ds="http://schemas.openxmlformats.org/officeDocument/2006/customXml" ds:itemID="{58D9600C-6236-4C90-AFE5-A6CA2185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10265</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Gen Li (vivo)</cp:lastModifiedBy>
  <cp:revision>2</cp:revision>
  <cp:lastPrinted>2019-01-10T09:30:00Z</cp:lastPrinted>
  <dcterms:created xsi:type="dcterms:W3CDTF">2021-04-09T08:35:00Z</dcterms:created>
  <dcterms:modified xsi:type="dcterms:W3CDTF">2021-04-09T08:35:00Z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