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440F4" w14:textId="50892FDC"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w:t>
      </w:r>
      <w:r w:rsidR="00C87B78">
        <w:rPr>
          <w:rFonts w:ascii="Arial" w:hAnsi="Arial" w:cs="Arial"/>
          <w:b/>
          <w:bCs/>
          <w:sz w:val="28"/>
        </w:rPr>
        <w:t>4</w:t>
      </w:r>
      <w:r w:rsidR="00EE220A">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w:t>
      </w:r>
      <w:r w:rsidR="00C87B78">
        <w:rPr>
          <w:rFonts w:ascii="Arial" w:hAnsi="Arial" w:cs="Arial"/>
          <w:b/>
          <w:bCs/>
          <w:sz w:val="28"/>
        </w:rPr>
        <w:t>1</w:t>
      </w:r>
      <w:r w:rsidR="009D2F08">
        <w:rPr>
          <w:rFonts w:ascii="Arial" w:hAnsi="Arial" w:cs="Arial"/>
          <w:b/>
          <w:bCs/>
          <w:sz w:val="28"/>
        </w:rPr>
        <w:t>xxxxx</w:t>
      </w:r>
    </w:p>
    <w:p w14:paraId="30D62FC5" w14:textId="2DE6D732" w:rsidR="00C87B78" w:rsidRPr="00C87B78" w:rsidRDefault="00C87B78" w:rsidP="00C87B78">
      <w:pPr>
        <w:pStyle w:val="a7"/>
        <w:ind w:left="1800" w:hanging="1800"/>
        <w:rPr>
          <w:rFonts w:cs="Arial"/>
          <w:bCs/>
          <w:sz w:val="28"/>
        </w:rPr>
      </w:pPr>
      <w:r w:rsidRPr="00C87B78">
        <w:rPr>
          <w:rFonts w:cs="Arial"/>
          <w:bCs/>
          <w:sz w:val="28"/>
        </w:rPr>
        <w:t xml:space="preserve">e-Meeting, </w:t>
      </w:r>
      <w:r w:rsidR="00EE220A">
        <w:rPr>
          <w:rFonts w:cs="Arial"/>
          <w:bCs/>
          <w:sz w:val="28"/>
          <w:lang w:val="en-GB"/>
        </w:rPr>
        <w:t>April</w:t>
      </w:r>
      <w:r w:rsidRPr="00C87B78">
        <w:rPr>
          <w:rFonts w:cs="Arial"/>
          <w:bCs/>
          <w:sz w:val="28"/>
          <w:lang w:val="en-GB"/>
        </w:rPr>
        <w:t xml:space="preserve"> </w:t>
      </w:r>
      <w:r w:rsidR="00EE220A">
        <w:rPr>
          <w:rFonts w:cs="Arial"/>
          <w:bCs/>
          <w:sz w:val="28"/>
          <w:lang w:val="en-GB"/>
        </w:rPr>
        <w:t>1</w:t>
      </w:r>
      <w:r w:rsidRPr="00C87B78">
        <w:rPr>
          <w:rFonts w:cs="Arial"/>
          <w:bCs/>
          <w:sz w:val="28"/>
          <w:lang w:val="en-GB"/>
        </w:rPr>
        <w:t>2</w:t>
      </w:r>
      <w:r w:rsidRPr="00C87B78">
        <w:rPr>
          <w:rFonts w:cs="Arial"/>
          <w:bCs/>
          <w:sz w:val="28"/>
          <w:vertAlign w:val="superscript"/>
          <w:lang w:val="en-GB"/>
        </w:rPr>
        <w:t>th</w:t>
      </w:r>
      <w:r w:rsidRPr="00C87B78">
        <w:rPr>
          <w:rFonts w:cs="Arial"/>
          <w:bCs/>
          <w:sz w:val="28"/>
          <w:lang w:val="en-GB"/>
        </w:rPr>
        <w:t xml:space="preserve"> – </w:t>
      </w:r>
      <w:r w:rsidR="00EE220A">
        <w:rPr>
          <w:rFonts w:cs="Arial"/>
          <w:bCs/>
          <w:sz w:val="28"/>
          <w:lang w:val="en-GB"/>
        </w:rPr>
        <w:t>20</w:t>
      </w:r>
      <w:r w:rsidRPr="00C87B78">
        <w:rPr>
          <w:rFonts w:cs="Arial"/>
          <w:bCs/>
          <w:sz w:val="28"/>
          <w:vertAlign w:val="superscript"/>
          <w:lang w:val="en-GB"/>
        </w:rPr>
        <w:t>th</w:t>
      </w:r>
      <w:r w:rsidRPr="00C87B78">
        <w:rPr>
          <w:rFonts w:cs="Arial"/>
          <w:bCs/>
          <w:sz w:val="28"/>
          <w:lang w:val="en-GB"/>
        </w:rPr>
        <w:t>, 2021</w:t>
      </w:r>
    </w:p>
    <w:p w14:paraId="1F022CF3" w14:textId="77777777" w:rsidR="00292728" w:rsidRPr="00EE220A" w:rsidRDefault="00292728" w:rsidP="001640AD">
      <w:pPr>
        <w:pStyle w:val="a7"/>
        <w:ind w:left="1800" w:hanging="1800"/>
        <w:rPr>
          <w:rFonts w:eastAsia="ＭＳ ゴシック"/>
          <w:noProof w:val="0"/>
          <w:sz w:val="24"/>
          <w:lang w:eastAsia="ja-JP"/>
        </w:rPr>
      </w:pPr>
    </w:p>
    <w:p w14:paraId="16354F5F" w14:textId="77777777" w:rsidR="001640AD" w:rsidRPr="00034B54" w:rsidRDefault="001640AD" w:rsidP="001640AD">
      <w:pPr>
        <w:pStyle w:val="a7"/>
        <w:ind w:left="1800" w:hanging="1800"/>
        <w:rPr>
          <w:rFonts w:eastAsia="ＭＳ ゴシック"/>
          <w:noProof w:val="0"/>
          <w:sz w:val="24"/>
          <w:lang w:eastAsia="ja-JP"/>
        </w:rPr>
      </w:pPr>
      <w:r w:rsidRPr="00034B54">
        <w:rPr>
          <w:rFonts w:eastAsia="ＭＳ ゴシック"/>
          <w:noProof w:val="0"/>
          <w:sz w:val="24"/>
        </w:rPr>
        <w:t>Source:</w:t>
      </w:r>
      <w:r w:rsidRPr="00034B54">
        <w:rPr>
          <w:rFonts w:eastAsia="ＭＳ ゴシック"/>
          <w:noProof w:val="0"/>
          <w:sz w:val="24"/>
        </w:rPr>
        <w:tab/>
        <w:t xml:space="preserve">NTT </w:t>
      </w:r>
      <w:r w:rsidRPr="00034B54">
        <w:rPr>
          <w:rFonts w:eastAsia="ＭＳ ゴシック" w:hint="eastAsia"/>
          <w:noProof w:val="0"/>
          <w:sz w:val="24"/>
        </w:rPr>
        <w:t>DOCOMO</w:t>
      </w:r>
      <w:r w:rsidRPr="00034B54">
        <w:rPr>
          <w:rFonts w:eastAsia="ＭＳ ゴシック" w:hint="eastAsia"/>
          <w:noProof w:val="0"/>
          <w:sz w:val="24"/>
          <w:lang w:eastAsia="ja-JP"/>
        </w:rPr>
        <w:t>, INC.</w:t>
      </w:r>
    </w:p>
    <w:p w14:paraId="1632BD4A" w14:textId="1FDD1CF9" w:rsidR="00900DAE" w:rsidRPr="00034B54" w:rsidRDefault="00D02352" w:rsidP="00D02352">
      <w:pPr>
        <w:pStyle w:val="a7"/>
        <w:ind w:left="1800" w:hanging="1800"/>
        <w:rPr>
          <w:sz w:val="24"/>
          <w:lang w:eastAsia="ja-JP"/>
        </w:rPr>
      </w:pPr>
      <w:r w:rsidRPr="00034B54">
        <w:rPr>
          <w:sz w:val="24"/>
        </w:rPr>
        <w:t>Title:</w:t>
      </w:r>
      <w:r w:rsidR="00DB782C" w:rsidRPr="00034B54">
        <w:rPr>
          <w:sz w:val="24"/>
        </w:rPr>
        <w:tab/>
      </w:r>
      <w:r w:rsidR="00CC449F">
        <w:rPr>
          <w:sz w:val="24"/>
        </w:rPr>
        <w:t xml:space="preserve">Session Notes for </w:t>
      </w:r>
      <w:r w:rsidR="002533B2">
        <w:rPr>
          <w:sz w:val="24"/>
        </w:rPr>
        <w:t>NR</w:t>
      </w:r>
      <w:r w:rsidR="00CC449F">
        <w:rPr>
          <w:sz w:val="24"/>
        </w:rPr>
        <w:t xml:space="preserve"> UE Features</w:t>
      </w:r>
    </w:p>
    <w:p w14:paraId="33948831" w14:textId="1BB9CED8" w:rsidR="00900DAE" w:rsidRPr="00034B54" w:rsidRDefault="00900DAE" w:rsidP="00D02352">
      <w:pPr>
        <w:pStyle w:val="a7"/>
        <w:tabs>
          <w:tab w:val="left" w:pos="1800"/>
        </w:tabs>
        <w:ind w:left="1800" w:hanging="1800"/>
        <w:rPr>
          <w:sz w:val="24"/>
          <w:lang w:eastAsia="ja-JP"/>
        </w:rPr>
      </w:pPr>
      <w:r w:rsidRPr="00034B54">
        <w:rPr>
          <w:sz w:val="24"/>
        </w:rPr>
        <w:t>Agenda Item:</w:t>
      </w:r>
      <w:bookmarkStart w:id="0" w:name="Source"/>
      <w:bookmarkEnd w:id="0"/>
      <w:r w:rsidR="00D02352" w:rsidRPr="00034B54">
        <w:rPr>
          <w:sz w:val="24"/>
        </w:rPr>
        <w:tab/>
      </w:r>
      <w:r w:rsidR="002533B2">
        <w:rPr>
          <w:sz w:val="24"/>
          <w:lang w:eastAsia="ja-JP"/>
        </w:rPr>
        <w:t>7</w:t>
      </w:r>
      <w:r w:rsidR="00CC449F">
        <w:rPr>
          <w:sz w:val="24"/>
          <w:lang w:eastAsia="ja-JP"/>
        </w:rPr>
        <w:t>.2.</w:t>
      </w:r>
      <w:r w:rsidR="002533B2">
        <w:rPr>
          <w:sz w:val="24"/>
          <w:lang w:eastAsia="ja-JP"/>
        </w:rPr>
        <w:t>11</w:t>
      </w:r>
    </w:p>
    <w:p w14:paraId="64397E24" w14:textId="77777777" w:rsidR="00900DAE" w:rsidRPr="00034B54" w:rsidRDefault="00900DAE" w:rsidP="00D02352">
      <w:pPr>
        <w:pBdr>
          <w:bottom w:val="single" w:sz="6" w:space="1" w:color="auto"/>
        </w:pBdr>
        <w:ind w:left="1800" w:hanging="1800"/>
        <w:rPr>
          <w:rFonts w:ascii="Arial" w:hAnsi="Arial"/>
          <w:b/>
        </w:rPr>
      </w:pPr>
      <w:r w:rsidRPr="00034B54">
        <w:rPr>
          <w:rFonts w:ascii="Arial" w:hAnsi="Arial"/>
          <w:b/>
        </w:rPr>
        <w:t>Document for:</w:t>
      </w:r>
      <w:bookmarkStart w:id="1" w:name="DocumentFor"/>
      <w:bookmarkEnd w:id="1"/>
      <w:r w:rsidR="00D02352" w:rsidRPr="00034B54">
        <w:rPr>
          <w:rFonts w:ascii="Arial" w:hAnsi="Arial"/>
          <w:b/>
        </w:rPr>
        <w:t xml:space="preserve"> </w:t>
      </w:r>
      <w:r w:rsidR="00D02352" w:rsidRPr="00034B54">
        <w:rPr>
          <w:rFonts w:ascii="Arial" w:hAnsi="Arial"/>
          <w:b/>
        </w:rPr>
        <w:tab/>
      </w:r>
      <w:r w:rsidRPr="00034B54">
        <w:rPr>
          <w:rFonts w:ascii="Arial" w:hAnsi="Arial"/>
          <w:b/>
        </w:rPr>
        <w:t>Discussion and Decision</w:t>
      </w:r>
    </w:p>
    <w:p w14:paraId="32588AA0" w14:textId="469CA364" w:rsidR="00EE220A" w:rsidRPr="00EE220A" w:rsidRDefault="00EE220A" w:rsidP="00EE220A">
      <w:pPr>
        <w:keepNext/>
        <w:numPr>
          <w:ilvl w:val="2"/>
          <w:numId w:val="0"/>
        </w:numPr>
        <w:tabs>
          <w:tab w:val="num" w:pos="720"/>
        </w:tabs>
        <w:spacing w:before="240" w:after="60"/>
        <w:ind w:left="720" w:hanging="720"/>
        <w:outlineLvl w:val="2"/>
        <w:rPr>
          <w:rFonts w:ascii="Arial" w:eastAsia="Batang" w:hAnsi="Arial" w:cs="Times New Roman"/>
          <w:b/>
          <w:sz w:val="20"/>
          <w:szCs w:val="26"/>
          <w:lang w:val="en-GB" w:eastAsia="x-none"/>
        </w:rPr>
      </w:pPr>
      <w:bookmarkStart w:id="2" w:name="_Toc69031229"/>
      <w:r>
        <w:rPr>
          <w:rFonts w:ascii="Arial" w:eastAsia="Batang" w:hAnsi="Arial" w:cs="Times New Roman"/>
          <w:b/>
          <w:sz w:val="20"/>
          <w:szCs w:val="26"/>
          <w:lang w:val="en-GB" w:eastAsia="x-none"/>
        </w:rPr>
        <w:t>7.2.11</w:t>
      </w:r>
      <w:r>
        <w:rPr>
          <w:rFonts w:ascii="Arial" w:eastAsia="Batang" w:hAnsi="Arial" w:cs="Times New Roman"/>
          <w:b/>
          <w:sz w:val="20"/>
          <w:szCs w:val="26"/>
          <w:lang w:val="en-GB" w:eastAsia="x-none"/>
        </w:rPr>
        <w:tab/>
      </w:r>
      <w:r w:rsidRPr="00EE220A">
        <w:rPr>
          <w:rFonts w:ascii="Arial" w:eastAsia="Batang" w:hAnsi="Arial" w:cs="Times New Roman"/>
          <w:b/>
          <w:sz w:val="20"/>
          <w:szCs w:val="26"/>
          <w:lang w:val="en-GB" w:eastAsia="x-none"/>
        </w:rPr>
        <w:t xml:space="preserve">NR Rel-16 UE Features </w:t>
      </w:r>
      <w:r w:rsidRPr="00EE220A">
        <w:rPr>
          <w:rFonts w:ascii="Arial" w:eastAsia="Batang" w:hAnsi="Arial" w:cs="Times New Roman"/>
          <w:b/>
          <w:color w:val="FF0000"/>
          <w:sz w:val="20"/>
          <w:szCs w:val="26"/>
          <w:lang w:val="en-GB" w:eastAsia="x-none"/>
        </w:rPr>
        <w:t>(4)</w:t>
      </w:r>
      <w:bookmarkEnd w:id="2"/>
    </w:p>
    <w:p w14:paraId="484B2D6C" w14:textId="5B705E70" w:rsidR="00EE220A" w:rsidRPr="00EE220A" w:rsidRDefault="00EE220A" w:rsidP="00EE220A">
      <w:pPr>
        <w:rPr>
          <w:rFonts w:ascii="Times" w:eastAsia="Batang" w:hAnsi="Times" w:cs="Times New Roman"/>
          <w:sz w:val="20"/>
          <w:lang w:val="en-GB" w:eastAsia="x-none"/>
        </w:rPr>
      </w:pPr>
      <w:r w:rsidRPr="00EE220A">
        <w:rPr>
          <w:rFonts w:ascii="Times" w:eastAsia="Batang" w:hAnsi="Times" w:cs="Times New Roman"/>
          <w:sz w:val="20"/>
          <w:lang w:val="en-GB" w:eastAsia="x-none"/>
        </w:rPr>
        <w:t>R1-2103603</w:t>
      </w:r>
      <w:r w:rsidRPr="00EE220A">
        <w:rPr>
          <w:rFonts w:ascii="Times" w:eastAsia="Batang" w:hAnsi="Times" w:cs="Times New Roman"/>
          <w:sz w:val="20"/>
          <w:lang w:val="en-GB" w:eastAsia="x-none"/>
        </w:rPr>
        <w:tab/>
        <w:t>Summary on Rel-16 UE features related discussion</w:t>
      </w:r>
      <w:r w:rsidRPr="00EE220A">
        <w:rPr>
          <w:rFonts w:ascii="Times" w:eastAsia="Batang" w:hAnsi="Times" w:cs="Times New Roman"/>
          <w:sz w:val="20"/>
          <w:lang w:val="en-GB" w:eastAsia="x-none"/>
        </w:rPr>
        <w:tab/>
        <w:t>Moderator (NTT DOCOMO INC.)</w:t>
      </w:r>
    </w:p>
    <w:p w14:paraId="5BA780D3" w14:textId="77777777" w:rsidR="00EE220A" w:rsidRPr="00EE220A" w:rsidRDefault="00EE220A" w:rsidP="00EE220A">
      <w:pPr>
        <w:rPr>
          <w:rFonts w:ascii="Times" w:eastAsia="Batang" w:hAnsi="Times" w:cs="Times New Roman"/>
          <w:sz w:val="20"/>
          <w:lang w:val="en-GB" w:eastAsia="x-none"/>
        </w:rPr>
      </w:pPr>
    </w:p>
    <w:p w14:paraId="071A6646" w14:textId="77777777" w:rsidR="00EE220A" w:rsidRPr="00EE220A" w:rsidRDefault="00EE220A" w:rsidP="00EE220A">
      <w:pPr>
        <w:rPr>
          <w:rFonts w:ascii="Calibri" w:eastAsia="Batang" w:hAnsi="Calibri" w:cs="Times New Roman"/>
          <w:sz w:val="20"/>
          <w:szCs w:val="22"/>
          <w:highlight w:val="cyan"/>
          <w:lang w:eastAsia="en-US"/>
        </w:rPr>
      </w:pPr>
      <w:r w:rsidRPr="00EE220A">
        <w:rPr>
          <w:rFonts w:ascii="Times" w:eastAsia="Batang" w:hAnsi="Times" w:cs="Times New Roman"/>
          <w:sz w:val="20"/>
          <w:highlight w:val="cyan"/>
          <w:lang w:val="en-GB" w:eastAsia="en-US"/>
        </w:rPr>
        <w:t>[104b-e-NR-UEFeatures-eMIMO-01] Email discussion/approval on how to capture the following conclusion from RAN1 #104-e in FGs 16-1a-1, 16-1g, and FG16-1g-1, till 4/15 (Ralf, AT&amp;T)</w:t>
      </w:r>
    </w:p>
    <w:p w14:paraId="1AD23D56" w14:textId="77777777" w:rsidR="00EE220A" w:rsidRPr="00EE220A" w:rsidRDefault="00EE220A" w:rsidP="00D3737D">
      <w:pPr>
        <w:numPr>
          <w:ilvl w:val="0"/>
          <w:numId w:val="18"/>
        </w:numPr>
        <w:rPr>
          <w:rFonts w:ascii="Times" w:eastAsia="Times New Roman" w:hAnsi="Times" w:cs="Times New Roman"/>
          <w:sz w:val="20"/>
          <w:highlight w:val="cyan"/>
          <w:lang w:val="en-GB" w:eastAsia="x-none"/>
        </w:rPr>
      </w:pPr>
      <w:r w:rsidRPr="00EE220A">
        <w:rPr>
          <w:rFonts w:ascii="Times" w:eastAsia="Times New Roman" w:hAnsi="Times" w:cs="Times New Roman"/>
          <w:sz w:val="20"/>
          <w:highlight w:val="cyan"/>
          <w:lang w:val="en-GB" w:eastAsia="x-none"/>
        </w:rPr>
        <w:t>If one resource is used for one or multiple of BFD/RLM, it is counted as one (basic usage1)</w:t>
      </w:r>
    </w:p>
    <w:p w14:paraId="0E87BEAC" w14:textId="77777777" w:rsidR="00EE220A" w:rsidRPr="00EE220A" w:rsidRDefault="00EE220A" w:rsidP="00D3737D">
      <w:pPr>
        <w:numPr>
          <w:ilvl w:val="0"/>
          <w:numId w:val="18"/>
        </w:numPr>
        <w:rPr>
          <w:rFonts w:ascii="Times" w:eastAsia="Times New Roman" w:hAnsi="Times" w:cs="Times New Roman"/>
          <w:sz w:val="20"/>
          <w:highlight w:val="cyan"/>
          <w:lang w:val="en-GB" w:eastAsia="x-none"/>
        </w:rPr>
      </w:pPr>
      <w:r w:rsidRPr="00EE220A">
        <w:rPr>
          <w:rFonts w:ascii="Times" w:eastAsia="Times New Roman" w:hAnsi="Times" w:cs="Times New Roman"/>
          <w:sz w:val="20"/>
          <w:highlight w:val="cyan"/>
          <w:lang w:val="en-GB" w:eastAsia="x-none"/>
        </w:rPr>
        <w:t>If one resource is used for one or multiple of NBI/PL-RS/RSRP, add 1 (basic usage 2)</w:t>
      </w:r>
    </w:p>
    <w:p w14:paraId="08AA8954" w14:textId="77777777" w:rsidR="00EE220A" w:rsidRPr="00EE220A" w:rsidRDefault="00EE220A" w:rsidP="00D3737D">
      <w:pPr>
        <w:numPr>
          <w:ilvl w:val="0"/>
          <w:numId w:val="18"/>
        </w:numPr>
        <w:rPr>
          <w:rFonts w:ascii="Times" w:eastAsia="Times New Roman" w:hAnsi="Times" w:cs="Times New Roman"/>
          <w:sz w:val="20"/>
          <w:highlight w:val="cyan"/>
          <w:lang w:val="en-GB" w:eastAsia="x-none"/>
        </w:rPr>
      </w:pPr>
      <w:r w:rsidRPr="00EE220A">
        <w:rPr>
          <w:rFonts w:ascii="Times" w:eastAsia="Times New Roman" w:hAnsi="Times" w:cs="Times New Roman"/>
          <w:sz w:val="20"/>
          <w:highlight w:val="cyan"/>
          <w:lang w:val="en-GB" w:eastAsia="x-none"/>
        </w:rPr>
        <w:t>If one resource is used for L1-SINR in addition to basic usage 1 &amp; 2, add N if referred N times by one or more CSI Reporting Settings</w:t>
      </w:r>
    </w:p>
    <w:p w14:paraId="116321E0" w14:textId="77777777" w:rsidR="00EE220A" w:rsidRPr="00EE220A" w:rsidRDefault="00EE220A" w:rsidP="00EE220A">
      <w:pPr>
        <w:rPr>
          <w:rFonts w:ascii="Times" w:eastAsia="Batang" w:hAnsi="Times" w:cs="Times New Roman"/>
          <w:sz w:val="20"/>
          <w:lang w:val="en-GB" w:eastAsia="x-none"/>
        </w:rPr>
      </w:pPr>
    </w:p>
    <w:p w14:paraId="2317575B" w14:textId="77777777" w:rsidR="00EE220A" w:rsidRPr="00EE220A" w:rsidRDefault="00EE220A" w:rsidP="00EE220A">
      <w:pPr>
        <w:rPr>
          <w:rFonts w:ascii="Times New Roman" w:eastAsia="Batang" w:hAnsi="Times New Roman" w:cs="Times New Roman"/>
          <w:sz w:val="20"/>
          <w:szCs w:val="22"/>
          <w:highlight w:val="cyan"/>
        </w:rPr>
      </w:pPr>
      <w:r w:rsidRPr="00EE220A">
        <w:rPr>
          <w:rFonts w:ascii="Times" w:eastAsia="Batang" w:hAnsi="Times" w:cs="Times New Roman"/>
          <w:sz w:val="20"/>
          <w:highlight w:val="cyan"/>
          <w:lang w:val="en-GB"/>
        </w:rPr>
        <w:t>[104b-e-NR-UEFeature-URLLCIIoT-01] Email discussion/approval on UE features for URLLC/</w:t>
      </w:r>
      <w:proofErr w:type="spellStart"/>
      <w:r w:rsidRPr="00EE220A">
        <w:rPr>
          <w:rFonts w:ascii="Times" w:eastAsia="Batang" w:hAnsi="Times" w:cs="Times New Roman"/>
          <w:sz w:val="20"/>
          <w:highlight w:val="cyan"/>
          <w:lang w:val="en-GB"/>
        </w:rPr>
        <w:t>IIoT</w:t>
      </w:r>
      <w:proofErr w:type="spellEnd"/>
      <w:r w:rsidRPr="00EE220A">
        <w:rPr>
          <w:rFonts w:ascii="Times" w:eastAsia="Batang" w:hAnsi="Times" w:cs="Times New Roman"/>
          <w:sz w:val="20"/>
          <w:highlight w:val="cyan"/>
          <w:lang w:val="en-GB"/>
        </w:rPr>
        <w:t>, till 4/16 (Hiroki, DCM)</w:t>
      </w:r>
    </w:p>
    <w:p w14:paraId="517F14C0" w14:textId="77777777" w:rsidR="00EE220A" w:rsidRPr="00EE220A" w:rsidRDefault="00EE220A" w:rsidP="00D3737D">
      <w:pPr>
        <w:numPr>
          <w:ilvl w:val="0"/>
          <w:numId w:val="19"/>
        </w:numPr>
        <w:rPr>
          <w:rFonts w:ascii="Calibri" w:eastAsia="Batang" w:hAnsi="Calibri" w:cs="Calibri"/>
          <w:sz w:val="20"/>
          <w:highlight w:val="cyan"/>
          <w:lang w:val="en-GB"/>
        </w:rPr>
      </w:pPr>
      <w:r w:rsidRPr="00EE220A">
        <w:rPr>
          <w:rFonts w:ascii="Times" w:eastAsia="Batang" w:hAnsi="Times" w:cs="Times New Roman"/>
          <w:sz w:val="20"/>
          <w:highlight w:val="cyan"/>
          <w:lang w:val="en-GB"/>
        </w:rPr>
        <w:t xml:space="preserve">For FG 11-3c, FG 11-3d, FG 11-4d and FG 11-4e, add “in the same </w:t>
      </w:r>
      <w:proofErr w:type="spellStart"/>
      <w:r w:rsidRPr="00EE220A">
        <w:rPr>
          <w:rFonts w:ascii="Times" w:eastAsia="Batang" w:hAnsi="Times" w:cs="Times New Roman"/>
          <w:sz w:val="20"/>
          <w:highlight w:val="cyan"/>
          <w:lang w:val="en-GB"/>
        </w:rPr>
        <w:t>subslot</w:t>
      </w:r>
      <w:proofErr w:type="spellEnd"/>
      <w:r w:rsidRPr="00EE220A">
        <w:rPr>
          <w:rFonts w:ascii="Times" w:eastAsia="Batang" w:hAnsi="Times" w:cs="Times New Roman"/>
          <w:sz w:val="20"/>
          <w:highlight w:val="cyan"/>
          <w:lang w:val="en-GB"/>
        </w:rPr>
        <w:t>” to restrict the time granularity where the two PUCCH should be supported</w:t>
      </w:r>
    </w:p>
    <w:p w14:paraId="134BE9A9" w14:textId="77777777" w:rsidR="00EE220A" w:rsidRPr="00EE220A" w:rsidRDefault="00EE220A" w:rsidP="00D3737D">
      <w:pPr>
        <w:numPr>
          <w:ilvl w:val="0"/>
          <w:numId w:val="19"/>
        </w:numPr>
        <w:rPr>
          <w:rFonts w:ascii="Times" w:eastAsia="Batang" w:hAnsi="Times" w:cs="Times New Roman"/>
          <w:sz w:val="20"/>
          <w:highlight w:val="cyan"/>
        </w:rPr>
      </w:pPr>
      <w:r w:rsidRPr="00EE220A">
        <w:rPr>
          <w:rFonts w:ascii="Times" w:eastAsia="Batang" w:hAnsi="Times" w:cs="Times New Roman"/>
          <w:sz w:val="20"/>
          <w:highlight w:val="cyan"/>
          <w:lang w:val="en-GB"/>
        </w:rPr>
        <w:t>For FG 11-3d and FG 11-4e, add the restriction of “consecutive symbols” for supporting the two PUCCH</w:t>
      </w:r>
    </w:p>
    <w:p w14:paraId="624FBF0D" w14:textId="77777777" w:rsidR="00EE220A" w:rsidRPr="00EE220A" w:rsidRDefault="00EE220A" w:rsidP="00D3737D">
      <w:pPr>
        <w:numPr>
          <w:ilvl w:val="0"/>
          <w:numId w:val="19"/>
        </w:numPr>
        <w:rPr>
          <w:rFonts w:ascii="Times" w:eastAsia="Batang" w:hAnsi="Times" w:cs="Times New Roman"/>
          <w:sz w:val="20"/>
          <w:highlight w:val="cyan"/>
          <w:lang w:val="en-GB"/>
        </w:rPr>
      </w:pPr>
      <w:r w:rsidRPr="00EE220A">
        <w:rPr>
          <w:rFonts w:ascii="Times" w:eastAsia="Batang" w:hAnsi="Times" w:cs="Times New Roman"/>
          <w:sz w:val="20"/>
          <w:highlight w:val="cyan"/>
          <w:lang w:val="en-GB"/>
        </w:rPr>
        <w:t>For FG 11-3e and FG 11-3f, change the plural to singular</w:t>
      </w:r>
    </w:p>
    <w:p w14:paraId="28613A94" w14:textId="77777777" w:rsidR="00EE220A" w:rsidRPr="00EE220A" w:rsidRDefault="00EE220A" w:rsidP="00D3737D">
      <w:pPr>
        <w:numPr>
          <w:ilvl w:val="0"/>
          <w:numId w:val="19"/>
        </w:numPr>
        <w:rPr>
          <w:rFonts w:ascii="Times" w:eastAsia="Batang" w:hAnsi="Times" w:cs="Times New Roman"/>
          <w:sz w:val="20"/>
          <w:highlight w:val="cyan"/>
          <w:lang w:val="en-GB"/>
        </w:rPr>
      </w:pPr>
      <w:r w:rsidRPr="00EE220A">
        <w:rPr>
          <w:rFonts w:ascii="Times" w:eastAsia="Batang" w:hAnsi="Times" w:cs="Times New Roman"/>
          <w:sz w:val="20"/>
          <w:highlight w:val="cyan"/>
          <w:lang w:val="en-GB"/>
        </w:rPr>
        <w:t>For FG 11-4c, FG11-4d, FG 11-4f and FG 11-4h, add the restriction that they are for two codebooks where one of the two is sub-</w:t>
      </w:r>
      <w:proofErr w:type="gramStart"/>
      <w:r w:rsidRPr="00EE220A">
        <w:rPr>
          <w:rFonts w:ascii="Times" w:eastAsia="Batang" w:hAnsi="Times" w:cs="Times New Roman"/>
          <w:sz w:val="20"/>
          <w:highlight w:val="cyan"/>
          <w:lang w:val="en-GB"/>
        </w:rPr>
        <w:t>slot based</w:t>
      </w:r>
      <w:proofErr w:type="gramEnd"/>
      <w:r w:rsidRPr="00EE220A">
        <w:rPr>
          <w:rFonts w:ascii="Times" w:eastAsia="Batang" w:hAnsi="Times" w:cs="Times New Roman"/>
          <w:sz w:val="20"/>
          <w:highlight w:val="cyan"/>
          <w:lang w:val="en-GB"/>
        </w:rPr>
        <w:t xml:space="preserve"> codebook, and the other is slot-based codebook</w:t>
      </w:r>
    </w:p>
    <w:p w14:paraId="351105F9" w14:textId="77777777" w:rsidR="00EE220A" w:rsidRPr="00EE220A" w:rsidRDefault="00EE220A" w:rsidP="00D3737D">
      <w:pPr>
        <w:numPr>
          <w:ilvl w:val="0"/>
          <w:numId w:val="19"/>
        </w:numPr>
        <w:rPr>
          <w:rFonts w:ascii="Times" w:eastAsia="Batang" w:hAnsi="Times" w:cs="Times New Roman"/>
          <w:sz w:val="20"/>
          <w:highlight w:val="cyan"/>
          <w:lang w:val="en-GB"/>
        </w:rPr>
      </w:pPr>
      <w:r w:rsidRPr="00EE220A">
        <w:rPr>
          <w:rFonts w:ascii="Times" w:eastAsia="Batang" w:hAnsi="Times" w:cs="Times New Roman"/>
          <w:sz w:val="20"/>
          <w:highlight w:val="cyan"/>
          <w:lang w:val="en-GB"/>
        </w:rPr>
        <w:t>For 11-4f, clarify it is for “two” codebooks</w:t>
      </w:r>
    </w:p>
    <w:p w14:paraId="691F02DD" w14:textId="77777777" w:rsidR="00EE220A" w:rsidRPr="00EE220A" w:rsidRDefault="00EE220A" w:rsidP="00D3737D">
      <w:pPr>
        <w:numPr>
          <w:ilvl w:val="0"/>
          <w:numId w:val="19"/>
        </w:numPr>
        <w:rPr>
          <w:rFonts w:ascii="Times" w:eastAsia="Batang" w:hAnsi="Times" w:cs="Times New Roman"/>
          <w:sz w:val="20"/>
          <w:highlight w:val="cyan"/>
          <w:lang w:val="en-GB"/>
        </w:rPr>
      </w:pPr>
      <w:r w:rsidRPr="00EE220A">
        <w:rPr>
          <w:rFonts w:ascii="Times" w:eastAsia="Batang" w:hAnsi="Times" w:cs="Times New Roman"/>
          <w:sz w:val="20"/>
          <w:highlight w:val="cyan"/>
          <w:lang w:val="en-GB"/>
        </w:rPr>
        <w:t>Correct that FG 11-4h is to cover the missing case in 11-4d and 11-4f</w:t>
      </w:r>
    </w:p>
    <w:p w14:paraId="65BDB738" w14:textId="77777777" w:rsidR="00EE220A" w:rsidRPr="00EE220A" w:rsidRDefault="00EE220A" w:rsidP="00D3737D">
      <w:pPr>
        <w:numPr>
          <w:ilvl w:val="0"/>
          <w:numId w:val="19"/>
        </w:numPr>
        <w:rPr>
          <w:rFonts w:ascii="Times" w:eastAsia="Batang" w:hAnsi="Times" w:cs="Times New Roman"/>
          <w:sz w:val="20"/>
          <w:highlight w:val="cyan"/>
          <w:lang w:val="en-GB"/>
        </w:rPr>
      </w:pPr>
      <w:r w:rsidRPr="00EE220A">
        <w:rPr>
          <w:rFonts w:ascii="Times" w:eastAsia="Batang" w:hAnsi="Times" w:cs="Times New Roman"/>
          <w:sz w:val="20"/>
          <w:highlight w:val="cyan"/>
          <w:lang w:val="en-GB"/>
        </w:rPr>
        <w:t>Correct that FG 11-4i is to cover the missing case in 11-4e and 11-4g</w:t>
      </w:r>
    </w:p>
    <w:p w14:paraId="3A2ABE81" w14:textId="355BEA51" w:rsidR="00EE220A" w:rsidRDefault="00EE220A" w:rsidP="00EE220A">
      <w:pPr>
        <w:rPr>
          <w:rFonts w:ascii="游ゴシック" w:eastAsia="游ゴシック" w:hAnsi="游ゴシック" w:cs="Times New Roman"/>
          <w:sz w:val="20"/>
          <w:lang w:val="en-GB"/>
        </w:rPr>
      </w:pPr>
    </w:p>
    <w:p w14:paraId="2238EC4F" w14:textId="77301A2A" w:rsidR="00EE220A" w:rsidRPr="00EE220A" w:rsidRDefault="00EE220A" w:rsidP="00EE220A">
      <w:pPr>
        <w:rPr>
          <w:rFonts w:ascii="Times" w:eastAsia="Batang" w:hAnsi="Times" w:cs="Times New Roman"/>
          <w:sz w:val="20"/>
          <w:lang w:val="en-GB" w:eastAsia="x-none"/>
        </w:rPr>
      </w:pPr>
      <w:r w:rsidRPr="00EE220A">
        <w:rPr>
          <w:rFonts w:ascii="Times" w:eastAsia="Batang" w:hAnsi="Times" w:cs="Times New Roman" w:hint="eastAsia"/>
          <w:sz w:val="20"/>
          <w:lang w:val="en-GB" w:eastAsia="x-none"/>
        </w:rPr>
        <w:t>R</w:t>
      </w:r>
      <w:r w:rsidRPr="00EE220A">
        <w:rPr>
          <w:rFonts w:ascii="Times" w:eastAsia="Batang" w:hAnsi="Times" w:cs="Times New Roman"/>
          <w:sz w:val="20"/>
          <w:lang w:val="en-GB" w:eastAsia="x-none"/>
        </w:rPr>
        <w:t>1-2103811</w:t>
      </w:r>
      <w:r w:rsidRPr="00EE220A">
        <w:rPr>
          <w:rFonts w:ascii="Times" w:eastAsia="Batang" w:hAnsi="Times" w:cs="Times New Roman"/>
          <w:sz w:val="20"/>
          <w:lang w:val="en-GB" w:eastAsia="x-none"/>
        </w:rPr>
        <w:tab/>
        <w:t>Summary on [104b-e-NR-UEFeature-URLLCIIoT-01]</w:t>
      </w:r>
      <w:r w:rsidRPr="00EE220A">
        <w:rPr>
          <w:rFonts w:ascii="Times" w:eastAsia="Batang" w:hAnsi="Times" w:cs="Times New Roman"/>
          <w:sz w:val="20"/>
          <w:lang w:val="en-GB" w:eastAsia="x-none"/>
        </w:rPr>
        <w:tab/>
        <w:t>Moderator (NTT DOCOMO INC.)</w:t>
      </w:r>
    </w:p>
    <w:p w14:paraId="30869055" w14:textId="06B5CC42" w:rsidR="00EE220A" w:rsidRDefault="00EE220A" w:rsidP="00EE220A">
      <w:pPr>
        <w:rPr>
          <w:rFonts w:ascii="游ゴシック" w:eastAsia="游ゴシック" w:hAnsi="游ゴシック" w:cs="Times New Roman"/>
          <w:sz w:val="20"/>
          <w:lang w:val="en-GB"/>
        </w:rPr>
      </w:pPr>
    </w:p>
    <w:p w14:paraId="22287129" w14:textId="46E76232" w:rsidR="00EE220A" w:rsidRPr="00EE220A" w:rsidRDefault="004F3E51" w:rsidP="00EE220A">
      <w:pPr>
        <w:rPr>
          <w:rFonts w:ascii="Times" w:eastAsia="Batang" w:hAnsi="Times" w:cs="Times New Roman"/>
          <w:sz w:val="20"/>
          <w:lang w:val="en-GB" w:eastAsia="x-none"/>
        </w:rPr>
      </w:pPr>
      <w:r w:rsidRPr="004F3E51">
        <w:rPr>
          <w:rFonts w:ascii="Times" w:eastAsia="Batang" w:hAnsi="Times" w:cs="Times New Roman"/>
          <w:sz w:val="20"/>
          <w:highlight w:val="green"/>
          <w:lang w:val="en-GB" w:eastAsia="x-none"/>
        </w:rPr>
        <w:t>Agreement</w:t>
      </w:r>
      <w:r>
        <w:rPr>
          <w:rFonts w:ascii="Times" w:eastAsia="Batang" w:hAnsi="Times" w:cs="Times New Roman"/>
          <w:sz w:val="20"/>
          <w:lang w:val="en-GB" w:eastAsia="x-none"/>
        </w:rPr>
        <w:t>:</w:t>
      </w:r>
    </w:p>
    <w:p w14:paraId="0489F256" w14:textId="6F2E325F" w:rsidR="00EE220A" w:rsidRDefault="00EE220A" w:rsidP="00D3737D">
      <w:pPr>
        <w:numPr>
          <w:ilvl w:val="0"/>
          <w:numId w:val="19"/>
        </w:numPr>
        <w:rPr>
          <w:rFonts w:ascii="Times" w:eastAsia="Batang" w:hAnsi="Times" w:cs="Times New Roman"/>
          <w:sz w:val="20"/>
          <w:lang w:val="en-GB"/>
        </w:rPr>
      </w:pPr>
      <w:bookmarkStart w:id="3" w:name="_Hlk68714091"/>
      <w:r w:rsidRPr="00EE220A">
        <w:rPr>
          <w:rFonts w:ascii="Times" w:eastAsia="Batang" w:hAnsi="Times" w:cs="Times New Roman"/>
          <w:sz w:val="20"/>
          <w:lang w:val="en-GB"/>
        </w:rPr>
        <w:t>For</w:t>
      </w:r>
      <w:bookmarkStart w:id="4" w:name="OLE_LINK12"/>
      <w:r w:rsidRPr="00EE220A">
        <w:rPr>
          <w:rFonts w:ascii="Times" w:eastAsia="Batang" w:hAnsi="Times" w:cs="Times New Roman"/>
          <w:sz w:val="20"/>
          <w:lang w:val="en-GB"/>
        </w:rPr>
        <w:t xml:space="preserve"> FG 11-3c, FG 11-3d, FG 11-4d and FG 11-4e</w:t>
      </w:r>
      <w:bookmarkEnd w:id="4"/>
      <w:r w:rsidRPr="00EE220A">
        <w:rPr>
          <w:rFonts w:ascii="Times" w:eastAsia="Batang" w:hAnsi="Times" w:cs="Times New Roman"/>
          <w:sz w:val="20"/>
          <w:lang w:val="en-GB"/>
        </w:rPr>
        <w:t xml:space="preserve">, add “in the same </w:t>
      </w:r>
      <w:proofErr w:type="spellStart"/>
      <w:r w:rsidRPr="00EE220A">
        <w:rPr>
          <w:rFonts w:ascii="Times" w:eastAsia="Batang" w:hAnsi="Times" w:cs="Times New Roman"/>
          <w:sz w:val="20"/>
          <w:lang w:val="en-GB"/>
        </w:rPr>
        <w:t>subslot</w:t>
      </w:r>
      <w:proofErr w:type="spellEnd"/>
      <w:r w:rsidRPr="00EE220A">
        <w:rPr>
          <w:rFonts w:ascii="Times" w:eastAsia="Batang" w:hAnsi="Times" w:cs="Times New Roman"/>
          <w:sz w:val="20"/>
          <w:lang w:val="en-GB"/>
        </w:rPr>
        <w:t>” to restrict the time granularity where the two PUCCH should be supported</w:t>
      </w:r>
    </w:p>
    <w:p w14:paraId="5A4F55DB" w14:textId="5B16217B" w:rsidR="00EE220A" w:rsidRDefault="00EE220A" w:rsidP="00EE220A">
      <w:pPr>
        <w:rPr>
          <w:rFonts w:ascii="Times" w:eastAsiaTheme="minorEastAsia" w:hAnsi="Times" w:cs="Times New Roman"/>
          <w:sz w:val="20"/>
          <w:lang w:val="en-GB"/>
        </w:rPr>
      </w:pPr>
    </w:p>
    <w:p w14:paraId="31DE5004" w14:textId="77777777" w:rsidR="00EE220A" w:rsidRPr="00EE220A" w:rsidRDefault="00EE220A" w:rsidP="00EE220A">
      <w:pPr>
        <w:rPr>
          <w:rFonts w:ascii="Times" w:eastAsia="Batang" w:hAnsi="Times" w:cs="Times New Roman"/>
          <w:sz w:val="20"/>
          <w:lang w:val="en-GB"/>
        </w:rPr>
      </w:pPr>
      <w:r w:rsidRPr="00EE220A">
        <w:rPr>
          <w:rFonts w:ascii="Times" w:eastAsia="Batang" w:hAnsi="Times" w:cs="Times New Roman"/>
          <w:sz w:val="20"/>
          <w:lang w:val="en-GB"/>
        </w:rPr>
        <w:t>Updated FL proposal #2</w:t>
      </w:r>
    </w:p>
    <w:p w14:paraId="38B0682B" w14:textId="77777777" w:rsidR="00EE220A" w:rsidRPr="00EE220A" w:rsidRDefault="00EE220A" w:rsidP="00D3737D">
      <w:pPr>
        <w:numPr>
          <w:ilvl w:val="0"/>
          <w:numId w:val="17"/>
        </w:numPr>
        <w:rPr>
          <w:rFonts w:ascii="Times" w:eastAsia="Batang" w:hAnsi="Times" w:cs="Times New Roman"/>
          <w:sz w:val="20"/>
          <w:lang w:val="en-GB"/>
        </w:rPr>
      </w:pPr>
      <w:r w:rsidRPr="00EE220A">
        <w:rPr>
          <w:rFonts w:ascii="Times" w:eastAsia="Batang" w:hAnsi="Times" w:cs="Times New Roman"/>
          <w:sz w:val="20"/>
          <w:lang w:val="en-GB"/>
        </w:rPr>
        <w:t>For FG 11-4e, add the restriction of “in consecutive symbols” for supporting the two PUCCH</w:t>
      </w:r>
    </w:p>
    <w:p w14:paraId="629914BB" w14:textId="31FC5C10" w:rsidR="00EE220A" w:rsidRDefault="00EE220A" w:rsidP="00D3737D">
      <w:pPr>
        <w:numPr>
          <w:ilvl w:val="0"/>
          <w:numId w:val="17"/>
        </w:numPr>
        <w:rPr>
          <w:rFonts w:ascii="Times" w:eastAsia="Batang" w:hAnsi="Times" w:cs="Times New Roman"/>
          <w:sz w:val="20"/>
          <w:highlight w:val="yellow"/>
          <w:lang w:val="en-GB"/>
        </w:rPr>
      </w:pPr>
      <w:r w:rsidRPr="00EE220A">
        <w:rPr>
          <w:rFonts w:ascii="Times" w:eastAsia="Batang" w:hAnsi="Times" w:cs="Times New Roman"/>
          <w:sz w:val="20"/>
          <w:highlight w:val="yellow"/>
          <w:lang w:val="en-GB"/>
        </w:rPr>
        <w:t>[For FG 11-3d, add the restriction of “in consecutive symbols” for supporting the two PUCCH]</w:t>
      </w:r>
    </w:p>
    <w:p w14:paraId="3964A79B" w14:textId="657EBE52" w:rsidR="00EE220A" w:rsidRDefault="00EE220A" w:rsidP="00EE220A">
      <w:pPr>
        <w:rPr>
          <w:rFonts w:ascii="Times" w:eastAsiaTheme="minorEastAsia" w:hAnsi="Times" w:cs="Times New Roman"/>
          <w:sz w:val="20"/>
          <w:highlight w:val="yellow"/>
          <w:lang w:val="en-GB"/>
        </w:rPr>
      </w:pPr>
    </w:p>
    <w:p w14:paraId="664F0735" w14:textId="35AEF4ED" w:rsidR="004F3E51" w:rsidRPr="004F3E51" w:rsidRDefault="004F3E51" w:rsidP="004F3E51">
      <w:pPr>
        <w:rPr>
          <w:rFonts w:ascii="Times" w:eastAsia="Batang" w:hAnsi="Times" w:cs="Times New Roman"/>
          <w:sz w:val="20"/>
          <w:lang w:val="en-GB" w:eastAsia="x-none"/>
        </w:rPr>
      </w:pPr>
      <w:r w:rsidRPr="004F3E51">
        <w:rPr>
          <w:rFonts w:ascii="Times" w:eastAsia="Batang" w:hAnsi="Times" w:cs="Times New Roman"/>
          <w:sz w:val="20"/>
          <w:highlight w:val="green"/>
          <w:lang w:val="en-GB" w:eastAsia="x-none"/>
        </w:rPr>
        <w:t>Agreement</w:t>
      </w:r>
      <w:r w:rsidRPr="004F3E51">
        <w:rPr>
          <w:rFonts w:ascii="Times" w:eastAsia="Batang" w:hAnsi="Times" w:cs="Times New Roman"/>
          <w:sz w:val="20"/>
          <w:lang w:val="en-GB" w:eastAsia="x-none"/>
        </w:rPr>
        <w:t>:</w:t>
      </w:r>
    </w:p>
    <w:p w14:paraId="0D6DFA93" w14:textId="00D5BE9F" w:rsidR="00EE220A" w:rsidRDefault="00EE220A" w:rsidP="00D3737D">
      <w:pPr>
        <w:numPr>
          <w:ilvl w:val="0"/>
          <w:numId w:val="17"/>
        </w:numPr>
        <w:rPr>
          <w:rFonts w:ascii="Times" w:eastAsia="Batang" w:hAnsi="Times" w:cs="Times New Roman"/>
          <w:sz w:val="20"/>
          <w:lang w:val="en-GB"/>
        </w:rPr>
      </w:pPr>
      <w:r w:rsidRPr="00EE220A">
        <w:rPr>
          <w:rFonts w:ascii="Times" w:eastAsia="Batang" w:hAnsi="Times" w:cs="Times New Roman"/>
          <w:sz w:val="20"/>
          <w:lang w:val="en-GB"/>
        </w:rPr>
        <w:t>For FG 11-3e and FG 11-3f, change the plural to singular</w:t>
      </w:r>
    </w:p>
    <w:p w14:paraId="22FE86CC" w14:textId="77777777" w:rsidR="00EE220A" w:rsidRPr="00EE220A" w:rsidRDefault="00EE220A" w:rsidP="00EE220A">
      <w:pPr>
        <w:rPr>
          <w:rFonts w:ascii="Times" w:eastAsia="Batang" w:hAnsi="Times" w:cs="Times New Roman"/>
          <w:sz w:val="20"/>
          <w:lang w:val="en-GB"/>
        </w:rPr>
      </w:pPr>
    </w:p>
    <w:p w14:paraId="43FF258F" w14:textId="57F784CE" w:rsidR="00EE220A" w:rsidRPr="00EE220A" w:rsidRDefault="00E36A23" w:rsidP="00EE220A">
      <w:pPr>
        <w:rPr>
          <w:rFonts w:ascii="Times" w:eastAsia="Batang" w:hAnsi="Times" w:cs="Times New Roman"/>
          <w:sz w:val="20"/>
          <w:lang w:val="en-GB"/>
        </w:rPr>
      </w:pPr>
      <w:r>
        <w:rPr>
          <w:rFonts w:ascii="Times" w:eastAsia="Batang" w:hAnsi="Times" w:cs="Times New Roman"/>
          <w:sz w:val="20"/>
          <w:lang w:val="en-GB"/>
        </w:rPr>
        <w:t xml:space="preserve">Updated </w:t>
      </w:r>
      <w:r w:rsidR="00EE220A" w:rsidRPr="00EE220A">
        <w:rPr>
          <w:rFonts w:ascii="Times" w:eastAsia="Batang" w:hAnsi="Times" w:cs="Times New Roman"/>
          <w:sz w:val="20"/>
          <w:lang w:val="en-GB"/>
        </w:rPr>
        <w:t>FL proposal #4</w:t>
      </w:r>
    </w:p>
    <w:p w14:paraId="4E47A44C" w14:textId="42823F14" w:rsidR="00E36A23" w:rsidRPr="00E36A23" w:rsidRDefault="00EE220A" w:rsidP="00D3737D">
      <w:pPr>
        <w:numPr>
          <w:ilvl w:val="0"/>
          <w:numId w:val="17"/>
        </w:numPr>
        <w:rPr>
          <w:rFonts w:ascii="Times" w:eastAsia="Batang" w:hAnsi="Times" w:cs="Times New Roman"/>
          <w:sz w:val="20"/>
          <w:lang w:val="en-GB"/>
        </w:rPr>
      </w:pPr>
      <w:r w:rsidRPr="00EE220A">
        <w:rPr>
          <w:rFonts w:ascii="Times" w:eastAsia="Batang" w:hAnsi="Times" w:cs="Times New Roman"/>
          <w:sz w:val="20"/>
          <w:lang w:val="en-GB"/>
        </w:rPr>
        <w:t>For FG 11-4c, FG11-4d, FG 11-4f and FG 11-4h, add the restriction that they are for two codebooks where one of the two is sub-</w:t>
      </w:r>
      <w:proofErr w:type="gramStart"/>
      <w:r w:rsidRPr="00EE220A">
        <w:rPr>
          <w:rFonts w:ascii="Times" w:eastAsia="Batang" w:hAnsi="Times" w:cs="Times New Roman"/>
          <w:sz w:val="20"/>
          <w:lang w:val="en-GB"/>
        </w:rPr>
        <w:t>slot based</w:t>
      </w:r>
      <w:proofErr w:type="gramEnd"/>
      <w:r w:rsidRPr="00EE220A">
        <w:rPr>
          <w:rFonts w:ascii="Times" w:eastAsia="Batang" w:hAnsi="Times" w:cs="Times New Roman"/>
          <w:sz w:val="20"/>
          <w:lang w:val="en-GB"/>
        </w:rPr>
        <w:t xml:space="preserve"> codebook, and the other is slot-based codebook</w:t>
      </w:r>
    </w:p>
    <w:p w14:paraId="44281984" w14:textId="499CA8B7" w:rsidR="00E36A23" w:rsidRPr="00E36A23" w:rsidRDefault="00E36A23" w:rsidP="00D3737D">
      <w:pPr>
        <w:numPr>
          <w:ilvl w:val="0"/>
          <w:numId w:val="17"/>
        </w:numPr>
        <w:rPr>
          <w:rFonts w:ascii="Times" w:eastAsia="Batang" w:hAnsi="Times" w:cs="Times New Roman"/>
          <w:sz w:val="20"/>
          <w:highlight w:val="yellow"/>
          <w:lang w:val="en-GB"/>
        </w:rPr>
      </w:pPr>
      <w:r w:rsidRPr="00E36A23">
        <w:rPr>
          <w:rFonts w:ascii="Times" w:eastAsia="Batang" w:hAnsi="Times" w:cs="Times New Roman" w:hint="eastAsia"/>
          <w:sz w:val="20"/>
          <w:highlight w:val="yellow"/>
          <w:lang w:val="en-GB"/>
        </w:rPr>
        <w:t>A</w:t>
      </w:r>
      <w:r w:rsidRPr="00E36A23">
        <w:rPr>
          <w:rFonts w:ascii="Times" w:eastAsia="Batang" w:hAnsi="Times" w:cs="Times New Roman"/>
          <w:sz w:val="20"/>
          <w:highlight w:val="yellow"/>
          <w:lang w:val="en-GB"/>
        </w:rPr>
        <w:t>sk RAN2 to remove followings in 38.306 descriptions (by using the regular LS</w:t>
      </w:r>
      <w:r w:rsidR="003976D2">
        <w:rPr>
          <w:rFonts w:ascii="Times" w:eastAsia="Batang" w:hAnsi="Times" w:cs="Times New Roman"/>
          <w:sz w:val="20"/>
          <w:highlight w:val="yellow"/>
          <w:lang w:val="en-GB"/>
        </w:rPr>
        <w:t xml:space="preserve"> on updated UE features list</w:t>
      </w:r>
      <w:r w:rsidRPr="00E36A23">
        <w:rPr>
          <w:rFonts w:ascii="Times" w:eastAsia="Batang" w:hAnsi="Times" w:cs="Times New Roman"/>
          <w:sz w:val="20"/>
          <w:highlight w:val="yellow"/>
          <w:lang w:val="en-GB"/>
        </w:rPr>
        <w:t>)</w:t>
      </w:r>
    </w:p>
    <w:tbl>
      <w:tblPr>
        <w:tblStyle w:val="aff2"/>
        <w:tblW w:w="0" w:type="auto"/>
        <w:tblLook w:val="04A0" w:firstRow="1" w:lastRow="0" w:firstColumn="1" w:lastColumn="0" w:noHBand="0" w:noVBand="1"/>
      </w:tblPr>
      <w:tblGrid>
        <w:gridCol w:w="9962"/>
      </w:tblGrid>
      <w:tr w:rsidR="00E36A23" w:rsidRPr="00E36A23" w14:paraId="2BB61C4C" w14:textId="77777777" w:rsidTr="00057A2C">
        <w:tc>
          <w:tcPr>
            <w:tcW w:w="19409" w:type="dxa"/>
          </w:tcPr>
          <w:p w14:paraId="5167B6B7" w14:textId="77777777" w:rsidR="00E36A23" w:rsidRPr="00E36A23" w:rsidRDefault="00E36A23" w:rsidP="00E36A23">
            <w:pPr>
              <w:spacing w:after="0"/>
              <w:rPr>
                <w:rFonts w:ascii="Times" w:eastAsia="Batang" w:hAnsi="Times" w:cs="Times New Roman"/>
                <w:b/>
                <w:i/>
                <w:sz w:val="20"/>
                <w:lang w:val="en-GB"/>
              </w:rPr>
            </w:pPr>
            <w:r w:rsidRPr="00E36A23">
              <w:rPr>
                <w:rFonts w:ascii="Times" w:eastAsia="Batang" w:hAnsi="Times" w:cs="Times New Roman"/>
                <w:b/>
                <w:i/>
                <w:sz w:val="20"/>
                <w:lang w:val="en-GB"/>
              </w:rPr>
              <w:t>twoPUCCH-Type5-r16</w:t>
            </w:r>
          </w:p>
          <w:p w14:paraId="12D97B8D" w14:textId="77777777" w:rsidR="00E36A23" w:rsidRPr="00E36A23" w:rsidRDefault="00E36A23" w:rsidP="00E36A23">
            <w:pPr>
              <w:spacing w:after="0"/>
              <w:rPr>
                <w:rFonts w:ascii="Times" w:eastAsia="Batang" w:hAnsi="Times" w:cs="Times New Roman"/>
                <w:bCs/>
                <w:iCs/>
                <w:sz w:val="20"/>
                <w:lang w:val="en-GB"/>
              </w:rPr>
            </w:pPr>
            <w:r w:rsidRPr="00E36A23">
              <w:rPr>
                <w:rFonts w:ascii="Times" w:eastAsia="Batang" w:hAnsi="Times" w:cs="Times New Roman"/>
                <w:sz w:val="20"/>
                <w:lang w:val="en-GB"/>
              </w:rPr>
              <w:t xml:space="preserve">Indicates whether the UE supports two PUCCH of format 0 or 2 for two HARQ-ACK codebooks with one 7*2-symbol </w:t>
            </w:r>
            <w:proofErr w:type="spellStart"/>
            <w:r w:rsidRPr="00E36A23">
              <w:rPr>
                <w:rFonts w:ascii="Times" w:eastAsia="Batang" w:hAnsi="Times" w:cs="Times New Roman"/>
                <w:sz w:val="20"/>
                <w:lang w:val="en-GB"/>
              </w:rPr>
              <w:t>subslot</w:t>
            </w:r>
            <w:proofErr w:type="spellEnd"/>
            <w:r w:rsidRPr="00E36A23">
              <w:rPr>
                <w:rFonts w:ascii="Times" w:eastAsia="Batang" w:hAnsi="Times" w:cs="Times New Roman"/>
                <w:sz w:val="20"/>
                <w:lang w:val="en-GB"/>
              </w:rPr>
              <w:t xml:space="preserve"> based HARQ-ACK codebook. </w:t>
            </w:r>
            <w:r w:rsidRPr="00E36A23">
              <w:rPr>
                <w:rFonts w:ascii="Times" w:eastAsia="Batang" w:hAnsi="Times" w:cs="Times New Roman"/>
                <w:strike/>
                <w:color w:val="FF0000"/>
                <w:sz w:val="20"/>
                <w:lang w:val="en-GB"/>
              </w:rPr>
              <w:t xml:space="preserve">When simultaneously configured with two slot-based HARQ-ACK codebooks, the capability for each HARQ-ACK codebook is subjected to the capability reported by </w:t>
            </w:r>
            <w:r w:rsidRPr="00E36A23">
              <w:rPr>
                <w:rFonts w:ascii="Times" w:eastAsia="Batang" w:hAnsi="Times" w:cs="Times New Roman"/>
                <w:bCs/>
                <w:i/>
                <w:strike/>
                <w:color w:val="FF0000"/>
                <w:sz w:val="20"/>
                <w:lang w:val="en-GB"/>
              </w:rPr>
              <w:t>twoPUCCH-F0-2-ConsecSymbols.</w:t>
            </w:r>
          </w:p>
          <w:p w14:paraId="3C65875F" w14:textId="77777777" w:rsidR="00E36A23" w:rsidRPr="00E36A23" w:rsidRDefault="00E36A23" w:rsidP="00E36A23">
            <w:pPr>
              <w:spacing w:after="0"/>
              <w:rPr>
                <w:rFonts w:ascii="Times" w:eastAsia="Batang" w:hAnsi="Times" w:cs="Times New Roman"/>
                <w:b/>
                <w:i/>
                <w:sz w:val="20"/>
                <w:lang w:val="en-GB"/>
              </w:rPr>
            </w:pPr>
            <w:r w:rsidRPr="00E36A23">
              <w:rPr>
                <w:rFonts w:ascii="Times" w:eastAsia="Batang" w:hAnsi="Times" w:cs="Times New Roman"/>
                <w:b/>
                <w:i/>
                <w:sz w:val="20"/>
                <w:lang w:val="en-GB"/>
              </w:rPr>
              <w:t>twoPUCCH-Type6-r16</w:t>
            </w:r>
          </w:p>
          <w:p w14:paraId="1E07155D" w14:textId="77777777" w:rsidR="00E36A23" w:rsidRPr="00E36A23" w:rsidRDefault="00E36A23" w:rsidP="00E36A23">
            <w:pPr>
              <w:spacing w:after="0"/>
              <w:rPr>
                <w:rFonts w:ascii="Times" w:eastAsia="Batang" w:hAnsi="Times" w:cs="Times New Roman"/>
                <w:bCs/>
                <w:i/>
                <w:sz w:val="20"/>
                <w:lang w:val="en-GB"/>
              </w:rPr>
            </w:pPr>
            <w:r w:rsidRPr="00E36A23">
              <w:rPr>
                <w:rFonts w:ascii="Times" w:eastAsia="Batang" w:hAnsi="Times" w:cs="Times New Roman"/>
                <w:sz w:val="20"/>
                <w:lang w:val="en-GB"/>
              </w:rPr>
              <w:t xml:space="preserve">Indicates whether the UE supports two PUCCH of format 0 or 2 in consecutive symbols for two HARQ-ACK codebooks with one 2*7-symbol </w:t>
            </w:r>
            <w:proofErr w:type="spellStart"/>
            <w:r w:rsidRPr="00E36A23">
              <w:rPr>
                <w:rFonts w:ascii="Times" w:eastAsia="Batang" w:hAnsi="Times" w:cs="Times New Roman"/>
                <w:sz w:val="20"/>
                <w:lang w:val="en-GB"/>
              </w:rPr>
              <w:t>subslot</w:t>
            </w:r>
            <w:proofErr w:type="spellEnd"/>
            <w:r w:rsidRPr="00E36A23">
              <w:rPr>
                <w:rFonts w:ascii="Times" w:eastAsia="Batang" w:hAnsi="Times" w:cs="Times New Roman"/>
                <w:sz w:val="20"/>
                <w:lang w:val="en-GB"/>
              </w:rPr>
              <w:t xml:space="preserve"> based HARQ-ACK codebook. </w:t>
            </w:r>
            <w:r w:rsidRPr="00E36A23">
              <w:rPr>
                <w:rFonts w:ascii="Times" w:eastAsia="Batang" w:hAnsi="Times" w:cs="Times New Roman"/>
                <w:strike/>
                <w:color w:val="FF0000"/>
                <w:sz w:val="20"/>
                <w:lang w:val="en-GB"/>
              </w:rPr>
              <w:t>When simultaneously configured with two slot-based HARQ-ACK codebooks, the capability for each HARQ-ACK codebook is subjected to the capability reported by twoPUCCH-F0-2-ConsecSymbols.</w:t>
            </w:r>
          </w:p>
          <w:p w14:paraId="10CB6010" w14:textId="77777777" w:rsidR="00E36A23" w:rsidRPr="00E36A23" w:rsidRDefault="00E36A23" w:rsidP="00E36A23">
            <w:pPr>
              <w:spacing w:after="0"/>
              <w:rPr>
                <w:rFonts w:ascii="Times" w:eastAsia="Batang" w:hAnsi="Times" w:cs="Times New Roman"/>
                <w:b/>
                <w:i/>
                <w:sz w:val="20"/>
                <w:lang w:val="en-GB"/>
              </w:rPr>
            </w:pPr>
            <w:r w:rsidRPr="00E36A23">
              <w:rPr>
                <w:rFonts w:ascii="Times" w:eastAsia="Batang" w:hAnsi="Times" w:cs="Times New Roman"/>
                <w:b/>
                <w:i/>
                <w:sz w:val="20"/>
                <w:lang w:val="en-GB"/>
              </w:rPr>
              <w:lastRenderedPageBreak/>
              <w:t>twoPUCCH-Type8-r16</w:t>
            </w:r>
          </w:p>
          <w:p w14:paraId="65310008" w14:textId="77777777" w:rsidR="00E36A23" w:rsidRPr="00E36A23" w:rsidRDefault="00E36A23" w:rsidP="00E36A23">
            <w:pPr>
              <w:spacing w:after="0"/>
              <w:rPr>
                <w:rFonts w:ascii="Times" w:eastAsia="Batang" w:hAnsi="Times" w:cs="Times New Roman"/>
                <w:sz w:val="20"/>
                <w:lang w:val="en-GB"/>
              </w:rPr>
            </w:pPr>
            <w:r w:rsidRPr="00E36A23">
              <w:rPr>
                <w:rFonts w:ascii="Times" w:eastAsia="Batang" w:hAnsi="Times" w:cs="Times New Roman"/>
                <w:sz w:val="20"/>
                <w:lang w:val="en-GB"/>
              </w:rPr>
              <w:t xml:space="preserve">Indicates whether the UE supports one PUCCH format 0 or 2 and one PUCCH format 1, 3 or 4 in the same </w:t>
            </w:r>
            <w:proofErr w:type="spellStart"/>
            <w:r w:rsidRPr="00E36A23">
              <w:rPr>
                <w:rFonts w:ascii="Times" w:eastAsia="Batang" w:hAnsi="Times" w:cs="Times New Roman"/>
                <w:sz w:val="20"/>
                <w:lang w:val="en-GB"/>
              </w:rPr>
              <w:t>subslot</w:t>
            </w:r>
            <w:proofErr w:type="spellEnd"/>
            <w:r w:rsidRPr="00E36A23">
              <w:rPr>
                <w:rFonts w:ascii="Times" w:eastAsia="Batang" w:hAnsi="Times" w:cs="Times New Roman"/>
                <w:sz w:val="20"/>
                <w:lang w:val="en-GB"/>
              </w:rPr>
              <w:t xml:space="preserve"> for HARQ-ACK codebooks with one 2*7-symbol </w:t>
            </w:r>
            <w:proofErr w:type="spellStart"/>
            <w:r w:rsidRPr="00E36A23">
              <w:rPr>
                <w:rFonts w:ascii="Times" w:eastAsia="Batang" w:hAnsi="Times" w:cs="Times New Roman"/>
                <w:sz w:val="20"/>
                <w:lang w:val="en-GB"/>
              </w:rPr>
              <w:t>subslot</w:t>
            </w:r>
            <w:proofErr w:type="spellEnd"/>
            <w:r w:rsidRPr="00E36A23">
              <w:rPr>
                <w:rFonts w:ascii="Times" w:eastAsia="Batang" w:hAnsi="Times" w:cs="Times New Roman"/>
                <w:sz w:val="20"/>
                <w:lang w:val="en-GB"/>
              </w:rPr>
              <w:t xml:space="preserve"> based HARQ-ACK codebook. </w:t>
            </w:r>
            <w:r w:rsidRPr="00E36A23">
              <w:rPr>
                <w:rFonts w:ascii="Times" w:eastAsia="Batang" w:hAnsi="Times" w:cs="Times New Roman"/>
                <w:strike/>
                <w:color w:val="FF0000"/>
                <w:sz w:val="20"/>
                <w:lang w:val="en-GB"/>
              </w:rPr>
              <w:t xml:space="preserve">When simultaneously configured with two slot-based HARQ-ACK codebooks, the capability for each HARQ-ACK codebook is subjected to the capability reported by </w:t>
            </w:r>
            <w:proofErr w:type="spellStart"/>
            <w:r w:rsidRPr="00E36A23">
              <w:rPr>
                <w:rFonts w:ascii="Times" w:eastAsia="Batang" w:hAnsi="Times" w:cs="Times New Roman"/>
                <w:strike/>
                <w:color w:val="FF0000"/>
                <w:sz w:val="20"/>
                <w:lang w:val="en-GB"/>
              </w:rPr>
              <w:t>onePUCCH-LongAndShortFormat</w:t>
            </w:r>
            <w:proofErr w:type="spellEnd"/>
            <w:r w:rsidRPr="00E36A23">
              <w:rPr>
                <w:rFonts w:ascii="Times" w:eastAsia="Batang" w:hAnsi="Times" w:cs="Times New Roman"/>
                <w:strike/>
                <w:color w:val="FF0000"/>
                <w:sz w:val="20"/>
                <w:lang w:val="en-GB"/>
              </w:rPr>
              <w:t>.</w:t>
            </w:r>
          </w:p>
          <w:p w14:paraId="23DB11EB" w14:textId="77777777" w:rsidR="00E36A23" w:rsidRPr="00E36A23" w:rsidRDefault="00E36A23" w:rsidP="00E36A23">
            <w:pPr>
              <w:spacing w:after="0"/>
              <w:rPr>
                <w:rFonts w:ascii="Times" w:eastAsia="Batang" w:hAnsi="Times" w:cs="Times New Roman"/>
                <w:b/>
                <w:i/>
                <w:sz w:val="20"/>
                <w:lang w:val="en-GB"/>
              </w:rPr>
            </w:pPr>
            <w:r w:rsidRPr="00E36A23">
              <w:rPr>
                <w:rFonts w:ascii="Times" w:eastAsia="Batang" w:hAnsi="Times" w:cs="Times New Roman"/>
                <w:b/>
                <w:i/>
                <w:sz w:val="20"/>
                <w:lang w:val="en-GB"/>
              </w:rPr>
              <w:t>twoPUCCH-Type10-r16</w:t>
            </w:r>
          </w:p>
          <w:p w14:paraId="264B2423" w14:textId="77777777" w:rsidR="00E36A23" w:rsidRPr="00E36A23" w:rsidRDefault="00E36A23" w:rsidP="00E36A23">
            <w:pPr>
              <w:spacing w:after="0"/>
              <w:rPr>
                <w:rFonts w:ascii="Times" w:eastAsia="Batang" w:hAnsi="Times" w:cs="Times New Roman"/>
                <w:bCs/>
                <w:iCs/>
                <w:sz w:val="20"/>
                <w:lang w:val="en-GB"/>
              </w:rPr>
            </w:pPr>
            <w:r w:rsidRPr="00E36A23">
              <w:rPr>
                <w:rFonts w:ascii="Times" w:eastAsia="Batang" w:hAnsi="Times" w:cs="Times New Roman"/>
                <w:sz w:val="20"/>
                <w:lang w:val="en-GB"/>
              </w:rPr>
              <w:t xml:space="preserve">Indicates whether the UE supports two PUCCH transmissions in the same </w:t>
            </w:r>
            <w:proofErr w:type="spellStart"/>
            <w:r w:rsidRPr="00E36A23">
              <w:rPr>
                <w:rFonts w:ascii="Times" w:eastAsia="Batang" w:hAnsi="Times" w:cs="Times New Roman"/>
                <w:sz w:val="20"/>
                <w:lang w:val="en-GB"/>
              </w:rPr>
              <w:t>subslot</w:t>
            </w:r>
            <w:proofErr w:type="spellEnd"/>
            <w:r w:rsidRPr="00E36A23">
              <w:rPr>
                <w:rFonts w:ascii="Times" w:eastAsia="Batang" w:hAnsi="Times" w:cs="Times New Roman"/>
                <w:sz w:val="20"/>
                <w:lang w:val="en-GB"/>
              </w:rPr>
              <w:t xml:space="preserve"> for two HARQ-ACK codebooks with one 2*7-symbol </w:t>
            </w:r>
            <w:proofErr w:type="spellStart"/>
            <w:r w:rsidRPr="00E36A23">
              <w:rPr>
                <w:rFonts w:ascii="Times" w:eastAsia="Batang" w:hAnsi="Times" w:cs="Times New Roman"/>
                <w:sz w:val="20"/>
                <w:lang w:val="en-GB"/>
              </w:rPr>
              <w:t>subslot</w:t>
            </w:r>
            <w:proofErr w:type="spellEnd"/>
            <w:r w:rsidRPr="00E36A23">
              <w:rPr>
                <w:rFonts w:ascii="Times" w:eastAsia="Batang" w:hAnsi="Times" w:cs="Times New Roman"/>
                <w:sz w:val="20"/>
                <w:lang w:val="en-GB"/>
              </w:rPr>
              <w:t xml:space="preserve"> which are not covered by </w:t>
            </w:r>
            <w:r w:rsidRPr="00E36A23">
              <w:rPr>
                <w:rFonts w:ascii="Times" w:eastAsia="Batang" w:hAnsi="Times" w:cs="Times New Roman"/>
                <w:i/>
                <w:sz w:val="20"/>
                <w:lang w:val="en-GB"/>
              </w:rPr>
              <w:t>twoPUCCH-Type5-r16</w:t>
            </w:r>
            <w:r w:rsidRPr="00E36A23">
              <w:rPr>
                <w:rFonts w:ascii="Times" w:eastAsia="Batang" w:hAnsi="Times" w:cs="Times New Roman"/>
                <w:sz w:val="20"/>
                <w:lang w:val="en-GB"/>
              </w:rPr>
              <w:t xml:space="preserve"> and </w:t>
            </w:r>
            <w:r w:rsidRPr="00E36A23">
              <w:rPr>
                <w:rFonts w:ascii="Times" w:eastAsia="Batang" w:hAnsi="Times" w:cs="Times New Roman"/>
                <w:i/>
                <w:sz w:val="20"/>
                <w:lang w:val="en-GB"/>
              </w:rPr>
              <w:t>twoPUCCH-Type7-r16</w:t>
            </w:r>
            <w:r w:rsidRPr="00E36A23">
              <w:rPr>
                <w:rFonts w:ascii="Times" w:eastAsia="Batang" w:hAnsi="Times" w:cs="Times New Roman"/>
                <w:sz w:val="20"/>
                <w:lang w:val="en-GB"/>
              </w:rPr>
              <w:t xml:space="preserve">. </w:t>
            </w:r>
            <w:r w:rsidRPr="00E36A23">
              <w:rPr>
                <w:rFonts w:ascii="Times" w:eastAsia="Batang" w:hAnsi="Times" w:cs="Times New Roman"/>
                <w:strike/>
                <w:color w:val="FF0000"/>
                <w:sz w:val="20"/>
                <w:lang w:val="en-GB"/>
              </w:rPr>
              <w:t xml:space="preserve">When simultaneously configured with two slot-based HARQ-ACK codebooks, the capability for each HARQ-ACK codebook is subjected to the capability reported by </w:t>
            </w:r>
            <w:proofErr w:type="spellStart"/>
            <w:r w:rsidRPr="00E36A23">
              <w:rPr>
                <w:rFonts w:ascii="Times" w:eastAsia="Batang" w:hAnsi="Times" w:cs="Times New Roman"/>
                <w:i/>
                <w:strike/>
                <w:color w:val="FF0000"/>
                <w:sz w:val="20"/>
                <w:lang w:val="en-GB"/>
              </w:rPr>
              <w:t>twoPUCCH-AnyOthersInSlot</w:t>
            </w:r>
            <w:proofErr w:type="spellEnd"/>
            <w:r w:rsidRPr="00E36A23">
              <w:rPr>
                <w:rFonts w:ascii="Times" w:eastAsia="Batang" w:hAnsi="Times" w:cs="Times New Roman"/>
                <w:i/>
                <w:strike/>
                <w:color w:val="FF0000"/>
                <w:sz w:val="20"/>
                <w:lang w:val="en-GB"/>
              </w:rPr>
              <w:t>.</w:t>
            </w:r>
          </w:p>
        </w:tc>
      </w:tr>
    </w:tbl>
    <w:p w14:paraId="54A53D2A" w14:textId="77777777" w:rsidR="00E36A23" w:rsidRPr="00E36A23" w:rsidRDefault="00E36A23" w:rsidP="00E36A23">
      <w:pPr>
        <w:rPr>
          <w:rFonts w:ascii="Times" w:eastAsia="Batang" w:hAnsi="Times" w:cs="Times New Roman"/>
          <w:sz w:val="20"/>
          <w:lang w:val="en-GB"/>
        </w:rPr>
      </w:pPr>
    </w:p>
    <w:p w14:paraId="4D4BBF5B" w14:textId="4D155840" w:rsidR="00EE220A" w:rsidRPr="00EE220A" w:rsidRDefault="004F3E51" w:rsidP="00EE220A">
      <w:pPr>
        <w:rPr>
          <w:rFonts w:ascii="Times" w:eastAsia="Batang" w:hAnsi="Times" w:cs="Times New Roman"/>
          <w:sz w:val="20"/>
          <w:lang w:val="en-GB"/>
        </w:rPr>
      </w:pPr>
      <w:r w:rsidRPr="004F3E51">
        <w:rPr>
          <w:rFonts w:ascii="Times" w:eastAsia="Batang" w:hAnsi="Times" w:cs="Times New Roman"/>
          <w:sz w:val="20"/>
          <w:highlight w:val="green"/>
          <w:lang w:val="en-GB"/>
        </w:rPr>
        <w:t>Agreement:</w:t>
      </w:r>
    </w:p>
    <w:p w14:paraId="6DF8E43E" w14:textId="77777777" w:rsidR="00EE220A" w:rsidRPr="00EE220A" w:rsidRDefault="00EE220A" w:rsidP="00D3737D">
      <w:pPr>
        <w:numPr>
          <w:ilvl w:val="0"/>
          <w:numId w:val="17"/>
        </w:numPr>
        <w:rPr>
          <w:rFonts w:ascii="Times" w:eastAsia="Batang" w:hAnsi="Times" w:cs="Times New Roman"/>
          <w:sz w:val="20"/>
          <w:lang w:val="en-GB"/>
        </w:rPr>
      </w:pPr>
      <w:r w:rsidRPr="00EE220A">
        <w:rPr>
          <w:rFonts w:ascii="Times" w:eastAsia="Batang" w:hAnsi="Times" w:cs="Times New Roman"/>
          <w:sz w:val="20"/>
          <w:lang w:val="en-GB"/>
        </w:rPr>
        <w:t>For 11-4f, clarify it is for “two” codebooks</w:t>
      </w:r>
    </w:p>
    <w:p w14:paraId="04A75A94" w14:textId="695C6353" w:rsidR="00EE220A" w:rsidRDefault="00EE220A" w:rsidP="00EE220A">
      <w:pPr>
        <w:rPr>
          <w:rFonts w:ascii="Times" w:eastAsiaTheme="minorEastAsia" w:hAnsi="Times" w:cs="Times New Roman"/>
          <w:sz w:val="20"/>
          <w:lang w:val="en-GB"/>
        </w:rPr>
      </w:pPr>
    </w:p>
    <w:p w14:paraId="36ADEC58" w14:textId="77777777" w:rsidR="00EE220A" w:rsidRPr="00EE220A" w:rsidRDefault="00EE220A" w:rsidP="00EE220A">
      <w:pPr>
        <w:rPr>
          <w:rFonts w:ascii="Times" w:eastAsiaTheme="minorEastAsia" w:hAnsi="Times" w:cs="Times New Roman"/>
          <w:sz w:val="20"/>
          <w:lang w:val="en-GB"/>
        </w:rPr>
      </w:pPr>
      <w:r w:rsidRPr="00EE220A">
        <w:rPr>
          <w:rFonts w:ascii="Times" w:eastAsiaTheme="minorEastAsia" w:hAnsi="Times" w:cs="Times New Roman"/>
          <w:sz w:val="20"/>
          <w:lang w:val="en-GB"/>
        </w:rPr>
        <w:t>FL proposal #6</w:t>
      </w:r>
    </w:p>
    <w:p w14:paraId="4950B433" w14:textId="77777777" w:rsidR="00EE220A" w:rsidRPr="00EE220A" w:rsidRDefault="00EE220A" w:rsidP="00D3737D">
      <w:pPr>
        <w:numPr>
          <w:ilvl w:val="0"/>
          <w:numId w:val="17"/>
        </w:numPr>
        <w:rPr>
          <w:rFonts w:ascii="Times" w:eastAsiaTheme="minorEastAsia" w:hAnsi="Times" w:cs="Times New Roman"/>
          <w:sz w:val="20"/>
          <w:lang w:val="en-GB"/>
        </w:rPr>
      </w:pPr>
      <w:r w:rsidRPr="00EE220A">
        <w:rPr>
          <w:rFonts w:ascii="Times" w:eastAsiaTheme="minorEastAsia" w:hAnsi="Times" w:cs="Times New Roman"/>
          <w:sz w:val="20"/>
          <w:lang w:val="en-GB"/>
        </w:rPr>
        <w:t>Correct that FG 11-4h is to cover the missing case in 11-4d and 11-4f</w:t>
      </w:r>
    </w:p>
    <w:p w14:paraId="185B55F9" w14:textId="77777777" w:rsidR="00EE220A" w:rsidRPr="00EE220A" w:rsidRDefault="00EE220A" w:rsidP="00EE220A">
      <w:pPr>
        <w:rPr>
          <w:rFonts w:ascii="Times" w:eastAsiaTheme="minorEastAsia" w:hAnsi="Times" w:cs="Times New Roman"/>
          <w:sz w:val="20"/>
        </w:rPr>
      </w:pPr>
    </w:p>
    <w:p w14:paraId="5C2DADE4" w14:textId="77777777" w:rsidR="00EE220A" w:rsidRPr="00EE220A" w:rsidRDefault="00EE220A" w:rsidP="00EE220A">
      <w:pPr>
        <w:rPr>
          <w:rFonts w:ascii="Times" w:eastAsia="Batang" w:hAnsi="Times" w:cs="Times New Roman"/>
          <w:sz w:val="20"/>
          <w:lang w:val="en-GB"/>
        </w:rPr>
      </w:pPr>
      <w:r w:rsidRPr="00EE220A">
        <w:rPr>
          <w:rFonts w:ascii="Times" w:eastAsia="Batang" w:hAnsi="Times" w:cs="Times New Roman"/>
          <w:sz w:val="20"/>
          <w:lang w:val="en-GB"/>
        </w:rPr>
        <w:t>FL proposal #7</w:t>
      </w:r>
    </w:p>
    <w:p w14:paraId="5F74F531" w14:textId="77777777" w:rsidR="00EE220A" w:rsidRPr="00EE220A" w:rsidRDefault="00EE220A" w:rsidP="00D3737D">
      <w:pPr>
        <w:numPr>
          <w:ilvl w:val="0"/>
          <w:numId w:val="17"/>
        </w:numPr>
        <w:rPr>
          <w:rFonts w:ascii="Times" w:eastAsia="Batang" w:hAnsi="Times" w:cs="Times New Roman"/>
          <w:sz w:val="20"/>
          <w:lang w:val="en-GB"/>
        </w:rPr>
      </w:pPr>
      <w:r w:rsidRPr="00EE220A">
        <w:rPr>
          <w:rFonts w:ascii="Times" w:eastAsia="Batang" w:hAnsi="Times" w:cs="Times New Roman"/>
          <w:sz w:val="20"/>
          <w:lang w:val="en-GB"/>
        </w:rPr>
        <w:t>Correct that FG 11-4i is to cover the missing case in 11-4e and 11-4g</w:t>
      </w:r>
    </w:p>
    <w:p w14:paraId="4A5847E6" w14:textId="77777777" w:rsidR="00EE220A" w:rsidRPr="00EE220A" w:rsidRDefault="00EE220A" w:rsidP="00EE220A">
      <w:pPr>
        <w:rPr>
          <w:rFonts w:ascii="Times" w:eastAsia="Batang" w:hAnsi="Times" w:cs="Times New Roman"/>
          <w:sz w:val="20"/>
          <w:highlight w:val="yellow"/>
          <w:lang w:val="en-GB"/>
        </w:rPr>
      </w:pPr>
    </w:p>
    <w:p w14:paraId="7B0F5135" w14:textId="77777777" w:rsidR="00EE220A" w:rsidRPr="00EE220A" w:rsidRDefault="00EE220A" w:rsidP="00EE220A">
      <w:pPr>
        <w:rPr>
          <w:rFonts w:ascii="Times" w:eastAsia="Batang" w:hAnsi="Times" w:cs="Times New Roman"/>
          <w:sz w:val="20"/>
          <w:lang w:val="en-GB"/>
        </w:rPr>
      </w:pPr>
    </w:p>
    <w:bookmarkEnd w:id="3"/>
    <w:p w14:paraId="0769A9CA" w14:textId="77777777" w:rsidR="00EE220A" w:rsidRPr="00EE220A" w:rsidRDefault="00EE220A" w:rsidP="00EE220A">
      <w:pPr>
        <w:rPr>
          <w:rFonts w:ascii="游ゴシック" w:eastAsia="游ゴシック" w:hAnsi="游ゴシック" w:cs="Times New Roman"/>
          <w:sz w:val="20"/>
          <w:lang w:val="en-GB"/>
        </w:rPr>
      </w:pPr>
    </w:p>
    <w:p w14:paraId="14DB2891" w14:textId="77777777" w:rsidR="00EE220A" w:rsidRPr="00EE220A" w:rsidRDefault="00EE220A" w:rsidP="00EE220A">
      <w:pPr>
        <w:rPr>
          <w:rFonts w:ascii="Times" w:eastAsia="Batang" w:hAnsi="Times" w:cs="Times New Roman"/>
          <w:sz w:val="20"/>
          <w:highlight w:val="cyan"/>
          <w:lang w:val="en-GB"/>
        </w:rPr>
      </w:pPr>
      <w:r w:rsidRPr="00EE220A">
        <w:rPr>
          <w:rFonts w:ascii="Times" w:eastAsia="Batang" w:hAnsi="Times" w:cs="Times New Roman"/>
          <w:sz w:val="20"/>
          <w:highlight w:val="cyan"/>
          <w:lang w:val="en-GB"/>
        </w:rPr>
        <w:t>[104b-e-NR-UEFeature-MRDCCA-01] Email discussion/approval on UE features for MR-DC/CA enhancement, till 4/15 (Hiroki, DCM)</w:t>
      </w:r>
    </w:p>
    <w:p w14:paraId="36B00404" w14:textId="77777777" w:rsidR="00EE220A" w:rsidRPr="00EE220A" w:rsidRDefault="00EE220A" w:rsidP="00D3737D">
      <w:pPr>
        <w:numPr>
          <w:ilvl w:val="0"/>
          <w:numId w:val="19"/>
        </w:numPr>
        <w:rPr>
          <w:rFonts w:ascii="Calibri" w:eastAsia="Batang" w:hAnsi="Calibri" w:cs="Calibri"/>
          <w:sz w:val="20"/>
          <w:highlight w:val="cyan"/>
          <w:lang w:val="en-GB"/>
        </w:rPr>
      </w:pPr>
      <w:bookmarkStart w:id="5" w:name="OLE_LINK13"/>
      <w:bookmarkStart w:id="6" w:name="OLE_LINK14"/>
      <w:r w:rsidRPr="00EE220A">
        <w:rPr>
          <w:rFonts w:ascii="Times" w:eastAsia="Batang" w:hAnsi="Times" w:cs="Times New Roman"/>
          <w:sz w:val="20"/>
          <w:highlight w:val="cyan"/>
          <w:lang w:val="en-GB"/>
        </w:rPr>
        <w:t>Delete “X applies per span in a slot of scheduling CC” in FG 18-5c/d</w:t>
      </w:r>
      <w:bookmarkEnd w:id="5"/>
      <w:bookmarkEnd w:id="6"/>
    </w:p>
    <w:p w14:paraId="1996CFEB" w14:textId="5CA63FE2" w:rsidR="00EE220A" w:rsidRDefault="00EE220A" w:rsidP="00EE220A">
      <w:pPr>
        <w:rPr>
          <w:rFonts w:ascii="游ゴシック" w:eastAsia="游ゴシック" w:hAnsi="游ゴシック" w:cs="Times New Roman"/>
          <w:sz w:val="20"/>
          <w:lang w:val="en-GB"/>
        </w:rPr>
      </w:pPr>
    </w:p>
    <w:p w14:paraId="70ED9ACA" w14:textId="6A44787D" w:rsidR="00EE220A" w:rsidRPr="00EE220A" w:rsidRDefault="00EE220A" w:rsidP="00EE220A">
      <w:pPr>
        <w:rPr>
          <w:rFonts w:ascii="Times" w:eastAsia="Batang" w:hAnsi="Times" w:cs="Times New Roman"/>
          <w:sz w:val="20"/>
          <w:lang w:val="en-GB" w:eastAsia="x-none"/>
        </w:rPr>
      </w:pPr>
      <w:r w:rsidRPr="00EE220A">
        <w:rPr>
          <w:rFonts w:ascii="Times" w:eastAsia="Batang" w:hAnsi="Times" w:cs="Times New Roman" w:hint="eastAsia"/>
          <w:sz w:val="20"/>
          <w:lang w:val="en-GB" w:eastAsia="x-none"/>
        </w:rPr>
        <w:t>R</w:t>
      </w:r>
      <w:r w:rsidRPr="00EE220A">
        <w:rPr>
          <w:rFonts w:ascii="Times" w:eastAsia="Batang" w:hAnsi="Times" w:cs="Times New Roman"/>
          <w:sz w:val="20"/>
          <w:lang w:val="en-GB" w:eastAsia="x-none"/>
        </w:rPr>
        <w:t>1-210381</w:t>
      </w:r>
      <w:r>
        <w:rPr>
          <w:rFonts w:ascii="Times" w:eastAsia="Batang" w:hAnsi="Times" w:cs="Times New Roman"/>
          <w:sz w:val="20"/>
          <w:lang w:val="en-GB" w:eastAsia="x-none"/>
        </w:rPr>
        <w:t>2</w:t>
      </w:r>
      <w:r w:rsidRPr="00EE220A">
        <w:rPr>
          <w:rFonts w:ascii="Times" w:eastAsia="Batang" w:hAnsi="Times" w:cs="Times New Roman"/>
          <w:sz w:val="20"/>
          <w:lang w:val="en-GB" w:eastAsia="x-none"/>
        </w:rPr>
        <w:tab/>
        <w:t>Summary on [104b-e-NR-UEFeature-</w:t>
      </w:r>
      <w:r>
        <w:rPr>
          <w:rFonts w:ascii="Times" w:eastAsia="Batang" w:hAnsi="Times" w:cs="Times New Roman"/>
          <w:sz w:val="20"/>
          <w:lang w:val="en-GB" w:eastAsia="x-none"/>
        </w:rPr>
        <w:t>MRDCCA</w:t>
      </w:r>
      <w:r w:rsidRPr="00EE220A">
        <w:rPr>
          <w:rFonts w:ascii="Times" w:eastAsia="Batang" w:hAnsi="Times" w:cs="Times New Roman"/>
          <w:sz w:val="20"/>
          <w:lang w:val="en-GB" w:eastAsia="x-none"/>
        </w:rPr>
        <w:t>-01]</w:t>
      </w:r>
      <w:r w:rsidRPr="00EE220A">
        <w:rPr>
          <w:rFonts w:ascii="Times" w:eastAsia="Batang" w:hAnsi="Times" w:cs="Times New Roman"/>
          <w:sz w:val="20"/>
          <w:lang w:val="en-GB" w:eastAsia="x-none"/>
        </w:rPr>
        <w:tab/>
        <w:t>Moderator (NTT DOCOMO INC.</w:t>
      </w:r>
      <w:r>
        <w:rPr>
          <w:rFonts w:ascii="Times" w:eastAsia="Batang" w:hAnsi="Times" w:cs="Times New Roman"/>
          <w:sz w:val="20"/>
          <w:lang w:val="en-GB" w:eastAsia="x-none"/>
        </w:rPr>
        <w:t>)</w:t>
      </w:r>
    </w:p>
    <w:p w14:paraId="5E094D50" w14:textId="5D9D5B9F" w:rsidR="00EE220A" w:rsidRDefault="00EE220A" w:rsidP="00EE220A">
      <w:pPr>
        <w:rPr>
          <w:rFonts w:ascii="游ゴシック" w:eastAsia="游ゴシック" w:hAnsi="游ゴシック" w:cs="Times New Roman"/>
          <w:sz w:val="20"/>
          <w:lang w:val="en-GB"/>
        </w:rPr>
      </w:pPr>
    </w:p>
    <w:p w14:paraId="2E40FC85" w14:textId="2E3EF030" w:rsidR="00EE220A" w:rsidRPr="00EE220A" w:rsidRDefault="009D2D24" w:rsidP="00EE220A">
      <w:pPr>
        <w:rPr>
          <w:rFonts w:ascii="Times" w:eastAsia="Batang" w:hAnsi="Times" w:cs="Times New Roman"/>
          <w:sz w:val="20"/>
          <w:lang w:val="en-GB"/>
        </w:rPr>
      </w:pPr>
      <w:r w:rsidRPr="009D2D24">
        <w:rPr>
          <w:rFonts w:ascii="Times" w:eastAsia="Batang" w:hAnsi="Times" w:cs="Times New Roman"/>
          <w:sz w:val="20"/>
          <w:highlight w:val="green"/>
          <w:lang w:val="en-GB"/>
        </w:rPr>
        <w:t>Agreement:</w:t>
      </w:r>
      <w:r>
        <w:rPr>
          <w:rFonts w:ascii="Times" w:eastAsia="Batang" w:hAnsi="Times" w:cs="Times New Roman"/>
          <w:sz w:val="20"/>
          <w:lang w:val="en-GB"/>
        </w:rPr>
        <w:t xml:space="preserve"> </w:t>
      </w:r>
    </w:p>
    <w:p w14:paraId="0E243B48" w14:textId="77777777" w:rsidR="00EE220A" w:rsidRPr="00EE220A" w:rsidRDefault="00EE220A" w:rsidP="00D3737D">
      <w:pPr>
        <w:numPr>
          <w:ilvl w:val="0"/>
          <w:numId w:val="17"/>
        </w:numPr>
        <w:rPr>
          <w:rFonts w:ascii="Times" w:eastAsia="Batang" w:hAnsi="Times" w:cs="Times New Roman"/>
          <w:sz w:val="20"/>
          <w:lang w:val="en-GB"/>
        </w:rPr>
      </w:pPr>
      <w:r w:rsidRPr="00EE220A">
        <w:rPr>
          <w:rFonts w:ascii="Times" w:eastAsia="Batang" w:hAnsi="Times" w:cs="Times New Roman"/>
          <w:sz w:val="20"/>
          <w:lang w:val="en-GB"/>
        </w:rPr>
        <w:t xml:space="preserve">Modify “X applies per span in a slot of scheduling CC” to “X applies per </w:t>
      </w:r>
      <w:r w:rsidRPr="00EE220A">
        <w:rPr>
          <w:rFonts w:ascii="Times" w:eastAsia="Batang" w:hAnsi="Times" w:cs="Times New Roman"/>
          <w:strike/>
          <w:color w:val="FF0000"/>
          <w:sz w:val="20"/>
          <w:lang w:val="en-GB"/>
        </w:rPr>
        <w:t xml:space="preserve">span in a </w:t>
      </w:r>
      <w:r w:rsidRPr="00EE220A">
        <w:rPr>
          <w:rFonts w:ascii="Times" w:eastAsia="Batang" w:hAnsi="Times" w:cs="Times New Roman"/>
          <w:sz w:val="20"/>
          <w:lang w:val="en-GB"/>
        </w:rPr>
        <w:t>slot in scheduling CC” in FG 18-5c/d</w:t>
      </w:r>
    </w:p>
    <w:p w14:paraId="78D0C8D0" w14:textId="01F0047A" w:rsidR="00EE220A" w:rsidRDefault="00EE220A" w:rsidP="00EE220A">
      <w:pPr>
        <w:rPr>
          <w:rFonts w:ascii="游ゴシック" w:eastAsia="游ゴシック" w:hAnsi="游ゴシック" w:cs="Times New Roman"/>
          <w:sz w:val="20"/>
          <w:lang w:val="en-GB"/>
        </w:rPr>
      </w:pPr>
    </w:p>
    <w:p w14:paraId="6FE86BBF" w14:textId="77777777" w:rsidR="00EE220A" w:rsidRPr="00EE220A" w:rsidRDefault="00EE220A" w:rsidP="00EE220A">
      <w:pPr>
        <w:rPr>
          <w:rFonts w:ascii="游ゴシック" w:eastAsia="游ゴシック" w:hAnsi="游ゴシック" w:cs="Times New Roman"/>
          <w:sz w:val="20"/>
          <w:lang w:val="en-GB"/>
        </w:rPr>
      </w:pPr>
    </w:p>
    <w:p w14:paraId="49B32244" w14:textId="77777777" w:rsidR="00EE220A" w:rsidRPr="00EE220A" w:rsidRDefault="00EE220A" w:rsidP="00EE220A">
      <w:pPr>
        <w:rPr>
          <w:rFonts w:ascii="Times New Roman" w:eastAsia="Batang" w:hAnsi="Times New Roman" w:cs="Times New Roman"/>
          <w:sz w:val="20"/>
          <w:szCs w:val="22"/>
          <w:highlight w:val="cyan"/>
        </w:rPr>
      </w:pPr>
      <w:r w:rsidRPr="00EE220A">
        <w:rPr>
          <w:rFonts w:ascii="Times" w:eastAsia="Batang" w:hAnsi="Times" w:cs="Times New Roman"/>
          <w:sz w:val="20"/>
          <w:highlight w:val="cyan"/>
          <w:lang w:val="en-GB"/>
        </w:rPr>
        <w:t>[104b-e-NR-UEFeature-Others-01] Email discussion/approval on UE features that are not dedicated to specific Rel-16 WI/TEI, till 4/16 (Hiroki, DCM)</w:t>
      </w:r>
    </w:p>
    <w:p w14:paraId="783677DF" w14:textId="77777777" w:rsidR="00EE220A" w:rsidRPr="00EE220A" w:rsidRDefault="00EE220A" w:rsidP="00D3737D">
      <w:pPr>
        <w:numPr>
          <w:ilvl w:val="0"/>
          <w:numId w:val="19"/>
        </w:numPr>
        <w:rPr>
          <w:rFonts w:ascii="Calibri" w:eastAsia="Batang" w:hAnsi="Calibri" w:cs="Calibri"/>
          <w:sz w:val="20"/>
          <w:highlight w:val="cyan"/>
          <w:lang w:val="en-GB"/>
        </w:rPr>
      </w:pPr>
      <w:r w:rsidRPr="00EE220A">
        <w:rPr>
          <w:rFonts w:ascii="Times" w:eastAsia="Batang" w:hAnsi="Times" w:cs="Times New Roman"/>
          <w:sz w:val="20"/>
          <w:highlight w:val="cyan"/>
          <w:lang w:val="en-GB"/>
        </w:rPr>
        <w:t>Clarify FG3-1 as below.</w:t>
      </w:r>
    </w:p>
    <w:p w14:paraId="5CA198CD" w14:textId="77777777" w:rsidR="00EE220A" w:rsidRPr="00EE220A" w:rsidRDefault="00EE220A" w:rsidP="00D3737D">
      <w:pPr>
        <w:numPr>
          <w:ilvl w:val="1"/>
          <w:numId w:val="19"/>
        </w:numPr>
        <w:rPr>
          <w:rFonts w:ascii="Times" w:eastAsia="Batang" w:hAnsi="Times" w:cs="Times New Roman"/>
          <w:sz w:val="20"/>
          <w:highlight w:val="cyan"/>
        </w:rPr>
      </w:pPr>
      <w:r w:rsidRPr="00EE220A">
        <w:rPr>
          <w:rFonts w:ascii="Times" w:eastAsia="Batang" w:hAnsi="Times" w:cs="Times New Roman"/>
          <w:sz w:val="20"/>
          <w:highlight w:val="cyan"/>
          <w:lang w:val="en-GB"/>
        </w:rPr>
        <w:t xml:space="preserve">5) Processing one unicast DCI scheduling DL and one unicast DCI scheduling UL per </w:t>
      </w:r>
      <w:r w:rsidRPr="00EE220A">
        <w:rPr>
          <w:rFonts w:ascii="Times" w:eastAsia="Batang" w:hAnsi="Times" w:cs="Times New Roman"/>
          <w:color w:val="FF0000"/>
          <w:sz w:val="20"/>
          <w:highlight w:val="cyan"/>
          <w:u w:val="single"/>
          <w:lang w:val="en-GB"/>
        </w:rPr>
        <w:t>scheduling</w:t>
      </w:r>
      <w:r w:rsidRPr="00EE220A">
        <w:rPr>
          <w:rFonts w:ascii="Times" w:eastAsia="Batang" w:hAnsi="Times" w:cs="Times New Roman"/>
          <w:sz w:val="20"/>
          <w:highlight w:val="cyan"/>
          <w:lang w:val="en-GB"/>
        </w:rPr>
        <w:t xml:space="preserve"> slot per scheduled CC for FDD </w:t>
      </w:r>
      <w:r w:rsidRPr="00EE220A">
        <w:rPr>
          <w:rFonts w:ascii="Times" w:eastAsia="Batang" w:hAnsi="Times" w:cs="Times New Roman"/>
          <w:color w:val="FF0000"/>
          <w:sz w:val="20"/>
          <w:highlight w:val="cyan"/>
          <w:u w:val="single"/>
          <w:lang w:val="en-GB"/>
        </w:rPr>
        <w:t>scheduling cell</w:t>
      </w:r>
    </w:p>
    <w:p w14:paraId="3E6FD4CD" w14:textId="77777777" w:rsidR="00EE220A" w:rsidRPr="00EE220A" w:rsidRDefault="00EE220A" w:rsidP="00D3737D">
      <w:pPr>
        <w:numPr>
          <w:ilvl w:val="1"/>
          <w:numId w:val="19"/>
        </w:numPr>
        <w:rPr>
          <w:rFonts w:ascii="Times" w:eastAsia="Batang" w:hAnsi="Times" w:cs="Times New Roman"/>
          <w:sz w:val="20"/>
          <w:highlight w:val="cyan"/>
          <w:lang w:val="en-GB"/>
        </w:rPr>
      </w:pPr>
      <w:r w:rsidRPr="00EE220A">
        <w:rPr>
          <w:rFonts w:ascii="Times" w:eastAsia="Batang" w:hAnsi="Times" w:cs="Times New Roman"/>
          <w:sz w:val="20"/>
          <w:highlight w:val="cyan"/>
          <w:lang w:val="en-GB"/>
        </w:rPr>
        <w:t xml:space="preserve">6) Processing one unicast DCI scheduling DL and 2 unicast DCI scheduling UL per </w:t>
      </w:r>
      <w:r w:rsidRPr="00EE220A">
        <w:rPr>
          <w:rFonts w:ascii="Times" w:eastAsia="Batang" w:hAnsi="Times" w:cs="Times New Roman"/>
          <w:color w:val="FF0000"/>
          <w:sz w:val="20"/>
          <w:highlight w:val="cyan"/>
          <w:u w:val="single"/>
          <w:lang w:val="en-GB"/>
        </w:rPr>
        <w:t>scheduling</w:t>
      </w:r>
      <w:r w:rsidRPr="00EE220A">
        <w:rPr>
          <w:rFonts w:ascii="Times" w:eastAsia="Batang" w:hAnsi="Times" w:cs="Times New Roman"/>
          <w:sz w:val="20"/>
          <w:highlight w:val="cyan"/>
          <w:lang w:val="en-GB"/>
        </w:rPr>
        <w:t xml:space="preserve"> slot per scheduled CC for TDD </w:t>
      </w:r>
      <w:r w:rsidRPr="00EE220A">
        <w:rPr>
          <w:rFonts w:ascii="Times" w:eastAsia="Batang" w:hAnsi="Times" w:cs="Times New Roman"/>
          <w:color w:val="FF0000"/>
          <w:sz w:val="20"/>
          <w:highlight w:val="cyan"/>
          <w:u w:val="single"/>
          <w:lang w:val="en-GB"/>
        </w:rPr>
        <w:t>scheduling cell</w:t>
      </w:r>
    </w:p>
    <w:p w14:paraId="63439EA0" w14:textId="77777777" w:rsidR="00EE220A" w:rsidRPr="00EE220A" w:rsidRDefault="00EE220A" w:rsidP="00D3737D">
      <w:pPr>
        <w:numPr>
          <w:ilvl w:val="0"/>
          <w:numId w:val="19"/>
        </w:numPr>
        <w:rPr>
          <w:rFonts w:ascii="Times" w:eastAsia="Batang" w:hAnsi="Times" w:cs="Times New Roman"/>
          <w:sz w:val="20"/>
          <w:highlight w:val="cyan"/>
          <w:lang w:val="en-GB"/>
        </w:rPr>
      </w:pPr>
      <w:r w:rsidRPr="00EE220A">
        <w:rPr>
          <w:rFonts w:ascii="Times" w:eastAsia="Batang" w:hAnsi="Times" w:cs="Times New Roman"/>
          <w:sz w:val="20"/>
          <w:highlight w:val="cyan"/>
          <w:lang w:val="en-GB"/>
        </w:rPr>
        <w:t>Send an LS to RAN2 to add in the description of FG 22-5c and 22-5d the following note</w:t>
      </w:r>
    </w:p>
    <w:p w14:paraId="34295E61" w14:textId="77777777" w:rsidR="00EE220A" w:rsidRPr="00EE220A" w:rsidRDefault="00EE220A" w:rsidP="00D3737D">
      <w:pPr>
        <w:numPr>
          <w:ilvl w:val="1"/>
          <w:numId w:val="19"/>
        </w:numPr>
        <w:rPr>
          <w:rFonts w:ascii="Times" w:eastAsia="Batang" w:hAnsi="Times" w:cs="Times New Roman"/>
          <w:sz w:val="20"/>
          <w:highlight w:val="cyan"/>
          <w:lang w:val="en-GB"/>
        </w:rPr>
      </w:pPr>
      <w:r w:rsidRPr="00EE220A">
        <w:rPr>
          <w:rFonts w:ascii="Times" w:eastAsia="Batang" w:hAnsi="Times" w:cs="Times New Roman"/>
          <w:sz w:val="20"/>
          <w:highlight w:val="cyan"/>
          <w:lang w:val="en-GB"/>
        </w:rPr>
        <w:t xml:space="preserve">For simultaneously </w:t>
      </w:r>
      <w:proofErr w:type="spellStart"/>
      <w:proofErr w:type="gramStart"/>
      <w:r w:rsidRPr="00EE220A">
        <w:rPr>
          <w:rFonts w:ascii="Times" w:eastAsia="Batang" w:hAnsi="Times" w:cs="Times New Roman"/>
          <w:sz w:val="20"/>
          <w:highlight w:val="cyan"/>
          <w:lang w:val="en-GB"/>
        </w:rPr>
        <w:t>Ant.Sw</w:t>
      </w:r>
      <w:proofErr w:type="spellEnd"/>
      <w:r w:rsidRPr="00EE220A">
        <w:rPr>
          <w:rFonts w:ascii="Times" w:eastAsia="Batang" w:hAnsi="Times" w:cs="Times New Roman"/>
          <w:sz w:val="20"/>
          <w:highlight w:val="cyan"/>
          <w:lang w:val="en-GB"/>
        </w:rPr>
        <w:t xml:space="preserve"> .</w:t>
      </w:r>
      <w:proofErr w:type="gramEnd"/>
      <w:r w:rsidRPr="00EE220A">
        <w:rPr>
          <w:rFonts w:ascii="Times" w:eastAsia="Batang" w:hAnsi="Times" w:cs="Times New Roman"/>
          <w:sz w:val="20"/>
          <w:highlight w:val="cyan"/>
          <w:lang w:val="en-GB"/>
        </w:rPr>
        <w:t xml:space="preserve"> + </w:t>
      </w:r>
      <w:proofErr w:type="spellStart"/>
      <w:r w:rsidRPr="00EE220A">
        <w:rPr>
          <w:rFonts w:ascii="Times" w:eastAsia="Batang" w:hAnsi="Times" w:cs="Times New Roman"/>
          <w:sz w:val="20"/>
          <w:highlight w:val="cyan"/>
          <w:lang w:val="en-GB"/>
        </w:rPr>
        <w:t>Ant.Sw</w:t>
      </w:r>
      <w:proofErr w:type="spellEnd"/>
      <w:r w:rsidRPr="00EE220A">
        <w:rPr>
          <w:rFonts w:ascii="Times" w:eastAsia="Batang" w:hAnsi="Times" w:cs="Times New Roman"/>
          <w:sz w:val="20"/>
          <w:highlight w:val="cyan"/>
          <w:lang w:val="en-GB"/>
        </w:rPr>
        <w:t xml:space="preserve"> SRS in intra-band CA, or in inter-band CAs with bands whose UL are switched together according to the reported UE capability, the UE expects the same configuration of </w:t>
      </w:r>
      <w:proofErr w:type="spellStart"/>
      <w:r w:rsidRPr="00EE220A">
        <w:rPr>
          <w:rFonts w:ascii="Times" w:eastAsia="Batang" w:hAnsi="Times" w:cs="Times New Roman"/>
          <w:sz w:val="20"/>
          <w:highlight w:val="cyan"/>
          <w:lang w:val="en-GB"/>
        </w:rPr>
        <w:t>xTyR</w:t>
      </w:r>
      <w:proofErr w:type="spellEnd"/>
      <w:r w:rsidRPr="00EE220A">
        <w:rPr>
          <w:rFonts w:ascii="Times" w:eastAsia="Batang" w:hAnsi="Times" w:cs="Times New Roman"/>
          <w:sz w:val="20"/>
          <w:highlight w:val="cyan"/>
          <w:lang w:val="en-GB"/>
        </w:rPr>
        <w:t xml:space="preserve"> across the different CCs and the SRS resources overlapped in time domain from UE perspective are from the same UE antenna ports.</w:t>
      </w:r>
    </w:p>
    <w:p w14:paraId="32168B8D" w14:textId="77777777" w:rsidR="00EE220A" w:rsidRPr="00EE220A" w:rsidRDefault="00EE220A" w:rsidP="00D3737D">
      <w:pPr>
        <w:numPr>
          <w:ilvl w:val="0"/>
          <w:numId w:val="19"/>
        </w:numPr>
        <w:rPr>
          <w:rFonts w:ascii="Times" w:eastAsia="Batang" w:hAnsi="Times" w:cs="Times New Roman"/>
          <w:sz w:val="20"/>
          <w:highlight w:val="cyan"/>
          <w:lang w:val="en-GB"/>
        </w:rPr>
      </w:pPr>
      <w:r w:rsidRPr="00EE220A">
        <w:rPr>
          <w:rFonts w:ascii="Times" w:eastAsia="Batang" w:hAnsi="Times" w:cs="Times New Roman"/>
          <w:sz w:val="20"/>
          <w:highlight w:val="cyan"/>
          <w:lang w:val="en-GB"/>
        </w:rPr>
        <w:t>Introduce the following FGs</w:t>
      </w:r>
    </w:p>
    <w:p w14:paraId="25F471AC" w14:textId="77777777" w:rsidR="00EE220A" w:rsidRPr="00EE220A" w:rsidRDefault="00EE220A" w:rsidP="00D3737D">
      <w:pPr>
        <w:numPr>
          <w:ilvl w:val="1"/>
          <w:numId w:val="19"/>
        </w:numPr>
        <w:rPr>
          <w:rFonts w:ascii="Times" w:eastAsia="Batang" w:hAnsi="Times" w:cs="Times New Roman"/>
          <w:sz w:val="20"/>
          <w:highlight w:val="cyan"/>
          <w:lang w:val="en-GB"/>
        </w:rPr>
      </w:pPr>
      <w:r w:rsidRPr="00EE220A">
        <w:rPr>
          <w:rFonts w:ascii="Times" w:eastAsia="Batang" w:hAnsi="Times" w:cs="Times New Roman"/>
          <w:sz w:val="20"/>
          <w:highlight w:val="cyan"/>
          <w:lang w:val="en-GB"/>
        </w:rPr>
        <w:t>FG22-Xa/</w:t>
      </w:r>
      <w:proofErr w:type="spellStart"/>
      <w:r w:rsidRPr="00EE220A">
        <w:rPr>
          <w:rFonts w:ascii="Times" w:eastAsia="Batang" w:hAnsi="Times" w:cs="Times New Roman"/>
          <w:sz w:val="20"/>
          <w:highlight w:val="cyan"/>
          <w:lang w:val="en-GB"/>
        </w:rPr>
        <w:t>Xb</w:t>
      </w:r>
      <w:proofErr w:type="spellEnd"/>
      <w:r w:rsidRPr="00EE220A">
        <w:rPr>
          <w:rFonts w:ascii="Times" w:eastAsia="Batang" w:hAnsi="Times" w:cs="Times New Roman"/>
          <w:sz w:val="20"/>
          <w:highlight w:val="cyan"/>
          <w:lang w:val="en-GB"/>
        </w:rPr>
        <w:t xml:space="preserve"> to address the missing 'cri-RI-CQI' report related UE capability </w:t>
      </w:r>
    </w:p>
    <w:p w14:paraId="2DB997F8" w14:textId="77777777" w:rsidR="00EE220A" w:rsidRPr="00EE220A" w:rsidRDefault="00EE220A" w:rsidP="00D3737D">
      <w:pPr>
        <w:numPr>
          <w:ilvl w:val="1"/>
          <w:numId w:val="19"/>
        </w:numPr>
        <w:rPr>
          <w:rFonts w:ascii="Times" w:eastAsia="Batang" w:hAnsi="Times" w:cs="Times New Roman"/>
          <w:sz w:val="20"/>
          <w:highlight w:val="cyan"/>
          <w:lang w:val="en-GB"/>
        </w:rPr>
      </w:pPr>
      <w:r w:rsidRPr="00EE220A">
        <w:rPr>
          <w:rFonts w:ascii="Times" w:eastAsia="Batang" w:hAnsi="Times" w:cs="Times New Roman"/>
          <w:sz w:val="20"/>
          <w:highlight w:val="cyan"/>
          <w:lang w:val="en-GB"/>
        </w:rPr>
        <w:t xml:space="preserve">Replicate FG 2-38, i.e., </w:t>
      </w:r>
      <w:proofErr w:type="spellStart"/>
      <w:r w:rsidRPr="00EE220A">
        <w:rPr>
          <w:rFonts w:ascii="Times" w:eastAsia="Batang" w:hAnsi="Times" w:cs="Times New Roman"/>
          <w:sz w:val="20"/>
          <w:highlight w:val="cyan"/>
          <w:lang w:val="en-GB"/>
        </w:rPr>
        <w:t>csi-ReportWithoutPMI</w:t>
      </w:r>
      <w:proofErr w:type="spellEnd"/>
      <w:r w:rsidRPr="00EE220A">
        <w:rPr>
          <w:rFonts w:ascii="Times" w:eastAsia="Batang" w:hAnsi="Times" w:cs="Times New Roman"/>
          <w:sz w:val="20"/>
          <w:highlight w:val="cyan"/>
          <w:lang w:val="en-GB"/>
        </w:rPr>
        <w:t>, to address the NBC issue</w:t>
      </w:r>
    </w:p>
    <w:p w14:paraId="4407DFAF" w14:textId="5FCF37AA" w:rsidR="00EE220A" w:rsidRDefault="00EE220A" w:rsidP="00EE220A">
      <w:pPr>
        <w:rPr>
          <w:rFonts w:ascii="游ゴシック" w:eastAsia="游ゴシック" w:hAnsi="游ゴシック" w:cs="Times New Roman"/>
          <w:sz w:val="20"/>
          <w:lang w:val="en-GB"/>
        </w:rPr>
      </w:pPr>
    </w:p>
    <w:p w14:paraId="1501F03E" w14:textId="22786390" w:rsidR="00EE220A" w:rsidRDefault="00EE220A" w:rsidP="00EE220A">
      <w:pPr>
        <w:rPr>
          <w:rFonts w:ascii="Times" w:eastAsia="Batang" w:hAnsi="Times" w:cs="Times New Roman"/>
          <w:sz w:val="20"/>
          <w:lang w:val="en-GB" w:eastAsia="x-none"/>
        </w:rPr>
      </w:pPr>
      <w:r w:rsidRPr="00EE220A">
        <w:rPr>
          <w:rFonts w:ascii="Times" w:eastAsia="Batang" w:hAnsi="Times" w:cs="Times New Roman" w:hint="eastAsia"/>
          <w:sz w:val="20"/>
          <w:lang w:val="en-GB" w:eastAsia="x-none"/>
        </w:rPr>
        <w:t>R</w:t>
      </w:r>
      <w:r w:rsidRPr="00EE220A">
        <w:rPr>
          <w:rFonts w:ascii="Times" w:eastAsia="Batang" w:hAnsi="Times" w:cs="Times New Roman"/>
          <w:sz w:val="20"/>
          <w:lang w:val="en-GB" w:eastAsia="x-none"/>
        </w:rPr>
        <w:t>1-210381</w:t>
      </w:r>
      <w:r>
        <w:rPr>
          <w:rFonts w:ascii="Times" w:eastAsia="Batang" w:hAnsi="Times" w:cs="Times New Roman"/>
          <w:sz w:val="20"/>
          <w:lang w:val="en-GB" w:eastAsia="x-none"/>
        </w:rPr>
        <w:t>3</w:t>
      </w:r>
      <w:r w:rsidRPr="00EE220A">
        <w:rPr>
          <w:rFonts w:ascii="Times" w:eastAsia="Batang" w:hAnsi="Times" w:cs="Times New Roman"/>
          <w:sz w:val="20"/>
          <w:lang w:val="en-GB" w:eastAsia="x-none"/>
        </w:rPr>
        <w:tab/>
        <w:t>Summary on [104b-e-NR-UEFeature-</w:t>
      </w:r>
      <w:r>
        <w:rPr>
          <w:rFonts w:ascii="Times" w:eastAsia="Batang" w:hAnsi="Times" w:cs="Times New Roman"/>
          <w:sz w:val="20"/>
          <w:lang w:val="en-GB" w:eastAsia="x-none"/>
        </w:rPr>
        <w:t>Others</w:t>
      </w:r>
      <w:r w:rsidRPr="00EE220A">
        <w:rPr>
          <w:rFonts w:ascii="Times" w:eastAsia="Batang" w:hAnsi="Times" w:cs="Times New Roman"/>
          <w:sz w:val="20"/>
          <w:lang w:val="en-GB" w:eastAsia="x-none"/>
        </w:rPr>
        <w:t>-01]</w:t>
      </w:r>
      <w:r w:rsidRPr="00EE220A">
        <w:rPr>
          <w:rFonts w:ascii="Times" w:eastAsia="Batang" w:hAnsi="Times" w:cs="Times New Roman"/>
          <w:sz w:val="20"/>
          <w:lang w:val="en-GB" w:eastAsia="x-none"/>
        </w:rPr>
        <w:tab/>
        <w:t>Moderator (NTT DOCOMO INC.)</w:t>
      </w:r>
    </w:p>
    <w:p w14:paraId="7F905D0E" w14:textId="604EE8CE" w:rsidR="00975437" w:rsidRDefault="00975437" w:rsidP="00EE220A">
      <w:pPr>
        <w:rPr>
          <w:rFonts w:ascii="Times" w:eastAsia="Batang" w:hAnsi="Times" w:cs="Times New Roman"/>
          <w:sz w:val="20"/>
          <w:lang w:val="en-GB" w:eastAsia="x-none"/>
        </w:rPr>
      </w:pPr>
    </w:p>
    <w:p w14:paraId="0C806B21" w14:textId="77777777" w:rsidR="00975437" w:rsidRPr="00975437" w:rsidRDefault="00975437" w:rsidP="00975437">
      <w:pPr>
        <w:rPr>
          <w:rFonts w:ascii="Times" w:eastAsia="Batang" w:hAnsi="Times" w:cs="Times New Roman"/>
          <w:sz w:val="20"/>
          <w:highlight w:val="yellow"/>
          <w:lang w:val="en-GB" w:eastAsia="x-none"/>
        </w:rPr>
      </w:pPr>
      <w:r w:rsidRPr="00975437">
        <w:rPr>
          <w:rFonts w:ascii="Times" w:eastAsia="Batang" w:hAnsi="Times" w:cs="Times New Roman"/>
          <w:sz w:val="20"/>
          <w:highlight w:val="yellow"/>
          <w:lang w:val="en-GB" w:eastAsia="x-none"/>
        </w:rPr>
        <w:t>FL proposal #1</w:t>
      </w:r>
    </w:p>
    <w:p w14:paraId="359A8C42" w14:textId="77777777" w:rsidR="00975437" w:rsidRPr="00975437" w:rsidRDefault="00975437" w:rsidP="00D3737D">
      <w:pPr>
        <w:numPr>
          <w:ilvl w:val="0"/>
          <w:numId w:val="17"/>
        </w:numPr>
        <w:rPr>
          <w:rFonts w:ascii="Times" w:eastAsia="Batang" w:hAnsi="Times" w:cs="Times New Roman"/>
          <w:sz w:val="20"/>
          <w:highlight w:val="yellow"/>
          <w:lang w:val="en-GB" w:eastAsia="x-none"/>
        </w:rPr>
      </w:pPr>
      <w:r w:rsidRPr="00975437">
        <w:rPr>
          <w:rFonts w:ascii="Times" w:eastAsia="Batang" w:hAnsi="Times" w:cs="Times New Roman"/>
          <w:sz w:val="20"/>
          <w:highlight w:val="yellow"/>
          <w:lang w:val="en-GB" w:eastAsia="x-none"/>
        </w:rPr>
        <w:t>Clarify FG3-1 as below.</w:t>
      </w:r>
    </w:p>
    <w:p w14:paraId="05038D75" w14:textId="77777777" w:rsidR="00975437" w:rsidRPr="00975437" w:rsidRDefault="00975437" w:rsidP="00D3737D">
      <w:pPr>
        <w:numPr>
          <w:ilvl w:val="1"/>
          <w:numId w:val="17"/>
        </w:numPr>
        <w:rPr>
          <w:rFonts w:ascii="Times" w:eastAsia="Batang" w:hAnsi="Times" w:cs="Times New Roman"/>
          <w:sz w:val="20"/>
          <w:highlight w:val="yellow"/>
          <w:lang w:val="en-GB" w:eastAsia="x-none"/>
        </w:rPr>
      </w:pPr>
      <w:r w:rsidRPr="00975437">
        <w:rPr>
          <w:rFonts w:ascii="Times" w:eastAsia="Batang" w:hAnsi="Times" w:cs="Times New Roman"/>
          <w:sz w:val="20"/>
          <w:highlight w:val="yellow"/>
          <w:lang w:val="en-GB" w:eastAsia="x-none"/>
        </w:rPr>
        <w:t xml:space="preserve">5) Processing one unicast DCI scheduling DL and one unicast DCI scheduling UL per </w:t>
      </w:r>
      <w:r w:rsidRPr="00975437">
        <w:rPr>
          <w:rFonts w:ascii="Times" w:eastAsia="Batang" w:hAnsi="Times" w:cs="Times New Roman"/>
          <w:color w:val="FF0000"/>
          <w:sz w:val="20"/>
          <w:highlight w:val="yellow"/>
          <w:u w:val="single"/>
          <w:lang w:val="en-GB" w:eastAsia="x-none"/>
        </w:rPr>
        <w:t>scheduling</w:t>
      </w:r>
      <w:r w:rsidRPr="00975437">
        <w:rPr>
          <w:rFonts w:ascii="Times" w:eastAsia="Batang" w:hAnsi="Times" w:cs="Times New Roman"/>
          <w:sz w:val="20"/>
          <w:highlight w:val="yellow"/>
          <w:lang w:val="en-GB" w:eastAsia="x-none"/>
        </w:rPr>
        <w:t xml:space="preserve"> slot per scheduled CC for FDD </w:t>
      </w:r>
      <w:r w:rsidRPr="00975437">
        <w:rPr>
          <w:rFonts w:ascii="Times" w:eastAsia="Batang" w:hAnsi="Times" w:cs="Times New Roman"/>
          <w:color w:val="FF0000"/>
          <w:sz w:val="20"/>
          <w:highlight w:val="yellow"/>
          <w:u w:val="single"/>
          <w:lang w:val="en-GB" w:eastAsia="x-none"/>
        </w:rPr>
        <w:t>scheduling cell</w:t>
      </w:r>
    </w:p>
    <w:p w14:paraId="74566DEF" w14:textId="3628E032" w:rsidR="00975437" w:rsidRPr="005A5D8C" w:rsidRDefault="00975437" w:rsidP="00D3737D">
      <w:pPr>
        <w:numPr>
          <w:ilvl w:val="1"/>
          <w:numId w:val="17"/>
        </w:numPr>
        <w:rPr>
          <w:rFonts w:ascii="Times" w:eastAsia="Batang" w:hAnsi="Times" w:cs="Times New Roman"/>
          <w:sz w:val="20"/>
          <w:highlight w:val="yellow"/>
          <w:lang w:val="en-GB" w:eastAsia="x-none"/>
        </w:rPr>
      </w:pPr>
      <w:r w:rsidRPr="00975437">
        <w:rPr>
          <w:rFonts w:ascii="Times" w:eastAsia="Batang" w:hAnsi="Times" w:cs="Times New Roman"/>
          <w:sz w:val="20"/>
          <w:highlight w:val="yellow"/>
          <w:lang w:val="en-GB" w:eastAsia="x-none"/>
        </w:rPr>
        <w:t xml:space="preserve">6) Processing one unicast DCI scheduling DL and 2 unicast DCI scheduling UL per </w:t>
      </w:r>
      <w:r w:rsidRPr="00975437">
        <w:rPr>
          <w:rFonts w:ascii="Times" w:eastAsia="Batang" w:hAnsi="Times" w:cs="Times New Roman"/>
          <w:color w:val="FF0000"/>
          <w:sz w:val="20"/>
          <w:highlight w:val="yellow"/>
          <w:u w:val="single"/>
          <w:lang w:val="en-GB" w:eastAsia="x-none"/>
        </w:rPr>
        <w:t>scheduling</w:t>
      </w:r>
      <w:r w:rsidRPr="00975437">
        <w:rPr>
          <w:rFonts w:ascii="Times" w:eastAsia="Batang" w:hAnsi="Times" w:cs="Times New Roman"/>
          <w:sz w:val="20"/>
          <w:highlight w:val="yellow"/>
          <w:lang w:val="en-GB" w:eastAsia="x-none"/>
        </w:rPr>
        <w:t xml:space="preserve"> slot per scheduled CC for TDD </w:t>
      </w:r>
      <w:r w:rsidRPr="00975437">
        <w:rPr>
          <w:rFonts w:ascii="Times" w:eastAsia="Batang" w:hAnsi="Times" w:cs="Times New Roman"/>
          <w:color w:val="FF0000"/>
          <w:sz w:val="20"/>
          <w:highlight w:val="yellow"/>
          <w:u w:val="single"/>
          <w:lang w:val="en-GB" w:eastAsia="x-none"/>
        </w:rPr>
        <w:t>scheduling cell</w:t>
      </w:r>
    </w:p>
    <w:p w14:paraId="592DACEA" w14:textId="484F632D" w:rsidR="00975437" w:rsidRDefault="00975437" w:rsidP="00975437">
      <w:pPr>
        <w:rPr>
          <w:rFonts w:ascii="Times" w:eastAsia="Batang" w:hAnsi="Times" w:cs="Times New Roman"/>
          <w:sz w:val="20"/>
          <w:lang w:val="en-GB" w:eastAsia="x-none"/>
        </w:rPr>
      </w:pPr>
    </w:p>
    <w:p w14:paraId="0547A223" w14:textId="22B681E8" w:rsidR="00975437" w:rsidRPr="00975437" w:rsidRDefault="009D2D24" w:rsidP="00975437">
      <w:pPr>
        <w:rPr>
          <w:rFonts w:ascii="Times" w:eastAsia="Batang" w:hAnsi="Times" w:cs="Times New Roman"/>
          <w:sz w:val="20"/>
          <w:lang w:val="en-GB" w:eastAsia="x-none"/>
        </w:rPr>
      </w:pPr>
      <w:r w:rsidRPr="009D2D24">
        <w:rPr>
          <w:rFonts w:ascii="Times" w:eastAsia="Batang" w:hAnsi="Times" w:cs="Times New Roman"/>
          <w:sz w:val="20"/>
          <w:highlight w:val="green"/>
          <w:lang w:val="en-GB" w:eastAsia="x-none"/>
        </w:rPr>
        <w:t>Agreement:</w:t>
      </w:r>
    </w:p>
    <w:p w14:paraId="2823C36D" w14:textId="77777777" w:rsidR="00975437" w:rsidRPr="00975437" w:rsidRDefault="00975437" w:rsidP="00D3737D">
      <w:pPr>
        <w:numPr>
          <w:ilvl w:val="0"/>
          <w:numId w:val="17"/>
        </w:numPr>
        <w:rPr>
          <w:rFonts w:ascii="Times" w:eastAsia="Batang" w:hAnsi="Times" w:cs="Times New Roman"/>
          <w:sz w:val="20"/>
          <w:lang w:val="en-GB" w:eastAsia="x-none"/>
        </w:rPr>
      </w:pPr>
      <w:r w:rsidRPr="00975437">
        <w:rPr>
          <w:rFonts w:ascii="Times" w:eastAsia="Batang" w:hAnsi="Times" w:cs="Times New Roman"/>
          <w:sz w:val="20"/>
          <w:lang w:val="en-GB" w:eastAsia="x-none"/>
        </w:rPr>
        <w:t>Ask RAN2 to add in the description of FG 22-5c and 22-5d the following note (by using regular LS on updated UE features list)</w:t>
      </w:r>
    </w:p>
    <w:p w14:paraId="7F0CF49A" w14:textId="77777777" w:rsidR="00975437" w:rsidRPr="00975437" w:rsidRDefault="00975437" w:rsidP="00D3737D">
      <w:pPr>
        <w:numPr>
          <w:ilvl w:val="1"/>
          <w:numId w:val="17"/>
        </w:numPr>
        <w:rPr>
          <w:rFonts w:ascii="Times" w:eastAsia="Batang" w:hAnsi="Times" w:cs="Times New Roman"/>
          <w:sz w:val="20"/>
          <w:lang w:val="en-GB" w:eastAsia="x-none"/>
        </w:rPr>
      </w:pPr>
      <w:r w:rsidRPr="00975437">
        <w:rPr>
          <w:rFonts w:ascii="Times" w:eastAsia="Batang" w:hAnsi="Times" w:cs="Times New Roman"/>
          <w:sz w:val="20"/>
          <w:lang w:val="en-GB" w:eastAsia="x-none"/>
        </w:rPr>
        <w:t xml:space="preserve">For simultaneously </w:t>
      </w:r>
      <w:proofErr w:type="spellStart"/>
      <w:proofErr w:type="gramStart"/>
      <w:r w:rsidRPr="00975437">
        <w:rPr>
          <w:rFonts w:ascii="Times" w:eastAsia="Batang" w:hAnsi="Times" w:cs="Times New Roman"/>
          <w:sz w:val="20"/>
          <w:lang w:val="en-GB" w:eastAsia="x-none"/>
        </w:rPr>
        <w:t>Ant.Sw</w:t>
      </w:r>
      <w:proofErr w:type="spellEnd"/>
      <w:r w:rsidRPr="00975437">
        <w:rPr>
          <w:rFonts w:ascii="Times" w:eastAsia="Batang" w:hAnsi="Times" w:cs="Times New Roman"/>
          <w:sz w:val="20"/>
          <w:lang w:val="en-GB" w:eastAsia="x-none"/>
        </w:rPr>
        <w:t xml:space="preserve"> .</w:t>
      </w:r>
      <w:proofErr w:type="gramEnd"/>
      <w:r w:rsidRPr="00975437">
        <w:rPr>
          <w:rFonts w:ascii="Times" w:eastAsia="Batang" w:hAnsi="Times" w:cs="Times New Roman"/>
          <w:sz w:val="20"/>
          <w:lang w:val="en-GB" w:eastAsia="x-none"/>
        </w:rPr>
        <w:t xml:space="preserve"> + </w:t>
      </w:r>
      <w:proofErr w:type="spellStart"/>
      <w:r w:rsidRPr="00975437">
        <w:rPr>
          <w:rFonts w:ascii="Times" w:eastAsia="Batang" w:hAnsi="Times" w:cs="Times New Roman"/>
          <w:sz w:val="20"/>
          <w:lang w:val="en-GB" w:eastAsia="x-none"/>
        </w:rPr>
        <w:t>Ant.Sw</w:t>
      </w:r>
      <w:proofErr w:type="spellEnd"/>
      <w:r w:rsidRPr="00975437">
        <w:rPr>
          <w:rFonts w:ascii="Times" w:eastAsia="Batang" w:hAnsi="Times" w:cs="Times New Roman"/>
          <w:sz w:val="20"/>
          <w:lang w:val="en-GB" w:eastAsia="x-none"/>
        </w:rPr>
        <w:t xml:space="preserve"> SRS in intra-band CA, or in inter-band CAs with bands whose UL are switched together according to the reported UE capability, the UE expects the same configuration of </w:t>
      </w:r>
      <w:proofErr w:type="spellStart"/>
      <w:r w:rsidRPr="00975437">
        <w:rPr>
          <w:rFonts w:ascii="Times" w:eastAsia="Batang" w:hAnsi="Times" w:cs="Times New Roman"/>
          <w:sz w:val="20"/>
          <w:lang w:val="en-GB" w:eastAsia="x-none"/>
        </w:rPr>
        <w:t>xTyR</w:t>
      </w:r>
      <w:proofErr w:type="spellEnd"/>
      <w:r w:rsidRPr="00975437">
        <w:rPr>
          <w:rFonts w:ascii="Times" w:eastAsia="Batang" w:hAnsi="Times" w:cs="Times New Roman"/>
          <w:sz w:val="20"/>
          <w:lang w:val="en-GB" w:eastAsia="x-none"/>
        </w:rPr>
        <w:t xml:space="preserve"> across the different CCs and the SRS resources overlapped in time domain from UE perspective are from the same UE antenna ports.</w:t>
      </w:r>
    </w:p>
    <w:p w14:paraId="289C8AD8" w14:textId="3F49B0BE" w:rsidR="00975437" w:rsidRDefault="00975437" w:rsidP="00975437">
      <w:pPr>
        <w:rPr>
          <w:rFonts w:ascii="Times" w:eastAsia="Batang" w:hAnsi="Times" w:cs="Times New Roman"/>
          <w:sz w:val="20"/>
          <w:lang w:val="en-GB" w:eastAsia="x-none"/>
        </w:rPr>
      </w:pPr>
    </w:p>
    <w:p w14:paraId="69C7CD3A" w14:textId="77777777" w:rsidR="005A5D8C" w:rsidRPr="005A5D8C" w:rsidRDefault="005A5D8C" w:rsidP="005A5D8C">
      <w:pPr>
        <w:rPr>
          <w:rFonts w:ascii="Times" w:eastAsia="Batang" w:hAnsi="Times" w:cs="Times New Roman"/>
          <w:sz w:val="20"/>
          <w:highlight w:val="yellow"/>
          <w:lang w:val="en-GB" w:eastAsia="x-none"/>
        </w:rPr>
      </w:pPr>
      <w:r w:rsidRPr="005A5D8C">
        <w:rPr>
          <w:rFonts w:ascii="Times" w:eastAsia="Batang" w:hAnsi="Times" w:cs="Times New Roman"/>
          <w:sz w:val="20"/>
          <w:highlight w:val="yellow"/>
          <w:lang w:val="en-GB" w:eastAsia="x-none"/>
        </w:rPr>
        <w:t>Updated FL proposal #3</w:t>
      </w:r>
    </w:p>
    <w:p w14:paraId="3119288D" w14:textId="5CACFEDB" w:rsidR="005A5D8C" w:rsidRPr="005A5D8C" w:rsidRDefault="005A5D8C" w:rsidP="00D3737D">
      <w:pPr>
        <w:numPr>
          <w:ilvl w:val="0"/>
          <w:numId w:val="17"/>
        </w:numPr>
        <w:rPr>
          <w:rFonts w:ascii="Times" w:eastAsia="Batang" w:hAnsi="Times" w:cs="Times New Roman"/>
          <w:sz w:val="20"/>
          <w:highlight w:val="yellow"/>
          <w:lang w:val="en-GB" w:eastAsia="x-none"/>
        </w:rPr>
      </w:pPr>
      <w:r w:rsidRPr="005A5D8C">
        <w:rPr>
          <w:rFonts w:ascii="Times" w:eastAsia="Batang" w:hAnsi="Times" w:cs="Times New Roman"/>
          <w:sz w:val="20"/>
          <w:highlight w:val="yellow"/>
          <w:lang w:val="en-GB" w:eastAsia="x-none"/>
        </w:rPr>
        <w:t>Alt.1: Introduce the following FG to address the issue</w:t>
      </w:r>
      <w:r w:rsidR="006169A0">
        <w:rPr>
          <w:rFonts w:ascii="Times" w:eastAsia="Batang" w:hAnsi="Times" w:cs="Times New Roman"/>
          <w:sz w:val="20"/>
          <w:highlight w:val="yellow"/>
          <w:lang w:val="en-GB" w:eastAsia="x-none"/>
        </w:rPr>
        <w:t>s</w:t>
      </w:r>
      <w:r w:rsidRPr="005A5D8C">
        <w:rPr>
          <w:rFonts w:ascii="Times" w:eastAsia="Batang" w:hAnsi="Times" w:cs="Times New Roman"/>
          <w:sz w:val="20"/>
          <w:highlight w:val="yellow"/>
          <w:lang w:val="en-GB" w:eastAsia="x-none"/>
        </w:rPr>
        <w:t xml:space="preserve"> on RRC </w:t>
      </w:r>
      <w:proofErr w:type="spellStart"/>
      <w:r w:rsidRPr="005A5D8C">
        <w:rPr>
          <w:rFonts w:ascii="Times" w:eastAsia="Batang" w:hAnsi="Times" w:cs="Times New Roman"/>
          <w:sz w:val="20"/>
          <w:highlight w:val="yellow"/>
          <w:lang w:val="en-GB" w:eastAsia="x-none"/>
        </w:rPr>
        <w:t>signaling</w:t>
      </w:r>
      <w:proofErr w:type="spellEnd"/>
      <w:r w:rsidRPr="005A5D8C">
        <w:rPr>
          <w:rFonts w:ascii="Times" w:eastAsia="Batang" w:hAnsi="Times" w:cs="Times New Roman"/>
          <w:sz w:val="20"/>
          <w:highlight w:val="yellow"/>
          <w:lang w:val="en-GB" w:eastAsia="x-none"/>
        </w:rPr>
        <w:t xml:space="preserve"> overhead </w:t>
      </w:r>
      <w:r w:rsidR="006169A0">
        <w:rPr>
          <w:rFonts w:ascii="Times" w:eastAsia="Batang" w:hAnsi="Times" w:cs="Times New Roman"/>
          <w:sz w:val="20"/>
          <w:highlight w:val="yellow"/>
          <w:lang w:val="en-GB" w:eastAsia="x-none"/>
        </w:rPr>
        <w:t xml:space="preserve">and UE memory </w:t>
      </w:r>
      <w:r w:rsidRPr="005A5D8C">
        <w:rPr>
          <w:rFonts w:ascii="Times" w:eastAsia="Batang" w:hAnsi="Times" w:cs="Times New Roman"/>
          <w:sz w:val="20"/>
          <w:highlight w:val="yellow"/>
          <w:lang w:val="en-GB" w:eastAsia="x-none"/>
        </w:rPr>
        <w:t xml:space="preserve">related to ‘port-to-layer mapping’ </w:t>
      </w:r>
    </w:p>
    <w:tbl>
      <w:tblPr>
        <w:tblpPr w:leftFromText="180" w:rightFromText="180" w:vertAnchor="text" w:horzAnchor="margin" w:tblpY="17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483"/>
        <w:gridCol w:w="1361"/>
        <w:gridCol w:w="1394"/>
        <w:gridCol w:w="460"/>
        <w:gridCol w:w="528"/>
        <w:gridCol w:w="717"/>
        <w:gridCol w:w="571"/>
        <w:gridCol w:w="483"/>
        <w:gridCol w:w="561"/>
        <w:gridCol w:w="561"/>
        <w:gridCol w:w="561"/>
        <w:gridCol w:w="222"/>
        <w:gridCol w:w="1310"/>
      </w:tblGrid>
      <w:tr w:rsidR="005A5D8C" w:rsidRPr="005A5D8C" w14:paraId="6EC8F965" w14:textId="77777777" w:rsidTr="00057A2C">
        <w:trPr>
          <w:trHeight w:val="719"/>
        </w:trPr>
        <w:tc>
          <w:tcPr>
            <w:tcW w:w="219" w:type="pct"/>
            <w:tcBorders>
              <w:top w:val="single" w:sz="4" w:space="0" w:color="auto"/>
              <w:left w:val="single" w:sz="4" w:space="0" w:color="auto"/>
              <w:bottom w:val="single" w:sz="4" w:space="0" w:color="auto"/>
              <w:right w:val="single" w:sz="4" w:space="0" w:color="auto"/>
            </w:tcBorders>
            <w:hideMark/>
          </w:tcPr>
          <w:p w14:paraId="2D357414" w14:textId="77777777" w:rsidR="005A5D8C" w:rsidRPr="005A5D8C" w:rsidRDefault="005A5D8C" w:rsidP="005A5D8C">
            <w:pPr>
              <w:rPr>
                <w:rFonts w:ascii="Times" w:eastAsia="Batang" w:hAnsi="Times" w:cs="Times New Roman"/>
                <w:bCs/>
                <w:sz w:val="20"/>
                <w:highlight w:val="yellow"/>
                <w:lang w:val="en-GB" w:eastAsia="x-none"/>
              </w:rPr>
            </w:pPr>
            <w:r w:rsidRPr="005A5D8C">
              <w:rPr>
                <w:rFonts w:ascii="Times" w:eastAsia="Batang" w:hAnsi="Times" w:cs="Times New Roman"/>
                <w:bCs/>
                <w:sz w:val="20"/>
                <w:highlight w:val="yellow"/>
                <w:lang w:val="en-GB" w:eastAsia="x-none"/>
              </w:rPr>
              <w:t>22. NR Others</w:t>
            </w:r>
          </w:p>
        </w:tc>
        <w:tc>
          <w:tcPr>
            <w:tcW w:w="159" w:type="pct"/>
            <w:tcBorders>
              <w:top w:val="single" w:sz="4" w:space="0" w:color="auto"/>
              <w:left w:val="single" w:sz="4" w:space="0" w:color="auto"/>
              <w:bottom w:val="single" w:sz="4" w:space="0" w:color="auto"/>
              <w:right w:val="single" w:sz="4" w:space="0" w:color="auto"/>
            </w:tcBorders>
            <w:hideMark/>
          </w:tcPr>
          <w:p w14:paraId="76B2E859" w14:textId="4E210E23" w:rsidR="005A5D8C" w:rsidRPr="005A5D8C" w:rsidRDefault="005A5D8C" w:rsidP="005A5D8C">
            <w:pPr>
              <w:rPr>
                <w:rFonts w:ascii="Times" w:eastAsia="Batang" w:hAnsi="Times" w:cs="Times New Roman"/>
                <w:bCs/>
                <w:sz w:val="20"/>
                <w:highlight w:val="yellow"/>
                <w:lang w:val="en-GB" w:eastAsia="x-none"/>
              </w:rPr>
            </w:pPr>
            <w:r w:rsidRPr="005A5D8C">
              <w:rPr>
                <w:rFonts w:ascii="Times" w:eastAsia="Batang" w:hAnsi="Times" w:cs="Times New Roman"/>
                <w:bCs/>
                <w:sz w:val="20"/>
                <w:highlight w:val="yellow"/>
                <w:lang w:val="en-GB" w:eastAsia="x-none"/>
              </w:rPr>
              <w:t>22-X</w:t>
            </w:r>
          </w:p>
        </w:tc>
        <w:tc>
          <w:tcPr>
            <w:tcW w:w="619" w:type="pct"/>
            <w:tcBorders>
              <w:top w:val="single" w:sz="4" w:space="0" w:color="auto"/>
              <w:left w:val="single" w:sz="4" w:space="0" w:color="auto"/>
              <w:bottom w:val="single" w:sz="4" w:space="0" w:color="auto"/>
              <w:right w:val="single" w:sz="4" w:space="0" w:color="auto"/>
            </w:tcBorders>
            <w:hideMark/>
          </w:tcPr>
          <w:p w14:paraId="48888A4E" w14:textId="77777777" w:rsidR="005A5D8C" w:rsidRPr="005A5D8C" w:rsidRDefault="005A5D8C" w:rsidP="005A5D8C">
            <w:pPr>
              <w:rPr>
                <w:rFonts w:ascii="Times" w:eastAsia="Batang" w:hAnsi="Times" w:cs="Times New Roman"/>
                <w:bCs/>
                <w:sz w:val="20"/>
                <w:highlight w:val="yellow"/>
                <w:lang w:val="en-GB" w:eastAsia="x-none"/>
              </w:rPr>
            </w:pPr>
            <w:r w:rsidRPr="005A5D8C">
              <w:rPr>
                <w:rFonts w:ascii="Times" w:eastAsia="Batang" w:hAnsi="Times" w:cs="Times New Roman"/>
                <w:bCs/>
                <w:sz w:val="20"/>
                <w:highlight w:val="yellow"/>
                <w:lang w:val="en-GB" w:eastAsia="x-none"/>
              </w:rPr>
              <w:t>Support of 'cri-RI-CQI' report with non-PMI-</w:t>
            </w:r>
            <w:proofErr w:type="spellStart"/>
            <w:r w:rsidRPr="005A5D8C">
              <w:rPr>
                <w:rFonts w:ascii="Times" w:eastAsia="Batang" w:hAnsi="Times" w:cs="Times New Roman"/>
                <w:bCs/>
                <w:sz w:val="20"/>
                <w:highlight w:val="yellow"/>
                <w:lang w:val="en-GB" w:eastAsia="x-none"/>
              </w:rPr>
              <w:t>PortIndication</w:t>
            </w:r>
            <w:proofErr w:type="spellEnd"/>
          </w:p>
        </w:tc>
        <w:tc>
          <w:tcPr>
            <w:tcW w:w="688" w:type="pct"/>
            <w:tcBorders>
              <w:top w:val="single" w:sz="4" w:space="0" w:color="auto"/>
              <w:left w:val="single" w:sz="4" w:space="0" w:color="auto"/>
              <w:bottom w:val="single" w:sz="4" w:space="0" w:color="auto"/>
              <w:right w:val="single" w:sz="4" w:space="0" w:color="auto"/>
            </w:tcBorders>
            <w:hideMark/>
          </w:tcPr>
          <w:p w14:paraId="392EA26F" w14:textId="77777777" w:rsidR="005A5D8C" w:rsidRPr="005A5D8C" w:rsidRDefault="005A5D8C" w:rsidP="005A5D8C">
            <w:pPr>
              <w:rPr>
                <w:rFonts w:ascii="Times" w:eastAsia="Batang" w:hAnsi="Times" w:cs="Times New Roman"/>
                <w:b/>
                <w:bCs/>
                <w:sz w:val="20"/>
                <w:highlight w:val="yellow"/>
                <w:lang w:val="en-GB" w:eastAsia="x-none"/>
              </w:rPr>
            </w:pPr>
            <w:r w:rsidRPr="005A5D8C">
              <w:rPr>
                <w:rFonts w:ascii="Times" w:eastAsia="Batang" w:hAnsi="Times" w:cs="Times New Roman"/>
                <w:sz w:val="20"/>
                <w:highlight w:val="yellow"/>
                <w:lang w:val="en-GB" w:eastAsia="x-none"/>
              </w:rPr>
              <w:t>UE supports CSI-</w:t>
            </w:r>
            <w:proofErr w:type="spellStart"/>
            <w:r w:rsidRPr="005A5D8C">
              <w:rPr>
                <w:rFonts w:ascii="Times" w:eastAsia="Batang" w:hAnsi="Times" w:cs="Times New Roman"/>
                <w:sz w:val="20"/>
                <w:highlight w:val="yellow"/>
                <w:lang w:val="en-GB" w:eastAsia="x-none"/>
              </w:rPr>
              <w:t>ReportConfig</w:t>
            </w:r>
            <w:proofErr w:type="spellEnd"/>
            <w:r w:rsidRPr="005A5D8C">
              <w:rPr>
                <w:rFonts w:ascii="Times" w:eastAsia="Batang" w:hAnsi="Times" w:cs="Times New Roman"/>
                <w:sz w:val="20"/>
                <w:highlight w:val="yellow"/>
                <w:lang w:val="en-GB" w:eastAsia="x-none"/>
              </w:rPr>
              <w:t xml:space="preserve"> with the higher layer parameter </w:t>
            </w:r>
            <w:proofErr w:type="spellStart"/>
            <w:r w:rsidRPr="005A5D8C">
              <w:rPr>
                <w:rFonts w:ascii="Times" w:eastAsia="Batang" w:hAnsi="Times" w:cs="Times New Roman"/>
                <w:sz w:val="20"/>
                <w:highlight w:val="yellow"/>
                <w:lang w:val="en-GB" w:eastAsia="x-none"/>
              </w:rPr>
              <w:t>reportQuantity</w:t>
            </w:r>
            <w:proofErr w:type="spellEnd"/>
            <w:r w:rsidRPr="005A5D8C">
              <w:rPr>
                <w:rFonts w:ascii="Times" w:eastAsia="Batang" w:hAnsi="Times" w:cs="Times New Roman"/>
                <w:sz w:val="20"/>
                <w:highlight w:val="yellow"/>
                <w:lang w:val="en-GB" w:eastAsia="x-none"/>
              </w:rPr>
              <w:t xml:space="preserve"> set to 'cri-RI-CQI' and the higher layer parameter non-PMI-</w:t>
            </w:r>
            <w:proofErr w:type="spellStart"/>
            <w:r w:rsidRPr="005A5D8C">
              <w:rPr>
                <w:rFonts w:ascii="Times" w:eastAsia="Batang" w:hAnsi="Times" w:cs="Times New Roman"/>
                <w:sz w:val="20"/>
                <w:highlight w:val="yellow"/>
                <w:lang w:val="en-GB" w:eastAsia="x-none"/>
              </w:rPr>
              <w:t>PortIndication</w:t>
            </w:r>
            <w:proofErr w:type="spellEnd"/>
            <w:r w:rsidRPr="005A5D8C">
              <w:rPr>
                <w:rFonts w:ascii="Times" w:eastAsia="Batang" w:hAnsi="Times" w:cs="Times New Roman"/>
                <w:sz w:val="20"/>
                <w:highlight w:val="yellow"/>
                <w:lang w:val="en-GB" w:eastAsia="x-none"/>
              </w:rPr>
              <w:t xml:space="preserve"> configured</w:t>
            </w:r>
          </w:p>
        </w:tc>
        <w:tc>
          <w:tcPr>
            <w:tcW w:w="280" w:type="pct"/>
            <w:tcBorders>
              <w:top w:val="single" w:sz="4" w:space="0" w:color="auto"/>
              <w:left w:val="single" w:sz="4" w:space="0" w:color="auto"/>
              <w:bottom w:val="single" w:sz="4" w:space="0" w:color="auto"/>
              <w:right w:val="single" w:sz="4" w:space="0" w:color="auto"/>
            </w:tcBorders>
            <w:hideMark/>
          </w:tcPr>
          <w:p w14:paraId="4D1A5CD5" w14:textId="77777777" w:rsidR="005A5D8C" w:rsidRPr="005A5D8C" w:rsidRDefault="005A5D8C" w:rsidP="005A5D8C">
            <w:pPr>
              <w:rPr>
                <w:rFonts w:ascii="Times" w:eastAsia="Batang" w:hAnsi="Times" w:cs="Times New Roman"/>
                <w:bCs/>
                <w:sz w:val="20"/>
                <w:highlight w:val="yellow"/>
                <w:lang w:val="en-GB" w:eastAsia="x-none"/>
              </w:rPr>
            </w:pPr>
            <w:r w:rsidRPr="005A5D8C">
              <w:rPr>
                <w:rFonts w:ascii="Times" w:eastAsia="Batang" w:hAnsi="Times" w:cs="Times New Roman"/>
                <w:bCs/>
                <w:sz w:val="20"/>
                <w:highlight w:val="yellow"/>
                <w:lang w:val="en-GB" w:eastAsia="x-none"/>
              </w:rPr>
              <w:t>2-38</w:t>
            </w:r>
          </w:p>
        </w:tc>
        <w:tc>
          <w:tcPr>
            <w:tcW w:w="258" w:type="pct"/>
            <w:tcBorders>
              <w:top w:val="single" w:sz="4" w:space="0" w:color="auto"/>
              <w:left w:val="single" w:sz="4" w:space="0" w:color="auto"/>
              <w:bottom w:val="single" w:sz="4" w:space="0" w:color="auto"/>
              <w:right w:val="single" w:sz="4" w:space="0" w:color="auto"/>
            </w:tcBorders>
            <w:hideMark/>
          </w:tcPr>
          <w:p w14:paraId="07682F6C" w14:textId="77777777" w:rsidR="005A5D8C" w:rsidRPr="005A5D8C" w:rsidRDefault="005A5D8C" w:rsidP="005A5D8C">
            <w:pPr>
              <w:rPr>
                <w:rFonts w:ascii="Times" w:eastAsia="Batang" w:hAnsi="Times" w:cs="Times New Roman"/>
                <w:bCs/>
                <w:sz w:val="20"/>
                <w:highlight w:val="yellow"/>
                <w:lang w:val="en-GB" w:eastAsia="x-none"/>
              </w:rPr>
            </w:pPr>
            <w:r w:rsidRPr="005A5D8C">
              <w:rPr>
                <w:rFonts w:ascii="Times" w:eastAsia="Batang" w:hAnsi="Times" w:cs="Times New Roman"/>
                <w:bCs/>
                <w:iCs/>
                <w:sz w:val="20"/>
                <w:highlight w:val="yellow"/>
                <w:lang w:val="en-GB" w:eastAsia="x-none"/>
              </w:rPr>
              <w:t>Yes</w:t>
            </w:r>
          </w:p>
        </w:tc>
        <w:tc>
          <w:tcPr>
            <w:tcW w:w="409" w:type="pct"/>
            <w:tcBorders>
              <w:top w:val="single" w:sz="4" w:space="0" w:color="auto"/>
              <w:left w:val="single" w:sz="4" w:space="0" w:color="auto"/>
              <w:bottom w:val="single" w:sz="4" w:space="0" w:color="auto"/>
              <w:right w:val="single" w:sz="4" w:space="0" w:color="auto"/>
            </w:tcBorders>
            <w:hideMark/>
          </w:tcPr>
          <w:p w14:paraId="42F0061F" w14:textId="77777777" w:rsidR="005A5D8C" w:rsidRPr="005A5D8C" w:rsidRDefault="005A5D8C" w:rsidP="005A5D8C">
            <w:pPr>
              <w:rPr>
                <w:rFonts w:ascii="Times" w:eastAsia="Batang" w:hAnsi="Times" w:cs="Times New Roman"/>
                <w:bCs/>
                <w:sz w:val="20"/>
                <w:highlight w:val="yellow"/>
                <w:lang w:val="en-GB" w:eastAsia="x-none"/>
              </w:rPr>
            </w:pPr>
            <w:r w:rsidRPr="005A5D8C">
              <w:rPr>
                <w:rFonts w:ascii="Times" w:eastAsia="Batang" w:hAnsi="Times" w:cs="Times New Roman"/>
                <w:bCs/>
                <w:sz w:val="20"/>
                <w:highlight w:val="yellow"/>
                <w:lang w:val="en-GB" w:eastAsia="x-none"/>
              </w:rPr>
              <w:t>N/A</w:t>
            </w:r>
          </w:p>
        </w:tc>
        <w:tc>
          <w:tcPr>
            <w:tcW w:w="336" w:type="pct"/>
            <w:tcBorders>
              <w:top w:val="single" w:sz="4" w:space="0" w:color="auto"/>
              <w:left w:val="single" w:sz="4" w:space="0" w:color="auto"/>
              <w:bottom w:val="single" w:sz="4" w:space="0" w:color="auto"/>
              <w:right w:val="single" w:sz="4" w:space="0" w:color="auto"/>
            </w:tcBorders>
          </w:tcPr>
          <w:p w14:paraId="0D279C78" w14:textId="77777777" w:rsidR="005A5D8C" w:rsidRPr="005A5D8C" w:rsidRDefault="005A5D8C" w:rsidP="005A5D8C">
            <w:pPr>
              <w:rPr>
                <w:rFonts w:ascii="Times" w:eastAsia="Batang" w:hAnsi="Times" w:cs="Times New Roman"/>
                <w:bCs/>
                <w:sz w:val="20"/>
                <w:highlight w:val="yellow"/>
                <w:lang w:val="en-GB" w:eastAsia="x-none"/>
              </w:rPr>
            </w:pPr>
          </w:p>
        </w:tc>
        <w:tc>
          <w:tcPr>
            <w:tcW w:w="174" w:type="pct"/>
            <w:tcBorders>
              <w:top w:val="single" w:sz="4" w:space="0" w:color="auto"/>
              <w:left w:val="single" w:sz="4" w:space="0" w:color="auto"/>
              <w:bottom w:val="single" w:sz="4" w:space="0" w:color="auto"/>
              <w:right w:val="single" w:sz="4" w:space="0" w:color="auto"/>
            </w:tcBorders>
            <w:hideMark/>
          </w:tcPr>
          <w:p w14:paraId="43AA6CD4" w14:textId="77777777" w:rsidR="005A5D8C" w:rsidRPr="005A5D8C" w:rsidRDefault="005A5D8C" w:rsidP="005A5D8C">
            <w:pPr>
              <w:rPr>
                <w:rFonts w:ascii="Times" w:eastAsia="Batang" w:hAnsi="Times" w:cs="Times New Roman"/>
                <w:bCs/>
                <w:sz w:val="20"/>
                <w:highlight w:val="yellow"/>
                <w:lang w:val="en-GB" w:eastAsia="x-none"/>
              </w:rPr>
            </w:pPr>
            <w:r w:rsidRPr="005A5D8C">
              <w:rPr>
                <w:rFonts w:ascii="Times" w:eastAsia="Batang" w:hAnsi="Times" w:cs="Times New Roman"/>
                <w:bCs/>
                <w:sz w:val="20"/>
                <w:highlight w:val="yellow"/>
                <w:lang w:val="en-GB" w:eastAsia="x-none"/>
              </w:rPr>
              <w:t>Per UE</w:t>
            </w:r>
          </w:p>
        </w:tc>
        <w:tc>
          <w:tcPr>
            <w:tcW w:w="315" w:type="pct"/>
            <w:tcBorders>
              <w:top w:val="single" w:sz="4" w:space="0" w:color="auto"/>
              <w:left w:val="single" w:sz="4" w:space="0" w:color="auto"/>
              <w:bottom w:val="single" w:sz="4" w:space="0" w:color="auto"/>
              <w:right w:val="single" w:sz="4" w:space="0" w:color="auto"/>
            </w:tcBorders>
            <w:hideMark/>
          </w:tcPr>
          <w:p w14:paraId="7C1DD48F" w14:textId="77777777" w:rsidR="005A5D8C" w:rsidRPr="005A5D8C" w:rsidRDefault="005A5D8C" w:rsidP="005A5D8C">
            <w:pPr>
              <w:rPr>
                <w:rFonts w:ascii="Times" w:eastAsia="Batang" w:hAnsi="Times" w:cs="Times New Roman"/>
                <w:bCs/>
                <w:sz w:val="20"/>
                <w:highlight w:val="yellow"/>
                <w:lang w:val="en-GB" w:eastAsia="x-none"/>
              </w:rPr>
            </w:pPr>
            <w:r w:rsidRPr="005A5D8C">
              <w:rPr>
                <w:rFonts w:ascii="Times" w:eastAsia="Batang" w:hAnsi="Times" w:cs="Times New Roman"/>
                <w:bCs/>
                <w:sz w:val="20"/>
                <w:highlight w:val="yellow"/>
                <w:lang w:val="en-GB" w:eastAsia="x-none"/>
              </w:rPr>
              <w:t>N/A</w:t>
            </w:r>
          </w:p>
        </w:tc>
        <w:tc>
          <w:tcPr>
            <w:tcW w:w="315" w:type="pct"/>
            <w:tcBorders>
              <w:top w:val="single" w:sz="4" w:space="0" w:color="auto"/>
              <w:left w:val="single" w:sz="4" w:space="0" w:color="auto"/>
              <w:bottom w:val="single" w:sz="4" w:space="0" w:color="auto"/>
              <w:right w:val="single" w:sz="4" w:space="0" w:color="auto"/>
            </w:tcBorders>
            <w:hideMark/>
          </w:tcPr>
          <w:p w14:paraId="1F706019" w14:textId="77777777" w:rsidR="005A5D8C" w:rsidRPr="005A5D8C" w:rsidRDefault="005A5D8C" w:rsidP="005A5D8C">
            <w:pPr>
              <w:rPr>
                <w:rFonts w:ascii="Times" w:eastAsia="Batang" w:hAnsi="Times" w:cs="Times New Roman"/>
                <w:bCs/>
                <w:sz w:val="20"/>
                <w:highlight w:val="yellow"/>
                <w:lang w:val="en-GB" w:eastAsia="x-none"/>
              </w:rPr>
            </w:pPr>
            <w:r w:rsidRPr="005A5D8C">
              <w:rPr>
                <w:rFonts w:ascii="Times" w:eastAsia="Batang" w:hAnsi="Times" w:cs="Times New Roman"/>
                <w:bCs/>
                <w:sz w:val="20"/>
                <w:highlight w:val="yellow"/>
                <w:lang w:val="en-GB" w:eastAsia="x-none"/>
              </w:rPr>
              <w:t xml:space="preserve">N/A </w:t>
            </w:r>
          </w:p>
        </w:tc>
        <w:tc>
          <w:tcPr>
            <w:tcW w:w="352" w:type="pct"/>
            <w:tcBorders>
              <w:top w:val="single" w:sz="4" w:space="0" w:color="auto"/>
              <w:left w:val="single" w:sz="4" w:space="0" w:color="auto"/>
              <w:bottom w:val="single" w:sz="4" w:space="0" w:color="auto"/>
              <w:right w:val="single" w:sz="4" w:space="0" w:color="auto"/>
            </w:tcBorders>
            <w:hideMark/>
          </w:tcPr>
          <w:p w14:paraId="35235328" w14:textId="77777777" w:rsidR="005A5D8C" w:rsidRPr="005A5D8C" w:rsidRDefault="005A5D8C" w:rsidP="005A5D8C">
            <w:pPr>
              <w:rPr>
                <w:rFonts w:ascii="Times" w:eastAsia="Batang" w:hAnsi="Times" w:cs="Times New Roman"/>
                <w:bCs/>
                <w:sz w:val="20"/>
                <w:highlight w:val="yellow"/>
                <w:lang w:val="en-GB" w:eastAsia="x-none"/>
              </w:rPr>
            </w:pPr>
            <w:r w:rsidRPr="005A5D8C">
              <w:rPr>
                <w:rFonts w:ascii="Times" w:eastAsia="Batang" w:hAnsi="Times" w:cs="Times New Roman"/>
                <w:bCs/>
                <w:sz w:val="20"/>
                <w:highlight w:val="yellow"/>
                <w:lang w:val="en-GB" w:eastAsia="x-none"/>
              </w:rPr>
              <w:t>N/A</w:t>
            </w:r>
          </w:p>
        </w:tc>
        <w:tc>
          <w:tcPr>
            <w:tcW w:w="140" w:type="pct"/>
            <w:tcBorders>
              <w:top w:val="single" w:sz="4" w:space="0" w:color="auto"/>
              <w:left w:val="single" w:sz="4" w:space="0" w:color="auto"/>
              <w:bottom w:val="single" w:sz="4" w:space="0" w:color="auto"/>
              <w:right w:val="single" w:sz="4" w:space="0" w:color="auto"/>
            </w:tcBorders>
          </w:tcPr>
          <w:p w14:paraId="273A0897" w14:textId="77777777" w:rsidR="005A5D8C" w:rsidRPr="005A5D8C" w:rsidRDefault="005A5D8C" w:rsidP="005A5D8C">
            <w:pPr>
              <w:rPr>
                <w:rFonts w:ascii="Times" w:eastAsia="Batang" w:hAnsi="Times" w:cs="Times New Roman"/>
                <w:bCs/>
                <w:sz w:val="20"/>
                <w:highlight w:val="yellow"/>
                <w:lang w:val="en-GB" w:eastAsia="x-none"/>
              </w:rPr>
            </w:pPr>
          </w:p>
        </w:tc>
        <w:tc>
          <w:tcPr>
            <w:tcW w:w="736" w:type="pct"/>
            <w:tcBorders>
              <w:top w:val="single" w:sz="4" w:space="0" w:color="auto"/>
              <w:left w:val="single" w:sz="4" w:space="0" w:color="auto"/>
              <w:bottom w:val="single" w:sz="4" w:space="0" w:color="auto"/>
              <w:right w:val="single" w:sz="4" w:space="0" w:color="auto"/>
            </w:tcBorders>
          </w:tcPr>
          <w:p w14:paraId="78684146" w14:textId="77777777" w:rsidR="005A5D8C" w:rsidRPr="005A5D8C" w:rsidRDefault="005A5D8C" w:rsidP="005A5D8C">
            <w:pPr>
              <w:rPr>
                <w:rFonts w:ascii="Times" w:eastAsia="Batang" w:hAnsi="Times" w:cs="Times New Roman"/>
                <w:bCs/>
                <w:sz w:val="20"/>
                <w:highlight w:val="yellow"/>
                <w:lang w:val="en-GB" w:eastAsia="x-none"/>
              </w:rPr>
            </w:pPr>
            <w:r w:rsidRPr="005A5D8C">
              <w:rPr>
                <w:rFonts w:ascii="Times" w:eastAsia="Batang" w:hAnsi="Times" w:cs="Times New Roman"/>
                <w:bCs/>
                <w:sz w:val="20"/>
                <w:highlight w:val="yellow"/>
                <w:lang w:val="en-GB" w:eastAsia="x-none"/>
              </w:rPr>
              <w:t>Optional with capability signalling</w:t>
            </w:r>
          </w:p>
          <w:p w14:paraId="529D1204" w14:textId="77777777" w:rsidR="005A5D8C" w:rsidRPr="005A5D8C" w:rsidRDefault="005A5D8C" w:rsidP="005A5D8C">
            <w:pPr>
              <w:rPr>
                <w:rFonts w:ascii="Times" w:eastAsia="Batang" w:hAnsi="Times" w:cs="Times New Roman"/>
                <w:bCs/>
                <w:sz w:val="20"/>
                <w:highlight w:val="yellow"/>
                <w:lang w:val="en-GB" w:eastAsia="x-none"/>
              </w:rPr>
            </w:pPr>
          </w:p>
        </w:tc>
      </w:tr>
    </w:tbl>
    <w:p w14:paraId="2F147EA5" w14:textId="77777777" w:rsidR="005A5D8C" w:rsidRPr="005A5D8C" w:rsidRDefault="005A5D8C" w:rsidP="00D3737D">
      <w:pPr>
        <w:numPr>
          <w:ilvl w:val="0"/>
          <w:numId w:val="17"/>
        </w:numPr>
        <w:rPr>
          <w:rFonts w:ascii="Times" w:eastAsia="Batang" w:hAnsi="Times" w:cs="Times New Roman"/>
          <w:sz w:val="20"/>
          <w:highlight w:val="yellow"/>
          <w:lang w:val="en-GB" w:eastAsia="x-none"/>
        </w:rPr>
      </w:pPr>
      <w:r w:rsidRPr="005A5D8C">
        <w:rPr>
          <w:rFonts w:ascii="Times" w:eastAsia="Batang" w:hAnsi="Times" w:cs="Times New Roman"/>
          <w:sz w:val="20"/>
          <w:highlight w:val="yellow"/>
          <w:lang w:val="en-GB" w:eastAsia="x-none"/>
        </w:rPr>
        <w:t xml:space="preserve">Alt.2: Address the issue on RRC </w:t>
      </w:r>
      <w:proofErr w:type="spellStart"/>
      <w:r w:rsidRPr="005A5D8C">
        <w:rPr>
          <w:rFonts w:ascii="Times" w:eastAsia="Batang" w:hAnsi="Times" w:cs="Times New Roman"/>
          <w:sz w:val="20"/>
          <w:highlight w:val="yellow"/>
          <w:lang w:val="en-GB" w:eastAsia="x-none"/>
        </w:rPr>
        <w:t>signaling</w:t>
      </w:r>
      <w:proofErr w:type="spellEnd"/>
      <w:r w:rsidRPr="005A5D8C">
        <w:rPr>
          <w:rFonts w:ascii="Times" w:eastAsia="Batang" w:hAnsi="Times" w:cs="Times New Roman"/>
          <w:sz w:val="20"/>
          <w:highlight w:val="yellow"/>
          <w:lang w:val="en-GB" w:eastAsia="x-none"/>
        </w:rPr>
        <w:t xml:space="preserve"> overhead related to ‘port-to-layer mapping’ in Rel-17 TEI</w:t>
      </w:r>
    </w:p>
    <w:p w14:paraId="090E3514" w14:textId="77777777" w:rsidR="00975437" w:rsidRPr="00975437" w:rsidRDefault="00975437" w:rsidP="00975437">
      <w:pPr>
        <w:rPr>
          <w:rFonts w:ascii="Times" w:eastAsia="Batang" w:hAnsi="Times" w:cs="Times New Roman"/>
          <w:sz w:val="20"/>
          <w:lang w:val="en-GB" w:eastAsia="x-none"/>
        </w:rPr>
      </w:pPr>
    </w:p>
    <w:p w14:paraId="4E461774" w14:textId="77777777" w:rsidR="00975437" w:rsidRPr="00975437" w:rsidRDefault="00975437" w:rsidP="00EE220A">
      <w:pPr>
        <w:rPr>
          <w:rFonts w:ascii="Times" w:eastAsia="Batang" w:hAnsi="Times" w:cs="Times New Roman"/>
          <w:sz w:val="20"/>
          <w:lang w:val="en-GB" w:eastAsia="x-none"/>
        </w:rPr>
      </w:pPr>
    </w:p>
    <w:p w14:paraId="2B974FF2" w14:textId="66E2D2ED" w:rsidR="00EE220A" w:rsidRPr="00EE220A" w:rsidRDefault="00EE220A" w:rsidP="00EE220A">
      <w:pPr>
        <w:rPr>
          <w:rFonts w:ascii="游ゴシック" w:eastAsia="游ゴシック" w:hAnsi="游ゴシック" w:cs="Times New Roman"/>
          <w:sz w:val="20"/>
          <w:lang w:val="en-GB"/>
        </w:rPr>
      </w:pPr>
    </w:p>
    <w:p w14:paraId="26C2AA09" w14:textId="77777777" w:rsidR="00EE220A" w:rsidRPr="00EE220A" w:rsidRDefault="00EE220A" w:rsidP="00EE220A">
      <w:pPr>
        <w:rPr>
          <w:rFonts w:ascii="游ゴシック" w:eastAsia="游ゴシック" w:hAnsi="游ゴシック" w:cs="Times New Roman"/>
          <w:sz w:val="20"/>
          <w:lang w:val="en-GB"/>
        </w:rPr>
      </w:pPr>
    </w:p>
    <w:p w14:paraId="7D1D0733" w14:textId="77777777" w:rsidR="00EE220A" w:rsidRPr="00EE220A" w:rsidRDefault="004C5537" w:rsidP="00EE220A">
      <w:pPr>
        <w:rPr>
          <w:rFonts w:ascii="Times" w:eastAsia="Batang" w:hAnsi="Times" w:cs="Times New Roman"/>
          <w:sz w:val="20"/>
          <w:lang w:val="en-GB" w:eastAsia="x-none"/>
        </w:rPr>
      </w:pPr>
      <w:hyperlink r:id="rId11" w:history="1">
        <w:r w:rsidR="00EE220A" w:rsidRPr="00EE220A">
          <w:rPr>
            <w:rFonts w:ascii="Times" w:eastAsia="Batang" w:hAnsi="Times" w:cs="Times New Roman"/>
            <w:color w:val="0000FF"/>
            <w:sz w:val="20"/>
            <w:u w:val="single"/>
            <w:lang w:val="en-GB" w:eastAsia="x-none"/>
          </w:rPr>
          <w:t>R1-2102490</w:t>
        </w:r>
      </w:hyperlink>
      <w:r w:rsidR="00EE220A" w:rsidRPr="00EE220A">
        <w:rPr>
          <w:rFonts w:ascii="Times" w:eastAsia="Batang" w:hAnsi="Times" w:cs="Times New Roman"/>
          <w:sz w:val="20"/>
          <w:lang w:val="en-GB" w:eastAsia="x-none"/>
        </w:rPr>
        <w:tab/>
        <w:t>Discussion on NR Rel-16 UE Features</w:t>
      </w:r>
      <w:r w:rsidR="00EE220A" w:rsidRPr="00EE220A">
        <w:rPr>
          <w:rFonts w:ascii="Times" w:eastAsia="Batang" w:hAnsi="Times" w:cs="Times New Roman"/>
          <w:sz w:val="20"/>
          <w:lang w:val="en-GB" w:eastAsia="x-none"/>
        </w:rPr>
        <w:tab/>
        <w:t>ZTE</w:t>
      </w:r>
    </w:p>
    <w:p w14:paraId="5DAA2C6E" w14:textId="77777777" w:rsidR="00EE220A" w:rsidRPr="00EE220A" w:rsidRDefault="004C5537" w:rsidP="00EE220A">
      <w:pPr>
        <w:rPr>
          <w:rFonts w:ascii="Times" w:eastAsia="Batang" w:hAnsi="Times" w:cs="Times New Roman"/>
          <w:sz w:val="20"/>
          <w:lang w:val="en-GB" w:eastAsia="x-none"/>
        </w:rPr>
      </w:pPr>
      <w:hyperlink r:id="rId12" w:history="1">
        <w:r w:rsidR="00EE220A" w:rsidRPr="00EE220A">
          <w:rPr>
            <w:rFonts w:ascii="Times" w:eastAsia="Batang" w:hAnsi="Times" w:cs="Times New Roman"/>
            <w:color w:val="0000FF"/>
            <w:sz w:val="20"/>
            <w:u w:val="single"/>
            <w:lang w:val="en-GB" w:eastAsia="x-none"/>
          </w:rPr>
          <w:t>R1-2102557</w:t>
        </w:r>
      </w:hyperlink>
      <w:r w:rsidR="00EE220A" w:rsidRPr="00EE220A">
        <w:rPr>
          <w:rFonts w:ascii="Times" w:eastAsia="Batang" w:hAnsi="Times" w:cs="Times New Roman"/>
          <w:sz w:val="20"/>
          <w:lang w:val="en-GB" w:eastAsia="x-none"/>
        </w:rPr>
        <w:tab/>
        <w:t>Discussion on NR Rel-16 UE Features</w:t>
      </w:r>
      <w:r w:rsidR="00EE220A" w:rsidRPr="00EE220A">
        <w:rPr>
          <w:rFonts w:ascii="Times" w:eastAsia="Batang" w:hAnsi="Times" w:cs="Times New Roman"/>
          <w:sz w:val="20"/>
          <w:lang w:val="en-GB" w:eastAsia="x-none"/>
        </w:rPr>
        <w:tab/>
        <w:t>OPPO</w:t>
      </w:r>
    </w:p>
    <w:p w14:paraId="6477705E" w14:textId="77777777" w:rsidR="00EE220A" w:rsidRPr="00EE220A" w:rsidRDefault="004C5537" w:rsidP="00EE220A">
      <w:pPr>
        <w:rPr>
          <w:rFonts w:ascii="Times" w:eastAsia="Batang" w:hAnsi="Times" w:cs="Times New Roman"/>
          <w:sz w:val="20"/>
          <w:lang w:val="en-GB" w:eastAsia="x-none"/>
        </w:rPr>
      </w:pPr>
      <w:hyperlink r:id="rId13" w:history="1">
        <w:r w:rsidR="00EE220A" w:rsidRPr="00EE220A">
          <w:rPr>
            <w:rFonts w:ascii="Times" w:eastAsia="Batang" w:hAnsi="Times" w:cs="Times New Roman"/>
            <w:color w:val="0000FF"/>
            <w:sz w:val="20"/>
            <w:u w:val="single"/>
            <w:lang w:val="en-GB" w:eastAsia="x-none"/>
          </w:rPr>
          <w:t>R1-2102950</w:t>
        </w:r>
      </w:hyperlink>
      <w:r w:rsidR="00EE220A" w:rsidRPr="00EE220A">
        <w:rPr>
          <w:rFonts w:ascii="Times" w:eastAsia="Batang" w:hAnsi="Times" w:cs="Times New Roman"/>
          <w:sz w:val="20"/>
          <w:lang w:val="en-GB" w:eastAsia="x-none"/>
        </w:rPr>
        <w:tab/>
        <w:t xml:space="preserve">Remaining issues on Rel-16 </w:t>
      </w:r>
      <w:proofErr w:type="spellStart"/>
      <w:r w:rsidR="00EE220A" w:rsidRPr="00EE220A">
        <w:rPr>
          <w:rFonts w:ascii="Times" w:eastAsia="Batang" w:hAnsi="Times" w:cs="Times New Roman"/>
          <w:sz w:val="20"/>
          <w:lang w:val="en-GB" w:eastAsia="x-none"/>
        </w:rPr>
        <w:t>eMIMO</w:t>
      </w:r>
      <w:proofErr w:type="spellEnd"/>
      <w:r w:rsidR="00EE220A" w:rsidRPr="00EE220A">
        <w:rPr>
          <w:rFonts w:ascii="Times" w:eastAsia="Batang" w:hAnsi="Times" w:cs="Times New Roman"/>
          <w:sz w:val="20"/>
          <w:lang w:val="en-GB" w:eastAsia="x-none"/>
        </w:rPr>
        <w:t xml:space="preserve"> UE features.</w:t>
      </w:r>
      <w:r w:rsidR="00EE220A" w:rsidRPr="00EE220A">
        <w:rPr>
          <w:rFonts w:ascii="Times" w:eastAsia="Batang" w:hAnsi="Times" w:cs="Times New Roman"/>
          <w:sz w:val="20"/>
          <w:lang w:val="en-GB" w:eastAsia="x-none"/>
        </w:rPr>
        <w:tab/>
        <w:t>vivo</w:t>
      </w:r>
    </w:p>
    <w:p w14:paraId="551EC261" w14:textId="77777777" w:rsidR="00EE220A" w:rsidRPr="00EE220A" w:rsidRDefault="004C5537" w:rsidP="00EE220A">
      <w:pPr>
        <w:rPr>
          <w:rFonts w:ascii="Times" w:eastAsia="Batang" w:hAnsi="Times" w:cs="Times New Roman"/>
          <w:sz w:val="20"/>
          <w:lang w:val="en-GB" w:eastAsia="x-none"/>
        </w:rPr>
      </w:pPr>
      <w:hyperlink r:id="rId14" w:history="1">
        <w:r w:rsidR="00EE220A" w:rsidRPr="00EE220A">
          <w:rPr>
            <w:rFonts w:ascii="Times" w:eastAsia="Batang" w:hAnsi="Times" w:cs="Times New Roman"/>
            <w:color w:val="0000FF"/>
            <w:sz w:val="20"/>
            <w:u w:val="single"/>
            <w:lang w:val="en-GB" w:eastAsia="x-none"/>
          </w:rPr>
          <w:t>R1-2103087</w:t>
        </w:r>
      </w:hyperlink>
      <w:r w:rsidR="00EE220A" w:rsidRPr="00EE220A">
        <w:rPr>
          <w:rFonts w:ascii="Times" w:eastAsia="Batang" w:hAnsi="Times" w:cs="Times New Roman"/>
          <w:sz w:val="20"/>
          <w:lang w:val="en-GB" w:eastAsia="x-none"/>
        </w:rPr>
        <w:tab/>
        <w:t>Discussions on NR Rel-16 UE features</w:t>
      </w:r>
      <w:r w:rsidR="00EE220A" w:rsidRPr="00EE220A">
        <w:rPr>
          <w:rFonts w:ascii="Times" w:eastAsia="Batang" w:hAnsi="Times" w:cs="Times New Roman"/>
          <w:sz w:val="20"/>
          <w:lang w:val="en-GB" w:eastAsia="x-none"/>
        </w:rPr>
        <w:tab/>
        <w:t>Apple</w:t>
      </w:r>
    </w:p>
    <w:p w14:paraId="1813E339" w14:textId="77777777" w:rsidR="00EE220A" w:rsidRPr="00EE220A" w:rsidRDefault="004C5537" w:rsidP="00EE220A">
      <w:pPr>
        <w:rPr>
          <w:rFonts w:ascii="Times" w:eastAsia="Batang" w:hAnsi="Times" w:cs="Times New Roman"/>
          <w:sz w:val="20"/>
          <w:lang w:val="en-GB" w:eastAsia="x-none"/>
        </w:rPr>
      </w:pPr>
      <w:hyperlink r:id="rId15" w:history="1">
        <w:r w:rsidR="00EE220A" w:rsidRPr="00EE220A">
          <w:rPr>
            <w:rFonts w:ascii="Times" w:eastAsia="Batang" w:hAnsi="Times" w:cs="Times New Roman"/>
            <w:color w:val="0000FF"/>
            <w:sz w:val="20"/>
            <w:u w:val="single"/>
            <w:lang w:val="en-GB" w:eastAsia="x-none"/>
          </w:rPr>
          <w:t>R1-2103148</w:t>
        </w:r>
      </w:hyperlink>
      <w:r w:rsidR="00EE220A" w:rsidRPr="00EE220A">
        <w:rPr>
          <w:rFonts w:ascii="Times" w:eastAsia="Batang" w:hAnsi="Times" w:cs="Times New Roman"/>
          <w:sz w:val="20"/>
          <w:lang w:val="en-GB" w:eastAsia="x-none"/>
        </w:rPr>
        <w:tab/>
        <w:t>Discussion on NR Rel-16 UE features</w:t>
      </w:r>
      <w:r w:rsidR="00EE220A" w:rsidRPr="00EE220A">
        <w:rPr>
          <w:rFonts w:ascii="Times" w:eastAsia="Batang" w:hAnsi="Times" w:cs="Times New Roman"/>
          <w:sz w:val="20"/>
          <w:lang w:val="en-GB" w:eastAsia="x-none"/>
        </w:rPr>
        <w:tab/>
        <w:t>Qualcomm Incorporated</w:t>
      </w:r>
    </w:p>
    <w:p w14:paraId="4E00CF55" w14:textId="77777777" w:rsidR="00EE220A" w:rsidRPr="00EE220A" w:rsidRDefault="004C5537" w:rsidP="00EE220A">
      <w:pPr>
        <w:rPr>
          <w:rFonts w:ascii="Times" w:eastAsia="Batang" w:hAnsi="Times" w:cs="Times New Roman"/>
          <w:sz w:val="20"/>
          <w:lang w:val="en-GB" w:eastAsia="x-none"/>
        </w:rPr>
      </w:pPr>
      <w:hyperlink r:id="rId16" w:history="1">
        <w:r w:rsidR="00EE220A" w:rsidRPr="00EE220A">
          <w:rPr>
            <w:rFonts w:ascii="Times" w:eastAsia="Batang" w:hAnsi="Times" w:cs="Times New Roman"/>
            <w:color w:val="0000FF"/>
            <w:sz w:val="20"/>
            <w:u w:val="single"/>
            <w:lang w:val="en-GB" w:eastAsia="x-none"/>
          </w:rPr>
          <w:t>R1-2103197</w:t>
        </w:r>
      </w:hyperlink>
      <w:r w:rsidR="00EE220A" w:rsidRPr="00EE220A">
        <w:rPr>
          <w:rFonts w:ascii="Times" w:eastAsia="Batang" w:hAnsi="Times" w:cs="Times New Roman"/>
          <w:sz w:val="20"/>
          <w:lang w:val="en-GB" w:eastAsia="x-none"/>
        </w:rPr>
        <w:tab/>
        <w:t>Remaining issues on NR Rel-16 UE features</w:t>
      </w:r>
      <w:r w:rsidR="00EE220A" w:rsidRPr="00EE220A">
        <w:rPr>
          <w:rFonts w:ascii="Times" w:eastAsia="Batang" w:hAnsi="Times" w:cs="Times New Roman"/>
          <w:sz w:val="20"/>
          <w:lang w:val="en-GB" w:eastAsia="x-none"/>
        </w:rPr>
        <w:tab/>
        <w:t>Nokia, Nokia Shanghai Bell</w:t>
      </w:r>
    </w:p>
    <w:p w14:paraId="101ED09D" w14:textId="77777777" w:rsidR="00EE220A" w:rsidRPr="00EE220A" w:rsidRDefault="004C5537" w:rsidP="00EE220A">
      <w:pPr>
        <w:rPr>
          <w:rFonts w:ascii="Times" w:eastAsia="Batang" w:hAnsi="Times" w:cs="Times New Roman"/>
          <w:sz w:val="20"/>
          <w:lang w:val="en-GB" w:eastAsia="x-none"/>
        </w:rPr>
      </w:pPr>
      <w:hyperlink r:id="rId17" w:history="1">
        <w:r w:rsidR="00EE220A" w:rsidRPr="00EE220A">
          <w:rPr>
            <w:rFonts w:ascii="Times" w:eastAsia="Batang" w:hAnsi="Times" w:cs="Times New Roman"/>
            <w:color w:val="0000FF"/>
            <w:sz w:val="20"/>
            <w:u w:val="single"/>
            <w:lang w:val="en-GB" w:eastAsia="x-none"/>
          </w:rPr>
          <w:t>R1-2103399</w:t>
        </w:r>
      </w:hyperlink>
      <w:r w:rsidR="00EE220A" w:rsidRPr="00EE220A">
        <w:rPr>
          <w:rFonts w:ascii="Times" w:eastAsia="Batang" w:hAnsi="Times" w:cs="Times New Roman"/>
          <w:sz w:val="20"/>
          <w:lang w:val="en-GB" w:eastAsia="x-none"/>
        </w:rPr>
        <w:tab/>
        <w:t>Remaining details of Rel-16 NR UE features</w:t>
      </w:r>
      <w:r w:rsidR="00EE220A" w:rsidRPr="00EE220A">
        <w:rPr>
          <w:rFonts w:ascii="Times" w:eastAsia="Batang" w:hAnsi="Times" w:cs="Times New Roman"/>
          <w:sz w:val="20"/>
          <w:lang w:val="en-GB" w:eastAsia="x-none"/>
        </w:rPr>
        <w:tab/>
        <w:t xml:space="preserve">Huawei, </w:t>
      </w:r>
      <w:proofErr w:type="spellStart"/>
      <w:r w:rsidR="00EE220A" w:rsidRPr="00EE220A">
        <w:rPr>
          <w:rFonts w:ascii="Times" w:eastAsia="Batang" w:hAnsi="Times" w:cs="Times New Roman"/>
          <w:sz w:val="20"/>
          <w:lang w:val="en-GB" w:eastAsia="x-none"/>
        </w:rPr>
        <w:t>HiSilicon</w:t>
      </w:r>
      <w:proofErr w:type="spellEnd"/>
    </w:p>
    <w:p w14:paraId="0935DD9F" w14:textId="77777777" w:rsidR="00EE220A" w:rsidRPr="00EE220A" w:rsidRDefault="004C5537" w:rsidP="00EE220A">
      <w:pPr>
        <w:rPr>
          <w:rFonts w:ascii="Times" w:eastAsia="Batang" w:hAnsi="Times" w:cs="Times New Roman"/>
          <w:sz w:val="20"/>
          <w:lang w:val="en-GB" w:eastAsia="x-none"/>
        </w:rPr>
      </w:pPr>
      <w:hyperlink r:id="rId18" w:history="1">
        <w:r w:rsidR="00EE220A" w:rsidRPr="00EE220A">
          <w:rPr>
            <w:rFonts w:ascii="Times" w:eastAsia="Batang" w:hAnsi="Times" w:cs="Times New Roman"/>
            <w:color w:val="0000FF"/>
            <w:sz w:val="20"/>
            <w:u w:val="single"/>
            <w:lang w:val="en-GB" w:eastAsia="x-none"/>
          </w:rPr>
          <w:t>R1-2103662</w:t>
        </w:r>
      </w:hyperlink>
      <w:r w:rsidR="00EE220A" w:rsidRPr="00EE220A">
        <w:rPr>
          <w:rFonts w:ascii="Times" w:eastAsia="Batang" w:hAnsi="Times" w:cs="Times New Roman"/>
          <w:sz w:val="20"/>
          <w:lang w:val="en-GB" w:eastAsia="x-none"/>
        </w:rPr>
        <w:tab/>
        <w:t>Remaining details of Rel-16 NR UE features</w:t>
      </w:r>
      <w:r w:rsidR="00EE220A" w:rsidRPr="00EE220A">
        <w:rPr>
          <w:rFonts w:ascii="Times" w:eastAsia="Batang" w:hAnsi="Times" w:cs="Times New Roman"/>
          <w:sz w:val="20"/>
          <w:lang w:val="en-GB" w:eastAsia="x-none"/>
        </w:rPr>
        <w:tab/>
        <w:t>Ericsson</w:t>
      </w:r>
    </w:p>
    <w:p w14:paraId="77637731" w14:textId="77777777" w:rsidR="0026375C" w:rsidRPr="00EE220A" w:rsidRDefault="0026375C" w:rsidP="00CC449F">
      <w:pPr>
        <w:spacing w:afterLines="50" w:after="120"/>
        <w:jc w:val="both"/>
        <w:rPr>
          <w:rFonts w:ascii="Times" w:eastAsia="ＭＳ 明朝" w:hAnsi="Times" w:cs="Times"/>
          <w:sz w:val="20"/>
          <w:szCs w:val="20"/>
          <w:lang w:val="en-GB"/>
        </w:rPr>
      </w:pPr>
    </w:p>
    <w:sectPr w:rsidR="0026375C" w:rsidRPr="00EE220A" w:rsidSect="00A01954">
      <w:footerReference w:type="default" r:id="rId19"/>
      <w:pgSz w:w="12240" w:h="15840" w:code="1"/>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16C4DE" w14:textId="77777777" w:rsidR="004C5537" w:rsidRDefault="004C5537">
      <w:r>
        <w:separator/>
      </w:r>
    </w:p>
  </w:endnote>
  <w:endnote w:type="continuationSeparator" w:id="0">
    <w:p w14:paraId="5564F694" w14:textId="77777777" w:rsidR="004C5537" w:rsidRDefault="004C5537">
      <w:r>
        <w:continuationSeparator/>
      </w:r>
    </w:p>
  </w:endnote>
  <w:endnote w:type="continuationNotice" w:id="1">
    <w:p w14:paraId="4E038C5A" w14:textId="77777777" w:rsidR="004C5537" w:rsidRDefault="004C55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9493" w14:textId="4DD00C68" w:rsidR="0074411F" w:rsidRPr="00000924" w:rsidRDefault="0074411F">
    <w:pPr>
      <w:pStyle w:val="af3"/>
      <w:jc w:val="center"/>
      <w:rPr>
        <w:sz w:val="22"/>
      </w:rPr>
    </w:pPr>
    <w:r>
      <w:rPr>
        <w:rStyle w:val="af7"/>
        <w:rFonts w:eastAsia="ＭＳ ゴシック"/>
      </w:rPr>
      <w:t xml:space="preserve">- </w:t>
    </w:r>
    <w:r>
      <w:rPr>
        <w:rStyle w:val="af7"/>
        <w:rFonts w:eastAsia="ＭＳ ゴシック"/>
      </w:rPr>
      <w:fldChar w:fldCharType="begin"/>
    </w:r>
    <w:r>
      <w:rPr>
        <w:rStyle w:val="af7"/>
        <w:rFonts w:eastAsia="ＭＳ ゴシック"/>
      </w:rPr>
      <w:instrText xml:space="preserve"> PAGE </w:instrText>
    </w:r>
    <w:r>
      <w:rPr>
        <w:rStyle w:val="af7"/>
        <w:rFonts w:eastAsia="ＭＳ ゴシック"/>
      </w:rPr>
      <w:fldChar w:fldCharType="separate"/>
    </w:r>
    <w:r>
      <w:rPr>
        <w:rStyle w:val="af7"/>
        <w:rFonts w:eastAsia="ＭＳ ゴシック"/>
        <w:noProof/>
      </w:rPr>
      <w:t>3</w:t>
    </w:r>
    <w:r>
      <w:rPr>
        <w:rStyle w:val="af7"/>
        <w:rFonts w:eastAsia="ＭＳ ゴシック"/>
      </w:rPr>
      <w:fldChar w:fldCharType="end"/>
    </w:r>
    <w:r>
      <w:rPr>
        <w:rStyle w:val="af7"/>
        <w:rFonts w:eastAsia="ＭＳ ゴシック"/>
      </w:rPr>
      <w:t>/</w:t>
    </w:r>
    <w:r>
      <w:rPr>
        <w:rStyle w:val="af7"/>
        <w:rFonts w:eastAsia="ＭＳ ゴシック"/>
      </w:rPr>
      <w:fldChar w:fldCharType="begin"/>
    </w:r>
    <w:r>
      <w:rPr>
        <w:rStyle w:val="af7"/>
        <w:rFonts w:eastAsia="ＭＳ ゴシック"/>
      </w:rPr>
      <w:instrText xml:space="preserve"> NUMPAGES </w:instrText>
    </w:r>
    <w:r>
      <w:rPr>
        <w:rStyle w:val="af7"/>
        <w:rFonts w:eastAsia="ＭＳ ゴシック"/>
      </w:rPr>
      <w:fldChar w:fldCharType="separate"/>
    </w:r>
    <w:r>
      <w:rPr>
        <w:rStyle w:val="af7"/>
        <w:rFonts w:eastAsia="ＭＳ ゴシック"/>
        <w:noProof/>
      </w:rPr>
      <w:t>23</w:t>
    </w:r>
    <w:r>
      <w:rPr>
        <w:rStyle w:val="af7"/>
        <w:rFonts w:eastAsia="ＭＳ ゴシック"/>
      </w:rPr>
      <w:fldChar w:fldCharType="end"/>
    </w:r>
    <w:r>
      <w:rPr>
        <w:rStyle w:val="af7"/>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DBAE7D" w14:textId="77777777" w:rsidR="004C5537" w:rsidRDefault="004C5537">
      <w:r>
        <w:separator/>
      </w:r>
    </w:p>
  </w:footnote>
  <w:footnote w:type="continuationSeparator" w:id="0">
    <w:p w14:paraId="5A823DB4" w14:textId="77777777" w:rsidR="004C5537" w:rsidRDefault="004C5537">
      <w:r>
        <w:continuationSeparator/>
      </w:r>
    </w:p>
  </w:footnote>
  <w:footnote w:type="continuationNotice" w:id="1">
    <w:p w14:paraId="1F0CF3DF" w14:textId="77777777" w:rsidR="004C5537" w:rsidRDefault="004C553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pStyle w:val="4h4H4H41h41H42h42H43h43H411h411H421h421H44h"/>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pStyle w:val="3nobreakH3Underrubrik2h3MemoHeading3helloTitre"/>
      <w:lvlText w:val="%3."/>
      <w:lvlJc w:val="right"/>
      <w:pPr>
        <w:tabs>
          <w:tab w:val="num" w:pos="2160"/>
        </w:tabs>
        <w:ind w:left="2160" w:hanging="180"/>
      </w:pPr>
    </w:lvl>
    <w:lvl w:ilvl="3" w:tplc="0409000F" w:tentative="1">
      <w:start w:val="1"/>
      <w:numFmt w:val="decimal"/>
      <w:pStyle w:val="4h4H4H41h41H42h42H43h43H411h411H421h421H44h2"/>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18235C"/>
    <w:multiLevelType w:val="hybridMultilevel"/>
    <w:tmpl w:val="674C6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5"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7"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5"/>
  </w:num>
  <w:num w:numId="4">
    <w:abstractNumId w:val="1"/>
  </w:num>
  <w:num w:numId="5">
    <w:abstractNumId w:val="3"/>
  </w:num>
  <w:num w:numId="6">
    <w:abstractNumId w:val="6"/>
  </w:num>
  <w:num w:numId="7">
    <w:abstractNumId w:val="9"/>
  </w:num>
  <w:num w:numId="8">
    <w:abstractNumId w:val="0"/>
  </w:num>
  <w:num w:numId="9">
    <w:abstractNumId w:val="8"/>
  </w:num>
  <w:num w:numId="10">
    <w:abstractNumId w:val="16"/>
  </w:num>
  <w:num w:numId="11">
    <w:abstractNumId w:val="12"/>
  </w:num>
  <w:num w:numId="12">
    <w:abstractNumId w:val="2"/>
  </w:num>
  <w:num w:numId="13">
    <w:abstractNumId w:val="17"/>
  </w:num>
  <w:num w:numId="14">
    <w:abstractNumId w:val="4"/>
  </w:num>
  <w:num w:numId="15">
    <w:abstractNumId w:val="13"/>
  </w:num>
  <w:num w:numId="16">
    <w:abstractNumId w:val="7"/>
  </w:num>
  <w:num w:numId="17">
    <w:abstractNumId w:val="14"/>
  </w:num>
  <w:num w:numId="18">
    <w:abstractNumId w:val="10"/>
  </w:num>
  <w:num w:numId="19">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078"/>
    <w:rsid w:val="000041B5"/>
    <w:rsid w:val="000044B4"/>
    <w:rsid w:val="00004C7C"/>
    <w:rsid w:val="00004DDA"/>
    <w:rsid w:val="0000530F"/>
    <w:rsid w:val="00005493"/>
    <w:rsid w:val="00005B74"/>
    <w:rsid w:val="00005C60"/>
    <w:rsid w:val="0000600D"/>
    <w:rsid w:val="00006248"/>
    <w:rsid w:val="00006D37"/>
    <w:rsid w:val="000070F4"/>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102"/>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1CA5"/>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58C"/>
    <w:rsid w:val="00035722"/>
    <w:rsid w:val="00035725"/>
    <w:rsid w:val="00036917"/>
    <w:rsid w:val="00036DA7"/>
    <w:rsid w:val="00036F2E"/>
    <w:rsid w:val="00036FEF"/>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0EA5"/>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209"/>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C69"/>
    <w:rsid w:val="00062E39"/>
    <w:rsid w:val="00062E9D"/>
    <w:rsid w:val="00063776"/>
    <w:rsid w:val="00063798"/>
    <w:rsid w:val="00063813"/>
    <w:rsid w:val="00063997"/>
    <w:rsid w:val="00063DEC"/>
    <w:rsid w:val="000644A1"/>
    <w:rsid w:val="000647DE"/>
    <w:rsid w:val="00064FCE"/>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C3"/>
    <w:rsid w:val="00072BE4"/>
    <w:rsid w:val="00072D4D"/>
    <w:rsid w:val="00073046"/>
    <w:rsid w:val="000733C3"/>
    <w:rsid w:val="00073864"/>
    <w:rsid w:val="00073891"/>
    <w:rsid w:val="00073C77"/>
    <w:rsid w:val="00074417"/>
    <w:rsid w:val="000744DC"/>
    <w:rsid w:val="00074D95"/>
    <w:rsid w:val="00075277"/>
    <w:rsid w:val="00075378"/>
    <w:rsid w:val="00075498"/>
    <w:rsid w:val="0007585B"/>
    <w:rsid w:val="00075C87"/>
    <w:rsid w:val="00075DC0"/>
    <w:rsid w:val="0007603A"/>
    <w:rsid w:val="000761E9"/>
    <w:rsid w:val="0007674F"/>
    <w:rsid w:val="00076B47"/>
    <w:rsid w:val="000773E8"/>
    <w:rsid w:val="000779A9"/>
    <w:rsid w:val="00077FFC"/>
    <w:rsid w:val="000808D4"/>
    <w:rsid w:val="00080B57"/>
    <w:rsid w:val="00080DDF"/>
    <w:rsid w:val="00080EC6"/>
    <w:rsid w:val="00081531"/>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3F6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8BB"/>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0F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F9"/>
    <w:rsid w:val="000B09C2"/>
    <w:rsid w:val="000B0DB3"/>
    <w:rsid w:val="000B1207"/>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3B7"/>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3F12"/>
    <w:rsid w:val="000C418C"/>
    <w:rsid w:val="000C43A5"/>
    <w:rsid w:val="000C4489"/>
    <w:rsid w:val="000C49BD"/>
    <w:rsid w:val="000C4A2F"/>
    <w:rsid w:val="000C4ADE"/>
    <w:rsid w:val="000C4C92"/>
    <w:rsid w:val="000C51B1"/>
    <w:rsid w:val="000C5284"/>
    <w:rsid w:val="000C54DC"/>
    <w:rsid w:val="000C577E"/>
    <w:rsid w:val="000C58B9"/>
    <w:rsid w:val="000C5C1D"/>
    <w:rsid w:val="000C5C57"/>
    <w:rsid w:val="000C5DD6"/>
    <w:rsid w:val="000C5E97"/>
    <w:rsid w:val="000C5F42"/>
    <w:rsid w:val="000C65B7"/>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46C"/>
    <w:rsid w:val="000D243E"/>
    <w:rsid w:val="000D26B1"/>
    <w:rsid w:val="000D29EB"/>
    <w:rsid w:val="000D2BBB"/>
    <w:rsid w:val="000D3301"/>
    <w:rsid w:val="000D333F"/>
    <w:rsid w:val="000D3567"/>
    <w:rsid w:val="000D3C4A"/>
    <w:rsid w:val="000D3C58"/>
    <w:rsid w:val="000D3EF0"/>
    <w:rsid w:val="000D478A"/>
    <w:rsid w:val="000D4832"/>
    <w:rsid w:val="000D4A2D"/>
    <w:rsid w:val="000D4D5C"/>
    <w:rsid w:val="000D4E5A"/>
    <w:rsid w:val="000D4F19"/>
    <w:rsid w:val="000D4F4F"/>
    <w:rsid w:val="000D54AA"/>
    <w:rsid w:val="000D56D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4EAD"/>
    <w:rsid w:val="000E4F7C"/>
    <w:rsid w:val="000E502E"/>
    <w:rsid w:val="000E50BF"/>
    <w:rsid w:val="000E50FE"/>
    <w:rsid w:val="000E58B4"/>
    <w:rsid w:val="000E598D"/>
    <w:rsid w:val="000E5AA1"/>
    <w:rsid w:val="000E5C52"/>
    <w:rsid w:val="000E5DFA"/>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43A"/>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204"/>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8B2"/>
    <w:rsid w:val="00116E6C"/>
    <w:rsid w:val="00116EE1"/>
    <w:rsid w:val="00116F48"/>
    <w:rsid w:val="001176A6"/>
    <w:rsid w:val="00117950"/>
    <w:rsid w:val="00117FE0"/>
    <w:rsid w:val="001205F3"/>
    <w:rsid w:val="00120630"/>
    <w:rsid w:val="00120A55"/>
    <w:rsid w:val="00120A5F"/>
    <w:rsid w:val="0012157F"/>
    <w:rsid w:val="00122527"/>
    <w:rsid w:val="00122B79"/>
    <w:rsid w:val="00123015"/>
    <w:rsid w:val="00123120"/>
    <w:rsid w:val="00123696"/>
    <w:rsid w:val="00123871"/>
    <w:rsid w:val="00123A36"/>
    <w:rsid w:val="00123AFF"/>
    <w:rsid w:val="00123CBC"/>
    <w:rsid w:val="0012405B"/>
    <w:rsid w:val="0012464F"/>
    <w:rsid w:val="0012467C"/>
    <w:rsid w:val="001246B6"/>
    <w:rsid w:val="00124B11"/>
    <w:rsid w:val="00124EAA"/>
    <w:rsid w:val="0012532F"/>
    <w:rsid w:val="00125960"/>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623"/>
    <w:rsid w:val="001338CD"/>
    <w:rsid w:val="00133F70"/>
    <w:rsid w:val="0013496C"/>
    <w:rsid w:val="00134DF3"/>
    <w:rsid w:val="00134EA5"/>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7B6"/>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8F7"/>
    <w:rsid w:val="00160971"/>
    <w:rsid w:val="00160C5E"/>
    <w:rsid w:val="00160E1D"/>
    <w:rsid w:val="00160F8E"/>
    <w:rsid w:val="00161061"/>
    <w:rsid w:val="001613BB"/>
    <w:rsid w:val="0016146D"/>
    <w:rsid w:val="00161937"/>
    <w:rsid w:val="00161B93"/>
    <w:rsid w:val="00162932"/>
    <w:rsid w:val="001630F3"/>
    <w:rsid w:val="00163495"/>
    <w:rsid w:val="00163631"/>
    <w:rsid w:val="001637D3"/>
    <w:rsid w:val="00163ACD"/>
    <w:rsid w:val="00164088"/>
    <w:rsid w:val="001640AD"/>
    <w:rsid w:val="00164234"/>
    <w:rsid w:val="00164260"/>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3C"/>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9CC"/>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EC"/>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139"/>
    <w:rsid w:val="001947F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977"/>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7A7"/>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BEC"/>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4EF4"/>
    <w:rsid w:val="001B5029"/>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AF8"/>
    <w:rsid w:val="001C1BC1"/>
    <w:rsid w:val="001C1FE0"/>
    <w:rsid w:val="001C2ADC"/>
    <w:rsid w:val="001C2D37"/>
    <w:rsid w:val="001C30BE"/>
    <w:rsid w:val="001C34FB"/>
    <w:rsid w:val="001C3870"/>
    <w:rsid w:val="001C3AAE"/>
    <w:rsid w:val="001C3CFB"/>
    <w:rsid w:val="001C4195"/>
    <w:rsid w:val="001C4835"/>
    <w:rsid w:val="001C48FB"/>
    <w:rsid w:val="001C49E4"/>
    <w:rsid w:val="001C4CE8"/>
    <w:rsid w:val="001C524F"/>
    <w:rsid w:val="001C5504"/>
    <w:rsid w:val="001C558B"/>
    <w:rsid w:val="001C5930"/>
    <w:rsid w:val="001C5AAF"/>
    <w:rsid w:val="001C5C3C"/>
    <w:rsid w:val="001C5CB6"/>
    <w:rsid w:val="001C5CC8"/>
    <w:rsid w:val="001C5DD2"/>
    <w:rsid w:val="001C5F7B"/>
    <w:rsid w:val="001C5F83"/>
    <w:rsid w:val="001C6139"/>
    <w:rsid w:val="001C63C7"/>
    <w:rsid w:val="001C654B"/>
    <w:rsid w:val="001C68C7"/>
    <w:rsid w:val="001C6F5A"/>
    <w:rsid w:val="001C780C"/>
    <w:rsid w:val="001D02E1"/>
    <w:rsid w:val="001D056A"/>
    <w:rsid w:val="001D0734"/>
    <w:rsid w:val="001D0EDF"/>
    <w:rsid w:val="001D135C"/>
    <w:rsid w:val="001D15F2"/>
    <w:rsid w:val="001D1A10"/>
    <w:rsid w:val="001D1B2D"/>
    <w:rsid w:val="001D1B4D"/>
    <w:rsid w:val="001D1D55"/>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3F48"/>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69"/>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44E"/>
    <w:rsid w:val="0020165E"/>
    <w:rsid w:val="002016E9"/>
    <w:rsid w:val="002018A6"/>
    <w:rsid w:val="00201C42"/>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5"/>
    <w:rsid w:val="00222A2D"/>
    <w:rsid w:val="002235E8"/>
    <w:rsid w:val="00224402"/>
    <w:rsid w:val="00224448"/>
    <w:rsid w:val="00224739"/>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6BC"/>
    <w:rsid w:val="0025278F"/>
    <w:rsid w:val="00252CB0"/>
    <w:rsid w:val="0025307B"/>
    <w:rsid w:val="0025314C"/>
    <w:rsid w:val="0025317B"/>
    <w:rsid w:val="002533B2"/>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5F7"/>
    <w:rsid w:val="00257645"/>
    <w:rsid w:val="002576FB"/>
    <w:rsid w:val="00257BC4"/>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B5F"/>
    <w:rsid w:val="00262F08"/>
    <w:rsid w:val="002632C3"/>
    <w:rsid w:val="0026340A"/>
    <w:rsid w:val="0026375C"/>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823"/>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2D84"/>
    <w:rsid w:val="00273264"/>
    <w:rsid w:val="002732FF"/>
    <w:rsid w:val="00273760"/>
    <w:rsid w:val="0027393A"/>
    <w:rsid w:val="00273D82"/>
    <w:rsid w:val="00273E27"/>
    <w:rsid w:val="00274185"/>
    <w:rsid w:val="002742AE"/>
    <w:rsid w:val="002742B7"/>
    <w:rsid w:val="00274505"/>
    <w:rsid w:val="00274639"/>
    <w:rsid w:val="00274746"/>
    <w:rsid w:val="002749EA"/>
    <w:rsid w:val="00274F6C"/>
    <w:rsid w:val="00274F9C"/>
    <w:rsid w:val="00275533"/>
    <w:rsid w:val="00275D0A"/>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BAC"/>
    <w:rsid w:val="00281FDC"/>
    <w:rsid w:val="002822E8"/>
    <w:rsid w:val="00282519"/>
    <w:rsid w:val="00282932"/>
    <w:rsid w:val="00282AEB"/>
    <w:rsid w:val="002831C2"/>
    <w:rsid w:val="0028330C"/>
    <w:rsid w:val="00283873"/>
    <w:rsid w:val="002838B2"/>
    <w:rsid w:val="00283CE9"/>
    <w:rsid w:val="00284134"/>
    <w:rsid w:val="002842A5"/>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75D"/>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A5"/>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46C"/>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0FFD"/>
    <w:rsid w:val="002E12FC"/>
    <w:rsid w:val="002E163D"/>
    <w:rsid w:val="002E1CDF"/>
    <w:rsid w:val="002E1EB1"/>
    <w:rsid w:val="002E20A1"/>
    <w:rsid w:val="002E27C2"/>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3F86"/>
    <w:rsid w:val="002F44A6"/>
    <w:rsid w:val="002F4541"/>
    <w:rsid w:val="002F4AB3"/>
    <w:rsid w:val="002F4F8C"/>
    <w:rsid w:val="002F5382"/>
    <w:rsid w:val="002F591D"/>
    <w:rsid w:val="002F6001"/>
    <w:rsid w:val="002F6351"/>
    <w:rsid w:val="002F63DA"/>
    <w:rsid w:val="002F65D7"/>
    <w:rsid w:val="002F6B38"/>
    <w:rsid w:val="002F6EE2"/>
    <w:rsid w:val="002F7955"/>
    <w:rsid w:val="002F7960"/>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1A3B"/>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920"/>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2A12"/>
    <w:rsid w:val="003230EE"/>
    <w:rsid w:val="003231A8"/>
    <w:rsid w:val="003235FD"/>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F47"/>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1B"/>
    <w:rsid w:val="003509D9"/>
    <w:rsid w:val="00350C22"/>
    <w:rsid w:val="00350CE0"/>
    <w:rsid w:val="00350E5E"/>
    <w:rsid w:val="00350F5B"/>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1FDE"/>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A87"/>
    <w:rsid w:val="00390D0A"/>
    <w:rsid w:val="00390E77"/>
    <w:rsid w:val="00390F69"/>
    <w:rsid w:val="00391265"/>
    <w:rsid w:val="00391327"/>
    <w:rsid w:val="00391842"/>
    <w:rsid w:val="0039187C"/>
    <w:rsid w:val="003918DD"/>
    <w:rsid w:val="003918E5"/>
    <w:rsid w:val="00391DEE"/>
    <w:rsid w:val="003924F1"/>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6D2"/>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D8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C7"/>
    <w:rsid w:val="003C0CEE"/>
    <w:rsid w:val="003C0DBD"/>
    <w:rsid w:val="003C1058"/>
    <w:rsid w:val="003C1433"/>
    <w:rsid w:val="003C18A7"/>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BF6"/>
    <w:rsid w:val="003C7C90"/>
    <w:rsid w:val="003D015C"/>
    <w:rsid w:val="003D04E5"/>
    <w:rsid w:val="003D0521"/>
    <w:rsid w:val="003D0546"/>
    <w:rsid w:val="003D08FC"/>
    <w:rsid w:val="003D0934"/>
    <w:rsid w:val="003D0A41"/>
    <w:rsid w:val="003D0D49"/>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341"/>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B1F"/>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2D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5C48"/>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102"/>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638"/>
    <w:rsid w:val="00447EB6"/>
    <w:rsid w:val="00447FA9"/>
    <w:rsid w:val="004501A4"/>
    <w:rsid w:val="00450314"/>
    <w:rsid w:val="00450542"/>
    <w:rsid w:val="00450CCA"/>
    <w:rsid w:val="00450EA8"/>
    <w:rsid w:val="00451147"/>
    <w:rsid w:val="004515EE"/>
    <w:rsid w:val="00451638"/>
    <w:rsid w:val="00451664"/>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5D1"/>
    <w:rsid w:val="00462B74"/>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278"/>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2C94"/>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47F"/>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AFA"/>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624"/>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D75"/>
    <w:rsid w:val="004C3D98"/>
    <w:rsid w:val="004C3DDE"/>
    <w:rsid w:val="004C4247"/>
    <w:rsid w:val="004C4286"/>
    <w:rsid w:val="004C460F"/>
    <w:rsid w:val="004C493C"/>
    <w:rsid w:val="004C4FDC"/>
    <w:rsid w:val="004C5056"/>
    <w:rsid w:val="004C52DD"/>
    <w:rsid w:val="004C5537"/>
    <w:rsid w:val="004C5673"/>
    <w:rsid w:val="004C5DE4"/>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71"/>
    <w:rsid w:val="004D0495"/>
    <w:rsid w:val="004D077B"/>
    <w:rsid w:val="004D0E3F"/>
    <w:rsid w:val="004D10CA"/>
    <w:rsid w:val="004D1AD3"/>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888"/>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51"/>
    <w:rsid w:val="004F3EF9"/>
    <w:rsid w:val="004F3F28"/>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47F"/>
    <w:rsid w:val="00501A05"/>
    <w:rsid w:val="00502369"/>
    <w:rsid w:val="00502CB0"/>
    <w:rsid w:val="00502CE4"/>
    <w:rsid w:val="0050306B"/>
    <w:rsid w:val="0050323F"/>
    <w:rsid w:val="00503593"/>
    <w:rsid w:val="00503775"/>
    <w:rsid w:val="00503849"/>
    <w:rsid w:val="00503884"/>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7DA"/>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339"/>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104A"/>
    <w:rsid w:val="0052221E"/>
    <w:rsid w:val="00522267"/>
    <w:rsid w:val="00522951"/>
    <w:rsid w:val="00522E8A"/>
    <w:rsid w:val="0052330D"/>
    <w:rsid w:val="005237CD"/>
    <w:rsid w:val="0052387E"/>
    <w:rsid w:val="00523E60"/>
    <w:rsid w:val="00523E93"/>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0DA"/>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223"/>
    <w:rsid w:val="00534351"/>
    <w:rsid w:val="00534656"/>
    <w:rsid w:val="00534CC3"/>
    <w:rsid w:val="00534D2F"/>
    <w:rsid w:val="00534D96"/>
    <w:rsid w:val="00535083"/>
    <w:rsid w:val="0053509C"/>
    <w:rsid w:val="00535551"/>
    <w:rsid w:val="00535592"/>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9BA"/>
    <w:rsid w:val="00541D17"/>
    <w:rsid w:val="00541F0A"/>
    <w:rsid w:val="00541FD2"/>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30F"/>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4EC6"/>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27D"/>
    <w:rsid w:val="00583CFF"/>
    <w:rsid w:val="00584003"/>
    <w:rsid w:val="0058412F"/>
    <w:rsid w:val="0058472C"/>
    <w:rsid w:val="005847EE"/>
    <w:rsid w:val="00584905"/>
    <w:rsid w:val="005849CD"/>
    <w:rsid w:val="00584B23"/>
    <w:rsid w:val="00584B85"/>
    <w:rsid w:val="00584DA5"/>
    <w:rsid w:val="00584E53"/>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41E"/>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5D8C"/>
    <w:rsid w:val="005A6148"/>
    <w:rsid w:val="005A64C3"/>
    <w:rsid w:val="005A6566"/>
    <w:rsid w:val="005A69AB"/>
    <w:rsid w:val="005A6C2A"/>
    <w:rsid w:val="005A6D85"/>
    <w:rsid w:val="005A70CA"/>
    <w:rsid w:val="005A718F"/>
    <w:rsid w:val="005A74B2"/>
    <w:rsid w:val="005A7E2D"/>
    <w:rsid w:val="005A7E6B"/>
    <w:rsid w:val="005A7E8F"/>
    <w:rsid w:val="005B0012"/>
    <w:rsid w:val="005B028D"/>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62"/>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7"/>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1FF"/>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DC1"/>
    <w:rsid w:val="005E0F80"/>
    <w:rsid w:val="005E111A"/>
    <w:rsid w:val="005E117B"/>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AFD"/>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AD"/>
    <w:rsid w:val="00602AC2"/>
    <w:rsid w:val="00602AC6"/>
    <w:rsid w:val="00602DD5"/>
    <w:rsid w:val="00603632"/>
    <w:rsid w:val="006036EF"/>
    <w:rsid w:val="00603D81"/>
    <w:rsid w:val="00603FC3"/>
    <w:rsid w:val="006041C2"/>
    <w:rsid w:val="006041EB"/>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2"/>
    <w:rsid w:val="00610EFC"/>
    <w:rsid w:val="00611071"/>
    <w:rsid w:val="0061151D"/>
    <w:rsid w:val="00611E4E"/>
    <w:rsid w:val="00612172"/>
    <w:rsid w:val="0061226D"/>
    <w:rsid w:val="006125C4"/>
    <w:rsid w:val="0061270A"/>
    <w:rsid w:val="00612B58"/>
    <w:rsid w:val="00612D40"/>
    <w:rsid w:val="006134DA"/>
    <w:rsid w:val="0061359A"/>
    <w:rsid w:val="0061372F"/>
    <w:rsid w:val="0061385E"/>
    <w:rsid w:val="006138C4"/>
    <w:rsid w:val="006139A4"/>
    <w:rsid w:val="006139E1"/>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9A0"/>
    <w:rsid w:val="00616D58"/>
    <w:rsid w:val="00616D5E"/>
    <w:rsid w:val="006172F0"/>
    <w:rsid w:val="00617961"/>
    <w:rsid w:val="00617D03"/>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AE"/>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2F47"/>
    <w:rsid w:val="006439BD"/>
    <w:rsid w:val="00643A89"/>
    <w:rsid w:val="00643AB6"/>
    <w:rsid w:val="00643BE9"/>
    <w:rsid w:val="006440E1"/>
    <w:rsid w:val="00644602"/>
    <w:rsid w:val="006446FC"/>
    <w:rsid w:val="00644FFB"/>
    <w:rsid w:val="00645305"/>
    <w:rsid w:val="00645609"/>
    <w:rsid w:val="006459BD"/>
    <w:rsid w:val="00645E72"/>
    <w:rsid w:val="006463FE"/>
    <w:rsid w:val="0064662C"/>
    <w:rsid w:val="00646AAE"/>
    <w:rsid w:val="00646AC7"/>
    <w:rsid w:val="00646F0A"/>
    <w:rsid w:val="00647748"/>
    <w:rsid w:val="00647870"/>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557"/>
    <w:rsid w:val="00667A64"/>
    <w:rsid w:val="00667B99"/>
    <w:rsid w:val="00667E0A"/>
    <w:rsid w:val="006700F7"/>
    <w:rsid w:val="00670195"/>
    <w:rsid w:val="006701B8"/>
    <w:rsid w:val="006701E3"/>
    <w:rsid w:val="0067062C"/>
    <w:rsid w:val="006706EA"/>
    <w:rsid w:val="00670810"/>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604"/>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28C"/>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4"/>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06"/>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1F43"/>
    <w:rsid w:val="006B2052"/>
    <w:rsid w:val="006B216E"/>
    <w:rsid w:val="006B228E"/>
    <w:rsid w:val="006B28CB"/>
    <w:rsid w:val="006B2971"/>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3EAB"/>
    <w:rsid w:val="006C402E"/>
    <w:rsid w:val="006C421A"/>
    <w:rsid w:val="006C4277"/>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7EB"/>
    <w:rsid w:val="006D189D"/>
    <w:rsid w:val="006D1DA0"/>
    <w:rsid w:val="006D1E4E"/>
    <w:rsid w:val="006D213B"/>
    <w:rsid w:val="006D252B"/>
    <w:rsid w:val="006D2743"/>
    <w:rsid w:val="006D2C19"/>
    <w:rsid w:val="006D3053"/>
    <w:rsid w:val="006D3AD0"/>
    <w:rsid w:val="006D3C6D"/>
    <w:rsid w:val="006D3F03"/>
    <w:rsid w:val="006D3FCB"/>
    <w:rsid w:val="006D40C8"/>
    <w:rsid w:val="006D434B"/>
    <w:rsid w:val="006D461B"/>
    <w:rsid w:val="006D48B9"/>
    <w:rsid w:val="006D4CA5"/>
    <w:rsid w:val="006D4D18"/>
    <w:rsid w:val="006D5547"/>
    <w:rsid w:val="006D57A9"/>
    <w:rsid w:val="006D61C5"/>
    <w:rsid w:val="006D62C3"/>
    <w:rsid w:val="006D62C5"/>
    <w:rsid w:val="006D6347"/>
    <w:rsid w:val="006D63A1"/>
    <w:rsid w:val="006D6795"/>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2E8"/>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2A8"/>
    <w:rsid w:val="006F333F"/>
    <w:rsid w:val="006F33E4"/>
    <w:rsid w:val="006F347B"/>
    <w:rsid w:val="006F3515"/>
    <w:rsid w:val="006F37FC"/>
    <w:rsid w:val="006F390C"/>
    <w:rsid w:val="006F41B8"/>
    <w:rsid w:val="006F4519"/>
    <w:rsid w:val="006F4803"/>
    <w:rsid w:val="006F483B"/>
    <w:rsid w:val="006F4B24"/>
    <w:rsid w:val="006F57B4"/>
    <w:rsid w:val="006F5963"/>
    <w:rsid w:val="006F66AF"/>
    <w:rsid w:val="006F70D3"/>
    <w:rsid w:val="006F71FF"/>
    <w:rsid w:val="006F7921"/>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EB8"/>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0F6"/>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9DD"/>
    <w:rsid w:val="00722F8A"/>
    <w:rsid w:val="007230B5"/>
    <w:rsid w:val="00723219"/>
    <w:rsid w:val="00723392"/>
    <w:rsid w:val="007233B0"/>
    <w:rsid w:val="007235A7"/>
    <w:rsid w:val="00723799"/>
    <w:rsid w:val="00723EA4"/>
    <w:rsid w:val="0072415D"/>
    <w:rsid w:val="007243C2"/>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825"/>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8F4"/>
    <w:rsid w:val="0074192A"/>
    <w:rsid w:val="00741B0C"/>
    <w:rsid w:val="00741DCC"/>
    <w:rsid w:val="00742263"/>
    <w:rsid w:val="00742341"/>
    <w:rsid w:val="00742548"/>
    <w:rsid w:val="0074283E"/>
    <w:rsid w:val="00742CC8"/>
    <w:rsid w:val="00742D07"/>
    <w:rsid w:val="00742DD0"/>
    <w:rsid w:val="0074326D"/>
    <w:rsid w:val="0074365E"/>
    <w:rsid w:val="00743932"/>
    <w:rsid w:val="00743FEB"/>
    <w:rsid w:val="00744027"/>
    <w:rsid w:val="007440C5"/>
    <w:rsid w:val="007440E8"/>
    <w:rsid w:val="0074411F"/>
    <w:rsid w:val="0074471E"/>
    <w:rsid w:val="0074473B"/>
    <w:rsid w:val="00744B75"/>
    <w:rsid w:val="00744B9C"/>
    <w:rsid w:val="00744BA2"/>
    <w:rsid w:val="00744BA6"/>
    <w:rsid w:val="00744D6C"/>
    <w:rsid w:val="0074517A"/>
    <w:rsid w:val="00745314"/>
    <w:rsid w:val="007455DC"/>
    <w:rsid w:val="00745763"/>
    <w:rsid w:val="007457A1"/>
    <w:rsid w:val="007457A4"/>
    <w:rsid w:val="007458C3"/>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868"/>
    <w:rsid w:val="00760A0D"/>
    <w:rsid w:val="00760C59"/>
    <w:rsid w:val="00760CEC"/>
    <w:rsid w:val="00760D12"/>
    <w:rsid w:val="007610F5"/>
    <w:rsid w:val="00761379"/>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5F32"/>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661"/>
    <w:rsid w:val="007A086D"/>
    <w:rsid w:val="007A0AA3"/>
    <w:rsid w:val="007A0B1E"/>
    <w:rsid w:val="007A0D05"/>
    <w:rsid w:val="007A1193"/>
    <w:rsid w:val="007A11E8"/>
    <w:rsid w:val="007A153D"/>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B2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6F5"/>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4F"/>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2B9"/>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3E0E"/>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7C0"/>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A9B"/>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1F1"/>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5031"/>
    <w:rsid w:val="00845502"/>
    <w:rsid w:val="0084562C"/>
    <w:rsid w:val="00845D6E"/>
    <w:rsid w:val="00845F29"/>
    <w:rsid w:val="00846045"/>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4957"/>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CEF"/>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6F82"/>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2D0"/>
    <w:rsid w:val="008C43D0"/>
    <w:rsid w:val="008C466C"/>
    <w:rsid w:val="008C4D55"/>
    <w:rsid w:val="008C4F6B"/>
    <w:rsid w:val="008C591D"/>
    <w:rsid w:val="008C603C"/>
    <w:rsid w:val="008C648F"/>
    <w:rsid w:val="008C69F0"/>
    <w:rsid w:val="008C6BBC"/>
    <w:rsid w:val="008C6DC1"/>
    <w:rsid w:val="008C76E8"/>
    <w:rsid w:val="008C790C"/>
    <w:rsid w:val="008C7991"/>
    <w:rsid w:val="008C7B0F"/>
    <w:rsid w:val="008D00D2"/>
    <w:rsid w:val="008D014E"/>
    <w:rsid w:val="008D035E"/>
    <w:rsid w:val="008D0423"/>
    <w:rsid w:val="008D0488"/>
    <w:rsid w:val="008D0CF0"/>
    <w:rsid w:val="008D14F8"/>
    <w:rsid w:val="008D1623"/>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5F6F"/>
    <w:rsid w:val="008D644B"/>
    <w:rsid w:val="008D65DA"/>
    <w:rsid w:val="008D685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1D53"/>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01F"/>
    <w:rsid w:val="00910494"/>
    <w:rsid w:val="00910AD8"/>
    <w:rsid w:val="00911712"/>
    <w:rsid w:val="009118F1"/>
    <w:rsid w:val="00911B7A"/>
    <w:rsid w:val="0091230A"/>
    <w:rsid w:val="00912314"/>
    <w:rsid w:val="00912498"/>
    <w:rsid w:val="00912604"/>
    <w:rsid w:val="00912E8D"/>
    <w:rsid w:val="0091306D"/>
    <w:rsid w:val="009135C6"/>
    <w:rsid w:val="00913759"/>
    <w:rsid w:val="00913967"/>
    <w:rsid w:val="00913B4C"/>
    <w:rsid w:val="00913D29"/>
    <w:rsid w:val="00913DDA"/>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781"/>
    <w:rsid w:val="00921856"/>
    <w:rsid w:val="00921D3C"/>
    <w:rsid w:val="0092200C"/>
    <w:rsid w:val="009220B7"/>
    <w:rsid w:val="0092261D"/>
    <w:rsid w:val="009226A4"/>
    <w:rsid w:val="009226B3"/>
    <w:rsid w:val="009229B1"/>
    <w:rsid w:val="00922F12"/>
    <w:rsid w:val="0092324F"/>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955"/>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CF1"/>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3A"/>
    <w:rsid w:val="00956689"/>
    <w:rsid w:val="00956F10"/>
    <w:rsid w:val="00957263"/>
    <w:rsid w:val="009574AE"/>
    <w:rsid w:val="009575BA"/>
    <w:rsid w:val="0095793E"/>
    <w:rsid w:val="00960248"/>
    <w:rsid w:val="00960918"/>
    <w:rsid w:val="00960991"/>
    <w:rsid w:val="00960AC5"/>
    <w:rsid w:val="00960B06"/>
    <w:rsid w:val="00960D7B"/>
    <w:rsid w:val="00960DCC"/>
    <w:rsid w:val="0096182F"/>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2CE4"/>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437"/>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024"/>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3B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0F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464"/>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9E5"/>
    <w:rsid w:val="009D2C3A"/>
    <w:rsid w:val="009D2D24"/>
    <w:rsid w:val="009D2F08"/>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4F4"/>
    <w:rsid w:val="009E259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982"/>
    <w:rsid w:val="009F5B7F"/>
    <w:rsid w:val="009F62D5"/>
    <w:rsid w:val="009F6343"/>
    <w:rsid w:val="009F66FC"/>
    <w:rsid w:val="009F6B30"/>
    <w:rsid w:val="009F6CA4"/>
    <w:rsid w:val="009F75FD"/>
    <w:rsid w:val="009F77F0"/>
    <w:rsid w:val="009F79E4"/>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39CE"/>
    <w:rsid w:val="00A03B3B"/>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C76"/>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809"/>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2BD9"/>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59D"/>
    <w:rsid w:val="00A276B7"/>
    <w:rsid w:val="00A276E4"/>
    <w:rsid w:val="00A27763"/>
    <w:rsid w:val="00A27D1C"/>
    <w:rsid w:val="00A302BB"/>
    <w:rsid w:val="00A3031E"/>
    <w:rsid w:val="00A30326"/>
    <w:rsid w:val="00A30358"/>
    <w:rsid w:val="00A308B6"/>
    <w:rsid w:val="00A30B36"/>
    <w:rsid w:val="00A30E9A"/>
    <w:rsid w:val="00A3122E"/>
    <w:rsid w:val="00A31440"/>
    <w:rsid w:val="00A3157B"/>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286"/>
    <w:rsid w:val="00A40371"/>
    <w:rsid w:val="00A41237"/>
    <w:rsid w:val="00A4135C"/>
    <w:rsid w:val="00A41405"/>
    <w:rsid w:val="00A41548"/>
    <w:rsid w:val="00A41583"/>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260"/>
    <w:rsid w:val="00A5245C"/>
    <w:rsid w:val="00A534D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E92"/>
    <w:rsid w:val="00A65F3D"/>
    <w:rsid w:val="00A66196"/>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0B7"/>
    <w:rsid w:val="00A75655"/>
    <w:rsid w:val="00A75E65"/>
    <w:rsid w:val="00A7626D"/>
    <w:rsid w:val="00A762DC"/>
    <w:rsid w:val="00A76522"/>
    <w:rsid w:val="00A76CB7"/>
    <w:rsid w:val="00A76CC0"/>
    <w:rsid w:val="00A77416"/>
    <w:rsid w:val="00A77798"/>
    <w:rsid w:val="00A77979"/>
    <w:rsid w:val="00A77BD8"/>
    <w:rsid w:val="00A8004D"/>
    <w:rsid w:val="00A802A0"/>
    <w:rsid w:val="00A806E1"/>
    <w:rsid w:val="00A807C6"/>
    <w:rsid w:val="00A808C1"/>
    <w:rsid w:val="00A80970"/>
    <w:rsid w:val="00A809A2"/>
    <w:rsid w:val="00A80B7E"/>
    <w:rsid w:val="00A80E84"/>
    <w:rsid w:val="00A80EB3"/>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623"/>
    <w:rsid w:val="00AA3D8E"/>
    <w:rsid w:val="00AA3DFB"/>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DFF"/>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6E4E"/>
    <w:rsid w:val="00AC710A"/>
    <w:rsid w:val="00AC7136"/>
    <w:rsid w:val="00AC79B6"/>
    <w:rsid w:val="00AC7D6F"/>
    <w:rsid w:val="00AC7EB2"/>
    <w:rsid w:val="00AD0207"/>
    <w:rsid w:val="00AD0372"/>
    <w:rsid w:val="00AD0554"/>
    <w:rsid w:val="00AD073E"/>
    <w:rsid w:val="00AD0DDB"/>
    <w:rsid w:val="00AD0E48"/>
    <w:rsid w:val="00AD0E78"/>
    <w:rsid w:val="00AD107C"/>
    <w:rsid w:val="00AD11BF"/>
    <w:rsid w:val="00AD128C"/>
    <w:rsid w:val="00AD174A"/>
    <w:rsid w:val="00AD184D"/>
    <w:rsid w:val="00AD186C"/>
    <w:rsid w:val="00AD2100"/>
    <w:rsid w:val="00AD2281"/>
    <w:rsid w:val="00AD265A"/>
    <w:rsid w:val="00AD2977"/>
    <w:rsid w:val="00AD3083"/>
    <w:rsid w:val="00AD30D3"/>
    <w:rsid w:val="00AD396B"/>
    <w:rsid w:val="00AD3980"/>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3B2A"/>
    <w:rsid w:val="00B0404F"/>
    <w:rsid w:val="00B04350"/>
    <w:rsid w:val="00B04440"/>
    <w:rsid w:val="00B04507"/>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B75"/>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711"/>
    <w:rsid w:val="00B17939"/>
    <w:rsid w:val="00B17D40"/>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34E"/>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4AD"/>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7A"/>
    <w:rsid w:val="00B538A6"/>
    <w:rsid w:val="00B53BB4"/>
    <w:rsid w:val="00B53CAB"/>
    <w:rsid w:val="00B540C4"/>
    <w:rsid w:val="00B542A3"/>
    <w:rsid w:val="00B5434D"/>
    <w:rsid w:val="00B54731"/>
    <w:rsid w:val="00B54A60"/>
    <w:rsid w:val="00B54C5F"/>
    <w:rsid w:val="00B54CC3"/>
    <w:rsid w:val="00B54F05"/>
    <w:rsid w:val="00B554E2"/>
    <w:rsid w:val="00B558B4"/>
    <w:rsid w:val="00B56608"/>
    <w:rsid w:val="00B56DD5"/>
    <w:rsid w:val="00B56E6B"/>
    <w:rsid w:val="00B56EE3"/>
    <w:rsid w:val="00B56FC9"/>
    <w:rsid w:val="00B57085"/>
    <w:rsid w:val="00B57087"/>
    <w:rsid w:val="00B57ACF"/>
    <w:rsid w:val="00B60424"/>
    <w:rsid w:val="00B606E5"/>
    <w:rsid w:val="00B6084E"/>
    <w:rsid w:val="00B60894"/>
    <w:rsid w:val="00B60BEE"/>
    <w:rsid w:val="00B60F5B"/>
    <w:rsid w:val="00B61086"/>
    <w:rsid w:val="00B61417"/>
    <w:rsid w:val="00B61722"/>
    <w:rsid w:val="00B619F7"/>
    <w:rsid w:val="00B61DD7"/>
    <w:rsid w:val="00B61DDC"/>
    <w:rsid w:val="00B62B72"/>
    <w:rsid w:val="00B63529"/>
    <w:rsid w:val="00B63E0F"/>
    <w:rsid w:val="00B6447C"/>
    <w:rsid w:val="00B64971"/>
    <w:rsid w:val="00B64B5E"/>
    <w:rsid w:val="00B6538D"/>
    <w:rsid w:val="00B6539F"/>
    <w:rsid w:val="00B6551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2F85"/>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40A"/>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4E2B"/>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1DBB"/>
    <w:rsid w:val="00BC20C3"/>
    <w:rsid w:val="00BC21DD"/>
    <w:rsid w:val="00BC292B"/>
    <w:rsid w:val="00BC30B7"/>
    <w:rsid w:val="00BC30BA"/>
    <w:rsid w:val="00BC3587"/>
    <w:rsid w:val="00BC370F"/>
    <w:rsid w:val="00BC39E8"/>
    <w:rsid w:val="00BC41A0"/>
    <w:rsid w:val="00BC4424"/>
    <w:rsid w:val="00BC495A"/>
    <w:rsid w:val="00BC5416"/>
    <w:rsid w:val="00BC5734"/>
    <w:rsid w:val="00BC6320"/>
    <w:rsid w:val="00BC64A7"/>
    <w:rsid w:val="00BC657B"/>
    <w:rsid w:val="00BC6BB3"/>
    <w:rsid w:val="00BC6D6B"/>
    <w:rsid w:val="00BC71BD"/>
    <w:rsid w:val="00BC72F0"/>
    <w:rsid w:val="00BC7385"/>
    <w:rsid w:val="00BC77CB"/>
    <w:rsid w:val="00BC7809"/>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1F51"/>
    <w:rsid w:val="00BD22E9"/>
    <w:rsid w:val="00BD24C4"/>
    <w:rsid w:val="00BD2677"/>
    <w:rsid w:val="00BD2B57"/>
    <w:rsid w:val="00BD3133"/>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16"/>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3C61"/>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1E77"/>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6D72"/>
    <w:rsid w:val="00C170CC"/>
    <w:rsid w:val="00C1722D"/>
    <w:rsid w:val="00C17489"/>
    <w:rsid w:val="00C17754"/>
    <w:rsid w:val="00C17BA7"/>
    <w:rsid w:val="00C17BC1"/>
    <w:rsid w:val="00C17C99"/>
    <w:rsid w:val="00C17CD5"/>
    <w:rsid w:val="00C17E7A"/>
    <w:rsid w:val="00C20205"/>
    <w:rsid w:val="00C20568"/>
    <w:rsid w:val="00C2056D"/>
    <w:rsid w:val="00C209BF"/>
    <w:rsid w:val="00C20A15"/>
    <w:rsid w:val="00C20C97"/>
    <w:rsid w:val="00C20E1E"/>
    <w:rsid w:val="00C20FA4"/>
    <w:rsid w:val="00C21254"/>
    <w:rsid w:val="00C21D40"/>
    <w:rsid w:val="00C21FD5"/>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37E1F"/>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0DD2"/>
    <w:rsid w:val="00C5107F"/>
    <w:rsid w:val="00C51180"/>
    <w:rsid w:val="00C5120C"/>
    <w:rsid w:val="00C512F0"/>
    <w:rsid w:val="00C51370"/>
    <w:rsid w:val="00C5146B"/>
    <w:rsid w:val="00C515D9"/>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CC9"/>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E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09E"/>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87B78"/>
    <w:rsid w:val="00C9072F"/>
    <w:rsid w:val="00C90A7C"/>
    <w:rsid w:val="00C90B09"/>
    <w:rsid w:val="00C90E60"/>
    <w:rsid w:val="00C90F6A"/>
    <w:rsid w:val="00C91253"/>
    <w:rsid w:val="00C91958"/>
    <w:rsid w:val="00C91C65"/>
    <w:rsid w:val="00C9214B"/>
    <w:rsid w:val="00C923D6"/>
    <w:rsid w:val="00C92662"/>
    <w:rsid w:val="00C92B70"/>
    <w:rsid w:val="00C92D88"/>
    <w:rsid w:val="00C931CD"/>
    <w:rsid w:val="00C932D2"/>
    <w:rsid w:val="00C93611"/>
    <w:rsid w:val="00C936A0"/>
    <w:rsid w:val="00C93889"/>
    <w:rsid w:val="00C939A0"/>
    <w:rsid w:val="00C93C8E"/>
    <w:rsid w:val="00C94131"/>
    <w:rsid w:val="00C94237"/>
    <w:rsid w:val="00C9457F"/>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ABB"/>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23"/>
    <w:rsid w:val="00CB12D2"/>
    <w:rsid w:val="00CB158E"/>
    <w:rsid w:val="00CB2A24"/>
    <w:rsid w:val="00CB2C1D"/>
    <w:rsid w:val="00CB2CE7"/>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49F"/>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CCA"/>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27A"/>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A9D"/>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AF"/>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217"/>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0F3F"/>
    <w:rsid w:val="00D310CD"/>
    <w:rsid w:val="00D31129"/>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57"/>
    <w:rsid w:val="00D359E2"/>
    <w:rsid w:val="00D36D52"/>
    <w:rsid w:val="00D36F08"/>
    <w:rsid w:val="00D37085"/>
    <w:rsid w:val="00D370C8"/>
    <w:rsid w:val="00D3737D"/>
    <w:rsid w:val="00D37384"/>
    <w:rsid w:val="00D376C4"/>
    <w:rsid w:val="00D37DD0"/>
    <w:rsid w:val="00D37F18"/>
    <w:rsid w:val="00D400D3"/>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418"/>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301"/>
    <w:rsid w:val="00D527B7"/>
    <w:rsid w:val="00D5298D"/>
    <w:rsid w:val="00D52C35"/>
    <w:rsid w:val="00D52C4E"/>
    <w:rsid w:val="00D531F7"/>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923"/>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81F"/>
    <w:rsid w:val="00D70A0D"/>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C8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CF8"/>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47"/>
    <w:rsid w:val="00D94FB8"/>
    <w:rsid w:val="00D9500C"/>
    <w:rsid w:val="00D958A7"/>
    <w:rsid w:val="00D95C60"/>
    <w:rsid w:val="00D95F13"/>
    <w:rsid w:val="00D9629E"/>
    <w:rsid w:val="00D9671D"/>
    <w:rsid w:val="00D96AB8"/>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086"/>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45"/>
    <w:rsid w:val="00DB3459"/>
    <w:rsid w:val="00DB35A5"/>
    <w:rsid w:val="00DB36EF"/>
    <w:rsid w:val="00DB385C"/>
    <w:rsid w:val="00DB3C1E"/>
    <w:rsid w:val="00DB3C87"/>
    <w:rsid w:val="00DB3D33"/>
    <w:rsid w:val="00DB4000"/>
    <w:rsid w:val="00DB4563"/>
    <w:rsid w:val="00DB4EAC"/>
    <w:rsid w:val="00DB4F6F"/>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A4"/>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25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B57"/>
    <w:rsid w:val="00DE7D68"/>
    <w:rsid w:val="00DE7F41"/>
    <w:rsid w:val="00DF0177"/>
    <w:rsid w:val="00DF05EE"/>
    <w:rsid w:val="00DF07BA"/>
    <w:rsid w:val="00DF0861"/>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BB1"/>
    <w:rsid w:val="00E10F19"/>
    <w:rsid w:val="00E111C5"/>
    <w:rsid w:val="00E11B15"/>
    <w:rsid w:val="00E11C7E"/>
    <w:rsid w:val="00E11E5F"/>
    <w:rsid w:val="00E11ED9"/>
    <w:rsid w:val="00E11F18"/>
    <w:rsid w:val="00E12295"/>
    <w:rsid w:val="00E123E0"/>
    <w:rsid w:val="00E1254B"/>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4F4A"/>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4B7D"/>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A23"/>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3A61"/>
    <w:rsid w:val="00E542B8"/>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522"/>
    <w:rsid w:val="00E706F7"/>
    <w:rsid w:val="00E710B2"/>
    <w:rsid w:val="00E711F6"/>
    <w:rsid w:val="00E71260"/>
    <w:rsid w:val="00E71486"/>
    <w:rsid w:val="00E7151B"/>
    <w:rsid w:val="00E715BC"/>
    <w:rsid w:val="00E718CF"/>
    <w:rsid w:val="00E7190F"/>
    <w:rsid w:val="00E71A1E"/>
    <w:rsid w:val="00E71D13"/>
    <w:rsid w:val="00E721C7"/>
    <w:rsid w:val="00E7261C"/>
    <w:rsid w:val="00E72682"/>
    <w:rsid w:val="00E72810"/>
    <w:rsid w:val="00E728CD"/>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48C"/>
    <w:rsid w:val="00E91D6D"/>
    <w:rsid w:val="00E92336"/>
    <w:rsid w:val="00E9237D"/>
    <w:rsid w:val="00E92B3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4FB0"/>
    <w:rsid w:val="00E95438"/>
    <w:rsid w:val="00E95802"/>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059"/>
    <w:rsid w:val="00EA1661"/>
    <w:rsid w:val="00EA1931"/>
    <w:rsid w:val="00EA1BE3"/>
    <w:rsid w:val="00EA22A9"/>
    <w:rsid w:val="00EA2E9C"/>
    <w:rsid w:val="00EA3084"/>
    <w:rsid w:val="00EA318C"/>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6F99"/>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436"/>
    <w:rsid w:val="00EB36E9"/>
    <w:rsid w:val="00EB3756"/>
    <w:rsid w:val="00EB3836"/>
    <w:rsid w:val="00EB3FCA"/>
    <w:rsid w:val="00EB41B4"/>
    <w:rsid w:val="00EB42F5"/>
    <w:rsid w:val="00EB4586"/>
    <w:rsid w:val="00EB4BD3"/>
    <w:rsid w:val="00EB51DA"/>
    <w:rsid w:val="00EB5332"/>
    <w:rsid w:val="00EB55B3"/>
    <w:rsid w:val="00EB5CB2"/>
    <w:rsid w:val="00EB5F81"/>
    <w:rsid w:val="00EB6245"/>
    <w:rsid w:val="00EB62E4"/>
    <w:rsid w:val="00EB630F"/>
    <w:rsid w:val="00EB636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24"/>
    <w:rsid w:val="00ED7EFD"/>
    <w:rsid w:val="00EE02FE"/>
    <w:rsid w:val="00EE083D"/>
    <w:rsid w:val="00EE092A"/>
    <w:rsid w:val="00EE0A49"/>
    <w:rsid w:val="00EE107C"/>
    <w:rsid w:val="00EE10D2"/>
    <w:rsid w:val="00EE1167"/>
    <w:rsid w:val="00EE1389"/>
    <w:rsid w:val="00EE153B"/>
    <w:rsid w:val="00EE1C2B"/>
    <w:rsid w:val="00EE220A"/>
    <w:rsid w:val="00EE2285"/>
    <w:rsid w:val="00EE22ED"/>
    <w:rsid w:val="00EE28D1"/>
    <w:rsid w:val="00EE2CBF"/>
    <w:rsid w:val="00EE2DD4"/>
    <w:rsid w:val="00EE2F9D"/>
    <w:rsid w:val="00EE310C"/>
    <w:rsid w:val="00EE3292"/>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220"/>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654"/>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699"/>
    <w:rsid w:val="00F20707"/>
    <w:rsid w:val="00F20831"/>
    <w:rsid w:val="00F20853"/>
    <w:rsid w:val="00F20D18"/>
    <w:rsid w:val="00F20D92"/>
    <w:rsid w:val="00F2103A"/>
    <w:rsid w:val="00F21251"/>
    <w:rsid w:val="00F213EE"/>
    <w:rsid w:val="00F21608"/>
    <w:rsid w:val="00F21804"/>
    <w:rsid w:val="00F21AA1"/>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9A1"/>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275"/>
    <w:rsid w:val="00F3133E"/>
    <w:rsid w:val="00F31662"/>
    <w:rsid w:val="00F319AB"/>
    <w:rsid w:val="00F31F59"/>
    <w:rsid w:val="00F31FDF"/>
    <w:rsid w:val="00F32B3C"/>
    <w:rsid w:val="00F32B3F"/>
    <w:rsid w:val="00F32BFB"/>
    <w:rsid w:val="00F32D32"/>
    <w:rsid w:val="00F33597"/>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1EF3"/>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19"/>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A92"/>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8E3"/>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610"/>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1C9"/>
    <w:rsid w:val="00FA26D2"/>
    <w:rsid w:val="00FA2833"/>
    <w:rsid w:val="00FA29F6"/>
    <w:rsid w:val="00FA3059"/>
    <w:rsid w:val="00FA3395"/>
    <w:rsid w:val="00FA3731"/>
    <w:rsid w:val="00FA3B98"/>
    <w:rsid w:val="00FA4883"/>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7FD"/>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718"/>
    <w:rsid w:val="00FB4ECF"/>
    <w:rsid w:val="00FB4FE3"/>
    <w:rsid w:val="00FB566E"/>
    <w:rsid w:val="00FB57C3"/>
    <w:rsid w:val="00FB5A04"/>
    <w:rsid w:val="00FB5A21"/>
    <w:rsid w:val="00FB5B3C"/>
    <w:rsid w:val="00FB5DCC"/>
    <w:rsid w:val="00FB5E2A"/>
    <w:rsid w:val="00FB698D"/>
    <w:rsid w:val="00FB6D69"/>
    <w:rsid w:val="00FB706D"/>
    <w:rsid w:val="00FB7357"/>
    <w:rsid w:val="00FB7410"/>
    <w:rsid w:val="00FB748F"/>
    <w:rsid w:val="00FB74C9"/>
    <w:rsid w:val="00FB751A"/>
    <w:rsid w:val="00FB7919"/>
    <w:rsid w:val="00FB7B95"/>
    <w:rsid w:val="00FB7C62"/>
    <w:rsid w:val="00FB7FC8"/>
    <w:rsid w:val="00FC00F6"/>
    <w:rsid w:val="00FC0911"/>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C7DA9"/>
    <w:rsid w:val="00FD0308"/>
    <w:rsid w:val="00FD0AF8"/>
    <w:rsid w:val="00FD0C81"/>
    <w:rsid w:val="00FD0EBA"/>
    <w:rsid w:val="00FD108D"/>
    <w:rsid w:val="00FD11A1"/>
    <w:rsid w:val="00FD12BE"/>
    <w:rsid w:val="00FD13BE"/>
    <w:rsid w:val="00FD163D"/>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A1D"/>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19D"/>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71"/>
    <w:rsid w:val="00FE4DE0"/>
    <w:rsid w:val="00FE546A"/>
    <w:rsid w:val="00FE57F3"/>
    <w:rsid w:val="00FE5B9E"/>
    <w:rsid w:val="00FE5F6A"/>
    <w:rsid w:val="00FE64F0"/>
    <w:rsid w:val="00FE6835"/>
    <w:rsid w:val="00FE6980"/>
    <w:rsid w:val="00FE69E5"/>
    <w:rsid w:val="00FE6C84"/>
    <w:rsid w:val="00FE709E"/>
    <w:rsid w:val="00FE7512"/>
    <w:rsid w:val="00FE7897"/>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1C6"/>
    <w:rsid w:val="00FF385E"/>
    <w:rsid w:val="00FF3BEC"/>
    <w:rsid w:val="00FF3CF7"/>
    <w:rsid w:val="00FF3D63"/>
    <w:rsid w:val="00FF3E2A"/>
    <w:rsid w:val="00FF4FFD"/>
    <w:rsid w:val="00FF540B"/>
    <w:rsid w:val="00FF5AC0"/>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90A87"/>
    <w:rPr>
      <w:rFonts w:ascii="ＭＳ Ｐゴシック" w:eastAsia="ＭＳ Ｐゴシック" w:hAnsi="ＭＳ Ｐゴシック" w:cs="ＭＳ Ｐゴシック"/>
      <w:sz w:val="24"/>
      <w:szCs w:val="24"/>
    </w:rPr>
  </w:style>
  <w:style w:type="paragraph" w:styleId="1">
    <w:name w:val="heading 1"/>
    <w:aliases w:val="H1,h1,app heading 1,l1,Memo Heading 1,h11,h12,h13,h14,h15,h16,NMP Heading 1,Heading 1_a,heading 1,h17,h111,h121,h131,h141,h151,h161,h18,h112,h122,h132,h142,h152,h162,h19,h113,h123,h133,h143,h153,h163,标题 1,Heading 1 Char,Alt+1,Alt+11,Alt+12,Alt+13"/>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Heading 2 Char,H2 Char,h2 Char,标题 2,Header 2,Header2,22,heading2,2nd level,H21,H22,H23,H24,H25,R2,E2,†berschrift 2,õberschrift 2"/>
    <w:basedOn w:val="a0"/>
    <w:next w:val="a0"/>
    <w:link w:val="20"/>
    <w:uiPriority w:val="9"/>
    <w:qFormat/>
    <w:pPr>
      <w:keepNext/>
      <w:spacing w:line="480" w:lineRule="auto"/>
      <w:outlineLvl w:val="1"/>
    </w:pPr>
    <w:rPr>
      <w:rFonts w:ascii="Arial" w:hAnsi="Arial"/>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标题"/>
    <w:basedOn w:val="a0"/>
    <w:next w:val="a0"/>
    <w:link w:val="31"/>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标题 4,heading 4,heading 4 + Indent: Left 0.5 in,标题3a,4th level"/>
    <w:basedOn w:val="a0"/>
    <w:next w:val="a0"/>
    <w:link w:val="40"/>
    <w:uiPriority w:val="9"/>
    <w:qFormat/>
    <w:pPr>
      <w:keepNext/>
      <w:jc w:val="right"/>
      <w:outlineLvl w:val="3"/>
    </w:pPr>
    <w:rPr>
      <w:rFonts w:ascii="Arial" w:hAnsi="Arial"/>
      <w:i/>
    </w:rPr>
  </w:style>
  <w:style w:type="paragraph" w:styleId="5">
    <w:name w:val="heading 5"/>
    <w:aliases w:val="H5,标题 5"/>
    <w:basedOn w:val="a0"/>
    <w:next w:val="a0"/>
    <w:link w:val="50"/>
    <w:qFormat/>
    <w:pPr>
      <w:keepNext/>
      <w:spacing w:line="360" w:lineRule="auto"/>
      <w:outlineLvl w:val="4"/>
    </w:pPr>
    <w:rPr>
      <w:sz w:val="26"/>
      <w:u w:val="single"/>
    </w:rPr>
  </w:style>
  <w:style w:type="paragraph" w:styleId="6">
    <w:name w:val="heading 6"/>
    <w:basedOn w:val="a0"/>
    <w:next w:val="a0"/>
    <w:link w:val="60"/>
    <w:uiPriority w:val="9"/>
    <w:qFormat/>
    <w:pPr>
      <w:spacing w:before="240" w:after="60"/>
      <w:outlineLvl w:val="5"/>
    </w:pPr>
    <w:rPr>
      <w:i/>
      <w:sz w:val="22"/>
    </w:rPr>
  </w:style>
  <w:style w:type="paragraph" w:styleId="7">
    <w:name w:val="heading 7"/>
    <w:basedOn w:val="a0"/>
    <w:next w:val="a0"/>
    <w:link w:val="70"/>
    <w:uiPriority w:val="9"/>
    <w:qFormat/>
    <w:pPr>
      <w:spacing w:before="240" w:after="60"/>
      <w:outlineLvl w:val="6"/>
    </w:pPr>
    <w:rPr>
      <w:rFonts w:ascii="Arial" w:hAnsi="Arial"/>
    </w:rPr>
  </w:style>
  <w:style w:type="paragraph" w:styleId="8">
    <w:name w:val="heading 8"/>
    <w:aliases w:val="Table Heading,标题 8"/>
    <w:basedOn w:val="a0"/>
    <w:next w:val="a0"/>
    <w:link w:val="80"/>
    <w:qFormat/>
    <w:pPr>
      <w:spacing w:before="240" w:after="60"/>
      <w:outlineLvl w:val="7"/>
    </w:pPr>
    <w:rPr>
      <w:rFonts w:ascii="Arial" w:hAnsi="Arial"/>
      <w:i/>
    </w:rPr>
  </w:style>
  <w:style w:type="paragraph" w:styleId="9">
    <w:name w:val="heading 9"/>
    <w:aliases w:val="Figure Heading,FH,标题 9"/>
    <w:basedOn w:val="a0"/>
    <w:next w:val="a0"/>
    <w:link w:val="9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aliases w:val="bt"/>
    <w:basedOn w:val="a0"/>
    <w:link w:val="a5"/>
    <w:pPr>
      <w:spacing w:after="120"/>
    </w:pPr>
  </w:style>
  <w:style w:type="paragraph" w:styleId="a6">
    <w:name w:val="Body Text Indent"/>
    <w:basedOn w:val="a0"/>
    <w:pPr>
      <w:ind w:left="360"/>
    </w:pPr>
  </w:style>
  <w:style w:type="paragraph" w:styleId="a7">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8"/>
    <w:pPr>
      <w:widowControl w:val="0"/>
    </w:pPr>
    <w:rPr>
      <w:rFonts w:ascii="Arial" w:eastAsia="ＭＳ 明朝" w:hAnsi="Arial"/>
      <w:b/>
      <w:noProof/>
      <w:sz w:val="18"/>
      <w:lang w:eastAsia="x-none"/>
    </w:rPr>
  </w:style>
  <w:style w:type="character" w:customStyle="1" w:styleId="a8">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7"/>
    <w:locked/>
    <w:rsid w:val="0086665A"/>
    <w:rPr>
      <w:rFonts w:ascii="Arial" w:hAnsi="Arial"/>
      <w:b/>
      <w:noProof/>
      <w:sz w:val="18"/>
      <w:lang w:val="en-GB"/>
    </w:rPr>
  </w:style>
  <w:style w:type="paragraph" w:styleId="a9">
    <w:name w:val="Document Map"/>
    <w:basedOn w:val="a0"/>
    <w:link w:val="aa"/>
    <w:semiHidden/>
    <w:pPr>
      <w:shd w:val="clear" w:color="auto" w:fill="000080"/>
    </w:pPr>
    <w:rPr>
      <w:rFonts w:ascii="Tahoma" w:hAnsi="Tahoma"/>
    </w:rPr>
  </w:style>
  <w:style w:type="paragraph" w:styleId="ab">
    <w:name w:val="Plain Text"/>
    <w:basedOn w:val="a0"/>
    <w:link w:val="ac"/>
    <w:uiPriority w:val="99"/>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d"/>
    <w:link w:val="B1Char"/>
    <w:qFormat/>
  </w:style>
  <w:style w:type="paragraph" w:styleId="ad">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e">
    <w:name w:val="footnote reference"/>
    <w:semiHidden/>
    <w:rPr>
      <w:rFonts w:eastAsia="Times New Roman"/>
      <w:b/>
      <w:noProof w:val="0"/>
      <w:kern w:val="2"/>
      <w:position w:val="6"/>
      <w:sz w:val="16"/>
      <w:lang w:val="en-GB"/>
    </w:rPr>
  </w:style>
  <w:style w:type="paragraph" w:styleId="af">
    <w:name w:val="footnote text"/>
    <w:aliases w:val="footnote text1,footnote text2,footnote text3,footnote text4,footnote text5,footnote text6,footnote text7,footnote text11,footnote text21,footnote text31,footnote text41,footnote text51,footnote text61,footnote text8"/>
    <w:basedOn w:val="a0"/>
    <w:link w:val="af0"/>
    <w:semiHidden/>
    <w:pPr>
      <w:keepLines/>
      <w:ind w:left="454" w:hanging="454"/>
    </w:pPr>
    <w:rPr>
      <w:sz w:val="16"/>
    </w:rPr>
  </w:style>
  <w:style w:type="paragraph" w:styleId="af1">
    <w:name w:val="caption"/>
    <w:aliases w:val="cap,cap Char,cap Char Char Char Char Char Char Char,Caption Char1,Caption Char Char,Caption Char1 Char,Caption Char2,Caption Char Char Char,Caption Char Char1,Caption Char,fig and tbl,fighead2,Table Caption,fighead21,fighead22,fighead23,cap Char2"/>
    <w:basedOn w:val="a0"/>
    <w:next w:val="a0"/>
    <w:uiPriority w:val="99"/>
    <w:qFormat/>
    <w:pPr>
      <w:spacing w:before="120" w:after="120"/>
    </w:pPr>
    <w:rPr>
      <w:b/>
    </w:rPr>
  </w:style>
  <w:style w:type="paragraph" w:customStyle="1" w:styleId="a">
    <w:name w:val="佐藤２"/>
    <w:basedOn w:val="a0"/>
    <w:pPr>
      <w:numPr>
        <w:numId w:val="2"/>
      </w:numPr>
      <w:spacing w:after="180"/>
    </w:pPr>
  </w:style>
  <w:style w:type="paragraph" w:styleId="21">
    <w:name w:val="Body Text Indent 2"/>
    <w:basedOn w:val="a0"/>
    <w:pPr>
      <w:widowControl w:val="0"/>
      <w:autoSpaceDE w:val="0"/>
      <w:autoSpaceDN w:val="0"/>
      <w:adjustRightInd w:val="0"/>
      <w:ind w:left="1656"/>
      <w:jc w:val="both"/>
      <w:textAlignment w:val="baseline"/>
    </w:pPr>
    <w:rPr>
      <w:kern w:val="2"/>
    </w:rPr>
  </w:style>
  <w:style w:type="paragraph" w:styleId="22">
    <w:name w:val="List Bullet 2"/>
    <w:aliases w:val="lb2"/>
    <w:basedOn w:val="af2"/>
    <w:autoRedefine/>
    <w:pPr>
      <w:tabs>
        <w:tab w:val="clear" w:pos="360"/>
      </w:tabs>
      <w:spacing w:after="60"/>
      <w:ind w:left="1080" w:hanging="357"/>
    </w:pPr>
    <w:rPr>
      <w:rFonts w:ascii="Arial" w:hAnsi="Arial"/>
    </w:rPr>
  </w:style>
  <w:style w:type="paragraph" w:styleId="af2">
    <w:name w:val="List Bullet"/>
    <w:basedOn w:val="a0"/>
    <w:autoRedefine/>
    <w:pPr>
      <w:tabs>
        <w:tab w:val="num" w:pos="360"/>
      </w:tabs>
      <w:ind w:left="360" w:hanging="360"/>
    </w:pPr>
  </w:style>
  <w:style w:type="paragraph" w:customStyle="1" w:styleId="ListBulletLast">
    <w:name w:val="List Bullet Last"/>
    <w:aliases w:val="lbl"/>
    <w:basedOn w:val="af2"/>
    <w:next w:val="a4"/>
    <w:pPr>
      <w:tabs>
        <w:tab w:val="clear" w:pos="360"/>
      </w:tabs>
      <w:spacing w:after="240"/>
      <w:ind w:left="714" w:hanging="357"/>
    </w:pPr>
    <w:rPr>
      <w:rFonts w:ascii="Arial" w:hAnsi="Arial"/>
    </w:rPr>
  </w:style>
  <w:style w:type="paragraph" w:styleId="af3">
    <w:name w:val="footer"/>
    <w:basedOn w:val="a0"/>
    <w:link w:val="af4"/>
    <w:pPr>
      <w:tabs>
        <w:tab w:val="center" w:pos="4536"/>
        <w:tab w:val="right" w:pos="9072"/>
      </w:tabs>
      <w:spacing w:before="120"/>
    </w:pPr>
    <w:rPr>
      <w:lang w:val="de-DE"/>
    </w:rPr>
  </w:style>
  <w:style w:type="paragraph" w:styleId="23">
    <w:name w:val="List 2"/>
    <w:basedOn w:val="ad"/>
    <w:pPr>
      <w:ind w:left="851"/>
    </w:pPr>
  </w:style>
  <w:style w:type="paragraph" w:customStyle="1" w:styleId="TitleText">
    <w:name w:val="Title Text"/>
    <w:basedOn w:val="a0"/>
    <w:next w:val="a0"/>
    <w:pPr>
      <w:spacing w:after="220"/>
    </w:pPr>
    <w:rPr>
      <w:rFonts w:ascii="Arial" w:hAnsi="Arial"/>
      <w:b/>
      <w:sz w:val="22"/>
    </w:rPr>
  </w:style>
  <w:style w:type="paragraph" w:styleId="af5">
    <w:name w:val="Title"/>
    <w:basedOn w:val="a0"/>
    <w:qFormat/>
    <w:pPr>
      <w:jc w:val="center"/>
    </w:pPr>
    <w:rPr>
      <w:rFonts w:ascii="Arial" w:hAnsi="Arial"/>
      <w:b/>
    </w:rPr>
  </w:style>
  <w:style w:type="paragraph" w:styleId="af6">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7">
    <w:name w:val="page number"/>
    <w:rPr>
      <w:rFonts w:eastAsia="Times New Roman"/>
      <w:noProof w:val="0"/>
      <w:kern w:val="2"/>
      <w:sz w:val="21"/>
      <w:lang w:val="en-GB"/>
    </w:rPr>
  </w:style>
  <w:style w:type="paragraph" w:styleId="32">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3"/>
    <w:link w:val="B3Char2"/>
    <w:qFormat/>
    <w:pPr>
      <w:overflowPunct w:val="0"/>
      <w:autoSpaceDE w:val="0"/>
      <w:autoSpaceDN w:val="0"/>
      <w:adjustRightInd w:val="0"/>
      <w:spacing w:after="180"/>
      <w:ind w:leftChars="0" w:left="1135" w:firstLineChars="0" w:hanging="284"/>
      <w:textAlignment w:val="baseline"/>
    </w:pPr>
  </w:style>
  <w:style w:type="paragraph" w:styleId="33">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8">
    <w:name w:val="Hyperlink"/>
    <w:uiPriority w:val="99"/>
    <w:rPr>
      <w:rFonts w:eastAsia="Times New Roman"/>
      <w:noProof w:val="0"/>
      <w:color w:val="0000FF"/>
      <w:kern w:val="2"/>
      <w:sz w:val="21"/>
      <w:u w:val="single"/>
      <w:lang w:val="en-GB"/>
    </w:rPr>
  </w:style>
  <w:style w:type="character" w:styleId="af9">
    <w:name w:val="FollowedHyperlink"/>
    <w:rPr>
      <w:rFonts w:eastAsia="Times New Roman"/>
      <w:noProof w:val="0"/>
      <w:color w:val="800080"/>
      <w:kern w:val="2"/>
      <w:sz w:val="21"/>
      <w:u w:val="single"/>
      <w:lang w:val="en-GB"/>
    </w:rPr>
  </w:style>
  <w:style w:type="character" w:styleId="afa">
    <w:name w:val="annotation reference"/>
    <w:rPr>
      <w:rFonts w:eastAsia="Times New Roman"/>
      <w:noProof w:val="0"/>
      <w:kern w:val="2"/>
      <w:sz w:val="16"/>
      <w:lang w:val="en-GB"/>
    </w:rPr>
  </w:style>
  <w:style w:type="paragraph" w:styleId="afb">
    <w:name w:val="Balloon Text"/>
    <w:basedOn w:val="a0"/>
    <w:link w:val="afc"/>
    <w:rPr>
      <w:rFonts w:ascii="Arial" w:hAnsi="Arial"/>
      <w:sz w:val="18"/>
    </w:rPr>
  </w:style>
  <w:style w:type="character" w:customStyle="1" w:styleId="afc">
    <w:name w:val="吹き出し (文字)"/>
    <w:link w:val="afb"/>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d">
    <w:name w:val="annotation text"/>
    <w:basedOn w:val="a0"/>
    <w:link w:val="afe"/>
    <w:rPr>
      <w:sz w:val="20"/>
    </w:rPr>
  </w:style>
  <w:style w:type="character" w:customStyle="1" w:styleId="afe">
    <w:name w:val="コメント文字列 (文字)"/>
    <w:basedOn w:val="a1"/>
    <w:link w:val="afd"/>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f">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uiPriority w:val="99"/>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0">
    <w:name w:val="annotation subject"/>
    <w:basedOn w:val="afd"/>
    <w:next w:val="afd"/>
    <w:link w:val="aff1"/>
    <w:rPr>
      <w:b/>
      <w:sz w:val="24"/>
    </w:rPr>
  </w:style>
  <w:style w:type="character" w:customStyle="1" w:styleId="aff1">
    <w:name w:val="コメント内容 (文字)"/>
    <w:basedOn w:val="afe"/>
    <w:link w:val="aff0"/>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2">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rsid w:val="009273EC"/>
    <w:pPr>
      <w:spacing w:before="100" w:beforeAutospacing="1" w:after="100" w:afterAutospacing="1"/>
    </w:pPr>
  </w:style>
  <w:style w:type="paragraph" w:customStyle="1" w:styleId="81">
    <w:name w:val="表 (赤)  81"/>
    <w:basedOn w:val="a0"/>
    <w:uiPriority w:val="34"/>
    <w:qFormat/>
    <w:rsid w:val="006D1DA0"/>
    <w:pPr>
      <w:ind w:leftChars="400" w:left="840"/>
    </w:p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f3">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4">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列出段落,列表段落11,Task Body"/>
    <w:basedOn w:val="a0"/>
    <w:link w:val="aff5"/>
    <w:uiPriority w:val="34"/>
    <w:qFormat/>
    <w:rsid w:val="002D136A"/>
    <w:pPr>
      <w:ind w:leftChars="400" w:left="840"/>
    </w:pPr>
  </w:style>
  <w:style w:type="character" w:customStyle="1" w:styleId="aff5">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4"/>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6">
    <w:name w:val="Note Heading"/>
    <w:basedOn w:val="a0"/>
    <w:next w:val="a0"/>
    <w:link w:val="aff7"/>
    <w:rsid w:val="00384D66"/>
    <w:pPr>
      <w:jc w:val="center"/>
    </w:pPr>
    <w:rPr>
      <w:b/>
      <w:color w:val="FF0000"/>
      <w:szCs w:val="21"/>
    </w:rPr>
  </w:style>
  <w:style w:type="character" w:customStyle="1" w:styleId="aff7">
    <w:name w:val="記 (文字)"/>
    <w:basedOn w:val="a1"/>
    <w:link w:val="aff6"/>
    <w:rsid w:val="00384D66"/>
    <w:rPr>
      <w:rFonts w:ascii="Times New Roman" w:eastAsia="ＭＳ ゴシック" w:hAnsi="Times New Roman"/>
      <w:b/>
      <w:color w:val="FF0000"/>
      <w:sz w:val="24"/>
      <w:szCs w:val="21"/>
    </w:rPr>
  </w:style>
  <w:style w:type="paragraph" w:styleId="aff8">
    <w:name w:val="Closing"/>
    <w:basedOn w:val="a0"/>
    <w:link w:val="aff9"/>
    <w:rsid w:val="00384D66"/>
    <w:pPr>
      <w:jc w:val="right"/>
    </w:pPr>
    <w:rPr>
      <w:b/>
      <w:color w:val="FF0000"/>
      <w:szCs w:val="21"/>
    </w:rPr>
  </w:style>
  <w:style w:type="character" w:customStyle="1" w:styleId="aff9">
    <w:name w:val="結語 (文字)"/>
    <w:basedOn w:val="a1"/>
    <w:link w:val="aff8"/>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a">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rsid w:val="00DC57EE"/>
    <w:pPr>
      <w:ind w:left="1418" w:hanging="1418"/>
    </w:pPr>
  </w:style>
  <w:style w:type="paragraph" w:styleId="82">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4">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5"/>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6"/>
      </w:numPr>
      <w:tabs>
        <w:tab w:val="clear" w:pos="1304"/>
        <w:tab w:val="left" w:pos="1701"/>
      </w:tabs>
      <w:ind w:left="1701" w:hanging="1701"/>
      <w:jc w:val="both"/>
    </w:pPr>
    <w:rPr>
      <w:rFonts w:ascii="Arial" w:eastAsiaTheme="minorEastAsia" w:hAnsi="Arial" w:cstheme="minorBidi"/>
      <w:b/>
      <w:bCs/>
      <w:kern w:val="2"/>
      <w:sz w:val="21"/>
      <w:szCs w:val="22"/>
      <w:lang w:eastAsia="zh-CN"/>
    </w:rPr>
  </w:style>
  <w:style w:type="paragraph" w:customStyle="1" w:styleId="Observation">
    <w:name w:val="Observation"/>
    <w:basedOn w:val="Proposal"/>
    <w:qFormat/>
    <w:rsid w:val="00007CF6"/>
    <w:pPr>
      <w:numPr>
        <w:numId w:val="7"/>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NMP Heading 1 (文字),Heading 1_a (文字),heading 1 (文字),h17 (文字),h111 (文字),h121 (文字),h131 (文字),h141 (文字),h151 (文字),h161 (文字)"/>
    <w:basedOn w:val="a1"/>
    <w:link w:val="1"/>
    <w:uiPriority w:val="9"/>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20">
    <w:name w:val="見出し 2 (文字)"/>
    <w:aliases w:val="DO NOT USE_h2 (文字),h2 (文字),h21 (文字),H2 (文字),Head2A (文字),2 (文字),UNDERRUBRIK 1-2 (文字),Heading 2 Char (文字),H2 Char (文字),h2 Char (文字),标题 2 (文字),Header 2 (文字),Header2 (文字),22 (文字),heading2 (文字),2nd level (文字),H21 (文字),H22 (文字),H23 (文字),H24 (文字)"/>
    <w:basedOn w:val="a1"/>
    <w:link w:val="2"/>
    <w:uiPriority w:val="9"/>
    <w:rsid w:val="009D2F08"/>
    <w:rPr>
      <w:rFonts w:ascii="Arial" w:eastAsia="ＭＳ Ｐゴシック" w:hAnsi="Arial" w:cs="ＭＳ Ｐゴシック"/>
      <w:sz w:val="24"/>
      <w:szCs w:val="24"/>
    </w:rPr>
  </w:style>
  <w:style w:type="character" w:styleId="affb">
    <w:name w:val="Unresolved Mention"/>
    <w:basedOn w:val="a1"/>
    <w:uiPriority w:val="99"/>
    <w:semiHidden/>
    <w:unhideWhenUsed/>
    <w:rsid w:val="00DF0861"/>
    <w:rPr>
      <w:color w:val="605E5C"/>
      <w:shd w:val="clear" w:color="auto" w:fill="E1DFDD"/>
    </w:rPr>
  </w:style>
  <w:style w:type="numbering" w:customStyle="1" w:styleId="13">
    <w:name w:val="リストなし1"/>
    <w:next w:val="a3"/>
    <w:uiPriority w:val="99"/>
    <w:semiHidden/>
    <w:unhideWhenUsed/>
    <w:rsid w:val="002533B2"/>
  </w:style>
  <w:style w:type="character" w:customStyle="1" w:styleId="31">
    <w:name w:val="見出し 3 (文字)"/>
    <w:aliases w:val="Underrubrik2 (文字),H3 (文字),no break (文字),Memo Heading 3 (文字),h3 (文字),hello (文字),Titre 3 Car (文字),no break Car (文字),H3 Car (文字),Underrubrik2 Car (文字),h3 Car (文字),Memo Heading 3 Car (文字),hello Car (文字),Heading 3 Char Car (文字),H3 Char Car (文字)"/>
    <w:basedOn w:val="a1"/>
    <w:link w:val="30"/>
    <w:rsid w:val="002533B2"/>
    <w:rPr>
      <w:rFonts w:ascii="Arial" w:eastAsia="ＭＳ Ｐゴシック" w:hAnsi="Arial" w:cs="ＭＳ Ｐゴシック"/>
      <w:sz w:val="24"/>
      <w:szCs w:val="24"/>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uiPriority w:val="9"/>
    <w:rsid w:val="002533B2"/>
    <w:rPr>
      <w:rFonts w:ascii="Arial" w:eastAsia="ＭＳ Ｐゴシック" w:hAnsi="Arial" w:cs="ＭＳ Ｐゴシック"/>
      <w:i/>
      <w:sz w:val="24"/>
      <w:szCs w:val="24"/>
    </w:rPr>
  </w:style>
  <w:style w:type="character" w:customStyle="1" w:styleId="50">
    <w:name w:val="見出し 5 (文字)"/>
    <w:aliases w:val="H5 (文字),标题 5 (文字)"/>
    <w:basedOn w:val="a1"/>
    <w:link w:val="5"/>
    <w:rsid w:val="002533B2"/>
    <w:rPr>
      <w:rFonts w:ascii="ＭＳ Ｐゴシック" w:eastAsia="ＭＳ Ｐゴシック" w:hAnsi="ＭＳ Ｐゴシック" w:cs="ＭＳ Ｐゴシック"/>
      <w:sz w:val="26"/>
      <w:szCs w:val="24"/>
      <w:u w:val="single"/>
    </w:rPr>
  </w:style>
  <w:style w:type="character" w:customStyle="1" w:styleId="60">
    <w:name w:val="見出し 6 (文字)"/>
    <w:basedOn w:val="a1"/>
    <w:link w:val="6"/>
    <w:uiPriority w:val="9"/>
    <w:rsid w:val="002533B2"/>
    <w:rPr>
      <w:rFonts w:ascii="ＭＳ Ｐゴシック" w:eastAsia="ＭＳ Ｐゴシック" w:hAnsi="ＭＳ Ｐゴシック" w:cs="ＭＳ Ｐゴシック"/>
      <w:i/>
      <w:sz w:val="22"/>
      <w:szCs w:val="24"/>
    </w:rPr>
  </w:style>
  <w:style w:type="character" w:customStyle="1" w:styleId="70">
    <w:name w:val="見出し 7 (文字)"/>
    <w:basedOn w:val="a1"/>
    <w:link w:val="7"/>
    <w:uiPriority w:val="9"/>
    <w:rsid w:val="002533B2"/>
    <w:rPr>
      <w:rFonts w:ascii="Arial" w:eastAsia="ＭＳ Ｐゴシック" w:hAnsi="Arial" w:cs="ＭＳ Ｐゴシック"/>
      <w:sz w:val="24"/>
      <w:szCs w:val="24"/>
    </w:rPr>
  </w:style>
  <w:style w:type="character" w:customStyle="1" w:styleId="80">
    <w:name w:val="見出し 8 (文字)"/>
    <w:aliases w:val="Table Heading (文字),标题 8 (文字)"/>
    <w:basedOn w:val="a1"/>
    <w:link w:val="8"/>
    <w:rsid w:val="002533B2"/>
    <w:rPr>
      <w:rFonts w:ascii="Arial" w:eastAsia="ＭＳ Ｐゴシック" w:hAnsi="Arial" w:cs="ＭＳ Ｐゴシック"/>
      <w:i/>
      <w:sz w:val="24"/>
      <w:szCs w:val="24"/>
    </w:rPr>
  </w:style>
  <w:style w:type="character" w:customStyle="1" w:styleId="90">
    <w:name w:val="見出し 9 (文字)"/>
    <w:aliases w:val="Figure Heading (文字),FH (文字),标题 9 (文字)"/>
    <w:basedOn w:val="a1"/>
    <w:link w:val="9"/>
    <w:rsid w:val="002533B2"/>
    <w:rPr>
      <w:rFonts w:ascii="Arial" w:eastAsia="ＭＳ Ｐゴシック" w:hAnsi="Arial" w:cs="ＭＳ Ｐゴシック"/>
      <w:b/>
      <w:i/>
      <w:sz w:val="18"/>
      <w:szCs w:val="24"/>
    </w:rPr>
  </w:style>
  <w:style w:type="paragraph" w:customStyle="1" w:styleId="TdocHeader2">
    <w:name w:val="Tdoc_Header_2"/>
    <w:basedOn w:val="a0"/>
    <w:rsid w:val="002533B2"/>
    <w:pPr>
      <w:widowControl w:val="0"/>
      <w:tabs>
        <w:tab w:val="left" w:pos="1701"/>
        <w:tab w:val="right" w:pos="9072"/>
        <w:tab w:val="right" w:pos="10206"/>
      </w:tabs>
      <w:jc w:val="both"/>
    </w:pPr>
    <w:rPr>
      <w:rFonts w:ascii="Arial" w:eastAsia="Batang" w:hAnsi="Arial" w:cs="Times New Roman"/>
      <w:b/>
      <w:sz w:val="18"/>
      <w:szCs w:val="20"/>
      <w:lang w:val="en-GB" w:eastAsia="en-US"/>
    </w:rPr>
  </w:style>
  <w:style w:type="paragraph" w:customStyle="1" w:styleId="TdocHeading1">
    <w:name w:val="Tdoc_Heading_1"/>
    <w:basedOn w:val="1"/>
    <w:next w:val="a4"/>
    <w:autoRedefine/>
    <w:rsid w:val="002533B2"/>
    <w:pPr>
      <w:keepNext w:val="0"/>
      <w:widowControl w:val="0"/>
      <w:tabs>
        <w:tab w:val="clear" w:pos="0"/>
        <w:tab w:val="num" w:pos="360"/>
      </w:tabs>
      <w:spacing w:after="120"/>
      <w:ind w:left="357" w:hanging="357"/>
      <w:jc w:val="both"/>
    </w:pPr>
    <w:rPr>
      <w:rFonts w:eastAsia="Batang" w:cs="Times New Roman"/>
      <w:b/>
      <w:noProof/>
      <w:sz w:val="24"/>
      <w:szCs w:val="20"/>
      <w:lang w:eastAsia="x-none"/>
    </w:rPr>
  </w:style>
  <w:style w:type="character" w:customStyle="1" w:styleId="a5">
    <w:name w:val="本文 (文字)"/>
    <w:aliases w:val="bt (文字)"/>
    <w:basedOn w:val="a1"/>
    <w:link w:val="a4"/>
    <w:rsid w:val="002533B2"/>
    <w:rPr>
      <w:rFonts w:ascii="ＭＳ Ｐゴシック" w:eastAsia="ＭＳ Ｐゴシック" w:hAnsi="ＭＳ Ｐゴシック" w:cs="ＭＳ Ｐゴシック"/>
      <w:sz w:val="24"/>
      <w:szCs w:val="24"/>
    </w:rPr>
  </w:style>
  <w:style w:type="paragraph" w:customStyle="1" w:styleId="TdocHeader1">
    <w:name w:val="Tdoc_Header_1"/>
    <w:basedOn w:val="a7"/>
    <w:rsid w:val="002533B2"/>
  </w:style>
  <w:style w:type="character" w:customStyle="1" w:styleId="af0">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
    <w:semiHidden/>
    <w:rsid w:val="002533B2"/>
    <w:rPr>
      <w:rFonts w:ascii="ＭＳ Ｐゴシック" w:eastAsia="ＭＳ Ｐゴシック" w:hAnsi="ＭＳ Ｐゴシック" w:cs="ＭＳ Ｐゴシック"/>
      <w:sz w:val="16"/>
      <w:szCs w:val="24"/>
    </w:rPr>
  </w:style>
  <w:style w:type="character" w:customStyle="1" w:styleId="aa">
    <w:name w:val="見出しマップ (文字)"/>
    <w:basedOn w:val="a1"/>
    <w:link w:val="a9"/>
    <w:semiHidden/>
    <w:rsid w:val="002533B2"/>
    <w:rPr>
      <w:rFonts w:ascii="Tahoma" w:eastAsia="ＭＳ Ｐゴシック" w:hAnsi="Tahoma" w:cs="ＭＳ Ｐゴシック"/>
      <w:sz w:val="24"/>
      <w:szCs w:val="24"/>
      <w:shd w:val="clear" w:color="auto" w:fill="000080"/>
    </w:rPr>
  </w:style>
  <w:style w:type="paragraph" w:customStyle="1" w:styleId="TdocHeading2">
    <w:name w:val="Tdoc_Heading_2"/>
    <w:basedOn w:val="a0"/>
    <w:rsid w:val="002533B2"/>
    <w:rPr>
      <w:rFonts w:ascii="Times" w:eastAsia="Batang" w:hAnsi="Times" w:cs="Times New Roman"/>
      <w:sz w:val="20"/>
      <w:lang w:val="en-GB" w:eastAsia="en-US"/>
    </w:rPr>
  </w:style>
  <w:style w:type="table" w:customStyle="1" w:styleId="14">
    <w:name w:val="表 (格子)1"/>
    <w:basedOn w:val="a2"/>
    <w:next w:val="aff2"/>
    <w:rsid w:val="002533B2"/>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toc 3"/>
    <w:basedOn w:val="a0"/>
    <w:next w:val="a0"/>
    <w:autoRedefine/>
    <w:uiPriority w:val="39"/>
    <w:rsid w:val="002533B2"/>
    <w:pPr>
      <w:tabs>
        <w:tab w:val="left" w:pos="1200"/>
        <w:tab w:val="right" w:leader="dot" w:pos="9631"/>
      </w:tabs>
      <w:ind w:left="403"/>
    </w:pPr>
    <w:rPr>
      <w:rFonts w:ascii="Times" w:eastAsia="Batang" w:hAnsi="Times" w:cs="Times New Roman"/>
      <w:sz w:val="20"/>
      <w:lang w:val="en-GB" w:eastAsia="en-US"/>
    </w:rPr>
  </w:style>
  <w:style w:type="paragraph" w:styleId="41">
    <w:name w:val="toc 4"/>
    <w:basedOn w:val="a0"/>
    <w:next w:val="a0"/>
    <w:autoRedefine/>
    <w:uiPriority w:val="39"/>
    <w:rsid w:val="002533B2"/>
    <w:pPr>
      <w:tabs>
        <w:tab w:val="left" w:pos="1440"/>
        <w:tab w:val="right" w:leader="dot" w:pos="9631"/>
      </w:tabs>
      <w:ind w:left="601"/>
    </w:pPr>
    <w:rPr>
      <w:rFonts w:ascii="Times" w:eastAsia="Batang" w:hAnsi="Times" w:cs="Times New Roman"/>
      <w:sz w:val="20"/>
      <w:lang w:val="en-GB" w:eastAsia="en-US"/>
    </w:rPr>
  </w:style>
  <w:style w:type="paragraph" w:customStyle="1" w:styleId="CharChar1CharCharCharCharCharCharCharCharCharCharCharCharCharCharChar0">
    <w:name w:val="Char Char1 Char Char Char Char Char Char Char Char Char Char Char Char Char Char Char"/>
    <w:semiHidden/>
    <w:rsid w:val="002533B2"/>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fc">
    <w:name w:val="Date"/>
    <w:basedOn w:val="a0"/>
    <w:next w:val="a0"/>
    <w:link w:val="affd"/>
    <w:rsid w:val="002533B2"/>
    <w:rPr>
      <w:rFonts w:ascii="Times" w:eastAsia="Batang" w:hAnsi="Times" w:cs="Times New Roman"/>
      <w:sz w:val="20"/>
      <w:lang w:val="en-GB" w:eastAsia="x-none"/>
    </w:rPr>
  </w:style>
  <w:style w:type="character" w:customStyle="1" w:styleId="affd">
    <w:name w:val="日付 (文字)"/>
    <w:basedOn w:val="a1"/>
    <w:link w:val="affc"/>
    <w:rsid w:val="002533B2"/>
    <w:rPr>
      <w:rFonts w:eastAsia="Batang"/>
      <w:szCs w:val="24"/>
      <w:lang w:val="en-GB" w:eastAsia="x-none"/>
    </w:rPr>
  </w:style>
  <w:style w:type="paragraph" w:customStyle="1" w:styleId="Default">
    <w:name w:val="Default"/>
    <w:rsid w:val="002533B2"/>
    <w:pPr>
      <w:autoSpaceDE w:val="0"/>
      <w:autoSpaceDN w:val="0"/>
      <w:adjustRightInd w:val="0"/>
      <w:ind w:left="720" w:hanging="360"/>
    </w:pPr>
    <w:rPr>
      <w:rFonts w:ascii="Arial" w:eastAsia="SimSun" w:hAnsi="Arial" w:cs="Arial"/>
      <w:color w:val="000000"/>
      <w:sz w:val="24"/>
      <w:szCs w:val="24"/>
      <w:lang w:eastAsia="en-US"/>
    </w:rPr>
  </w:style>
  <w:style w:type="paragraph" w:customStyle="1" w:styleId="References">
    <w:name w:val="References"/>
    <w:basedOn w:val="a0"/>
    <w:rsid w:val="002533B2"/>
    <w:pPr>
      <w:numPr>
        <w:ilvl w:val="2"/>
        <w:numId w:val="8"/>
      </w:numPr>
    </w:pPr>
    <w:rPr>
      <w:rFonts w:ascii="Times New Roman" w:eastAsia="Times New Roman" w:hAnsi="Times New Roman" w:cs="Times New Roman"/>
      <w:sz w:val="20"/>
      <w:lang w:eastAsia="en-US"/>
    </w:rPr>
  </w:style>
  <w:style w:type="paragraph" w:customStyle="1" w:styleId="Statement">
    <w:name w:val="Statement"/>
    <w:basedOn w:val="a0"/>
    <w:rsid w:val="002533B2"/>
    <w:pPr>
      <w:keepNext/>
      <w:ind w:left="601" w:hanging="601"/>
    </w:pPr>
    <w:rPr>
      <w:rFonts w:ascii="Times New Roman" w:eastAsia="Batang" w:hAnsi="Times New Roman" w:cs="Times New Roman"/>
      <w:b/>
      <w:i/>
      <w:sz w:val="20"/>
      <w:lang w:eastAsia="ko-KR"/>
    </w:rPr>
  </w:style>
  <w:style w:type="paragraph" w:styleId="51">
    <w:name w:val="toc 5"/>
    <w:basedOn w:val="a0"/>
    <w:next w:val="a0"/>
    <w:autoRedefine/>
    <w:uiPriority w:val="39"/>
    <w:rsid w:val="002533B2"/>
    <w:pPr>
      <w:ind w:left="960"/>
    </w:pPr>
    <w:rPr>
      <w:rFonts w:ascii="Times New Roman" w:eastAsia="ＭＳ 明朝" w:hAnsi="Times New Roman" w:cs="Times New Roman"/>
      <w:lang w:val="en-GB"/>
    </w:rPr>
  </w:style>
  <w:style w:type="paragraph" w:styleId="61">
    <w:name w:val="toc 6"/>
    <w:basedOn w:val="a0"/>
    <w:next w:val="a0"/>
    <w:autoRedefine/>
    <w:uiPriority w:val="39"/>
    <w:rsid w:val="002533B2"/>
    <w:pPr>
      <w:ind w:left="1200"/>
    </w:pPr>
    <w:rPr>
      <w:rFonts w:ascii="Times New Roman" w:eastAsia="ＭＳ 明朝" w:hAnsi="Times New Roman" w:cs="Times New Roman"/>
      <w:lang w:val="en-GB"/>
    </w:rPr>
  </w:style>
  <w:style w:type="paragraph" w:styleId="72">
    <w:name w:val="toc 7"/>
    <w:basedOn w:val="a0"/>
    <w:next w:val="a0"/>
    <w:autoRedefine/>
    <w:uiPriority w:val="39"/>
    <w:rsid w:val="002533B2"/>
    <w:rPr>
      <w:rFonts w:ascii="Times New Roman" w:eastAsia="ＭＳ 明朝" w:hAnsi="Times New Roman" w:cs="Times New Roman"/>
      <w:lang w:val="en-GB"/>
    </w:rPr>
  </w:style>
  <w:style w:type="character" w:customStyle="1" w:styleId="Alcatel-Lucent-4">
    <w:name w:val="Alcatel-Lucent-4"/>
    <w:semiHidden/>
    <w:rsid w:val="002533B2"/>
    <w:rPr>
      <w:rFonts w:ascii="Arial" w:hAnsi="Arial" w:cs="Arial"/>
      <w:color w:val="auto"/>
      <w:sz w:val="20"/>
      <w:szCs w:val="20"/>
    </w:rPr>
  </w:style>
  <w:style w:type="numbering" w:customStyle="1" w:styleId="StyleBulleted">
    <w:name w:val="Style Bulleted"/>
    <w:rsid w:val="002533B2"/>
    <w:pPr>
      <w:numPr>
        <w:numId w:val="9"/>
      </w:numPr>
    </w:pPr>
  </w:style>
  <w:style w:type="paragraph" w:customStyle="1" w:styleId="ZchnZchn">
    <w:name w:val="Zchn Zchn"/>
    <w:rsid w:val="002533B2"/>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0"/>
    <w:qFormat/>
    <w:rsid w:val="002533B2"/>
    <w:pPr>
      <w:ind w:left="720"/>
      <w:contextualSpacing/>
    </w:pPr>
    <w:rPr>
      <w:rFonts w:ascii="Times New Roman" w:eastAsia="Times New Roman" w:hAnsi="Times New Roman" w:cs="Times New Roman"/>
      <w:lang w:eastAsia="zh-CN"/>
    </w:rPr>
  </w:style>
  <w:style w:type="paragraph" w:customStyle="1" w:styleId="StatementBody">
    <w:name w:val="Statement Body"/>
    <w:basedOn w:val="a0"/>
    <w:link w:val="StatementBodyChar"/>
    <w:rsid w:val="002533B2"/>
    <w:pPr>
      <w:numPr>
        <w:numId w:val="10"/>
      </w:numPr>
      <w:spacing w:after="100" w:afterAutospacing="1"/>
      <w:contextualSpacing/>
    </w:pPr>
    <w:rPr>
      <w:rFonts w:ascii="Times New Roman" w:eastAsia="Times New Roman" w:hAnsi="Times New Roman" w:cs="Times New Roman"/>
      <w:sz w:val="20"/>
      <w:lang w:val="x-none" w:eastAsia="ko-KR"/>
    </w:rPr>
  </w:style>
  <w:style w:type="character" w:customStyle="1" w:styleId="StatementBodyChar">
    <w:name w:val="Statement Body Char"/>
    <w:link w:val="StatementBody"/>
    <w:rsid w:val="002533B2"/>
    <w:rPr>
      <w:rFonts w:ascii="Times New Roman" w:eastAsia="Times New Roman" w:hAnsi="Times New Roman"/>
      <w:szCs w:val="24"/>
      <w:lang w:val="x-none" w:eastAsia="ko-KR"/>
    </w:rPr>
  </w:style>
  <w:style w:type="paragraph" w:customStyle="1" w:styleId="StyleHeading1NMPHeading1H1h11h12h13h14h15h16appheadin">
    <w:name w:val="Style Heading 1NMP Heading 1H1h11h12h13h14h15h16app headin..."/>
    <w:basedOn w:val="1"/>
    <w:rsid w:val="002533B2"/>
    <w:pPr>
      <w:keepNext w:val="0"/>
      <w:widowControl w:val="0"/>
      <w:tabs>
        <w:tab w:val="clear" w:pos="0"/>
        <w:tab w:val="num" w:pos="432"/>
      </w:tabs>
      <w:ind w:left="432" w:hanging="432"/>
    </w:pPr>
    <w:rPr>
      <w:rFonts w:eastAsia="Batang" w:cs="Times New Roman"/>
      <w:b/>
      <w:bCs/>
      <w:kern w:val="32"/>
      <w:szCs w:val="32"/>
      <w:lang w:val="en-GB" w:eastAsia="x-none"/>
    </w:rPr>
  </w:style>
  <w:style w:type="character" w:customStyle="1" w:styleId="Alcatel-Lucent2">
    <w:name w:val="Alcatel-Lucent2"/>
    <w:semiHidden/>
    <w:rsid w:val="002533B2"/>
    <w:rPr>
      <w:rFonts w:ascii="Arial" w:hAnsi="Arial" w:cs="Arial"/>
      <w:color w:val="auto"/>
      <w:sz w:val="20"/>
      <w:szCs w:val="20"/>
    </w:rPr>
  </w:style>
  <w:style w:type="character" w:customStyle="1" w:styleId="af4">
    <w:name w:val="フッター (文字)"/>
    <w:basedOn w:val="a1"/>
    <w:link w:val="af3"/>
    <w:rsid w:val="002533B2"/>
    <w:rPr>
      <w:rFonts w:ascii="ＭＳ Ｐゴシック" w:eastAsia="ＭＳ Ｐゴシック" w:hAnsi="ＭＳ Ｐゴシック" w:cs="ＭＳ Ｐゴシック"/>
      <w:sz w:val="24"/>
      <w:szCs w:val="24"/>
      <w:lang w:val="de-DE"/>
    </w:rPr>
  </w:style>
  <w:style w:type="character" w:styleId="affe">
    <w:name w:val="Emphasis"/>
    <w:uiPriority w:val="20"/>
    <w:qFormat/>
    <w:rsid w:val="002533B2"/>
    <w:rPr>
      <w:i/>
      <w:iCs/>
    </w:rPr>
  </w:style>
  <w:style w:type="character" w:customStyle="1" w:styleId="52">
    <w:name w:val="(文字) (文字)5"/>
    <w:semiHidden/>
    <w:rsid w:val="002533B2"/>
    <w:rPr>
      <w:rFonts w:ascii="Times New Roman" w:hAnsi="Times New Roman"/>
      <w:lang w:eastAsia="en-US"/>
    </w:rPr>
  </w:style>
  <w:style w:type="paragraph" w:customStyle="1" w:styleId="TableCell">
    <w:name w:val="TableCell"/>
    <w:basedOn w:val="a0"/>
    <w:qFormat/>
    <w:rsid w:val="002533B2"/>
    <w:pPr>
      <w:autoSpaceDE w:val="0"/>
      <w:autoSpaceDN w:val="0"/>
      <w:adjustRightInd w:val="0"/>
      <w:snapToGrid w:val="0"/>
      <w:spacing w:before="20" w:after="20"/>
    </w:pPr>
    <w:rPr>
      <w:rFonts w:ascii="Times New Roman" w:eastAsia="Times New Roman" w:hAnsi="Times New Roman" w:cs="Times New Roman"/>
      <w:sz w:val="20"/>
      <w:szCs w:val="21"/>
      <w:lang w:eastAsia="zh-CN"/>
    </w:rPr>
  </w:style>
  <w:style w:type="character" w:styleId="afff">
    <w:name w:val="Strong"/>
    <w:uiPriority w:val="22"/>
    <w:qFormat/>
    <w:rsid w:val="002533B2"/>
    <w:rPr>
      <w:b/>
      <w:bCs/>
    </w:rPr>
  </w:style>
  <w:style w:type="numbering" w:customStyle="1" w:styleId="StyleBulletedSymbolsymbolLeft025Hanging0">
    <w:name w:val="Style Bulleted Symbol (symbol) Left:  0.25&quot; Hanging:  0."/>
    <w:basedOn w:val="a3"/>
    <w:rsid w:val="002533B2"/>
    <w:pPr>
      <w:numPr>
        <w:numId w:val="14"/>
      </w:numPr>
    </w:pPr>
  </w:style>
  <w:style w:type="paragraph" w:customStyle="1" w:styleId="ListParagraph3">
    <w:name w:val="List Paragraph3"/>
    <w:basedOn w:val="a0"/>
    <w:qFormat/>
    <w:rsid w:val="002533B2"/>
    <w:pPr>
      <w:ind w:left="720"/>
      <w:contextualSpacing/>
    </w:pPr>
    <w:rPr>
      <w:rFonts w:ascii="Times New Roman" w:eastAsia="Times New Roman" w:hAnsi="Times New Roman" w:cs="Times New Roman"/>
      <w:lang w:eastAsia="zh-CN"/>
    </w:rPr>
  </w:style>
  <w:style w:type="paragraph" w:customStyle="1" w:styleId="ListParagraph2">
    <w:name w:val="List Paragraph2"/>
    <w:basedOn w:val="a0"/>
    <w:qFormat/>
    <w:rsid w:val="002533B2"/>
    <w:pPr>
      <w:ind w:left="720"/>
      <w:contextualSpacing/>
    </w:pPr>
    <w:rPr>
      <w:rFonts w:ascii="Times New Roman" w:eastAsia="Times New Roman" w:hAnsi="Times New Roman" w:cs="Times New Roman"/>
      <w:lang w:eastAsia="zh-CN"/>
    </w:rPr>
  </w:style>
  <w:style w:type="character" w:customStyle="1" w:styleId="ac">
    <w:name w:val="書式なし (文字)"/>
    <w:basedOn w:val="a1"/>
    <w:link w:val="ab"/>
    <w:uiPriority w:val="99"/>
    <w:rsid w:val="002533B2"/>
    <w:rPr>
      <w:rFonts w:ascii="Courier New" w:eastAsia="ＭＳ Ｐゴシック" w:hAnsi="Courier New" w:cs="ＭＳ Ｐゴシック"/>
      <w:sz w:val="24"/>
      <w:szCs w:val="24"/>
    </w:rPr>
  </w:style>
  <w:style w:type="paragraph" w:customStyle="1" w:styleId="ListParagraph5">
    <w:name w:val="List Paragraph5"/>
    <w:basedOn w:val="a0"/>
    <w:qFormat/>
    <w:rsid w:val="002533B2"/>
    <w:pPr>
      <w:ind w:left="720"/>
      <w:contextualSpacing/>
    </w:pPr>
    <w:rPr>
      <w:rFonts w:ascii="Times New Roman" w:eastAsia="Times New Roman" w:hAnsi="Times New Roman" w:cs="Times New Roman"/>
      <w:lang w:eastAsia="zh-CN"/>
    </w:rPr>
  </w:style>
  <w:style w:type="paragraph" w:customStyle="1" w:styleId="ListParagraph4">
    <w:name w:val="List Paragraph4"/>
    <w:basedOn w:val="a0"/>
    <w:qFormat/>
    <w:rsid w:val="002533B2"/>
    <w:pPr>
      <w:ind w:left="720"/>
      <w:contextualSpacing/>
    </w:pPr>
    <w:rPr>
      <w:rFonts w:ascii="Times New Roman" w:eastAsia="Times New Roman" w:hAnsi="Times New Roman" w:cs="Times New Roman"/>
      <w:lang w:eastAsia="zh-CN"/>
    </w:rPr>
  </w:style>
  <w:style w:type="paragraph" w:styleId="15">
    <w:name w:val="index 1"/>
    <w:basedOn w:val="a0"/>
    <w:rsid w:val="002533B2"/>
    <w:pPr>
      <w:keepLines/>
      <w:overflowPunct w:val="0"/>
      <w:autoSpaceDE w:val="0"/>
      <w:autoSpaceDN w:val="0"/>
      <w:adjustRightInd w:val="0"/>
      <w:textAlignment w:val="baseline"/>
    </w:pPr>
    <w:rPr>
      <w:rFonts w:ascii="Times New Roman" w:eastAsia="Times New Roman" w:hAnsi="Times New Roman" w:cs="Times New Roman"/>
      <w:sz w:val="20"/>
      <w:szCs w:val="20"/>
      <w:lang w:val="en-GB" w:eastAsia="en-GB"/>
    </w:rPr>
  </w:style>
  <w:style w:type="character" w:styleId="afff0">
    <w:name w:val="Subtle Emphasis"/>
    <w:uiPriority w:val="19"/>
    <w:qFormat/>
    <w:rsid w:val="002533B2"/>
    <w:rPr>
      <w:i/>
      <w:iCs/>
      <w:color w:val="404040"/>
    </w:rPr>
  </w:style>
  <w:style w:type="character" w:customStyle="1" w:styleId="5Char">
    <w:name w:val="标题 5 Char"/>
    <w:aliases w:val="H5 Char1"/>
    <w:rsid w:val="002533B2"/>
    <w:rPr>
      <w:rFonts w:ascii="Arial" w:hAnsi="Arial"/>
    </w:rPr>
  </w:style>
  <w:style w:type="paragraph" w:customStyle="1" w:styleId="62">
    <w:name w:val="标题 6"/>
    <w:basedOn w:val="a0"/>
    <w:rsid w:val="002533B2"/>
    <w:pPr>
      <w:tabs>
        <w:tab w:val="num" w:pos="1152"/>
      </w:tabs>
    </w:pPr>
    <w:rPr>
      <w:rFonts w:ascii="Times" w:hAnsi="Times" w:cs="Times"/>
      <w:sz w:val="20"/>
      <w:szCs w:val="20"/>
    </w:rPr>
  </w:style>
  <w:style w:type="paragraph" w:customStyle="1" w:styleId="73">
    <w:name w:val="标题 7"/>
    <w:basedOn w:val="a0"/>
    <w:rsid w:val="002533B2"/>
    <w:pPr>
      <w:tabs>
        <w:tab w:val="num" w:pos="1296"/>
      </w:tabs>
    </w:pPr>
    <w:rPr>
      <w:rFonts w:ascii="Times" w:hAnsi="Times" w:cs="Times"/>
      <w:sz w:val="20"/>
      <w:szCs w:val="20"/>
    </w:rPr>
  </w:style>
  <w:style w:type="paragraph" w:customStyle="1" w:styleId="3nobreakH3Underrubrik2h3MemoHeading3helloTitre">
    <w:name w:val="スタイル 見出し 3no breakH3Underrubrik2h3Memo Heading 3helloTitre ..."/>
    <w:basedOn w:val="30"/>
    <w:rsid w:val="002533B2"/>
    <w:pPr>
      <w:numPr>
        <w:ilvl w:val="2"/>
        <w:numId w:val="6"/>
      </w:numPr>
    </w:pPr>
    <w:rPr>
      <w:rFonts w:eastAsia="Batang" w:cs="Times New Roman"/>
      <w:b/>
      <w:sz w:val="20"/>
      <w:szCs w:val="26"/>
      <w:lang w:val="en-GB" w:eastAsia="x-none"/>
    </w:rPr>
  </w:style>
  <w:style w:type="paragraph" w:customStyle="1" w:styleId="ListParagraph7">
    <w:name w:val="List Paragraph7"/>
    <w:basedOn w:val="a0"/>
    <w:qFormat/>
    <w:rsid w:val="002533B2"/>
    <w:pPr>
      <w:ind w:left="720"/>
      <w:contextualSpacing/>
    </w:pPr>
    <w:rPr>
      <w:rFonts w:ascii="Times New Roman" w:eastAsia="Times New Roman" w:hAnsi="Times New Roman" w:cs="Times New Roman"/>
      <w:lang w:eastAsia="zh-CN"/>
    </w:rPr>
  </w:style>
  <w:style w:type="paragraph" w:customStyle="1" w:styleId="ListParagraph6">
    <w:name w:val="List Paragraph6"/>
    <w:basedOn w:val="a0"/>
    <w:qFormat/>
    <w:rsid w:val="002533B2"/>
    <w:pPr>
      <w:ind w:left="720"/>
      <w:contextualSpacing/>
    </w:pPr>
    <w:rPr>
      <w:rFonts w:ascii="Times New Roman" w:eastAsia="Times New Roman" w:hAnsi="Times New Roman" w:cs="Times New Roman"/>
      <w:lang w:eastAsia="zh-CN"/>
    </w:rPr>
  </w:style>
  <w:style w:type="paragraph" w:customStyle="1" w:styleId="610">
    <w:name w:val="标题 61"/>
    <w:basedOn w:val="a0"/>
    <w:rsid w:val="002533B2"/>
    <w:pPr>
      <w:tabs>
        <w:tab w:val="num" w:pos="1152"/>
      </w:tabs>
    </w:pPr>
    <w:rPr>
      <w:rFonts w:ascii="Times" w:hAnsi="Times" w:cs="Times"/>
      <w:sz w:val="20"/>
      <w:szCs w:val="20"/>
    </w:rPr>
  </w:style>
  <w:style w:type="paragraph" w:customStyle="1" w:styleId="ListParagraph8">
    <w:name w:val="List Paragraph8"/>
    <w:basedOn w:val="a0"/>
    <w:qFormat/>
    <w:rsid w:val="002533B2"/>
    <w:pPr>
      <w:ind w:left="720"/>
      <w:contextualSpacing/>
    </w:pPr>
    <w:rPr>
      <w:rFonts w:ascii="Times New Roman" w:eastAsia="Times New Roman" w:hAnsi="Times New Roman" w:cs="Times New Roman"/>
      <w:lang w:eastAsia="zh-CN"/>
    </w:rPr>
  </w:style>
  <w:style w:type="paragraph" w:styleId="afff1">
    <w:name w:val="No Spacing"/>
    <w:uiPriority w:val="1"/>
    <w:qFormat/>
    <w:rsid w:val="002533B2"/>
    <w:pPr>
      <w:ind w:left="720" w:hanging="360"/>
    </w:pPr>
    <w:rPr>
      <w:rFonts w:ascii="Calibri" w:eastAsia="SimSun" w:hAnsi="Calibri"/>
      <w:sz w:val="22"/>
      <w:szCs w:val="22"/>
      <w:lang w:eastAsia="zh-CN"/>
    </w:rPr>
  </w:style>
  <w:style w:type="paragraph" w:customStyle="1" w:styleId="StyleHeading1H1h1appheading1l1MemoHeading1h11h12h13h">
    <w:name w:val="Style Heading 1H1h1app heading 1l1Memo Heading 1h11h12h13h..."/>
    <w:basedOn w:val="1"/>
    <w:rsid w:val="002533B2"/>
    <w:pPr>
      <w:keepNext w:val="0"/>
      <w:widowControl w:val="0"/>
      <w:numPr>
        <w:numId w:val="11"/>
      </w:numPr>
      <w:tabs>
        <w:tab w:val="clear" w:pos="0"/>
      </w:tabs>
    </w:pPr>
    <w:rPr>
      <w:rFonts w:ascii="Helvetica" w:eastAsia="Times New Roman" w:hAnsi="Helvetica" w:cs="Times New Roman"/>
      <w:b/>
      <w:bCs/>
      <w:kern w:val="32"/>
      <w:szCs w:val="20"/>
      <w:lang w:eastAsia="en-US"/>
    </w:rPr>
  </w:style>
  <w:style w:type="paragraph" w:customStyle="1" w:styleId="710">
    <w:name w:val="标题 71"/>
    <w:basedOn w:val="a0"/>
    <w:rsid w:val="002533B2"/>
    <w:pPr>
      <w:tabs>
        <w:tab w:val="num" w:pos="1296"/>
      </w:tabs>
    </w:pPr>
    <w:rPr>
      <w:rFonts w:ascii="Times" w:hAnsi="Times" w:cs="Times"/>
      <w:sz w:val="20"/>
      <w:szCs w:val="20"/>
    </w:rPr>
  </w:style>
  <w:style w:type="paragraph" w:customStyle="1" w:styleId="tac0">
    <w:name w:val="tac"/>
    <w:basedOn w:val="a0"/>
    <w:rsid w:val="002533B2"/>
    <w:pPr>
      <w:keepNext/>
      <w:autoSpaceDE w:val="0"/>
      <w:autoSpaceDN w:val="0"/>
      <w:jc w:val="center"/>
    </w:pPr>
    <w:rPr>
      <w:rFonts w:ascii="Arial" w:eastAsia="SimSun" w:hAnsi="Arial" w:cs="Arial"/>
      <w:sz w:val="18"/>
      <w:szCs w:val="18"/>
      <w:lang w:eastAsia="zh-CN"/>
    </w:rPr>
  </w:style>
  <w:style w:type="paragraph" w:customStyle="1" w:styleId="th0">
    <w:name w:val="th"/>
    <w:basedOn w:val="a0"/>
    <w:rsid w:val="002533B2"/>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a0"/>
    <w:rsid w:val="002533B2"/>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a4"/>
    <w:link w:val="IvDbodytextChar"/>
    <w:qFormat/>
    <w:rsid w:val="002533B2"/>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cs="Times New Roman"/>
      <w:spacing w:val="2"/>
      <w:sz w:val="20"/>
      <w:szCs w:val="20"/>
      <w:lang w:eastAsia="en-US"/>
    </w:rPr>
  </w:style>
  <w:style w:type="character" w:customStyle="1" w:styleId="IvDbodytextChar">
    <w:name w:val="IvD bodytext Char"/>
    <w:link w:val="IvDbodytext"/>
    <w:rsid w:val="002533B2"/>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rsid w:val="002533B2"/>
    <w:pPr>
      <w:numPr>
        <w:ilvl w:val="3"/>
        <w:numId w:val="6"/>
      </w:numPr>
      <w:spacing w:before="240" w:after="60"/>
      <w:jc w:val="left"/>
    </w:pPr>
    <w:rPr>
      <w:rFonts w:eastAsia="ＭＳ 明朝" w:cs="Times New Roman"/>
      <w:b/>
      <w:iCs/>
      <w:color w:val="000000"/>
      <w:sz w:val="20"/>
      <w:szCs w:val="26"/>
      <w:lang w:val="en-GB" w:eastAsia="x-none"/>
    </w:rPr>
  </w:style>
  <w:style w:type="character" w:customStyle="1" w:styleId="130">
    <w:name w:val="表 (青) 13 (文字)"/>
    <w:link w:val="131"/>
    <w:uiPriority w:val="34"/>
    <w:locked/>
    <w:rsid w:val="002533B2"/>
    <w:rPr>
      <w:rFonts w:eastAsia="ＭＳ ゴシック"/>
      <w:sz w:val="24"/>
      <w:szCs w:val="24"/>
      <w:lang w:val="en-GB" w:eastAsia="en-US"/>
    </w:rPr>
  </w:style>
  <w:style w:type="table" w:styleId="131">
    <w:name w:val="Colorful List Accent 1"/>
    <w:basedOn w:val="a2"/>
    <w:link w:val="130"/>
    <w:uiPriority w:val="34"/>
    <w:rsid w:val="002533B2"/>
    <w:rPr>
      <w:rFonts w:eastAsia="ＭＳ ゴシック"/>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rsid w:val="002533B2"/>
    <w:pPr>
      <w:widowControl w:val="0"/>
      <w:autoSpaceDE w:val="0"/>
      <w:autoSpaceDN w:val="0"/>
      <w:adjustRightInd w:val="0"/>
      <w:snapToGrid w:val="0"/>
      <w:spacing w:afterLines="50" w:line="264" w:lineRule="auto"/>
      <w:jc w:val="both"/>
    </w:pPr>
    <w:rPr>
      <w:rFonts w:ascii="Times New Roman" w:eastAsia="Batang" w:hAnsi="Times New Roman" w:cs="Times New Roman"/>
      <w:kern w:val="2"/>
      <w:sz w:val="22"/>
      <w:lang w:val="en-GB" w:eastAsia="ko-KR"/>
    </w:rPr>
  </w:style>
  <w:style w:type="paragraph" w:customStyle="1" w:styleId="LGTdoc1">
    <w:name w:val="LGTdoc_제목1"/>
    <w:basedOn w:val="a0"/>
    <w:rsid w:val="002533B2"/>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eastAsia="ko-KR"/>
    </w:rPr>
  </w:style>
  <w:style w:type="paragraph" w:customStyle="1" w:styleId="heading3">
    <w:name w:val="heading3"/>
    <w:basedOn w:val="a0"/>
    <w:rsid w:val="002533B2"/>
    <w:pPr>
      <w:keepNext/>
      <w:spacing w:before="240" w:after="60"/>
      <w:ind w:left="720" w:hanging="720"/>
    </w:pPr>
    <w:rPr>
      <w:rFonts w:ascii="Arial" w:hAnsi="Arial" w:cs="Arial"/>
      <w:color w:val="000000"/>
      <w:sz w:val="20"/>
      <w:szCs w:val="20"/>
    </w:rPr>
  </w:style>
  <w:style w:type="paragraph" w:customStyle="1" w:styleId="heading4">
    <w:name w:val="heading4"/>
    <w:basedOn w:val="a0"/>
    <w:rsid w:val="002533B2"/>
    <w:pPr>
      <w:keepNext/>
      <w:spacing w:before="240" w:after="60"/>
      <w:ind w:left="864" w:hanging="864"/>
    </w:pPr>
    <w:rPr>
      <w:rFonts w:ascii="Arial" w:hAnsi="Arial" w:cs="Arial"/>
      <w:i/>
      <w:iCs/>
      <w:color w:val="000000"/>
      <w:sz w:val="20"/>
      <w:szCs w:val="20"/>
    </w:rPr>
  </w:style>
  <w:style w:type="paragraph" w:customStyle="1" w:styleId="4h4H4H41h41H42h42H43h43H411h411H421h421H44h3">
    <w:name w:val="スタイル 見出し 4h4H4H41h41H42h42H43h43H411h411H421h421H44h...3"/>
    <w:basedOn w:val="4"/>
    <w:rsid w:val="002533B2"/>
    <w:pPr>
      <w:tabs>
        <w:tab w:val="num" w:pos="2880"/>
      </w:tabs>
      <w:spacing w:before="240" w:after="60"/>
      <w:ind w:left="2880" w:hanging="360"/>
      <w:jc w:val="left"/>
    </w:pPr>
    <w:rPr>
      <w:rFonts w:eastAsia="SimSun" w:cs="Times New Roman"/>
      <w:b/>
      <w:iCs/>
      <w:sz w:val="20"/>
      <w:szCs w:val="26"/>
      <w:lang w:val="en-GB" w:eastAsia="x-none"/>
    </w:rPr>
  </w:style>
  <w:style w:type="paragraph" w:customStyle="1" w:styleId="4h4H4H41h41H42h42H43h43H411h411H421h421H44h">
    <w:name w:val="スタイル 見出し 4h4H4H41h41H42h42H43h43H411h411H421h421H44h..."/>
    <w:basedOn w:val="4"/>
    <w:rsid w:val="002533B2"/>
    <w:pPr>
      <w:numPr>
        <w:ilvl w:val="3"/>
        <w:numId w:val="5"/>
      </w:numPr>
      <w:spacing w:before="240" w:after="60"/>
      <w:jc w:val="left"/>
    </w:pPr>
    <w:rPr>
      <w:rFonts w:eastAsia="Batang" w:cs="Times New Roman"/>
      <w:b/>
      <w:iCs/>
      <w:sz w:val="20"/>
      <w:szCs w:val="26"/>
      <w:lang w:val="en-GB" w:eastAsia="x-none"/>
    </w:rPr>
  </w:style>
  <w:style w:type="character" w:styleId="afff2">
    <w:name w:val="Mention"/>
    <w:uiPriority w:val="99"/>
    <w:semiHidden/>
    <w:unhideWhenUsed/>
    <w:rsid w:val="002533B2"/>
    <w:rPr>
      <w:color w:val="2B579A"/>
      <w:shd w:val="clear" w:color="auto" w:fill="E6E6E6"/>
    </w:rPr>
  </w:style>
  <w:style w:type="paragraph" w:customStyle="1" w:styleId="3GPPAgreements">
    <w:name w:val="3GPP Agreements"/>
    <w:basedOn w:val="a0"/>
    <w:link w:val="3GPPAgreementsChar"/>
    <w:qFormat/>
    <w:rsid w:val="002533B2"/>
    <w:pPr>
      <w:numPr>
        <w:numId w:val="16"/>
      </w:numPr>
      <w:overflowPunct w:val="0"/>
      <w:autoSpaceDE w:val="0"/>
      <w:autoSpaceDN w:val="0"/>
      <w:adjustRightInd w:val="0"/>
      <w:spacing w:before="60" w:after="60" w:line="259" w:lineRule="auto"/>
      <w:jc w:val="both"/>
      <w:textAlignment w:val="baseline"/>
    </w:pPr>
    <w:rPr>
      <w:rFonts w:ascii="Times New Roman" w:eastAsia="SimSun" w:hAnsi="Times New Roman" w:cs="Times New Roman"/>
      <w:sz w:val="22"/>
      <w:szCs w:val="20"/>
      <w:lang w:eastAsia="zh-CN"/>
    </w:rPr>
  </w:style>
  <w:style w:type="character" w:customStyle="1" w:styleId="3GPPAgreementsChar">
    <w:name w:val="3GPP Agreements Char"/>
    <w:link w:val="3GPPAgreements"/>
    <w:qFormat/>
    <w:rsid w:val="002533B2"/>
    <w:rPr>
      <w:rFonts w:ascii="Times New Roman" w:eastAsia="SimSun" w:hAnsi="Times New Roman"/>
      <w:sz w:val="22"/>
      <w:lang w:eastAsia="zh-CN"/>
    </w:rPr>
  </w:style>
  <w:style w:type="paragraph" w:customStyle="1" w:styleId="b11">
    <w:name w:val="b11"/>
    <w:basedOn w:val="a0"/>
    <w:uiPriority w:val="99"/>
    <w:rsid w:val="002533B2"/>
    <w:pPr>
      <w:spacing w:before="100" w:beforeAutospacing="1" w:after="100" w:afterAutospacing="1"/>
    </w:pPr>
    <w:rPr>
      <w:rFonts w:ascii="SimSun" w:eastAsia="SimSun" w:hAnsi="SimSun" w:cs="Calibri"/>
      <w:lang w:eastAsia="zh-CN"/>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2533B2"/>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2533B2"/>
    <w:rPr>
      <w:rFonts w:ascii="Arial" w:hAnsi="Arial"/>
      <w:b/>
      <w:i/>
      <w:szCs w:val="26"/>
      <w:lang w:val="en-GB" w:eastAsia="x-none"/>
    </w:rPr>
  </w:style>
  <w:style w:type="paragraph" w:styleId="25">
    <w:name w:val="Body Text 2"/>
    <w:basedOn w:val="a0"/>
    <w:link w:val="26"/>
    <w:rsid w:val="002533B2"/>
    <w:pPr>
      <w:spacing w:after="120" w:line="480" w:lineRule="auto"/>
    </w:pPr>
    <w:rPr>
      <w:rFonts w:ascii="Times" w:eastAsia="Batang" w:hAnsi="Times" w:cs="Times New Roman"/>
      <w:sz w:val="20"/>
      <w:lang w:val="en-GB" w:eastAsia="en-US"/>
    </w:rPr>
  </w:style>
  <w:style w:type="character" w:customStyle="1" w:styleId="26">
    <w:name w:val="本文 2 (文字)"/>
    <w:basedOn w:val="a1"/>
    <w:link w:val="25"/>
    <w:rsid w:val="002533B2"/>
    <w:rPr>
      <w:rFonts w:eastAsia="Batang"/>
      <w:szCs w:val="24"/>
      <w:lang w:val="en-GB" w:eastAsia="en-US"/>
    </w:rPr>
  </w:style>
  <w:style w:type="paragraph" w:customStyle="1" w:styleId="Paragraph">
    <w:name w:val="Paragraph"/>
    <w:basedOn w:val="a0"/>
    <w:link w:val="ParagraphChar"/>
    <w:qFormat/>
    <w:rsid w:val="002533B2"/>
    <w:pPr>
      <w:spacing w:before="220"/>
    </w:pPr>
    <w:rPr>
      <w:rFonts w:ascii="Times New Roman" w:eastAsia="SimSun" w:hAnsi="Times New Roman" w:cs="Times New Roman"/>
      <w:sz w:val="22"/>
      <w:szCs w:val="20"/>
      <w:lang w:val="en-GB" w:eastAsia="en-US"/>
    </w:rPr>
  </w:style>
  <w:style w:type="character" w:customStyle="1" w:styleId="ParagraphChar">
    <w:name w:val="Paragraph Char"/>
    <w:link w:val="Paragraph"/>
    <w:locked/>
    <w:rsid w:val="002533B2"/>
    <w:rPr>
      <w:rFonts w:ascii="Times New Roman" w:eastAsia="SimSun" w:hAnsi="Times New Roman"/>
      <w:sz w:val="22"/>
      <w:lang w:val="en-GB" w:eastAsia="en-US"/>
    </w:rPr>
  </w:style>
  <w:style w:type="character" w:customStyle="1" w:styleId="ColorfulList-Accent1Char">
    <w:name w:val="Colorful List - Accent 1 Char"/>
    <w:uiPriority w:val="34"/>
    <w:locked/>
    <w:rsid w:val="002533B2"/>
    <w:rPr>
      <w:rFonts w:eastAsia="ＭＳ ゴシック"/>
      <w:sz w:val="24"/>
      <w:szCs w:val="24"/>
      <w:lang w:eastAsia="en-US"/>
    </w:rPr>
  </w:style>
  <w:style w:type="table" w:styleId="4-5">
    <w:name w:val="Grid Table 4 Accent 5"/>
    <w:basedOn w:val="a2"/>
    <w:uiPriority w:val="49"/>
    <w:rsid w:val="002533B2"/>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2533B2"/>
    <w:rPr>
      <w:color w:val="000000"/>
    </w:rPr>
  </w:style>
  <w:style w:type="numbering" w:customStyle="1" w:styleId="StyleBulletedSymbolsymbolLeft025Hanging025">
    <w:name w:val="Style Bulleted Symbol (symbol) Left:  0.25&quot; Hanging:  0.25&quot;"/>
    <w:basedOn w:val="a3"/>
    <w:rsid w:val="002533B2"/>
    <w:pPr>
      <w:numPr>
        <w:numId w:val="12"/>
      </w:numPr>
    </w:pPr>
  </w:style>
  <w:style w:type="numbering" w:customStyle="1" w:styleId="StyleBulletedSymbolsymbolLeft025Hanging0251">
    <w:name w:val="Style Bulleted Symbol (symbol) Left:  0.25&quot; Hanging:  0.25&quot;1"/>
    <w:basedOn w:val="a3"/>
    <w:rsid w:val="002533B2"/>
    <w:pPr>
      <w:numPr>
        <w:numId w:val="13"/>
      </w:numPr>
    </w:pPr>
  </w:style>
  <w:style w:type="numbering" w:customStyle="1" w:styleId="StyleBulletedSymbolsymbolLeft025Hanging0252">
    <w:name w:val="Style Bulleted Symbol (symbol) Left:  0.25&quot; Hanging:  0.25&quot;2"/>
    <w:basedOn w:val="a3"/>
    <w:rsid w:val="002533B2"/>
    <w:pPr>
      <w:numPr>
        <w:numId w:val="15"/>
      </w:numPr>
    </w:pPr>
  </w:style>
  <w:style w:type="character" w:customStyle="1" w:styleId="3GPPTextChar">
    <w:name w:val="3GPP Text Char"/>
    <w:link w:val="3GPPText"/>
    <w:qFormat/>
    <w:locked/>
    <w:rsid w:val="002533B2"/>
    <w:rPr>
      <w:rFonts w:ascii="SimSun" w:eastAsia="SimSun" w:hAnsi="SimSun"/>
      <w:sz w:val="22"/>
      <w:lang w:eastAsia="en-US"/>
    </w:rPr>
  </w:style>
  <w:style w:type="paragraph" w:customStyle="1" w:styleId="3GPPText">
    <w:name w:val="3GPP Text"/>
    <w:basedOn w:val="a0"/>
    <w:link w:val="3GPPTextChar"/>
    <w:qFormat/>
    <w:rsid w:val="002533B2"/>
    <w:pPr>
      <w:overflowPunct w:val="0"/>
      <w:autoSpaceDE w:val="0"/>
      <w:autoSpaceDN w:val="0"/>
      <w:adjustRightInd w:val="0"/>
      <w:spacing w:before="120" w:after="120"/>
      <w:jc w:val="both"/>
    </w:pPr>
    <w:rPr>
      <w:rFonts w:ascii="SimSun" w:eastAsia="SimSun" w:hAnsi="SimSun" w:cs="Times New Roman"/>
      <w:sz w:val="22"/>
      <w:szCs w:val="20"/>
      <w:lang w:eastAsia="en-US"/>
    </w:rPr>
  </w:style>
  <w:style w:type="table" w:customStyle="1" w:styleId="27">
    <w:name w:val="表 (格子)2"/>
    <w:basedOn w:val="a2"/>
    <w:next w:val="aff2"/>
    <w:qFormat/>
    <w:rsid w:val="00E34B7D"/>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2682956">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44883217">
      <w:bodyDiv w:val="1"/>
      <w:marLeft w:val="0"/>
      <w:marRight w:val="0"/>
      <w:marTop w:val="0"/>
      <w:marBottom w:val="0"/>
      <w:divBdr>
        <w:top w:val="none" w:sz="0" w:space="0" w:color="auto"/>
        <w:left w:val="none" w:sz="0" w:space="0" w:color="auto"/>
        <w:bottom w:val="none" w:sz="0" w:space="0" w:color="auto"/>
        <w:right w:val="none" w:sz="0" w:space="0" w:color="auto"/>
      </w:divBdr>
    </w:div>
    <w:div w:id="456531056">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4882051">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1144867">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0643069">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157819">
      <w:bodyDiv w:val="1"/>
      <w:marLeft w:val="0"/>
      <w:marRight w:val="0"/>
      <w:marTop w:val="0"/>
      <w:marBottom w:val="0"/>
      <w:divBdr>
        <w:top w:val="none" w:sz="0" w:space="0" w:color="auto"/>
        <w:left w:val="none" w:sz="0" w:space="0" w:color="auto"/>
        <w:bottom w:val="none" w:sz="0" w:space="0" w:color="auto"/>
        <w:right w:val="none" w:sz="0" w:space="0" w:color="auto"/>
      </w:divBdr>
      <w:divsChild>
        <w:div w:id="640383985">
          <w:marLeft w:val="0"/>
          <w:marRight w:val="0"/>
          <w:marTop w:val="0"/>
          <w:marBottom w:val="0"/>
          <w:divBdr>
            <w:top w:val="none" w:sz="0" w:space="0" w:color="auto"/>
            <w:left w:val="none" w:sz="0" w:space="0" w:color="auto"/>
            <w:bottom w:val="none" w:sz="0" w:space="0" w:color="auto"/>
            <w:right w:val="none" w:sz="0" w:space="0" w:color="auto"/>
          </w:divBdr>
          <w:divsChild>
            <w:div w:id="1916358083">
              <w:marLeft w:val="0"/>
              <w:marRight w:val="0"/>
              <w:marTop w:val="0"/>
              <w:marBottom w:val="0"/>
              <w:divBdr>
                <w:top w:val="none" w:sz="0" w:space="0" w:color="auto"/>
                <w:left w:val="none" w:sz="0" w:space="0" w:color="auto"/>
                <w:bottom w:val="none" w:sz="0" w:space="0" w:color="auto"/>
                <w:right w:val="none" w:sz="0" w:space="0" w:color="auto"/>
              </w:divBdr>
            </w:div>
            <w:div w:id="1323578814">
              <w:marLeft w:val="0"/>
              <w:marRight w:val="0"/>
              <w:marTop w:val="0"/>
              <w:marBottom w:val="0"/>
              <w:divBdr>
                <w:top w:val="none" w:sz="0" w:space="0" w:color="auto"/>
                <w:left w:val="none" w:sz="0" w:space="0" w:color="auto"/>
                <w:bottom w:val="none" w:sz="0" w:space="0" w:color="auto"/>
                <w:right w:val="none" w:sz="0" w:space="0" w:color="auto"/>
              </w:divBdr>
            </w:div>
            <w:div w:id="1259751296">
              <w:marLeft w:val="0"/>
              <w:marRight w:val="0"/>
              <w:marTop w:val="0"/>
              <w:marBottom w:val="0"/>
              <w:divBdr>
                <w:top w:val="none" w:sz="0" w:space="0" w:color="auto"/>
                <w:left w:val="none" w:sz="0" w:space="0" w:color="auto"/>
                <w:bottom w:val="none" w:sz="0" w:space="0" w:color="auto"/>
                <w:right w:val="none" w:sz="0" w:space="0" w:color="auto"/>
              </w:divBdr>
            </w:div>
            <w:div w:id="491290440">
              <w:marLeft w:val="0"/>
              <w:marRight w:val="0"/>
              <w:marTop w:val="0"/>
              <w:marBottom w:val="0"/>
              <w:divBdr>
                <w:top w:val="none" w:sz="0" w:space="0" w:color="auto"/>
                <w:left w:val="none" w:sz="0" w:space="0" w:color="auto"/>
                <w:bottom w:val="none" w:sz="0" w:space="0" w:color="auto"/>
                <w:right w:val="none" w:sz="0" w:space="0" w:color="auto"/>
              </w:divBdr>
            </w:div>
            <w:div w:id="617183560">
              <w:marLeft w:val="0"/>
              <w:marRight w:val="0"/>
              <w:marTop w:val="0"/>
              <w:marBottom w:val="0"/>
              <w:divBdr>
                <w:top w:val="none" w:sz="0" w:space="0" w:color="auto"/>
                <w:left w:val="none" w:sz="0" w:space="0" w:color="auto"/>
                <w:bottom w:val="none" w:sz="0" w:space="0" w:color="auto"/>
                <w:right w:val="none" w:sz="0" w:space="0" w:color="auto"/>
              </w:divBdr>
            </w:div>
            <w:div w:id="1859155254">
              <w:marLeft w:val="0"/>
              <w:marRight w:val="0"/>
              <w:marTop w:val="0"/>
              <w:marBottom w:val="0"/>
              <w:divBdr>
                <w:top w:val="none" w:sz="0" w:space="0" w:color="auto"/>
                <w:left w:val="none" w:sz="0" w:space="0" w:color="auto"/>
                <w:bottom w:val="none" w:sz="0" w:space="0" w:color="auto"/>
                <w:right w:val="none" w:sz="0" w:space="0" w:color="auto"/>
              </w:divBdr>
            </w:div>
            <w:div w:id="1392071323">
              <w:marLeft w:val="0"/>
              <w:marRight w:val="0"/>
              <w:marTop w:val="0"/>
              <w:marBottom w:val="0"/>
              <w:divBdr>
                <w:top w:val="none" w:sz="0" w:space="0" w:color="auto"/>
                <w:left w:val="none" w:sz="0" w:space="0" w:color="auto"/>
                <w:bottom w:val="none" w:sz="0" w:space="0" w:color="auto"/>
                <w:right w:val="none" w:sz="0" w:space="0" w:color="auto"/>
              </w:divBdr>
            </w:div>
          </w:divsChild>
        </w:div>
        <w:div w:id="125583346">
          <w:marLeft w:val="0"/>
          <w:marRight w:val="0"/>
          <w:marTop w:val="0"/>
          <w:marBottom w:val="0"/>
          <w:divBdr>
            <w:top w:val="none" w:sz="0" w:space="0" w:color="auto"/>
            <w:left w:val="none" w:sz="0" w:space="0" w:color="auto"/>
            <w:bottom w:val="none" w:sz="0" w:space="0" w:color="auto"/>
            <w:right w:val="none" w:sz="0" w:space="0" w:color="auto"/>
          </w:divBdr>
        </w:div>
        <w:div w:id="911044656">
          <w:marLeft w:val="0"/>
          <w:marRight w:val="0"/>
          <w:marTop w:val="0"/>
          <w:marBottom w:val="0"/>
          <w:divBdr>
            <w:top w:val="none" w:sz="0" w:space="0" w:color="auto"/>
            <w:left w:val="none" w:sz="0" w:space="0" w:color="auto"/>
            <w:bottom w:val="none" w:sz="0" w:space="0" w:color="auto"/>
            <w:right w:val="none" w:sz="0" w:space="0" w:color="auto"/>
          </w:divBdr>
        </w:div>
        <w:div w:id="2106490800">
          <w:marLeft w:val="0"/>
          <w:marRight w:val="0"/>
          <w:marTop w:val="0"/>
          <w:marBottom w:val="0"/>
          <w:divBdr>
            <w:top w:val="none" w:sz="0" w:space="0" w:color="auto"/>
            <w:left w:val="none" w:sz="0" w:space="0" w:color="auto"/>
            <w:bottom w:val="none" w:sz="0" w:space="0" w:color="auto"/>
            <w:right w:val="none" w:sz="0" w:space="0" w:color="auto"/>
          </w:divBdr>
        </w:div>
        <w:div w:id="792283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4b\Docs\R1-2102950.zip" TargetMode="External"/><Relationship Id="rId18" Type="http://schemas.openxmlformats.org/officeDocument/2006/relationships/hyperlink" Target="file:///C:\Users\wanshic\OneDrive%20-%20Qualcomm\Documents\Standards\3GPP%20Standards\Meeting%20Documents\TSGR1_104b\Docs\R1-2103662.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4b\Docs\R1-2102557.zip" TargetMode="External"/><Relationship Id="rId17" Type="http://schemas.openxmlformats.org/officeDocument/2006/relationships/hyperlink" Target="file:///C:\Users\wanshic\OneDrive%20-%20Qualcomm\Documents\Standards\3GPP%20Standards\Meeting%20Documents\TSGR1_104b\Docs\R1-2103399.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b\Docs\R1-2103197.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4b\Docs\R1-2102490.zip" TargetMode="Externa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4b\Docs\R1-2103148.zip"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4b\Docs\R1-2103087.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3.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6198C5-BBE6-4B3B-AD4C-B84A2DBA2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1326</Words>
  <Characters>7563</Characters>
  <Application>Microsoft Office Word</Application>
  <DocSecurity>0</DocSecurity>
  <Lines>63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ZTE</dc:creator>
  <cp:lastModifiedBy>Hiroki Harada</cp:lastModifiedBy>
  <cp:revision>2</cp:revision>
  <cp:lastPrinted>2017-08-09T04:40:00Z</cp:lastPrinted>
  <dcterms:created xsi:type="dcterms:W3CDTF">2021-04-14T06:15:00Z</dcterms:created>
  <dcterms:modified xsi:type="dcterms:W3CDTF">2021-04-14T06:15:00Z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NSCPROP_SA">
    <vt:lpwstr>D:\Youngbum\3GPP\RAN1\TSGR1_100b_e\Inbox\drafts\7.2.12 Other\draft_R1-2002461 Summary on NR Rel-16 TEI related discussion_v3-ZTE-Ericsson.docx</vt:lpwstr>
  </property>
  <property fmtid="{D5CDD505-2E9C-101B-9397-08002B2CF9AE}" pid="4" name="_2015_ms_pID_725343">
    <vt:lpwstr>(2)VMqxs4lTWDey2mGcOHsYkA9LJeGjUyVWgSXHZN15szMrTwrgnTFyfxP8R0DUtM7KVjx5yrzJ
N8SKGFr2TVtlx/Bi3QSnuyhNoVx4qP0yxlL8s5OcggCljW7ctDN3/qbH4O9KxNDsOwCUEuok
kYr87uX+oyK1MBN0wnuzS/9eV6WWcSe4lv4llq4qqLi50k0Tyf/lwBNj5o3GI4ZKhJe+gevW
Y0RMIpK30ODB6Cs3lk</vt:lpwstr>
  </property>
  <property fmtid="{D5CDD505-2E9C-101B-9397-08002B2CF9AE}" pid="5" name="_2015_ms_pID_7253431">
    <vt:lpwstr>hpd0QjUb9GDXzTpAUmpbgrXkVYv6yL6Tq06xx03gkaKesv1/GZ/fqD
CSliQ1UWdKxugqnvRQHZxV9W2mZSB9NwqqJZ027a0adiAtXokszUYvt6aYBxPv+xzlBOc2Uv
gsZIizOv6Ha8BkwWtwxKUwaCauKlRaffazhte0hlKktJyZYXj7aWlRiwaLH83YnGmkPGlNZ4
4BwU+ucfbUyvJzCq</vt:lpwstr>
  </property>
</Properties>
</file>