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Heading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ListParagraph"/>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ListParagraph"/>
        <w:numPr>
          <w:ilvl w:val="1"/>
          <w:numId w:val="10"/>
        </w:numPr>
        <w:ind w:firstLineChars="0"/>
        <w:rPr>
          <w:sz w:val="21"/>
          <w:szCs w:val="21"/>
        </w:rPr>
      </w:pPr>
      <w:r>
        <w:rPr>
          <w:sz w:val="21"/>
          <w:szCs w:val="21"/>
        </w:rPr>
        <w:t>Same TA</w:t>
      </w:r>
    </w:p>
    <w:p w14:paraId="5713091D" w14:textId="77777777" w:rsidR="0099701B" w:rsidRDefault="00435A95">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ListParagraph"/>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ListParagraph"/>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ListParagraph"/>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Heading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ListParagraph"/>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ListParagraph"/>
        <w:numPr>
          <w:ilvl w:val="2"/>
          <w:numId w:val="10"/>
        </w:numPr>
        <w:ind w:firstLineChars="0"/>
        <w:rPr>
          <w:sz w:val="21"/>
          <w:szCs w:val="21"/>
        </w:rPr>
      </w:pPr>
      <w:r>
        <w:rPr>
          <w:sz w:val="21"/>
          <w:szCs w:val="21"/>
        </w:rPr>
        <w:t>Scheduled by dynamic grant</w:t>
      </w:r>
    </w:p>
    <w:p w14:paraId="3D0A5AFB" w14:textId="77777777" w:rsidR="0099701B" w:rsidRDefault="00435A95">
      <w:pPr>
        <w:pStyle w:val="ListParagraph"/>
        <w:numPr>
          <w:ilvl w:val="2"/>
          <w:numId w:val="10"/>
        </w:numPr>
        <w:ind w:firstLineChars="0"/>
        <w:rPr>
          <w:sz w:val="21"/>
          <w:szCs w:val="21"/>
        </w:rPr>
      </w:pPr>
      <w:r>
        <w:rPr>
          <w:sz w:val="21"/>
          <w:szCs w:val="21"/>
        </w:rPr>
        <w:t>Scheduled by configured grant</w:t>
      </w:r>
    </w:p>
    <w:p w14:paraId="5151153E"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ListParagraph"/>
        <w:numPr>
          <w:ilvl w:val="2"/>
          <w:numId w:val="10"/>
        </w:numPr>
        <w:ind w:firstLineChars="0"/>
        <w:rPr>
          <w:sz w:val="21"/>
          <w:szCs w:val="21"/>
        </w:rPr>
      </w:pPr>
      <w:r>
        <w:rPr>
          <w:sz w:val="21"/>
          <w:szCs w:val="21"/>
        </w:rPr>
        <w:t>Scheduled by dynamic grants</w:t>
      </w:r>
    </w:p>
    <w:p w14:paraId="1AB3FD74" w14:textId="77777777" w:rsidR="0099701B" w:rsidRDefault="00435A95">
      <w:pPr>
        <w:pStyle w:val="ListParagraph"/>
        <w:numPr>
          <w:ilvl w:val="2"/>
          <w:numId w:val="10"/>
        </w:numPr>
        <w:ind w:firstLineChars="0"/>
        <w:rPr>
          <w:sz w:val="21"/>
          <w:szCs w:val="21"/>
        </w:rPr>
      </w:pPr>
      <w:r>
        <w:rPr>
          <w:sz w:val="21"/>
          <w:szCs w:val="21"/>
        </w:rPr>
        <w:t>Scheduled by configured grants</w:t>
      </w:r>
    </w:p>
    <w:p w14:paraId="060F0331"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ListParagraph"/>
        <w:numPr>
          <w:ilvl w:val="1"/>
          <w:numId w:val="10"/>
        </w:numPr>
        <w:ind w:firstLineChars="0"/>
        <w:rPr>
          <w:sz w:val="21"/>
          <w:szCs w:val="21"/>
        </w:rPr>
      </w:pPr>
      <w:r>
        <w:rPr>
          <w:sz w:val="21"/>
          <w:szCs w:val="21"/>
        </w:rPr>
        <w:t>Repetition type B for one TB</w:t>
      </w:r>
    </w:p>
    <w:p w14:paraId="38CCC10E" w14:textId="77777777" w:rsidR="0099701B" w:rsidRDefault="00435A95">
      <w:pPr>
        <w:pStyle w:val="ListParagraph"/>
        <w:numPr>
          <w:ilvl w:val="2"/>
          <w:numId w:val="10"/>
        </w:numPr>
        <w:ind w:firstLineChars="0"/>
        <w:rPr>
          <w:sz w:val="21"/>
          <w:szCs w:val="21"/>
        </w:rPr>
      </w:pPr>
      <w:r>
        <w:rPr>
          <w:sz w:val="21"/>
          <w:szCs w:val="21"/>
        </w:rPr>
        <w:t>Scheduled by dynamic grant</w:t>
      </w:r>
    </w:p>
    <w:p w14:paraId="22171147" w14:textId="77777777" w:rsidR="0099701B" w:rsidRDefault="00435A95">
      <w:pPr>
        <w:pStyle w:val="ListParagraph"/>
        <w:numPr>
          <w:ilvl w:val="2"/>
          <w:numId w:val="10"/>
        </w:numPr>
        <w:ind w:firstLineChars="0"/>
        <w:rPr>
          <w:sz w:val="21"/>
          <w:szCs w:val="21"/>
        </w:rPr>
      </w:pPr>
      <w:r>
        <w:rPr>
          <w:sz w:val="21"/>
          <w:szCs w:val="21"/>
        </w:rPr>
        <w:t>Scheduled by configured grant</w:t>
      </w:r>
    </w:p>
    <w:p w14:paraId="69FE8670"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ListParagraph"/>
        <w:numPr>
          <w:ilvl w:val="2"/>
          <w:numId w:val="10"/>
        </w:numPr>
        <w:ind w:firstLineChars="0"/>
        <w:rPr>
          <w:sz w:val="21"/>
          <w:szCs w:val="21"/>
        </w:rPr>
      </w:pPr>
      <w:r>
        <w:rPr>
          <w:sz w:val="21"/>
          <w:szCs w:val="21"/>
        </w:rPr>
        <w:t>Scheduled by dynamic grants</w:t>
      </w:r>
    </w:p>
    <w:p w14:paraId="7CC656E0" w14:textId="77777777" w:rsidR="0099701B" w:rsidRDefault="00435A95">
      <w:pPr>
        <w:pStyle w:val="ListParagraph"/>
        <w:numPr>
          <w:ilvl w:val="2"/>
          <w:numId w:val="10"/>
        </w:numPr>
        <w:ind w:firstLineChars="0"/>
        <w:rPr>
          <w:sz w:val="21"/>
          <w:szCs w:val="21"/>
        </w:rPr>
      </w:pPr>
      <w:r>
        <w:rPr>
          <w:sz w:val="21"/>
          <w:szCs w:val="21"/>
        </w:rPr>
        <w:t>Scheduled by configured grants</w:t>
      </w:r>
    </w:p>
    <w:p w14:paraId="5FFFCED4"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ListParagraph"/>
        <w:numPr>
          <w:ilvl w:val="1"/>
          <w:numId w:val="10"/>
        </w:numPr>
        <w:ind w:firstLineChars="0"/>
        <w:rPr>
          <w:sz w:val="21"/>
          <w:szCs w:val="21"/>
        </w:rPr>
      </w:pPr>
      <w:r>
        <w:rPr>
          <w:sz w:val="21"/>
          <w:szCs w:val="21"/>
        </w:rPr>
        <w:t>Repetition type A for one TB</w:t>
      </w:r>
    </w:p>
    <w:p w14:paraId="649F315A" w14:textId="77777777" w:rsidR="0099701B" w:rsidRDefault="00435A95">
      <w:pPr>
        <w:pStyle w:val="ListParagraph"/>
        <w:numPr>
          <w:ilvl w:val="2"/>
          <w:numId w:val="10"/>
        </w:numPr>
        <w:ind w:firstLineChars="0"/>
        <w:rPr>
          <w:sz w:val="21"/>
          <w:szCs w:val="21"/>
        </w:rPr>
      </w:pPr>
      <w:r>
        <w:rPr>
          <w:sz w:val="21"/>
          <w:szCs w:val="21"/>
        </w:rPr>
        <w:t>Scheduled by dynamic grant</w:t>
      </w:r>
    </w:p>
    <w:p w14:paraId="4A35390A" w14:textId="77777777" w:rsidR="0099701B" w:rsidRDefault="00435A95">
      <w:pPr>
        <w:pStyle w:val="ListParagraph"/>
        <w:numPr>
          <w:ilvl w:val="2"/>
          <w:numId w:val="10"/>
        </w:numPr>
        <w:ind w:firstLineChars="0"/>
        <w:rPr>
          <w:sz w:val="21"/>
          <w:szCs w:val="21"/>
        </w:rPr>
      </w:pPr>
      <w:r>
        <w:rPr>
          <w:sz w:val="21"/>
          <w:szCs w:val="21"/>
        </w:rPr>
        <w:t>Scheduled by configured grant</w:t>
      </w:r>
    </w:p>
    <w:p w14:paraId="76DA0B52" w14:textId="77777777" w:rsidR="0099701B" w:rsidRDefault="00435A95">
      <w:pPr>
        <w:pStyle w:val="ListParagraph"/>
        <w:numPr>
          <w:ilvl w:val="1"/>
          <w:numId w:val="10"/>
        </w:numPr>
        <w:ind w:firstLineChars="0"/>
        <w:rPr>
          <w:sz w:val="21"/>
          <w:szCs w:val="21"/>
        </w:rPr>
      </w:pPr>
      <w:r>
        <w:rPr>
          <w:sz w:val="21"/>
          <w:szCs w:val="21"/>
        </w:rPr>
        <w:t>Repetition type B for one TB</w:t>
      </w:r>
    </w:p>
    <w:p w14:paraId="25F14F10" w14:textId="77777777" w:rsidR="0099701B" w:rsidRDefault="00435A95">
      <w:pPr>
        <w:pStyle w:val="ListParagraph"/>
        <w:numPr>
          <w:ilvl w:val="2"/>
          <w:numId w:val="10"/>
        </w:numPr>
        <w:ind w:firstLineChars="0"/>
        <w:rPr>
          <w:sz w:val="21"/>
          <w:szCs w:val="21"/>
        </w:rPr>
      </w:pPr>
      <w:r>
        <w:rPr>
          <w:sz w:val="21"/>
          <w:szCs w:val="21"/>
        </w:rPr>
        <w:t>Scheduled by dynamic grant</w:t>
      </w:r>
    </w:p>
    <w:p w14:paraId="3572DF79" w14:textId="77777777" w:rsidR="0099701B" w:rsidRDefault="00435A95">
      <w:pPr>
        <w:pStyle w:val="ListParagraph"/>
        <w:numPr>
          <w:ilvl w:val="2"/>
          <w:numId w:val="10"/>
        </w:numPr>
        <w:ind w:firstLineChars="0"/>
        <w:rPr>
          <w:sz w:val="21"/>
          <w:szCs w:val="21"/>
        </w:rPr>
      </w:pPr>
      <w:r>
        <w:rPr>
          <w:sz w:val="21"/>
          <w:szCs w:val="21"/>
        </w:rPr>
        <w:t>Scheduled by configured grant</w:t>
      </w:r>
    </w:p>
    <w:p w14:paraId="12F3E373"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ListParagraph"/>
        <w:numPr>
          <w:ilvl w:val="2"/>
          <w:numId w:val="10"/>
        </w:numPr>
        <w:ind w:firstLineChars="0"/>
        <w:rPr>
          <w:sz w:val="21"/>
          <w:szCs w:val="21"/>
        </w:rPr>
      </w:pPr>
      <w:r>
        <w:rPr>
          <w:sz w:val="21"/>
          <w:szCs w:val="21"/>
        </w:rPr>
        <w:t>Scheduled by dynamic grants</w:t>
      </w:r>
    </w:p>
    <w:p w14:paraId="36533CF4" w14:textId="77777777" w:rsidR="0099701B" w:rsidRDefault="00435A95">
      <w:pPr>
        <w:pStyle w:val="ListParagraph"/>
        <w:numPr>
          <w:ilvl w:val="2"/>
          <w:numId w:val="10"/>
        </w:numPr>
        <w:ind w:firstLineChars="0"/>
        <w:rPr>
          <w:sz w:val="21"/>
          <w:szCs w:val="21"/>
        </w:rPr>
      </w:pPr>
      <w:r>
        <w:rPr>
          <w:sz w:val="21"/>
          <w:szCs w:val="21"/>
        </w:rPr>
        <w:t>Scheduled by configured grants</w:t>
      </w:r>
    </w:p>
    <w:p w14:paraId="32563B93"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ListParagraph"/>
        <w:numPr>
          <w:ilvl w:val="1"/>
          <w:numId w:val="10"/>
        </w:numPr>
        <w:ind w:firstLineChars="0"/>
        <w:rPr>
          <w:sz w:val="21"/>
          <w:szCs w:val="21"/>
        </w:rPr>
      </w:pPr>
      <w:r>
        <w:rPr>
          <w:sz w:val="21"/>
          <w:szCs w:val="21"/>
        </w:rPr>
        <w:t>One TB over multi-slots</w:t>
      </w:r>
    </w:p>
    <w:p w14:paraId="59374303"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ListParagraph"/>
        <w:numPr>
          <w:ilvl w:val="1"/>
          <w:numId w:val="10"/>
        </w:numPr>
        <w:ind w:firstLineChars="0"/>
        <w:rPr>
          <w:sz w:val="21"/>
          <w:szCs w:val="21"/>
        </w:rPr>
      </w:pPr>
      <w:r>
        <w:rPr>
          <w:sz w:val="21"/>
          <w:szCs w:val="21"/>
        </w:rPr>
        <w:t>Repetition type A for one TB</w:t>
      </w:r>
    </w:p>
    <w:p w14:paraId="403B7B35" w14:textId="77777777" w:rsidR="0099701B" w:rsidRDefault="00435A95">
      <w:pPr>
        <w:pStyle w:val="ListParagraph"/>
        <w:numPr>
          <w:ilvl w:val="2"/>
          <w:numId w:val="10"/>
        </w:numPr>
        <w:ind w:firstLineChars="0"/>
        <w:rPr>
          <w:sz w:val="21"/>
          <w:szCs w:val="21"/>
        </w:rPr>
      </w:pPr>
      <w:r>
        <w:rPr>
          <w:sz w:val="21"/>
          <w:szCs w:val="21"/>
        </w:rPr>
        <w:t>Scheduled by dynamic grant</w:t>
      </w:r>
    </w:p>
    <w:p w14:paraId="44F27E84" w14:textId="77777777" w:rsidR="0099701B" w:rsidRDefault="00435A95">
      <w:pPr>
        <w:pStyle w:val="ListParagraph"/>
        <w:numPr>
          <w:ilvl w:val="2"/>
          <w:numId w:val="10"/>
        </w:numPr>
        <w:ind w:firstLineChars="0"/>
        <w:rPr>
          <w:sz w:val="21"/>
          <w:szCs w:val="21"/>
        </w:rPr>
      </w:pPr>
      <w:r>
        <w:rPr>
          <w:sz w:val="21"/>
          <w:szCs w:val="21"/>
        </w:rPr>
        <w:t>Scheduled by configured grant</w:t>
      </w:r>
    </w:p>
    <w:p w14:paraId="25EC54C3" w14:textId="77777777" w:rsidR="0099701B" w:rsidRDefault="00435A95">
      <w:pPr>
        <w:pStyle w:val="ListParagraph"/>
        <w:numPr>
          <w:ilvl w:val="1"/>
          <w:numId w:val="10"/>
        </w:numPr>
        <w:ind w:firstLineChars="0"/>
        <w:rPr>
          <w:sz w:val="21"/>
          <w:szCs w:val="21"/>
        </w:rPr>
      </w:pPr>
      <w:r>
        <w:rPr>
          <w:sz w:val="21"/>
          <w:szCs w:val="21"/>
        </w:rPr>
        <w:t>Repetition type B for one TB</w:t>
      </w:r>
    </w:p>
    <w:p w14:paraId="767C8944" w14:textId="77777777" w:rsidR="0099701B" w:rsidRDefault="00435A95">
      <w:pPr>
        <w:pStyle w:val="ListParagraph"/>
        <w:numPr>
          <w:ilvl w:val="2"/>
          <w:numId w:val="10"/>
        </w:numPr>
        <w:ind w:firstLineChars="0"/>
        <w:rPr>
          <w:sz w:val="21"/>
          <w:szCs w:val="21"/>
        </w:rPr>
      </w:pPr>
      <w:r>
        <w:rPr>
          <w:sz w:val="21"/>
          <w:szCs w:val="21"/>
        </w:rPr>
        <w:t>Scheduled by dynamic grant</w:t>
      </w:r>
    </w:p>
    <w:p w14:paraId="22AADA09" w14:textId="77777777" w:rsidR="0099701B" w:rsidRDefault="00435A95">
      <w:pPr>
        <w:pStyle w:val="ListParagraph"/>
        <w:numPr>
          <w:ilvl w:val="2"/>
          <w:numId w:val="10"/>
        </w:numPr>
        <w:ind w:firstLineChars="0"/>
        <w:rPr>
          <w:sz w:val="21"/>
          <w:szCs w:val="21"/>
        </w:rPr>
      </w:pPr>
      <w:r>
        <w:rPr>
          <w:sz w:val="21"/>
          <w:szCs w:val="21"/>
        </w:rPr>
        <w:t>Scheduled by configured grant</w:t>
      </w:r>
    </w:p>
    <w:p w14:paraId="0F7B4724"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ListParagraph"/>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ListParagraph"/>
        <w:numPr>
          <w:ilvl w:val="2"/>
          <w:numId w:val="10"/>
        </w:numPr>
        <w:ind w:firstLineChars="0"/>
        <w:rPr>
          <w:sz w:val="21"/>
          <w:szCs w:val="21"/>
        </w:rPr>
      </w:pPr>
      <w:r>
        <w:rPr>
          <w:sz w:val="21"/>
          <w:szCs w:val="21"/>
        </w:rPr>
        <w:t>Scheduled by configured grants</w:t>
      </w:r>
    </w:p>
    <w:p w14:paraId="096AC40B"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ListParagraph"/>
        <w:numPr>
          <w:ilvl w:val="1"/>
          <w:numId w:val="10"/>
        </w:numPr>
        <w:ind w:firstLineChars="0"/>
        <w:rPr>
          <w:sz w:val="21"/>
          <w:szCs w:val="21"/>
        </w:rPr>
      </w:pPr>
      <w:r>
        <w:rPr>
          <w:sz w:val="21"/>
          <w:szCs w:val="21"/>
        </w:rPr>
        <w:t>One TB over multi-slots</w:t>
      </w:r>
    </w:p>
    <w:p w14:paraId="0618955B"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Heading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ListParagraph"/>
        <w:numPr>
          <w:ilvl w:val="0"/>
          <w:numId w:val="10"/>
        </w:numPr>
        <w:ind w:firstLineChars="0"/>
      </w:pPr>
      <w:r>
        <w:rPr>
          <w:sz w:val="21"/>
          <w:szCs w:val="21"/>
        </w:rPr>
        <w:t>Size of time domain window</w:t>
      </w:r>
    </w:p>
    <w:p w14:paraId="780B1F61" w14:textId="77777777" w:rsidR="0099701B" w:rsidRDefault="00435A95">
      <w:pPr>
        <w:pStyle w:val="ListParagraph"/>
        <w:numPr>
          <w:ilvl w:val="1"/>
          <w:numId w:val="10"/>
        </w:numPr>
        <w:ind w:firstLineChars="0"/>
        <w:rPr>
          <w:sz w:val="21"/>
          <w:szCs w:val="21"/>
        </w:rPr>
      </w:pPr>
      <w:r>
        <w:rPr>
          <w:sz w:val="21"/>
          <w:szCs w:val="21"/>
        </w:rPr>
        <w:t>Repetition type A</w:t>
      </w:r>
    </w:p>
    <w:p w14:paraId="5DBFB955"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1F35DDB4"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ListParagraph"/>
        <w:numPr>
          <w:ilvl w:val="1"/>
          <w:numId w:val="10"/>
        </w:numPr>
        <w:ind w:firstLineChars="0"/>
        <w:rPr>
          <w:sz w:val="21"/>
          <w:szCs w:val="21"/>
        </w:rPr>
      </w:pPr>
      <w:r>
        <w:rPr>
          <w:sz w:val="21"/>
          <w:szCs w:val="21"/>
        </w:rPr>
        <w:t>Repetition type B</w:t>
      </w:r>
    </w:p>
    <w:p w14:paraId="06C39E1B"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ListParagraph"/>
        <w:numPr>
          <w:ilvl w:val="1"/>
          <w:numId w:val="10"/>
        </w:numPr>
        <w:ind w:firstLineChars="0"/>
      </w:pPr>
      <w:r>
        <w:rPr>
          <w:sz w:val="21"/>
          <w:szCs w:val="21"/>
        </w:rPr>
        <w:t>One TB over multi-slots</w:t>
      </w:r>
    </w:p>
    <w:p w14:paraId="4AF1E27D" w14:textId="77777777" w:rsidR="0099701B" w:rsidRDefault="00435A95">
      <w:pPr>
        <w:pStyle w:val="ListParagraph"/>
        <w:numPr>
          <w:ilvl w:val="2"/>
          <w:numId w:val="10"/>
        </w:numPr>
        <w:ind w:firstLineChars="0"/>
        <w:rPr>
          <w:sz w:val="21"/>
          <w:szCs w:val="21"/>
        </w:rPr>
      </w:pPr>
      <w:r>
        <w:rPr>
          <w:sz w:val="21"/>
          <w:szCs w:val="21"/>
        </w:rPr>
        <w:t>Equal to the number of slots</w:t>
      </w:r>
    </w:p>
    <w:p w14:paraId="3C8AA06A"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42869FB4"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20E13386" w14:textId="77777777" w:rsidR="0099701B" w:rsidRDefault="00435A95">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7A825AB1"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27046AF" w14:textId="77777777" w:rsidR="0099701B" w:rsidRDefault="00435A95">
      <w:pPr>
        <w:pStyle w:val="ListParagraph"/>
        <w:numPr>
          <w:ilvl w:val="3"/>
          <w:numId w:val="10"/>
        </w:numPr>
        <w:ind w:firstLineChars="0"/>
        <w:rPr>
          <w:sz w:val="21"/>
          <w:szCs w:val="21"/>
          <w:lang w:val="de-DE"/>
        </w:rPr>
      </w:pPr>
      <w:r>
        <w:rPr>
          <w:sz w:val="21"/>
          <w:szCs w:val="21"/>
          <w:lang w:val="de-DE" w:eastAsia="zh-CN"/>
        </w:rPr>
        <w:t>Semi-</w:t>
      </w:r>
      <w:proofErr w:type="spellStart"/>
      <w:r>
        <w:rPr>
          <w:sz w:val="21"/>
          <w:szCs w:val="21"/>
          <w:lang w:val="de-DE" w:eastAsia="zh-CN"/>
        </w:rPr>
        <w:t>static</w:t>
      </w:r>
      <w:proofErr w:type="spellEnd"/>
      <w:r>
        <w:rPr>
          <w:sz w:val="21"/>
          <w:szCs w:val="21"/>
          <w:lang w:val="de-DE" w:eastAsia="zh-CN"/>
        </w:rPr>
        <w:t xml:space="preserve">: </w:t>
      </w:r>
      <w:proofErr w:type="spellStart"/>
      <w:r>
        <w:rPr>
          <w:bCs/>
          <w:sz w:val="21"/>
          <w:szCs w:val="21"/>
          <w:lang w:val="de-DE"/>
        </w:rPr>
        <w:t>InterDigital</w:t>
      </w:r>
      <w:proofErr w:type="spellEnd"/>
      <w:r>
        <w:rPr>
          <w:bCs/>
          <w:sz w:val="21"/>
          <w:szCs w:val="21"/>
          <w:lang w:val="de-DE"/>
        </w:rPr>
        <w:t>, Samsung, Nokia, NSB</w:t>
      </w:r>
    </w:p>
    <w:p w14:paraId="4854750D" w14:textId="77777777" w:rsidR="0099701B" w:rsidRDefault="00435A95">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ListParagraph"/>
        <w:numPr>
          <w:ilvl w:val="3"/>
          <w:numId w:val="10"/>
        </w:numPr>
        <w:ind w:firstLineChars="0"/>
        <w:rPr>
          <w:sz w:val="21"/>
          <w:szCs w:val="21"/>
        </w:rPr>
      </w:pPr>
      <w:r>
        <w:rPr>
          <w:sz w:val="21"/>
          <w:szCs w:val="21"/>
          <w:lang w:val="en-GB"/>
        </w:rPr>
        <w:t>DOCOMO</w:t>
      </w:r>
    </w:p>
    <w:p w14:paraId="106D2B25" w14:textId="77777777" w:rsidR="0099701B" w:rsidRDefault="00435A95">
      <w:pPr>
        <w:pStyle w:val="ListParagraph"/>
        <w:numPr>
          <w:ilvl w:val="2"/>
          <w:numId w:val="10"/>
        </w:numPr>
        <w:ind w:firstLineChars="0"/>
        <w:rPr>
          <w:sz w:val="21"/>
          <w:szCs w:val="21"/>
        </w:rPr>
      </w:pPr>
      <w:r>
        <w:rPr>
          <w:sz w:val="21"/>
          <w:szCs w:val="21"/>
        </w:rPr>
        <w:t>Option 2: Reported by UE</w:t>
      </w:r>
    </w:p>
    <w:p w14:paraId="471CE137" w14:textId="77777777" w:rsidR="0099701B" w:rsidRDefault="00435A95">
      <w:pPr>
        <w:pStyle w:val="ListParagraph"/>
        <w:numPr>
          <w:ilvl w:val="3"/>
          <w:numId w:val="10"/>
        </w:numPr>
        <w:ind w:firstLineChars="0"/>
        <w:rPr>
          <w:sz w:val="21"/>
          <w:szCs w:val="21"/>
        </w:rPr>
      </w:pPr>
      <w:r>
        <w:rPr>
          <w:sz w:val="21"/>
          <w:szCs w:val="21"/>
        </w:rPr>
        <w:t>Sierra Wireless</w:t>
      </w:r>
    </w:p>
    <w:p w14:paraId="39F8CC5A" w14:textId="77777777" w:rsidR="0099701B" w:rsidRDefault="00435A95">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18C47C94" w14:textId="77777777" w:rsidR="0099701B" w:rsidRDefault="00435A95">
      <w:pPr>
        <w:pStyle w:val="ListParagraph"/>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ListParagraph"/>
        <w:numPr>
          <w:ilvl w:val="0"/>
          <w:numId w:val="11"/>
        </w:numPr>
        <w:ind w:firstLineChars="0"/>
        <w:rPr>
          <w:sz w:val="21"/>
          <w:szCs w:val="21"/>
        </w:rPr>
      </w:pPr>
      <w:r>
        <w:rPr>
          <w:sz w:val="21"/>
          <w:szCs w:val="21"/>
        </w:rPr>
        <w:t>Sliding window</w:t>
      </w:r>
    </w:p>
    <w:p w14:paraId="489BAAFE" w14:textId="77777777" w:rsidR="0099701B" w:rsidRDefault="00435A95">
      <w:pPr>
        <w:pStyle w:val="ListParagraph"/>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Heading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ListParagraph"/>
        <w:numPr>
          <w:ilvl w:val="1"/>
          <w:numId w:val="10"/>
        </w:numPr>
        <w:ind w:firstLineChars="0"/>
        <w:rPr>
          <w:sz w:val="21"/>
          <w:szCs w:val="21"/>
        </w:rPr>
      </w:pPr>
      <w:r>
        <w:rPr>
          <w:sz w:val="21"/>
          <w:szCs w:val="21"/>
        </w:rPr>
        <w:t>LG</w:t>
      </w:r>
    </w:p>
    <w:p w14:paraId="707CB3B9"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ListParagraph"/>
        <w:numPr>
          <w:ilvl w:val="1"/>
          <w:numId w:val="10"/>
        </w:numPr>
        <w:ind w:firstLineChars="0"/>
        <w:rPr>
          <w:sz w:val="21"/>
          <w:szCs w:val="21"/>
        </w:rPr>
      </w:pPr>
      <w:r>
        <w:rPr>
          <w:sz w:val="21"/>
          <w:szCs w:val="21"/>
        </w:rPr>
        <w:t>Cell specific or UE specific?</w:t>
      </w:r>
    </w:p>
    <w:p w14:paraId="1F01B24E" w14:textId="77777777" w:rsidR="0099701B" w:rsidRDefault="00435A95">
      <w:pPr>
        <w:pStyle w:val="ListParagraph"/>
        <w:numPr>
          <w:ilvl w:val="1"/>
          <w:numId w:val="10"/>
        </w:numPr>
        <w:ind w:firstLineChars="0"/>
        <w:rPr>
          <w:sz w:val="21"/>
          <w:szCs w:val="21"/>
        </w:rPr>
      </w:pPr>
      <w:r>
        <w:rPr>
          <w:sz w:val="21"/>
          <w:szCs w:val="21"/>
        </w:rPr>
        <w:t>Implicit signaling</w:t>
      </w:r>
    </w:p>
    <w:p w14:paraId="1F2215C2"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ListParagraph"/>
        <w:numPr>
          <w:ilvl w:val="2"/>
          <w:numId w:val="10"/>
        </w:numPr>
        <w:ind w:firstLineChars="0"/>
        <w:rPr>
          <w:sz w:val="21"/>
          <w:szCs w:val="21"/>
        </w:rPr>
      </w:pPr>
      <w:r>
        <w:rPr>
          <w:sz w:val="21"/>
          <w:szCs w:val="21"/>
        </w:rPr>
        <w:t>Support: ZTE, CATT, vivo, Intel, Samsung</w:t>
      </w:r>
    </w:p>
    <w:p w14:paraId="731BCD98" w14:textId="77777777" w:rsidR="0099701B" w:rsidRDefault="00435A95">
      <w:pPr>
        <w:pStyle w:val="ListParagraph"/>
        <w:numPr>
          <w:ilvl w:val="1"/>
          <w:numId w:val="10"/>
        </w:numPr>
        <w:ind w:firstLineChars="0"/>
        <w:rPr>
          <w:sz w:val="21"/>
          <w:szCs w:val="21"/>
        </w:rPr>
      </w:pPr>
      <w:r>
        <w:rPr>
          <w:sz w:val="21"/>
          <w:szCs w:val="21"/>
        </w:rPr>
        <w:t>Explicit signaling</w:t>
      </w:r>
    </w:p>
    <w:p w14:paraId="0CAB363C" w14:textId="77777777" w:rsidR="0099701B" w:rsidRDefault="00435A95">
      <w:pPr>
        <w:pStyle w:val="ListParagraph"/>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Heading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ListParagraph"/>
        <w:numPr>
          <w:ilvl w:val="1"/>
          <w:numId w:val="12"/>
        </w:numPr>
        <w:ind w:firstLineChars="0"/>
        <w:rPr>
          <w:sz w:val="21"/>
          <w:szCs w:val="21"/>
        </w:rPr>
      </w:pPr>
      <w:r>
        <w:rPr>
          <w:sz w:val="21"/>
          <w:szCs w:val="21"/>
        </w:rPr>
        <w:t>Repetition type A</w:t>
      </w:r>
    </w:p>
    <w:p w14:paraId="7DDEDD04" w14:textId="77777777" w:rsidR="0099701B" w:rsidRDefault="00435A95">
      <w:pPr>
        <w:pStyle w:val="ListParagraph"/>
        <w:numPr>
          <w:ilvl w:val="1"/>
          <w:numId w:val="12"/>
        </w:numPr>
        <w:ind w:firstLineChars="0"/>
        <w:rPr>
          <w:sz w:val="21"/>
          <w:szCs w:val="21"/>
        </w:rPr>
      </w:pPr>
      <w:r>
        <w:rPr>
          <w:sz w:val="21"/>
          <w:szCs w:val="21"/>
        </w:rPr>
        <w:t>Repetition type B</w:t>
      </w:r>
    </w:p>
    <w:p w14:paraId="69D1EBCB"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354FC900" w14:textId="77777777" w:rsidR="0099701B" w:rsidRDefault="00435A95">
      <w:pPr>
        <w:pStyle w:val="ListParagraph"/>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1B0C8068" w14:textId="77777777" w:rsidR="0099701B" w:rsidRDefault="00435A95">
      <w:pPr>
        <w:pStyle w:val="ListParagraph"/>
        <w:numPr>
          <w:ilvl w:val="1"/>
          <w:numId w:val="10"/>
        </w:numPr>
        <w:ind w:firstLineChars="0"/>
        <w:rPr>
          <w:sz w:val="21"/>
          <w:szCs w:val="21"/>
        </w:rPr>
      </w:pPr>
      <w:r>
        <w:rPr>
          <w:sz w:val="21"/>
          <w:szCs w:val="21"/>
        </w:rPr>
        <w:t>Located in special slots</w:t>
      </w:r>
    </w:p>
    <w:p w14:paraId="49A6C5F6" w14:textId="77777777" w:rsidR="0099701B" w:rsidRDefault="00435A95">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1E054057" w14:textId="77777777" w:rsidR="0099701B" w:rsidRDefault="00435A95">
      <w:pPr>
        <w:pStyle w:val="ListParagraph"/>
        <w:numPr>
          <w:ilvl w:val="1"/>
          <w:numId w:val="10"/>
        </w:numPr>
        <w:ind w:firstLineChars="0"/>
        <w:rPr>
          <w:sz w:val="21"/>
          <w:szCs w:val="21"/>
        </w:rPr>
      </w:pPr>
      <w:r>
        <w:rPr>
          <w:sz w:val="21"/>
          <w:szCs w:val="21"/>
        </w:rPr>
        <w:t>DMRS for orphan symbol</w:t>
      </w:r>
    </w:p>
    <w:p w14:paraId="4A821881" w14:textId="77777777" w:rsidR="0099701B" w:rsidRDefault="00435A95">
      <w:pPr>
        <w:pStyle w:val="ListParagraph"/>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ListParagraph"/>
        <w:numPr>
          <w:ilvl w:val="1"/>
          <w:numId w:val="12"/>
        </w:numPr>
        <w:ind w:firstLineChars="0"/>
        <w:rPr>
          <w:sz w:val="21"/>
          <w:szCs w:val="21"/>
        </w:rPr>
      </w:pPr>
      <w:r>
        <w:rPr>
          <w:sz w:val="21"/>
          <w:szCs w:val="21"/>
        </w:rPr>
        <w:t>Repetition type A</w:t>
      </w:r>
    </w:p>
    <w:p w14:paraId="605E28C4" w14:textId="77777777" w:rsidR="0099701B" w:rsidRDefault="00435A95">
      <w:pPr>
        <w:pStyle w:val="ListParagraph"/>
        <w:numPr>
          <w:ilvl w:val="2"/>
          <w:numId w:val="12"/>
        </w:numPr>
        <w:ind w:firstLineChars="0"/>
        <w:rPr>
          <w:sz w:val="21"/>
          <w:szCs w:val="21"/>
        </w:rPr>
      </w:pPr>
      <w:r>
        <w:rPr>
          <w:sz w:val="21"/>
          <w:szCs w:val="21"/>
        </w:rPr>
        <w:t>Support: ZTE</w:t>
      </w:r>
    </w:p>
    <w:p w14:paraId="174EBF19" w14:textId="77777777" w:rsidR="0099701B" w:rsidRDefault="00435A95">
      <w:pPr>
        <w:pStyle w:val="ListParagraph"/>
        <w:numPr>
          <w:ilvl w:val="1"/>
          <w:numId w:val="12"/>
        </w:numPr>
        <w:ind w:firstLineChars="0"/>
        <w:rPr>
          <w:sz w:val="21"/>
          <w:szCs w:val="21"/>
        </w:rPr>
      </w:pPr>
      <w:r>
        <w:rPr>
          <w:sz w:val="21"/>
          <w:szCs w:val="21"/>
        </w:rPr>
        <w:t>Repetition type B</w:t>
      </w:r>
    </w:p>
    <w:p w14:paraId="4305D808" w14:textId="77777777" w:rsidR="0099701B" w:rsidRDefault="00435A95">
      <w:pPr>
        <w:pStyle w:val="ListParagraph"/>
        <w:numPr>
          <w:ilvl w:val="2"/>
          <w:numId w:val="12"/>
        </w:numPr>
        <w:ind w:firstLineChars="0"/>
        <w:rPr>
          <w:sz w:val="21"/>
          <w:szCs w:val="21"/>
        </w:rPr>
      </w:pPr>
      <w:r>
        <w:rPr>
          <w:sz w:val="21"/>
          <w:szCs w:val="21"/>
        </w:rPr>
        <w:t>Samsung</w:t>
      </w:r>
    </w:p>
    <w:p w14:paraId="523D7C5A"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1BD8738C" w14:textId="77777777" w:rsidR="0099701B" w:rsidRDefault="00435A95">
      <w:pPr>
        <w:pStyle w:val="ListParagraph"/>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ListParagraph"/>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01D9FD8C" w14:textId="77777777" w:rsidR="0099701B" w:rsidRDefault="00435A95">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Heading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Heading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ListParagraph"/>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ListParagraph"/>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ListParagraph"/>
        <w:numPr>
          <w:ilvl w:val="0"/>
          <w:numId w:val="10"/>
        </w:numPr>
        <w:ind w:firstLineChars="0"/>
        <w:rPr>
          <w:sz w:val="21"/>
          <w:szCs w:val="21"/>
        </w:rPr>
      </w:pPr>
      <w:r>
        <w:rPr>
          <w:sz w:val="21"/>
          <w:szCs w:val="21"/>
        </w:rPr>
        <w:t>PUSCH transmission for orphan symbol</w:t>
      </w:r>
    </w:p>
    <w:p w14:paraId="143A4198" w14:textId="77777777" w:rsidR="0099701B" w:rsidRDefault="00435A95">
      <w:pPr>
        <w:pStyle w:val="ListParagraph"/>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Heading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ListParagraph"/>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ListParagraph"/>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ListParagraph"/>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ListParagraph"/>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ListParagraph"/>
        <w:numPr>
          <w:ilvl w:val="1"/>
          <w:numId w:val="10"/>
        </w:numPr>
        <w:ind w:firstLineChars="0"/>
        <w:rPr>
          <w:sz w:val="21"/>
          <w:szCs w:val="21"/>
        </w:rPr>
      </w:pPr>
      <w:r>
        <w:rPr>
          <w:sz w:val="21"/>
          <w:szCs w:val="21"/>
        </w:rPr>
        <w:t>Repetition type B for one TB</w:t>
      </w:r>
    </w:p>
    <w:p w14:paraId="3702F0AF" w14:textId="77777777" w:rsidR="0099701B" w:rsidRDefault="00435A95">
      <w:pPr>
        <w:pStyle w:val="ListParagraph"/>
        <w:numPr>
          <w:ilvl w:val="2"/>
          <w:numId w:val="10"/>
        </w:numPr>
        <w:ind w:firstLineChars="0"/>
        <w:rPr>
          <w:sz w:val="21"/>
          <w:szCs w:val="21"/>
        </w:rPr>
      </w:pPr>
      <w:r>
        <w:rPr>
          <w:sz w:val="21"/>
          <w:szCs w:val="21"/>
        </w:rPr>
        <w:t>Scheduled by dynamic grant</w:t>
      </w:r>
    </w:p>
    <w:p w14:paraId="06D843A4" w14:textId="77777777" w:rsidR="0099701B" w:rsidRDefault="00435A95">
      <w:pPr>
        <w:pStyle w:val="ListParagraph"/>
        <w:numPr>
          <w:ilvl w:val="2"/>
          <w:numId w:val="10"/>
        </w:numPr>
        <w:ind w:firstLineChars="0"/>
        <w:rPr>
          <w:sz w:val="21"/>
          <w:szCs w:val="21"/>
        </w:rPr>
      </w:pPr>
      <w:r>
        <w:rPr>
          <w:sz w:val="21"/>
          <w:szCs w:val="21"/>
        </w:rPr>
        <w:t>Scheduled by configured grant</w:t>
      </w:r>
    </w:p>
    <w:p w14:paraId="31A7AACB"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ListParagraph"/>
        <w:numPr>
          <w:ilvl w:val="2"/>
          <w:numId w:val="10"/>
        </w:numPr>
        <w:ind w:firstLineChars="0"/>
        <w:rPr>
          <w:sz w:val="21"/>
          <w:szCs w:val="21"/>
        </w:rPr>
      </w:pPr>
      <w:r>
        <w:rPr>
          <w:sz w:val="21"/>
          <w:szCs w:val="21"/>
        </w:rPr>
        <w:t>Scheduled by dynamic grants</w:t>
      </w:r>
    </w:p>
    <w:p w14:paraId="7F544D46" w14:textId="77777777" w:rsidR="0099701B" w:rsidRDefault="00435A95">
      <w:pPr>
        <w:pStyle w:val="ListParagraph"/>
        <w:numPr>
          <w:ilvl w:val="2"/>
          <w:numId w:val="10"/>
        </w:numPr>
        <w:ind w:firstLineChars="0"/>
        <w:rPr>
          <w:sz w:val="21"/>
          <w:szCs w:val="21"/>
        </w:rPr>
      </w:pPr>
      <w:r>
        <w:rPr>
          <w:sz w:val="21"/>
          <w:szCs w:val="21"/>
        </w:rPr>
        <w:t>Scheduled by configured grants</w:t>
      </w:r>
    </w:p>
    <w:p w14:paraId="60258458"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ListParagraph"/>
        <w:numPr>
          <w:ilvl w:val="1"/>
          <w:numId w:val="10"/>
        </w:numPr>
        <w:ind w:firstLineChars="0"/>
        <w:rPr>
          <w:sz w:val="21"/>
          <w:szCs w:val="21"/>
        </w:rPr>
      </w:pPr>
      <w:r>
        <w:rPr>
          <w:sz w:val="21"/>
          <w:szCs w:val="21"/>
        </w:rPr>
        <w:t>Repetition type A for one TB</w:t>
      </w:r>
    </w:p>
    <w:p w14:paraId="781C43E8" w14:textId="77777777" w:rsidR="0099701B" w:rsidRDefault="00435A95">
      <w:pPr>
        <w:pStyle w:val="ListParagraph"/>
        <w:numPr>
          <w:ilvl w:val="2"/>
          <w:numId w:val="10"/>
        </w:numPr>
        <w:ind w:firstLineChars="0"/>
        <w:rPr>
          <w:sz w:val="21"/>
          <w:szCs w:val="21"/>
        </w:rPr>
      </w:pPr>
      <w:r>
        <w:rPr>
          <w:sz w:val="21"/>
          <w:szCs w:val="21"/>
        </w:rPr>
        <w:t>Scheduled by dynamic grant</w:t>
      </w:r>
    </w:p>
    <w:p w14:paraId="6F6617BC" w14:textId="77777777" w:rsidR="0099701B" w:rsidRDefault="00435A95">
      <w:pPr>
        <w:pStyle w:val="ListParagraph"/>
        <w:numPr>
          <w:ilvl w:val="2"/>
          <w:numId w:val="10"/>
        </w:numPr>
        <w:ind w:firstLineChars="0"/>
        <w:rPr>
          <w:sz w:val="21"/>
          <w:szCs w:val="21"/>
        </w:rPr>
      </w:pPr>
      <w:r>
        <w:rPr>
          <w:sz w:val="21"/>
          <w:szCs w:val="21"/>
        </w:rPr>
        <w:t>Scheduled by configured grant</w:t>
      </w:r>
    </w:p>
    <w:p w14:paraId="3AA97C43" w14:textId="77777777" w:rsidR="0099701B" w:rsidRDefault="00435A95">
      <w:pPr>
        <w:pStyle w:val="ListParagraph"/>
        <w:numPr>
          <w:ilvl w:val="1"/>
          <w:numId w:val="10"/>
        </w:numPr>
        <w:ind w:firstLineChars="0"/>
        <w:rPr>
          <w:sz w:val="21"/>
          <w:szCs w:val="21"/>
        </w:rPr>
      </w:pPr>
      <w:r>
        <w:rPr>
          <w:sz w:val="21"/>
          <w:szCs w:val="21"/>
        </w:rPr>
        <w:t>Repetition type B for one TB</w:t>
      </w:r>
    </w:p>
    <w:p w14:paraId="1310DEA6" w14:textId="77777777" w:rsidR="0099701B" w:rsidRDefault="00435A95">
      <w:pPr>
        <w:pStyle w:val="ListParagraph"/>
        <w:numPr>
          <w:ilvl w:val="2"/>
          <w:numId w:val="10"/>
        </w:numPr>
        <w:ind w:firstLineChars="0"/>
        <w:rPr>
          <w:sz w:val="21"/>
          <w:szCs w:val="21"/>
        </w:rPr>
      </w:pPr>
      <w:r>
        <w:rPr>
          <w:sz w:val="21"/>
          <w:szCs w:val="21"/>
        </w:rPr>
        <w:t>Scheduled by dynamic grant</w:t>
      </w:r>
    </w:p>
    <w:p w14:paraId="093A44A6" w14:textId="77777777" w:rsidR="0099701B" w:rsidRDefault="00435A95">
      <w:pPr>
        <w:pStyle w:val="ListParagraph"/>
        <w:numPr>
          <w:ilvl w:val="2"/>
          <w:numId w:val="10"/>
        </w:numPr>
        <w:ind w:firstLineChars="0"/>
        <w:rPr>
          <w:sz w:val="21"/>
          <w:szCs w:val="21"/>
        </w:rPr>
      </w:pPr>
      <w:r>
        <w:rPr>
          <w:sz w:val="21"/>
          <w:szCs w:val="21"/>
        </w:rPr>
        <w:t>Scheduled by configured grant</w:t>
      </w:r>
    </w:p>
    <w:p w14:paraId="1B684C94" w14:textId="77777777" w:rsidR="0099701B" w:rsidRDefault="00435A95">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ListParagraph"/>
        <w:numPr>
          <w:ilvl w:val="2"/>
          <w:numId w:val="10"/>
        </w:numPr>
        <w:ind w:firstLineChars="0"/>
        <w:rPr>
          <w:sz w:val="21"/>
          <w:szCs w:val="21"/>
        </w:rPr>
      </w:pPr>
      <w:r>
        <w:rPr>
          <w:sz w:val="21"/>
          <w:szCs w:val="21"/>
        </w:rPr>
        <w:t>Scheduled by dynamic grants</w:t>
      </w:r>
    </w:p>
    <w:p w14:paraId="5F8609E8" w14:textId="77777777" w:rsidR="0099701B" w:rsidRDefault="00435A95">
      <w:pPr>
        <w:pStyle w:val="ListParagraph"/>
        <w:numPr>
          <w:ilvl w:val="2"/>
          <w:numId w:val="10"/>
        </w:numPr>
        <w:ind w:firstLineChars="0"/>
        <w:rPr>
          <w:sz w:val="21"/>
          <w:szCs w:val="21"/>
        </w:rPr>
      </w:pPr>
      <w:r>
        <w:rPr>
          <w:sz w:val="21"/>
          <w:szCs w:val="21"/>
        </w:rPr>
        <w:t>Scheduled by configured grants</w:t>
      </w:r>
    </w:p>
    <w:p w14:paraId="3436EF7C"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ListParagraph"/>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ListParagraph"/>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ListParagraph"/>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ListParagraph"/>
        <w:numPr>
          <w:ilvl w:val="1"/>
          <w:numId w:val="16"/>
        </w:numPr>
        <w:ind w:firstLineChars="0"/>
      </w:pPr>
      <w:r>
        <w:rPr>
          <w:sz w:val="21"/>
          <w:szCs w:val="21"/>
        </w:rPr>
        <w:t>Option 1: a set of repetition</w:t>
      </w:r>
    </w:p>
    <w:p w14:paraId="4AB80289" w14:textId="77777777" w:rsidR="0099701B" w:rsidRDefault="00435A95">
      <w:pPr>
        <w:pStyle w:val="ListParagraph"/>
        <w:numPr>
          <w:ilvl w:val="1"/>
          <w:numId w:val="16"/>
        </w:numPr>
        <w:ind w:firstLineChars="0"/>
      </w:pPr>
      <w:r>
        <w:rPr>
          <w:sz w:val="21"/>
          <w:szCs w:val="21"/>
        </w:rPr>
        <w:t>Option 2: a set of slots</w:t>
      </w:r>
    </w:p>
    <w:p w14:paraId="10462D4B" w14:textId="77777777" w:rsidR="0099701B" w:rsidRDefault="00435A95">
      <w:pPr>
        <w:pStyle w:val="ListParagraph"/>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ListBullet"/>
              <w:rPr>
                <w:lang w:eastAsia="ko-KR"/>
              </w:rPr>
            </w:pPr>
            <w:r>
              <w:rPr>
                <w:lang w:eastAsia="ko-KR"/>
              </w:rPr>
              <w:t>Doppler (band and mobility)</w:t>
            </w:r>
          </w:p>
          <w:p w14:paraId="0A72CE30" w14:textId="77777777" w:rsidR="0099701B" w:rsidRDefault="00435A95">
            <w:pPr>
              <w:pStyle w:val="ListBullet"/>
              <w:rPr>
                <w:lang w:eastAsia="ko-KR"/>
              </w:rPr>
            </w:pPr>
            <w:r>
              <w:rPr>
                <w:lang w:eastAsia="ko-KR"/>
              </w:rPr>
              <w:t>Residual CFO</w:t>
            </w:r>
          </w:p>
          <w:p w14:paraId="715CBD4F" w14:textId="77777777" w:rsidR="0099701B" w:rsidRDefault="00435A95">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ListParagraph"/>
        <w:numPr>
          <w:ilvl w:val="1"/>
          <w:numId w:val="16"/>
        </w:numPr>
        <w:ind w:firstLineChars="0"/>
        <w:rPr>
          <w:sz w:val="21"/>
          <w:szCs w:val="21"/>
        </w:rPr>
      </w:pPr>
      <w:r>
        <w:rPr>
          <w:sz w:val="21"/>
          <w:szCs w:val="21"/>
        </w:rPr>
        <w:t>FFS: a set of repetitions/slots/symbols</w:t>
      </w:r>
    </w:p>
    <w:p w14:paraId="056D5167" w14:textId="77777777" w:rsidR="0099701B" w:rsidRDefault="00435A95">
      <w:pPr>
        <w:pStyle w:val="ListParagraph"/>
        <w:numPr>
          <w:ilvl w:val="1"/>
          <w:numId w:val="16"/>
        </w:numPr>
        <w:ind w:firstLineChars="0"/>
        <w:rPr>
          <w:sz w:val="21"/>
          <w:szCs w:val="21"/>
        </w:rPr>
      </w:pPr>
      <w:r>
        <w:rPr>
          <w:sz w:val="21"/>
          <w:szCs w:val="21"/>
        </w:rPr>
        <w:t>FFS: sliding window</w:t>
      </w:r>
    </w:p>
    <w:p w14:paraId="4DD88FBE"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ListParagraph"/>
        <w:numPr>
          <w:ilvl w:val="0"/>
          <w:numId w:val="10"/>
        </w:numPr>
        <w:ind w:firstLineChars="0"/>
      </w:pPr>
      <w:r>
        <w:rPr>
          <w:sz w:val="21"/>
          <w:szCs w:val="21"/>
        </w:rPr>
        <w:t>Size of time domain window</w:t>
      </w:r>
    </w:p>
    <w:p w14:paraId="2C1EFE59" w14:textId="77777777" w:rsidR="0099701B" w:rsidRDefault="00435A95">
      <w:pPr>
        <w:pStyle w:val="ListParagraph"/>
        <w:numPr>
          <w:ilvl w:val="1"/>
          <w:numId w:val="10"/>
        </w:numPr>
        <w:ind w:firstLineChars="0"/>
        <w:rPr>
          <w:sz w:val="21"/>
          <w:szCs w:val="21"/>
        </w:rPr>
      </w:pPr>
      <w:r>
        <w:rPr>
          <w:sz w:val="21"/>
          <w:szCs w:val="21"/>
        </w:rPr>
        <w:t>Repetition type A</w:t>
      </w:r>
    </w:p>
    <w:p w14:paraId="3C107473"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5E502AA1"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ListParagraph"/>
        <w:numPr>
          <w:ilvl w:val="1"/>
          <w:numId w:val="10"/>
        </w:numPr>
        <w:ind w:firstLineChars="0"/>
        <w:rPr>
          <w:sz w:val="21"/>
          <w:szCs w:val="21"/>
        </w:rPr>
      </w:pPr>
      <w:r>
        <w:rPr>
          <w:sz w:val="21"/>
          <w:szCs w:val="21"/>
        </w:rPr>
        <w:t>Repetition type B</w:t>
      </w:r>
    </w:p>
    <w:p w14:paraId="093AB5CD"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ListParagraph"/>
        <w:numPr>
          <w:ilvl w:val="1"/>
          <w:numId w:val="10"/>
        </w:numPr>
        <w:ind w:firstLineChars="0"/>
      </w:pPr>
      <w:r>
        <w:rPr>
          <w:sz w:val="21"/>
          <w:szCs w:val="21"/>
        </w:rPr>
        <w:t>One TB over multi-slots</w:t>
      </w:r>
    </w:p>
    <w:p w14:paraId="3F58E9C9" w14:textId="77777777" w:rsidR="0099701B" w:rsidRDefault="00435A95">
      <w:pPr>
        <w:pStyle w:val="ListParagraph"/>
        <w:numPr>
          <w:ilvl w:val="2"/>
          <w:numId w:val="10"/>
        </w:numPr>
        <w:ind w:firstLineChars="0"/>
        <w:rPr>
          <w:sz w:val="21"/>
          <w:szCs w:val="21"/>
        </w:rPr>
      </w:pPr>
      <w:r>
        <w:rPr>
          <w:sz w:val="21"/>
          <w:szCs w:val="21"/>
        </w:rPr>
        <w:t>Equal to the number of slots</w:t>
      </w:r>
    </w:p>
    <w:p w14:paraId="510D90BF"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1952941B"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31A718EF"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16FB8B30" w14:textId="77777777" w:rsidR="0099701B" w:rsidRDefault="00435A95">
      <w:pPr>
        <w:pStyle w:val="ListParagraph"/>
        <w:numPr>
          <w:ilvl w:val="2"/>
          <w:numId w:val="10"/>
        </w:numPr>
        <w:ind w:firstLineChars="0"/>
        <w:rPr>
          <w:sz w:val="21"/>
          <w:szCs w:val="21"/>
        </w:rPr>
      </w:pPr>
      <w:r>
        <w:rPr>
          <w:sz w:val="21"/>
          <w:szCs w:val="21"/>
        </w:rPr>
        <w:t>Option 2: Reported by UE</w:t>
      </w:r>
    </w:p>
    <w:p w14:paraId="4B176137" w14:textId="77777777" w:rsidR="0099701B" w:rsidRDefault="00435A95">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Heading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ListParagraph"/>
        <w:numPr>
          <w:ilvl w:val="1"/>
          <w:numId w:val="10"/>
        </w:numPr>
        <w:ind w:firstLineChars="0"/>
        <w:rPr>
          <w:sz w:val="21"/>
          <w:szCs w:val="21"/>
        </w:rPr>
      </w:pPr>
      <w:r>
        <w:rPr>
          <w:sz w:val="21"/>
          <w:szCs w:val="21"/>
        </w:rPr>
        <w:t>Cell specific or UE specific?</w:t>
      </w:r>
    </w:p>
    <w:p w14:paraId="7DD10937" w14:textId="77777777" w:rsidR="0099701B" w:rsidRDefault="00435A95">
      <w:pPr>
        <w:pStyle w:val="ListParagraph"/>
        <w:numPr>
          <w:ilvl w:val="1"/>
          <w:numId w:val="10"/>
        </w:numPr>
        <w:ind w:firstLineChars="0"/>
        <w:rPr>
          <w:sz w:val="21"/>
          <w:szCs w:val="21"/>
        </w:rPr>
      </w:pPr>
      <w:r>
        <w:rPr>
          <w:sz w:val="21"/>
          <w:szCs w:val="21"/>
        </w:rPr>
        <w:t>Implicit signaling</w:t>
      </w:r>
    </w:p>
    <w:p w14:paraId="575B83C8"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ListParagraph"/>
        <w:numPr>
          <w:ilvl w:val="1"/>
          <w:numId w:val="10"/>
        </w:numPr>
        <w:ind w:firstLineChars="0"/>
        <w:rPr>
          <w:sz w:val="21"/>
          <w:szCs w:val="21"/>
        </w:rPr>
      </w:pPr>
      <w:r>
        <w:rPr>
          <w:sz w:val="21"/>
          <w:szCs w:val="21"/>
        </w:rPr>
        <w:t>Explicit signaling</w:t>
      </w:r>
    </w:p>
    <w:p w14:paraId="39CF6EC6" w14:textId="77777777" w:rsidR="0099701B" w:rsidRDefault="00435A95">
      <w:pPr>
        <w:pStyle w:val="ListParagraph"/>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Heading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ListParagraph"/>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5pt;height:87.5pt;mso-width-percent:0;mso-height-percent:0;mso-width-percent:0;mso-height-percent:0" o:ole="">
                  <v:imagedata r:id="rId14" o:title=""/>
                </v:shape>
                <o:OLEObject Type="Embed" ProgID="Visio.Drawing.15" ShapeID="_x0000_i1025" DrawAspect="Content" ObjectID="_1673638767" r:id="rId15"/>
              </w:object>
            </w:r>
          </w:p>
          <w:p w14:paraId="3F3FE218"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pt;height:121pt;mso-width-percent:0;mso-height-percent:0;mso-width-percent:0;mso-height-percent:0" o:ole="">
                  <v:imagedata r:id="rId16" o:title=""/>
                </v:shape>
                <o:OLEObject Type="Embed" ProgID="Visio.Drawing.15" ShapeID="_x0000_i1026" DrawAspect="Content" ObjectID="_1673638768" r:id="rId17"/>
              </w:object>
            </w:r>
          </w:p>
          <w:p w14:paraId="1BF93D50" w14:textId="77777777" w:rsidR="0099701B" w:rsidRDefault="00435A95">
            <w:pPr>
              <w:pStyle w:val="ListParagraph"/>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ListParagraph"/>
        <w:numPr>
          <w:ilvl w:val="1"/>
          <w:numId w:val="12"/>
        </w:numPr>
        <w:ind w:firstLineChars="0"/>
        <w:rPr>
          <w:sz w:val="21"/>
          <w:szCs w:val="21"/>
        </w:rPr>
      </w:pPr>
      <w:r>
        <w:rPr>
          <w:sz w:val="21"/>
          <w:szCs w:val="21"/>
        </w:rPr>
        <w:t>Repetition type A</w:t>
      </w:r>
    </w:p>
    <w:p w14:paraId="28832BB8" w14:textId="77777777" w:rsidR="0099701B" w:rsidRDefault="00435A95">
      <w:pPr>
        <w:pStyle w:val="ListParagraph"/>
        <w:numPr>
          <w:ilvl w:val="1"/>
          <w:numId w:val="12"/>
        </w:numPr>
        <w:ind w:firstLineChars="0"/>
        <w:rPr>
          <w:sz w:val="21"/>
          <w:szCs w:val="21"/>
        </w:rPr>
      </w:pPr>
      <w:r>
        <w:rPr>
          <w:sz w:val="21"/>
          <w:szCs w:val="21"/>
        </w:rPr>
        <w:t>Repetition type B</w:t>
      </w:r>
    </w:p>
    <w:p w14:paraId="4B30EBFD"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EDA20F4" w14:textId="77777777" w:rsidR="0099701B" w:rsidRDefault="00435A95">
      <w:pPr>
        <w:pStyle w:val="ListParagraph"/>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ListParagraph"/>
              <w:numPr>
                <w:ilvl w:val="1"/>
                <w:numId w:val="12"/>
              </w:numPr>
              <w:ind w:firstLineChars="0"/>
              <w:rPr>
                <w:sz w:val="21"/>
                <w:szCs w:val="21"/>
              </w:rPr>
            </w:pPr>
            <w:r>
              <w:rPr>
                <w:sz w:val="21"/>
                <w:szCs w:val="21"/>
              </w:rPr>
              <w:t>Repetition type A</w:t>
            </w:r>
          </w:p>
          <w:p w14:paraId="5E0F7C6F" w14:textId="77777777" w:rsidR="0099701B" w:rsidRDefault="00435A95">
            <w:pPr>
              <w:pStyle w:val="ListParagraph"/>
              <w:numPr>
                <w:ilvl w:val="1"/>
                <w:numId w:val="12"/>
              </w:numPr>
              <w:ind w:firstLineChars="0"/>
              <w:rPr>
                <w:sz w:val="21"/>
                <w:szCs w:val="21"/>
              </w:rPr>
            </w:pPr>
            <w:r>
              <w:rPr>
                <w:sz w:val="21"/>
                <w:szCs w:val="21"/>
              </w:rPr>
              <w:t>Repetition type B</w:t>
            </w:r>
          </w:p>
          <w:p w14:paraId="13259AC0" w14:textId="77777777" w:rsidR="0099701B" w:rsidRDefault="00435A95">
            <w:pPr>
              <w:pStyle w:val="ListParagraph"/>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ListParagraph"/>
        <w:numPr>
          <w:ilvl w:val="1"/>
          <w:numId w:val="10"/>
        </w:numPr>
        <w:ind w:firstLineChars="0"/>
        <w:rPr>
          <w:sz w:val="21"/>
          <w:szCs w:val="21"/>
        </w:rPr>
      </w:pPr>
      <w:r>
        <w:rPr>
          <w:sz w:val="21"/>
          <w:szCs w:val="21"/>
        </w:rPr>
        <w:t>Located in special slots</w:t>
      </w:r>
    </w:p>
    <w:p w14:paraId="068F6EAE" w14:textId="77777777" w:rsidR="0099701B" w:rsidRDefault="00435A95">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ListParagraph"/>
              <w:ind w:left="284" w:firstLine="440"/>
              <w:jc w:val="center"/>
            </w:pPr>
            <w:r>
              <w:rPr>
                <w:noProof/>
              </w:rPr>
              <w:object w:dxaOrig="6551" w:dyaOrig="1740" w14:anchorId="6C940347">
                <v:shape id="_x0000_i1027" type="#_x0000_t75" alt="" style="width:328.5pt;height:87.5pt;mso-width-percent:0;mso-height-percent:0;mso-width-percent:0;mso-height-percent:0" o:ole="">
                  <v:imagedata r:id="rId14" o:title=""/>
                </v:shape>
                <o:OLEObject Type="Embed" ProgID="Visio.Drawing.15" ShapeID="_x0000_i1027" DrawAspect="Content" ObjectID="_1673638769" r:id="rId18"/>
              </w:object>
            </w:r>
          </w:p>
          <w:p w14:paraId="4699439D"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pt;height:121pt;mso-width-percent:0;mso-height-percent:0;mso-width-percent:0;mso-height-percent:0" o:ole="">
                  <v:imagedata r:id="rId16" o:title=""/>
                </v:shape>
                <o:OLEObject Type="Embed" ProgID="Visio.Drawing.15" ShapeID="_x0000_i1028" DrawAspect="Content" ObjectID="_1673638770" r:id="rId19"/>
              </w:object>
            </w:r>
          </w:p>
          <w:p w14:paraId="4EA9FB66" w14:textId="77777777" w:rsidR="0099701B" w:rsidRDefault="00435A95">
            <w:pPr>
              <w:pStyle w:val="ListParagraph"/>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ListParagraph"/>
        <w:numPr>
          <w:ilvl w:val="1"/>
          <w:numId w:val="12"/>
        </w:numPr>
        <w:ind w:firstLineChars="0"/>
        <w:rPr>
          <w:sz w:val="21"/>
          <w:szCs w:val="21"/>
        </w:rPr>
      </w:pPr>
      <w:r>
        <w:rPr>
          <w:sz w:val="21"/>
          <w:szCs w:val="21"/>
        </w:rPr>
        <w:t>Repetition type A</w:t>
      </w:r>
    </w:p>
    <w:p w14:paraId="04DCD7F8" w14:textId="77777777" w:rsidR="0099701B" w:rsidRDefault="00435A95">
      <w:pPr>
        <w:pStyle w:val="ListParagraph"/>
        <w:numPr>
          <w:ilvl w:val="1"/>
          <w:numId w:val="12"/>
        </w:numPr>
        <w:ind w:firstLineChars="0"/>
        <w:rPr>
          <w:sz w:val="21"/>
          <w:szCs w:val="21"/>
        </w:rPr>
      </w:pPr>
      <w:r>
        <w:rPr>
          <w:sz w:val="21"/>
          <w:szCs w:val="21"/>
        </w:rPr>
        <w:t>Repetition type B</w:t>
      </w:r>
    </w:p>
    <w:p w14:paraId="2755EC6F"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65C1FAA" w14:textId="77777777" w:rsidR="0099701B" w:rsidRDefault="00435A95">
      <w:pPr>
        <w:pStyle w:val="ListParagraph"/>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ListParagraph"/>
              <w:numPr>
                <w:ilvl w:val="1"/>
                <w:numId w:val="12"/>
              </w:numPr>
              <w:ind w:firstLineChars="0"/>
              <w:rPr>
                <w:sz w:val="21"/>
                <w:szCs w:val="21"/>
              </w:rPr>
            </w:pPr>
            <w:r>
              <w:rPr>
                <w:sz w:val="21"/>
                <w:szCs w:val="21"/>
              </w:rPr>
              <w:t>Repetition type A</w:t>
            </w:r>
          </w:p>
          <w:p w14:paraId="5B63BEB0" w14:textId="77777777" w:rsidR="0099701B" w:rsidRDefault="00435A95">
            <w:pPr>
              <w:pStyle w:val="ListParagraph"/>
              <w:numPr>
                <w:ilvl w:val="1"/>
                <w:numId w:val="12"/>
              </w:numPr>
              <w:ind w:firstLineChars="0"/>
              <w:rPr>
                <w:sz w:val="21"/>
                <w:szCs w:val="21"/>
              </w:rPr>
            </w:pPr>
            <w:r>
              <w:rPr>
                <w:sz w:val="21"/>
                <w:szCs w:val="21"/>
              </w:rPr>
              <w:t>Repetition type B</w:t>
            </w:r>
          </w:p>
          <w:p w14:paraId="1C975582" w14:textId="77777777" w:rsidR="0099701B" w:rsidRDefault="00435A95">
            <w:pPr>
              <w:pStyle w:val="ListParagraph"/>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ListParagraph"/>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ListParagraph"/>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ListParagraph"/>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ListParagraph"/>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3214646A" w14:textId="77777777" w:rsidR="0099701B" w:rsidRDefault="00435A95">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52F9F4" w14:textId="77777777" w:rsidR="00435A95" w:rsidRDefault="00435A95" w:rsidP="00435A95">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ListParagraph"/>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ListParagraph"/>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ListParagraph"/>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563EE13D" w14:textId="77777777" w:rsidR="006619EA" w:rsidRDefault="006619EA" w:rsidP="005D1B50">
            <w:pPr>
              <w:pStyle w:val="ListParagraph"/>
              <w:ind w:firstLineChars="0" w:firstLine="0"/>
              <w:rPr>
                <w:bCs/>
                <w:lang w:eastAsia="zh-CN"/>
              </w:rPr>
            </w:pPr>
          </w:p>
          <w:p w14:paraId="4553CABC" w14:textId="77777777" w:rsidR="006619EA" w:rsidRDefault="006619EA" w:rsidP="005D1B50">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ListParagraph"/>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ListParagraph"/>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proofErr w:type="spellStart"/>
            <w:r w:rsidRPr="00456F5A">
              <w:rPr>
                <w:rFonts w:ascii="Times New Roman" w:hAnsi="Times New Roman" w:cs="Times New Roman"/>
                <w:bCs/>
              </w:rPr>
              <w:t>InterDigital</w:t>
            </w:r>
            <w:proofErr w:type="spellEnd"/>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ListParagraph"/>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ListParagraph"/>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ListParagraph"/>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ListParagraph"/>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ListParagraph"/>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ListParagraph"/>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ListParagraph"/>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proofErr w:type="spellStart"/>
            <w:r w:rsidRPr="00812AD4">
              <w:rPr>
                <w:rFonts w:ascii="Times New Roman" w:hAnsi="Times New Roman" w:cs="Times New Roman"/>
                <w:bCs/>
              </w:rPr>
              <w:t>InterDigital</w:t>
            </w:r>
            <w:proofErr w:type="spellEnd"/>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ListParagraph"/>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proofErr w:type="spellStart"/>
            <w:r w:rsidRPr="003436A8">
              <w:rPr>
                <w:rFonts w:ascii="Arial" w:hAnsi="Arial" w:cs="Arial"/>
                <w:bCs/>
                <w:szCs w:val="21"/>
                <w:lang w:val="en-GB"/>
              </w:rPr>
              <w:t>InterDigital</w:t>
            </w:r>
            <w:proofErr w:type="spellEnd"/>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71A29CEB" w:rsidR="003436A8" w:rsidRPr="00B23FC9" w:rsidRDefault="003436A8" w:rsidP="003436A8">
            <w:pPr>
              <w:jc w:val="center"/>
              <w:rPr>
                <w:rFonts w:ascii="Arial" w:hAnsi="Arial" w:cs="Arial"/>
                <w:bCs/>
                <w:szCs w:val="21"/>
                <w:lang w:val="en-GB"/>
              </w:rPr>
            </w:pPr>
          </w:p>
        </w:tc>
        <w:tc>
          <w:tcPr>
            <w:tcW w:w="8129" w:type="dxa"/>
            <w:shd w:val="clear" w:color="auto" w:fill="auto"/>
            <w:vAlign w:val="center"/>
          </w:tcPr>
          <w:p w14:paraId="2EB9380E" w14:textId="4B03F389" w:rsidR="003436A8" w:rsidRPr="00B23FC9" w:rsidRDefault="003436A8" w:rsidP="003436A8">
            <w:pPr>
              <w:rPr>
                <w:rFonts w:ascii="Arial" w:hAnsi="Arial" w:cs="Arial"/>
                <w:bCs/>
                <w:szCs w:val="21"/>
                <w:lang w:val="en-GB"/>
              </w:rPr>
            </w:pP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 xml:space="preserve">the comments on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 xml:space="preserve"> from Qualcomm, this proposal is quite high level. It does not touch the detailed design of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w:t>
      </w:r>
      <w:r w:rsidR="00EB5ACE" w:rsidRPr="00B23FC9">
        <w:rPr>
          <w:rFonts w:ascii="Arial" w:hAnsi="Arial" w:cs="Arial"/>
          <w:b/>
          <w:bCs/>
          <w:szCs w:val="21"/>
          <w:lang w:val="en-GB"/>
        </w:rPr>
        <w:t xml:space="preserve"> But I’m fine with adding “FFS” to </w:t>
      </w:r>
      <w:proofErr w:type="spellStart"/>
      <w:r w:rsidR="00EB5ACE" w:rsidRPr="00B23FC9">
        <w:rPr>
          <w:rFonts w:ascii="Arial" w:hAnsi="Arial" w:cs="Arial"/>
          <w:b/>
          <w:bCs/>
          <w:szCs w:val="21"/>
          <w:lang w:val="en-GB"/>
        </w:rPr>
        <w:t>TBoMS</w:t>
      </w:r>
      <w:proofErr w:type="spellEnd"/>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lastRenderedPageBreak/>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proofErr w:type="spellStart"/>
            <w:r w:rsidRPr="00736EFD">
              <w:rPr>
                <w:rFonts w:ascii="Arial" w:hAnsi="Arial" w:cs="Arial"/>
                <w:bCs/>
                <w:szCs w:val="21"/>
              </w:rPr>
              <w:t>InterDigital</w:t>
            </w:r>
            <w:proofErr w:type="spellEnd"/>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w:t>
            </w:r>
            <w:proofErr w:type="spellStart"/>
            <w:r>
              <w:rPr>
                <w:rFonts w:ascii="Arial" w:hAnsi="Arial" w:cs="Arial"/>
                <w:szCs w:val="21"/>
              </w:rPr>
              <w:t>TBoMS</w:t>
            </w:r>
            <w:proofErr w:type="spellEnd"/>
            <w:r w:rsidR="000F336E">
              <w:rPr>
                <w:rFonts w:ascii="Arial" w:hAnsi="Arial" w:cs="Arial"/>
                <w:szCs w:val="21"/>
              </w:rPr>
              <w:t>.</w:t>
            </w:r>
            <w:r w:rsidR="00B40523">
              <w:rPr>
                <w:rFonts w:ascii="Arial" w:hAnsi="Arial" w:cs="Arial"/>
                <w:szCs w:val="21"/>
              </w:rPr>
              <w:t xml:space="preserve"> Joint channel estimation for </w:t>
            </w:r>
            <w:proofErr w:type="spellStart"/>
            <w:r w:rsidR="00B40523">
              <w:rPr>
                <w:rFonts w:ascii="Arial" w:hAnsi="Arial" w:cs="Arial"/>
                <w:szCs w:val="21"/>
              </w:rPr>
              <w:t>TBoMS</w:t>
            </w:r>
            <w:proofErr w:type="spellEnd"/>
            <w:r w:rsidR="00B40523">
              <w:rPr>
                <w:rFonts w:ascii="Arial" w:hAnsi="Arial" w:cs="Arial"/>
                <w:szCs w:val="21"/>
              </w:rPr>
              <w:t xml:space="preserve">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53257AD" w:rsidR="00736EFD" w:rsidRPr="00B23FC9" w:rsidRDefault="00736EFD" w:rsidP="00736EFD">
            <w:pPr>
              <w:jc w:val="center"/>
              <w:rPr>
                <w:rFonts w:ascii="Arial" w:hAnsi="Arial" w:cs="Arial"/>
                <w:bCs/>
                <w:szCs w:val="21"/>
              </w:rPr>
            </w:pPr>
          </w:p>
        </w:tc>
        <w:tc>
          <w:tcPr>
            <w:tcW w:w="8129" w:type="dxa"/>
            <w:shd w:val="clear" w:color="auto" w:fill="auto"/>
            <w:vAlign w:val="center"/>
          </w:tcPr>
          <w:p w14:paraId="4706382C" w14:textId="77777777" w:rsidR="00736EFD" w:rsidRPr="00B23FC9" w:rsidRDefault="00736EFD" w:rsidP="00736EFD">
            <w:pPr>
              <w:rPr>
                <w:rFonts w:ascii="Arial" w:hAnsi="Arial" w:cs="Arial"/>
                <w:bCs/>
                <w:szCs w:val="21"/>
              </w:rPr>
            </w:pP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ListParagraph"/>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lastRenderedPageBreak/>
        <w:t>FFS: relation with UE capability</w:t>
      </w:r>
    </w:p>
    <w:p w14:paraId="66CDCF3C" w14:textId="77777777" w:rsidR="00BC67DB" w:rsidRPr="00B23FC9" w:rsidRDefault="00BC67DB" w:rsidP="00BC67DB">
      <w:pPr>
        <w:pStyle w:val="ListParagraph"/>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ListParagraph"/>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xml:space="preserve">. This is to ensure a common understanding between </w:t>
            </w:r>
            <w:proofErr w:type="spellStart"/>
            <w:r w:rsidR="00E9781B">
              <w:rPr>
                <w:rFonts w:ascii="Arial" w:hAnsi="Arial" w:cs="Arial"/>
                <w:bCs/>
                <w:szCs w:val="21"/>
                <w:lang w:val="en-GB"/>
              </w:rPr>
              <w:t>gNB</w:t>
            </w:r>
            <w:proofErr w:type="spellEnd"/>
            <w:r w:rsidR="00E9781B">
              <w:rPr>
                <w:rFonts w:ascii="Arial" w:hAnsi="Arial" w:cs="Arial"/>
                <w:bCs/>
                <w:szCs w:val="21"/>
                <w:lang w:val="en-GB"/>
              </w:rPr>
              <w:t xml:space="preserve">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w:t>
            </w:r>
            <w:proofErr w:type="spellStart"/>
            <w:r w:rsidR="00652C4B">
              <w:rPr>
                <w:rFonts w:ascii="Arial" w:hAnsi="Arial" w:cs="Arial"/>
                <w:szCs w:val="21"/>
              </w:rPr>
              <w:t>gNB</w:t>
            </w:r>
            <w:proofErr w:type="spellEnd"/>
            <w:r w:rsidR="00652C4B">
              <w:rPr>
                <w:rFonts w:ascii="Arial" w:hAnsi="Arial" w:cs="Arial"/>
                <w:szCs w:val="21"/>
              </w:rPr>
              <w:t xml:space="preserve">,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proofErr w:type="spellStart"/>
            <w:r w:rsidRPr="00444E18">
              <w:rPr>
                <w:rFonts w:ascii="Arial" w:hAnsi="Arial" w:cs="Arial"/>
                <w:bCs/>
                <w:szCs w:val="21"/>
                <w:lang w:val="en-GB"/>
              </w:rPr>
              <w:t>InterDigital</w:t>
            </w:r>
            <w:proofErr w:type="spellEnd"/>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3391517C" w:rsidR="00444E18" w:rsidRPr="00B23FC9" w:rsidRDefault="00444E18" w:rsidP="00444E18">
            <w:pPr>
              <w:jc w:val="center"/>
              <w:rPr>
                <w:rFonts w:ascii="Arial" w:hAnsi="Arial" w:cs="Arial"/>
                <w:bCs/>
                <w:szCs w:val="21"/>
                <w:lang w:val="en-GB"/>
              </w:rPr>
            </w:pPr>
          </w:p>
        </w:tc>
        <w:tc>
          <w:tcPr>
            <w:tcW w:w="8129" w:type="dxa"/>
            <w:shd w:val="clear" w:color="auto" w:fill="auto"/>
            <w:vAlign w:val="center"/>
          </w:tcPr>
          <w:p w14:paraId="0DC285D6" w14:textId="614F2027" w:rsidR="00444E18" w:rsidRPr="00B23FC9" w:rsidRDefault="00444E18" w:rsidP="00444E18">
            <w:pPr>
              <w:rPr>
                <w:rFonts w:ascii="Arial" w:hAnsi="Arial" w:cs="Arial"/>
                <w:bCs/>
                <w:szCs w:val="21"/>
                <w:lang w:val="en-GB"/>
              </w:rPr>
            </w:pP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D341D6">
      <w:pPr>
        <w:pStyle w:val="ListParagraph"/>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ListParagraph"/>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lastRenderedPageBreak/>
        <w:t>DMRS located in special slots</w:t>
      </w:r>
    </w:p>
    <w:p w14:paraId="0E484FF6" w14:textId="29D6351E"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proofErr w:type="spellStart"/>
            <w:r w:rsidRPr="002620E8">
              <w:rPr>
                <w:rFonts w:ascii="Arial" w:hAnsi="Arial" w:cs="Arial"/>
                <w:bCs/>
                <w:szCs w:val="21"/>
                <w:lang w:val="en-GB"/>
              </w:rPr>
              <w:t>InterDigital</w:t>
            </w:r>
            <w:proofErr w:type="spellEnd"/>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7777777" w:rsidR="002620E8" w:rsidRPr="00B23FC9" w:rsidRDefault="002620E8" w:rsidP="002620E8">
            <w:pPr>
              <w:jc w:val="center"/>
              <w:rPr>
                <w:rFonts w:ascii="Arial" w:hAnsi="Arial" w:cs="Arial"/>
                <w:bCs/>
                <w:szCs w:val="21"/>
                <w:lang w:val="en-GB"/>
              </w:rPr>
            </w:pPr>
          </w:p>
        </w:tc>
        <w:tc>
          <w:tcPr>
            <w:tcW w:w="8129" w:type="dxa"/>
            <w:shd w:val="clear" w:color="auto" w:fill="auto"/>
            <w:vAlign w:val="center"/>
          </w:tcPr>
          <w:p w14:paraId="2C2D6E13" w14:textId="77777777" w:rsidR="002620E8" w:rsidRPr="00B23FC9" w:rsidRDefault="002620E8" w:rsidP="002620E8">
            <w:pPr>
              <w:rPr>
                <w:rFonts w:ascii="Arial" w:hAnsi="Arial" w:cs="Arial"/>
                <w:bCs/>
                <w:szCs w:val="21"/>
                <w:lang w:val="en-GB"/>
              </w:rPr>
            </w:pP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66381FE6"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1296CC5B" w14:textId="77777777" w:rsidR="0099701B" w:rsidRDefault="00435A95">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lastRenderedPageBreak/>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7E89D605" w14:textId="77777777" w:rsidR="0099701B" w:rsidRDefault="00435A95">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w:t>
            </w:r>
            <w:r>
              <w:rPr>
                <w:rFonts w:ascii="Times New Roman" w:hAnsi="Times New Roman" w:cs="Times New Roman"/>
                <w:b/>
                <w:i/>
                <w:szCs w:val="21"/>
              </w:rPr>
              <w:lastRenderedPageBreak/>
              <w:t xml:space="preserve">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lastRenderedPageBreak/>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 xml:space="preserve">Slot boundary for joint channel estimation is based on consecutive slots in </w:t>
            </w:r>
            <w:r>
              <w:rPr>
                <w:rFonts w:ascii="Times New Roman" w:hAnsi="Times New Roman" w:cs="Times New Roman"/>
                <w:szCs w:val="21"/>
                <w:lang w:eastAsia="ko-KR"/>
              </w:rPr>
              <w:lastRenderedPageBreak/>
              <w:t>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7F558216" w14:textId="77777777" w:rsidR="0099701B" w:rsidRDefault="00435A95">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ListParagraph"/>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ListParagraph"/>
              <w:numPr>
                <w:ilvl w:val="0"/>
                <w:numId w:val="24"/>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6F58AC00" w14:textId="77777777" w:rsidR="0099701B" w:rsidRDefault="00435A95">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61B1DFC7"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lastRenderedPageBreak/>
              <w:t>Proposal 2: With joint channel estimation over multiple PUSCH transmission, DMRS location/granularity in time domain can be optimized.</w:t>
            </w:r>
          </w:p>
          <w:p w14:paraId="7FE2B2CD" w14:textId="77777777" w:rsidR="0099701B" w:rsidRDefault="00435A95">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ListParagraph"/>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lastRenderedPageBreak/>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lastRenderedPageBreak/>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w:t>
            </w:r>
            <w:r>
              <w:rPr>
                <w:rFonts w:ascii="Times New Roman" w:hAnsi="Times New Roman" w:cs="Times New Roman"/>
                <w:szCs w:val="21"/>
              </w:rPr>
              <w:lastRenderedPageBreak/>
              <w:t xml:space="preserve">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BodyText"/>
              <w:widowControl w:val="0"/>
              <w:numPr>
                <w:ilvl w:val="0"/>
                <w:numId w:val="30"/>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 xml:space="preserve">FFS: Whether any restriction should be applied, e.g., joint channel estimation is only applied across PUSCH with the same PHY priority, or </w:t>
            </w:r>
            <w:r>
              <w:rPr>
                <w:b/>
                <w:bCs/>
                <w:i/>
                <w:iCs/>
                <w:sz w:val="21"/>
                <w:szCs w:val="21"/>
                <w:lang w:val="en-GB"/>
              </w:rPr>
              <w:lastRenderedPageBreak/>
              <w:t>joint channel estimation is only applied across repetitions of the same PUSCH transmission.</w:t>
            </w:r>
          </w:p>
          <w:p w14:paraId="3FEDECF8" w14:textId="77777777" w:rsidR="0099701B" w:rsidRDefault="008E1605">
            <w:pPr>
              <w:pStyle w:val="TableofFigures"/>
              <w:tabs>
                <w:tab w:val="right" w:leader="dot" w:pos="9629"/>
              </w:tabs>
              <w:spacing w:after="120"/>
              <w:rPr>
                <w:rStyle w:val="Hyperlink"/>
                <w:rFonts w:ascii="Times New Roman" w:hAnsi="Times New Roman"/>
                <w:sz w:val="21"/>
                <w:szCs w:val="21"/>
              </w:rPr>
            </w:pPr>
            <w:hyperlink w:anchor="_Toc61887414" w:history="1">
              <w:r w:rsidR="00435A95">
                <w:rPr>
                  <w:rStyle w:val="Hyperlink"/>
                  <w:rFonts w:ascii="Times New Roman" w:hAnsi="Times New Roman"/>
                  <w:b/>
                  <w:bCs/>
                  <w:sz w:val="21"/>
                  <w:szCs w:val="21"/>
                </w:rPr>
                <w:t>Proposal 2.</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ListParagraph"/>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8E1605">
            <w:pPr>
              <w:pStyle w:val="TableofFigures"/>
              <w:tabs>
                <w:tab w:val="right" w:leader="dot" w:pos="9629"/>
              </w:tabs>
              <w:spacing w:after="120"/>
              <w:rPr>
                <w:rStyle w:val="Hyperlink"/>
                <w:rFonts w:ascii="Times New Roman" w:hAnsi="Times New Roman"/>
                <w:sz w:val="21"/>
                <w:szCs w:val="21"/>
              </w:rPr>
            </w:pPr>
            <w:hyperlink w:anchor="_Toc61887415" w:history="1">
              <w:r w:rsidR="00435A95">
                <w:rPr>
                  <w:rStyle w:val="Hyperlink"/>
                  <w:rFonts w:ascii="Times New Roman" w:hAnsi="Times New Roman"/>
                  <w:b/>
                  <w:bCs/>
                  <w:sz w:val="21"/>
                  <w:szCs w:val="21"/>
                </w:rPr>
                <w:t>Proposal 3.</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8E1605">
            <w:pPr>
              <w:pStyle w:val="TableofFigures"/>
              <w:tabs>
                <w:tab w:val="right" w:leader="dot" w:pos="9629"/>
              </w:tabs>
              <w:spacing w:after="120"/>
              <w:rPr>
                <w:rFonts w:ascii="Times New Roman" w:eastAsia="Yu Mincho" w:hAnsi="Times New Roman"/>
                <w:b/>
                <w:sz w:val="21"/>
                <w:szCs w:val="21"/>
                <w:u w:val="single"/>
              </w:rPr>
            </w:pPr>
            <w:hyperlink w:anchor="_Toc61887416" w:history="1">
              <w:r w:rsidR="00435A95">
                <w:rPr>
                  <w:rStyle w:val="Hyperlink"/>
                  <w:rFonts w:ascii="Times New Roman" w:hAnsi="Times New Roman"/>
                  <w:b/>
                  <w:bCs/>
                  <w:sz w:val="21"/>
                  <w:szCs w:val="21"/>
                </w:rPr>
                <w:t>Proposal 4.</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5A74E" w14:textId="77777777" w:rsidR="008E1605" w:rsidRDefault="008E1605" w:rsidP="00435A95">
      <w:pPr>
        <w:spacing w:after="0" w:line="240" w:lineRule="auto"/>
      </w:pPr>
      <w:r>
        <w:separator/>
      </w:r>
    </w:p>
  </w:endnote>
  <w:endnote w:type="continuationSeparator" w:id="0">
    <w:p w14:paraId="1E0123E7" w14:textId="77777777" w:rsidR="008E1605" w:rsidRDefault="008E1605"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98F1A" w14:textId="77777777" w:rsidR="008E1605" w:rsidRDefault="008E1605" w:rsidP="00435A95">
      <w:pPr>
        <w:spacing w:after="0" w:line="240" w:lineRule="auto"/>
      </w:pPr>
      <w:r>
        <w:separator/>
      </w:r>
    </w:p>
  </w:footnote>
  <w:footnote w:type="continuationSeparator" w:id="0">
    <w:p w14:paraId="25AEDF26" w14:textId="77777777" w:rsidR="008E1605" w:rsidRDefault="008E1605"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8"/>
  </w:num>
  <w:num w:numId="4">
    <w:abstractNumId w:val="31"/>
  </w:num>
  <w:num w:numId="5">
    <w:abstractNumId w:val="18"/>
  </w:num>
  <w:num w:numId="6">
    <w:abstractNumId w:val="14"/>
  </w:num>
  <w:num w:numId="7">
    <w:abstractNumId w:val="10"/>
  </w:num>
  <w:num w:numId="8">
    <w:abstractNumId w:val="34"/>
  </w:num>
  <w:num w:numId="9">
    <w:abstractNumId w:val="25"/>
  </w:num>
  <w:num w:numId="10">
    <w:abstractNumId w:val="4"/>
  </w:num>
  <w:num w:numId="11">
    <w:abstractNumId w:val="21"/>
  </w:num>
  <w:num w:numId="12">
    <w:abstractNumId w:val="33"/>
  </w:num>
  <w:num w:numId="13">
    <w:abstractNumId w:val="9"/>
  </w:num>
  <w:num w:numId="14">
    <w:abstractNumId w:val="15"/>
  </w:num>
  <w:num w:numId="15">
    <w:abstractNumId w:val="30"/>
  </w:num>
  <w:num w:numId="16">
    <w:abstractNumId w:val="26"/>
  </w:num>
  <w:num w:numId="17">
    <w:abstractNumId w:val="29"/>
  </w:num>
  <w:num w:numId="18">
    <w:abstractNumId w:val="6"/>
  </w:num>
  <w:num w:numId="19">
    <w:abstractNumId w:val="1"/>
  </w:num>
  <w:num w:numId="20">
    <w:abstractNumId w:val="0"/>
  </w:num>
  <w:num w:numId="21">
    <w:abstractNumId w:val="7"/>
  </w:num>
  <w:num w:numId="22">
    <w:abstractNumId w:val="22"/>
  </w:num>
  <w:num w:numId="23">
    <w:abstractNumId w:val="24"/>
  </w:num>
  <w:num w:numId="24">
    <w:abstractNumId w:val="17"/>
  </w:num>
  <w:num w:numId="25">
    <w:abstractNumId w:val="3"/>
  </w:num>
  <w:num w:numId="26">
    <w:abstractNumId w:val="5"/>
  </w:num>
  <w:num w:numId="27">
    <w:abstractNumId w:val="20"/>
  </w:num>
  <w:num w:numId="28">
    <w:abstractNumId w:val="12"/>
    <w:lvlOverride w:ilvl="0">
      <w:startOverride w:val="1"/>
    </w:lvlOverride>
  </w:num>
  <w:num w:numId="29">
    <w:abstractNumId w:val="13"/>
  </w:num>
  <w:num w:numId="30">
    <w:abstractNumId w:val="27"/>
  </w:num>
  <w:num w:numId="31">
    <w:abstractNumId w:val="32"/>
  </w:num>
  <w:num w:numId="32">
    <w:abstractNumId w:val="11"/>
  </w:num>
  <w:num w:numId="33">
    <w:abstractNumId w:val="8"/>
  </w:num>
  <w:num w:numId="34">
    <w:abstractNumId w:val="15"/>
  </w:num>
  <w:num w:numId="35">
    <w:abstractNumId w:val="4"/>
  </w:num>
  <w:num w:numId="36">
    <w:abstractNumId w:val="21"/>
  </w:num>
  <w:num w:numId="37">
    <w:abstractNumId w:val="26"/>
  </w:num>
  <w:num w:numId="38">
    <w:abstractNumId w:val="16"/>
  </w:num>
  <w:num w:numId="39">
    <w:abstractNumId w:val="15"/>
  </w:num>
  <w:num w:numId="40">
    <w:abstractNumId w:val="4"/>
  </w:num>
  <w:num w:numId="41">
    <w:abstractNumId w:val="21"/>
  </w:num>
  <w:num w:numId="42">
    <w:abstractNumId w:val="26"/>
  </w:num>
  <w:num w:numId="43">
    <w:abstractNumId w:val="16"/>
  </w:num>
  <w:num w:numId="44">
    <w:abstractNumId w:val="19"/>
  </w:num>
  <w:num w:numId="45">
    <w:abstractNumId w:val="23"/>
  </w:num>
  <w:num w:numId="46">
    <w:abstractNumId w:val="1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D2D44DE7-03D2-41C1-83B4-0D6FCC836CF9}">
  <ds:schemaRefs>
    <ds:schemaRef ds:uri="http://schemas.openxmlformats.org/officeDocument/2006/bibliography"/>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68</Pages>
  <Words>20898</Words>
  <Characters>119124</Characters>
  <Application>Microsoft Office Word</Application>
  <DocSecurity>0</DocSecurity>
  <Lines>992</Lines>
  <Paragraphs>279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116</cp:revision>
  <dcterms:created xsi:type="dcterms:W3CDTF">2021-01-29T14:59:00Z</dcterms:created>
  <dcterms:modified xsi:type="dcterms:W3CDTF">2021-02-01T03:51:00Z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