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673987F4"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103408">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007154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103408">
        <w:rPr>
          <w:rFonts w:ascii="Arial" w:hAnsi="Arial" w:cs="Arial"/>
          <w:b/>
        </w:rPr>
        <w:t>4</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 xml:space="preserve">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w:t>
      </w:r>
      <w:proofErr w:type="spellStart"/>
      <w:r w:rsidR="00C34231">
        <w:rPr>
          <w:lang w:val="en-US"/>
        </w:rPr>
        <w:t>RedCap</w:t>
      </w:r>
      <w:proofErr w:type="spellEnd"/>
      <w:r w:rsidR="00C34231">
        <w:rPr>
          <w:lang w:val="en-US"/>
        </w:rPr>
        <w:t xml:space="preserve">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C6C76">
            <w:pPr>
              <w:numPr>
                <w:ilvl w:val="0"/>
                <w:numId w:val="13"/>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C6C76">
            <w:pPr>
              <w:numPr>
                <w:ilvl w:val="0"/>
                <w:numId w:val="13"/>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C6C76">
            <w:pPr>
              <w:numPr>
                <w:ilvl w:val="0"/>
                <w:numId w:val="13"/>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2F02A963"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428F689" w14:textId="6246E085" w:rsidR="00B30FC5" w:rsidRDefault="00B30FC5" w:rsidP="00C570DE">
      <w:pPr>
        <w:pStyle w:val="a5"/>
        <w:numPr>
          <w:ilvl w:val="0"/>
          <w:numId w:val="1"/>
        </w:numPr>
        <w:jc w:val="both"/>
        <w:rPr>
          <w:sz w:val="20"/>
          <w:szCs w:val="22"/>
          <w:lang w:val="en-US"/>
        </w:rPr>
      </w:pPr>
      <w:r>
        <w:rPr>
          <w:sz w:val="20"/>
          <w:szCs w:val="22"/>
          <w:lang w:val="en-US"/>
        </w:rPr>
        <w:t>Low Priority</w:t>
      </w:r>
    </w:p>
    <w:p w14:paraId="76434840" w14:textId="1095ABAA" w:rsidR="0018025D"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 xml:space="preserve">is </w:t>
      </w:r>
      <w:r>
        <w:rPr>
          <w:szCs w:val="22"/>
          <w:lang w:val="en-US"/>
        </w:rPr>
        <w:t xml:space="preserve">discussion </w:t>
      </w:r>
      <w:r w:rsidR="009C2B3B">
        <w:rPr>
          <w:szCs w:val="22"/>
          <w:lang w:val="en-US"/>
        </w:rPr>
        <w:t>were</w:t>
      </w:r>
      <w:r>
        <w:rPr>
          <w:szCs w:val="22"/>
          <w:lang w:val="en-US"/>
        </w:rPr>
        <w:t xml:space="preserve"> documented in FL summar</w:t>
      </w:r>
      <w:r w:rsidR="00940F30">
        <w:rPr>
          <w:szCs w:val="22"/>
          <w:lang w:val="en-US"/>
        </w:rPr>
        <w:t xml:space="preserve">ies </w:t>
      </w:r>
      <w:r>
        <w:rPr>
          <w:szCs w:val="22"/>
          <w:lang w:val="en-US"/>
        </w:rPr>
        <w:t xml:space="preserve">in </w:t>
      </w:r>
      <w:hyperlink r:id="rId12" w:history="1">
        <w:r>
          <w:rPr>
            <w:rStyle w:val="af1"/>
            <w:szCs w:val="22"/>
            <w:lang w:val="en-US"/>
          </w:rPr>
          <w:t>R1-2101849</w:t>
        </w:r>
      </w:hyperlink>
      <w:r w:rsidR="00160F9E">
        <w:rPr>
          <w:szCs w:val="22"/>
          <w:lang w:val="en-US"/>
        </w:rPr>
        <w:t>,</w:t>
      </w:r>
      <w:r w:rsidR="00940F30">
        <w:rPr>
          <w:szCs w:val="22"/>
          <w:lang w:val="en-US"/>
        </w:rPr>
        <w:t xml:space="preserve"> </w:t>
      </w:r>
      <w:hyperlink r:id="rId13" w:history="1">
        <w:r w:rsidR="00940F30">
          <w:rPr>
            <w:rStyle w:val="af1"/>
            <w:szCs w:val="22"/>
            <w:lang w:val="en-US"/>
          </w:rPr>
          <w:t>R1-2101850</w:t>
        </w:r>
      </w:hyperlink>
      <w:r w:rsidR="00160F9E">
        <w:rPr>
          <w:szCs w:val="22"/>
          <w:lang w:val="en-US"/>
        </w:rPr>
        <w:t xml:space="preserve"> and </w:t>
      </w:r>
      <w:hyperlink r:id="rId14" w:history="1">
        <w:r w:rsidR="00160F9E">
          <w:rPr>
            <w:rStyle w:val="af1"/>
            <w:szCs w:val="22"/>
            <w:lang w:val="en-US"/>
          </w:rPr>
          <w:t>R1-2101851</w:t>
        </w:r>
      </w:hyperlink>
      <w:r w:rsidR="00160F9E">
        <w:rPr>
          <w:szCs w:val="22"/>
          <w:lang w:val="en-US"/>
        </w:rPr>
        <w:t>.</w:t>
      </w:r>
    </w:p>
    <w:p w14:paraId="3FABC5B5" w14:textId="208246D2" w:rsidR="00E62D57" w:rsidRDefault="00E62D57" w:rsidP="00E62D57">
      <w:pPr>
        <w:jc w:val="both"/>
        <w:rPr>
          <w:szCs w:val="22"/>
          <w:lang w:val="en-US"/>
        </w:rPr>
      </w:pPr>
      <w:r>
        <w:rPr>
          <w:szCs w:val="22"/>
          <w:lang w:val="en-US"/>
        </w:rPr>
        <w:t xml:space="preserve">In this round of the discussion, companies are requested to </w:t>
      </w:r>
      <w:r w:rsidRPr="00C32536">
        <w:rPr>
          <w:color w:val="FF0000"/>
          <w:szCs w:val="22"/>
          <w:lang w:val="en-US"/>
        </w:rPr>
        <w:t xml:space="preserve">provide comments before </w:t>
      </w:r>
      <w:r w:rsidR="00AA5EE9">
        <w:rPr>
          <w:color w:val="FF0000"/>
          <w:szCs w:val="22"/>
          <w:lang w:val="en-US"/>
        </w:rPr>
        <w:t>Thursday 4</w:t>
      </w:r>
      <w:r w:rsidR="00AA5EE9" w:rsidRPr="00AA5EE9">
        <w:rPr>
          <w:color w:val="FF0000"/>
          <w:szCs w:val="22"/>
          <w:vertAlign w:val="superscript"/>
          <w:lang w:val="en-US"/>
        </w:rPr>
        <w:t>th</w:t>
      </w:r>
      <w:r w:rsidR="00AA5EE9">
        <w:rPr>
          <w:color w:val="FF0000"/>
          <w:szCs w:val="22"/>
          <w:lang w:val="en-US"/>
        </w:rPr>
        <w:t xml:space="preserve"> February</w:t>
      </w:r>
      <w:r w:rsidRPr="00C32536">
        <w:rPr>
          <w:color w:val="FF0000"/>
          <w:szCs w:val="22"/>
          <w:lang w:val="en-US"/>
        </w:rPr>
        <w:t xml:space="preserve"> </w:t>
      </w:r>
      <w:r>
        <w:rPr>
          <w:color w:val="FF0000"/>
          <w:szCs w:val="22"/>
          <w:lang w:val="en-US"/>
        </w:rPr>
        <w:t>19:</w:t>
      </w:r>
      <w:r w:rsidR="0064127C">
        <w:rPr>
          <w:color w:val="FF0000"/>
          <w:szCs w:val="22"/>
          <w:lang w:val="en-US"/>
        </w:rPr>
        <w:t>0</w:t>
      </w:r>
      <w:r w:rsidRPr="00C32536">
        <w:rPr>
          <w:color w:val="FF0000"/>
          <w:szCs w:val="22"/>
          <w:lang w:val="en-US"/>
        </w:rPr>
        <w:t>0 UTC on the proposals</w:t>
      </w:r>
      <w:r w:rsidR="00A44A3B">
        <w:rPr>
          <w:color w:val="FF0000"/>
          <w:szCs w:val="22"/>
          <w:lang w:val="en-US"/>
        </w:rPr>
        <w:t xml:space="preserve"> and questions</w:t>
      </w:r>
      <w:r>
        <w:rPr>
          <w:color w:val="FF0000"/>
          <w:szCs w:val="22"/>
          <w:lang w:val="en-US"/>
        </w:rPr>
        <w:t xml:space="preserve"> </w:t>
      </w:r>
      <w:r w:rsidRPr="00C32536">
        <w:rPr>
          <w:color w:val="FF0000"/>
          <w:szCs w:val="22"/>
          <w:lang w:val="en-US"/>
        </w:rPr>
        <w:t xml:space="preserve">tagged </w:t>
      </w:r>
      <w:r>
        <w:rPr>
          <w:color w:val="FF0000"/>
          <w:szCs w:val="22"/>
          <w:lang w:val="en-US"/>
        </w:rPr>
        <w:t>FL9</w:t>
      </w:r>
      <w:r>
        <w:rPr>
          <w:szCs w:val="22"/>
          <w:lang w:val="en-US"/>
        </w:rPr>
        <w:t>.</w:t>
      </w:r>
    </w:p>
    <w:p w14:paraId="3BCC7C0F" w14:textId="77777777" w:rsidR="00E62D57" w:rsidRDefault="00E62D57" w:rsidP="00E62D57">
      <w:pPr>
        <w:jc w:val="both"/>
        <w:rPr>
          <w:lang w:val="en-US"/>
        </w:rPr>
      </w:pPr>
      <w:r>
        <w:rPr>
          <w:lang w:val="en-US"/>
        </w:rPr>
        <w:t>Follow the naming convention in this example:</w:t>
      </w:r>
    </w:p>
    <w:p w14:paraId="2EC013FB" w14:textId="1DAC2A4C"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RedCapFLS4-v000.docx</w:t>
      </w:r>
    </w:p>
    <w:p w14:paraId="19CB576E" w14:textId="4316166A"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RedCapFLS4-v001-CompanyA.docx</w:t>
      </w:r>
    </w:p>
    <w:p w14:paraId="28E5E93C" w14:textId="1DA2F306" w:rsidR="00E62D57" w:rsidRDefault="00E62D57" w:rsidP="00E62D57">
      <w:pPr>
        <w:pStyle w:val="a5"/>
        <w:numPr>
          <w:ilvl w:val="0"/>
          <w:numId w:val="15"/>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RedCapFLS4-v002-CompanyA-CompanyB.docx</w:t>
      </w:r>
    </w:p>
    <w:p w14:paraId="17316736" w14:textId="54385249" w:rsidR="00E62D57" w:rsidRDefault="00E62D57" w:rsidP="00E62D57">
      <w:pPr>
        <w:pStyle w:val="a5"/>
        <w:numPr>
          <w:ilvl w:val="0"/>
          <w:numId w:val="15"/>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RedCapFLS4-v003-CompanyB-CompanyC.docx</w:t>
      </w:r>
    </w:p>
    <w:p w14:paraId="5D512FDF" w14:textId="77777777" w:rsidR="00E62D57" w:rsidRDefault="00E62D57" w:rsidP="00E62D5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EA67321" w14:textId="615FF258"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RedCapFLS4-v002-CompanyA-CompanyB.docx</w:t>
      </w:r>
      <w:r>
        <w:rPr>
          <w:rFonts w:ascii="Times New Roman" w:eastAsia="Times New Roman" w:hAnsi="Times New Roman" w:cs="Times New Roman"/>
          <w:sz w:val="20"/>
          <w:szCs w:val="20"/>
          <w:lang w:val="en-US"/>
        </w:rPr>
        <w:t>.</w:t>
      </w:r>
    </w:p>
    <w:p w14:paraId="229B68CB" w14:textId="2DAD678E" w:rsidR="00E62D57" w:rsidRDefault="00E62D57" w:rsidP="00E62D57">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.checkout</w:t>
      </w:r>
    </w:p>
    <w:p w14:paraId="3F10093D" w14:textId="41DC4BCE" w:rsidR="00E62D57" w:rsidRDefault="00E62D57" w:rsidP="00E62D57">
      <w:pPr>
        <w:pStyle w:val="a5"/>
        <w:numPr>
          <w:ilvl w:val="0"/>
          <w:numId w:val="16"/>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RedCapFLS4-v003-CompanyB-CompanyC</w:t>
      </w:r>
      <w:r>
        <w:rPr>
          <w:rFonts w:ascii="Times New Roman" w:eastAsia="Times New Roman" w:hAnsi="Times New Roman" w:cs="Times New Roman"/>
          <w:i/>
          <w:iCs/>
          <w:color w:val="FF0000"/>
          <w:sz w:val="20"/>
          <w:szCs w:val="20"/>
          <w:lang w:val="en-US"/>
        </w:rPr>
        <w:t>.docx</w:t>
      </w:r>
    </w:p>
    <w:p w14:paraId="653F4CAA" w14:textId="77777777"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6CF7FD" w14:textId="77777777" w:rsidR="00E62D57" w:rsidRDefault="00E62D57" w:rsidP="00E62D57">
      <w:pPr>
        <w:pStyle w:val="a5"/>
        <w:numPr>
          <w:ilvl w:val="0"/>
          <w:numId w:val="16"/>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77283C6" w14:textId="77777777" w:rsidR="00E62D57" w:rsidRPr="009C3936" w:rsidRDefault="00E62D57" w:rsidP="00E62D57">
      <w:pPr>
        <w:jc w:val="both"/>
        <w:rPr>
          <w:rFonts w:eastAsia="Times New Roman"/>
          <w:color w:val="FF0000"/>
          <w:lang w:val="en-US"/>
        </w:rPr>
      </w:pPr>
      <w:r>
        <w:rPr>
          <w:rFonts w:eastAsia="Times New Roman"/>
          <w:color w:val="FF0000"/>
          <w:lang w:val="en-US"/>
        </w:rPr>
        <w:t xml:space="preserve">In file names, please use the hyphen character (not underline character) and include ‘v’ in front of the version number, in line with the general recommendation (see slide 10 in </w:t>
      </w:r>
      <w:hyperlink r:id="rId15" w:history="1">
        <w:r w:rsidRPr="009C3936">
          <w:rPr>
            <w:rStyle w:val="af1"/>
            <w:rFonts w:eastAsia="Times New Roman"/>
            <w:lang w:val="en-US"/>
          </w:rPr>
          <w:t>R1-2101668</w:t>
        </w:r>
      </w:hyperlink>
      <w:r>
        <w:rPr>
          <w:rFonts w:eastAsia="Times New Roman"/>
          <w:color w:val="FF0000"/>
          <w:lang w:val="en-US"/>
        </w:rPr>
        <w:t>).</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lastRenderedPageBreak/>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t xml:space="preserve">Maximum bandwidth of an FR1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 xml:space="preserve">Maximum bandwidth of an FR2 </w:t>
            </w:r>
            <w:proofErr w:type="spellStart"/>
            <w:r w:rsidRPr="00745717">
              <w:rPr>
                <w:rFonts w:ascii="Times New Roman" w:hAnsi="Times New Roman"/>
                <w:bCs/>
              </w:rPr>
              <w:t>RedCap</w:t>
            </w:r>
            <w:proofErr w:type="spellEnd"/>
            <w:r w:rsidRPr="00745717">
              <w:rPr>
                <w:rFonts w:ascii="Times New Roman" w:hAnsi="Times New Roman"/>
                <w:bCs/>
              </w:rPr>
              <w:t xml:space="preserve">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6"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CC6C76">
            <w:pPr>
              <w:numPr>
                <w:ilvl w:val="0"/>
                <w:numId w:val="18"/>
              </w:numPr>
              <w:spacing w:after="0"/>
              <w:rPr>
                <w:rFonts w:eastAsia="Times New Roman"/>
              </w:rPr>
            </w:pPr>
            <w:r>
              <w:rPr>
                <w:rFonts w:eastAsia="Times New Roman"/>
              </w:rPr>
              <w:t xml:space="preserve">Sharing of the same SSB and CORESET#0 between </w:t>
            </w:r>
            <w:proofErr w:type="spellStart"/>
            <w:r>
              <w:rPr>
                <w:rFonts w:eastAsia="Times New Roman"/>
              </w:rPr>
              <w:t>RedCap</w:t>
            </w:r>
            <w:proofErr w:type="spellEnd"/>
            <w:r>
              <w:rPr>
                <w:rFonts w:eastAsia="Times New Roman"/>
              </w:rPr>
              <w:t xml:space="preserve"> and non-</w:t>
            </w:r>
            <w:proofErr w:type="spellStart"/>
            <w:r>
              <w:rPr>
                <w:rFonts w:eastAsia="Times New Roman"/>
              </w:rPr>
              <w:t>RedCap</w:t>
            </w:r>
            <w:proofErr w:type="spellEnd"/>
            <w:r>
              <w:rPr>
                <w:rFonts w:eastAsia="Times New Roman"/>
              </w:rPr>
              <w:t xml:space="preserve"> UEs is supported when the bandwidth is no wider than the </w:t>
            </w:r>
            <w:proofErr w:type="spellStart"/>
            <w:r>
              <w:rPr>
                <w:rFonts w:eastAsia="Times New Roman"/>
              </w:rPr>
              <w:t>RedCap</w:t>
            </w:r>
            <w:proofErr w:type="spellEnd"/>
            <w:r>
              <w:rPr>
                <w:rFonts w:eastAsia="Times New Roman"/>
              </w:rPr>
              <w:t xml:space="preserve"> UE bandwidth</w:t>
            </w:r>
          </w:p>
          <w:p w14:paraId="06366B1F" w14:textId="77777777" w:rsidR="004B266F" w:rsidRDefault="004B266F" w:rsidP="00CC6C76">
            <w:pPr>
              <w:numPr>
                <w:ilvl w:val="0"/>
                <w:numId w:val="18"/>
              </w:numPr>
              <w:spacing w:after="0"/>
              <w:rPr>
                <w:rFonts w:eastAsia="Times New Roman"/>
              </w:rPr>
            </w:pPr>
            <w:r>
              <w:rPr>
                <w:rFonts w:eastAsia="Times New Roman"/>
              </w:rPr>
              <w:t xml:space="preserve">The initial DL BWP (derived based on MIB/SIB) for </w:t>
            </w:r>
            <w:proofErr w:type="spellStart"/>
            <w:r>
              <w:rPr>
                <w:rFonts w:eastAsia="Times New Roman"/>
              </w:rPr>
              <w:t>RedCap</w:t>
            </w:r>
            <w:proofErr w:type="spellEnd"/>
            <w:r>
              <w:rPr>
                <w:rFonts w:eastAsia="Times New Roman"/>
              </w:rPr>
              <w:t xml:space="preserve"> UEs can be the same as the initial DL BWP for non-</w:t>
            </w:r>
            <w:proofErr w:type="spellStart"/>
            <w:r>
              <w:rPr>
                <w:rFonts w:eastAsia="Times New Roman"/>
              </w:rPr>
              <w:t>RedCap</w:t>
            </w:r>
            <w:proofErr w:type="spellEnd"/>
            <w:r>
              <w:rPr>
                <w:rFonts w:eastAsia="Times New Roman"/>
              </w:rPr>
              <w:t xml:space="preserve"> UEs at least when the initial DL BWP is no wider than the </w:t>
            </w:r>
            <w:proofErr w:type="spellStart"/>
            <w:r>
              <w:rPr>
                <w:rFonts w:eastAsia="Times New Roman"/>
              </w:rPr>
              <w:t>RedCap</w:t>
            </w:r>
            <w:proofErr w:type="spellEnd"/>
            <w:r>
              <w:rPr>
                <w:rFonts w:eastAsia="Times New Roman"/>
              </w:rPr>
              <w:t xml:space="preserve"> UE bandwidth.</w:t>
            </w:r>
          </w:p>
          <w:p w14:paraId="70B84526" w14:textId="77777777" w:rsidR="004B266F" w:rsidRDefault="004B266F" w:rsidP="00CC6C76">
            <w:pPr>
              <w:numPr>
                <w:ilvl w:val="1"/>
                <w:numId w:val="18"/>
              </w:numPr>
              <w:spacing w:after="0"/>
              <w:rPr>
                <w:rFonts w:eastAsia="Times New Roman"/>
              </w:rPr>
            </w:pPr>
            <w:r>
              <w:rPr>
                <w:rFonts w:eastAsia="Times New Roman"/>
              </w:rPr>
              <w:t xml:space="preserve">FFS: after initial access, whether a </w:t>
            </w:r>
            <w:proofErr w:type="spellStart"/>
            <w:r>
              <w:rPr>
                <w:rFonts w:eastAsia="Times New Roman"/>
              </w:rPr>
              <w:t>RedCap</w:t>
            </w:r>
            <w:proofErr w:type="spellEnd"/>
            <w:r>
              <w:rPr>
                <w:rFonts w:eastAsia="Times New Roman"/>
              </w:rPr>
              <w:t xml:space="preserve"> UE is allowed to operate with an initial DL BWP wider than the maximum </w:t>
            </w:r>
            <w:proofErr w:type="spellStart"/>
            <w:r>
              <w:rPr>
                <w:rFonts w:eastAsia="Times New Roman"/>
              </w:rPr>
              <w:t>RedCap</w:t>
            </w:r>
            <w:proofErr w:type="spellEnd"/>
            <w:r>
              <w:rPr>
                <w:rFonts w:eastAsia="Times New Roman"/>
              </w:rPr>
              <w:t xml:space="preserve"> UE bandwidth </w:t>
            </w:r>
          </w:p>
          <w:p w14:paraId="6841A82E" w14:textId="77777777" w:rsidR="004B266F" w:rsidRDefault="004B266F" w:rsidP="00CC6C76">
            <w:pPr>
              <w:numPr>
                <w:ilvl w:val="2"/>
                <w:numId w:val="18"/>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CC6C76">
            <w:pPr>
              <w:numPr>
                <w:ilvl w:val="0"/>
                <w:numId w:val="18"/>
              </w:numPr>
              <w:spacing w:after="0"/>
              <w:rPr>
                <w:rFonts w:eastAsia="Times New Roman"/>
              </w:rPr>
            </w:pPr>
            <w:r>
              <w:rPr>
                <w:rFonts w:eastAsia="Times New Roman"/>
              </w:rPr>
              <w:t xml:space="preserve">The initial UL BWP (derived based on SIB) for </w:t>
            </w:r>
            <w:proofErr w:type="spellStart"/>
            <w:r>
              <w:rPr>
                <w:rFonts w:eastAsia="Times New Roman"/>
              </w:rPr>
              <w:t>RedCap</w:t>
            </w:r>
            <w:proofErr w:type="spellEnd"/>
            <w:r>
              <w:rPr>
                <w:rFonts w:eastAsia="Times New Roman"/>
              </w:rPr>
              <w:t xml:space="preserve"> UEs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077EE76" w14:textId="77777777" w:rsidR="004B266F" w:rsidRDefault="004B266F" w:rsidP="00CC6C76">
            <w:pPr>
              <w:numPr>
                <w:ilvl w:val="1"/>
                <w:numId w:val="18"/>
              </w:numPr>
              <w:spacing w:after="0"/>
              <w:rPr>
                <w:rFonts w:eastAsia="Times New Roman"/>
              </w:rPr>
            </w:pPr>
            <w:r>
              <w:rPr>
                <w:rFonts w:eastAsia="Times New Roman"/>
              </w:rPr>
              <w:t xml:space="preserve">FFS: during and after initial access, whether a </w:t>
            </w:r>
            <w:proofErr w:type="spellStart"/>
            <w:r>
              <w:rPr>
                <w:rFonts w:eastAsia="Times New Roman"/>
              </w:rPr>
              <w:t>RedCap</w:t>
            </w:r>
            <w:proofErr w:type="spellEnd"/>
            <w:r>
              <w:rPr>
                <w:rFonts w:eastAsia="Times New Roman"/>
              </w:rPr>
              <w:t xml:space="preserve"> UE is allowed to operate with an initial UL BWP wider than the maximum </w:t>
            </w:r>
            <w:proofErr w:type="spellStart"/>
            <w:r>
              <w:rPr>
                <w:rFonts w:eastAsia="Times New Roman"/>
              </w:rPr>
              <w:t>RedCap</w:t>
            </w:r>
            <w:proofErr w:type="spellEnd"/>
            <w:r>
              <w:rPr>
                <w:rFonts w:eastAsia="Times New Roman"/>
              </w:rPr>
              <w:t xml:space="preserve"> UE bandwidth</w:t>
            </w:r>
            <w:r>
              <w:rPr>
                <w:rFonts w:eastAsia="Times New Roman"/>
                <w:u w:val="single"/>
              </w:rPr>
              <w:t xml:space="preserve"> </w:t>
            </w:r>
          </w:p>
          <w:p w14:paraId="6403DBF0" w14:textId="77777777" w:rsidR="004B266F" w:rsidRDefault="004B266F" w:rsidP="00CC6C76">
            <w:pPr>
              <w:numPr>
                <w:ilvl w:val="0"/>
                <w:numId w:val="18"/>
              </w:numPr>
              <w:spacing w:after="0"/>
              <w:rPr>
                <w:rFonts w:eastAsia="Times New Roman"/>
              </w:rPr>
            </w:pPr>
            <w:r>
              <w:rPr>
                <w:rFonts w:eastAsia="Times New Roman"/>
              </w:rPr>
              <w:t xml:space="preserve">FFS whether or not to further introduce the following (e.g., for offloading purpose, for differentiation of </w:t>
            </w:r>
            <w:proofErr w:type="spellStart"/>
            <w:r>
              <w:rPr>
                <w:rFonts w:eastAsia="Times New Roman"/>
              </w:rPr>
              <w:t>RedCap</w:t>
            </w:r>
            <w:proofErr w:type="spellEnd"/>
            <w:r>
              <w:rPr>
                <w:rFonts w:eastAsia="Times New Roman"/>
              </w:rPr>
              <w:t xml:space="preserve"> vs. non </w:t>
            </w:r>
            <w:proofErr w:type="spellStart"/>
            <w:r>
              <w:rPr>
                <w:rFonts w:eastAsia="Times New Roman"/>
              </w:rPr>
              <w:t>RedCap</w:t>
            </w:r>
            <w:proofErr w:type="spellEnd"/>
            <w:r>
              <w:rPr>
                <w:rFonts w:eastAsia="Times New Roman"/>
              </w:rPr>
              <w:t xml:space="preserve"> UEs, for different BWP#0 configuration options, etc.)</w:t>
            </w:r>
          </w:p>
          <w:p w14:paraId="03197370" w14:textId="77777777" w:rsidR="004B266F" w:rsidRDefault="004B266F" w:rsidP="00CC6C76">
            <w:pPr>
              <w:numPr>
                <w:ilvl w:val="0"/>
                <w:numId w:val="19"/>
              </w:numPr>
              <w:spacing w:after="0"/>
              <w:ind w:left="1440"/>
              <w:rPr>
                <w:rFonts w:ascii="Times" w:hAnsi="Times"/>
              </w:rPr>
            </w:pPr>
            <w:r>
              <w:t xml:space="preserve">Whether an additional CORESET can be configured for scheduling of RACH (msg2 &amp; msg4)/Paging/SI messages for </w:t>
            </w:r>
            <w:proofErr w:type="spellStart"/>
            <w:r>
              <w:t>RedCap</w:t>
            </w:r>
            <w:proofErr w:type="spellEnd"/>
            <w:r>
              <w:t xml:space="preserve"> UEs</w:t>
            </w:r>
          </w:p>
          <w:p w14:paraId="026E3CB9" w14:textId="77777777" w:rsidR="004B266F" w:rsidRDefault="004B266F" w:rsidP="00CC6C76">
            <w:pPr>
              <w:numPr>
                <w:ilvl w:val="0"/>
                <w:numId w:val="19"/>
              </w:numPr>
              <w:spacing w:after="0"/>
              <w:ind w:left="1440"/>
            </w:pPr>
            <w:r>
              <w:t xml:space="preserve">Whether the SIB-configured initial DL BWP for </w:t>
            </w:r>
            <w:proofErr w:type="spellStart"/>
            <w:r>
              <w:t>RedCap</w:t>
            </w:r>
            <w:proofErr w:type="spellEnd"/>
            <w:r>
              <w:t xml:space="preserve"> UEs can also be configured to be different from the SIB-configured initial DL BWP for non-</w:t>
            </w:r>
            <w:proofErr w:type="spellStart"/>
            <w:r>
              <w:t>RedCap</w:t>
            </w:r>
            <w:proofErr w:type="spellEnd"/>
            <w:r>
              <w:t xml:space="preserve"> UEs.</w:t>
            </w:r>
          </w:p>
          <w:p w14:paraId="5A1C3F0E" w14:textId="77777777" w:rsidR="004B266F" w:rsidRPr="004B266F" w:rsidRDefault="004B266F" w:rsidP="00CC6C76">
            <w:pPr>
              <w:numPr>
                <w:ilvl w:val="0"/>
                <w:numId w:val="19"/>
              </w:numPr>
              <w:spacing w:after="0"/>
              <w:ind w:left="1440"/>
            </w:pPr>
            <w:r>
              <w:t xml:space="preserve">Whether the SIB-configured initial UL BWP for </w:t>
            </w:r>
            <w:proofErr w:type="spellStart"/>
            <w:r>
              <w:t>RedCap</w:t>
            </w:r>
            <w:proofErr w:type="spellEnd"/>
            <w:r>
              <w:t xml:space="preserve"> UEs can also be configured to be different from the SIB-configured initial UL BWP for non-</w:t>
            </w:r>
            <w:proofErr w:type="spellStart"/>
            <w:r>
              <w:t>RedCap</w:t>
            </w:r>
            <w:proofErr w:type="spellEnd"/>
            <w:r>
              <w:t xml:space="preserve">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48A4D64F" w14:textId="68418608" w:rsidR="008C5D63" w:rsidRPr="004B266F" w:rsidRDefault="008C5D63" w:rsidP="008C5D63">
      <w:pPr>
        <w:jc w:val="both"/>
        <w:rPr>
          <w:color w:val="0563C1" w:themeColor="hyperlink"/>
          <w:szCs w:val="22"/>
          <w:u w:val="single"/>
          <w:lang w:val="en-US"/>
        </w:rPr>
      </w:pPr>
      <w:r>
        <w:rPr>
          <w:rFonts w:cs="Arial"/>
        </w:rPr>
        <w:t xml:space="preserve">Based on the proposals in FL summary #2 in </w:t>
      </w:r>
      <w:hyperlink r:id="rId17" w:history="1">
        <w:r>
          <w:rPr>
            <w:rStyle w:val="af1"/>
            <w:szCs w:val="22"/>
            <w:lang w:val="en-US"/>
          </w:rPr>
          <w:t>R1-2101850</w:t>
        </w:r>
      </w:hyperlink>
      <w:r>
        <w:rPr>
          <w:rFonts w:cs="Arial"/>
        </w:rPr>
        <w:t xml:space="preserve">, the following RAN1 </w:t>
      </w:r>
      <w:r w:rsidR="00EF1C3B">
        <w:rPr>
          <w:rFonts w:cs="Arial"/>
        </w:rPr>
        <w:t>conclusion</w:t>
      </w:r>
      <w:r>
        <w:rPr>
          <w:rFonts w:cs="Arial"/>
        </w:rPr>
        <w:t xml:space="preserve"> w</w:t>
      </w:r>
      <w:r w:rsidR="00EF1C3B">
        <w:rPr>
          <w:rFonts w:cs="Arial"/>
        </w:rPr>
        <w:t>as</w:t>
      </w:r>
      <w:r>
        <w:rPr>
          <w:rFonts w:cs="Arial"/>
        </w:rPr>
        <w:t xml:space="preserv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8C5D63" w14:paraId="168E2252" w14:textId="77777777" w:rsidTr="004D25AA">
        <w:tc>
          <w:tcPr>
            <w:tcW w:w="9630" w:type="dxa"/>
          </w:tcPr>
          <w:p w14:paraId="7BD0DBD3" w14:textId="6BE0B749" w:rsidR="008C5D63" w:rsidRPr="00EF1C3B" w:rsidRDefault="00EF1C3B" w:rsidP="00EF1C3B">
            <w:pPr>
              <w:spacing w:after="0"/>
              <w:rPr>
                <w:lang w:val="en-US"/>
              </w:rPr>
            </w:pPr>
            <w:r w:rsidRPr="00EF1C3B">
              <w:rPr>
                <w:rFonts w:eastAsia="Times New Roman"/>
                <w:b/>
                <w:bCs/>
                <w:u w:val="single"/>
              </w:rPr>
              <w:t>Conclusion</w:t>
            </w:r>
            <w:r w:rsidRPr="00EF1C3B">
              <w:rPr>
                <w:b/>
                <w:bCs/>
                <w:u w:val="single"/>
                <w:lang w:val="en-US"/>
              </w:rPr>
              <w:t>:</w:t>
            </w:r>
            <w:r w:rsidRPr="00EF1C3B">
              <w:rPr>
                <w:lang w:val="en-US"/>
              </w:rPr>
              <w:t xml:space="preserve"> RAN1 does not consider acquisition time improvements for FR2 </w:t>
            </w:r>
            <w:proofErr w:type="spellStart"/>
            <w:r w:rsidRPr="00EF1C3B">
              <w:rPr>
                <w:lang w:val="en-US"/>
              </w:rPr>
              <w:t>RedCap</w:t>
            </w:r>
            <w:proofErr w:type="spellEnd"/>
            <w:r w:rsidRPr="00EF1C3B">
              <w:rPr>
                <w:lang w:val="en-US"/>
              </w:rPr>
              <w:t xml:space="preserve"> UEs with SSB and CORESET#0 multiplexing patterns 2 and 3 as part of this WI.</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52C5175"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proofErr w:type="spellStart"/>
      <w:r w:rsidR="00F5489C" w:rsidRPr="00953A80">
        <w:rPr>
          <w:lang w:val="en-US" w:eastAsia="ja-JP"/>
        </w:rPr>
        <w:t>RedCap</w:t>
      </w:r>
      <w:proofErr w:type="spellEnd"/>
      <w:r w:rsidR="00F5489C" w:rsidRPr="00953A80">
        <w:rPr>
          <w:lang w:val="en-US" w:eastAsia="ja-JP"/>
        </w:rPr>
        <w:t xml:space="preserve"> </w:t>
      </w:r>
      <w:r w:rsidR="00032090">
        <w:rPr>
          <w:lang w:val="en-US" w:eastAsia="ja-JP"/>
        </w:rPr>
        <w:t>UEs</w:t>
      </w:r>
      <w:r w:rsidR="00F5489C" w:rsidRPr="00953A80">
        <w:rPr>
          <w:lang w:val="en-US" w:eastAsia="ja-JP"/>
        </w:rPr>
        <w:t xml:space="preserve"> with </w:t>
      </w:r>
      <w:r w:rsidR="008A408C" w:rsidRPr="00953A80">
        <w:rPr>
          <w:lang w:val="en-US" w:eastAsia="ja-JP"/>
        </w:rPr>
        <w:t xml:space="preserve">legacy NR </w:t>
      </w:r>
      <w:r w:rsidR="00032090">
        <w:rPr>
          <w:lang w:val="en-US" w:eastAsia="ja-JP"/>
        </w:rPr>
        <w:t>UEs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10369E66"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w:t>
      </w:r>
      <w:proofErr w:type="spellStart"/>
      <w:r w:rsidR="007C16FC" w:rsidRPr="00953A80">
        <w:rPr>
          <w:lang w:val="en-US" w:eastAsia="ja-JP"/>
        </w:rPr>
        <w:t>RedCap</w:t>
      </w:r>
      <w:proofErr w:type="spellEnd"/>
      <w:r w:rsidR="007C16FC" w:rsidRPr="00953A80">
        <w:rPr>
          <w:lang w:val="en-US" w:eastAsia="ja-JP"/>
        </w:rPr>
        <w:t xml:space="preserve"> and legacy </w:t>
      </w:r>
      <w:r w:rsidR="00032090">
        <w:rPr>
          <w:lang w:val="en-US" w:eastAsia="ja-JP"/>
        </w:rPr>
        <w:t>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13BE29D5" w14:textId="77777777" w:rsidR="001360B9" w:rsidRPr="004B266F" w:rsidRDefault="001360B9" w:rsidP="001360B9">
      <w:pPr>
        <w:jc w:val="both"/>
        <w:rPr>
          <w:color w:val="0563C1" w:themeColor="hyperlink"/>
          <w:szCs w:val="22"/>
          <w:u w:val="single"/>
          <w:lang w:val="en-US"/>
        </w:rPr>
      </w:pPr>
      <w:r>
        <w:rPr>
          <w:rFonts w:cs="Arial"/>
        </w:rPr>
        <w:t xml:space="preserve">Based on the proposals in FL summary #2 in </w:t>
      </w:r>
      <w:hyperlink r:id="rId18"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1360B9" w14:paraId="7C4FBDD9" w14:textId="77777777" w:rsidTr="004D25AA">
        <w:tc>
          <w:tcPr>
            <w:tcW w:w="9630" w:type="dxa"/>
          </w:tcPr>
          <w:p w14:paraId="01577C71" w14:textId="77777777" w:rsidR="001360B9" w:rsidRPr="00D1369F" w:rsidRDefault="001360B9" w:rsidP="004D25AA">
            <w:pPr>
              <w:spacing w:after="0"/>
              <w:rPr>
                <w:rFonts w:ascii="Times" w:hAnsi="Times"/>
                <w:lang w:eastAsia="x-none"/>
              </w:rPr>
            </w:pPr>
            <w:r w:rsidRPr="00D1369F">
              <w:rPr>
                <w:rFonts w:ascii="Times" w:hAnsi="Times"/>
                <w:highlight w:val="green"/>
                <w:lang w:eastAsia="x-none"/>
              </w:rPr>
              <w:t>Agreements:</w:t>
            </w:r>
          </w:p>
          <w:p w14:paraId="63B9419A" w14:textId="77777777" w:rsidR="001360B9" w:rsidRPr="001360B9" w:rsidRDefault="001360B9" w:rsidP="00CC6C76">
            <w:pPr>
              <w:numPr>
                <w:ilvl w:val="0"/>
                <w:numId w:val="31"/>
              </w:numPr>
              <w:spacing w:after="0" w:line="252" w:lineRule="auto"/>
              <w:contextualSpacing/>
              <w:rPr>
                <w:rFonts w:cs="Times"/>
                <w:lang w:eastAsia="x-none"/>
              </w:rPr>
            </w:pPr>
            <w:r w:rsidRPr="001360B9">
              <w:rPr>
                <w:rFonts w:cs="Times"/>
                <w:lang w:eastAsia="x-none"/>
              </w:rPr>
              <w:lastRenderedPageBreak/>
              <w:t xml:space="preserve">Study further how to enable/support that a RACH occasion associated with the best SSB falls within the </w:t>
            </w:r>
            <w:proofErr w:type="spellStart"/>
            <w:r w:rsidRPr="001360B9">
              <w:rPr>
                <w:rFonts w:cs="Times"/>
                <w:lang w:eastAsia="x-none"/>
              </w:rPr>
              <w:t>RedCap</w:t>
            </w:r>
            <w:proofErr w:type="spellEnd"/>
            <w:r w:rsidRPr="001360B9">
              <w:rPr>
                <w:rFonts w:cs="Times"/>
                <w:lang w:eastAsia="x-none"/>
              </w:rPr>
              <w:t xml:space="preserve"> UE bandwidth, with the following options:</w:t>
            </w:r>
          </w:p>
          <w:p w14:paraId="5516AB01"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1: Proper RF-retuning for </w:t>
            </w:r>
            <w:proofErr w:type="spellStart"/>
            <w:r w:rsidRPr="001360B9">
              <w:rPr>
                <w:rFonts w:cs="Times"/>
                <w:lang w:eastAsia="x-none"/>
              </w:rPr>
              <w:t>RedCap</w:t>
            </w:r>
            <w:proofErr w:type="spellEnd"/>
          </w:p>
          <w:p w14:paraId="61AB1B14"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2: Separate initial UL BWP(s) for </w:t>
            </w:r>
            <w:proofErr w:type="spellStart"/>
            <w:r w:rsidRPr="001360B9">
              <w:rPr>
                <w:rFonts w:cs="Times"/>
                <w:lang w:eastAsia="x-none"/>
              </w:rPr>
              <w:t>RedCap</w:t>
            </w:r>
            <w:proofErr w:type="spellEnd"/>
            <w:r w:rsidRPr="001360B9">
              <w:rPr>
                <w:rFonts w:cs="Times"/>
                <w:lang w:eastAsia="x-none"/>
              </w:rPr>
              <w:t xml:space="preserve"> UEs</w:t>
            </w:r>
          </w:p>
          <w:p w14:paraId="7C3AC6AC"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3: </w:t>
            </w:r>
            <w:proofErr w:type="spellStart"/>
            <w:r w:rsidRPr="001360B9">
              <w:rPr>
                <w:rFonts w:cs="Times"/>
                <w:lang w:eastAsia="x-none"/>
              </w:rPr>
              <w:t>gNB</w:t>
            </w:r>
            <w:proofErr w:type="spellEnd"/>
            <w:r w:rsidRPr="001360B9">
              <w:rPr>
                <w:rFonts w:cs="Times"/>
                <w:lang w:eastAsia="x-none"/>
              </w:rPr>
              <w:t xml:space="preserve"> configuration (e.g., restrictions on existing PRACH configurations, or FDM-ed ROs, or always restricting the initial UL BWP to within </w:t>
            </w:r>
            <w:proofErr w:type="spellStart"/>
            <w:r w:rsidRPr="001360B9">
              <w:rPr>
                <w:rFonts w:cs="Times"/>
                <w:lang w:eastAsia="x-none"/>
              </w:rPr>
              <w:t>RedCap</w:t>
            </w:r>
            <w:proofErr w:type="spellEnd"/>
            <w:r w:rsidRPr="001360B9">
              <w:rPr>
                <w:rFonts w:cs="Times"/>
                <w:lang w:eastAsia="x-none"/>
              </w:rPr>
              <w:t xml:space="preserve"> UE bandwidth)</w:t>
            </w:r>
          </w:p>
          <w:p w14:paraId="75E4B0B6" w14:textId="77777777"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 xml:space="preserve">Option 4: Dedicated PRACH configurations (e.g., ROs) for </w:t>
            </w:r>
            <w:proofErr w:type="spellStart"/>
            <w:r w:rsidRPr="001360B9">
              <w:rPr>
                <w:rFonts w:cs="Times"/>
                <w:lang w:eastAsia="x-none"/>
              </w:rPr>
              <w:t>RedCap</w:t>
            </w:r>
            <w:proofErr w:type="spellEnd"/>
            <w:r w:rsidRPr="001360B9">
              <w:rPr>
                <w:rFonts w:cs="Times"/>
                <w:lang w:eastAsia="x-none"/>
              </w:rPr>
              <w:t xml:space="preserve"> UEs</w:t>
            </w:r>
          </w:p>
          <w:p w14:paraId="29BABF75" w14:textId="40851E6B" w:rsidR="001360B9" w:rsidRPr="001360B9" w:rsidRDefault="001360B9" w:rsidP="00CC6C76">
            <w:pPr>
              <w:numPr>
                <w:ilvl w:val="1"/>
                <w:numId w:val="31"/>
              </w:numPr>
              <w:spacing w:after="0" w:line="252" w:lineRule="auto"/>
              <w:contextualSpacing/>
              <w:rPr>
                <w:rFonts w:cs="Times"/>
                <w:lang w:eastAsia="x-none"/>
              </w:rPr>
            </w:pPr>
            <w:r w:rsidRPr="001360B9">
              <w:rPr>
                <w:rFonts w:cs="Times"/>
                <w:lang w:eastAsia="x-none"/>
              </w:rPr>
              <w:t>Other options are not precluded</w:t>
            </w:r>
          </w:p>
        </w:tc>
      </w:tr>
    </w:tbl>
    <w:p w14:paraId="7457EC99" w14:textId="312C8189" w:rsidR="00794C68"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 xml:space="preserve">PRBs are determined based in the initial UL BWP configuration, which may have a bandwidth larger than the maximum </w:t>
      </w:r>
      <w:proofErr w:type="spellStart"/>
      <w:r w:rsidR="00D564A2" w:rsidRPr="00BA01D8">
        <w:rPr>
          <w:rFonts w:cs="Arial"/>
        </w:rPr>
        <w:t>RedCap</w:t>
      </w:r>
      <w:proofErr w:type="spellEnd"/>
      <w:r w:rsidR="00D564A2" w:rsidRPr="00BA01D8">
        <w:rPr>
          <w:rFonts w:cs="Arial"/>
        </w:rPr>
        <w:t xml:space="preserve">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 xml:space="preserve">Proper RF-retuning for </w:t>
      </w:r>
      <w:proofErr w:type="spellStart"/>
      <w:r w:rsidRPr="002B7BFD">
        <w:rPr>
          <w:sz w:val="20"/>
          <w:szCs w:val="22"/>
          <w:lang w:val="en-US"/>
        </w:rPr>
        <w:t>RedCap</w:t>
      </w:r>
      <w:proofErr w:type="spellEnd"/>
      <w:r w:rsidRPr="002B7BFD">
        <w:rPr>
          <w:sz w:val="20"/>
          <w:szCs w:val="22"/>
          <w:lang w:val="en-US"/>
        </w:rPr>
        <w:t xml:space="preserve">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proofErr w:type="spellStart"/>
      <w:r w:rsidR="0073496A">
        <w:rPr>
          <w:b/>
          <w:bCs/>
        </w:rPr>
        <w:t>RedCap</w:t>
      </w:r>
      <w:proofErr w:type="spellEnd"/>
      <w:r w:rsidR="0073496A">
        <w:rPr>
          <w:b/>
          <w:bCs/>
        </w:rPr>
        <w:t xml:space="preserve">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rsidRPr="00541DA2" w14:paraId="1FD024EE" w14:textId="77777777" w:rsidTr="004B455F">
        <w:trPr>
          <w:gridAfter w:val="1"/>
          <w:wAfter w:w="6" w:type="dxa"/>
        </w:trPr>
        <w:tc>
          <w:tcPr>
            <w:tcW w:w="1479" w:type="dxa"/>
          </w:tcPr>
          <w:p w14:paraId="1FAB6DD3" w14:textId="299D879C" w:rsidR="00F72D65" w:rsidRPr="00541DA2" w:rsidRDefault="00F72D65" w:rsidP="00F72D65">
            <w:pPr>
              <w:rPr>
                <w:lang w:val="en-US" w:eastAsia="ko-KR"/>
              </w:rPr>
            </w:pPr>
            <w:r w:rsidRPr="00541DA2">
              <w:rPr>
                <w:lang w:val="en-US" w:eastAsia="ko-KR"/>
              </w:rPr>
              <w:t>Ericsson</w:t>
            </w:r>
          </w:p>
        </w:tc>
        <w:tc>
          <w:tcPr>
            <w:tcW w:w="8146" w:type="dxa"/>
            <w:gridSpan w:val="2"/>
          </w:tcPr>
          <w:p w14:paraId="5387E7B0" w14:textId="1B7E60D7" w:rsidR="00F72D65" w:rsidRPr="00541DA2" w:rsidRDefault="00F72D65" w:rsidP="00F72D65">
            <w:pPr>
              <w:rPr>
                <w:lang w:val="en-US"/>
              </w:rPr>
            </w:pPr>
            <w:r w:rsidRPr="00541DA2">
              <w:rPr>
                <w:lang w:val="en-US"/>
              </w:rPr>
              <w:t>We prefer RF-retuning. Configuring separate PUCCH resources results in fragmentation of PUSCH resources for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The same concern applies to Connected Mode operation.</w:t>
            </w:r>
          </w:p>
        </w:tc>
      </w:tr>
      <w:tr w:rsidR="006001FB" w:rsidRPr="00541DA2" w14:paraId="09B014E7" w14:textId="77777777" w:rsidTr="004B455F">
        <w:trPr>
          <w:gridAfter w:val="1"/>
          <w:wAfter w:w="6" w:type="dxa"/>
        </w:trPr>
        <w:tc>
          <w:tcPr>
            <w:tcW w:w="1479" w:type="dxa"/>
          </w:tcPr>
          <w:p w14:paraId="0F2577B6" w14:textId="6E37F441" w:rsidR="006001FB" w:rsidRPr="00541DA2" w:rsidRDefault="006001FB" w:rsidP="006001FB">
            <w:pPr>
              <w:rPr>
                <w:lang w:val="en-US" w:eastAsia="ko-KR"/>
              </w:rPr>
            </w:pPr>
            <w:r w:rsidRPr="00541DA2">
              <w:rPr>
                <w:lang w:val="en-US" w:eastAsia="ko-KR"/>
              </w:rPr>
              <w:t>Intel</w:t>
            </w:r>
          </w:p>
        </w:tc>
        <w:tc>
          <w:tcPr>
            <w:tcW w:w="8146" w:type="dxa"/>
            <w:gridSpan w:val="2"/>
          </w:tcPr>
          <w:p w14:paraId="3C970BE5" w14:textId="220760C6" w:rsidR="006001FB" w:rsidRPr="00541DA2" w:rsidRDefault="006001FB" w:rsidP="006001FB">
            <w:pPr>
              <w:rPr>
                <w:lang w:val="en-US"/>
              </w:rPr>
            </w:pPr>
            <w:r w:rsidRPr="00541DA2">
              <w:rPr>
                <w:lang w:val="en-US"/>
              </w:rPr>
              <w:t xml:space="preserve">As in our response to Question 2.2-2, we do not see the issue based on consideration of initial UL BWP for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not being wider than </w:t>
            </w:r>
            <w:proofErr w:type="spellStart"/>
            <w:r w:rsidRPr="00541DA2">
              <w:rPr>
                <w:lang w:val="en-US"/>
              </w:rPr>
              <w:t>RedCap</w:t>
            </w:r>
            <w:proofErr w:type="spellEnd"/>
            <w:r w:rsidRPr="00541DA2">
              <w:rPr>
                <w:lang w:val="en-US"/>
              </w:rPr>
              <w:t xml:space="preserve"> UE’s BW (irrespective of it being shared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or not). </w:t>
            </w:r>
          </w:p>
        </w:tc>
      </w:tr>
      <w:tr w:rsidR="007B17DD" w:rsidRPr="00541DA2" w14:paraId="21E2992D" w14:textId="77777777" w:rsidTr="004B455F">
        <w:trPr>
          <w:gridAfter w:val="1"/>
          <w:wAfter w:w="6" w:type="dxa"/>
        </w:trPr>
        <w:tc>
          <w:tcPr>
            <w:tcW w:w="1479" w:type="dxa"/>
          </w:tcPr>
          <w:p w14:paraId="431EAB0C" w14:textId="0E647867" w:rsidR="007B17DD" w:rsidRPr="00541DA2" w:rsidRDefault="007E4ECF" w:rsidP="007B17DD">
            <w:pPr>
              <w:rPr>
                <w:lang w:val="en-US" w:eastAsia="ko-KR"/>
              </w:rPr>
            </w:pPr>
            <w:r w:rsidRPr="00541DA2">
              <w:rPr>
                <w:rFonts w:eastAsia="DengXian"/>
                <w:lang w:val="en-US" w:eastAsia="zh-CN"/>
              </w:rPr>
              <w:t>V</w:t>
            </w:r>
            <w:r w:rsidR="007B17DD" w:rsidRPr="00541DA2">
              <w:rPr>
                <w:rFonts w:eastAsia="DengXian"/>
                <w:lang w:val="en-US" w:eastAsia="zh-CN"/>
              </w:rPr>
              <w:t>ivo</w:t>
            </w:r>
          </w:p>
        </w:tc>
        <w:tc>
          <w:tcPr>
            <w:tcW w:w="8146" w:type="dxa"/>
            <w:gridSpan w:val="2"/>
          </w:tcPr>
          <w:p w14:paraId="09FBF494" w14:textId="731DAA09" w:rsidR="007B17DD" w:rsidRPr="00541DA2" w:rsidRDefault="007B17DD" w:rsidP="007B17DD">
            <w:pPr>
              <w:rPr>
                <w:lang w:val="en-US"/>
              </w:rPr>
            </w:pPr>
            <w:r w:rsidRPr="00541DA2">
              <w:rPr>
                <w:rFonts w:eastAsia="DengXian"/>
                <w:lang w:val="en-US" w:eastAsia="zh-CN"/>
              </w:rPr>
              <w:t>We would like to prioritize the solution not requiring UE to do RF-retuning.</w:t>
            </w:r>
          </w:p>
        </w:tc>
      </w:tr>
      <w:tr w:rsidR="00F52468" w:rsidRPr="00541DA2" w14:paraId="1EFDAD76" w14:textId="77777777" w:rsidTr="004B455F">
        <w:trPr>
          <w:gridAfter w:val="1"/>
          <w:wAfter w:w="6" w:type="dxa"/>
        </w:trPr>
        <w:tc>
          <w:tcPr>
            <w:tcW w:w="1479" w:type="dxa"/>
          </w:tcPr>
          <w:p w14:paraId="5870BA3C" w14:textId="77777777" w:rsidR="00F52468" w:rsidRPr="00541DA2" w:rsidRDefault="00F52468" w:rsidP="002E5FAF">
            <w:pPr>
              <w:rPr>
                <w:rFonts w:eastAsia="DengXian"/>
                <w:lang w:val="en-US" w:eastAsia="zh-CN"/>
              </w:rPr>
            </w:pPr>
            <w:r w:rsidRPr="00541DA2">
              <w:rPr>
                <w:rFonts w:eastAsia="DengXian"/>
                <w:lang w:val="en-US" w:eastAsia="zh-CN"/>
              </w:rPr>
              <w:t>Huawei</w:t>
            </w:r>
          </w:p>
        </w:tc>
        <w:tc>
          <w:tcPr>
            <w:tcW w:w="8146" w:type="dxa"/>
            <w:gridSpan w:val="2"/>
          </w:tcPr>
          <w:p w14:paraId="77A56417" w14:textId="77777777" w:rsidR="00F52468" w:rsidRPr="00541DA2" w:rsidRDefault="00F52468" w:rsidP="002E5FAF">
            <w:pPr>
              <w:rPr>
                <w:rFonts w:eastAsia="DengXian"/>
                <w:lang w:val="en-US" w:eastAsia="zh-CN"/>
              </w:rPr>
            </w:pPr>
            <w:r w:rsidRPr="00541DA2">
              <w:rPr>
                <w:rFonts w:eastAsia="DengXian"/>
                <w:lang w:val="en-US" w:eastAsia="zh-CN"/>
              </w:rPr>
              <w:t>We prefer to consider proper RF retuning.</w:t>
            </w:r>
          </w:p>
        </w:tc>
      </w:tr>
      <w:tr w:rsidR="005C66AC" w:rsidRPr="00541DA2" w14:paraId="5BAF61E9" w14:textId="77777777" w:rsidTr="004B455F">
        <w:trPr>
          <w:gridAfter w:val="1"/>
          <w:wAfter w:w="6" w:type="dxa"/>
        </w:trPr>
        <w:tc>
          <w:tcPr>
            <w:tcW w:w="1479" w:type="dxa"/>
          </w:tcPr>
          <w:p w14:paraId="05A008B2" w14:textId="724C02C1" w:rsidR="005C66AC" w:rsidRPr="00541DA2" w:rsidRDefault="005C66AC" w:rsidP="002E5FAF">
            <w:pPr>
              <w:rPr>
                <w:rFonts w:eastAsia="DengXian"/>
                <w:lang w:val="en-US" w:eastAsia="zh-CN"/>
              </w:rPr>
            </w:pPr>
            <w:r w:rsidRPr="00541DA2">
              <w:rPr>
                <w:rFonts w:eastAsia="DengXian"/>
                <w:lang w:val="en-US" w:eastAsia="zh-CN"/>
              </w:rPr>
              <w:t>OPPO</w:t>
            </w:r>
          </w:p>
        </w:tc>
        <w:tc>
          <w:tcPr>
            <w:tcW w:w="8146" w:type="dxa"/>
            <w:gridSpan w:val="2"/>
          </w:tcPr>
          <w:p w14:paraId="7E108C03" w14:textId="77777777" w:rsidR="005C66AC" w:rsidRPr="00541DA2" w:rsidRDefault="005C66AC" w:rsidP="002E5FAF">
            <w:pPr>
              <w:rPr>
                <w:rFonts w:eastAsia="DengXian"/>
                <w:lang w:val="en-US" w:eastAsia="zh-CN"/>
              </w:rPr>
            </w:pPr>
            <w:r w:rsidRPr="00541DA2">
              <w:rPr>
                <w:rFonts w:eastAsia="DengXian"/>
                <w:lang w:val="en-US" w:eastAsia="zh-CN"/>
              </w:rPr>
              <w:t>Not see very strong reason why PUCCH or PUSCH shall be transmitted in an initial UL BWP wider than Redcap UE’s bandwidth.</w:t>
            </w:r>
          </w:p>
          <w:p w14:paraId="677A58D9" w14:textId="2F66AD08" w:rsidR="000D62E7" w:rsidRPr="00541DA2" w:rsidRDefault="000D62E7" w:rsidP="000D62E7">
            <w:pPr>
              <w:rPr>
                <w:rFonts w:eastAsia="DengXian"/>
                <w:lang w:val="en-US" w:eastAsia="zh-CN"/>
              </w:rPr>
            </w:pPr>
            <w:r w:rsidRPr="00541DA2">
              <w:rPr>
                <w:rFonts w:eastAsia="DengXian"/>
                <w:lang w:val="en-US" w:eastAsia="zh-CN"/>
              </w:rPr>
              <w:t>Initial UL BWP for Redcap UE shall be configured with a bandwidth smaller than its bandwidth.</w:t>
            </w:r>
          </w:p>
        </w:tc>
      </w:tr>
      <w:tr w:rsidR="00757816" w:rsidRPr="00541DA2" w14:paraId="6C6A90D0" w14:textId="77777777" w:rsidTr="004B455F">
        <w:trPr>
          <w:gridAfter w:val="1"/>
          <w:wAfter w:w="6" w:type="dxa"/>
        </w:trPr>
        <w:tc>
          <w:tcPr>
            <w:tcW w:w="1479" w:type="dxa"/>
          </w:tcPr>
          <w:p w14:paraId="48AE8F14" w14:textId="57048F6E" w:rsidR="00757816" w:rsidRPr="00541DA2" w:rsidRDefault="00757816" w:rsidP="002E5FAF">
            <w:pPr>
              <w:rPr>
                <w:rFonts w:eastAsia="DengXian"/>
                <w:lang w:val="en-US" w:eastAsia="zh-CN"/>
              </w:rPr>
            </w:pPr>
            <w:r w:rsidRPr="00541DA2">
              <w:rPr>
                <w:rFonts w:eastAsia="DengXian"/>
                <w:lang w:val="en-US" w:eastAsia="zh-CN"/>
              </w:rPr>
              <w:t>China Telecom</w:t>
            </w:r>
          </w:p>
        </w:tc>
        <w:tc>
          <w:tcPr>
            <w:tcW w:w="8146" w:type="dxa"/>
            <w:gridSpan w:val="2"/>
          </w:tcPr>
          <w:p w14:paraId="6BB3D11F" w14:textId="735D92C3" w:rsidR="00757816" w:rsidRPr="00541DA2" w:rsidRDefault="00757816" w:rsidP="002E5FAF">
            <w:pPr>
              <w:rPr>
                <w:rFonts w:eastAsia="DengXian"/>
                <w:lang w:val="en-US" w:eastAsia="zh-CN"/>
              </w:rPr>
            </w:pPr>
            <w:r w:rsidRPr="00541DA2">
              <w:rPr>
                <w:rFonts w:eastAsia="DengXian"/>
                <w:lang w:val="en-US" w:eastAsia="zh-CN"/>
              </w:rPr>
              <w:t xml:space="preserve">If RF retuning is applied to avoid the case where a PUCCH (for Msg4 HARQ) or PUSCH (for Msg3) falls outside the </w:t>
            </w:r>
            <w:proofErr w:type="spellStart"/>
            <w:r w:rsidRPr="00541DA2">
              <w:rPr>
                <w:rFonts w:eastAsia="DengXian"/>
                <w:lang w:val="en-US" w:eastAsia="zh-CN"/>
              </w:rPr>
              <w:t>RedCap</w:t>
            </w:r>
            <w:proofErr w:type="spellEnd"/>
            <w:r w:rsidRPr="00541DA2">
              <w:rPr>
                <w:rFonts w:eastAsia="DengXian"/>
                <w:lang w:val="en-US" w:eastAsia="zh-CN"/>
              </w:rPr>
              <w:t xml:space="preserve"> UE bandwidth due to frequency hopping, </w:t>
            </w:r>
            <w:r w:rsidR="00462A1F" w:rsidRPr="00541DA2">
              <w:rPr>
                <w:rFonts w:eastAsia="DengXian"/>
                <w:lang w:val="en-US" w:eastAsia="zh-CN"/>
              </w:rPr>
              <w:t xml:space="preserve">the </w:t>
            </w:r>
            <w:r w:rsidRPr="00541DA2">
              <w:rPr>
                <w:rFonts w:eastAsia="DengXian"/>
                <w:lang w:val="en-US" w:eastAsia="zh-CN"/>
              </w:rPr>
              <w:t xml:space="preserve">additional latency </w:t>
            </w:r>
            <w:r w:rsidR="00462A1F" w:rsidRPr="00541DA2">
              <w:rPr>
                <w:rFonts w:eastAsia="DengXian"/>
                <w:lang w:val="en-US" w:eastAsia="zh-CN"/>
              </w:rPr>
              <w:t>should be considered and evaluated</w:t>
            </w:r>
            <w:r w:rsidRPr="00541DA2">
              <w:rPr>
                <w:rFonts w:eastAsia="DengXian"/>
                <w:lang w:val="en-US" w:eastAsia="zh-CN"/>
              </w:rPr>
              <w:t>.</w:t>
            </w:r>
            <w:r w:rsidR="00FA4978" w:rsidRPr="00541DA2">
              <w:rPr>
                <w:rFonts w:eastAsia="DengXian"/>
                <w:lang w:val="en-US" w:eastAsia="zh-CN"/>
              </w:rPr>
              <w:t xml:space="preserve"> </w:t>
            </w:r>
          </w:p>
        </w:tc>
      </w:tr>
      <w:tr w:rsidR="002E2358" w:rsidRPr="00541DA2" w14:paraId="21661752" w14:textId="77777777" w:rsidTr="004B455F">
        <w:trPr>
          <w:gridAfter w:val="1"/>
          <w:wAfter w:w="6" w:type="dxa"/>
        </w:trPr>
        <w:tc>
          <w:tcPr>
            <w:tcW w:w="1479" w:type="dxa"/>
          </w:tcPr>
          <w:p w14:paraId="04633E68" w14:textId="7C0AC747" w:rsidR="002E2358" w:rsidRPr="00541DA2" w:rsidRDefault="002E2358" w:rsidP="002E2358">
            <w:pPr>
              <w:rPr>
                <w:rFonts w:eastAsia="DengXian"/>
                <w:lang w:val="en-US" w:eastAsia="zh-CN"/>
              </w:rPr>
            </w:pPr>
            <w:r w:rsidRPr="00541DA2">
              <w:rPr>
                <w:rFonts w:eastAsia="DengXian"/>
                <w:lang w:val="en-US" w:eastAsia="zh-CN"/>
              </w:rPr>
              <w:t>ZTE</w:t>
            </w:r>
          </w:p>
        </w:tc>
        <w:tc>
          <w:tcPr>
            <w:tcW w:w="8146" w:type="dxa"/>
            <w:gridSpan w:val="2"/>
          </w:tcPr>
          <w:p w14:paraId="448BEB2D" w14:textId="77777777" w:rsidR="002E2358" w:rsidRPr="00541DA2" w:rsidRDefault="002E2358" w:rsidP="002E2358">
            <w:pPr>
              <w:rPr>
                <w:rFonts w:eastAsia="DengXian"/>
                <w:lang w:val="en-US" w:eastAsia="zh-CN"/>
              </w:rPr>
            </w:pPr>
            <w:r w:rsidRPr="00541DA2">
              <w:rPr>
                <w:rFonts w:eastAsia="DengXian"/>
                <w:lang w:val="en-US" w:eastAsia="zh-CN"/>
              </w:rPr>
              <w:t xml:space="preserve">We show similar view as OPPO. </w:t>
            </w:r>
          </w:p>
          <w:p w14:paraId="6E5DD94B" w14:textId="46C9E4E7" w:rsidR="002E2358" w:rsidRPr="00541DA2" w:rsidRDefault="002E2358" w:rsidP="002E2358">
            <w:pPr>
              <w:rPr>
                <w:rFonts w:eastAsia="DengXian"/>
                <w:lang w:val="en-US" w:eastAsia="zh-CN"/>
              </w:rPr>
            </w:pPr>
            <w:r w:rsidRPr="00541DA2">
              <w:rPr>
                <w:rFonts w:eastAsia="DengXian"/>
                <w:lang w:val="en-US" w:eastAsia="zh-CN"/>
              </w:rPr>
              <w:t>Shared initial UL BWP can be considered only when an initial UL BWP is not wider than Redcap UE’s bandwidth.</w:t>
            </w:r>
          </w:p>
        </w:tc>
      </w:tr>
      <w:tr w:rsidR="00B8576A" w:rsidRPr="00541DA2" w14:paraId="4DB4115A" w14:textId="77777777" w:rsidTr="004B455F">
        <w:trPr>
          <w:gridAfter w:val="1"/>
          <w:wAfter w:w="6" w:type="dxa"/>
        </w:trPr>
        <w:tc>
          <w:tcPr>
            <w:tcW w:w="1479" w:type="dxa"/>
          </w:tcPr>
          <w:p w14:paraId="39A97845" w14:textId="77777777" w:rsidR="00B8576A" w:rsidRPr="00541DA2" w:rsidRDefault="00B8576A" w:rsidP="00B50AAC">
            <w:pPr>
              <w:rPr>
                <w:rFonts w:eastAsia="DengXian"/>
                <w:lang w:val="en-US" w:eastAsia="zh-CN"/>
              </w:rPr>
            </w:pPr>
            <w:r w:rsidRPr="00541DA2">
              <w:rPr>
                <w:rFonts w:eastAsia="DengXian"/>
                <w:lang w:val="en-US" w:eastAsia="zh-CN"/>
              </w:rPr>
              <w:t>Samsung</w:t>
            </w:r>
          </w:p>
        </w:tc>
        <w:tc>
          <w:tcPr>
            <w:tcW w:w="8146" w:type="dxa"/>
            <w:gridSpan w:val="2"/>
          </w:tcPr>
          <w:p w14:paraId="3577BDAB" w14:textId="77777777" w:rsidR="00B8576A" w:rsidRPr="00541DA2" w:rsidRDefault="00B8576A" w:rsidP="00B50AAC">
            <w:pPr>
              <w:rPr>
                <w:rFonts w:eastAsia="DengXian"/>
                <w:lang w:val="en-US" w:eastAsia="zh-CN"/>
              </w:rPr>
            </w:pPr>
            <w:r w:rsidRPr="00541DA2">
              <w:rPr>
                <w:bCs/>
              </w:rPr>
              <w:t xml:space="preserve">We also prefer retuning for this case. </w:t>
            </w:r>
            <w:proofErr w:type="spellStart"/>
            <w:r w:rsidRPr="00541DA2">
              <w:rPr>
                <w:bCs/>
              </w:rPr>
              <w:t>eMTC</w:t>
            </w:r>
            <w:proofErr w:type="spellEnd"/>
            <w:r w:rsidRPr="00541DA2">
              <w:rPr>
                <w:bCs/>
              </w:rPr>
              <w:t xml:space="preserve"> supports frequency hopping outside of a narrow band. We don’t think this will increase burden for UE. However, this could provide better coexistence with legacy and better performance.  </w:t>
            </w:r>
          </w:p>
        </w:tc>
      </w:tr>
      <w:tr w:rsidR="007A33FD" w:rsidRPr="00541DA2" w14:paraId="1530E08C" w14:textId="77777777" w:rsidTr="004B455F">
        <w:trPr>
          <w:gridAfter w:val="1"/>
          <w:wAfter w:w="6" w:type="dxa"/>
        </w:trPr>
        <w:tc>
          <w:tcPr>
            <w:tcW w:w="1479" w:type="dxa"/>
          </w:tcPr>
          <w:p w14:paraId="61057BA7" w14:textId="2C65A40E" w:rsidR="007A33FD" w:rsidRPr="00541DA2" w:rsidRDefault="007A33FD" w:rsidP="007A33FD">
            <w:pPr>
              <w:rPr>
                <w:rFonts w:eastAsia="DengXian"/>
                <w:lang w:val="en-US" w:eastAsia="zh-CN"/>
              </w:rPr>
            </w:pPr>
            <w:r w:rsidRPr="00541DA2">
              <w:t>Sharp</w:t>
            </w:r>
          </w:p>
        </w:tc>
        <w:tc>
          <w:tcPr>
            <w:tcW w:w="8146" w:type="dxa"/>
            <w:gridSpan w:val="2"/>
          </w:tcPr>
          <w:p w14:paraId="2A658F22" w14:textId="1283AE10" w:rsidR="007A33FD" w:rsidRPr="00541DA2" w:rsidRDefault="007A33FD" w:rsidP="007A33FD">
            <w:pPr>
              <w:rPr>
                <w:bCs/>
              </w:rPr>
            </w:pPr>
            <w:r w:rsidRPr="00541DA2">
              <w:t xml:space="preserve">There is no issue if initial UL BWP for </w:t>
            </w:r>
            <w:proofErr w:type="spellStart"/>
            <w:r w:rsidRPr="00541DA2">
              <w:t>RedCap</w:t>
            </w:r>
            <w:proofErr w:type="spellEnd"/>
            <w:r w:rsidRPr="00541DA2">
              <w:t xml:space="preserve"> </w:t>
            </w:r>
            <w:r w:rsidR="00032090" w:rsidRPr="00541DA2">
              <w:t>UEs</w:t>
            </w:r>
            <w:r w:rsidRPr="00541DA2">
              <w:t xml:space="preserve"> is ensured to be confined within maximum UE bandwidth (with/without dedicated initial UL BWP)</w:t>
            </w:r>
          </w:p>
        </w:tc>
      </w:tr>
      <w:tr w:rsidR="005A7E88" w:rsidRPr="00541DA2" w14:paraId="2CAC8EC5" w14:textId="77777777" w:rsidTr="004B455F">
        <w:trPr>
          <w:gridAfter w:val="1"/>
          <w:wAfter w:w="6" w:type="dxa"/>
        </w:trPr>
        <w:tc>
          <w:tcPr>
            <w:tcW w:w="1479" w:type="dxa"/>
          </w:tcPr>
          <w:p w14:paraId="43FD6C7C" w14:textId="11114649" w:rsidR="005A7E88" w:rsidRPr="00541DA2" w:rsidRDefault="00B50AAC" w:rsidP="007A33FD">
            <w:r w:rsidRPr="00541DA2">
              <w:t>Qualcomm</w:t>
            </w:r>
          </w:p>
        </w:tc>
        <w:tc>
          <w:tcPr>
            <w:tcW w:w="8146" w:type="dxa"/>
            <w:gridSpan w:val="2"/>
          </w:tcPr>
          <w:p w14:paraId="0DE3E26A" w14:textId="657DD5C8" w:rsidR="00B50AAC" w:rsidRPr="00541DA2" w:rsidRDefault="00B50AAC" w:rsidP="007A33FD">
            <w:r w:rsidRPr="00541DA2">
              <w:t xml:space="preserve">We support solutions that do not require RF retuning </w:t>
            </w:r>
            <w:r w:rsidR="00974B53" w:rsidRPr="00541DA2">
              <w:t>by</w:t>
            </w:r>
            <w:r w:rsidRPr="00541DA2">
              <w:t xml:space="preserve"> </w:t>
            </w:r>
            <w:proofErr w:type="spellStart"/>
            <w:r w:rsidRPr="00541DA2">
              <w:t>RedCap</w:t>
            </w:r>
            <w:proofErr w:type="spellEnd"/>
            <w:r w:rsidRPr="00541DA2">
              <w:t xml:space="preserve"> UE. </w:t>
            </w:r>
          </w:p>
          <w:p w14:paraId="012231A2" w14:textId="77777777" w:rsidR="005A7E88" w:rsidRPr="00541DA2" w:rsidRDefault="00B50AAC" w:rsidP="007A33FD">
            <w:r w:rsidRPr="00541DA2">
              <w:t>Early indication based on PRACH is a solution that enables separate scheduling for msg3/</w:t>
            </w:r>
            <w:proofErr w:type="spellStart"/>
            <w:r w:rsidRPr="00541DA2">
              <w:t>msgA</w:t>
            </w:r>
            <w:proofErr w:type="spellEnd"/>
            <w:r w:rsidRPr="00541DA2">
              <w:t xml:space="preserve"> PUSCH/PUCCH during initial access of </w:t>
            </w:r>
            <w:proofErr w:type="spellStart"/>
            <w:r w:rsidRPr="00541DA2">
              <w:t>RedCap</w:t>
            </w:r>
            <w:proofErr w:type="spellEnd"/>
            <w:r w:rsidRPr="00541DA2">
              <w:t xml:space="preserve"> UE. </w:t>
            </w:r>
          </w:p>
          <w:p w14:paraId="6C379DC5" w14:textId="53AF75DC" w:rsidR="004E37CA" w:rsidRPr="00541DA2" w:rsidRDefault="004E37CA" w:rsidP="007A33FD">
            <w:r w:rsidRPr="00541DA2">
              <w:lastRenderedPageBreak/>
              <w:t>On the other hand, disabling (intra-slot) frequency hopping compr</w:t>
            </w:r>
            <w:r w:rsidR="00974B53" w:rsidRPr="00541DA2">
              <w:t>omises</w:t>
            </w:r>
            <w:r w:rsidRPr="00541DA2">
              <w:t xml:space="preserve"> the UL coverage of msg3/</w:t>
            </w:r>
            <w:proofErr w:type="spellStart"/>
            <w:r w:rsidRPr="00541DA2">
              <w:t>msgA</w:t>
            </w:r>
            <w:proofErr w:type="spellEnd"/>
            <w:r w:rsidRPr="00541DA2">
              <w:t xml:space="preserve"> PUSCH of non-</w:t>
            </w:r>
            <w:proofErr w:type="spellStart"/>
            <w:r w:rsidRPr="00541DA2">
              <w:t>RedCap</w:t>
            </w:r>
            <w:proofErr w:type="spellEnd"/>
            <w:r w:rsidRPr="00541DA2">
              <w:t xml:space="preserve"> UE, </w:t>
            </w:r>
            <w:r w:rsidR="00262AC4" w:rsidRPr="00541DA2">
              <w:t>which is not desirable.</w:t>
            </w:r>
          </w:p>
        </w:tc>
      </w:tr>
      <w:tr w:rsidR="005A7E88" w:rsidRPr="00541DA2" w14:paraId="64087888" w14:textId="77777777" w:rsidTr="004B455F">
        <w:trPr>
          <w:gridAfter w:val="1"/>
          <w:wAfter w:w="6" w:type="dxa"/>
        </w:trPr>
        <w:tc>
          <w:tcPr>
            <w:tcW w:w="1479" w:type="dxa"/>
          </w:tcPr>
          <w:p w14:paraId="5BBB577D" w14:textId="412985FA" w:rsidR="005A7E88" w:rsidRPr="00541DA2" w:rsidRDefault="006F0314" w:rsidP="007A33FD">
            <w:r w:rsidRPr="00541DA2">
              <w:lastRenderedPageBreak/>
              <w:t>FUTUREWEI2</w:t>
            </w:r>
          </w:p>
        </w:tc>
        <w:tc>
          <w:tcPr>
            <w:tcW w:w="8146" w:type="dxa"/>
            <w:gridSpan w:val="2"/>
          </w:tcPr>
          <w:p w14:paraId="3D183079" w14:textId="6953205A" w:rsidR="005A7E88" w:rsidRPr="00541DA2" w:rsidRDefault="006F0314" w:rsidP="007A33FD">
            <w:r w:rsidRPr="00541DA2">
              <w:t>Seems a bit related to the next question, and how some of the FFS progress in the agreement in the last GTW. Would prefer a clear or no decision here (for now) rather than a bunch more options and FFS.</w:t>
            </w:r>
          </w:p>
        </w:tc>
      </w:tr>
      <w:tr w:rsidR="005A7E88" w:rsidRPr="00541DA2" w14:paraId="4CE1FF09" w14:textId="77777777" w:rsidTr="004B455F">
        <w:trPr>
          <w:gridAfter w:val="1"/>
          <w:wAfter w:w="6" w:type="dxa"/>
        </w:trPr>
        <w:tc>
          <w:tcPr>
            <w:tcW w:w="1479" w:type="dxa"/>
          </w:tcPr>
          <w:p w14:paraId="785FF90D" w14:textId="2B69C093" w:rsidR="005A7E88" w:rsidRPr="00541DA2" w:rsidRDefault="00970ED4" w:rsidP="007A33FD">
            <w:r w:rsidRPr="00541DA2">
              <w:t>Nokia, NSB</w:t>
            </w:r>
          </w:p>
        </w:tc>
        <w:tc>
          <w:tcPr>
            <w:tcW w:w="8146" w:type="dxa"/>
            <w:gridSpan w:val="2"/>
          </w:tcPr>
          <w:p w14:paraId="14E268FA" w14:textId="5D97FC29" w:rsidR="005A7E88" w:rsidRPr="00541DA2" w:rsidRDefault="00970ED4" w:rsidP="007A33FD">
            <w:r w:rsidRPr="00541DA2">
              <w:t xml:space="preserve">We do not support BWP larger than maximum </w:t>
            </w:r>
            <w:proofErr w:type="spellStart"/>
            <w:r w:rsidRPr="00541DA2">
              <w:t>RedCap</w:t>
            </w:r>
            <w:proofErr w:type="spellEnd"/>
            <w:r w:rsidRPr="00541DA2">
              <w:t xml:space="preserve"> UE bandwidth. This question can be revisited once the BWP issue is resolved.</w:t>
            </w:r>
          </w:p>
        </w:tc>
      </w:tr>
      <w:tr w:rsidR="006A59D4" w:rsidRPr="00541DA2" w14:paraId="00CCDD45" w14:textId="77777777" w:rsidTr="004B455F">
        <w:trPr>
          <w:gridAfter w:val="1"/>
          <w:wAfter w:w="6" w:type="dxa"/>
        </w:trPr>
        <w:tc>
          <w:tcPr>
            <w:tcW w:w="1479" w:type="dxa"/>
          </w:tcPr>
          <w:p w14:paraId="278511A6" w14:textId="7F992DB5" w:rsidR="006A59D4" w:rsidRPr="00541DA2" w:rsidRDefault="006A59D4" w:rsidP="007A33FD">
            <w:pPr>
              <w:rPr>
                <w:rFonts w:eastAsia="DengXian"/>
                <w:lang w:eastAsia="zh-CN"/>
              </w:rPr>
            </w:pPr>
            <w:r w:rsidRPr="00541DA2">
              <w:rPr>
                <w:rFonts w:eastAsia="DengXian"/>
                <w:lang w:eastAsia="zh-CN"/>
              </w:rPr>
              <w:t>TCL</w:t>
            </w:r>
          </w:p>
        </w:tc>
        <w:tc>
          <w:tcPr>
            <w:tcW w:w="8146" w:type="dxa"/>
            <w:gridSpan w:val="2"/>
          </w:tcPr>
          <w:p w14:paraId="3702C859" w14:textId="17309246" w:rsidR="006A59D4" w:rsidRPr="00541DA2" w:rsidRDefault="00CA48DD" w:rsidP="007A33FD">
            <w:r w:rsidRPr="00541DA2">
              <w:rPr>
                <w:rFonts w:eastAsia="DengXian"/>
                <w:lang w:val="en-US" w:eastAsia="zh-CN"/>
              </w:rPr>
              <w:t>We prefer UE not to do RF-retuning.</w:t>
            </w:r>
          </w:p>
        </w:tc>
      </w:tr>
      <w:tr w:rsidR="001E199B" w:rsidRPr="00541DA2" w14:paraId="2B0C0E3B" w14:textId="77777777" w:rsidTr="004B455F">
        <w:trPr>
          <w:gridAfter w:val="1"/>
          <w:wAfter w:w="6" w:type="dxa"/>
        </w:trPr>
        <w:tc>
          <w:tcPr>
            <w:tcW w:w="1479" w:type="dxa"/>
          </w:tcPr>
          <w:p w14:paraId="15D673B5" w14:textId="3D327D9B" w:rsidR="001E199B" w:rsidRPr="00541DA2" w:rsidRDefault="001E199B" w:rsidP="001E199B">
            <w:pPr>
              <w:rPr>
                <w:rFonts w:eastAsia="DengXian"/>
                <w:lang w:eastAsia="zh-CN"/>
              </w:rPr>
            </w:pPr>
            <w:r w:rsidRPr="00541DA2">
              <w:rPr>
                <w:rFonts w:eastAsia="DengXian"/>
                <w:lang w:eastAsia="zh-CN"/>
              </w:rPr>
              <w:t>Xiaomi</w:t>
            </w:r>
          </w:p>
        </w:tc>
        <w:tc>
          <w:tcPr>
            <w:tcW w:w="8146" w:type="dxa"/>
            <w:gridSpan w:val="2"/>
          </w:tcPr>
          <w:p w14:paraId="55096D90" w14:textId="77777777" w:rsidR="001E199B" w:rsidRPr="00541DA2" w:rsidRDefault="001E199B" w:rsidP="001E199B">
            <w:pPr>
              <w:rPr>
                <w:rFonts w:eastAsia="DengXian"/>
                <w:lang w:eastAsia="zh-CN"/>
              </w:rPr>
            </w:pPr>
            <w:r w:rsidRPr="00541DA2">
              <w:rPr>
                <w:rFonts w:eastAsia="DengXian"/>
                <w:lang w:eastAsia="zh-CN"/>
              </w:rPr>
              <w:t>We are OK with both solutions.</w:t>
            </w:r>
          </w:p>
          <w:p w14:paraId="65BD0760" w14:textId="19B45304" w:rsidR="001E199B" w:rsidRPr="00541DA2" w:rsidRDefault="001E199B" w:rsidP="001E199B">
            <w:pPr>
              <w:rPr>
                <w:rFonts w:eastAsia="DengXian"/>
                <w:lang w:eastAsia="zh-CN"/>
              </w:rPr>
            </w:pPr>
            <w:r w:rsidRPr="00541DA2">
              <w:rPr>
                <w:rFonts w:eastAsia="DengXian"/>
                <w:lang w:eastAsia="zh-CN"/>
              </w:rPr>
              <w:t xml:space="preserve"> </w:t>
            </w:r>
            <w:r w:rsidR="007E4ECF" w:rsidRPr="00541DA2">
              <w:rPr>
                <w:rFonts w:eastAsia="DengXian"/>
                <w:lang w:eastAsia="zh-CN"/>
              </w:rPr>
              <w:t>T</w:t>
            </w:r>
            <w:r w:rsidRPr="00541DA2">
              <w:rPr>
                <w:rFonts w:eastAsia="DengXian"/>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Pr="00541DA2" w:rsidRDefault="001E199B" w:rsidP="001E199B">
            <w:pPr>
              <w:rPr>
                <w:rFonts w:eastAsia="DengXian"/>
                <w:lang w:val="en-US" w:eastAsia="zh-CN"/>
              </w:rPr>
            </w:pPr>
            <w:r w:rsidRPr="00541DA2">
              <w:rPr>
                <w:rFonts w:eastAsia="DengXian"/>
                <w:lang w:eastAsia="zh-CN"/>
              </w:rPr>
              <w:t xml:space="preserve">Separate PUCCH configuration could avoid the restriction on the frequency hopping range of non-Redcap and also </w:t>
            </w:r>
            <w:r w:rsidR="004B455F" w:rsidRPr="00541DA2">
              <w:rPr>
                <w:rFonts w:eastAsia="DengXian"/>
                <w:lang w:eastAsia="zh-CN"/>
              </w:rPr>
              <w:t>avoid addition</w:t>
            </w:r>
            <w:r w:rsidRPr="00541DA2">
              <w:rPr>
                <w:rFonts w:eastAsia="DengXian"/>
                <w:lang w:eastAsia="zh-CN"/>
              </w:rPr>
              <w:t xml:space="preserve"> specific handling of the PUCCH or PUSCH of Redcap, e.g., RF retuning can be avoided in this case.  </w:t>
            </w:r>
          </w:p>
        </w:tc>
      </w:tr>
      <w:tr w:rsidR="006004DF" w:rsidRPr="00541DA2" w14:paraId="4DA56BAE" w14:textId="77777777" w:rsidTr="004B455F">
        <w:trPr>
          <w:gridAfter w:val="1"/>
          <w:wAfter w:w="6" w:type="dxa"/>
        </w:trPr>
        <w:tc>
          <w:tcPr>
            <w:tcW w:w="1479" w:type="dxa"/>
          </w:tcPr>
          <w:p w14:paraId="696D6EAA" w14:textId="154D2589" w:rsidR="006004DF" w:rsidRPr="00541DA2" w:rsidRDefault="006004DF" w:rsidP="006004DF">
            <w:pPr>
              <w:rPr>
                <w:rFonts w:eastAsia="DengXian"/>
                <w:lang w:eastAsia="zh-CN"/>
              </w:rPr>
            </w:pPr>
            <w:r w:rsidRPr="00541DA2">
              <w:t>NEC</w:t>
            </w:r>
          </w:p>
        </w:tc>
        <w:tc>
          <w:tcPr>
            <w:tcW w:w="8146" w:type="dxa"/>
            <w:gridSpan w:val="2"/>
          </w:tcPr>
          <w:p w14:paraId="263B57D6" w14:textId="4BA5C559" w:rsidR="006004DF" w:rsidRPr="00541DA2" w:rsidRDefault="006004DF" w:rsidP="006004DF">
            <w:pPr>
              <w:rPr>
                <w:rFonts w:eastAsia="DengXian"/>
                <w:lang w:eastAsia="zh-CN"/>
              </w:rPr>
            </w:pPr>
            <w:r w:rsidRPr="00541DA2">
              <w:t xml:space="preserve">We prefer solutions not to require RF-retuning. </w:t>
            </w:r>
            <w:proofErr w:type="spellStart"/>
            <w:r w:rsidRPr="00541DA2">
              <w:t>RedCap</w:t>
            </w:r>
            <w:proofErr w:type="spellEnd"/>
            <w:r w:rsidRPr="00541DA2">
              <w:t xml:space="preserve"> UE should not be expected to be configured with such a case.</w:t>
            </w:r>
          </w:p>
        </w:tc>
      </w:tr>
      <w:tr w:rsidR="00132A00" w:rsidRPr="00541DA2" w14:paraId="5D9A8EF2" w14:textId="77777777" w:rsidTr="004B455F">
        <w:trPr>
          <w:gridAfter w:val="1"/>
          <w:wAfter w:w="6" w:type="dxa"/>
        </w:trPr>
        <w:tc>
          <w:tcPr>
            <w:tcW w:w="1479" w:type="dxa"/>
          </w:tcPr>
          <w:p w14:paraId="2A8B3CCC" w14:textId="7B1C6A57" w:rsidR="00132A00" w:rsidRPr="00541DA2" w:rsidRDefault="00132A00" w:rsidP="00132A00">
            <w:r w:rsidRPr="00541DA2">
              <w:rPr>
                <w:rFonts w:eastAsia="Yu Mincho"/>
                <w:lang w:eastAsia="ja-JP"/>
              </w:rPr>
              <w:t>DOCOMO</w:t>
            </w:r>
          </w:p>
        </w:tc>
        <w:tc>
          <w:tcPr>
            <w:tcW w:w="8146" w:type="dxa"/>
            <w:gridSpan w:val="2"/>
          </w:tcPr>
          <w:p w14:paraId="0C2895DA" w14:textId="77777777" w:rsidR="00132A00" w:rsidRPr="00541DA2" w:rsidRDefault="00132A00" w:rsidP="00132A00">
            <w:pPr>
              <w:rPr>
                <w:rFonts w:eastAsia="Yu Mincho"/>
                <w:lang w:eastAsia="ja-JP"/>
              </w:rPr>
            </w:pPr>
            <w:r w:rsidRPr="00541DA2">
              <w:rPr>
                <w:rFonts w:eastAsia="Yu Mincho"/>
                <w:lang w:eastAsia="ja-JP"/>
              </w:rPr>
              <w:t>Following two cases should be considered:</w:t>
            </w:r>
          </w:p>
          <w:p w14:paraId="0C09849F" w14:textId="259B1598" w:rsidR="00132A00" w:rsidRPr="00541DA2" w:rsidRDefault="00132A00"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Yu Mincho" w:hAnsi="Times New Roman" w:cs="Times New Roman"/>
                <w:sz w:val="20"/>
                <w:szCs w:val="20"/>
              </w:rPr>
              <w:t xml:space="preserve">If 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have shared initial BWP with non-RedCap </w:t>
            </w:r>
            <w:r w:rsidR="00032090" w:rsidRPr="00541DA2">
              <w:rPr>
                <w:rFonts w:ascii="Times New Roman" w:eastAsia="Yu Mincho" w:hAnsi="Times New Roman" w:cs="Times New Roman"/>
                <w:sz w:val="20"/>
                <w:szCs w:val="20"/>
              </w:rPr>
              <w:t>UEs</w:t>
            </w:r>
            <w:r w:rsidRPr="00541DA2">
              <w:rPr>
                <w:rFonts w:ascii="Times New Roman" w:eastAsia="Yu Mincho" w:hAnsi="Times New Roman" w:cs="Times New Roman"/>
                <w:sz w:val="20"/>
                <w:szCs w:val="20"/>
              </w:rPr>
              <w:t xml:space="preserve">: </w:t>
            </w:r>
            <w:r w:rsidRPr="00541DA2">
              <w:rPr>
                <w:rFonts w:ascii="Times New Roman" w:eastAsia="Batang" w:hAnsi="Times New Roman" w:cs="Times New Roman"/>
                <w:sz w:val="20"/>
                <w:szCs w:val="20"/>
                <w:lang w:val="en-GB" w:eastAsia="en-US"/>
              </w:rPr>
              <w:t>Proper RF-retuning</w:t>
            </w:r>
          </w:p>
          <w:p w14:paraId="3AA81781" w14:textId="4C555CC0" w:rsidR="00132A00" w:rsidRPr="00541DA2" w:rsidRDefault="00132A00" w:rsidP="00132A00">
            <w:r w:rsidRPr="00541DA2">
              <w:rPr>
                <w:rFonts w:eastAsia="Yu Mincho"/>
              </w:rPr>
              <w:t xml:space="preserve">If </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have separate initial BWP from non-</w:t>
            </w:r>
            <w:proofErr w:type="spellStart"/>
            <w:r w:rsidRPr="00541DA2">
              <w:rPr>
                <w:rFonts w:eastAsia="Yu Mincho"/>
              </w:rPr>
              <w:t>RedCap</w:t>
            </w:r>
            <w:proofErr w:type="spellEnd"/>
            <w:r w:rsidRPr="00541DA2">
              <w:rPr>
                <w:rFonts w:eastAsia="Yu Mincho"/>
              </w:rPr>
              <w:t xml:space="preserve"> </w:t>
            </w:r>
            <w:r w:rsidR="00032090" w:rsidRPr="00541DA2">
              <w:rPr>
                <w:rFonts w:eastAsia="Yu Mincho"/>
              </w:rPr>
              <w:t>UEs</w:t>
            </w:r>
            <w:r w:rsidRPr="00541DA2">
              <w:rPr>
                <w:rFonts w:eastAsia="Yu Mincho"/>
              </w:rPr>
              <w:t xml:space="preserve">: </w:t>
            </w:r>
            <w:r w:rsidRPr="00541DA2">
              <w:t>No enhancement is necessary</w:t>
            </w:r>
          </w:p>
        </w:tc>
      </w:tr>
      <w:tr w:rsidR="00F1227D" w:rsidRPr="00541DA2" w14:paraId="6A1114D7" w14:textId="77777777" w:rsidTr="004B455F">
        <w:trPr>
          <w:gridAfter w:val="1"/>
          <w:wAfter w:w="6" w:type="dxa"/>
        </w:trPr>
        <w:tc>
          <w:tcPr>
            <w:tcW w:w="1479" w:type="dxa"/>
          </w:tcPr>
          <w:p w14:paraId="5AC2165E" w14:textId="5F723583" w:rsidR="00F1227D" w:rsidRPr="00541DA2" w:rsidRDefault="00F1227D" w:rsidP="00132A00">
            <w:pPr>
              <w:rPr>
                <w:rFonts w:eastAsia="Yu Mincho"/>
                <w:lang w:eastAsia="ja-JP"/>
              </w:rPr>
            </w:pPr>
            <w:r w:rsidRPr="00541DA2">
              <w:rPr>
                <w:rFonts w:eastAsia="DengXian"/>
                <w:lang w:eastAsia="zh-CN"/>
              </w:rPr>
              <w:t>CATT</w:t>
            </w:r>
          </w:p>
        </w:tc>
        <w:tc>
          <w:tcPr>
            <w:tcW w:w="8146" w:type="dxa"/>
            <w:gridSpan w:val="2"/>
          </w:tcPr>
          <w:p w14:paraId="3B7BD634" w14:textId="77777777" w:rsidR="00F1227D" w:rsidRPr="00541DA2" w:rsidRDefault="00F1227D" w:rsidP="008F461A">
            <w:pPr>
              <w:rPr>
                <w:rFonts w:eastAsia="DengXian"/>
                <w:lang w:eastAsia="zh-CN"/>
              </w:rPr>
            </w:pPr>
            <w:r w:rsidRPr="00541DA2">
              <w:rPr>
                <w:rFonts w:eastAsia="DengXian"/>
                <w:lang w:eastAsia="zh-CN"/>
              </w:rPr>
              <w:t>For Msg3, it may not be a serious problem, since whether hopping or not is controllable and the performance can be improved by link adaptation.</w:t>
            </w:r>
          </w:p>
          <w:p w14:paraId="62E0EDD6" w14:textId="18D56D26" w:rsidR="00F1227D" w:rsidRPr="00541DA2" w:rsidRDefault="00F1227D" w:rsidP="00132A00">
            <w:pPr>
              <w:rPr>
                <w:rFonts w:eastAsia="Yu Mincho"/>
                <w:lang w:eastAsia="ja-JP"/>
              </w:rPr>
            </w:pPr>
            <w:r w:rsidRPr="00541DA2">
              <w:rPr>
                <w:rFonts w:eastAsia="DengXian"/>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541DA2" w14:paraId="192D9C0A" w14:textId="77777777" w:rsidTr="004B455F">
        <w:trPr>
          <w:gridAfter w:val="1"/>
          <w:wAfter w:w="6" w:type="dxa"/>
        </w:trPr>
        <w:tc>
          <w:tcPr>
            <w:tcW w:w="1479" w:type="dxa"/>
          </w:tcPr>
          <w:p w14:paraId="1CAD37AB" w14:textId="7DD5D8BE" w:rsidR="00426683" w:rsidRPr="00541DA2" w:rsidRDefault="00426683" w:rsidP="00426683">
            <w:pPr>
              <w:rPr>
                <w:rFonts w:eastAsia="DengXian"/>
                <w:lang w:eastAsia="zh-CN"/>
              </w:rPr>
            </w:pPr>
            <w:r w:rsidRPr="00541DA2">
              <w:rPr>
                <w:rFonts w:eastAsia="Malgun Gothic"/>
                <w:lang w:eastAsia="ko-KR"/>
              </w:rPr>
              <w:t>LG</w:t>
            </w:r>
          </w:p>
        </w:tc>
        <w:tc>
          <w:tcPr>
            <w:tcW w:w="8146" w:type="dxa"/>
            <w:gridSpan w:val="2"/>
          </w:tcPr>
          <w:p w14:paraId="0FE8F101" w14:textId="77777777" w:rsidR="00426683" w:rsidRPr="00541DA2" w:rsidRDefault="00426683" w:rsidP="00426683">
            <w:pPr>
              <w:rPr>
                <w:rFonts w:eastAsia="Malgun Gothic"/>
                <w:lang w:eastAsia="ko-KR"/>
              </w:rPr>
            </w:pPr>
            <w:r w:rsidRPr="00541DA2">
              <w:rPr>
                <w:rFonts w:eastAsia="Malgun Gothic"/>
                <w:lang w:eastAsia="ko-KR"/>
              </w:rPr>
              <w:t>The following techniques can be considered for further study and discussion.</w:t>
            </w:r>
          </w:p>
          <w:p w14:paraId="76727021"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Turning off the frequency hopping</w:t>
            </w:r>
          </w:p>
          <w:p w14:paraId="1F4487B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Frequency hopping within the RedCap bandwidth for initial access (e.g., 20MHz for FR1)</w:t>
            </w:r>
          </w:p>
          <w:p w14:paraId="1E0E16EE" w14:textId="77777777"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RF retuning</w:t>
            </w:r>
          </w:p>
          <w:p w14:paraId="3C3D5D35" w14:textId="1D926501" w:rsidR="00426683" w:rsidRPr="00541DA2" w:rsidRDefault="00426683" w:rsidP="00CC6C76">
            <w:pPr>
              <w:pStyle w:val="a5"/>
              <w:numPr>
                <w:ilvl w:val="0"/>
                <w:numId w:val="24"/>
              </w:numPr>
              <w:rPr>
                <w:rFonts w:ascii="Times New Roman" w:eastAsia="DengXian" w:hAnsi="Times New Roman" w:cs="Times New Roman"/>
                <w:sz w:val="20"/>
                <w:szCs w:val="20"/>
                <w:lang w:eastAsia="zh-CN"/>
              </w:rPr>
            </w:pPr>
            <w:r w:rsidRPr="00541DA2">
              <w:rPr>
                <w:rFonts w:ascii="Times New Roman" w:eastAsia="Malgun Gothic" w:hAnsi="Times New Roman" w:cs="Times New Roman"/>
                <w:sz w:val="20"/>
                <w:szCs w:val="20"/>
                <w:lang w:eastAsia="ko-KR"/>
              </w:rPr>
              <w:t>Separate initial UL BWP</w:t>
            </w:r>
          </w:p>
        </w:tc>
      </w:tr>
      <w:tr w:rsidR="0047498C" w:rsidRPr="00541DA2" w14:paraId="0D7F7163" w14:textId="77777777" w:rsidTr="004B455F">
        <w:trPr>
          <w:gridAfter w:val="1"/>
          <w:wAfter w:w="6" w:type="dxa"/>
        </w:trPr>
        <w:tc>
          <w:tcPr>
            <w:tcW w:w="1479" w:type="dxa"/>
          </w:tcPr>
          <w:p w14:paraId="42F6E5C9" w14:textId="77777777" w:rsidR="0047498C" w:rsidRPr="00541DA2" w:rsidRDefault="0047498C" w:rsidP="00A06DDC">
            <w:pPr>
              <w:rPr>
                <w:rFonts w:eastAsia="DengXian"/>
                <w:lang w:eastAsia="zh-CN"/>
              </w:rPr>
            </w:pPr>
            <w:r w:rsidRPr="00541DA2">
              <w:rPr>
                <w:rFonts w:eastAsia="DengXian"/>
                <w:lang w:eastAsia="zh-CN"/>
              </w:rPr>
              <w:t xml:space="preserve">Lenovo, Motorola Mobility </w:t>
            </w:r>
          </w:p>
        </w:tc>
        <w:tc>
          <w:tcPr>
            <w:tcW w:w="8146" w:type="dxa"/>
            <w:gridSpan w:val="2"/>
          </w:tcPr>
          <w:p w14:paraId="14DA15B5" w14:textId="0128FCDF" w:rsidR="0047498C" w:rsidRPr="00541DA2" w:rsidRDefault="0047498C" w:rsidP="00A06DDC">
            <w:pPr>
              <w:rPr>
                <w:rFonts w:eastAsia="DengXian"/>
                <w:lang w:val="en-US" w:eastAsia="zh-CN"/>
              </w:rPr>
            </w:pPr>
            <w:r w:rsidRPr="00541DA2">
              <w:rPr>
                <w:rFonts w:eastAsia="DengXian"/>
                <w:lang w:eastAsia="zh-CN"/>
              </w:rPr>
              <w:t>This depends on whether we will have wider initial UL BWP than UE BW</w:t>
            </w:r>
            <w:r w:rsidRPr="00541DA2">
              <w:rPr>
                <w:rFonts w:eastAsia="DengXian"/>
                <w:lang w:val="en-US" w:eastAsia="zh-CN"/>
              </w:rPr>
              <w:t>.</w:t>
            </w:r>
          </w:p>
        </w:tc>
      </w:tr>
      <w:tr w:rsidR="00E20EC0" w:rsidRPr="00541DA2" w14:paraId="228E969C" w14:textId="77777777" w:rsidTr="004B455F">
        <w:trPr>
          <w:gridAfter w:val="1"/>
          <w:wAfter w:w="6" w:type="dxa"/>
        </w:trPr>
        <w:tc>
          <w:tcPr>
            <w:tcW w:w="1479" w:type="dxa"/>
          </w:tcPr>
          <w:p w14:paraId="792B8070" w14:textId="0572F15A" w:rsidR="00E20EC0" w:rsidRPr="00541DA2" w:rsidRDefault="00E20EC0" w:rsidP="00A06DDC">
            <w:pPr>
              <w:rPr>
                <w:rFonts w:eastAsia="DengXian"/>
                <w:lang w:eastAsia="zh-CN"/>
              </w:rPr>
            </w:pPr>
            <w:r w:rsidRPr="00541DA2">
              <w:rPr>
                <w:rFonts w:eastAsia="DengXian"/>
                <w:lang w:eastAsia="zh-CN"/>
              </w:rPr>
              <w:t>CMCC</w:t>
            </w:r>
          </w:p>
        </w:tc>
        <w:tc>
          <w:tcPr>
            <w:tcW w:w="8146" w:type="dxa"/>
            <w:gridSpan w:val="2"/>
          </w:tcPr>
          <w:p w14:paraId="622B7525" w14:textId="40E6F958" w:rsidR="00E20EC0" w:rsidRPr="00541DA2" w:rsidRDefault="00E20EC0" w:rsidP="00E20EC0">
            <w:pPr>
              <w:rPr>
                <w:lang w:val="en-US"/>
              </w:rPr>
            </w:pPr>
            <w:r w:rsidRPr="00541DA2">
              <w:rPr>
                <w:rFonts w:eastAsia="DengXian"/>
                <w:lang w:eastAsia="zh-CN"/>
              </w:rPr>
              <w:t xml:space="preserve">In most cases, there is no strong motivation to reconfigure a larger initial BWP, which is not power efficient for </w:t>
            </w:r>
            <w:r w:rsidR="00032090" w:rsidRPr="00541DA2">
              <w:rPr>
                <w:rFonts w:eastAsia="DengXian"/>
                <w:lang w:eastAsia="zh-CN"/>
              </w:rPr>
              <w:t>UEs</w:t>
            </w:r>
            <w:r w:rsidRPr="00541DA2">
              <w:rPr>
                <w:rFonts w:eastAsia="DengXian"/>
                <w:lang w:eastAsia="zh-CN"/>
              </w:rPr>
              <w:t xml:space="preserve">. </w:t>
            </w:r>
            <w:r w:rsidRPr="00541DA2">
              <w:rPr>
                <w:lang w:val="en-US"/>
              </w:rPr>
              <w:t xml:space="preserve">In the early phase of network deployment, and when dynamic BWP switching is not support, </w:t>
            </w:r>
            <w:r w:rsidRPr="00541DA2">
              <w:rPr>
                <w:rFonts w:eastAsia="DengXian"/>
                <w:lang w:eastAsia="zh-CN"/>
              </w:rPr>
              <w:t xml:space="preserve">one larger initial BWP may be configured to avoid frequency </w:t>
            </w:r>
            <w:r w:rsidRPr="00541DA2">
              <w:rPr>
                <w:lang w:val="en-US"/>
              </w:rPr>
              <w:t xml:space="preserve">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w:t>
            </w:r>
            <w:proofErr w:type="spellStart"/>
            <w:r w:rsidRPr="00541DA2">
              <w:rPr>
                <w:lang w:val="en-US"/>
              </w:rPr>
              <w:t>RedCap</w:t>
            </w:r>
            <w:proofErr w:type="spellEnd"/>
            <w:r w:rsidRPr="00541DA2">
              <w:rPr>
                <w:lang w:val="en-US"/>
              </w:rPr>
              <w:t xml:space="preserve"> and non-</w:t>
            </w:r>
            <w:proofErr w:type="spellStart"/>
            <w:r w:rsidRPr="00541DA2">
              <w:rPr>
                <w:lang w:val="en-US"/>
              </w:rPr>
              <w:t>RedCap</w:t>
            </w:r>
            <w:proofErr w:type="spellEnd"/>
            <w:r w:rsidRPr="00541DA2">
              <w:rPr>
                <w:lang w:val="en-US"/>
              </w:rPr>
              <w:t xml:space="preserve"> devices can share the initial BWP without the hopping issues.</w:t>
            </w:r>
          </w:p>
          <w:p w14:paraId="3839F57E" w14:textId="2583F78B" w:rsidR="00E20EC0" w:rsidRPr="00541DA2" w:rsidRDefault="00E20EC0" w:rsidP="00E20EC0">
            <w:pPr>
              <w:rPr>
                <w:lang w:val="en-US"/>
              </w:rPr>
            </w:pPr>
            <w:r w:rsidRPr="00541DA2">
              <w:rPr>
                <w:lang w:val="en-US"/>
              </w:rPr>
              <w:t xml:space="preserve">And the problem of shared initial BWP is that all the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share the same BWP for initial access with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considering PDSCH and PUSCH data </w:t>
            </w:r>
            <w:r w:rsidR="004B455F" w:rsidRPr="00541DA2">
              <w:rPr>
                <w:lang w:val="en-US"/>
              </w:rPr>
              <w:t>transmission</w:t>
            </w:r>
            <w:r w:rsidRPr="00541DA2">
              <w:rPr>
                <w:lang w:val="en-US"/>
              </w:rPr>
              <w:t xml:space="preserve"> of </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and even some of non-</w:t>
            </w:r>
            <w:proofErr w:type="spellStart"/>
            <w:r w:rsidRPr="00541DA2">
              <w:rPr>
                <w:lang w:val="en-US"/>
              </w:rPr>
              <w:t>RedCap</w:t>
            </w:r>
            <w:proofErr w:type="spellEnd"/>
            <w:r w:rsidRPr="00541DA2">
              <w:rPr>
                <w:lang w:val="en-US"/>
              </w:rPr>
              <w:t xml:space="preserve"> </w:t>
            </w:r>
            <w:r w:rsidR="00032090" w:rsidRPr="00541DA2">
              <w:rPr>
                <w:lang w:val="en-US"/>
              </w:rPr>
              <w:t>UEs</w:t>
            </w:r>
            <w:r w:rsidRPr="00541DA2">
              <w:rPr>
                <w:lang w:val="en-US"/>
              </w:rPr>
              <w:t xml:space="preserve">, the shared initial BWP can be crowed and congestion may happen, that’s why we think separate initial BWP can help, no matter the initial BWP is </w:t>
            </w:r>
            <w:r w:rsidRPr="00541DA2">
              <w:rPr>
                <w:lang w:val="en-US"/>
              </w:rPr>
              <w:lastRenderedPageBreak/>
              <w:t>larger than 20MHz or not.</w:t>
            </w:r>
          </w:p>
          <w:p w14:paraId="14EB50FC" w14:textId="38AFCAB0" w:rsidR="00E20EC0" w:rsidRPr="00541DA2" w:rsidRDefault="00E20EC0" w:rsidP="00E20EC0">
            <w:pPr>
              <w:rPr>
                <w:rFonts w:eastAsia="DengXian"/>
                <w:lang w:eastAsia="zh-CN"/>
              </w:rPr>
            </w:pPr>
            <w:r w:rsidRPr="00541DA2">
              <w:rPr>
                <w:lang w:val="en-US"/>
              </w:rPr>
              <w:t xml:space="preserve">For the </w:t>
            </w:r>
            <w:r w:rsidRPr="00541DA2">
              <w:rPr>
                <w:rFonts w:eastAsia="DengXian"/>
                <w:lang w:eastAsia="zh-CN"/>
              </w:rPr>
              <w:t xml:space="preserve">RF retuning, our concern is that it will reduce the </w:t>
            </w:r>
            <w:r w:rsidR="004B455F" w:rsidRPr="00541DA2">
              <w:rPr>
                <w:rFonts w:eastAsia="DengXian"/>
                <w:lang w:eastAsia="zh-CN"/>
              </w:rPr>
              <w:t>demodulation</w:t>
            </w:r>
            <w:r w:rsidRPr="00541DA2">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 to the opposite effect. </w:t>
            </w:r>
            <w:r w:rsidR="004B455F" w:rsidRPr="00541DA2">
              <w:rPr>
                <w:rFonts w:eastAsia="DengXian"/>
                <w:lang w:eastAsia="zh-CN"/>
              </w:rPr>
              <w:t>So,</w:t>
            </w:r>
            <w:r w:rsidRPr="00541DA2">
              <w:rPr>
                <w:rFonts w:eastAsia="DengXian"/>
                <w:lang w:eastAsia="zh-CN"/>
              </w:rPr>
              <w:t xml:space="preserve"> the performance loss of RF retuning should be carefully examined.</w:t>
            </w:r>
          </w:p>
        </w:tc>
      </w:tr>
      <w:tr w:rsidR="00253521" w:rsidRPr="00541DA2" w14:paraId="19C9DFC6" w14:textId="77777777" w:rsidTr="004B455F">
        <w:trPr>
          <w:gridAfter w:val="1"/>
          <w:wAfter w:w="6" w:type="dxa"/>
        </w:trPr>
        <w:tc>
          <w:tcPr>
            <w:tcW w:w="1479" w:type="dxa"/>
          </w:tcPr>
          <w:p w14:paraId="39F5006A" w14:textId="659D5165" w:rsidR="00253521" w:rsidRPr="00541DA2" w:rsidRDefault="00253521" w:rsidP="00253521">
            <w:pPr>
              <w:rPr>
                <w:rFonts w:eastAsia="DengXian"/>
                <w:lang w:eastAsia="zh-CN"/>
              </w:rPr>
            </w:pPr>
            <w:proofErr w:type="spellStart"/>
            <w:r w:rsidRPr="00541DA2">
              <w:rPr>
                <w:rFonts w:eastAsia="Yu Mincho"/>
                <w:lang w:val="en-US" w:eastAsia="ja-JP"/>
              </w:rPr>
              <w:lastRenderedPageBreak/>
              <w:t>InterDigital</w:t>
            </w:r>
            <w:proofErr w:type="spellEnd"/>
          </w:p>
        </w:tc>
        <w:tc>
          <w:tcPr>
            <w:tcW w:w="8146" w:type="dxa"/>
            <w:gridSpan w:val="2"/>
          </w:tcPr>
          <w:p w14:paraId="071DB588" w14:textId="5F488E9E" w:rsidR="00253521" w:rsidRPr="00541DA2" w:rsidRDefault="00253521" w:rsidP="00253521">
            <w:pPr>
              <w:rPr>
                <w:rFonts w:eastAsia="DengXian"/>
                <w:lang w:eastAsia="zh-CN"/>
              </w:rPr>
            </w:pPr>
            <w:r w:rsidRPr="00541DA2">
              <w:rPr>
                <w:rFonts w:eastAsia="DengXian"/>
                <w:lang w:eastAsia="zh-CN"/>
              </w:rPr>
              <w:t>Agree with NTT DOCOMO’s comment that the solution depends on whether a dedicated initial BWP is present or not.</w:t>
            </w:r>
          </w:p>
        </w:tc>
      </w:tr>
      <w:tr w:rsidR="00034DE2" w:rsidRPr="00541DA2" w14:paraId="264AC524" w14:textId="77777777" w:rsidTr="004B455F">
        <w:trPr>
          <w:gridAfter w:val="1"/>
          <w:wAfter w:w="6" w:type="dxa"/>
        </w:trPr>
        <w:tc>
          <w:tcPr>
            <w:tcW w:w="1479" w:type="dxa"/>
          </w:tcPr>
          <w:p w14:paraId="116E10F3" w14:textId="0408BEF4" w:rsidR="00034DE2" w:rsidRPr="00541DA2" w:rsidRDefault="00034DE2" w:rsidP="00034DE2">
            <w:pPr>
              <w:rPr>
                <w:rFonts w:eastAsia="Yu Mincho"/>
                <w:lang w:val="en-US" w:eastAsia="ja-JP"/>
              </w:rPr>
            </w:pPr>
            <w:proofErr w:type="spellStart"/>
            <w:r w:rsidRPr="00541DA2">
              <w:rPr>
                <w:rFonts w:eastAsia="Malgun Gothic"/>
                <w:lang w:eastAsia="ko-KR"/>
              </w:rPr>
              <w:t>NordicSemi</w:t>
            </w:r>
            <w:proofErr w:type="spellEnd"/>
          </w:p>
        </w:tc>
        <w:tc>
          <w:tcPr>
            <w:tcW w:w="8146" w:type="dxa"/>
            <w:gridSpan w:val="2"/>
          </w:tcPr>
          <w:p w14:paraId="468CE570" w14:textId="1FB2B93F" w:rsidR="00034DE2" w:rsidRPr="00541DA2" w:rsidRDefault="00034DE2" w:rsidP="00034DE2">
            <w:pPr>
              <w:rPr>
                <w:rFonts w:eastAsia="DengXian"/>
                <w:lang w:eastAsia="zh-CN"/>
              </w:rPr>
            </w:pPr>
            <w:r w:rsidRPr="00541DA2">
              <w:rPr>
                <w:rFonts w:eastAsia="DengXian"/>
                <w:lang w:eastAsia="zh-CN"/>
              </w:rPr>
              <w:t xml:space="preserve">Depends on whether separate </w:t>
            </w:r>
            <w:r w:rsidR="00032090" w:rsidRPr="00541DA2">
              <w:rPr>
                <w:rFonts w:eastAsia="DengXian"/>
                <w:lang w:eastAsia="zh-CN"/>
              </w:rPr>
              <w:t>ROs</w:t>
            </w:r>
            <w:r w:rsidRPr="00541DA2">
              <w:rPr>
                <w:rFonts w:eastAsia="DengXian"/>
                <w:lang w:eastAsia="zh-CN"/>
              </w:rPr>
              <w:t xml:space="preserve"> and/or separate initial BWP are defined for REDCAP or not. </w:t>
            </w:r>
          </w:p>
        </w:tc>
      </w:tr>
      <w:tr w:rsidR="00A41761" w:rsidRPr="00541DA2" w14:paraId="0713F31E" w14:textId="77777777" w:rsidTr="004B455F">
        <w:trPr>
          <w:gridAfter w:val="1"/>
          <w:wAfter w:w="6" w:type="dxa"/>
        </w:trPr>
        <w:tc>
          <w:tcPr>
            <w:tcW w:w="1479" w:type="dxa"/>
          </w:tcPr>
          <w:p w14:paraId="3D3EE672" w14:textId="23626D8A" w:rsidR="00A41761" w:rsidRPr="00541DA2" w:rsidRDefault="00A41761" w:rsidP="00034DE2">
            <w:pPr>
              <w:rPr>
                <w:rFonts w:eastAsia="Malgun Gothic"/>
                <w:lang w:eastAsia="ko-KR"/>
              </w:rPr>
            </w:pPr>
            <w:r w:rsidRPr="00541DA2">
              <w:rPr>
                <w:rFonts w:eastAsia="Malgun Gothic"/>
                <w:lang w:eastAsia="ko-KR"/>
              </w:rPr>
              <w:t>MediaTek</w:t>
            </w:r>
          </w:p>
        </w:tc>
        <w:tc>
          <w:tcPr>
            <w:tcW w:w="8146" w:type="dxa"/>
            <w:gridSpan w:val="2"/>
          </w:tcPr>
          <w:p w14:paraId="311B8040" w14:textId="67147513" w:rsidR="00A41761" w:rsidRPr="00541DA2" w:rsidRDefault="00A41761" w:rsidP="00A41761">
            <w:pPr>
              <w:rPr>
                <w:rFonts w:eastAsia="DengXian"/>
                <w:lang w:eastAsia="zh-CN"/>
              </w:rPr>
            </w:pPr>
            <w:r w:rsidRPr="00541DA2">
              <w:rPr>
                <w:rFonts w:eastAsia="DengXian"/>
                <w:lang w:val="en-US" w:eastAsia="zh-CN"/>
              </w:rPr>
              <w:t xml:space="preserve">We don’t prefer to do RF-retuning. </w:t>
            </w:r>
            <w:r w:rsidRPr="00541DA2">
              <w:t xml:space="preserve">No need to support BWP larger than maximum </w:t>
            </w:r>
            <w:proofErr w:type="spellStart"/>
            <w:r w:rsidRPr="00541DA2">
              <w:t>RedCap</w:t>
            </w:r>
            <w:proofErr w:type="spellEnd"/>
            <w:r w:rsidRPr="00541DA2">
              <w:t xml:space="preserve"> UE bandwidth.</w:t>
            </w:r>
          </w:p>
        </w:tc>
      </w:tr>
      <w:tr w:rsidR="004B455F" w14:paraId="4566138F" w14:textId="77777777" w:rsidTr="004B455F">
        <w:tc>
          <w:tcPr>
            <w:tcW w:w="1479" w:type="dxa"/>
            <w:shd w:val="clear" w:color="auto" w:fill="D9D9D9" w:themeFill="background1" w:themeFillShade="D9"/>
          </w:tcPr>
          <w:p w14:paraId="2D4FDD78" w14:textId="77777777" w:rsidR="004B455F" w:rsidRPr="00541DA2" w:rsidRDefault="004B455F" w:rsidP="00934126">
            <w:pPr>
              <w:rPr>
                <w:b/>
                <w:bCs/>
              </w:rPr>
            </w:pPr>
            <w:r w:rsidRPr="00541DA2">
              <w:rPr>
                <w:b/>
                <w:bCs/>
              </w:rPr>
              <w:t>Company</w:t>
            </w:r>
          </w:p>
        </w:tc>
        <w:tc>
          <w:tcPr>
            <w:tcW w:w="1372" w:type="dxa"/>
            <w:shd w:val="clear" w:color="auto" w:fill="D9D9D9" w:themeFill="background1" w:themeFillShade="D9"/>
          </w:tcPr>
          <w:p w14:paraId="6BF0222D" w14:textId="77777777" w:rsidR="004B455F" w:rsidRPr="00541DA2" w:rsidRDefault="004B455F" w:rsidP="00934126">
            <w:pPr>
              <w:rPr>
                <w:b/>
                <w:bCs/>
              </w:rPr>
            </w:pPr>
            <w:r w:rsidRPr="00541DA2">
              <w:rPr>
                <w:b/>
                <w:bCs/>
              </w:rPr>
              <w:t>Y/N</w:t>
            </w:r>
          </w:p>
        </w:tc>
        <w:tc>
          <w:tcPr>
            <w:tcW w:w="6780" w:type="dxa"/>
            <w:gridSpan w:val="2"/>
            <w:shd w:val="clear" w:color="auto" w:fill="D9D9D9" w:themeFill="background1" w:themeFillShade="D9"/>
          </w:tcPr>
          <w:p w14:paraId="765C1387" w14:textId="77777777" w:rsidR="004B455F" w:rsidRPr="00541DA2" w:rsidRDefault="004B455F" w:rsidP="00934126">
            <w:pPr>
              <w:rPr>
                <w:b/>
                <w:bCs/>
              </w:rPr>
            </w:pPr>
            <w:r w:rsidRPr="00541DA2">
              <w:rPr>
                <w:b/>
                <w:bCs/>
              </w:rPr>
              <w:t>Comments</w:t>
            </w:r>
          </w:p>
        </w:tc>
      </w:tr>
      <w:tr w:rsidR="004B455F" w:rsidRPr="009A491F" w14:paraId="49D76EF6" w14:textId="77777777" w:rsidTr="004B455F">
        <w:tc>
          <w:tcPr>
            <w:tcW w:w="1479" w:type="dxa"/>
          </w:tcPr>
          <w:p w14:paraId="780935FA" w14:textId="77777777" w:rsidR="004B455F" w:rsidRPr="00541DA2" w:rsidRDefault="004B455F" w:rsidP="00934126">
            <w:pPr>
              <w:tabs>
                <w:tab w:val="left" w:pos="551"/>
              </w:tabs>
              <w:rPr>
                <w:rFonts w:eastAsia="Yu Mincho"/>
                <w:lang w:val="en-US" w:eastAsia="ja-JP"/>
              </w:rPr>
            </w:pPr>
            <w:r w:rsidRPr="00541DA2">
              <w:rPr>
                <w:rFonts w:eastAsia="Yu Mincho"/>
                <w:lang w:val="en-US" w:eastAsia="ja-JP"/>
              </w:rPr>
              <w:t>FL4</w:t>
            </w:r>
          </w:p>
        </w:tc>
        <w:tc>
          <w:tcPr>
            <w:tcW w:w="1372" w:type="dxa"/>
          </w:tcPr>
          <w:p w14:paraId="1468C0A4" w14:textId="77777777" w:rsidR="004B455F" w:rsidRPr="00541DA2" w:rsidRDefault="004B455F" w:rsidP="00934126">
            <w:pPr>
              <w:tabs>
                <w:tab w:val="left" w:pos="551"/>
              </w:tabs>
              <w:rPr>
                <w:rFonts w:eastAsia="Yu Mincho"/>
                <w:lang w:val="en-US" w:eastAsia="ja-JP"/>
              </w:rPr>
            </w:pPr>
          </w:p>
        </w:tc>
        <w:tc>
          <w:tcPr>
            <w:tcW w:w="6780" w:type="dxa"/>
            <w:gridSpan w:val="2"/>
          </w:tcPr>
          <w:p w14:paraId="11B32122" w14:textId="77777777" w:rsidR="004B455F" w:rsidRPr="00541DA2" w:rsidRDefault="004B455F" w:rsidP="00934126">
            <w:pPr>
              <w:spacing w:after="0"/>
            </w:pPr>
            <w:r w:rsidRPr="00541DA2">
              <w:rPr>
                <w:lang w:val="en-US"/>
              </w:rPr>
              <w:t>Based on the received responses, the following proposal can be considered.</w:t>
            </w:r>
          </w:p>
          <w:p w14:paraId="200AC8C1" w14:textId="77777777" w:rsidR="004B455F" w:rsidRPr="00541DA2" w:rsidRDefault="004B455F" w:rsidP="00934126">
            <w:pPr>
              <w:spacing w:after="0"/>
            </w:pPr>
          </w:p>
          <w:p w14:paraId="58C45ED1" w14:textId="77777777" w:rsidR="004B455F" w:rsidRPr="00541DA2" w:rsidRDefault="004B455F" w:rsidP="00934126">
            <w:pPr>
              <w:spacing w:after="0"/>
            </w:pPr>
            <w:r w:rsidRPr="00541DA2">
              <w:rPr>
                <w:b/>
                <w:bCs/>
                <w:highlight w:val="cyan"/>
              </w:rPr>
              <w:t>Medium Priority Proposal 2.2-4a</w:t>
            </w:r>
            <w:r w:rsidRPr="00541DA2">
              <w:rPr>
                <w:b/>
                <w:bCs/>
              </w:rPr>
              <w:t>:</w:t>
            </w:r>
          </w:p>
          <w:p w14:paraId="00765571" w14:textId="77777777" w:rsidR="004B455F" w:rsidRPr="00541DA2" w:rsidRDefault="004B455F"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address the case where a PUCCH/PUSCH occasion falls outside the RedCap UE bandwidth are FFS.</w:t>
            </w:r>
          </w:p>
          <w:p w14:paraId="56B87789" w14:textId="77777777" w:rsidR="004B455F" w:rsidRPr="00541DA2" w:rsidRDefault="004B455F" w:rsidP="00CC6C76">
            <w:pPr>
              <w:numPr>
                <w:ilvl w:val="1"/>
                <w:numId w:val="19"/>
              </w:numPr>
              <w:spacing w:after="0"/>
            </w:pPr>
            <w:r w:rsidRPr="00541DA2">
              <w:t xml:space="preserve">Option 1: Proper RF-retuning for </w:t>
            </w:r>
            <w:proofErr w:type="spellStart"/>
            <w:r w:rsidRPr="00541DA2">
              <w:t>RedCap</w:t>
            </w:r>
            <w:proofErr w:type="spellEnd"/>
          </w:p>
          <w:p w14:paraId="7DCEB868" w14:textId="1BA71907" w:rsidR="004B455F" w:rsidRPr="00541DA2" w:rsidRDefault="004B455F"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w:t>
            </w:r>
            <w:r w:rsidR="00032090" w:rsidRPr="00541DA2">
              <w:t>UEs</w:t>
            </w:r>
          </w:p>
          <w:p w14:paraId="7E8559D3" w14:textId="77777777" w:rsidR="004B455F" w:rsidRPr="00541DA2" w:rsidRDefault="004B455F" w:rsidP="00CC6C76">
            <w:pPr>
              <w:numPr>
                <w:ilvl w:val="1"/>
                <w:numId w:val="19"/>
              </w:numPr>
              <w:spacing w:after="0"/>
            </w:pPr>
            <w:r w:rsidRPr="00541DA2">
              <w:t>Option 3: Separate PUCCH configuration for Redcap (e.g., disabled, or different frequency hopping)</w:t>
            </w:r>
          </w:p>
          <w:p w14:paraId="5CD3F128" w14:textId="77777777" w:rsidR="004B455F" w:rsidRPr="00541DA2"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Pr="00541DA2" w:rsidRDefault="008834B6" w:rsidP="00934126">
            <w:pPr>
              <w:tabs>
                <w:tab w:val="left" w:pos="551"/>
              </w:tabs>
              <w:rPr>
                <w:rFonts w:eastAsia="Yu Mincho"/>
                <w:lang w:val="en-US" w:eastAsia="ja-JP"/>
              </w:rPr>
            </w:pPr>
            <w:r w:rsidRPr="00541DA2">
              <w:rPr>
                <w:rFonts w:eastAsia="Yu Mincho"/>
                <w:lang w:val="en-US" w:eastAsia="ja-JP"/>
              </w:rPr>
              <w:t>Qualcomm</w:t>
            </w:r>
          </w:p>
        </w:tc>
        <w:tc>
          <w:tcPr>
            <w:tcW w:w="1372" w:type="dxa"/>
          </w:tcPr>
          <w:p w14:paraId="75E03977" w14:textId="6D34C430" w:rsidR="004B455F" w:rsidRPr="00541DA2" w:rsidRDefault="008834B6" w:rsidP="00934126">
            <w:pPr>
              <w:tabs>
                <w:tab w:val="left" w:pos="551"/>
              </w:tabs>
              <w:rPr>
                <w:rFonts w:eastAsia="Yu Mincho"/>
                <w:lang w:val="en-US" w:eastAsia="ja-JP"/>
              </w:rPr>
            </w:pPr>
            <w:r w:rsidRPr="00541DA2">
              <w:rPr>
                <w:rFonts w:eastAsia="Yu Mincho"/>
                <w:lang w:val="en-US" w:eastAsia="ja-JP"/>
              </w:rPr>
              <w:t>Y</w:t>
            </w:r>
          </w:p>
        </w:tc>
        <w:tc>
          <w:tcPr>
            <w:tcW w:w="6780" w:type="dxa"/>
            <w:gridSpan w:val="2"/>
          </w:tcPr>
          <w:p w14:paraId="36098869" w14:textId="77777777" w:rsidR="004B455F" w:rsidRPr="00541DA2"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Pr="00541DA2" w:rsidRDefault="00511D04" w:rsidP="00934126">
            <w:pPr>
              <w:tabs>
                <w:tab w:val="left" w:pos="551"/>
              </w:tabs>
              <w:rPr>
                <w:rFonts w:eastAsia="Yu Mincho"/>
                <w:lang w:val="en-US" w:eastAsia="ja-JP"/>
              </w:rPr>
            </w:pPr>
            <w:r w:rsidRPr="00541DA2">
              <w:rPr>
                <w:rFonts w:eastAsia="Yu Mincho"/>
                <w:lang w:val="en-US" w:eastAsia="ja-JP"/>
              </w:rPr>
              <w:t>Intel</w:t>
            </w:r>
          </w:p>
        </w:tc>
        <w:tc>
          <w:tcPr>
            <w:tcW w:w="1372" w:type="dxa"/>
          </w:tcPr>
          <w:p w14:paraId="4CF4324B" w14:textId="0750CBC9" w:rsidR="004B455F" w:rsidRPr="00541DA2" w:rsidRDefault="00C73F37" w:rsidP="00934126">
            <w:pPr>
              <w:tabs>
                <w:tab w:val="left" w:pos="551"/>
              </w:tabs>
              <w:rPr>
                <w:rFonts w:eastAsia="Yu Mincho"/>
                <w:lang w:val="en-US" w:eastAsia="ja-JP"/>
              </w:rPr>
            </w:pPr>
            <w:r w:rsidRPr="00541DA2">
              <w:rPr>
                <w:rFonts w:eastAsia="Yu Mincho"/>
                <w:lang w:val="en-US" w:eastAsia="ja-JP"/>
              </w:rPr>
              <w:t>N</w:t>
            </w:r>
          </w:p>
        </w:tc>
        <w:tc>
          <w:tcPr>
            <w:tcW w:w="6780" w:type="dxa"/>
            <w:gridSpan w:val="2"/>
          </w:tcPr>
          <w:p w14:paraId="544F0ADC" w14:textId="77777777" w:rsidR="004B455F" w:rsidRPr="00541DA2" w:rsidRDefault="0008700A" w:rsidP="00934126">
            <w:pPr>
              <w:tabs>
                <w:tab w:val="left" w:pos="551"/>
              </w:tabs>
              <w:rPr>
                <w:rFonts w:eastAsia="Yu Mincho"/>
                <w:lang w:val="en-US" w:eastAsia="ja-JP"/>
              </w:rPr>
            </w:pPr>
            <w:r w:rsidRPr="00541DA2">
              <w:rPr>
                <w:rFonts w:eastAsia="Yu Mincho"/>
                <w:lang w:val="en-US" w:eastAsia="ja-JP"/>
              </w:rPr>
              <w:t>We would like to add another option as:</w:t>
            </w:r>
          </w:p>
          <w:p w14:paraId="4F3A455B" w14:textId="6FBDE44F" w:rsidR="0008700A" w:rsidRPr="00541DA2" w:rsidRDefault="0008700A" w:rsidP="00934126">
            <w:pPr>
              <w:tabs>
                <w:tab w:val="left" w:pos="551"/>
              </w:tabs>
              <w:rPr>
                <w:rFonts w:eastAsia="Yu Mincho"/>
                <w:lang w:val="en-US" w:eastAsia="ja-JP"/>
              </w:rPr>
            </w:pPr>
            <w:r w:rsidRPr="00541DA2">
              <w:rPr>
                <w:rFonts w:eastAsia="Yu Mincho"/>
                <w:lang w:val="en-US" w:eastAsia="ja-JP"/>
              </w:rPr>
              <w:t xml:space="preserve">Option 4: </w:t>
            </w:r>
            <w:r w:rsidR="00F11BDF" w:rsidRPr="00541DA2">
              <w:rPr>
                <w:rFonts w:eastAsia="Yu Mincho"/>
                <w:lang w:val="en-US" w:eastAsia="ja-JP"/>
              </w:rPr>
              <w:t xml:space="preserve">Via </w:t>
            </w:r>
            <w:proofErr w:type="spellStart"/>
            <w:r w:rsidR="00F11BDF" w:rsidRPr="00541DA2">
              <w:rPr>
                <w:rFonts w:eastAsia="Yu Mincho"/>
                <w:lang w:val="en-US" w:eastAsia="ja-JP"/>
              </w:rPr>
              <w:t>gNodeB</w:t>
            </w:r>
            <w:proofErr w:type="spellEnd"/>
            <w:r w:rsidR="00F11BDF" w:rsidRPr="00541DA2">
              <w:rPr>
                <w:rFonts w:eastAsia="Yu Mincho"/>
                <w:lang w:val="en-US" w:eastAsia="ja-JP"/>
              </w:rPr>
              <w:t xml:space="preserve"> configuration (e.g., </w:t>
            </w:r>
            <w:r w:rsidR="00360F15" w:rsidRPr="00541DA2">
              <w:rPr>
                <w:rFonts w:eastAsia="Yu Mincho"/>
                <w:lang w:val="en-US" w:eastAsia="ja-JP"/>
              </w:rPr>
              <w:t xml:space="preserve">limiting UL initial BWP to BW no more than </w:t>
            </w:r>
            <w:proofErr w:type="spellStart"/>
            <w:r w:rsidR="00360F15" w:rsidRPr="00541DA2">
              <w:rPr>
                <w:rFonts w:eastAsia="Yu Mincho"/>
                <w:lang w:val="en-US" w:eastAsia="ja-JP"/>
              </w:rPr>
              <w:t>RedCap</w:t>
            </w:r>
            <w:proofErr w:type="spellEnd"/>
            <w:r w:rsidR="00360F15" w:rsidRPr="00541DA2">
              <w:rPr>
                <w:rFonts w:eastAsia="Yu Mincho"/>
                <w:lang w:val="en-US" w:eastAsia="ja-JP"/>
              </w:rPr>
              <w:t xml:space="preserve"> UE max BW)</w:t>
            </w:r>
          </w:p>
        </w:tc>
      </w:tr>
      <w:tr w:rsidR="006E32B6" w:rsidRPr="008E469A" w14:paraId="6FCF4409" w14:textId="77777777" w:rsidTr="004B455F">
        <w:tc>
          <w:tcPr>
            <w:tcW w:w="1479" w:type="dxa"/>
          </w:tcPr>
          <w:p w14:paraId="17B678EB" w14:textId="757EC1DE" w:rsidR="006E32B6" w:rsidRPr="00541DA2" w:rsidRDefault="006E32B6" w:rsidP="006E32B6">
            <w:pPr>
              <w:tabs>
                <w:tab w:val="left" w:pos="551"/>
              </w:tabs>
              <w:rPr>
                <w:rFonts w:eastAsia="Yu Mincho"/>
                <w:lang w:val="en-US" w:eastAsia="ja-JP"/>
              </w:rPr>
            </w:pPr>
            <w:r w:rsidRPr="00541DA2">
              <w:rPr>
                <w:rFonts w:eastAsia="Yu Mincho"/>
                <w:lang w:val="en-US" w:eastAsia="ja-JP"/>
              </w:rPr>
              <w:t>DOCOMO</w:t>
            </w:r>
          </w:p>
        </w:tc>
        <w:tc>
          <w:tcPr>
            <w:tcW w:w="1372" w:type="dxa"/>
          </w:tcPr>
          <w:p w14:paraId="4E498C96" w14:textId="1AE06659" w:rsidR="006E32B6" w:rsidRPr="00541DA2" w:rsidRDefault="006E32B6" w:rsidP="006E32B6">
            <w:pPr>
              <w:tabs>
                <w:tab w:val="left" w:pos="551"/>
              </w:tabs>
              <w:rPr>
                <w:rFonts w:eastAsia="Yu Mincho"/>
                <w:lang w:val="en-US" w:eastAsia="ja-JP"/>
              </w:rPr>
            </w:pPr>
            <w:r w:rsidRPr="00541DA2">
              <w:rPr>
                <w:rFonts w:eastAsia="Yu Mincho"/>
                <w:lang w:val="en-US" w:eastAsia="ja-JP"/>
              </w:rPr>
              <w:t>Y</w:t>
            </w:r>
          </w:p>
        </w:tc>
        <w:tc>
          <w:tcPr>
            <w:tcW w:w="6780" w:type="dxa"/>
            <w:gridSpan w:val="2"/>
          </w:tcPr>
          <w:p w14:paraId="76A33FB0" w14:textId="77777777" w:rsidR="006E32B6" w:rsidRPr="00541DA2"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 xml:space="preserve">Huawei, </w:t>
            </w:r>
            <w:proofErr w:type="spellStart"/>
            <w:r w:rsidRPr="00541DA2">
              <w:rPr>
                <w:rFonts w:eastAsia="DengXian"/>
                <w:lang w:val="en-US" w:eastAsia="zh-CN"/>
              </w:rPr>
              <w:t>HiSi</w:t>
            </w:r>
            <w:proofErr w:type="spellEnd"/>
          </w:p>
        </w:tc>
        <w:tc>
          <w:tcPr>
            <w:tcW w:w="1372" w:type="dxa"/>
          </w:tcPr>
          <w:p w14:paraId="497C0FD4" w14:textId="77777777" w:rsidR="00934126" w:rsidRPr="00541DA2" w:rsidRDefault="00934126" w:rsidP="00934126">
            <w:pPr>
              <w:tabs>
                <w:tab w:val="left" w:pos="551"/>
              </w:tabs>
              <w:rPr>
                <w:rFonts w:eastAsia="Yu Mincho"/>
                <w:lang w:val="en-US" w:eastAsia="ja-JP"/>
              </w:rPr>
            </w:pPr>
            <w:r w:rsidRPr="00541DA2">
              <w:rPr>
                <w:rFonts w:eastAsia="DengXian"/>
                <w:lang w:val="en-US" w:eastAsia="zh-CN"/>
              </w:rPr>
              <w:t>Y</w:t>
            </w:r>
          </w:p>
        </w:tc>
        <w:tc>
          <w:tcPr>
            <w:tcW w:w="6780" w:type="dxa"/>
            <w:gridSpan w:val="2"/>
          </w:tcPr>
          <w:p w14:paraId="37781201" w14:textId="77777777" w:rsidR="00934126" w:rsidRPr="00541DA2"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Pr="00541DA2" w:rsidRDefault="009B190D" w:rsidP="00934126">
            <w:pPr>
              <w:tabs>
                <w:tab w:val="left" w:pos="551"/>
              </w:tabs>
              <w:rPr>
                <w:rFonts w:eastAsia="DengXian"/>
                <w:lang w:val="en-US" w:eastAsia="zh-CN"/>
              </w:rPr>
            </w:pPr>
            <w:r w:rsidRPr="00541DA2">
              <w:rPr>
                <w:rFonts w:eastAsia="DengXian"/>
                <w:lang w:val="en-US" w:eastAsia="zh-CN"/>
              </w:rPr>
              <w:t>Xiaomi</w:t>
            </w:r>
          </w:p>
        </w:tc>
        <w:tc>
          <w:tcPr>
            <w:tcW w:w="1372" w:type="dxa"/>
          </w:tcPr>
          <w:p w14:paraId="11FDFD64" w14:textId="76535CDF" w:rsidR="009B190D" w:rsidRPr="00541DA2" w:rsidRDefault="009B190D" w:rsidP="00934126">
            <w:pPr>
              <w:tabs>
                <w:tab w:val="left" w:pos="551"/>
              </w:tabs>
              <w:rPr>
                <w:rFonts w:eastAsia="DengXian"/>
                <w:lang w:val="en-US" w:eastAsia="zh-CN"/>
              </w:rPr>
            </w:pPr>
            <w:r w:rsidRPr="00541DA2">
              <w:rPr>
                <w:rFonts w:eastAsia="DengXian"/>
                <w:lang w:val="en-US" w:eastAsia="zh-CN"/>
              </w:rPr>
              <w:t>Y</w:t>
            </w:r>
          </w:p>
        </w:tc>
        <w:tc>
          <w:tcPr>
            <w:tcW w:w="6780" w:type="dxa"/>
            <w:gridSpan w:val="2"/>
          </w:tcPr>
          <w:p w14:paraId="57EEA684" w14:textId="77777777" w:rsidR="009B190D" w:rsidRPr="00541DA2"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Pr="00541DA2" w:rsidRDefault="00580DBE" w:rsidP="00580DBE">
            <w:pPr>
              <w:tabs>
                <w:tab w:val="left" w:pos="551"/>
              </w:tabs>
              <w:rPr>
                <w:rFonts w:eastAsia="DengXian"/>
                <w:lang w:val="en-US" w:eastAsia="zh-CN"/>
              </w:rPr>
            </w:pPr>
            <w:r w:rsidRPr="00541DA2">
              <w:rPr>
                <w:rFonts w:eastAsia="Malgun Gothic"/>
                <w:lang w:val="en-US" w:eastAsia="ko-KR"/>
              </w:rPr>
              <w:t>LG</w:t>
            </w:r>
          </w:p>
        </w:tc>
        <w:tc>
          <w:tcPr>
            <w:tcW w:w="1372" w:type="dxa"/>
          </w:tcPr>
          <w:p w14:paraId="58FFBD66" w14:textId="32BE6C43" w:rsidR="00580DBE" w:rsidRPr="00541DA2" w:rsidRDefault="00580DBE" w:rsidP="00580DBE">
            <w:pPr>
              <w:tabs>
                <w:tab w:val="left" w:pos="551"/>
              </w:tabs>
              <w:rPr>
                <w:rFonts w:eastAsia="DengXian"/>
                <w:lang w:val="en-US" w:eastAsia="zh-CN"/>
              </w:rPr>
            </w:pPr>
            <w:r w:rsidRPr="00541DA2">
              <w:rPr>
                <w:rFonts w:eastAsia="Malgun Gothic"/>
                <w:lang w:val="en-US" w:eastAsia="ko-KR"/>
              </w:rPr>
              <w:t>Y</w:t>
            </w:r>
          </w:p>
        </w:tc>
        <w:tc>
          <w:tcPr>
            <w:tcW w:w="6780" w:type="dxa"/>
            <w:gridSpan w:val="2"/>
          </w:tcPr>
          <w:p w14:paraId="6611CFF0" w14:textId="77777777" w:rsidR="00580DBE" w:rsidRPr="00541DA2"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vivo</w:t>
            </w:r>
          </w:p>
        </w:tc>
        <w:tc>
          <w:tcPr>
            <w:tcW w:w="1372" w:type="dxa"/>
          </w:tcPr>
          <w:p w14:paraId="31C0E7F3"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N</w:t>
            </w:r>
          </w:p>
        </w:tc>
        <w:tc>
          <w:tcPr>
            <w:tcW w:w="6780" w:type="dxa"/>
            <w:gridSpan w:val="2"/>
          </w:tcPr>
          <w:p w14:paraId="508F2A78" w14:textId="77777777" w:rsidR="00EC06B1" w:rsidRPr="00541DA2" w:rsidRDefault="00EC06B1" w:rsidP="007E4ECF">
            <w:pPr>
              <w:tabs>
                <w:tab w:val="left" w:pos="551"/>
              </w:tabs>
              <w:rPr>
                <w:rFonts w:eastAsia="DengXian"/>
                <w:lang w:val="en-US" w:eastAsia="zh-CN"/>
              </w:rPr>
            </w:pPr>
            <w:r w:rsidRPr="00541DA2">
              <w:rPr>
                <w:rFonts w:eastAsia="DengXian"/>
                <w:lang w:val="en-US" w:eastAsia="zh-CN"/>
              </w:rPr>
              <w:t>We have following comments to the proposal above</w:t>
            </w:r>
          </w:p>
          <w:p w14:paraId="1F5D2B97"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The issue may only </w:t>
            </w:r>
            <w:proofErr w:type="gramStart"/>
            <w:r w:rsidRPr="00541DA2">
              <w:rPr>
                <w:rFonts w:ascii="Times New Roman" w:eastAsia="DengXian" w:hAnsi="Times New Roman" w:cs="Times New Roman"/>
                <w:sz w:val="20"/>
                <w:szCs w:val="20"/>
                <w:lang w:val="en-US" w:eastAsia="zh-CN"/>
              </w:rPr>
              <w:t>happens</w:t>
            </w:r>
            <w:proofErr w:type="gramEnd"/>
            <w:r w:rsidRPr="00541DA2">
              <w:rPr>
                <w:rFonts w:ascii="Times New Roman" w:eastAsia="DengXian" w:hAnsi="Times New Roman" w:cs="Times New Roman"/>
                <w:sz w:val="20"/>
                <w:szCs w:val="20"/>
                <w:lang w:val="en-US" w:eastAsia="zh-CN"/>
              </w:rPr>
              <w:t xml:space="preserve">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Pr="00541DA2" w:rsidRDefault="00EC06B1" w:rsidP="00CC6C76">
            <w:pPr>
              <w:pStyle w:val="a5"/>
              <w:numPr>
                <w:ilvl w:val="0"/>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Similar as the RACH issue, another option 4 should be added</w:t>
            </w:r>
          </w:p>
          <w:p w14:paraId="37072A9E" w14:textId="77777777" w:rsidR="00EC06B1" w:rsidRPr="00541DA2" w:rsidRDefault="00EC06B1" w:rsidP="00CC6C76">
            <w:pPr>
              <w:pStyle w:val="a5"/>
              <w:numPr>
                <w:ilvl w:val="1"/>
                <w:numId w:val="28"/>
              </w:numPr>
              <w:tabs>
                <w:tab w:val="left" w:pos="551"/>
              </w:tabs>
              <w:rPr>
                <w:rFonts w:ascii="Times New Roman" w:eastAsia="DengXian" w:hAnsi="Times New Roman" w:cs="Times New Roman"/>
                <w:sz w:val="20"/>
                <w:szCs w:val="20"/>
                <w:lang w:val="en-US" w:eastAsia="zh-CN"/>
              </w:rPr>
            </w:pPr>
            <w:r w:rsidRPr="00541DA2">
              <w:rPr>
                <w:rFonts w:ascii="Times New Roman" w:eastAsia="DengXian" w:hAnsi="Times New Roman" w:cs="Times New Roman"/>
                <w:sz w:val="20"/>
                <w:szCs w:val="20"/>
                <w:lang w:val="en-US" w:eastAsia="zh-CN"/>
              </w:rPr>
              <w:t xml:space="preserve">Option 4: </w:t>
            </w:r>
            <w:r w:rsidRPr="00541DA2">
              <w:rPr>
                <w:rFonts w:ascii="Times New Roman" w:hAnsi="Times New Roman" w:cs="Times New Roman"/>
                <w:sz w:val="20"/>
                <w:szCs w:val="20"/>
              </w:rPr>
              <w:t>gNB configuration (e.g., restrictions on the schedulable BW for MSG 4 HARQ-ACK and MSG3 PUSCH)</w:t>
            </w:r>
          </w:p>
        </w:tc>
      </w:tr>
      <w:tr w:rsidR="007E4ECF" w:rsidRPr="009039A7" w14:paraId="7C7E2E7B" w14:textId="77777777" w:rsidTr="00EC06B1">
        <w:tc>
          <w:tcPr>
            <w:tcW w:w="1479" w:type="dxa"/>
          </w:tcPr>
          <w:p w14:paraId="555CC276" w14:textId="0FCA26B0" w:rsidR="007E4ECF" w:rsidRPr="00541DA2" w:rsidRDefault="007E4ECF" w:rsidP="007E4ECF">
            <w:pPr>
              <w:tabs>
                <w:tab w:val="left" w:pos="551"/>
              </w:tabs>
              <w:rPr>
                <w:rFonts w:eastAsia="DengXian"/>
                <w:lang w:val="en-US" w:eastAsia="zh-CN"/>
              </w:rPr>
            </w:pPr>
            <w:r w:rsidRPr="00541DA2">
              <w:rPr>
                <w:rFonts w:eastAsia="DengXian"/>
                <w:lang w:val="en-US" w:eastAsia="zh-CN"/>
              </w:rPr>
              <w:t>OPPO</w:t>
            </w:r>
          </w:p>
        </w:tc>
        <w:tc>
          <w:tcPr>
            <w:tcW w:w="1372" w:type="dxa"/>
          </w:tcPr>
          <w:p w14:paraId="629D1C68" w14:textId="54D05907" w:rsidR="007E4ECF" w:rsidRPr="00541DA2" w:rsidRDefault="007E4ECF" w:rsidP="007E4ECF">
            <w:pPr>
              <w:tabs>
                <w:tab w:val="left" w:pos="551"/>
              </w:tabs>
              <w:rPr>
                <w:rFonts w:eastAsia="DengXian"/>
                <w:lang w:val="en-US" w:eastAsia="zh-CN"/>
              </w:rPr>
            </w:pPr>
          </w:p>
        </w:tc>
        <w:tc>
          <w:tcPr>
            <w:tcW w:w="6780" w:type="dxa"/>
            <w:gridSpan w:val="2"/>
          </w:tcPr>
          <w:p w14:paraId="7CFDD098" w14:textId="4F8BC592" w:rsidR="007E4ECF" w:rsidRPr="00541DA2" w:rsidRDefault="007E4ECF" w:rsidP="007E4ECF">
            <w:pPr>
              <w:tabs>
                <w:tab w:val="left" w:pos="551"/>
              </w:tabs>
              <w:rPr>
                <w:rFonts w:eastAsia="DengXian"/>
                <w:lang w:val="en-US" w:eastAsia="zh-CN"/>
              </w:rPr>
            </w:pPr>
            <w:r w:rsidRPr="00541DA2">
              <w:rPr>
                <w:rFonts w:eastAsia="DengXian"/>
                <w:lang w:val="en-US" w:eastAsia="zh-CN"/>
              </w:rPr>
              <w:t xml:space="preserve">It depends on whether an </w:t>
            </w:r>
            <w:proofErr w:type="gramStart"/>
            <w:r w:rsidRPr="00541DA2">
              <w:rPr>
                <w:rFonts w:eastAsia="DengXian"/>
                <w:lang w:val="en-US" w:eastAsia="zh-CN"/>
              </w:rPr>
              <w:t>initial  UL</w:t>
            </w:r>
            <w:proofErr w:type="gramEnd"/>
            <w:r w:rsidRPr="00541DA2">
              <w:rPr>
                <w:rFonts w:eastAsia="DengXian"/>
                <w:lang w:val="en-US" w:eastAsia="zh-CN"/>
              </w:rPr>
              <w:t xml:space="preserve"> BWP larger than Redcap UE’s BW is allowed. </w:t>
            </w:r>
          </w:p>
          <w:p w14:paraId="40579F11" w14:textId="40275146" w:rsidR="007E4ECF" w:rsidRPr="00541DA2" w:rsidRDefault="007E4ECF" w:rsidP="007E4ECF">
            <w:pPr>
              <w:tabs>
                <w:tab w:val="left" w:pos="551"/>
              </w:tabs>
              <w:rPr>
                <w:rFonts w:eastAsia="DengXian"/>
                <w:lang w:val="en-US" w:eastAsia="zh-CN"/>
              </w:rPr>
            </w:pPr>
            <w:r w:rsidRPr="00541DA2">
              <w:rPr>
                <w:rFonts w:eastAsia="DengXian"/>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Pr="00541DA2" w:rsidRDefault="00C86B76" w:rsidP="007E4ECF">
            <w:pPr>
              <w:tabs>
                <w:tab w:val="left" w:pos="551"/>
              </w:tabs>
              <w:rPr>
                <w:rFonts w:eastAsia="DengXian"/>
                <w:lang w:val="en-US" w:eastAsia="zh-CN"/>
              </w:rPr>
            </w:pPr>
            <w:r w:rsidRPr="00541DA2">
              <w:rPr>
                <w:rFonts w:eastAsia="DengXian"/>
                <w:lang w:val="en-US" w:eastAsia="zh-CN"/>
              </w:rPr>
              <w:t>CATT</w:t>
            </w:r>
          </w:p>
        </w:tc>
        <w:tc>
          <w:tcPr>
            <w:tcW w:w="1372" w:type="dxa"/>
          </w:tcPr>
          <w:p w14:paraId="021ED9E2" w14:textId="28B57084" w:rsidR="00C86B76" w:rsidRPr="00541DA2" w:rsidRDefault="00C86B76" w:rsidP="007E4ECF">
            <w:pPr>
              <w:tabs>
                <w:tab w:val="left" w:pos="551"/>
              </w:tabs>
              <w:rPr>
                <w:rFonts w:eastAsia="DengXian"/>
                <w:lang w:val="en-US" w:eastAsia="zh-CN"/>
              </w:rPr>
            </w:pPr>
            <w:r w:rsidRPr="00541DA2">
              <w:rPr>
                <w:rFonts w:eastAsia="DengXian"/>
                <w:lang w:val="en-US" w:eastAsia="zh-CN"/>
              </w:rPr>
              <w:t>Y</w:t>
            </w:r>
          </w:p>
        </w:tc>
        <w:tc>
          <w:tcPr>
            <w:tcW w:w="6780" w:type="dxa"/>
            <w:gridSpan w:val="2"/>
          </w:tcPr>
          <w:p w14:paraId="749968E6" w14:textId="00F7B1F5" w:rsidR="00C86B76" w:rsidRPr="00541DA2" w:rsidRDefault="00C86B76" w:rsidP="007E4ECF">
            <w:pPr>
              <w:tabs>
                <w:tab w:val="left" w:pos="551"/>
              </w:tabs>
              <w:rPr>
                <w:rFonts w:eastAsia="DengXian"/>
                <w:lang w:val="en-US" w:eastAsia="zh-CN"/>
              </w:rPr>
            </w:pPr>
            <w:r w:rsidRPr="00541DA2">
              <w:rPr>
                <w:rFonts w:eastAsia="DengXian"/>
                <w:lang w:val="en-US" w:eastAsia="zh-CN"/>
              </w:rPr>
              <w:t xml:space="preserve">Also fine to clarify the </w:t>
            </w:r>
            <w:r w:rsidR="00AB4202" w:rsidRPr="00541DA2">
              <w:rPr>
                <w:rFonts w:eastAsia="DengXian"/>
                <w:lang w:val="en-US" w:eastAsia="zh-CN"/>
              </w:rPr>
              <w:t xml:space="preserve">use case of </w:t>
            </w:r>
            <w:r w:rsidRPr="00541DA2">
              <w:rPr>
                <w:rFonts w:eastAsia="DengXian"/>
                <w:lang w:val="en-US" w:eastAsia="zh-CN"/>
              </w:rPr>
              <w:t>PUCCH and PUSCH</w:t>
            </w:r>
            <w:r w:rsidR="00AB4202" w:rsidRPr="00541DA2">
              <w:rPr>
                <w:rFonts w:eastAsia="DengXian"/>
                <w:lang w:val="en-US" w:eastAsia="zh-CN"/>
              </w:rPr>
              <w:t xml:space="preserve"> here</w:t>
            </w:r>
            <w:r w:rsidRPr="00541DA2">
              <w:rPr>
                <w:rFonts w:eastAsia="DengXian"/>
                <w:lang w:val="en-US" w:eastAsia="zh-CN"/>
              </w:rPr>
              <w:t xml:space="preserve">, e.g. the origin version </w:t>
            </w:r>
            <w:r w:rsidR="00AB4202" w:rsidRPr="00541DA2">
              <w:rPr>
                <w:rFonts w:eastAsia="DengXian"/>
                <w:lang w:val="en-US" w:eastAsia="zh-CN"/>
              </w:rPr>
              <w:t xml:space="preserve">of this proposal </w:t>
            </w:r>
            <w:r w:rsidRPr="00541DA2">
              <w:rPr>
                <w:rFonts w:eastAsia="DengXian"/>
                <w:lang w:val="en-US" w:eastAsia="zh-CN"/>
              </w:rPr>
              <w:t>like ‘</w:t>
            </w:r>
            <w:r w:rsidRPr="00541DA2">
              <w:rPr>
                <w:b/>
                <w:bCs/>
              </w:rPr>
              <w:t>PUCCH (for Msg4 HARQ)</w:t>
            </w:r>
            <w:r w:rsidRPr="00541DA2">
              <w:rPr>
                <w:rFonts w:eastAsia="DengXian"/>
                <w:b/>
                <w:bCs/>
                <w:lang w:eastAsia="zh-CN"/>
              </w:rPr>
              <w:t>’</w:t>
            </w:r>
            <w:r w:rsidRPr="00541DA2">
              <w:rPr>
                <w:b/>
                <w:bCs/>
              </w:rPr>
              <w:t xml:space="preserve"> </w:t>
            </w:r>
            <w:r w:rsidRPr="00541DA2">
              <w:rPr>
                <w:rFonts w:eastAsia="DengXian"/>
                <w:bCs/>
                <w:lang w:eastAsia="zh-CN"/>
              </w:rPr>
              <w:t>and</w:t>
            </w:r>
            <w:r w:rsidRPr="00541DA2">
              <w:rPr>
                <w:b/>
                <w:bCs/>
              </w:rPr>
              <w:t xml:space="preserve"> </w:t>
            </w:r>
            <w:r w:rsidRPr="00541DA2">
              <w:rPr>
                <w:rFonts w:eastAsia="DengXian"/>
                <w:b/>
                <w:bCs/>
                <w:lang w:eastAsia="zh-CN"/>
              </w:rPr>
              <w:t>‘</w:t>
            </w:r>
            <w:r w:rsidRPr="00541DA2">
              <w:rPr>
                <w:b/>
                <w:bCs/>
              </w:rPr>
              <w:t>PUSCH (for Msg3)</w:t>
            </w:r>
            <w:r w:rsidRPr="00541DA2">
              <w:rPr>
                <w:rFonts w:eastAsia="DengXian"/>
                <w:lang w:val="en-US" w:eastAsia="zh-CN"/>
              </w:rPr>
              <w:t>’</w:t>
            </w:r>
          </w:p>
        </w:tc>
      </w:tr>
      <w:tr w:rsidR="00AD2D9D" w:rsidRPr="009039A7" w14:paraId="41C42C71" w14:textId="77777777" w:rsidTr="00EC06B1">
        <w:tc>
          <w:tcPr>
            <w:tcW w:w="1479" w:type="dxa"/>
          </w:tcPr>
          <w:p w14:paraId="67283AFB" w14:textId="71ABAB1D" w:rsidR="00AD2D9D" w:rsidRPr="00541DA2" w:rsidRDefault="00AD2D9D" w:rsidP="00AD2D9D">
            <w:pPr>
              <w:tabs>
                <w:tab w:val="left" w:pos="551"/>
              </w:tabs>
              <w:rPr>
                <w:rFonts w:eastAsia="DengXian"/>
                <w:lang w:val="en-US" w:eastAsia="zh-CN"/>
              </w:rPr>
            </w:pPr>
            <w:r w:rsidRPr="00541DA2">
              <w:rPr>
                <w:rFonts w:eastAsia="DengXian"/>
                <w:lang w:val="en-US" w:eastAsia="zh-CN"/>
              </w:rPr>
              <w:t>TCL</w:t>
            </w:r>
          </w:p>
        </w:tc>
        <w:tc>
          <w:tcPr>
            <w:tcW w:w="1372" w:type="dxa"/>
          </w:tcPr>
          <w:p w14:paraId="0D6B9F0E" w14:textId="61D07DBB" w:rsidR="00AD2D9D" w:rsidRPr="00541DA2" w:rsidRDefault="00AD2D9D" w:rsidP="00AD2D9D">
            <w:pPr>
              <w:tabs>
                <w:tab w:val="left" w:pos="551"/>
              </w:tabs>
              <w:rPr>
                <w:rFonts w:eastAsia="DengXian"/>
                <w:lang w:val="en-US" w:eastAsia="zh-CN"/>
              </w:rPr>
            </w:pPr>
            <w:r w:rsidRPr="00541DA2">
              <w:rPr>
                <w:rFonts w:eastAsia="DengXian"/>
                <w:lang w:val="en-US" w:eastAsia="zh-CN"/>
              </w:rPr>
              <w:t>Y</w:t>
            </w:r>
          </w:p>
        </w:tc>
        <w:tc>
          <w:tcPr>
            <w:tcW w:w="6780" w:type="dxa"/>
            <w:gridSpan w:val="2"/>
          </w:tcPr>
          <w:p w14:paraId="74C196D4" w14:textId="77777777" w:rsidR="00AD2D9D" w:rsidRPr="00541DA2" w:rsidRDefault="00AD2D9D" w:rsidP="00AD2D9D">
            <w:pPr>
              <w:tabs>
                <w:tab w:val="left" w:pos="551"/>
              </w:tabs>
              <w:rPr>
                <w:rFonts w:eastAsia="DengXian"/>
                <w:lang w:val="en-US" w:eastAsia="zh-CN"/>
              </w:rPr>
            </w:pPr>
          </w:p>
        </w:tc>
      </w:tr>
      <w:tr w:rsidR="00EC6FB6" w:rsidRPr="009039A7" w14:paraId="16319414" w14:textId="77777777" w:rsidTr="00EC06B1">
        <w:tc>
          <w:tcPr>
            <w:tcW w:w="1479" w:type="dxa"/>
          </w:tcPr>
          <w:p w14:paraId="0A7D0CED" w14:textId="09D58DEB" w:rsidR="00EC6FB6" w:rsidRPr="00541DA2" w:rsidRDefault="00EC6FB6" w:rsidP="00EC6FB6">
            <w:pPr>
              <w:tabs>
                <w:tab w:val="left" w:pos="551"/>
              </w:tabs>
              <w:rPr>
                <w:rFonts w:eastAsia="DengXian"/>
                <w:lang w:val="en-US" w:eastAsia="zh-CN"/>
              </w:rPr>
            </w:pPr>
            <w:r w:rsidRPr="00541DA2">
              <w:rPr>
                <w:rFonts w:eastAsia="DengXian"/>
                <w:lang w:val="en-US" w:eastAsia="zh-CN"/>
              </w:rPr>
              <w:lastRenderedPageBreak/>
              <w:t>NEC</w:t>
            </w:r>
          </w:p>
        </w:tc>
        <w:tc>
          <w:tcPr>
            <w:tcW w:w="1372" w:type="dxa"/>
          </w:tcPr>
          <w:p w14:paraId="7A659EBC" w14:textId="625F3930" w:rsidR="00EC6FB6" w:rsidRPr="00541DA2" w:rsidRDefault="00EC6FB6" w:rsidP="00EC6FB6">
            <w:pPr>
              <w:tabs>
                <w:tab w:val="left" w:pos="551"/>
              </w:tabs>
              <w:rPr>
                <w:rFonts w:eastAsia="DengXian"/>
                <w:lang w:val="en-US" w:eastAsia="zh-CN"/>
              </w:rPr>
            </w:pPr>
          </w:p>
        </w:tc>
        <w:tc>
          <w:tcPr>
            <w:tcW w:w="6780" w:type="dxa"/>
            <w:gridSpan w:val="2"/>
          </w:tcPr>
          <w:p w14:paraId="27878CCE" w14:textId="68B86E60" w:rsidR="00EC6FB6" w:rsidRPr="00541DA2" w:rsidRDefault="00EC6FB6" w:rsidP="00EC6FB6">
            <w:pPr>
              <w:tabs>
                <w:tab w:val="left" w:pos="551"/>
              </w:tabs>
              <w:rPr>
                <w:rFonts w:eastAsia="DengXian"/>
                <w:lang w:val="en-US" w:eastAsia="zh-CN"/>
              </w:rPr>
            </w:pPr>
            <w:r w:rsidRPr="00541DA2">
              <w:rPr>
                <w:rFonts w:eastAsia="DengXian"/>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Apple </w:t>
            </w:r>
          </w:p>
        </w:tc>
        <w:tc>
          <w:tcPr>
            <w:tcW w:w="1372" w:type="dxa"/>
          </w:tcPr>
          <w:p w14:paraId="3C9BE0F4" w14:textId="0AD45E7F" w:rsidR="008D492C" w:rsidRPr="00541DA2" w:rsidRDefault="008D492C" w:rsidP="008D492C">
            <w:pPr>
              <w:tabs>
                <w:tab w:val="left" w:pos="551"/>
              </w:tabs>
              <w:rPr>
                <w:rFonts w:eastAsia="DengXian"/>
                <w:lang w:val="en-US" w:eastAsia="zh-CN"/>
              </w:rPr>
            </w:pPr>
            <w:r w:rsidRPr="00541DA2">
              <w:rPr>
                <w:rFonts w:eastAsia="DengXian"/>
                <w:lang w:val="en-US" w:eastAsia="zh-CN"/>
              </w:rPr>
              <w:t>N</w:t>
            </w:r>
          </w:p>
        </w:tc>
        <w:tc>
          <w:tcPr>
            <w:tcW w:w="6780" w:type="dxa"/>
            <w:gridSpan w:val="2"/>
          </w:tcPr>
          <w:p w14:paraId="4311BECA" w14:textId="1039DB52" w:rsidR="008D492C" w:rsidRPr="00541DA2" w:rsidRDefault="008D492C" w:rsidP="008D492C">
            <w:pPr>
              <w:tabs>
                <w:tab w:val="left" w:pos="551"/>
              </w:tabs>
              <w:rPr>
                <w:rFonts w:eastAsia="DengXian"/>
                <w:lang w:val="en-US" w:eastAsia="zh-CN"/>
              </w:rPr>
            </w:pPr>
            <w:r w:rsidRPr="00541DA2">
              <w:rPr>
                <w:rFonts w:eastAsia="DengXian"/>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Pr="00541DA2" w:rsidRDefault="00161758" w:rsidP="008D492C">
            <w:pPr>
              <w:tabs>
                <w:tab w:val="left" w:pos="551"/>
              </w:tabs>
              <w:rPr>
                <w:rFonts w:eastAsia="DengXian"/>
                <w:lang w:val="en-US" w:eastAsia="zh-CN"/>
              </w:rPr>
            </w:pPr>
            <w:r w:rsidRPr="00541DA2">
              <w:rPr>
                <w:rFonts w:eastAsia="DengXian"/>
                <w:lang w:val="en-US" w:eastAsia="zh-CN"/>
              </w:rPr>
              <w:t>CMCC</w:t>
            </w:r>
          </w:p>
        </w:tc>
        <w:tc>
          <w:tcPr>
            <w:tcW w:w="1372" w:type="dxa"/>
          </w:tcPr>
          <w:p w14:paraId="540CD76A" w14:textId="611C115F" w:rsidR="00161758" w:rsidRPr="00541DA2" w:rsidRDefault="00126380" w:rsidP="008D492C">
            <w:pPr>
              <w:tabs>
                <w:tab w:val="left" w:pos="551"/>
              </w:tabs>
              <w:rPr>
                <w:rFonts w:eastAsia="DengXian"/>
                <w:lang w:val="en-US" w:eastAsia="zh-CN"/>
              </w:rPr>
            </w:pPr>
            <w:r w:rsidRPr="00541DA2">
              <w:rPr>
                <w:rFonts w:eastAsia="DengXian"/>
                <w:lang w:val="en-US" w:eastAsia="zh-CN"/>
              </w:rPr>
              <w:t>Y</w:t>
            </w:r>
          </w:p>
        </w:tc>
        <w:tc>
          <w:tcPr>
            <w:tcW w:w="6780" w:type="dxa"/>
            <w:gridSpan w:val="2"/>
          </w:tcPr>
          <w:p w14:paraId="40766722" w14:textId="5BEF2AF2" w:rsidR="00161758" w:rsidRPr="00541DA2" w:rsidRDefault="00126380" w:rsidP="00FE2123">
            <w:pPr>
              <w:tabs>
                <w:tab w:val="left" w:pos="551"/>
              </w:tabs>
              <w:rPr>
                <w:rFonts w:eastAsia="DengXian"/>
                <w:lang w:val="en-US" w:eastAsia="zh-CN"/>
              </w:rPr>
            </w:pPr>
            <w:r w:rsidRPr="00541DA2">
              <w:rPr>
                <w:rFonts w:eastAsia="DengXian"/>
                <w:lang w:val="en-US" w:eastAsia="zh-CN"/>
              </w:rPr>
              <w:t xml:space="preserve">We think </w:t>
            </w:r>
            <w:proofErr w:type="spellStart"/>
            <w:r w:rsidRPr="00541DA2">
              <w:rPr>
                <w:rFonts w:eastAsia="DengXian"/>
                <w:lang w:val="en-US" w:eastAsia="zh-CN"/>
              </w:rPr>
              <w:t>gNB</w:t>
            </w:r>
            <w:proofErr w:type="spellEnd"/>
            <w:r w:rsidRPr="00541DA2">
              <w:rPr>
                <w:rFonts w:eastAsia="DengXian"/>
                <w:lang w:val="en-US" w:eastAsia="zh-CN"/>
              </w:rPr>
              <w:t xml:space="preserve"> always ha</w:t>
            </w:r>
            <w:r w:rsidR="00730974" w:rsidRPr="00541DA2">
              <w:rPr>
                <w:rFonts w:eastAsia="DengXian"/>
                <w:lang w:val="en-US" w:eastAsia="zh-CN"/>
              </w:rPr>
              <w:t>s</w:t>
            </w:r>
            <w:r w:rsidRPr="00541DA2">
              <w:rPr>
                <w:rFonts w:eastAsia="DengXian"/>
                <w:lang w:val="en-US" w:eastAsia="zh-CN"/>
              </w:rPr>
              <w:t xml:space="preserve"> the flexibility to configure a</w:t>
            </w:r>
            <w:r w:rsidR="001B3813" w:rsidRPr="00541DA2">
              <w:rPr>
                <w:rFonts w:eastAsia="DengXian"/>
                <w:lang w:val="en-US" w:eastAsia="zh-CN"/>
              </w:rPr>
              <w:t>n</w:t>
            </w:r>
            <w:r w:rsidRPr="00541DA2">
              <w:rPr>
                <w:rFonts w:eastAsia="DengXian"/>
                <w:lang w:val="en-US" w:eastAsia="zh-CN"/>
              </w:rPr>
              <w:t xml:space="preserve"> initial BWP</w:t>
            </w:r>
            <w:r w:rsidR="00FE2123" w:rsidRPr="00541DA2">
              <w:rPr>
                <w:rFonts w:eastAsia="DengXian"/>
                <w:lang w:val="en-US" w:eastAsia="zh-CN"/>
              </w:rPr>
              <w:t xml:space="preserve"> with BW no larger than Redcap UE’s BW</w:t>
            </w:r>
            <w:r w:rsidR="001B3813" w:rsidRPr="00541DA2">
              <w:rPr>
                <w:rFonts w:eastAsia="DengXian"/>
                <w:lang w:val="en-US" w:eastAsia="zh-CN"/>
              </w:rPr>
              <w:t xml:space="preserve">, then all the initial </w:t>
            </w:r>
            <w:proofErr w:type="spellStart"/>
            <w:r w:rsidR="001B3813" w:rsidRPr="00541DA2">
              <w:rPr>
                <w:rFonts w:eastAsia="DengXian"/>
                <w:lang w:val="en-US" w:eastAsia="zh-CN"/>
              </w:rPr>
              <w:t>acess</w:t>
            </w:r>
            <w:proofErr w:type="spellEnd"/>
            <w:r w:rsidR="001B3813" w:rsidRPr="00541DA2">
              <w:rPr>
                <w:rFonts w:eastAsia="DengXian"/>
                <w:lang w:val="en-US" w:eastAsia="zh-CN"/>
              </w:rPr>
              <w:t xml:space="preserve"> procedure can be reuse</w:t>
            </w:r>
            <w:r w:rsidR="00730974" w:rsidRPr="00541DA2">
              <w:rPr>
                <w:rFonts w:eastAsia="DengXian"/>
                <w:lang w:val="en-US" w:eastAsia="zh-CN"/>
              </w:rPr>
              <w:t>d</w:t>
            </w:r>
            <w:r w:rsidR="001B3813" w:rsidRPr="00541DA2">
              <w:rPr>
                <w:rFonts w:eastAsia="DengXian"/>
                <w:lang w:val="en-US" w:eastAsia="zh-CN"/>
              </w:rPr>
              <w:t>.</w:t>
            </w:r>
          </w:p>
          <w:p w14:paraId="0BB0D002" w14:textId="014F738A" w:rsidR="001B3813" w:rsidRPr="00541DA2" w:rsidRDefault="001B3813" w:rsidP="00FE2123">
            <w:pPr>
              <w:tabs>
                <w:tab w:val="left" w:pos="551"/>
              </w:tabs>
              <w:rPr>
                <w:rFonts w:eastAsia="DengXian"/>
                <w:lang w:val="en-US" w:eastAsia="zh-CN"/>
              </w:rPr>
            </w:pPr>
            <w:r w:rsidRPr="00541DA2">
              <w:rPr>
                <w:rFonts w:eastAsia="DengXian"/>
                <w:lang w:val="en-US" w:eastAsia="zh-CN"/>
              </w:rPr>
              <w:t xml:space="preserve">This </w:t>
            </w:r>
            <w:proofErr w:type="spellStart"/>
            <w:r w:rsidRPr="00541DA2">
              <w:rPr>
                <w:rFonts w:eastAsia="DengXian"/>
                <w:lang w:val="en-US" w:eastAsia="zh-CN"/>
              </w:rPr>
              <w:t>propopal</w:t>
            </w:r>
            <w:proofErr w:type="spellEnd"/>
            <w:r w:rsidRPr="00541DA2">
              <w:rPr>
                <w:rFonts w:eastAsia="DengXian"/>
                <w:lang w:val="en-US" w:eastAsia="zh-CN"/>
              </w:rPr>
              <w:t xml:space="preserve"> talks about the configuration when a</w:t>
            </w:r>
            <w:r w:rsidR="00730974" w:rsidRPr="00541DA2">
              <w:rPr>
                <w:rFonts w:eastAsia="DengXian"/>
                <w:lang w:val="en-US" w:eastAsia="zh-CN"/>
              </w:rPr>
              <w:t>n</w:t>
            </w:r>
            <w:r w:rsidRPr="00541DA2">
              <w:rPr>
                <w:rFonts w:eastAsia="DengXian"/>
                <w:lang w:val="en-US" w:eastAsia="zh-CN"/>
              </w:rPr>
              <w:t xml:space="preserve"> initial BWP larger than 20MHz is </w:t>
            </w:r>
            <w:r w:rsidR="006A2A85" w:rsidRPr="00541DA2">
              <w:rPr>
                <w:rFonts w:eastAsia="DengXian"/>
                <w:lang w:val="en-US" w:eastAsia="zh-CN"/>
              </w:rPr>
              <w:t>configured</w:t>
            </w:r>
            <w:r w:rsidR="00415F46" w:rsidRPr="00541DA2">
              <w:rPr>
                <w:rFonts w:eastAsia="DengXian"/>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541DA2" w:rsidRDefault="001522BB" w:rsidP="008D492C">
            <w:pPr>
              <w:tabs>
                <w:tab w:val="left" w:pos="551"/>
              </w:tabs>
              <w:rPr>
                <w:rFonts w:eastAsia="Yu Mincho"/>
                <w:lang w:val="en-US" w:eastAsia="ja-JP"/>
              </w:rPr>
            </w:pPr>
            <w:r w:rsidRPr="00541DA2">
              <w:rPr>
                <w:rFonts w:eastAsia="Yu Mincho"/>
                <w:lang w:val="en-US" w:eastAsia="ja-JP"/>
              </w:rPr>
              <w:t>Sharp</w:t>
            </w:r>
          </w:p>
        </w:tc>
        <w:tc>
          <w:tcPr>
            <w:tcW w:w="1372" w:type="dxa"/>
          </w:tcPr>
          <w:p w14:paraId="67E1D6FA" w14:textId="5A9E3106" w:rsidR="001522BB" w:rsidRPr="00541DA2" w:rsidRDefault="001522BB" w:rsidP="008D492C">
            <w:pPr>
              <w:tabs>
                <w:tab w:val="left" w:pos="551"/>
              </w:tabs>
              <w:rPr>
                <w:rFonts w:eastAsia="Yu Mincho"/>
                <w:lang w:val="en-US" w:eastAsia="ja-JP"/>
              </w:rPr>
            </w:pPr>
            <w:r w:rsidRPr="00541DA2">
              <w:rPr>
                <w:rFonts w:eastAsia="Yu Mincho"/>
                <w:lang w:val="en-US" w:eastAsia="ja-JP"/>
              </w:rPr>
              <w:t>Y</w:t>
            </w:r>
          </w:p>
        </w:tc>
        <w:tc>
          <w:tcPr>
            <w:tcW w:w="6780" w:type="dxa"/>
            <w:gridSpan w:val="2"/>
          </w:tcPr>
          <w:p w14:paraId="5E0120F1" w14:textId="77777777" w:rsidR="001522BB" w:rsidRPr="00541DA2" w:rsidRDefault="001522BB" w:rsidP="00FE2123">
            <w:pPr>
              <w:tabs>
                <w:tab w:val="left" w:pos="551"/>
              </w:tabs>
              <w:rPr>
                <w:rFonts w:eastAsia="DengXian"/>
                <w:lang w:val="en-US" w:eastAsia="zh-CN"/>
              </w:rPr>
            </w:pPr>
          </w:p>
        </w:tc>
      </w:tr>
      <w:tr w:rsidR="00361E72" w:rsidRPr="009039A7" w14:paraId="252773C4" w14:textId="77777777" w:rsidTr="00EC06B1">
        <w:tc>
          <w:tcPr>
            <w:tcW w:w="1479" w:type="dxa"/>
          </w:tcPr>
          <w:p w14:paraId="06736863" w14:textId="124BBCC3" w:rsidR="00361E72" w:rsidRPr="00541DA2" w:rsidRDefault="00361E72" w:rsidP="00361E72">
            <w:pPr>
              <w:tabs>
                <w:tab w:val="left" w:pos="551"/>
              </w:tabs>
              <w:rPr>
                <w:rFonts w:eastAsia="Yu Mincho"/>
                <w:lang w:val="en-US" w:eastAsia="ja-JP"/>
              </w:rPr>
            </w:pPr>
            <w:r w:rsidRPr="00541DA2">
              <w:rPr>
                <w:rFonts w:eastAsia="DengXian"/>
                <w:lang w:val="en-US" w:eastAsia="zh-CN"/>
              </w:rPr>
              <w:t>ZTE</w:t>
            </w:r>
          </w:p>
        </w:tc>
        <w:tc>
          <w:tcPr>
            <w:tcW w:w="1372" w:type="dxa"/>
          </w:tcPr>
          <w:p w14:paraId="14784A7A" w14:textId="77777777" w:rsidR="00361E72" w:rsidRPr="00541DA2" w:rsidRDefault="00361E72" w:rsidP="00361E72">
            <w:pPr>
              <w:tabs>
                <w:tab w:val="left" w:pos="551"/>
              </w:tabs>
              <w:rPr>
                <w:rFonts w:eastAsia="Yu Mincho"/>
                <w:lang w:val="en-US" w:eastAsia="ja-JP"/>
              </w:rPr>
            </w:pPr>
          </w:p>
        </w:tc>
        <w:tc>
          <w:tcPr>
            <w:tcW w:w="6780" w:type="dxa"/>
            <w:gridSpan w:val="2"/>
          </w:tcPr>
          <w:p w14:paraId="7E953970" w14:textId="77777777" w:rsidR="00361E72" w:rsidRPr="00541DA2" w:rsidRDefault="00361E72" w:rsidP="00361E72">
            <w:pPr>
              <w:tabs>
                <w:tab w:val="left" w:pos="551"/>
              </w:tabs>
              <w:rPr>
                <w:rFonts w:eastAsia="DengXian"/>
                <w:lang w:val="en-US" w:eastAsia="zh-CN"/>
              </w:rPr>
            </w:pPr>
            <w:r w:rsidRPr="00541DA2">
              <w:rPr>
                <w:rFonts w:eastAsia="DengXian"/>
                <w:lang w:val="en-US" w:eastAsia="zh-CN"/>
              </w:rPr>
              <w:t>Show similar view as OPPO</w:t>
            </w:r>
          </w:p>
          <w:p w14:paraId="65CDD9BF" w14:textId="3DC96B28" w:rsidR="00361E72" w:rsidRPr="00541DA2" w:rsidRDefault="00361E72" w:rsidP="00361E72">
            <w:pPr>
              <w:tabs>
                <w:tab w:val="left" w:pos="551"/>
              </w:tabs>
              <w:rPr>
                <w:rFonts w:eastAsia="DengXian"/>
                <w:lang w:val="en-US" w:eastAsia="zh-CN"/>
              </w:rPr>
            </w:pPr>
            <w:r w:rsidRPr="00541DA2">
              <w:rPr>
                <w:rFonts w:eastAsia="DengXian"/>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541DA2" w:rsidRDefault="007976C6" w:rsidP="00361E72">
            <w:pPr>
              <w:tabs>
                <w:tab w:val="left" w:pos="551"/>
              </w:tabs>
              <w:rPr>
                <w:rFonts w:eastAsia="Yu Mincho"/>
                <w:lang w:val="en-US" w:eastAsia="ja-JP"/>
              </w:rPr>
            </w:pPr>
            <w:r w:rsidRPr="00541DA2">
              <w:rPr>
                <w:rFonts w:eastAsia="Yu Mincho"/>
                <w:lang w:val="en-US" w:eastAsia="ja-JP"/>
              </w:rPr>
              <w:t>Panasonic</w:t>
            </w:r>
          </w:p>
        </w:tc>
        <w:tc>
          <w:tcPr>
            <w:tcW w:w="1372" w:type="dxa"/>
          </w:tcPr>
          <w:p w14:paraId="47BB1A01" w14:textId="1E32B6D7" w:rsidR="007976C6" w:rsidRPr="00541DA2" w:rsidRDefault="007976C6" w:rsidP="00361E72">
            <w:pPr>
              <w:tabs>
                <w:tab w:val="left" w:pos="551"/>
              </w:tabs>
              <w:rPr>
                <w:rFonts w:eastAsia="Yu Mincho"/>
                <w:lang w:val="en-US" w:eastAsia="ja-JP"/>
              </w:rPr>
            </w:pPr>
            <w:r w:rsidRPr="00541DA2">
              <w:rPr>
                <w:rFonts w:eastAsia="Yu Mincho"/>
                <w:lang w:val="en-US" w:eastAsia="ja-JP"/>
              </w:rPr>
              <w:t>Y</w:t>
            </w:r>
          </w:p>
        </w:tc>
        <w:tc>
          <w:tcPr>
            <w:tcW w:w="6780" w:type="dxa"/>
            <w:gridSpan w:val="2"/>
          </w:tcPr>
          <w:p w14:paraId="6FE17C64" w14:textId="77777777" w:rsidR="007976C6" w:rsidRPr="00541DA2" w:rsidRDefault="007976C6" w:rsidP="00361E72">
            <w:pPr>
              <w:tabs>
                <w:tab w:val="left" w:pos="551"/>
              </w:tabs>
              <w:rPr>
                <w:rFonts w:eastAsia="DengXian"/>
                <w:lang w:val="en-US" w:eastAsia="zh-CN"/>
              </w:rPr>
            </w:pPr>
          </w:p>
        </w:tc>
      </w:tr>
      <w:tr w:rsidR="00105A00" w:rsidRPr="009039A7" w14:paraId="206BE325" w14:textId="77777777" w:rsidTr="00EC06B1">
        <w:tc>
          <w:tcPr>
            <w:tcW w:w="1479" w:type="dxa"/>
          </w:tcPr>
          <w:p w14:paraId="014B8B4C" w14:textId="164ED800" w:rsidR="00105A00" w:rsidRPr="00541DA2" w:rsidRDefault="00105A00" w:rsidP="00361E72">
            <w:pPr>
              <w:tabs>
                <w:tab w:val="left" w:pos="551"/>
              </w:tabs>
              <w:rPr>
                <w:rFonts w:eastAsia="DengXian"/>
                <w:lang w:val="en-US" w:eastAsia="zh-CN"/>
              </w:rPr>
            </w:pPr>
            <w:r w:rsidRPr="00541DA2">
              <w:rPr>
                <w:rFonts w:eastAsia="DengXian"/>
                <w:lang w:val="en-US" w:eastAsia="zh-CN"/>
              </w:rPr>
              <w:t>Samsung</w:t>
            </w:r>
          </w:p>
        </w:tc>
        <w:tc>
          <w:tcPr>
            <w:tcW w:w="1372" w:type="dxa"/>
          </w:tcPr>
          <w:p w14:paraId="4A2B9509" w14:textId="16CF230D" w:rsidR="00105A00" w:rsidRPr="00541DA2" w:rsidRDefault="00105A00" w:rsidP="00361E72">
            <w:pPr>
              <w:tabs>
                <w:tab w:val="left" w:pos="551"/>
              </w:tabs>
              <w:rPr>
                <w:rFonts w:eastAsia="DengXian"/>
                <w:lang w:val="en-US" w:eastAsia="zh-CN"/>
              </w:rPr>
            </w:pPr>
            <w:r w:rsidRPr="00541DA2">
              <w:rPr>
                <w:rFonts w:eastAsia="DengXian"/>
                <w:lang w:val="en-US" w:eastAsia="zh-CN"/>
              </w:rPr>
              <w:t>Y</w:t>
            </w:r>
          </w:p>
        </w:tc>
        <w:tc>
          <w:tcPr>
            <w:tcW w:w="6780" w:type="dxa"/>
            <w:gridSpan w:val="2"/>
          </w:tcPr>
          <w:p w14:paraId="05015D7B" w14:textId="74369157" w:rsidR="00105A00" w:rsidRPr="00541DA2" w:rsidRDefault="00105A00" w:rsidP="00361E72">
            <w:pPr>
              <w:tabs>
                <w:tab w:val="left" w:pos="551"/>
              </w:tabs>
              <w:rPr>
                <w:rFonts w:eastAsia="DengXian"/>
                <w:lang w:val="en-US" w:eastAsia="zh-CN"/>
              </w:rPr>
            </w:pPr>
            <w:r w:rsidRPr="00541DA2">
              <w:rPr>
                <w:rFonts w:eastAsia="DengXian"/>
                <w:lang w:val="en-US" w:eastAsia="zh-CN"/>
              </w:rPr>
              <w:t>Also Ok to add option 4</w:t>
            </w:r>
          </w:p>
        </w:tc>
      </w:tr>
      <w:tr w:rsidR="0082710F" w:rsidRPr="00D77A8A" w14:paraId="229A3D73" w14:textId="77777777" w:rsidTr="0082710F">
        <w:tc>
          <w:tcPr>
            <w:tcW w:w="1479" w:type="dxa"/>
          </w:tcPr>
          <w:p w14:paraId="0AD4D912" w14:textId="77777777" w:rsidR="0082710F" w:rsidRPr="00541DA2" w:rsidRDefault="0082710F" w:rsidP="006514FC">
            <w:pPr>
              <w:tabs>
                <w:tab w:val="left" w:pos="551"/>
              </w:tabs>
              <w:rPr>
                <w:rFonts w:eastAsia="DengXian"/>
                <w:lang w:val="en-US" w:eastAsia="zh-CN"/>
              </w:rPr>
            </w:pPr>
            <w:proofErr w:type="spellStart"/>
            <w:r w:rsidRPr="00541DA2">
              <w:rPr>
                <w:rFonts w:eastAsia="DengXian"/>
                <w:lang w:val="en-US" w:eastAsia="zh-CN"/>
              </w:rPr>
              <w:t>Spreadtrum</w:t>
            </w:r>
            <w:proofErr w:type="spellEnd"/>
          </w:p>
        </w:tc>
        <w:tc>
          <w:tcPr>
            <w:tcW w:w="1372" w:type="dxa"/>
          </w:tcPr>
          <w:p w14:paraId="22983120" w14:textId="77777777" w:rsidR="0082710F" w:rsidRPr="00541DA2" w:rsidRDefault="0082710F" w:rsidP="006514FC">
            <w:pPr>
              <w:tabs>
                <w:tab w:val="left" w:pos="551"/>
              </w:tabs>
              <w:rPr>
                <w:rFonts w:eastAsia="DengXian"/>
                <w:lang w:val="en-US" w:eastAsia="zh-CN"/>
              </w:rPr>
            </w:pPr>
          </w:p>
        </w:tc>
        <w:tc>
          <w:tcPr>
            <w:tcW w:w="6780" w:type="dxa"/>
            <w:gridSpan w:val="2"/>
          </w:tcPr>
          <w:p w14:paraId="43A16B32" w14:textId="77777777" w:rsidR="0082710F" w:rsidRPr="00541DA2" w:rsidRDefault="0082710F" w:rsidP="006514FC">
            <w:pPr>
              <w:tabs>
                <w:tab w:val="left" w:pos="551"/>
              </w:tabs>
              <w:rPr>
                <w:rFonts w:eastAsia="DengXian"/>
                <w:lang w:val="en-US" w:eastAsia="zh-CN"/>
              </w:rPr>
            </w:pPr>
            <w:r w:rsidRPr="00541DA2">
              <w:rPr>
                <w:rFonts w:eastAsia="DengXian"/>
                <w:lang w:val="en-US" w:eastAsia="zh-CN"/>
              </w:rPr>
              <w:t>We share the similar views with OPPO.</w:t>
            </w:r>
          </w:p>
        </w:tc>
      </w:tr>
      <w:tr w:rsidR="005A21D1" w14:paraId="5B1D32B3" w14:textId="77777777" w:rsidTr="005A21D1">
        <w:tc>
          <w:tcPr>
            <w:tcW w:w="1479" w:type="dxa"/>
            <w:hideMark/>
          </w:tcPr>
          <w:p w14:paraId="6C63F632" w14:textId="77777777" w:rsidR="005A21D1" w:rsidRPr="00541DA2" w:rsidRDefault="005A21D1">
            <w:pPr>
              <w:rPr>
                <w:rFonts w:eastAsia="Malgun Gothic"/>
                <w:lang w:val="en-US" w:eastAsia="ko-KR"/>
              </w:rPr>
            </w:pPr>
            <w:r w:rsidRPr="00541DA2">
              <w:rPr>
                <w:rFonts w:eastAsia="Malgun Gothic"/>
                <w:lang w:val="en-US" w:eastAsia="ko-KR"/>
              </w:rPr>
              <w:t>Lenovo, Motorola Mobility</w:t>
            </w:r>
          </w:p>
        </w:tc>
        <w:tc>
          <w:tcPr>
            <w:tcW w:w="1372" w:type="dxa"/>
            <w:hideMark/>
          </w:tcPr>
          <w:p w14:paraId="51E8BE05" w14:textId="77777777" w:rsidR="005A21D1" w:rsidRPr="00541DA2" w:rsidRDefault="005A21D1">
            <w:pPr>
              <w:tabs>
                <w:tab w:val="left" w:pos="551"/>
              </w:tabs>
              <w:rPr>
                <w:rFonts w:eastAsia="Malgun Gothic"/>
                <w:lang w:val="en-US" w:eastAsia="ko-KR"/>
              </w:rPr>
            </w:pPr>
            <w:r w:rsidRPr="00541DA2">
              <w:rPr>
                <w:rFonts w:eastAsia="Malgun Gothic"/>
                <w:lang w:val="en-US" w:eastAsia="ko-KR"/>
              </w:rPr>
              <w:t>Y</w:t>
            </w:r>
          </w:p>
        </w:tc>
        <w:tc>
          <w:tcPr>
            <w:tcW w:w="6780" w:type="dxa"/>
            <w:gridSpan w:val="2"/>
          </w:tcPr>
          <w:p w14:paraId="68CEA858" w14:textId="77777777" w:rsidR="005A21D1" w:rsidRPr="00541DA2" w:rsidRDefault="005A21D1">
            <w:pPr>
              <w:rPr>
                <w:rFonts w:eastAsia="宋体"/>
                <w:lang w:eastAsia="zh-CN"/>
              </w:rPr>
            </w:pPr>
          </w:p>
        </w:tc>
      </w:tr>
      <w:tr w:rsidR="006514FC" w14:paraId="4296A682" w14:textId="77777777" w:rsidTr="005A21D1">
        <w:tc>
          <w:tcPr>
            <w:tcW w:w="1479" w:type="dxa"/>
          </w:tcPr>
          <w:p w14:paraId="2EC9BE05" w14:textId="4B35B7A6" w:rsidR="006514FC" w:rsidRPr="00541DA2" w:rsidRDefault="006514FC">
            <w:pPr>
              <w:rPr>
                <w:rFonts w:eastAsia="Malgun Gothic"/>
                <w:lang w:val="en-US" w:eastAsia="ko-KR"/>
              </w:rPr>
            </w:pPr>
            <w:r w:rsidRPr="00541DA2">
              <w:rPr>
                <w:rFonts w:eastAsia="Malgun Gothic"/>
                <w:lang w:val="en-US" w:eastAsia="ko-KR"/>
              </w:rPr>
              <w:t>Nokia, NSB</w:t>
            </w:r>
          </w:p>
        </w:tc>
        <w:tc>
          <w:tcPr>
            <w:tcW w:w="1372" w:type="dxa"/>
          </w:tcPr>
          <w:p w14:paraId="0C8B9432" w14:textId="4B72CA4E" w:rsidR="006514FC" w:rsidRPr="00541DA2" w:rsidRDefault="006336A2">
            <w:pPr>
              <w:tabs>
                <w:tab w:val="left" w:pos="551"/>
              </w:tabs>
              <w:rPr>
                <w:rFonts w:eastAsia="Malgun Gothic"/>
                <w:lang w:val="en-US" w:eastAsia="ko-KR"/>
              </w:rPr>
            </w:pPr>
            <w:r w:rsidRPr="00541DA2">
              <w:rPr>
                <w:rFonts w:eastAsia="Malgun Gothic"/>
                <w:lang w:val="en-US" w:eastAsia="ko-KR"/>
              </w:rPr>
              <w:t>N</w:t>
            </w:r>
          </w:p>
        </w:tc>
        <w:tc>
          <w:tcPr>
            <w:tcW w:w="6780" w:type="dxa"/>
            <w:gridSpan w:val="2"/>
          </w:tcPr>
          <w:p w14:paraId="61C0F57D" w14:textId="7215DAAB" w:rsidR="006514FC" w:rsidRPr="00541DA2" w:rsidRDefault="006514FC">
            <w:pPr>
              <w:rPr>
                <w:rFonts w:eastAsia="宋体"/>
                <w:lang w:eastAsia="zh-CN"/>
              </w:rPr>
            </w:pPr>
            <w:r w:rsidRPr="00541DA2">
              <w:rPr>
                <w:rFonts w:eastAsia="宋体"/>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541DA2" w:rsidRDefault="00826C3C" w:rsidP="00826C3C">
            <w:pPr>
              <w:rPr>
                <w:rFonts w:eastAsia="Malgun Gothic"/>
                <w:lang w:eastAsia="ko-KR"/>
              </w:rPr>
            </w:pPr>
            <w:proofErr w:type="spellStart"/>
            <w:r w:rsidRPr="00541DA2">
              <w:rPr>
                <w:rFonts w:eastAsia="DengXian"/>
                <w:lang w:val="en-US" w:eastAsia="zh-CN"/>
              </w:rPr>
              <w:t>Nordic</w:t>
            </w:r>
            <w:r w:rsidR="00AF6C9E" w:rsidRPr="00541DA2">
              <w:rPr>
                <w:rFonts w:eastAsia="DengXian"/>
                <w:lang w:val="en-US" w:eastAsia="zh-CN"/>
              </w:rPr>
              <w:t>Semi</w:t>
            </w:r>
            <w:proofErr w:type="spellEnd"/>
          </w:p>
        </w:tc>
        <w:tc>
          <w:tcPr>
            <w:tcW w:w="1372" w:type="dxa"/>
          </w:tcPr>
          <w:p w14:paraId="7F53A139" w14:textId="0F5111EE" w:rsidR="00826C3C" w:rsidRPr="00541DA2" w:rsidRDefault="00826C3C" w:rsidP="00826C3C">
            <w:pPr>
              <w:tabs>
                <w:tab w:val="left" w:pos="551"/>
              </w:tabs>
              <w:rPr>
                <w:rFonts w:eastAsia="Malgun Gothic"/>
                <w:lang w:val="en-US" w:eastAsia="ko-KR"/>
              </w:rPr>
            </w:pPr>
            <w:r w:rsidRPr="00541DA2">
              <w:rPr>
                <w:rFonts w:eastAsia="DengXian"/>
                <w:lang w:val="en-US" w:eastAsia="zh-CN"/>
              </w:rPr>
              <w:t>Y</w:t>
            </w:r>
          </w:p>
        </w:tc>
        <w:tc>
          <w:tcPr>
            <w:tcW w:w="6780" w:type="dxa"/>
            <w:gridSpan w:val="2"/>
          </w:tcPr>
          <w:p w14:paraId="465D02AA" w14:textId="342996ED" w:rsidR="00826C3C" w:rsidRPr="00541DA2" w:rsidRDefault="00826C3C" w:rsidP="00826C3C">
            <w:pPr>
              <w:rPr>
                <w:rFonts w:eastAsia="宋体"/>
                <w:lang w:eastAsia="zh-CN"/>
              </w:rPr>
            </w:pPr>
            <w:r w:rsidRPr="00541DA2">
              <w:rPr>
                <w:rFonts w:eastAsia="DengXian"/>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Pr="00541DA2" w:rsidRDefault="00FB2A22" w:rsidP="00826C3C">
            <w:pPr>
              <w:rPr>
                <w:rFonts w:eastAsia="DengXian"/>
                <w:lang w:val="en-US" w:eastAsia="zh-CN"/>
              </w:rPr>
            </w:pPr>
            <w:proofErr w:type="spellStart"/>
            <w:r w:rsidRPr="00541DA2">
              <w:rPr>
                <w:rFonts w:eastAsia="Malgun Gothic"/>
                <w:lang w:val="en-US" w:eastAsia="ko-KR"/>
              </w:rPr>
              <w:t>InterDigital</w:t>
            </w:r>
            <w:proofErr w:type="spellEnd"/>
          </w:p>
        </w:tc>
        <w:tc>
          <w:tcPr>
            <w:tcW w:w="1372" w:type="dxa"/>
          </w:tcPr>
          <w:p w14:paraId="7ED6E557" w14:textId="4C595FD9" w:rsidR="00FB2A22" w:rsidRPr="00541DA2" w:rsidRDefault="00FB2A22"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15292DA0" w14:textId="77777777" w:rsidR="00FB2A22" w:rsidRPr="00541DA2" w:rsidRDefault="00FB2A22" w:rsidP="00826C3C">
            <w:pPr>
              <w:rPr>
                <w:rFonts w:eastAsia="DengXian"/>
                <w:lang w:val="en-US" w:eastAsia="zh-CN"/>
              </w:rPr>
            </w:pPr>
          </w:p>
        </w:tc>
      </w:tr>
      <w:tr w:rsidR="00FF2E2E" w14:paraId="747792A8" w14:textId="77777777" w:rsidTr="005A21D1">
        <w:tc>
          <w:tcPr>
            <w:tcW w:w="1479" w:type="dxa"/>
          </w:tcPr>
          <w:p w14:paraId="5A82F304" w14:textId="0B0A8FEF" w:rsidR="00FF2E2E" w:rsidRPr="00541DA2" w:rsidRDefault="00FF2E2E" w:rsidP="00826C3C">
            <w:pPr>
              <w:rPr>
                <w:rFonts w:eastAsia="Malgun Gothic"/>
                <w:lang w:val="en-US" w:eastAsia="ko-KR"/>
              </w:rPr>
            </w:pPr>
            <w:r w:rsidRPr="00541DA2">
              <w:rPr>
                <w:rFonts w:eastAsia="Malgun Gothic"/>
                <w:lang w:val="en-US" w:eastAsia="ko-KR"/>
              </w:rPr>
              <w:t>SONY</w:t>
            </w:r>
          </w:p>
        </w:tc>
        <w:tc>
          <w:tcPr>
            <w:tcW w:w="1372" w:type="dxa"/>
          </w:tcPr>
          <w:p w14:paraId="6CB1B917" w14:textId="2F40792D" w:rsidR="00FF2E2E" w:rsidRPr="00541DA2" w:rsidRDefault="00FF2E2E" w:rsidP="00826C3C">
            <w:pPr>
              <w:tabs>
                <w:tab w:val="left" w:pos="551"/>
              </w:tabs>
              <w:rPr>
                <w:rFonts w:eastAsia="DengXian"/>
                <w:lang w:val="en-US" w:eastAsia="zh-CN"/>
              </w:rPr>
            </w:pPr>
            <w:r w:rsidRPr="00541DA2">
              <w:rPr>
                <w:rFonts w:eastAsia="DengXian"/>
                <w:lang w:val="en-US" w:eastAsia="zh-CN"/>
              </w:rPr>
              <w:t>Y</w:t>
            </w:r>
          </w:p>
        </w:tc>
        <w:tc>
          <w:tcPr>
            <w:tcW w:w="6780" w:type="dxa"/>
            <w:gridSpan w:val="2"/>
          </w:tcPr>
          <w:p w14:paraId="7916A2FC" w14:textId="77777777" w:rsidR="00FF2E2E" w:rsidRPr="00541DA2" w:rsidRDefault="00FF2E2E" w:rsidP="00826C3C">
            <w:pPr>
              <w:rPr>
                <w:rFonts w:eastAsia="DengXian"/>
                <w:lang w:val="en-US" w:eastAsia="zh-CN"/>
              </w:rPr>
            </w:pPr>
          </w:p>
        </w:tc>
      </w:tr>
      <w:tr w:rsidR="007B6A4F" w14:paraId="4172C66A" w14:textId="77777777" w:rsidTr="005A21D1">
        <w:tc>
          <w:tcPr>
            <w:tcW w:w="1479" w:type="dxa"/>
          </w:tcPr>
          <w:p w14:paraId="29C7DB80" w14:textId="2DED5FC6" w:rsidR="007B6A4F" w:rsidRPr="00541DA2" w:rsidRDefault="007B6A4F" w:rsidP="007B6A4F">
            <w:pPr>
              <w:rPr>
                <w:rFonts w:eastAsia="Malgun Gothic"/>
                <w:lang w:val="en-US" w:eastAsia="ko-KR"/>
              </w:rPr>
            </w:pPr>
            <w:r w:rsidRPr="00541DA2">
              <w:t>FUTUREWEI4</w:t>
            </w:r>
          </w:p>
        </w:tc>
        <w:tc>
          <w:tcPr>
            <w:tcW w:w="1372" w:type="dxa"/>
          </w:tcPr>
          <w:p w14:paraId="733C7864" w14:textId="77777777" w:rsidR="007B6A4F" w:rsidRPr="00541DA2" w:rsidRDefault="007B6A4F" w:rsidP="007B6A4F">
            <w:pPr>
              <w:tabs>
                <w:tab w:val="left" w:pos="551"/>
              </w:tabs>
              <w:rPr>
                <w:rFonts w:eastAsia="DengXian"/>
                <w:lang w:val="en-US" w:eastAsia="zh-CN"/>
              </w:rPr>
            </w:pPr>
          </w:p>
        </w:tc>
        <w:tc>
          <w:tcPr>
            <w:tcW w:w="6780" w:type="dxa"/>
            <w:gridSpan w:val="2"/>
          </w:tcPr>
          <w:p w14:paraId="71E38BB0" w14:textId="067FE8A1" w:rsidR="007B6A4F" w:rsidRPr="00541DA2" w:rsidRDefault="007B6A4F" w:rsidP="007B6A4F">
            <w:pPr>
              <w:rPr>
                <w:rFonts w:eastAsia="DengXian"/>
                <w:lang w:val="en-US" w:eastAsia="zh-CN"/>
              </w:rPr>
            </w:pPr>
            <w:r w:rsidRPr="00541DA2">
              <w:t xml:space="preserve">Similar to our answer to the last question, this issue can also be avoided altogether by network configuration (e.g., limiting the initial UL BWP to the </w:t>
            </w:r>
            <w:proofErr w:type="spellStart"/>
            <w:r w:rsidRPr="00541DA2">
              <w:t>RedCap</w:t>
            </w:r>
            <w:proofErr w:type="spellEnd"/>
            <w:r w:rsidRPr="00541DA2">
              <w:t xml:space="preserve"> UE bandwidth). Opt 4 as proposed by Intel is one way to clarify.</w:t>
            </w:r>
          </w:p>
        </w:tc>
      </w:tr>
      <w:tr w:rsidR="00FB55EB" w:rsidRPr="008E469A" w14:paraId="288D65C1" w14:textId="77777777" w:rsidTr="00FB55EB">
        <w:tc>
          <w:tcPr>
            <w:tcW w:w="1479" w:type="dxa"/>
          </w:tcPr>
          <w:p w14:paraId="648966B9"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Ericsson</w:t>
            </w:r>
          </w:p>
        </w:tc>
        <w:tc>
          <w:tcPr>
            <w:tcW w:w="1372" w:type="dxa"/>
          </w:tcPr>
          <w:p w14:paraId="0636A638"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Y</w:t>
            </w:r>
          </w:p>
        </w:tc>
        <w:tc>
          <w:tcPr>
            <w:tcW w:w="6780" w:type="dxa"/>
            <w:gridSpan w:val="2"/>
          </w:tcPr>
          <w:p w14:paraId="7993721B" w14:textId="77777777" w:rsidR="00FB55EB" w:rsidRPr="00541DA2" w:rsidRDefault="00FB55EB" w:rsidP="004D25AA">
            <w:pPr>
              <w:tabs>
                <w:tab w:val="left" w:pos="551"/>
              </w:tabs>
              <w:rPr>
                <w:rFonts w:eastAsia="Yu Mincho"/>
                <w:lang w:val="en-US" w:eastAsia="ja-JP"/>
              </w:rPr>
            </w:pPr>
            <w:r w:rsidRPr="00541DA2">
              <w:rPr>
                <w:rFonts w:eastAsia="Yu Mincho"/>
                <w:lang w:val="en-US" w:eastAsia="ja-JP"/>
              </w:rPr>
              <w:t>Also fine to add clarification proposed by Vivo and CATT.</w:t>
            </w:r>
          </w:p>
        </w:tc>
      </w:tr>
      <w:tr w:rsidR="00097B45" w:rsidRPr="009A491F" w14:paraId="2B0E49CF" w14:textId="77777777" w:rsidTr="00097B45">
        <w:tc>
          <w:tcPr>
            <w:tcW w:w="1479" w:type="dxa"/>
          </w:tcPr>
          <w:p w14:paraId="6FF8CA2C" w14:textId="003D6B58" w:rsidR="00097B45" w:rsidRPr="00541DA2" w:rsidRDefault="00097B45" w:rsidP="004D25AA">
            <w:pPr>
              <w:tabs>
                <w:tab w:val="left" w:pos="551"/>
              </w:tabs>
              <w:rPr>
                <w:rFonts w:eastAsia="Yu Mincho"/>
                <w:lang w:val="en-US" w:eastAsia="ja-JP"/>
              </w:rPr>
            </w:pPr>
            <w:r w:rsidRPr="00541DA2">
              <w:rPr>
                <w:rFonts w:eastAsia="Yu Mincho"/>
                <w:lang w:val="en-US" w:eastAsia="ja-JP"/>
              </w:rPr>
              <w:t>FL5</w:t>
            </w:r>
            <w:r w:rsidR="00DB7AC2" w:rsidRPr="00541DA2">
              <w:rPr>
                <w:rFonts w:eastAsia="Yu Mincho"/>
                <w:lang w:val="en-US" w:eastAsia="ja-JP"/>
              </w:rPr>
              <w:t xml:space="preserve"> Medium</w:t>
            </w:r>
          </w:p>
        </w:tc>
        <w:tc>
          <w:tcPr>
            <w:tcW w:w="1372" w:type="dxa"/>
          </w:tcPr>
          <w:p w14:paraId="3670DC84" w14:textId="77777777" w:rsidR="00097B45" w:rsidRPr="00541DA2" w:rsidRDefault="00097B45" w:rsidP="004D25AA">
            <w:pPr>
              <w:tabs>
                <w:tab w:val="left" w:pos="551"/>
              </w:tabs>
              <w:rPr>
                <w:rFonts w:eastAsia="Yu Mincho"/>
                <w:lang w:val="en-US" w:eastAsia="ja-JP"/>
              </w:rPr>
            </w:pPr>
          </w:p>
        </w:tc>
        <w:tc>
          <w:tcPr>
            <w:tcW w:w="6780" w:type="dxa"/>
            <w:gridSpan w:val="2"/>
          </w:tcPr>
          <w:p w14:paraId="22C88866" w14:textId="77777777" w:rsidR="00097B45" w:rsidRPr="00541DA2" w:rsidRDefault="00097B45" w:rsidP="004D25AA">
            <w:pPr>
              <w:spacing w:after="0"/>
            </w:pPr>
            <w:r w:rsidRPr="00541DA2">
              <w:rPr>
                <w:lang w:val="en-US"/>
              </w:rPr>
              <w:t>Based on the received responses, the following proposal can be considered, where the changes compared to Proposal 2.2-4a are in the main bullet and the new sub-bullet for Option 4.</w:t>
            </w:r>
          </w:p>
          <w:p w14:paraId="02257FBC" w14:textId="77777777" w:rsidR="00097B45" w:rsidRPr="00541DA2" w:rsidRDefault="00097B45" w:rsidP="004D25AA">
            <w:pPr>
              <w:spacing w:after="0"/>
            </w:pPr>
          </w:p>
          <w:p w14:paraId="73A1F821" w14:textId="77777777" w:rsidR="00097B45" w:rsidRPr="00541DA2" w:rsidRDefault="00097B45" w:rsidP="004D25AA">
            <w:pPr>
              <w:spacing w:after="0"/>
            </w:pPr>
            <w:r w:rsidRPr="00541DA2">
              <w:rPr>
                <w:b/>
                <w:bCs/>
                <w:highlight w:val="cyan"/>
              </w:rPr>
              <w:t>Medium Priority Proposal 2.2-4b</w:t>
            </w:r>
            <w:r w:rsidRPr="00541DA2">
              <w:rPr>
                <w:b/>
                <w:bCs/>
              </w:rPr>
              <w:t>:</w:t>
            </w:r>
          </w:p>
          <w:p w14:paraId="27B909F8" w14:textId="77777777" w:rsidR="00097B45" w:rsidRPr="00541DA2" w:rsidRDefault="00097B45" w:rsidP="00CC6C76">
            <w:pPr>
              <w:pStyle w:val="a5"/>
              <w:numPr>
                <w:ilvl w:val="0"/>
                <w:numId w:val="27"/>
              </w:numPr>
              <w:spacing w:after="0"/>
              <w:rPr>
                <w:rFonts w:ascii="Times New Roman" w:hAnsi="Times New Roman" w:cs="Times New Roman"/>
                <w:sz w:val="20"/>
                <w:szCs w:val="20"/>
              </w:rPr>
            </w:pPr>
            <w:r w:rsidRPr="00541DA2">
              <w:rPr>
                <w:rFonts w:ascii="Times New Roman" w:hAnsi="Times New Roman" w:cs="Times New Roman"/>
                <w:sz w:val="20"/>
                <w:szCs w:val="20"/>
              </w:rPr>
              <w:t>The following options to avoid the case where a PUCCH (for Msg4 HARQ feedback) and PUSCH (for Msg3) occasion falls outside the RedCap UE bandwidth are FFS.</w:t>
            </w:r>
          </w:p>
          <w:p w14:paraId="00C042F1" w14:textId="77777777" w:rsidR="00097B45" w:rsidRPr="00541DA2" w:rsidRDefault="00097B45" w:rsidP="00CC6C76">
            <w:pPr>
              <w:numPr>
                <w:ilvl w:val="1"/>
                <w:numId w:val="19"/>
              </w:numPr>
              <w:spacing w:after="0"/>
            </w:pPr>
            <w:r w:rsidRPr="00541DA2">
              <w:t xml:space="preserve">Option 1: Proper RF-retuning for </w:t>
            </w:r>
            <w:proofErr w:type="spellStart"/>
            <w:r w:rsidRPr="00541DA2">
              <w:t>RedCap</w:t>
            </w:r>
            <w:proofErr w:type="spellEnd"/>
          </w:p>
          <w:p w14:paraId="6AD4D4D7" w14:textId="77777777" w:rsidR="00097B45" w:rsidRPr="00541DA2" w:rsidRDefault="00097B45" w:rsidP="00CC6C76">
            <w:pPr>
              <w:numPr>
                <w:ilvl w:val="1"/>
                <w:numId w:val="19"/>
              </w:numPr>
              <w:spacing w:after="0"/>
            </w:pPr>
            <w:r w:rsidRPr="00541DA2">
              <w:t xml:space="preserve">Option 2: Separate initial UL BWP for </w:t>
            </w:r>
            <w:proofErr w:type="spellStart"/>
            <w:r w:rsidRPr="00541DA2">
              <w:t>RedCap</w:t>
            </w:r>
            <w:proofErr w:type="spellEnd"/>
            <w:r w:rsidRPr="00541DA2">
              <w:t xml:space="preserve"> UEs</w:t>
            </w:r>
          </w:p>
          <w:p w14:paraId="01F62C47" w14:textId="77777777" w:rsidR="00097B45" w:rsidRPr="00541DA2" w:rsidRDefault="00097B45" w:rsidP="00CC6C76">
            <w:pPr>
              <w:numPr>
                <w:ilvl w:val="1"/>
                <w:numId w:val="19"/>
              </w:numPr>
              <w:spacing w:after="0"/>
            </w:pPr>
            <w:r w:rsidRPr="00541DA2">
              <w:t xml:space="preserve">Option 3: Separate PUCCH configuration for </w:t>
            </w:r>
            <w:proofErr w:type="spellStart"/>
            <w:r w:rsidRPr="00541DA2">
              <w:t>RedCap</w:t>
            </w:r>
            <w:proofErr w:type="spellEnd"/>
            <w:r w:rsidRPr="00541DA2">
              <w:t xml:space="preserve"> (e.g., disabled, or different frequency hopping)</w:t>
            </w:r>
          </w:p>
          <w:p w14:paraId="5C0D5BA9" w14:textId="77777777" w:rsidR="00097B45" w:rsidRPr="00541DA2" w:rsidRDefault="00097B45" w:rsidP="00CC6C76">
            <w:pPr>
              <w:numPr>
                <w:ilvl w:val="1"/>
                <w:numId w:val="19"/>
              </w:numPr>
              <w:spacing w:after="0"/>
            </w:pPr>
            <w:r w:rsidRPr="00541DA2">
              <w:t xml:space="preserve">Option 4: </w:t>
            </w:r>
            <w:proofErr w:type="spellStart"/>
            <w:r w:rsidRPr="00541DA2">
              <w:t>gNB</w:t>
            </w:r>
            <w:proofErr w:type="spellEnd"/>
            <w:r w:rsidRPr="00541DA2">
              <w:t xml:space="preserve"> configuration (e.g., limiting UL initial BWP to bandwidth no more than </w:t>
            </w:r>
            <w:proofErr w:type="spellStart"/>
            <w:r w:rsidRPr="00541DA2">
              <w:t>RedCap</w:t>
            </w:r>
            <w:proofErr w:type="spellEnd"/>
            <w:r w:rsidRPr="00541DA2">
              <w:t xml:space="preserve"> UE max bandwidth, or restrictions on the schedulable bandwidth for Msg4 HARQ feedback and Msg3 PUSCH)</w:t>
            </w:r>
          </w:p>
          <w:p w14:paraId="07824143" w14:textId="77777777" w:rsidR="00097B45" w:rsidRPr="00541DA2" w:rsidRDefault="00097B45" w:rsidP="004D25AA">
            <w:pPr>
              <w:spacing w:after="0"/>
            </w:pPr>
          </w:p>
        </w:tc>
      </w:tr>
      <w:tr w:rsidR="008D257C" w:rsidRPr="009A491F" w14:paraId="14F14117" w14:textId="77777777" w:rsidTr="00097B45">
        <w:tc>
          <w:tcPr>
            <w:tcW w:w="1479" w:type="dxa"/>
          </w:tcPr>
          <w:p w14:paraId="49AF1D49" w14:textId="1D75E2FF" w:rsidR="008D257C" w:rsidRPr="00541DA2" w:rsidRDefault="008D257C" w:rsidP="004D25AA">
            <w:pPr>
              <w:tabs>
                <w:tab w:val="left" w:pos="551"/>
              </w:tabs>
              <w:rPr>
                <w:rFonts w:eastAsia="Yu Mincho"/>
                <w:lang w:val="en-US" w:eastAsia="ja-JP"/>
              </w:rPr>
            </w:pPr>
            <w:r w:rsidRPr="00541DA2">
              <w:rPr>
                <w:rFonts w:eastAsia="Yu Mincho"/>
                <w:lang w:val="en-US" w:eastAsia="ja-JP"/>
              </w:rPr>
              <w:t>FL6</w:t>
            </w:r>
          </w:p>
        </w:tc>
        <w:tc>
          <w:tcPr>
            <w:tcW w:w="1372" w:type="dxa"/>
          </w:tcPr>
          <w:p w14:paraId="5E034918" w14:textId="77777777" w:rsidR="008D257C" w:rsidRPr="00541DA2" w:rsidRDefault="008D257C" w:rsidP="004D25AA">
            <w:pPr>
              <w:tabs>
                <w:tab w:val="left" w:pos="551"/>
              </w:tabs>
              <w:rPr>
                <w:rFonts w:eastAsia="Yu Mincho"/>
                <w:lang w:val="en-US" w:eastAsia="ja-JP"/>
              </w:rPr>
            </w:pPr>
          </w:p>
        </w:tc>
        <w:tc>
          <w:tcPr>
            <w:tcW w:w="6780" w:type="dxa"/>
            <w:gridSpan w:val="2"/>
          </w:tcPr>
          <w:p w14:paraId="2220EFAA" w14:textId="7183A6FE" w:rsidR="00841910" w:rsidRPr="00541DA2" w:rsidRDefault="00841910" w:rsidP="005A44CF">
            <w:pPr>
              <w:spacing w:after="0"/>
            </w:pPr>
            <w:r>
              <w:t>Proposal 2.2-4b was discussed and updated in the following way in an online (GTW) session on Monday 1</w:t>
            </w:r>
            <w:r w:rsidRPr="00841910">
              <w:rPr>
                <w:vertAlign w:val="superscript"/>
              </w:rPr>
              <w:t>st</w:t>
            </w:r>
            <w:r>
              <w:t xml:space="preserve"> February.</w:t>
            </w:r>
          </w:p>
          <w:p w14:paraId="7CD4AE70" w14:textId="77777777" w:rsidR="005A44CF" w:rsidRPr="00541DA2" w:rsidRDefault="005A44CF" w:rsidP="005A44CF">
            <w:pPr>
              <w:spacing w:after="0"/>
            </w:pPr>
          </w:p>
          <w:p w14:paraId="2FD92494" w14:textId="359DA2BF" w:rsidR="005A44CF" w:rsidRPr="005A44CF" w:rsidRDefault="005A44CF" w:rsidP="004D25AA">
            <w:pPr>
              <w:spacing w:after="0"/>
            </w:pPr>
            <w:r w:rsidRPr="00541DA2">
              <w:rPr>
                <w:b/>
                <w:bCs/>
                <w:highlight w:val="cyan"/>
              </w:rPr>
              <w:t>Medium Priority Proposal 2.2-4</w:t>
            </w:r>
            <w:r>
              <w:rPr>
                <w:b/>
                <w:bCs/>
                <w:highlight w:val="cyan"/>
              </w:rPr>
              <w:t>c</w:t>
            </w:r>
            <w:r w:rsidRPr="00541DA2">
              <w:rPr>
                <w:b/>
                <w:bCs/>
              </w:rPr>
              <w:t>:</w:t>
            </w:r>
          </w:p>
          <w:p w14:paraId="6FA79C64" w14:textId="77777777" w:rsidR="005A44CF" w:rsidRPr="005A44CF" w:rsidRDefault="005A44CF" w:rsidP="00CC6C76">
            <w:pPr>
              <w:numPr>
                <w:ilvl w:val="0"/>
                <w:numId w:val="33"/>
              </w:numPr>
              <w:spacing w:after="0"/>
            </w:pPr>
            <w:r w:rsidRPr="005A44CF">
              <w:t>Study further how to enable/support that PUCCH (for Msg4/</w:t>
            </w:r>
            <w:proofErr w:type="spellStart"/>
            <w:r w:rsidRPr="005A44CF">
              <w:t>MsgB</w:t>
            </w:r>
            <w:proofErr w:type="spellEnd"/>
            <w:r w:rsidRPr="005A44CF">
              <w:t xml:space="preserve"> </w:t>
            </w:r>
            <w:r w:rsidRPr="005A44CF">
              <w:lastRenderedPageBreak/>
              <w:t>HARQ feedback) and/or PUSCH (for Msg3/</w:t>
            </w:r>
            <w:proofErr w:type="spellStart"/>
            <w:r w:rsidRPr="005A44CF">
              <w:t>MsgA</w:t>
            </w:r>
            <w:proofErr w:type="spellEnd"/>
            <w:r w:rsidRPr="005A44CF">
              <w:t xml:space="preserve">) transmissions fall within the </w:t>
            </w:r>
            <w:proofErr w:type="spellStart"/>
            <w:r w:rsidRPr="005A44CF">
              <w:t>RedCap</w:t>
            </w:r>
            <w:proofErr w:type="spellEnd"/>
            <w:r w:rsidRPr="005A44CF">
              <w:t xml:space="preserve"> UE bandwidth, with the following options:</w:t>
            </w:r>
          </w:p>
          <w:p w14:paraId="0C279188" w14:textId="77777777" w:rsidR="005A44CF" w:rsidRPr="005A44CF" w:rsidRDefault="005A44CF" w:rsidP="00CC6C76">
            <w:pPr>
              <w:numPr>
                <w:ilvl w:val="1"/>
                <w:numId w:val="34"/>
              </w:numPr>
              <w:spacing w:after="0"/>
            </w:pPr>
            <w:r w:rsidRPr="005A44CF">
              <w:t xml:space="preserve">Option 1: Proper RF-retuning for </w:t>
            </w:r>
            <w:proofErr w:type="spellStart"/>
            <w:r w:rsidRPr="005A44CF">
              <w:t>RedCap</w:t>
            </w:r>
            <w:proofErr w:type="spellEnd"/>
          </w:p>
          <w:p w14:paraId="6506C2C7" w14:textId="77777777" w:rsidR="005A44CF" w:rsidRPr="005A44CF" w:rsidRDefault="005A44CF" w:rsidP="00CC6C76">
            <w:pPr>
              <w:numPr>
                <w:ilvl w:val="1"/>
                <w:numId w:val="34"/>
              </w:numPr>
              <w:spacing w:after="0"/>
            </w:pPr>
            <w:r w:rsidRPr="005A44CF">
              <w:t xml:space="preserve">Option 2: Separate initial UL BWP for </w:t>
            </w:r>
            <w:proofErr w:type="spellStart"/>
            <w:r w:rsidRPr="005A44CF">
              <w:t>RedCap</w:t>
            </w:r>
            <w:proofErr w:type="spellEnd"/>
            <w:r w:rsidRPr="005A44CF">
              <w:t xml:space="preserve"> UEs</w:t>
            </w:r>
          </w:p>
          <w:p w14:paraId="4F6B4B39" w14:textId="147EF92A" w:rsidR="005A44CF" w:rsidRPr="005A44CF" w:rsidRDefault="005A44CF" w:rsidP="00CC6C76">
            <w:pPr>
              <w:numPr>
                <w:ilvl w:val="1"/>
                <w:numId w:val="34"/>
              </w:numPr>
              <w:spacing w:after="0"/>
            </w:pPr>
            <w:r w:rsidRPr="005A44CF">
              <w:t>Option 3: Separate PUCCH/</w:t>
            </w:r>
            <w:r w:rsidR="00841910">
              <w:t>M</w:t>
            </w:r>
            <w:r w:rsidRPr="005A44CF">
              <w:t>sg3/</w:t>
            </w:r>
            <w:proofErr w:type="spellStart"/>
            <w:r w:rsidR="00841910">
              <w:t>M</w:t>
            </w:r>
            <w:r w:rsidRPr="005A44CF">
              <w:t>sgA</w:t>
            </w:r>
            <w:proofErr w:type="spellEnd"/>
            <w:r w:rsidRPr="005A44CF">
              <w:t xml:space="preserve"> PUSCH configuration or a different interpretation for the same configuration for </w:t>
            </w:r>
            <w:proofErr w:type="spellStart"/>
            <w:r w:rsidRPr="005A44CF">
              <w:t>RedCap</w:t>
            </w:r>
            <w:proofErr w:type="spellEnd"/>
            <w:r w:rsidRPr="005A44CF">
              <w:t xml:space="preserve"> (e.g., disabled frequency hopping or different frequency hopping)</w:t>
            </w:r>
          </w:p>
          <w:p w14:paraId="62319801" w14:textId="77777777" w:rsidR="005A44CF" w:rsidRPr="005A44CF" w:rsidRDefault="005A44CF" w:rsidP="00CC6C76">
            <w:pPr>
              <w:numPr>
                <w:ilvl w:val="1"/>
                <w:numId w:val="34"/>
              </w:numPr>
              <w:spacing w:after="0"/>
            </w:pPr>
            <w:r w:rsidRPr="005A44CF">
              <w:t xml:space="preserve">Option 4: </w:t>
            </w:r>
            <w:proofErr w:type="spellStart"/>
            <w:r w:rsidRPr="005A44CF">
              <w:t>gNB</w:t>
            </w:r>
            <w:proofErr w:type="spellEnd"/>
            <w:r w:rsidRPr="005A44CF">
              <w:t xml:space="preserve"> configuration (e.g., always restricting the initial UL BWP to within </w:t>
            </w:r>
            <w:proofErr w:type="spellStart"/>
            <w:r w:rsidRPr="005A44CF">
              <w:t>RedCap</w:t>
            </w:r>
            <w:proofErr w:type="spellEnd"/>
            <w:r w:rsidRPr="005A44CF">
              <w:t xml:space="preserve"> UE bandwidth, or restrictions on the schedulable bandwidth for Msg4/</w:t>
            </w:r>
            <w:proofErr w:type="spellStart"/>
            <w:r w:rsidRPr="005A44CF">
              <w:t>MsgB</w:t>
            </w:r>
            <w:proofErr w:type="spellEnd"/>
            <w:r w:rsidRPr="005A44CF">
              <w:t xml:space="preserve"> HARQ feedback and Msg3/</w:t>
            </w:r>
            <w:proofErr w:type="spellStart"/>
            <w:r w:rsidRPr="005A44CF">
              <w:t>MsgA</w:t>
            </w:r>
            <w:proofErr w:type="spellEnd"/>
            <w:r w:rsidRPr="005A44CF">
              <w:t xml:space="preserve"> PUSCH)</w:t>
            </w:r>
          </w:p>
          <w:p w14:paraId="23A15773" w14:textId="77777777" w:rsidR="005A44CF" w:rsidRPr="005A44CF" w:rsidRDefault="005A44CF" w:rsidP="00CC6C76">
            <w:pPr>
              <w:numPr>
                <w:ilvl w:val="1"/>
                <w:numId w:val="34"/>
              </w:numPr>
              <w:spacing w:after="0"/>
            </w:pPr>
            <w:r w:rsidRPr="005A44CF">
              <w:t>Other options are not precluded</w:t>
            </w:r>
          </w:p>
          <w:p w14:paraId="3F17F3D0" w14:textId="424A1A20" w:rsidR="005A44CF" w:rsidRPr="00541DA2" w:rsidRDefault="005A44CF" w:rsidP="004D25AA">
            <w:pPr>
              <w:spacing w:after="0"/>
              <w:rPr>
                <w:lang w:val="en-US"/>
              </w:rPr>
            </w:pPr>
          </w:p>
        </w:tc>
      </w:tr>
      <w:tr w:rsidR="004967F8" w:rsidRPr="009A491F" w14:paraId="5588091B" w14:textId="77777777" w:rsidTr="00097B45">
        <w:tc>
          <w:tcPr>
            <w:tcW w:w="1479" w:type="dxa"/>
          </w:tcPr>
          <w:p w14:paraId="1ED8F91F" w14:textId="58BBA691" w:rsidR="004967F8" w:rsidRPr="00541DA2" w:rsidRDefault="00FC73AE" w:rsidP="004D25AA">
            <w:pPr>
              <w:tabs>
                <w:tab w:val="left" w:pos="551"/>
              </w:tabs>
              <w:rPr>
                <w:rFonts w:eastAsia="Yu Mincho"/>
                <w:lang w:val="en-US" w:eastAsia="ja-JP"/>
              </w:rPr>
            </w:pPr>
            <w:r>
              <w:rPr>
                <w:rFonts w:eastAsia="Yu Mincho"/>
                <w:lang w:val="en-US" w:eastAsia="ja-JP"/>
              </w:rPr>
              <w:lastRenderedPageBreak/>
              <w:t>Qualcomm</w:t>
            </w:r>
          </w:p>
        </w:tc>
        <w:tc>
          <w:tcPr>
            <w:tcW w:w="1372" w:type="dxa"/>
          </w:tcPr>
          <w:p w14:paraId="04D9DE4D" w14:textId="31F1E3B7" w:rsidR="004967F8" w:rsidRPr="00541DA2" w:rsidRDefault="00FC73AE" w:rsidP="004D25AA">
            <w:pPr>
              <w:tabs>
                <w:tab w:val="left" w:pos="551"/>
              </w:tabs>
              <w:rPr>
                <w:rFonts w:eastAsia="Yu Mincho"/>
                <w:lang w:val="en-US" w:eastAsia="ja-JP"/>
              </w:rPr>
            </w:pPr>
            <w:r>
              <w:rPr>
                <w:rFonts w:eastAsia="Yu Mincho"/>
                <w:lang w:val="en-US" w:eastAsia="ja-JP"/>
              </w:rPr>
              <w:t>Y</w:t>
            </w:r>
          </w:p>
        </w:tc>
        <w:tc>
          <w:tcPr>
            <w:tcW w:w="6780" w:type="dxa"/>
            <w:gridSpan w:val="2"/>
          </w:tcPr>
          <w:p w14:paraId="3531E0C1" w14:textId="77777777" w:rsidR="004967F8" w:rsidRPr="00541DA2" w:rsidRDefault="004967F8" w:rsidP="004D25AA">
            <w:pPr>
              <w:spacing w:after="0"/>
              <w:rPr>
                <w:lang w:val="en-US"/>
              </w:rPr>
            </w:pPr>
          </w:p>
        </w:tc>
      </w:tr>
      <w:tr w:rsidR="004967F8" w:rsidRPr="009A491F" w14:paraId="0D3E8708" w14:textId="77777777" w:rsidTr="00097B45">
        <w:tc>
          <w:tcPr>
            <w:tcW w:w="1479" w:type="dxa"/>
          </w:tcPr>
          <w:p w14:paraId="5C5C91D6" w14:textId="2B944B37" w:rsidR="004967F8" w:rsidRPr="00541DA2" w:rsidRDefault="004D25AA" w:rsidP="004D25AA">
            <w:pPr>
              <w:tabs>
                <w:tab w:val="left" w:pos="551"/>
              </w:tabs>
              <w:rPr>
                <w:rFonts w:eastAsia="Yu Mincho"/>
                <w:lang w:val="en-US" w:eastAsia="ja-JP"/>
              </w:rPr>
            </w:pPr>
            <w:r>
              <w:rPr>
                <w:rFonts w:eastAsia="Yu Mincho"/>
                <w:lang w:val="en-US" w:eastAsia="ja-JP"/>
              </w:rPr>
              <w:t>NEC</w:t>
            </w:r>
          </w:p>
        </w:tc>
        <w:tc>
          <w:tcPr>
            <w:tcW w:w="1372" w:type="dxa"/>
          </w:tcPr>
          <w:p w14:paraId="6653A8EA" w14:textId="73164D13" w:rsidR="004967F8" w:rsidRPr="00541DA2" w:rsidRDefault="004D25AA" w:rsidP="004D25AA">
            <w:pPr>
              <w:tabs>
                <w:tab w:val="left" w:pos="551"/>
              </w:tabs>
              <w:rPr>
                <w:rFonts w:eastAsia="Yu Mincho"/>
                <w:lang w:val="en-US" w:eastAsia="ja-JP"/>
              </w:rPr>
            </w:pPr>
            <w:r>
              <w:rPr>
                <w:rFonts w:eastAsia="Yu Mincho"/>
                <w:lang w:val="en-US" w:eastAsia="ja-JP"/>
              </w:rPr>
              <w:t>Y</w:t>
            </w:r>
          </w:p>
        </w:tc>
        <w:tc>
          <w:tcPr>
            <w:tcW w:w="6780" w:type="dxa"/>
            <w:gridSpan w:val="2"/>
          </w:tcPr>
          <w:p w14:paraId="3284019C" w14:textId="77777777" w:rsidR="004967F8" w:rsidRPr="00541DA2" w:rsidRDefault="004967F8" w:rsidP="004D25AA">
            <w:pPr>
              <w:spacing w:after="0"/>
              <w:rPr>
                <w:lang w:val="en-US"/>
              </w:rPr>
            </w:pPr>
          </w:p>
        </w:tc>
      </w:tr>
      <w:tr w:rsidR="00280DB2" w:rsidRPr="009A491F" w14:paraId="7BDB6D11" w14:textId="77777777" w:rsidTr="00097B45">
        <w:tc>
          <w:tcPr>
            <w:tcW w:w="1479" w:type="dxa"/>
          </w:tcPr>
          <w:p w14:paraId="670AA077" w14:textId="43AB6A66" w:rsidR="00280DB2" w:rsidRPr="00541DA2" w:rsidRDefault="00280DB2" w:rsidP="004D25AA">
            <w:pPr>
              <w:tabs>
                <w:tab w:val="left" w:pos="551"/>
              </w:tabs>
              <w:rPr>
                <w:rFonts w:eastAsia="Yu Mincho"/>
                <w:lang w:val="en-US" w:eastAsia="ja-JP"/>
              </w:rPr>
            </w:pPr>
            <w:r>
              <w:rPr>
                <w:rFonts w:eastAsia="Yu Mincho"/>
                <w:lang w:val="en-US" w:eastAsia="ja-JP"/>
              </w:rPr>
              <w:t>CATT</w:t>
            </w:r>
          </w:p>
        </w:tc>
        <w:tc>
          <w:tcPr>
            <w:tcW w:w="1372" w:type="dxa"/>
          </w:tcPr>
          <w:p w14:paraId="1DBAEDDE" w14:textId="221D9C21" w:rsidR="00280DB2" w:rsidRPr="00541DA2" w:rsidRDefault="00280DB2" w:rsidP="004D25AA">
            <w:pPr>
              <w:tabs>
                <w:tab w:val="left" w:pos="551"/>
              </w:tabs>
              <w:rPr>
                <w:rFonts w:eastAsia="Yu Mincho"/>
                <w:lang w:val="en-US" w:eastAsia="ja-JP"/>
              </w:rPr>
            </w:pPr>
            <w:r>
              <w:rPr>
                <w:rFonts w:eastAsia="DengXian" w:hint="eastAsia"/>
                <w:lang w:val="en-US" w:eastAsia="zh-CN"/>
              </w:rPr>
              <w:t>Y, mostly</w:t>
            </w:r>
          </w:p>
        </w:tc>
        <w:tc>
          <w:tcPr>
            <w:tcW w:w="6780" w:type="dxa"/>
            <w:gridSpan w:val="2"/>
          </w:tcPr>
          <w:p w14:paraId="64FB65FE" w14:textId="77777777" w:rsidR="00280DB2" w:rsidRDefault="00280DB2" w:rsidP="00E8021D">
            <w:pPr>
              <w:spacing w:after="0"/>
              <w:rPr>
                <w:rFonts w:eastAsia="DengXian"/>
                <w:lang w:val="en-US" w:eastAsia="zh-CN"/>
              </w:rPr>
            </w:pPr>
            <w:r>
              <w:rPr>
                <w:rFonts w:eastAsia="DengXian" w:hint="eastAsia"/>
                <w:lang w:val="en-US" w:eastAsia="zh-CN"/>
              </w:rPr>
              <w:t xml:space="preserve">Considering that it is unclear whether 2-step RACH will be supported by </w:t>
            </w:r>
            <w:proofErr w:type="spellStart"/>
            <w:r>
              <w:rPr>
                <w:rFonts w:eastAsia="DengXian" w:hint="eastAsia"/>
                <w:lang w:val="en-US" w:eastAsia="zh-CN"/>
              </w:rPr>
              <w:t>RedCap</w:t>
            </w:r>
            <w:proofErr w:type="spellEnd"/>
            <w:r>
              <w:rPr>
                <w:rFonts w:eastAsia="DengXian" w:hint="eastAsia"/>
                <w:lang w:val="en-US" w:eastAsia="zh-CN"/>
              </w:rPr>
              <w:t xml:space="preserve"> UE or not, we should put square brackets to </w:t>
            </w:r>
            <w:proofErr w:type="spellStart"/>
            <w:r>
              <w:rPr>
                <w:rFonts w:eastAsia="DengXian" w:hint="eastAsia"/>
                <w:lang w:val="en-US" w:eastAsia="zh-CN"/>
              </w:rPr>
              <w:t>MsgA</w:t>
            </w:r>
            <w:proofErr w:type="spellEnd"/>
            <w:r>
              <w:rPr>
                <w:rFonts w:eastAsia="DengXian" w:hint="eastAsia"/>
                <w:lang w:val="en-US" w:eastAsia="zh-CN"/>
              </w:rPr>
              <w:t xml:space="preserve"> and </w:t>
            </w:r>
            <w:proofErr w:type="spellStart"/>
            <w:r>
              <w:rPr>
                <w:rFonts w:eastAsia="DengXian" w:hint="eastAsia"/>
                <w:lang w:val="en-US" w:eastAsia="zh-CN"/>
              </w:rPr>
              <w:t>MsgB</w:t>
            </w:r>
            <w:proofErr w:type="spellEnd"/>
            <w:r>
              <w:rPr>
                <w:rFonts w:eastAsia="DengXian" w:hint="eastAsia"/>
                <w:lang w:val="en-US" w:eastAsia="zh-CN"/>
              </w:rPr>
              <w:t xml:space="preserve"> as [</w:t>
            </w:r>
            <w:proofErr w:type="spellStart"/>
            <w:r>
              <w:rPr>
                <w:rFonts w:eastAsia="DengXian" w:hint="eastAsia"/>
                <w:lang w:val="en-US" w:eastAsia="zh-CN"/>
              </w:rPr>
              <w:t>MsgA</w:t>
            </w:r>
            <w:proofErr w:type="spellEnd"/>
            <w:r>
              <w:rPr>
                <w:rFonts w:eastAsia="DengXian" w:hint="eastAsia"/>
                <w:lang w:val="en-US" w:eastAsia="zh-CN"/>
              </w:rPr>
              <w:t>] and [</w:t>
            </w:r>
            <w:proofErr w:type="spellStart"/>
            <w:r>
              <w:rPr>
                <w:rFonts w:eastAsia="DengXian" w:hint="eastAsia"/>
                <w:lang w:val="en-US" w:eastAsia="zh-CN"/>
              </w:rPr>
              <w:t>MsgB</w:t>
            </w:r>
            <w:proofErr w:type="spellEnd"/>
            <w:r>
              <w:rPr>
                <w:rFonts w:eastAsia="DengXian" w:hint="eastAsia"/>
                <w:lang w:val="en-US" w:eastAsia="zh-CN"/>
              </w:rPr>
              <w:t xml:space="preserve">]. </w:t>
            </w:r>
          </w:p>
          <w:p w14:paraId="2744220F" w14:textId="1B84B078" w:rsidR="00280DB2" w:rsidRPr="00541DA2" w:rsidRDefault="00280DB2" w:rsidP="004D25AA">
            <w:pPr>
              <w:spacing w:after="0"/>
              <w:rPr>
                <w:lang w:val="en-US"/>
              </w:rPr>
            </w:pPr>
            <w:r>
              <w:rPr>
                <w:rFonts w:eastAsia="DengXian" w:hint="eastAsia"/>
                <w:lang w:val="en-US" w:eastAsia="zh-CN"/>
              </w:rPr>
              <w:t xml:space="preserve">We can come back to this later after the situation is </w:t>
            </w:r>
            <w:r>
              <w:rPr>
                <w:rFonts w:eastAsia="DengXian"/>
                <w:lang w:val="en-US" w:eastAsia="zh-CN"/>
              </w:rPr>
              <w:t>clearer</w:t>
            </w:r>
            <w:r>
              <w:rPr>
                <w:rFonts w:eastAsia="DengXian" w:hint="eastAsia"/>
                <w:lang w:val="en-US" w:eastAsia="zh-CN"/>
              </w:rPr>
              <w:t>.</w:t>
            </w:r>
          </w:p>
        </w:tc>
      </w:tr>
      <w:tr w:rsidR="00E8021D" w:rsidRPr="009A491F" w14:paraId="2BF0EA0A" w14:textId="77777777" w:rsidTr="00097B45">
        <w:tc>
          <w:tcPr>
            <w:tcW w:w="1479" w:type="dxa"/>
          </w:tcPr>
          <w:p w14:paraId="3A126C71" w14:textId="0041C77E" w:rsidR="00E8021D" w:rsidRPr="00E8021D" w:rsidRDefault="00E8021D" w:rsidP="004D25AA">
            <w:pPr>
              <w:tabs>
                <w:tab w:val="left" w:pos="551"/>
              </w:tabs>
              <w:rPr>
                <w:rFonts w:eastAsia="Malgun Gothic"/>
                <w:lang w:val="en-US" w:eastAsia="ko-KR"/>
              </w:rPr>
            </w:pPr>
            <w:r>
              <w:rPr>
                <w:rFonts w:eastAsia="Malgun Gothic" w:hint="eastAsia"/>
                <w:lang w:val="en-US" w:eastAsia="ko-KR"/>
              </w:rPr>
              <w:t>L</w:t>
            </w:r>
            <w:r>
              <w:rPr>
                <w:rFonts w:eastAsia="Malgun Gothic"/>
                <w:lang w:val="en-US" w:eastAsia="ko-KR"/>
              </w:rPr>
              <w:t>G</w:t>
            </w:r>
          </w:p>
        </w:tc>
        <w:tc>
          <w:tcPr>
            <w:tcW w:w="1372" w:type="dxa"/>
          </w:tcPr>
          <w:p w14:paraId="6FD6F9DF" w14:textId="768ED109" w:rsidR="00E8021D" w:rsidRPr="00E8021D" w:rsidRDefault="00E8021D" w:rsidP="004D25AA">
            <w:pPr>
              <w:tabs>
                <w:tab w:val="left" w:pos="551"/>
              </w:tabs>
              <w:rPr>
                <w:rFonts w:eastAsia="Malgun Gothic"/>
                <w:lang w:val="en-US" w:eastAsia="ko-KR"/>
              </w:rPr>
            </w:pPr>
            <w:r>
              <w:rPr>
                <w:rFonts w:eastAsia="Malgun Gothic" w:hint="eastAsia"/>
                <w:lang w:val="en-US" w:eastAsia="ko-KR"/>
              </w:rPr>
              <w:t>Y</w:t>
            </w:r>
          </w:p>
        </w:tc>
        <w:tc>
          <w:tcPr>
            <w:tcW w:w="6780" w:type="dxa"/>
            <w:gridSpan w:val="2"/>
          </w:tcPr>
          <w:p w14:paraId="253CE383" w14:textId="420A7BC7" w:rsidR="00E8021D" w:rsidRPr="00E8021D" w:rsidRDefault="00E8021D" w:rsidP="00E8021D">
            <w:pPr>
              <w:spacing w:after="0"/>
              <w:rPr>
                <w:rFonts w:eastAsia="Malgun Gothic"/>
                <w:lang w:val="en-US" w:eastAsia="ko-KR"/>
              </w:rPr>
            </w:pPr>
            <w:r>
              <w:rPr>
                <w:rFonts w:eastAsia="Malgun Gothic" w:hint="eastAsia"/>
                <w:lang w:val="en-US" w:eastAsia="ko-KR"/>
              </w:rPr>
              <w:t>A</w:t>
            </w:r>
            <w:r>
              <w:rPr>
                <w:rFonts w:eastAsia="Malgun Gothic"/>
                <w:lang w:val="en-US" w:eastAsia="ko-KR"/>
              </w:rPr>
              <w:t>lso okay with the changes from CATT</w:t>
            </w:r>
          </w:p>
        </w:tc>
      </w:tr>
      <w:tr w:rsidR="0093300A" w:rsidRPr="009A491F" w14:paraId="2B9A55BA" w14:textId="77777777" w:rsidTr="00097B45">
        <w:tc>
          <w:tcPr>
            <w:tcW w:w="1479" w:type="dxa"/>
          </w:tcPr>
          <w:p w14:paraId="1D2BD060" w14:textId="196E80CC" w:rsidR="0093300A" w:rsidRPr="0093300A" w:rsidRDefault="0093300A" w:rsidP="004D25AA">
            <w:pPr>
              <w:tabs>
                <w:tab w:val="left" w:pos="551"/>
              </w:tabs>
              <w:rPr>
                <w:rFonts w:eastAsia="DengXian"/>
                <w:lang w:val="en-US" w:eastAsia="zh-CN"/>
              </w:rPr>
            </w:pPr>
            <w:r>
              <w:rPr>
                <w:rFonts w:eastAsia="DengXian" w:hint="eastAsia"/>
                <w:lang w:val="en-US" w:eastAsia="zh-CN"/>
              </w:rPr>
              <w:t>Xiaomi</w:t>
            </w:r>
          </w:p>
        </w:tc>
        <w:tc>
          <w:tcPr>
            <w:tcW w:w="1372" w:type="dxa"/>
          </w:tcPr>
          <w:p w14:paraId="34E5A4DA" w14:textId="21EA8A68" w:rsidR="0093300A" w:rsidRPr="0093300A" w:rsidRDefault="0093300A" w:rsidP="004D25AA">
            <w:pPr>
              <w:tabs>
                <w:tab w:val="left" w:pos="551"/>
              </w:tabs>
              <w:rPr>
                <w:rFonts w:eastAsia="DengXian"/>
                <w:lang w:val="en-US" w:eastAsia="zh-CN"/>
              </w:rPr>
            </w:pPr>
            <w:r>
              <w:rPr>
                <w:rFonts w:eastAsia="DengXian"/>
                <w:lang w:val="en-US" w:eastAsia="zh-CN"/>
              </w:rPr>
              <w:t xml:space="preserve">Y, mostly </w:t>
            </w:r>
          </w:p>
        </w:tc>
        <w:tc>
          <w:tcPr>
            <w:tcW w:w="6780" w:type="dxa"/>
            <w:gridSpan w:val="2"/>
          </w:tcPr>
          <w:p w14:paraId="6FB79EF4" w14:textId="6F4780AE" w:rsidR="0093300A" w:rsidRDefault="0093300A" w:rsidP="0093300A">
            <w:pPr>
              <w:spacing w:after="0"/>
              <w:rPr>
                <w:rFonts w:eastAsia="DengXian"/>
                <w:lang w:val="en-US" w:eastAsia="zh-CN"/>
              </w:rPr>
            </w:pPr>
            <w:r>
              <w:rPr>
                <w:rFonts w:eastAsia="DengXian" w:hint="eastAsia"/>
                <w:lang w:val="en-US" w:eastAsia="zh-CN"/>
              </w:rPr>
              <w:t>F</w:t>
            </w:r>
            <w:r>
              <w:rPr>
                <w:rFonts w:eastAsia="DengXian"/>
                <w:lang w:val="en-US" w:eastAsia="zh-CN"/>
              </w:rPr>
              <w:t xml:space="preserve">or the last part of Option 4, we suggest to </w:t>
            </w:r>
            <w:r w:rsidR="00B979AF">
              <w:rPr>
                <w:rFonts w:eastAsia="DengXian"/>
                <w:lang w:val="en-US" w:eastAsia="zh-CN"/>
              </w:rPr>
              <w:t>change “</w:t>
            </w:r>
            <w:r>
              <w:rPr>
                <w:rFonts w:eastAsia="DengXian"/>
                <w:lang w:val="en-US" w:eastAsia="zh-CN"/>
              </w:rPr>
              <w:t xml:space="preserve">schedulable bandwidth” to “frequency location and the amount of scheduled resource” to make the description more specific and clear. </w:t>
            </w:r>
          </w:p>
          <w:p w14:paraId="7E5745B2" w14:textId="77777777" w:rsidR="00B979AF" w:rsidRDefault="00B979AF" w:rsidP="0093300A">
            <w:pPr>
              <w:spacing w:after="0"/>
              <w:rPr>
                <w:rFonts w:eastAsia="DengXian"/>
                <w:lang w:val="en-US" w:eastAsia="zh-CN"/>
              </w:rPr>
            </w:pPr>
          </w:p>
          <w:p w14:paraId="68F21EF4" w14:textId="1A7FB76F" w:rsidR="00B979AF" w:rsidRPr="0093300A" w:rsidRDefault="00B979AF" w:rsidP="0093300A">
            <w:pPr>
              <w:spacing w:after="0"/>
              <w:rPr>
                <w:rFonts w:eastAsia="DengXian"/>
                <w:lang w:val="en-US" w:eastAsia="zh-CN"/>
              </w:rPr>
            </w:pPr>
            <w:r>
              <w:rPr>
                <w:rFonts w:eastAsia="DengXian"/>
                <w:lang w:val="en-US" w:eastAsia="zh-CN"/>
              </w:rPr>
              <w:t xml:space="preserve">We are also OK with CATT’s suggestion. </w:t>
            </w:r>
          </w:p>
        </w:tc>
      </w:tr>
      <w:tr w:rsidR="00925AD5" w14:paraId="3B0B6A4F" w14:textId="77777777" w:rsidTr="00925AD5">
        <w:tc>
          <w:tcPr>
            <w:tcW w:w="1479" w:type="dxa"/>
          </w:tcPr>
          <w:p w14:paraId="6F583C53"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70F29C6"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0BC260E2" w14:textId="77777777" w:rsidR="00925AD5" w:rsidRDefault="00925AD5" w:rsidP="002213AB">
            <w:pPr>
              <w:spacing w:after="0"/>
              <w:rPr>
                <w:rFonts w:eastAsia="Malgun Gothic"/>
                <w:lang w:val="en-US" w:eastAsia="ko-KR"/>
              </w:rPr>
            </w:pPr>
          </w:p>
        </w:tc>
      </w:tr>
      <w:tr w:rsidR="00190634" w14:paraId="1784AF3C" w14:textId="77777777" w:rsidTr="00925AD5">
        <w:tc>
          <w:tcPr>
            <w:tcW w:w="1479" w:type="dxa"/>
          </w:tcPr>
          <w:p w14:paraId="15FA1122" w14:textId="7C908136" w:rsidR="00190634" w:rsidRDefault="00190634" w:rsidP="002213AB">
            <w:pPr>
              <w:tabs>
                <w:tab w:val="left" w:pos="551"/>
              </w:tabs>
              <w:rPr>
                <w:rFonts w:eastAsia="DengXian"/>
                <w:lang w:val="en-US" w:eastAsia="zh-CN"/>
              </w:rPr>
            </w:pPr>
            <w:r>
              <w:rPr>
                <w:rFonts w:eastAsia="DengXian"/>
                <w:lang w:val="en-US" w:eastAsia="zh-CN"/>
              </w:rPr>
              <w:t>DOCOMO</w:t>
            </w:r>
          </w:p>
        </w:tc>
        <w:tc>
          <w:tcPr>
            <w:tcW w:w="1372" w:type="dxa"/>
          </w:tcPr>
          <w:p w14:paraId="357015AD" w14:textId="4EB9F4D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0" w:type="dxa"/>
            <w:gridSpan w:val="2"/>
          </w:tcPr>
          <w:p w14:paraId="27FC5CE6" w14:textId="672E67F8" w:rsidR="00190634" w:rsidRPr="00190634" w:rsidRDefault="00190634" w:rsidP="002213AB">
            <w:pPr>
              <w:spacing w:after="0"/>
              <w:rPr>
                <w:rFonts w:eastAsia="Yu Mincho"/>
                <w:lang w:val="en-US" w:eastAsia="ja-JP"/>
              </w:rPr>
            </w:pPr>
            <w:r>
              <w:rPr>
                <w:rFonts w:eastAsia="Yu Mincho" w:hint="eastAsia"/>
                <w:lang w:val="en-US" w:eastAsia="ja-JP"/>
              </w:rPr>
              <w:t xml:space="preserve">Also agree with </w:t>
            </w:r>
            <w:r>
              <w:rPr>
                <w:rFonts w:eastAsia="Yu Mincho"/>
                <w:lang w:val="en-US" w:eastAsia="ja-JP"/>
              </w:rPr>
              <w:t xml:space="preserve">CATT that square brackets should be put to </w:t>
            </w:r>
            <w:proofErr w:type="spellStart"/>
            <w:r>
              <w:rPr>
                <w:rFonts w:eastAsia="Yu Mincho"/>
                <w:lang w:val="en-US" w:eastAsia="ja-JP"/>
              </w:rPr>
              <w:t>MsgA</w:t>
            </w:r>
            <w:proofErr w:type="spellEnd"/>
            <w:r>
              <w:rPr>
                <w:rFonts w:eastAsia="Yu Mincho"/>
                <w:lang w:val="en-US" w:eastAsia="ja-JP"/>
              </w:rPr>
              <w:t>/</w:t>
            </w:r>
            <w:proofErr w:type="spellStart"/>
            <w:r>
              <w:rPr>
                <w:rFonts w:eastAsia="Yu Mincho"/>
                <w:lang w:val="en-US" w:eastAsia="ja-JP"/>
              </w:rPr>
              <w:t>MsgB</w:t>
            </w:r>
            <w:proofErr w:type="spellEnd"/>
          </w:p>
        </w:tc>
      </w:tr>
      <w:tr w:rsidR="003913A8" w14:paraId="42FF46B9" w14:textId="77777777" w:rsidTr="00925AD5">
        <w:tc>
          <w:tcPr>
            <w:tcW w:w="1479" w:type="dxa"/>
          </w:tcPr>
          <w:p w14:paraId="31A13C96" w14:textId="5DF4EC28" w:rsid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119E2042" w14:textId="1814A994"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7A484EAD" w14:textId="1270D905" w:rsidR="003913A8" w:rsidRPr="008355BD" w:rsidRDefault="008355BD" w:rsidP="008355BD">
            <w:pPr>
              <w:spacing w:after="0"/>
              <w:rPr>
                <w:rFonts w:eastAsia="DengXian"/>
                <w:lang w:val="en-US" w:eastAsia="zh-CN"/>
              </w:rPr>
            </w:pPr>
            <w:r>
              <w:rPr>
                <w:rFonts w:eastAsia="DengXian" w:hint="eastAsia"/>
                <w:lang w:val="en-US" w:eastAsia="zh-CN"/>
              </w:rPr>
              <w:t>A</w:t>
            </w:r>
            <w:r>
              <w:rPr>
                <w:rFonts w:eastAsia="DengXian"/>
                <w:lang w:val="en-US" w:eastAsia="zh-CN"/>
              </w:rPr>
              <w:t>lso agree with CATT’s suggestion.</w:t>
            </w:r>
          </w:p>
        </w:tc>
      </w:tr>
      <w:tr w:rsidR="00F231FD" w14:paraId="7B78E85B" w14:textId="77777777" w:rsidTr="00925AD5">
        <w:tc>
          <w:tcPr>
            <w:tcW w:w="1479" w:type="dxa"/>
          </w:tcPr>
          <w:p w14:paraId="5C9638D5" w14:textId="3B8D430D" w:rsidR="00F231FD" w:rsidRDefault="00F231FD" w:rsidP="00F231FD">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A0F3C64" w14:textId="35521121" w:rsidR="00F231FD" w:rsidRDefault="00F231FD" w:rsidP="00F231FD">
            <w:pPr>
              <w:tabs>
                <w:tab w:val="left" w:pos="551"/>
              </w:tabs>
              <w:rPr>
                <w:rFonts w:eastAsia="DengXian"/>
                <w:lang w:val="en-US" w:eastAsia="zh-CN"/>
              </w:rPr>
            </w:pPr>
            <w:r>
              <w:rPr>
                <w:rFonts w:eastAsia="DengXian" w:hint="eastAsia"/>
                <w:lang w:val="en-US" w:eastAsia="zh-CN"/>
              </w:rPr>
              <w:t>Y</w:t>
            </w:r>
          </w:p>
        </w:tc>
        <w:tc>
          <w:tcPr>
            <w:tcW w:w="6780" w:type="dxa"/>
            <w:gridSpan w:val="2"/>
          </w:tcPr>
          <w:p w14:paraId="058C8938" w14:textId="2867FCCD" w:rsidR="00F231FD" w:rsidRDefault="00F231FD" w:rsidP="00F231FD">
            <w:pPr>
              <w:spacing w:after="0"/>
              <w:rPr>
                <w:rFonts w:eastAsia="DengXian"/>
                <w:lang w:val="en-US" w:eastAsia="zh-CN"/>
              </w:rPr>
            </w:pPr>
            <w:r>
              <w:rPr>
                <w:rFonts w:eastAsia="DengXian" w:hint="eastAsia"/>
                <w:lang w:val="en-US" w:eastAsia="zh-CN"/>
              </w:rPr>
              <w:t>W</w:t>
            </w:r>
            <w:r>
              <w:rPr>
                <w:rFonts w:eastAsia="DengXian"/>
                <w:lang w:val="en-US" w:eastAsia="zh-CN"/>
              </w:rPr>
              <w:t>e are fine with CATT’s suggestion.</w:t>
            </w:r>
          </w:p>
        </w:tc>
      </w:tr>
      <w:tr w:rsidR="003976BC" w14:paraId="2B1B648A" w14:textId="77777777" w:rsidTr="00925AD5">
        <w:tc>
          <w:tcPr>
            <w:tcW w:w="1479" w:type="dxa"/>
          </w:tcPr>
          <w:p w14:paraId="280FED55" w14:textId="4E1A4042" w:rsidR="003976BC" w:rsidRDefault="003976BC" w:rsidP="00F231FD">
            <w:pPr>
              <w:tabs>
                <w:tab w:val="left" w:pos="551"/>
              </w:tabs>
              <w:rPr>
                <w:rFonts w:eastAsia="DengXian"/>
                <w:lang w:val="en-US" w:eastAsia="zh-CN"/>
              </w:rPr>
            </w:pPr>
            <w:r>
              <w:rPr>
                <w:rFonts w:eastAsia="DengXian"/>
                <w:lang w:val="en-US" w:eastAsia="zh-CN"/>
              </w:rPr>
              <w:t>Intel</w:t>
            </w:r>
          </w:p>
        </w:tc>
        <w:tc>
          <w:tcPr>
            <w:tcW w:w="1372" w:type="dxa"/>
          </w:tcPr>
          <w:p w14:paraId="0610A083" w14:textId="60200DEC" w:rsidR="003976BC" w:rsidRDefault="003976BC" w:rsidP="00F231FD">
            <w:pPr>
              <w:tabs>
                <w:tab w:val="left" w:pos="551"/>
              </w:tabs>
              <w:rPr>
                <w:rFonts w:eastAsia="DengXian"/>
                <w:lang w:val="en-US" w:eastAsia="zh-CN"/>
              </w:rPr>
            </w:pPr>
            <w:r>
              <w:rPr>
                <w:rFonts w:eastAsia="DengXian"/>
                <w:lang w:val="en-US" w:eastAsia="zh-CN"/>
              </w:rPr>
              <w:t>Y</w:t>
            </w:r>
          </w:p>
        </w:tc>
        <w:tc>
          <w:tcPr>
            <w:tcW w:w="6780" w:type="dxa"/>
            <w:gridSpan w:val="2"/>
          </w:tcPr>
          <w:p w14:paraId="46EA71C5" w14:textId="178D448E" w:rsidR="003976BC" w:rsidRDefault="003976BC" w:rsidP="00F231FD">
            <w:pPr>
              <w:spacing w:after="0"/>
              <w:rPr>
                <w:rFonts w:eastAsia="DengXian"/>
                <w:lang w:val="en-US" w:eastAsia="zh-CN"/>
              </w:rPr>
            </w:pPr>
            <w:r>
              <w:rPr>
                <w:rFonts w:eastAsia="DengXian"/>
                <w:lang w:val="en-US" w:eastAsia="zh-CN"/>
              </w:rPr>
              <w:t>Also fine with CATT’s suggestion.</w:t>
            </w:r>
          </w:p>
        </w:tc>
      </w:tr>
      <w:tr w:rsidR="00921EBC" w14:paraId="34147ECB" w14:textId="77777777" w:rsidTr="00921EBC">
        <w:tc>
          <w:tcPr>
            <w:tcW w:w="1479" w:type="dxa"/>
          </w:tcPr>
          <w:p w14:paraId="2338046A" w14:textId="77777777" w:rsidR="00921EBC" w:rsidRPr="00A83F9D"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0E1F30" w14:textId="77777777" w:rsidR="00921EBC" w:rsidRDefault="00921EBC" w:rsidP="002213AB">
            <w:pPr>
              <w:tabs>
                <w:tab w:val="left" w:pos="551"/>
              </w:tabs>
              <w:rPr>
                <w:rFonts w:eastAsia="DengXian"/>
                <w:lang w:val="en-US" w:eastAsia="zh-CN"/>
              </w:rPr>
            </w:pPr>
            <w:r>
              <w:rPr>
                <w:rFonts w:eastAsia="DengXian" w:hint="eastAsia"/>
                <w:lang w:val="en-US" w:eastAsia="zh-CN"/>
              </w:rPr>
              <w:t>Y</w:t>
            </w:r>
          </w:p>
        </w:tc>
        <w:tc>
          <w:tcPr>
            <w:tcW w:w="6780" w:type="dxa"/>
            <w:gridSpan w:val="2"/>
          </w:tcPr>
          <w:p w14:paraId="33CF559F" w14:textId="1B16236F" w:rsidR="00921EBC" w:rsidRDefault="00921EBC" w:rsidP="002213AB">
            <w:pPr>
              <w:spacing w:after="0"/>
              <w:rPr>
                <w:rFonts w:eastAsia="DengXian"/>
                <w:lang w:val="en-US" w:eastAsia="zh-CN"/>
              </w:rPr>
            </w:pPr>
          </w:p>
        </w:tc>
      </w:tr>
      <w:tr w:rsidR="00053A16" w14:paraId="47646B84" w14:textId="77777777" w:rsidTr="00921EBC">
        <w:tc>
          <w:tcPr>
            <w:tcW w:w="1479" w:type="dxa"/>
          </w:tcPr>
          <w:p w14:paraId="364FD8CB" w14:textId="4CAB6BAD" w:rsidR="00053A16" w:rsidRDefault="00053A16" w:rsidP="00053A16">
            <w:pPr>
              <w:tabs>
                <w:tab w:val="left" w:pos="551"/>
              </w:tabs>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303CAE9A" w14:textId="674EABC1" w:rsidR="00053A16" w:rsidRDefault="00053A16" w:rsidP="00053A16">
            <w:pPr>
              <w:tabs>
                <w:tab w:val="left" w:pos="551"/>
              </w:tabs>
              <w:rPr>
                <w:rFonts w:eastAsia="DengXian"/>
                <w:lang w:val="en-US" w:eastAsia="zh-CN"/>
              </w:rPr>
            </w:pPr>
            <w:r>
              <w:rPr>
                <w:rFonts w:eastAsia="Yu Mincho" w:hint="eastAsia"/>
                <w:lang w:val="en-US" w:eastAsia="ja-JP"/>
              </w:rPr>
              <w:t>Y</w:t>
            </w:r>
          </w:p>
        </w:tc>
        <w:tc>
          <w:tcPr>
            <w:tcW w:w="6780" w:type="dxa"/>
            <w:gridSpan w:val="2"/>
          </w:tcPr>
          <w:p w14:paraId="23030F08" w14:textId="501FF822" w:rsidR="00053A16" w:rsidRDefault="00053A16" w:rsidP="00053A16">
            <w:pPr>
              <w:spacing w:after="0"/>
              <w:rPr>
                <w:rFonts w:eastAsia="DengXian"/>
                <w:lang w:val="en-US" w:eastAsia="zh-CN"/>
              </w:rPr>
            </w:pPr>
            <w:r>
              <w:rPr>
                <w:rFonts w:eastAsia="Yu Mincho" w:hint="eastAsia"/>
                <w:lang w:val="en-US" w:eastAsia="ja-JP"/>
              </w:rPr>
              <w:t>W</w:t>
            </w:r>
            <w:r>
              <w:rPr>
                <w:rFonts w:eastAsia="Yu Mincho"/>
                <w:lang w:val="en-US" w:eastAsia="ja-JP"/>
              </w:rPr>
              <w:t>e are OK with CATT’s suggestion.</w:t>
            </w:r>
          </w:p>
        </w:tc>
      </w:tr>
      <w:tr w:rsidR="0001109F" w14:paraId="501E24D0" w14:textId="77777777" w:rsidTr="00921EBC">
        <w:tc>
          <w:tcPr>
            <w:tcW w:w="1479" w:type="dxa"/>
          </w:tcPr>
          <w:p w14:paraId="702663F8" w14:textId="0D4F3FB9" w:rsidR="0001109F" w:rsidRPr="0001109F" w:rsidRDefault="0001109F" w:rsidP="00053A16">
            <w:pPr>
              <w:tabs>
                <w:tab w:val="left" w:pos="551"/>
              </w:tabs>
              <w:rPr>
                <w:rFonts w:eastAsia="Yu Mincho"/>
                <w:lang w:eastAsia="ja-JP"/>
              </w:rPr>
            </w:pPr>
            <w:r>
              <w:rPr>
                <w:rFonts w:eastAsia="DengXian" w:hint="eastAsia"/>
                <w:lang w:val="en-US" w:eastAsia="zh-CN"/>
              </w:rPr>
              <w:t>OPPO</w:t>
            </w:r>
          </w:p>
        </w:tc>
        <w:tc>
          <w:tcPr>
            <w:tcW w:w="1372" w:type="dxa"/>
          </w:tcPr>
          <w:p w14:paraId="0BD6232C" w14:textId="77777777" w:rsidR="0001109F" w:rsidRDefault="0001109F" w:rsidP="00053A16">
            <w:pPr>
              <w:tabs>
                <w:tab w:val="left" w:pos="551"/>
              </w:tabs>
              <w:rPr>
                <w:rFonts w:eastAsia="Yu Mincho"/>
                <w:lang w:val="en-US" w:eastAsia="ja-JP"/>
              </w:rPr>
            </w:pPr>
          </w:p>
        </w:tc>
        <w:tc>
          <w:tcPr>
            <w:tcW w:w="6780" w:type="dxa"/>
            <w:gridSpan w:val="2"/>
          </w:tcPr>
          <w:p w14:paraId="31100F0D" w14:textId="344C462B" w:rsidR="0001109F" w:rsidRDefault="0001109F" w:rsidP="00053A16">
            <w:pPr>
              <w:spacing w:after="0"/>
              <w:rPr>
                <w:rFonts w:eastAsia="Yu Mincho"/>
                <w:lang w:val="en-US" w:eastAsia="ja-JP"/>
              </w:rPr>
            </w:pPr>
            <w:r>
              <w:rPr>
                <w:rFonts w:eastAsia="DengXian" w:hint="eastAsia"/>
                <w:lang w:val="en-US" w:eastAsia="zh-CN"/>
              </w:rPr>
              <w:t xml:space="preserve">Not sure whether 2-step RACH shall be supported for Redcap use cases. </w:t>
            </w:r>
            <w:r>
              <w:rPr>
                <w:rFonts w:eastAsia="DengXian"/>
                <w:lang w:val="en-US" w:eastAsia="zh-CN"/>
              </w:rPr>
              <w:t>P</w:t>
            </w:r>
            <w:r>
              <w:rPr>
                <w:rFonts w:eastAsia="DengXian" w:hint="eastAsia"/>
                <w:lang w:val="en-US" w:eastAsia="zh-CN"/>
              </w:rPr>
              <w:t xml:space="preserve">ease note that 2-step RACH is for low latency access. </w:t>
            </w:r>
          </w:p>
        </w:tc>
      </w:tr>
      <w:tr w:rsidR="002213AB" w14:paraId="2B11F9EA" w14:textId="77777777" w:rsidTr="00921EBC">
        <w:tc>
          <w:tcPr>
            <w:tcW w:w="1479" w:type="dxa"/>
          </w:tcPr>
          <w:p w14:paraId="27E6451B" w14:textId="6BAD441F" w:rsidR="002213AB" w:rsidRPr="002213AB" w:rsidRDefault="002213AB" w:rsidP="00053A16">
            <w:pPr>
              <w:tabs>
                <w:tab w:val="left" w:pos="551"/>
              </w:tabs>
              <w:rPr>
                <w:rFonts w:eastAsia="DengXian"/>
                <w:lang w:eastAsia="zh-CN"/>
              </w:rPr>
            </w:pPr>
            <w:r>
              <w:rPr>
                <w:rFonts w:eastAsia="DengXian"/>
                <w:lang w:eastAsia="zh-CN"/>
              </w:rPr>
              <w:t>ZTE</w:t>
            </w:r>
          </w:p>
        </w:tc>
        <w:tc>
          <w:tcPr>
            <w:tcW w:w="1372" w:type="dxa"/>
          </w:tcPr>
          <w:p w14:paraId="47F5F36D" w14:textId="711B495A" w:rsidR="002213AB" w:rsidRPr="002213AB" w:rsidRDefault="002213AB"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4188758A" w14:textId="6838C368" w:rsidR="002213AB" w:rsidRDefault="002213AB" w:rsidP="002213AB">
            <w:pPr>
              <w:spacing w:after="0"/>
              <w:rPr>
                <w:rFonts w:eastAsia="DengXian"/>
                <w:lang w:val="en-US" w:eastAsia="zh-CN"/>
              </w:rPr>
            </w:pPr>
            <w:r>
              <w:rPr>
                <w:rFonts w:eastAsia="Yu Mincho" w:hint="eastAsia"/>
                <w:lang w:val="en-US" w:eastAsia="ja-JP"/>
              </w:rPr>
              <w:t>W</w:t>
            </w:r>
            <w:r>
              <w:rPr>
                <w:rFonts w:eastAsia="Yu Mincho"/>
                <w:lang w:val="en-US" w:eastAsia="ja-JP"/>
              </w:rPr>
              <w:t>e are fine with CATT’s suggestion.</w:t>
            </w:r>
          </w:p>
        </w:tc>
      </w:tr>
      <w:tr w:rsidR="008D4F39" w14:paraId="778F44C1" w14:textId="77777777" w:rsidTr="00921EBC">
        <w:tc>
          <w:tcPr>
            <w:tcW w:w="1479" w:type="dxa"/>
          </w:tcPr>
          <w:p w14:paraId="37CBBB1C" w14:textId="58552170" w:rsidR="008D4F39" w:rsidRPr="008D4F39" w:rsidRDefault="008D4F39" w:rsidP="00053A16">
            <w:pPr>
              <w:tabs>
                <w:tab w:val="left" w:pos="551"/>
              </w:tabs>
              <w:rPr>
                <w:rFonts w:eastAsia="DengXian"/>
                <w:lang w:eastAsia="zh-CN"/>
              </w:rPr>
            </w:pPr>
            <w:r>
              <w:rPr>
                <w:rFonts w:eastAsia="DengXian"/>
                <w:lang w:eastAsia="zh-CN"/>
              </w:rPr>
              <w:t>CMCC</w:t>
            </w:r>
          </w:p>
        </w:tc>
        <w:tc>
          <w:tcPr>
            <w:tcW w:w="1372" w:type="dxa"/>
          </w:tcPr>
          <w:p w14:paraId="1DD5F1F3" w14:textId="54F09C87" w:rsidR="008D4F39" w:rsidRDefault="008D4F39" w:rsidP="00053A16">
            <w:pPr>
              <w:tabs>
                <w:tab w:val="left" w:pos="551"/>
              </w:tabs>
              <w:rPr>
                <w:rFonts w:eastAsia="DengXian"/>
                <w:lang w:val="en-US" w:eastAsia="zh-CN"/>
              </w:rPr>
            </w:pPr>
            <w:r>
              <w:rPr>
                <w:rFonts w:eastAsia="DengXian" w:hint="eastAsia"/>
                <w:lang w:val="en-US" w:eastAsia="zh-CN"/>
              </w:rPr>
              <w:t>Y</w:t>
            </w:r>
          </w:p>
        </w:tc>
        <w:tc>
          <w:tcPr>
            <w:tcW w:w="6780" w:type="dxa"/>
            <w:gridSpan w:val="2"/>
          </w:tcPr>
          <w:p w14:paraId="33AFBA6A" w14:textId="1A40ED3F" w:rsidR="008D4F39" w:rsidRDefault="008D4F39" w:rsidP="002213AB">
            <w:pPr>
              <w:spacing w:after="0"/>
              <w:rPr>
                <w:rFonts w:eastAsia="Yu Mincho"/>
                <w:lang w:val="en-US" w:eastAsia="ja-JP"/>
              </w:rPr>
            </w:pPr>
            <w:r>
              <w:rPr>
                <w:rFonts w:eastAsia="Yu Mincho" w:hint="eastAsia"/>
                <w:lang w:val="en-US" w:eastAsia="ja-JP"/>
              </w:rPr>
              <w:t>W</w:t>
            </w:r>
            <w:r>
              <w:rPr>
                <w:rFonts w:eastAsia="Yu Mincho"/>
                <w:lang w:val="en-US" w:eastAsia="ja-JP"/>
              </w:rPr>
              <w:t>e are fine with CATT’s suggestion.</w:t>
            </w:r>
          </w:p>
        </w:tc>
      </w:tr>
      <w:tr w:rsidR="006C56FD" w14:paraId="7B8E2729" w14:textId="77777777" w:rsidTr="00921EBC">
        <w:tc>
          <w:tcPr>
            <w:tcW w:w="1479" w:type="dxa"/>
          </w:tcPr>
          <w:p w14:paraId="6487D641" w14:textId="5B3CD83A" w:rsidR="006C56FD" w:rsidRDefault="006C56FD" w:rsidP="00053A16">
            <w:pPr>
              <w:tabs>
                <w:tab w:val="left" w:pos="551"/>
              </w:tabs>
              <w:rPr>
                <w:rFonts w:eastAsia="DengXian"/>
                <w:lang w:eastAsia="zh-CN"/>
              </w:rPr>
            </w:pPr>
            <w:r>
              <w:rPr>
                <w:rFonts w:eastAsia="DengXian"/>
                <w:lang w:eastAsia="zh-CN"/>
              </w:rPr>
              <w:t>Lenovo, Motorola Mobility</w:t>
            </w:r>
          </w:p>
        </w:tc>
        <w:tc>
          <w:tcPr>
            <w:tcW w:w="1372" w:type="dxa"/>
          </w:tcPr>
          <w:p w14:paraId="4A336304" w14:textId="48401232" w:rsidR="006C56FD" w:rsidRDefault="006C56FD" w:rsidP="00053A16">
            <w:pPr>
              <w:tabs>
                <w:tab w:val="left" w:pos="551"/>
              </w:tabs>
              <w:rPr>
                <w:rFonts w:eastAsia="DengXian"/>
                <w:lang w:val="en-US" w:eastAsia="zh-CN"/>
              </w:rPr>
            </w:pPr>
            <w:r>
              <w:rPr>
                <w:rFonts w:eastAsia="DengXian"/>
                <w:lang w:val="en-US" w:eastAsia="zh-CN"/>
              </w:rPr>
              <w:t>Y</w:t>
            </w:r>
          </w:p>
        </w:tc>
        <w:tc>
          <w:tcPr>
            <w:tcW w:w="6780" w:type="dxa"/>
            <w:gridSpan w:val="2"/>
          </w:tcPr>
          <w:p w14:paraId="306A5D68" w14:textId="77777777" w:rsidR="006C56FD" w:rsidRDefault="006C56FD" w:rsidP="002213AB">
            <w:pPr>
              <w:spacing w:after="0"/>
              <w:rPr>
                <w:rFonts w:eastAsia="Yu Mincho"/>
                <w:lang w:val="en-US" w:eastAsia="ja-JP"/>
              </w:rPr>
            </w:pPr>
          </w:p>
        </w:tc>
      </w:tr>
      <w:tr w:rsidR="00B101B0" w14:paraId="5058C6F9" w14:textId="77777777" w:rsidTr="00B101B0">
        <w:tc>
          <w:tcPr>
            <w:tcW w:w="1479" w:type="dxa"/>
          </w:tcPr>
          <w:p w14:paraId="1F156387" w14:textId="77777777" w:rsidR="00B101B0" w:rsidRPr="00833684" w:rsidRDefault="00B101B0" w:rsidP="000159D0">
            <w:pPr>
              <w:tabs>
                <w:tab w:val="left" w:pos="551"/>
              </w:tabs>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129806A4" w14:textId="77777777" w:rsidR="00B101B0" w:rsidRDefault="00B101B0" w:rsidP="000159D0">
            <w:pPr>
              <w:tabs>
                <w:tab w:val="left" w:pos="551"/>
              </w:tabs>
              <w:rPr>
                <w:rFonts w:eastAsia="DengXian"/>
                <w:lang w:val="en-US" w:eastAsia="zh-CN"/>
              </w:rPr>
            </w:pPr>
            <w:r>
              <w:rPr>
                <w:rFonts w:eastAsia="DengXian" w:hint="eastAsia"/>
                <w:lang w:val="en-US" w:eastAsia="zh-CN"/>
              </w:rPr>
              <w:t>Y</w:t>
            </w:r>
          </w:p>
        </w:tc>
        <w:tc>
          <w:tcPr>
            <w:tcW w:w="6780" w:type="dxa"/>
            <w:gridSpan w:val="2"/>
          </w:tcPr>
          <w:p w14:paraId="6D4377D3" w14:textId="77777777" w:rsidR="00B101B0" w:rsidRDefault="00B101B0" w:rsidP="000159D0">
            <w:pPr>
              <w:spacing w:after="0"/>
              <w:rPr>
                <w:rFonts w:eastAsia="Yu Mincho"/>
                <w:lang w:val="en-US" w:eastAsia="ja-JP"/>
              </w:rPr>
            </w:pPr>
          </w:p>
        </w:tc>
      </w:tr>
      <w:tr w:rsidR="004761E2" w14:paraId="6EE0E38D" w14:textId="77777777" w:rsidTr="00B101B0">
        <w:tc>
          <w:tcPr>
            <w:tcW w:w="1479" w:type="dxa"/>
          </w:tcPr>
          <w:p w14:paraId="0F7C1565" w14:textId="47B66E2E" w:rsidR="004761E2" w:rsidRDefault="004761E2" w:rsidP="000159D0">
            <w:pPr>
              <w:tabs>
                <w:tab w:val="left" w:pos="551"/>
              </w:tabs>
              <w:rPr>
                <w:rFonts w:eastAsia="DengXian"/>
                <w:lang w:eastAsia="zh-CN"/>
              </w:rPr>
            </w:pPr>
            <w:r>
              <w:rPr>
                <w:rFonts w:eastAsia="DengXian"/>
                <w:lang w:eastAsia="zh-CN"/>
              </w:rPr>
              <w:t>Nokia, NSB</w:t>
            </w:r>
          </w:p>
        </w:tc>
        <w:tc>
          <w:tcPr>
            <w:tcW w:w="1372" w:type="dxa"/>
          </w:tcPr>
          <w:p w14:paraId="264D8B1A" w14:textId="3CADB620" w:rsidR="004761E2" w:rsidRDefault="004761E2" w:rsidP="000159D0">
            <w:pPr>
              <w:tabs>
                <w:tab w:val="left" w:pos="551"/>
              </w:tabs>
              <w:rPr>
                <w:rFonts w:eastAsia="DengXian"/>
                <w:lang w:val="en-US" w:eastAsia="zh-CN"/>
              </w:rPr>
            </w:pPr>
            <w:r>
              <w:rPr>
                <w:rFonts w:eastAsia="DengXian"/>
                <w:lang w:val="en-US" w:eastAsia="zh-CN"/>
              </w:rPr>
              <w:t>Y</w:t>
            </w:r>
          </w:p>
        </w:tc>
        <w:tc>
          <w:tcPr>
            <w:tcW w:w="6780" w:type="dxa"/>
            <w:gridSpan w:val="2"/>
          </w:tcPr>
          <w:p w14:paraId="07DE1BE5" w14:textId="77777777" w:rsidR="004761E2" w:rsidRDefault="004761E2" w:rsidP="000159D0">
            <w:pPr>
              <w:spacing w:after="0"/>
              <w:rPr>
                <w:rFonts w:eastAsia="Yu Mincho"/>
                <w:lang w:val="en-US" w:eastAsia="ja-JP"/>
              </w:rPr>
            </w:pPr>
          </w:p>
        </w:tc>
      </w:tr>
      <w:tr w:rsidR="00D80363" w14:paraId="618802E7" w14:textId="77777777" w:rsidTr="00B101B0">
        <w:tc>
          <w:tcPr>
            <w:tcW w:w="1479" w:type="dxa"/>
          </w:tcPr>
          <w:p w14:paraId="1048165F" w14:textId="35BFE8A1" w:rsidR="00D80363" w:rsidRPr="002A2756" w:rsidRDefault="00D80363" w:rsidP="00D80363">
            <w:pPr>
              <w:tabs>
                <w:tab w:val="left" w:pos="551"/>
              </w:tabs>
              <w:rPr>
                <w:rFonts w:eastAsia="DengXian"/>
                <w:lang w:eastAsia="zh-CN"/>
              </w:rPr>
            </w:pPr>
            <w:proofErr w:type="spellStart"/>
            <w:r w:rsidRPr="002A2756">
              <w:rPr>
                <w:rFonts w:eastAsia="DengXian"/>
                <w:lang w:eastAsia="zh-CN"/>
              </w:rPr>
              <w:t>NordicSemi</w:t>
            </w:r>
            <w:proofErr w:type="spellEnd"/>
          </w:p>
        </w:tc>
        <w:tc>
          <w:tcPr>
            <w:tcW w:w="1372" w:type="dxa"/>
          </w:tcPr>
          <w:p w14:paraId="388F02F8" w14:textId="1E4C3FEF" w:rsidR="00D80363" w:rsidRPr="002A2756" w:rsidRDefault="00D80363" w:rsidP="00D80363">
            <w:pPr>
              <w:tabs>
                <w:tab w:val="left" w:pos="551"/>
              </w:tabs>
              <w:rPr>
                <w:rFonts w:eastAsia="DengXian"/>
                <w:lang w:val="en-US" w:eastAsia="zh-CN"/>
              </w:rPr>
            </w:pPr>
            <w:r w:rsidRPr="002A2756">
              <w:rPr>
                <w:rFonts w:eastAsia="DengXian"/>
                <w:lang w:val="en-US" w:eastAsia="zh-CN"/>
              </w:rPr>
              <w:t xml:space="preserve">Y with small update </w:t>
            </w:r>
          </w:p>
        </w:tc>
        <w:tc>
          <w:tcPr>
            <w:tcW w:w="6780" w:type="dxa"/>
            <w:gridSpan w:val="2"/>
          </w:tcPr>
          <w:p w14:paraId="448B6853" w14:textId="0B2F86B9" w:rsidR="00D80363" w:rsidRPr="002A2756" w:rsidRDefault="00D80363" w:rsidP="00D80363">
            <w:pPr>
              <w:spacing w:after="0"/>
            </w:pPr>
            <w:r w:rsidRPr="002A2756">
              <w:t xml:space="preserve">1) My only minor comment in online was that MSG3 location is dynamically indicated in MSG2 PDSCH, i.e. not configured (or even partially). While e.g. PUCCH resource is </w:t>
            </w:r>
            <w:proofErr w:type="spellStart"/>
            <w:r w:rsidRPr="002A2756">
              <w:t>configured+indicated</w:t>
            </w:r>
            <w:proofErr w:type="spellEnd"/>
            <w:r w:rsidRPr="002A2756">
              <w:t xml:space="preserve"> </w:t>
            </w:r>
          </w:p>
          <w:p w14:paraId="332E20D4" w14:textId="77777777" w:rsidR="00D80363" w:rsidRPr="002A2756" w:rsidRDefault="00D80363" w:rsidP="00D80363">
            <w:pPr>
              <w:spacing w:after="0"/>
            </w:pPr>
          </w:p>
          <w:p w14:paraId="0BAE3558" w14:textId="77777777" w:rsidR="00D80363" w:rsidRPr="002A2756" w:rsidRDefault="00D80363" w:rsidP="002A2756">
            <w:pPr>
              <w:spacing w:after="0"/>
              <w:ind w:left="568"/>
            </w:pPr>
            <w:r w:rsidRPr="002A2756">
              <w:t>Option 3: Separate PUCCH/Msg3/</w:t>
            </w:r>
            <w:proofErr w:type="spellStart"/>
            <w:r w:rsidRPr="002A2756">
              <w:t>MsgA</w:t>
            </w:r>
            <w:proofErr w:type="spellEnd"/>
            <w:r w:rsidRPr="002A2756">
              <w:t xml:space="preserve"> PUSCH configuration</w:t>
            </w:r>
            <w:r w:rsidRPr="002A2756">
              <w:rPr>
                <w:color w:val="FF0000"/>
              </w:rPr>
              <w:t xml:space="preserve">/indication </w:t>
            </w:r>
            <w:r w:rsidRPr="002A2756">
              <w:t>or a different interpretation for the same configuration</w:t>
            </w:r>
            <w:r w:rsidRPr="002A2756">
              <w:rPr>
                <w:color w:val="FF0000"/>
              </w:rPr>
              <w:t>/indication</w:t>
            </w:r>
            <w:r w:rsidRPr="002A2756">
              <w:t xml:space="preserve"> for </w:t>
            </w:r>
            <w:proofErr w:type="spellStart"/>
            <w:r w:rsidRPr="002A2756">
              <w:t>RedCap</w:t>
            </w:r>
            <w:proofErr w:type="spellEnd"/>
            <w:r w:rsidRPr="002A2756">
              <w:t xml:space="preserve"> (e.g., disabled frequency hopping or different frequency hopping)</w:t>
            </w:r>
          </w:p>
          <w:p w14:paraId="354119A8" w14:textId="77777777" w:rsidR="00D80363" w:rsidRPr="002A2756" w:rsidRDefault="00D80363" w:rsidP="00D80363">
            <w:pPr>
              <w:spacing w:after="0"/>
              <w:rPr>
                <w:rFonts w:eastAsia="Yu Mincho"/>
                <w:lang w:eastAsia="ja-JP"/>
              </w:rPr>
            </w:pPr>
          </w:p>
          <w:p w14:paraId="2154C421" w14:textId="2337A557" w:rsidR="00D80363" w:rsidRPr="002A2756" w:rsidRDefault="00D80363" w:rsidP="00D80363">
            <w:pPr>
              <w:spacing w:after="0"/>
              <w:rPr>
                <w:rFonts w:eastAsia="Yu Mincho"/>
                <w:lang w:eastAsia="ja-JP"/>
              </w:rPr>
            </w:pPr>
            <w:r w:rsidRPr="002A2756">
              <w:rPr>
                <w:rFonts w:eastAsia="Yu Mincho"/>
                <w:lang w:eastAsia="ja-JP"/>
              </w:rPr>
              <w:t>2) We think that REDCAP should not be limited to 4-step RACH only.</w:t>
            </w:r>
          </w:p>
          <w:p w14:paraId="4BF4E4A1" w14:textId="77777777" w:rsidR="00D80363" w:rsidRPr="002A2756" w:rsidRDefault="00D80363" w:rsidP="00D80363">
            <w:pPr>
              <w:spacing w:after="0"/>
              <w:rPr>
                <w:rFonts w:eastAsia="Yu Mincho"/>
                <w:lang w:eastAsia="ja-JP"/>
              </w:rPr>
            </w:pPr>
          </w:p>
          <w:p w14:paraId="0CF3C8A3" w14:textId="27FC0A9A" w:rsidR="00D80363" w:rsidRPr="002A2756" w:rsidRDefault="00D80363" w:rsidP="00D80363">
            <w:pPr>
              <w:pStyle w:val="a5"/>
              <w:numPr>
                <w:ilvl w:val="0"/>
                <w:numId w:val="28"/>
              </w:numPr>
              <w:spacing w:after="0"/>
              <w:rPr>
                <w:rFonts w:ascii="Times New Roman" w:eastAsia="Yu Mincho" w:hAnsi="Times New Roman" w:cs="Times New Roman"/>
                <w:sz w:val="20"/>
                <w:szCs w:val="20"/>
              </w:rPr>
            </w:pPr>
            <w:r w:rsidRPr="002A2756">
              <w:rPr>
                <w:rFonts w:ascii="Times New Roman" w:eastAsia="Yu Mincho" w:hAnsi="Times New Roman" w:cs="Times New Roman"/>
                <w:sz w:val="20"/>
                <w:szCs w:val="20"/>
              </w:rPr>
              <w:t>Again should have been starting point for PRACH/PUSCH/PUCCH in initial BWP&gt;20MHz:</w:t>
            </w:r>
          </w:p>
          <w:p w14:paraId="406869CF" w14:textId="77777777" w:rsidR="002A2756" w:rsidRPr="002A2756" w:rsidRDefault="002A2756" w:rsidP="002A2756">
            <w:pPr>
              <w:spacing w:after="0"/>
              <w:rPr>
                <w:rFonts w:eastAsia="Yu Mincho"/>
              </w:rPr>
            </w:pPr>
          </w:p>
          <w:p w14:paraId="585A2123" w14:textId="77777777" w:rsidR="00D80363" w:rsidRPr="002A2756" w:rsidRDefault="00D80363" w:rsidP="00D80363">
            <w:pPr>
              <w:numPr>
                <w:ilvl w:val="0"/>
                <w:numId w:val="27"/>
              </w:numPr>
              <w:spacing w:after="0"/>
            </w:pPr>
            <w:r w:rsidRPr="002A2756">
              <w:rPr>
                <w:color w:val="FF0000"/>
              </w:rPr>
              <w:t xml:space="preserve">For the case when initial BWP is larger than maximum </w:t>
            </w:r>
            <w:proofErr w:type="spellStart"/>
            <w:r w:rsidRPr="002A2756">
              <w:rPr>
                <w:color w:val="FF0000"/>
              </w:rPr>
              <w:t>RedCap</w:t>
            </w:r>
            <w:proofErr w:type="spellEnd"/>
            <w:r w:rsidRPr="002A2756">
              <w:rPr>
                <w:color w:val="FF0000"/>
              </w:rPr>
              <w:t xml:space="preserve"> BW (if supported)</w:t>
            </w:r>
            <w:r w:rsidRPr="002A2756">
              <w:t>, study further how to enable/support that PUCCH (for Msg4/</w:t>
            </w:r>
            <w:proofErr w:type="spellStart"/>
            <w:r w:rsidRPr="002A2756">
              <w:t>MsgB</w:t>
            </w:r>
            <w:proofErr w:type="spellEnd"/>
            <w:r w:rsidRPr="002A2756">
              <w:t xml:space="preserve"> HARQ feedback) and/or PUSCH (for Msg3/</w:t>
            </w:r>
            <w:proofErr w:type="spellStart"/>
            <w:r w:rsidRPr="002A2756">
              <w:t>MsgA</w:t>
            </w:r>
            <w:proofErr w:type="spellEnd"/>
            <w:r w:rsidRPr="002A2756">
              <w:t xml:space="preserve">) transmissions fall within the </w:t>
            </w:r>
            <w:proofErr w:type="spellStart"/>
            <w:r w:rsidRPr="002A2756">
              <w:t>RedCap</w:t>
            </w:r>
            <w:proofErr w:type="spellEnd"/>
            <w:r w:rsidRPr="002A2756">
              <w:t xml:space="preserve"> UE bandwidth, with the following options:</w:t>
            </w:r>
          </w:p>
          <w:p w14:paraId="14B613E9" w14:textId="77777777" w:rsidR="00D80363" w:rsidRPr="002A2756" w:rsidRDefault="00D80363" w:rsidP="00D80363">
            <w:pPr>
              <w:numPr>
                <w:ilvl w:val="1"/>
                <w:numId w:val="19"/>
              </w:numPr>
              <w:spacing w:after="0"/>
            </w:pPr>
            <w:r w:rsidRPr="002A2756">
              <w:t xml:space="preserve">Option 1: Proper RF-retuning for </w:t>
            </w:r>
            <w:proofErr w:type="spellStart"/>
            <w:r w:rsidRPr="002A2756">
              <w:t>RedCap</w:t>
            </w:r>
            <w:proofErr w:type="spellEnd"/>
          </w:p>
          <w:p w14:paraId="28267D1B" w14:textId="77777777" w:rsidR="00D80363" w:rsidRPr="002A2756" w:rsidRDefault="00D80363" w:rsidP="00D80363">
            <w:pPr>
              <w:numPr>
                <w:ilvl w:val="1"/>
                <w:numId w:val="19"/>
              </w:numPr>
              <w:spacing w:after="0"/>
            </w:pPr>
            <w:r w:rsidRPr="002A2756">
              <w:t xml:space="preserve">Option 2: Separate initial UL BWP for </w:t>
            </w:r>
            <w:proofErr w:type="spellStart"/>
            <w:r w:rsidRPr="002A2756">
              <w:t>RedCap</w:t>
            </w:r>
            <w:proofErr w:type="spellEnd"/>
            <w:r w:rsidRPr="002A2756">
              <w:t xml:space="preserve"> UEs</w:t>
            </w:r>
          </w:p>
          <w:p w14:paraId="679A35C5" w14:textId="77777777" w:rsidR="00D80363" w:rsidRPr="002A2756" w:rsidRDefault="00D80363" w:rsidP="00D80363">
            <w:pPr>
              <w:numPr>
                <w:ilvl w:val="1"/>
                <w:numId w:val="19"/>
              </w:numPr>
              <w:spacing w:after="0"/>
            </w:pPr>
            <w:r w:rsidRPr="002A2756">
              <w:t>Option 3: Separate PUCCH/Msg3/</w:t>
            </w:r>
            <w:proofErr w:type="spellStart"/>
            <w:r w:rsidRPr="002A2756">
              <w:t>MsgA</w:t>
            </w:r>
            <w:proofErr w:type="spellEnd"/>
            <w:r w:rsidRPr="002A2756">
              <w:t xml:space="preserve"> PUSCH configuration or a different interpretation for the same configuration for </w:t>
            </w:r>
            <w:proofErr w:type="spellStart"/>
            <w:r w:rsidRPr="002A2756">
              <w:t>RedCap</w:t>
            </w:r>
            <w:proofErr w:type="spellEnd"/>
            <w:r w:rsidRPr="002A2756">
              <w:t xml:space="preserve"> (e.g., disabled frequency hopping or different frequency hopping)</w:t>
            </w:r>
          </w:p>
          <w:p w14:paraId="220DB2EA" w14:textId="77777777" w:rsidR="00D80363" w:rsidRPr="002A2756" w:rsidRDefault="00D80363" w:rsidP="00D80363">
            <w:pPr>
              <w:numPr>
                <w:ilvl w:val="1"/>
                <w:numId w:val="19"/>
              </w:numPr>
              <w:spacing w:after="0"/>
            </w:pPr>
            <w:r w:rsidRPr="002A2756">
              <w:t xml:space="preserve">Option 4: </w:t>
            </w:r>
            <w:proofErr w:type="spellStart"/>
            <w:r w:rsidRPr="002A2756">
              <w:t>gNB</w:t>
            </w:r>
            <w:proofErr w:type="spellEnd"/>
            <w:r w:rsidRPr="002A2756">
              <w:t xml:space="preserve"> configuration (e.g., </w:t>
            </w:r>
            <w:r w:rsidRPr="002A2756">
              <w:rPr>
                <w:strike/>
                <w:color w:val="FF0000"/>
              </w:rPr>
              <w:t xml:space="preserve">always restricting the initial UL BWP to within </w:t>
            </w:r>
            <w:proofErr w:type="spellStart"/>
            <w:r w:rsidRPr="002A2756">
              <w:rPr>
                <w:strike/>
                <w:color w:val="FF0000"/>
              </w:rPr>
              <w:t>RedCap</w:t>
            </w:r>
            <w:proofErr w:type="spellEnd"/>
            <w:r w:rsidRPr="002A2756">
              <w:rPr>
                <w:strike/>
                <w:color w:val="FF0000"/>
              </w:rPr>
              <w:t xml:space="preserve"> UE bandwidth, or</w:t>
            </w:r>
            <w:r w:rsidRPr="002A2756">
              <w:rPr>
                <w:color w:val="FF0000"/>
              </w:rPr>
              <w:t xml:space="preserve"> </w:t>
            </w:r>
            <w:r w:rsidRPr="002A2756">
              <w:t>restrictions on the schedulable bandwidth for Msg4/</w:t>
            </w:r>
            <w:proofErr w:type="spellStart"/>
            <w:r w:rsidRPr="002A2756">
              <w:t>MsgB</w:t>
            </w:r>
            <w:proofErr w:type="spellEnd"/>
            <w:r w:rsidRPr="002A2756">
              <w:t xml:space="preserve"> HARQ feedback and Msg3/</w:t>
            </w:r>
            <w:proofErr w:type="spellStart"/>
            <w:r w:rsidRPr="002A2756">
              <w:t>MsgA</w:t>
            </w:r>
            <w:proofErr w:type="spellEnd"/>
            <w:r w:rsidRPr="002A2756">
              <w:t xml:space="preserve"> PUSCH)</w:t>
            </w:r>
          </w:p>
          <w:p w14:paraId="3292DB7A" w14:textId="556BCCFA" w:rsidR="00D80363" w:rsidRPr="002A2756" w:rsidRDefault="00D80363" w:rsidP="00D80363">
            <w:pPr>
              <w:numPr>
                <w:ilvl w:val="1"/>
                <w:numId w:val="19"/>
              </w:numPr>
              <w:spacing w:after="0"/>
            </w:pPr>
            <w:r w:rsidRPr="002A2756">
              <w:t>Other options are not precluded</w:t>
            </w:r>
          </w:p>
          <w:p w14:paraId="6171B05E" w14:textId="77777777" w:rsidR="00D80363" w:rsidRPr="002A2756" w:rsidRDefault="00D80363" w:rsidP="00D80363">
            <w:pPr>
              <w:spacing w:after="0"/>
              <w:rPr>
                <w:rFonts w:eastAsia="Yu Mincho"/>
                <w:lang w:val="en-US" w:eastAsia="ja-JP"/>
              </w:rPr>
            </w:pPr>
          </w:p>
        </w:tc>
      </w:tr>
      <w:tr w:rsidR="00A34A64" w14:paraId="68D6179C" w14:textId="77777777" w:rsidTr="00B101B0">
        <w:tc>
          <w:tcPr>
            <w:tcW w:w="1479" w:type="dxa"/>
          </w:tcPr>
          <w:p w14:paraId="52D6CD35" w14:textId="062F2C0B" w:rsidR="00A34A64" w:rsidRPr="000127E0" w:rsidRDefault="00A34A64" w:rsidP="000127E0">
            <w:pPr>
              <w:spacing w:after="0"/>
              <w:rPr>
                <w:rFonts w:eastAsia="Yu Mincho"/>
                <w:lang w:val="en-US" w:eastAsia="ja-JP"/>
              </w:rPr>
            </w:pPr>
            <w:r w:rsidRPr="000127E0">
              <w:rPr>
                <w:rFonts w:eastAsia="Yu Mincho"/>
                <w:lang w:val="en-US" w:eastAsia="ja-JP"/>
              </w:rPr>
              <w:lastRenderedPageBreak/>
              <w:t>FUTUREWEI6</w:t>
            </w:r>
          </w:p>
        </w:tc>
        <w:tc>
          <w:tcPr>
            <w:tcW w:w="1372" w:type="dxa"/>
          </w:tcPr>
          <w:p w14:paraId="158B4DC3" w14:textId="5AB94D61" w:rsidR="00A34A64" w:rsidRPr="000127E0" w:rsidRDefault="00A34A64" w:rsidP="000127E0">
            <w:pPr>
              <w:spacing w:after="0"/>
              <w:rPr>
                <w:rFonts w:eastAsia="Yu Mincho"/>
                <w:lang w:val="en-US" w:eastAsia="ja-JP"/>
              </w:rPr>
            </w:pPr>
            <w:r w:rsidRPr="000127E0">
              <w:rPr>
                <w:rFonts w:eastAsia="Yu Mincho"/>
                <w:lang w:val="en-US" w:eastAsia="ja-JP"/>
              </w:rPr>
              <w:t>Y</w:t>
            </w:r>
          </w:p>
        </w:tc>
        <w:tc>
          <w:tcPr>
            <w:tcW w:w="6780" w:type="dxa"/>
            <w:gridSpan w:val="2"/>
          </w:tcPr>
          <w:p w14:paraId="1C32EDB6" w14:textId="11DA6299" w:rsidR="00A34A64" w:rsidRPr="000127E0" w:rsidRDefault="00A34A64" w:rsidP="000127E0">
            <w:pPr>
              <w:spacing w:after="0"/>
              <w:rPr>
                <w:rFonts w:eastAsia="Yu Mincho"/>
                <w:lang w:val="en-US" w:eastAsia="ja-JP"/>
              </w:rPr>
            </w:pPr>
            <w:r w:rsidRPr="000127E0">
              <w:rPr>
                <w:rFonts w:eastAsia="Yu Mincho"/>
                <w:lang w:val="en-US" w:eastAsia="ja-JP"/>
              </w:rPr>
              <w:t>We are fine with CATT’s suggestion. We should focus on the 4 step RACH procedure first.</w:t>
            </w:r>
          </w:p>
        </w:tc>
      </w:tr>
      <w:tr w:rsidR="000336F0" w:rsidRPr="00746B25" w14:paraId="5DD30FF2" w14:textId="77777777" w:rsidTr="000336F0">
        <w:tc>
          <w:tcPr>
            <w:tcW w:w="1479" w:type="dxa"/>
          </w:tcPr>
          <w:p w14:paraId="26B1A6C0" w14:textId="77777777" w:rsidR="000336F0" w:rsidRPr="00746B25" w:rsidRDefault="000336F0" w:rsidP="000159D0">
            <w:pPr>
              <w:tabs>
                <w:tab w:val="left" w:pos="551"/>
              </w:tabs>
              <w:rPr>
                <w:rFonts w:eastAsia="Yu Mincho"/>
                <w:lang w:val="en-US" w:eastAsia="ja-JP"/>
              </w:rPr>
            </w:pPr>
            <w:r>
              <w:rPr>
                <w:rFonts w:eastAsia="Yu Mincho"/>
                <w:lang w:val="en-US" w:eastAsia="ja-JP"/>
              </w:rPr>
              <w:t>Ericsson</w:t>
            </w:r>
          </w:p>
        </w:tc>
        <w:tc>
          <w:tcPr>
            <w:tcW w:w="1372" w:type="dxa"/>
          </w:tcPr>
          <w:p w14:paraId="0856EBDF" w14:textId="77777777" w:rsidR="000336F0" w:rsidRDefault="000336F0" w:rsidP="000159D0">
            <w:pPr>
              <w:tabs>
                <w:tab w:val="left" w:pos="551"/>
              </w:tabs>
              <w:rPr>
                <w:rFonts w:eastAsia="Yu Mincho"/>
                <w:lang w:val="en-US" w:eastAsia="ja-JP"/>
              </w:rPr>
            </w:pPr>
            <w:r>
              <w:rPr>
                <w:rFonts w:eastAsia="Yu Mincho"/>
                <w:lang w:val="en-US" w:eastAsia="ja-JP"/>
              </w:rPr>
              <w:t>Y</w:t>
            </w:r>
          </w:p>
        </w:tc>
        <w:tc>
          <w:tcPr>
            <w:tcW w:w="6780" w:type="dxa"/>
            <w:gridSpan w:val="2"/>
          </w:tcPr>
          <w:p w14:paraId="09A36E81" w14:textId="77777777" w:rsidR="000336F0" w:rsidRPr="00746B25" w:rsidRDefault="000336F0" w:rsidP="000159D0">
            <w:pPr>
              <w:spacing w:after="0"/>
              <w:rPr>
                <w:rFonts w:eastAsia="Yu Mincho"/>
                <w:lang w:val="en-US" w:eastAsia="ja-JP"/>
              </w:rPr>
            </w:pPr>
            <w:r>
              <w:rPr>
                <w:rFonts w:eastAsia="Yu Mincho"/>
                <w:lang w:val="en-US" w:eastAsia="ja-JP"/>
              </w:rPr>
              <w:t>Also fine with CATT’s suggestion.</w:t>
            </w:r>
          </w:p>
        </w:tc>
      </w:tr>
      <w:tr w:rsidR="000127E0" w:rsidRPr="00746B25" w14:paraId="27665A29" w14:textId="77777777" w:rsidTr="000336F0">
        <w:tc>
          <w:tcPr>
            <w:tcW w:w="1479" w:type="dxa"/>
          </w:tcPr>
          <w:p w14:paraId="17278780" w14:textId="75C339E4" w:rsidR="000127E0" w:rsidRDefault="000127E0" w:rsidP="000127E0">
            <w:pPr>
              <w:tabs>
                <w:tab w:val="left" w:pos="551"/>
              </w:tabs>
              <w:rPr>
                <w:rFonts w:eastAsia="Yu Mincho"/>
                <w:lang w:val="en-US" w:eastAsia="ja-JP"/>
              </w:rPr>
            </w:pPr>
            <w:r>
              <w:rPr>
                <w:rFonts w:eastAsia="Yu Mincho"/>
                <w:lang w:val="en-US" w:eastAsia="ja-JP"/>
              </w:rPr>
              <w:t>FL7</w:t>
            </w:r>
          </w:p>
        </w:tc>
        <w:tc>
          <w:tcPr>
            <w:tcW w:w="1372" w:type="dxa"/>
          </w:tcPr>
          <w:p w14:paraId="6285FF7B" w14:textId="77777777" w:rsidR="000127E0" w:rsidRDefault="000127E0" w:rsidP="000127E0">
            <w:pPr>
              <w:tabs>
                <w:tab w:val="left" w:pos="551"/>
              </w:tabs>
              <w:rPr>
                <w:rFonts w:eastAsia="Yu Mincho"/>
                <w:lang w:val="en-US" w:eastAsia="ja-JP"/>
              </w:rPr>
            </w:pPr>
          </w:p>
        </w:tc>
        <w:tc>
          <w:tcPr>
            <w:tcW w:w="6780" w:type="dxa"/>
            <w:gridSpan w:val="2"/>
          </w:tcPr>
          <w:p w14:paraId="07225F2F" w14:textId="3BDA367E" w:rsidR="000127E0" w:rsidRDefault="000127E0" w:rsidP="000127E0">
            <w:pPr>
              <w:spacing w:after="0"/>
              <w:rPr>
                <w:lang w:val="en-US"/>
              </w:rPr>
            </w:pPr>
            <w:r w:rsidRPr="00541DA2">
              <w:rPr>
                <w:lang w:val="en-US"/>
              </w:rPr>
              <w:t>Based on the received responses, the following proposal can be considered</w:t>
            </w:r>
            <w:r>
              <w:rPr>
                <w:lang w:val="en-US"/>
              </w:rPr>
              <w:t>.</w:t>
            </w:r>
          </w:p>
          <w:p w14:paraId="4CAA5029" w14:textId="77777777" w:rsidR="000127E0" w:rsidRDefault="000127E0" w:rsidP="000127E0">
            <w:pPr>
              <w:spacing w:after="0"/>
            </w:pPr>
          </w:p>
          <w:p w14:paraId="3CD216AD" w14:textId="25E3EFF8" w:rsidR="000127E0" w:rsidRPr="005A44CF" w:rsidRDefault="000127E0" w:rsidP="000127E0">
            <w:pPr>
              <w:spacing w:after="0"/>
            </w:pPr>
            <w:r w:rsidRPr="00757CD5">
              <w:rPr>
                <w:b/>
                <w:bCs/>
                <w:highlight w:val="cyan"/>
              </w:rPr>
              <w:t>Medium Priority Proposal 2.2-4</w:t>
            </w:r>
            <w:r w:rsidR="002A2756">
              <w:rPr>
                <w:b/>
                <w:bCs/>
                <w:highlight w:val="cyan"/>
              </w:rPr>
              <w:t>d</w:t>
            </w:r>
            <w:r w:rsidRPr="00541DA2">
              <w:rPr>
                <w:b/>
                <w:bCs/>
              </w:rPr>
              <w:t>:</w:t>
            </w:r>
          </w:p>
          <w:p w14:paraId="62BCC642" w14:textId="77777777" w:rsidR="000127E0" w:rsidRPr="005A44CF" w:rsidRDefault="000127E0" w:rsidP="000127E0">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7F0EC2E4" w14:textId="77777777" w:rsidR="000127E0" w:rsidRPr="005A44CF" w:rsidRDefault="000127E0" w:rsidP="000127E0">
            <w:pPr>
              <w:numPr>
                <w:ilvl w:val="1"/>
                <w:numId w:val="19"/>
              </w:numPr>
              <w:spacing w:after="0"/>
            </w:pPr>
            <w:r w:rsidRPr="005A44CF">
              <w:t xml:space="preserve">Option 1: Proper RF-retuning for </w:t>
            </w:r>
            <w:proofErr w:type="spellStart"/>
            <w:r w:rsidRPr="005A44CF">
              <w:t>RedCap</w:t>
            </w:r>
            <w:proofErr w:type="spellEnd"/>
          </w:p>
          <w:p w14:paraId="74579AC3" w14:textId="77777777" w:rsidR="000127E0" w:rsidRPr="005A44CF" w:rsidRDefault="000127E0" w:rsidP="000127E0">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FD92772" w14:textId="77777777" w:rsidR="000127E0" w:rsidRPr="005A44CF" w:rsidRDefault="000127E0" w:rsidP="000127E0">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8CB1CF4" w14:textId="77777777" w:rsidR="000127E0" w:rsidRPr="005A44CF" w:rsidRDefault="000127E0" w:rsidP="000127E0">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13227CA2" w14:textId="77777777" w:rsidR="000127E0" w:rsidRPr="005A44CF" w:rsidRDefault="000127E0" w:rsidP="000127E0">
            <w:pPr>
              <w:numPr>
                <w:ilvl w:val="1"/>
                <w:numId w:val="19"/>
              </w:numPr>
              <w:spacing w:after="0"/>
            </w:pPr>
            <w:r w:rsidRPr="005A44CF">
              <w:t>Other options are not precluded</w:t>
            </w:r>
          </w:p>
          <w:p w14:paraId="49A7048C" w14:textId="77777777" w:rsidR="000127E0" w:rsidRDefault="000127E0" w:rsidP="000127E0">
            <w:pPr>
              <w:spacing w:after="0"/>
              <w:rPr>
                <w:rFonts w:eastAsia="Yu Mincho"/>
                <w:lang w:val="en-US" w:eastAsia="ja-JP"/>
              </w:rPr>
            </w:pPr>
          </w:p>
        </w:tc>
      </w:tr>
      <w:tr w:rsidR="000127E0" w:rsidRPr="00746B25" w14:paraId="380B8AA5" w14:textId="77777777" w:rsidTr="000336F0">
        <w:tc>
          <w:tcPr>
            <w:tcW w:w="1479" w:type="dxa"/>
          </w:tcPr>
          <w:p w14:paraId="058299DA" w14:textId="41C8785B" w:rsidR="000127E0" w:rsidRDefault="00DB7E8F" w:rsidP="000127E0">
            <w:pPr>
              <w:tabs>
                <w:tab w:val="left" w:pos="551"/>
              </w:tabs>
              <w:rPr>
                <w:rFonts w:eastAsia="Yu Mincho"/>
                <w:lang w:val="en-US" w:eastAsia="ja-JP"/>
              </w:rPr>
            </w:pPr>
            <w:r>
              <w:rPr>
                <w:rFonts w:eastAsia="Yu Mincho"/>
                <w:lang w:val="en-US" w:eastAsia="ja-JP"/>
              </w:rPr>
              <w:t>Intel</w:t>
            </w:r>
          </w:p>
        </w:tc>
        <w:tc>
          <w:tcPr>
            <w:tcW w:w="1372" w:type="dxa"/>
          </w:tcPr>
          <w:p w14:paraId="7E5505BA" w14:textId="42BE16FF" w:rsidR="000127E0" w:rsidRDefault="00DB7E8F" w:rsidP="000127E0">
            <w:pPr>
              <w:tabs>
                <w:tab w:val="left" w:pos="551"/>
              </w:tabs>
              <w:rPr>
                <w:rFonts w:eastAsia="Yu Mincho"/>
                <w:lang w:val="en-US" w:eastAsia="ja-JP"/>
              </w:rPr>
            </w:pPr>
            <w:r>
              <w:rPr>
                <w:rFonts w:eastAsia="Yu Mincho"/>
                <w:lang w:val="en-US" w:eastAsia="ja-JP"/>
              </w:rPr>
              <w:t>N</w:t>
            </w:r>
          </w:p>
        </w:tc>
        <w:tc>
          <w:tcPr>
            <w:tcW w:w="6780" w:type="dxa"/>
            <w:gridSpan w:val="2"/>
          </w:tcPr>
          <w:p w14:paraId="1EC99FFE" w14:textId="14C03C83" w:rsidR="000127E0" w:rsidRPr="00541DA2" w:rsidRDefault="00DB7E8F" w:rsidP="000127E0">
            <w:pPr>
              <w:spacing w:after="0"/>
              <w:rPr>
                <w:lang w:val="en-US"/>
              </w:rPr>
            </w:pPr>
            <w:r>
              <w:rPr>
                <w:lang w:val="en-US"/>
              </w:rPr>
              <w:t xml:space="preserve">Given that now we go back to the hypothetical </w:t>
            </w:r>
            <w:r w:rsidR="000056DB">
              <w:rPr>
                <w:lang w:val="en-US"/>
              </w:rPr>
              <w:t>scenario</w:t>
            </w:r>
            <w:r w:rsidR="00227F13">
              <w:rPr>
                <w:lang w:val="en-US"/>
              </w:rPr>
              <w:t xml:space="preserve"> of support of </w:t>
            </w:r>
            <w:r w:rsidR="00AB3E7E">
              <w:rPr>
                <w:lang w:val="en-US"/>
              </w:rPr>
              <w:t xml:space="preserve">initial BWP larger than </w:t>
            </w:r>
            <w:proofErr w:type="spellStart"/>
            <w:r w:rsidR="00AB3E7E">
              <w:rPr>
                <w:lang w:val="en-US"/>
              </w:rPr>
              <w:t>RedCap</w:t>
            </w:r>
            <w:proofErr w:type="spellEnd"/>
            <w:r w:rsidR="00AB3E7E">
              <w:rPr>
                <w:lang w:val="en-US"/>
              </w:rPr>
              <w:t xml:space="preserve"> BW</w:t>
            </w:r>
            <w:r w:rsidR="000056DB">
              <w:rPr>
                <w:lang w:val="en-US"/>
              </w:rPr>
              <w:t xml:space="preserve"> (pending decision)</w:t>
            </w:r>
            <w:r w:rsidR="00AB3E7E">
              <w:rPr>
                <w:lang w:val="en-US"/>
              </w:rPr>
              <w:t xml:space="preserve">, we prefer to come back to the current proposal once we close on </w:t>
            </w:r>
            <w:r w:rsidR="002A7696">
              <w:rPr>
                <w:lang w:val="en-US"/>
              </w:rPr>
              <w:t xml:space="preserve">support of BW larger than </w:t>
            </w:r>
            <w:proofErr w:type="spellStart"/>
            <w:r w:rsidR="002A7696">
              <w:rPr>
                <w:lang w:val="en-US"/>
              </w:rPr>
              <w:t>RedCap</w:t>
            </w:r>
            <w:proofErr w:type="spellEnd"/>
            <w:r w:rsidR="002A7696">
              <w:rPr>
                <w:lang w:val="en-US"/>
              </w:rPr>
              <w:t xml:space="preserve"> UE BW.</w:t>
            </w:r>
          </w:p>
        </w:tc>
      </w:tr>
      <w:tr w:rsidR="000127E0" w:rsidRPr="00746B25" w14:paraId="60A69B28" w14:textId="77777777" w:rsidTr="000336F0">
        <w:tc>
          <w:tcPr>
            <w:tcW w:w="1479" w:type="dxa"/>
          </w:tcPr>
          <w:p w14:paraId="15A050A3" w14:textId="0D035A31" w:rsidR="000127E0" w:rsidRDefault="00B9295F" w:rsidP="000127E0">
            <w:pPr>
              <w:tabs>
                <w:tab w:val="left" w:pos="551"/>
              </w:tabs>
              <w:rPr>
                <w:rFonts w:eastAsia="Yu Mincho"/>
                <w:lang w:val="en-US" w:eastAsia="ja-JP"/>
              </w:rPr>
            </w:pPr>
            <w:r>
              <w:rPr>
                <w:rFonts w:eastAsia="Yu Mincho"/>
                <w:lang w:val="en-US" w:eastAsia="ja-JP"/>
              </w:rPr>
              <w:t>Qualcomm</w:t>
            </w:r>
          </w:p>
        </w:tc>
        <w:tc>
          <w:tcPr>
            <w:tcW w:w="1372" w:type="dxa"/>
          </w:tcPr>
          <w:p w14:paraId="42424BE4" w14:textId="693BFF60" w:rsidR="000127E0" w:rsidRDefault="00B9295F" w:rsidP="000127E0">
            <w:pPr>
              <w:tabs>
                <w:tab w:val="left" w:pos="551"/>
              </w:tabs>
              <w:rPr>
                <w:rFonts w:eastAsia="Yu Mincho"/>
                <w:lang w:val="en-US" w:eastAsia="ja-JP"/>
              </w:rPr>
            </w:pPr>
            <w:r>
              <w:rPr>
                <w:rFonts w:eastAsia="Yu Mincho"/>
                <w:lang w:val="en-US" w:eastAsia="ja-JP"/>
              </w:rPr>
              <w:t>Y</w:t>
            </w:r>
          </w:p>
        </w:tc>
        <w:tc>
          <w:tcPr>
            <w:tcW w:w="6780" w:type="dxa"/>
            <w:gridSpan w:val="2"/>
          </w:tcPr>
          <w:p w14:paraId="04663908" w14:textId="58BDC939" w:rsidR="000127E0" w:rsidRPr="00541DA2" w:rsidRDefault="00B9295F" w:rsidP="000127E0">
            <w:pPr>
              <w:spacing w:after="0"/>
              <w:rPr>
                <w:lang w:val="en-US"/>
              </w:rPr>
            </w:pPr>
            <w:r>
              <w:rPr>
                <w:lang w:val="en-US"/>
              </w:rPr>
              <w:t>We are ok with the suggestion of CATT on 2-step RACH.</w:t>
            </w:r>
          </w:p>
        </w:tc>
      </w:tr>
      <w:tr w:rsidR="00E81310" w:rsidRPr="00746B25" w14:paraId="44134AB6" w14:textId="77777777" w:rsidTr="000336F0">
        <w:tc>
          <w:tcPr>
            <w:tcW w:w="1479" w:type="dxa"/>
          </w:tcPr>
          <w:p w14:paraId="4A40D157" w14:textId="5254176A" w:rsidR="00E81310" w:rsidRDefault="00E81310" w:rsidP="00E81310">
            <w:pPr>
              <w:tabs>
                <w:tab w:val="left" w:pos="551"/>
              </w:tabs>
              <w:rPr>
                <w:rFonts w:eastAsia="Yu Mincho"/>
                <w:lang w:val="en-US" w:eastAsia="ja-JP"/>
              </w:rPr>
            </w:pPr>
            <w:r>
              <w:rPr>
                <w:rFonts w:eastAsia="Yu Mincho"/>
                <w:lang w:val="en-US" w:eastAsia="ja-JP"/>
              </w:rPr>
              <w:t>DOCOMO</w:t>
            </w:r>
          </w:p>
        </w:tc>
        <w:tc>
          <w:tcPr>
            <w:tcW w:w="1372" w:type="dxa"/>
          </w:tcPr>
          <w:p w14:paraId="33ABD1CC" w14:textId="7F131266" w:rsidR="00E81310" w:rsidRDefault="00E81310" w:rsidP="00E81310">
            <w:pPr>
              <w:tabs>
                <w:tab w:val="left" w:pos="551"/>
              </w:tabs>
              <w:rPr>
                <w:rFonts w:eastAsia="Yu Mincho"/>
                <w:lang w:val="en-US" w:eastAsia="ja-JP"/>
              </w:rPr>
            </w:pPr>
            <w:r>
              <w:rPr>
                <w:rFonts w:eastAsia="Yu Mincho" w:hint="eastAsia"/>
                <w:lang w:val="en-US" w:eastAsia="ja-JP"/>
              </w:rPr>
              <w:t>N</w:t>
            </w:r>
          </w:p>
        </w:tc>
        <w:tc>
          <w:tcPr>
            <w:tcW w:w="6780" w:type="dxa"/>
            <w:gridSpan w:val="2"/>
          </w:tcPr>
          <w:p w14:paraId="619C4BC2" w14:textId="31470AD5" w:rsidR="00E81310" w:rsidRPr="00541DA2" w:rsidRDefault="00E81310" w:rsidP="00CE0A6C">
            <w:pPr>
              <w:spacing w:after="0"/>
              <w:rPr>
                <w:lang w:val="en-US"/>
              </w:rPr>
            </w:pPr>
            <w:r>
              <w:rPr>
                <w:rFonts w:eastAsia="Yu Mincho" w:hint="eastAsia"/>
                <w:lang w:val="en-US" w:eastAsia="ja-JP"/>
              </w:rPr>
              <w:t xml:space="preserve">We prefer previous version </w:t>
            </w:r>
            <w:r w:rsidR="00CE0A6C">
              <w:rPr>
                <w:rFonts w:eastAsia="Yu Mincho"/>
                <w:lang w:val="en-US" w:eastAsia="ja-JP"/>
              </w:rPr>
              <w:t>of not having</w:t>
            </w:r>
            <w:r>
              <w:rPr>
                <w:rFonts w:eastAsia="Yu Mincho"/>
                <w:lang w:val="en-US" w:eastAsia="ja-JP"/>
              </w:rPr>
              <w:t xml:space="preserve"> the modification of initial BWP</w:t>
            </w:r>
            <w:r w:rsidRPr="004D3E96">
              <w:rPr>
                <w:rFonts w:eastAsia="Yu Mincho"/>
                <w:lang w:val="en-US" w:eastAsia="ja-JP"/>
              </w:rPr>
              <w:t xml:space="preserve"> larger than maximum </w:t>
            </w:r>
            <w:proofErr w:type="spellStart"/>
            <w:r w:rsidRPr="004D3E96">
              <w:rPr>
                <w:rFonts w:eastAsia="Yu Mincho"/>
                <w:lang w:val="en-US" w:eastAsia="ja-JP"/>
              </w:rPr>
              <w:t>RedCap</w:t>
            </w:r>
            <w:proofErr w:type="spellEnd"/>
            <w:r w:rsidRPr="004D3E96">
              <w:rPr>
                <w:rFonts w:eastAsia="Yu Mincho"/>
                <w:lang w:val="en-US" w:eastAsia="ja-JP"/>
              </w:rPr>
              <w:t xml:space="preserve"> BW</w:t>
            </w:r>
            <w:r>
              <w:rPr>
                <w:rFonts w:eastAsia="Yu Mincho"/>
                <w:lang w:val="en-US" w:eastAsia="ja-JP"/>
              </w:rPr>
              <w:t xml:space="preserve"> by </w:t>
            </w:r>
            <w:proofErr w:type="spellStart"/>
            <w:r>
              <w:rPr>
                <w:rFonts w:eastAsia="Yu Mincho"/>
                <w:lang w:val="en-US" w:eastAsia="ja-JP"/>
              </w:rPr>
              <w:t>NordicSemi</w:t>
            </w:r>
            <w:proofErr w:type="spellEnd"/>
            <w:r>
              <w:rPr>
                <w:rFonts w:eastAsia="Yu Mincho"/>
                <w:lang w:val="en-US" w:eastAsia="ja-JP"/>
              </w:rPr>
              <w:t>,</w:t>
            </w:r>
            <w:r w:rsidRPr="004D3E96">
              <w:rPr>
                <w:rFonts w:eastAsia="Yu Mincho"/>
                <w:lang w:val="en-US" w:eastAsia="ja-JP"/>
              </w:rPr>
              <w:t xml:space="preserve"> </w:t>
            </w:r>
            <w:r>
              <w:rPr>
                <w:rFonts w:eastAsia="Yu Mincho"/>
                <w:lang w:val="en-US" w:eastAsia="ja-JP"/>
              </w:rPr>
              <w:t>to align with RO agreement in the last GTW session.</w:t>
            </w:r>
            <w:r w:rsidR="00CE0A6C">
              <w:rPr>
                <w:rFonts w:eastAsia="Yu Mincho"/>
                <w:lang w:val="en-US" w:eastAsia="ja-JP"/>
              </w:rPr>
              <w:t xml:space="preserve"> </w:t>
            </w:r>
          </w:p>
        </w:tc>
      </w:tr>
      <w:tr w:rsidR="007A1BED" w:rsidRPr="00746B25" w14:paraId="79462882" w14:textId="77777777" w:rsidTr="000336F0">
        <w:tc>
          <w:tcPr>
            <w:tcW w:w="1479" w:type="dxa"/>
          </w:tcPr>
          <w:p w14:paraId="48A9B140" w14:textId="3D9AC0C9" w:rsidR="007A1BED" w:rsidRDefault="007A1BED" w:rsidP="007A1BED">
            <w:pPr>
              <w:tabs>
                <w:tab w:val="left" w:pos="551"/>
              </w:tabs>
              <w:rPr>
                <w:rFonts w:eastAsia="Yu Mincho"/>
                <w:lang w:val="en-US" w:eastAsia="ja-JP"/>
              </w:rPr>
            </w:pPr>
            <w:r>
              <w:rPr>
                <w:rFonts w:eastAsia="Malgun Gothic" w:hint="eastAsia"/>
                <w:lang w:val="en-US" w:eastAsia="ko-KR"/>
              </w:rPr>
              <w:t>LG</w:t>
            </w:r>
          </w:p>
        </w:tc>
        <w:tc>
          <w:tcPr>
            <w:tcW w:w="1372" w:type="dxa"/>
          </w:tcPr>
          <w:p w14:paraId="3101BF10" w14:textId="74E2A706" w:rsidR="007A1BED" w:rsidRDefault="007A1BED" w:rsidP="007A1BED">
            <w:pPr>
              <w:tabs>
                <w:tab w:val="left" w:pos="551"/>
              </w:tabs>
              <w:rPr>
                <w:rFonts w:eastAsia="Yu Mincho"/>
                <w:lang w:val="en-US" w:eastAsia="ja-JP"/>
              </w:rPr>
            </w:pPr>
            <w:r>
              <w:rPr>
                <w:rFonts w:eastAsia="Malgun Gothic" w:hint="eastAsia"/>
                <w:lang w:val="en-US" w:eastAsia="ko-KR"/>
              </w:rPr>
              <w:t>Y</w:t>
            </w:r>
          </w:p>
        </w:tc>
        <w:tc>
          <w:tcPr>
            <w:tcW w:w="6780" w:type="dxa"/>
            <w:gridSpan w:val="2"/>
          </w:tcPr>
          <w:p w14:paraId="2B0BA859" w14:textId="04001D80" w:rsidR="007A1BED" w:rsidRDefault="007A1BED" w:rsidP="007A1BED">
            <w:pPr>
              <w:spacing w:after="0"/>
              <w:rPr>
                <w:rFonts w:eastAsia="Yu Mincho"/>
                <w:lang w:val="en-US" w:eastAsia="ja-JP"/>
              </w:rPr>
            </w:pPr>
            <w:r>
              <w:rPr>
                <w:lang w:val="en-US" w:eastAsia="ko-KR"/>
              </w:rPr>
              <w:t xml:space="preserve">We are okay with the changes made in the latest version. But, if companies have concerns with the latest version especially for the leading part of the main bullet, then we are also okay to go back to the previous version and make necessary changes. Hope the third comment from </w:t>
            </w:r>
            <w:proofErr w:type="spellStart"/>
            <w:r w:rsidRPr="002A2756">
              <w:rPr>
                <w:rFonts w:eastAsia="DengXian"/>
                <w:lang w:eastAsia="zh-CN"/>
              </w:rPr>
              <w:t>NordicSemi</w:t>
            </w:r>
            <w:proofErr w:type="spellEnd"/>
            <w:r>
              <w:rPr>
                <w:lang w:val="en-US" w:eastAsia="ko-KR"/>
              </w:rPr>
              <w:t xml:space="preserve"> was not a very critical one but just for clarification.</w:t>
            </w:r>
          </w:p>
        </w:tc>
      </w:tr>
      <w:tr w:rsidR="00481903" w:rsidRPr="00541DA2" w14:paraId="6CBA142B" w14:textId="77777777" w:rsidTr="00481903">
        <w:tc>
          <w:tcPr>
            <w:tcW w:w="1479" w:type="dxa"/>
          </w:tcPr>
          <w:p w14:paraId="5CA2E3E1" w14:textId="77777777" w:rsidR="00481903" w:rsidRDefault="00481903" w:rsidP="004615EF">
            <w:pPr>
              <w:tabs>
                <w:tab w:val="left" w:pos="551"/>
              </w:tabs>
              <w:rPr>
                <w:rFonts w:eastAsia="Yu Mincho"/>
                <w:lang w:val="en-US" w:eastAsia="ja-JP"/>
              </w:rPr>
            </w:pPr>
            <w:r>
              <w:rPr>
                <w:rFonts w:eastAsia="Yu Mincho"/>
                <w:lang w:val="en-US" w:eastAsia="ja-JP"/>
              </w:rPr>
              <w:lastRenderedPageBreak/>
              <w:t>Lenovo, Motorola Mobility</w:t>
            </w:r>
          </w:p>
        </w:tc>
        <w:tc>
          <w:tcPr>
            <w:tcW w:w="1372" w:type="dxa"/>
          </w:tcPr>
          <w:p w14:paraId="700D1443" w14:textId="77777777" w:rsidR="00481903" w:rsidRDefault="00481903" w:rsidP="004615EF">
            <w:pPr>
              <w:tabs>
                <w:tab w:val="left" w:pos="551"/>
              </w:tabs>
              <w:rPr>
                <w:rFonts w:eastAsia="Yu Mincho"/>
                <w:lang w:val="en-US" w:eastAsia="ja-JP"/>
              </w:rPr>
            </w:pPr>
            <w:r>
              <w:rPr>
                <w:rFonts w:eastAsia="Yu Mincho"/>
                <w:lang w:val="en-US" w:eastAsia="ja-JP"/>
              </w:rPr>
              <w:t>Y</w:t>
            </w:r>
          </w:p>
        </w:tc>
        <w:tc>
          <w:tcPr>
            <w:tcW w:w="6780" w:type="dxa"/>
            <w:gridSpan w:val="2"/>
          </w:tcPr>
          <w:p w14:paraId="40CF5343" w14:textId="7B0200DC" w:rsidR="00481903" w:rsidRPr="00541DA2" w:rsidRDefault="00481903" w:rsidP="004615EF">
            <w:pPr>
              <w:spacing w:after="0"/>
              <w:rPr>
                <w:lang w:val="en-US"/>
              </w:rPr>
            </w:pPr>
            <w:r>
              <w:rPr>
                <w:lang w:val="en-US"/>
              </w:rPr>
              <w:t>We can live with this version, but also agree that align the wording with the previous agreement on RO might be better.</w:t>
            </w:r>
          </w:p>
        </w:tc>
      </w:tr>
      <w:tr w:rsidR="00E8372D" w:rsidRPr="00541DA2" w14:paraId="75CD1411" w14:textId="77777777" w:rsidTr="00481903">
        <w:tc>
          <w:tcPr>
            <w:tcW w:w="1479" w:type="dxa"/>
          </w:tcPr>
          <w:p w14:paraId="775977E3" w14:textId="7EFA913E" w:rsidR="00E8372D" w:rsidRPr="00E8372D" w:rsidRDefault="00E8372D" w:rsidP="00E8372D">
            <w:pPr>
              <w:tabs>
                <w:tab w:val="left" w:pos="551"/>
              </w:tabs>
              <w:rPr>
                <w:rFonts w:eastAsia="Yu Mincho"/>
                <w:lang w:eastAsia="ja-JP"/>
              </w:rPr>
            </w:pPr>
            <w:r>
              <w:rPr>
                <w:rFonts w:eastAsia="Malgun Gothic"/>
                <w:lang w:val="en-US" w:eastAsia="ko-KR"/>
              </w:rPr>
              <w:t>Apple</w:t>
            </w:r>
          </w:p>
        </w:tc>
        <w:tc>
          <w:tcPr>
            <w:tcW w:w="1372" w:type="dxa"/>
          </w:tcPr>
          <w:p w14:paraId="3E593D92" w14:textId="6DA2E79D" w:rsidR="00E8372D" w:rsidRDefault="00E8372D" w:rsidP="00E8372D">
            <w:pPr>
              <w:tabs>
                <w:tab w:val="left" w:pos="551"/>
              </w:tabs>
              <w:rPr>
                <w:rFonts w:eastAsia="Yu Mincho"/>
                <w:lang w:val="en-US" w:eastAsia="ja-JP"/>
              </w:rPr>
            </w:pPr>
            <w:r>
              <w:rPr>
                <w:rFonts w:eastAsia="Malgun Gothic"/>
                <w:lang w:val="en-US" w:eastAsia="ko-KR"/>
              </w:rPr>
              <w:t>No</w:t>
            </w:r>
          </w:p>
        </w:tc>
        <w:tc>
          <w:tcPr>
            <w:tcW w:w="6780" w:type="dxa"/>
            <w:gridSpan w:val="2"/>
          </w:tcPr>
          <w:p w14:paraId="009BD87E" w14:textId="1DA4644B" w:rsidR="00E8372D" w:rsidRDefault="00E8372D" w:rsidP="00E8372D">
            <w:pPr>
              <w:spacing w:after="0"/>
              <w:rPr>
                <w:lang w:val="en-US"/>
              </w:rPr>
            </w:pPr>
            <w:r>
              <w:rPr>
                <w:lang w:val="en-US" w:eastAsia="ko-KR"/>
              </w:rPr>
              <w:t xml:space="preserve">Our view is that we should first discuss and conclude whether or not to allow the configuration that initial UL BWP is larger than 20MHz supported by Redcap UE and what is the exact use case(s). After that, we can move forward to discuss the potential solutions, if supports. We should not mess up these two together. </w:t>
            </w:r>
          </w:p>
        </w:tc>
      </w:tr>
      <w:tr w:rsidR="00A34BF7" w:rsidRPr="00541DA2" w14:paraId="778E3C3C" w14:textId="77777777" w:rsidTr="00481903">
        <w:tc>
          <w:tcPr>
            <w:tcW w:w="1479" w:type="dxa"/>
          </w:tcPr>
          <w:p w14:paraId="03416854" w14:textId="01B724E7" w:rsidR="00A34BF7" w:rsidRDefault="00A34BF7" w:rsidP="00E8372D">
            <w:pPr>
              <w:tabs>
                <w:tab w:val="left" w:pos="551"/>
              </w:tabs>
              <w:rPr>
                <w:rFonts w:eastAsia="Malgun Gothic"/>
                <w:lang w:val="en-US" w:eastAsia="ko-KR"/>
              </w:rPr>
            </w:pPr>
            <w:r>
              <w:rPr>
                <w:rFonts w:eastAsia="DengXian" w:hint="eastAsia"/>
                <w:lang w:val="en-US" w:eastAsia="zh-CN"/>
              </w:rPr>
              <w:t>CATT</w:t>
            </w:r>
          </w:p>
        </w:tc>
        <w:tc>
          <w:tcPr>
            <w:tcW w:w="1372" w:type="dxa"/>
          </w:tcPr>
          <w:p w14:paraId="7F4C1B94" w14:textId="18623FAC" w:rsidR="00A34BF7" w:rsidRDefault="00A34BF7" w:rsidP="00A34BF7">
            <w:pPr>
              <w:tabs>
                <w:tab w:val="left" w:pos="551"/>
              </w:tabs>
              <w:rPr>
                <w:rFonts w:eastAsia="Malgun Gothic"/>
                <w:lang w:val="en-US" w:eastAsia="ko-KR"/>
              </w:rPr>
            </w:pPr>
            <w:r>
              <w:rPr>
                <w:rFonts w:eastAsia="DengXian" w:hint="eastAsia"/>
                <w:lang w:val="en-US" w:eastAsia="zh-CN"/>
              </w:rPr>
              <w:t>Y, partially</w:t>
            </w:r>
          </w:p>
        </w:tc>
        <w:tc>
          <w:tcPr>
            <w:tcW w:w="6780" w:type="dxa"/>
            <w:gridSpan w:val="2"/>
          </w:tcPr>
          <w:p w14:paraId="25CAFE65" w14:textId="6C7DBC2E" w:rsidR="00A34BF7" w:rsidRDefault="00A34BF7" w:rsidP="00E8372D">
            <w:pPr>
              <w:spacing w:after="0"/>
              <w:rPr>
                <w:lang w:val="en-US" w:eastAsia="ko-KR"/>
              </w:rPr>
            </w:pPr>
            <w:r>
              <w:rPr>
                <w:rFonts w:eastAsia="DengXian" w:hint="eastAsia"/>
                <w:lang w:val="en-US" w:eastAsia="zh-CN"/>
              </w:rPr>
              <w:t xml:space="preserve">We are fine with the modified sub-bullets. But we are not sure if the main bullet is accurate enough. To us, at least the </w:t>
            </w:r>
            <w:r>
              <w:rPr>
                <w:rFonts w:eastAsia="DengXian"/>
                <w:lang w:val="en-US" w:eastAsia="zh-CN"/>
              </w:rPr>
              <w:t>‘</w:t>
            </w:r>
            <w:r>
              <w:rPr>
                <w:rFonts w:eastAsia="DengXian" w:hint="eastAsia"/>
                <w:lang w:val="en-US" w:eastAsia="zh-CN"/>
              </w:rPr>
              <w:t>initial BWP</w:t>
            </w:r>
            <w:r>
              <w:rPr>
                <w:rFonts w:eastAsia="DengXian"/>
                <w:lang w:val="en-US"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be changed to </w:t>
            </w:r>
            <w:r>
              <w:rPr>
                <w:rFonts w:eastAsia="DengXian"/>
                <w:lang w:val="en-US" w:eastAsia="zh-CN"/>
              </w:rPr>
              <w:t>‘</w:t>
            </w:r>
            <w:r>
              <w:rPr>
                <w:rFonts w:eastAsia="DengXian" w:hint="eastAsia"/>
                <w:lang w:val="en-US" w:eastAsia="zh-CN"/>
              </w:rPr>
              <w:t>initial UL BWP</w:t>
            </w:r>
            <w:r>
              <w:rPr>
                <w:rFonts w:eastAsia="DengXian"/>
                <w:lang w:val="en-US" w:eastAsia="zh-CN"/>
              </w:rPr>
              <w:t>’</w:t>
            </w:r>
            <w:r>
              <w:rPr>
                <w:rFonts w:eastAsia="DengXian" w:hint="eastAsia"/>
                <w:lang w:val="en-US" w:eastAsia="zh-CN"/>
              </w:rPr>
              <w:t xml:space="preserve">. In this proposal, we are not discussing the case </w:t>
            </w:r>
            <w:r>
              <w:rPr>
                <w:rFonts w:eastAsia="DengXian"/>
                <w:lang w:val="en-US" w:eastAsia="zh-CN"/>
              </w:rPr>
              <w:t>‘</w:t>
            </w:r>
            <w:r>
              <w:rPr>
                <w:rFonts w:eastAsia="DengXian" w:hint="eastAsia"/>
                <w:lang w:val="en-US" w:eastAsia="zh-CN"/>
              </w:rPr>
              <w:t xml:space="preserve">if initial DL BWP bandwidth &gt; </w:t>
            </w:r>
            <w:proofErr w:type="spellStart"/>
            <w:r>
              <w:rPr>
                <w:rFonts w:eastAsia="DengXian" w:hint="eastAsia"/>
                <w:lang w:val="en-US" w:eastAsia="zh-CN"/>
              </w:rPr>
              <w:t>RedCap</w:t>
            </w:r>
            <w:proofErr w:type="spellEnd"/>
            <w:r>
              <w:rPr>
                <w:rFonts w:eastAsia="DengXian" w:hint="eastAsia"/>
                <w:lang w:val="en-US" w:eastAsia="zh-CN"/>
              </w:rPr>
              <w:t xml:space="preserve"> UE bandwidth</w:t>
            </w:r>
            <w:r>
              <w:rPr>
                <w:rFonts w:eastAsia="DengXian"/>
                <w:lang w:val="en-US" w:eastAsia="zh-CN"/>
              </w:rPr>
              <w:t>’</w:t>
            </w:r>
            <w:r>
              <w:rPr>
                <w:rFonts w:eastAsia="DengXian" w:hint="eastAsia"/>
                <w:lang w:val="en-US" w:eastAsia="zh-CN"/>
              </w:rPr>
              <w:t>.</w:t>
            </w:r>
          </w:p>
        </w:tc>
      </w:tr>
      <w:tr w:rsidR="003D416E" w:rsidRPr="00541DA2" w14:paraId="37363805" w14:textId="77777777" w:rsidTr="00481903">
        <w:tc>
          <w:tcPr>
            <w:tcW w:w="1479" w:type="dxa"/>
          </w:tcPr>
          <w:p w14:paraId="4A58852A" w14:textId="2BEB7CE0" w:rsidR="003D416E" w:rsidRPr="003D416E" w:rsidRDefault="003D416E" w:rsidP="00E8372D">
            <w:pPr>
              <w:tabs>
                <w:tab w:val="left" w:pos="551"/>
              </w:tabs>
              <w:rPr>
                <w:rFonts w:eastAsia="DengXian"/>
                <w:lang w:eastAsia="zh-CN"/>
              </w:rPr>
            </w:pPr>
            <w:r>
              <w:rPr>
                <w:rFonts w:eastAsia="DengXian"/>
                <w:lang w:eastAsia="zh-CN"/>
              </w:rPr>
              <w:t>Xiaomi</w:t>
            </w:r>
          </w:p>
        </w:tc>
        <w:tc>
          <w:tcPr>
            <w:tcW w:w="1372" w:type="dxa"/>
          </w:tcPr>
          <w:p w14:paraId="40F97460" w14:textId="042257E6" w:rsidR="003D416E" w:rsidRDefault="003D416E" w:rsidP="00A34BF7">
            <w:pPr>
              <w:tabs>
                <w:tab w:val="left" w:pos="551"/>
              </w:tabs>
              <w:rPr>
                <w:rFonts w:eastAsia="DengXian"/>
                <w:lang w:val="en-US" w:eastAsia="zh-CN"/>
              </w:rPr>
            </w:pPr>
            <w:r>
              <w:rPr>
                <w:rFonts w:eastAsia="DengXian" w:hint="eastAsia"/>
                <w:lang w:val="en-US" w:eastAsia="zh-CN"/>
              </w:rPr>
              <w:t>Y</w:t>
            </w:r>
          </w:p>
        </w:tc>
        <w:tc>
          <w:tcPr>
            <w:tcW w:w="6780" w:type="dxa"/>
            <w:gridSpan w:val="2"/>
          </w:tcPr>
          <w:p w14:paraId="3CF251BB" w14:textId="77777777" w:rsidR="003D416E" w:rsidRDefault="003D416E" w:rsidP="00E8372D">
            <w:pPr>
              <w:spacing w:after="0"/>
              <w:rPr>
                <w:rFonts w:eastAsia="DengXian"/>
                <w:lang w:val="en-US" w:eastAsia="zh-CN"/>
              </w:rPr>
            </w:pPr>
          </w:p>
        </w:tc>
      </w:tr>
      <w:tr w:rsidR="007F1140" w:rsidRPr="00541DA2" w14:paraId="4F8D34DE" w14:textId="77777777" w:rsidTr="00481903">
        <w:tc>
          <w:tcPr>
            <w:tcW w:w="1479" w:type="dxa"/>
          </w:tcPr>
          <w:p w14:paraId="18152BFF" w14:textId="6D6DFBBC" w:rsidR="007F1140" w:rsidRDefault="007F1140" w:rsidP="007F1140">
            <w:pPr>
              <w:tabs>
                <w:tab w:val="left" w:pos="551"/>
              </w:tabs>
              <w:rPr>
                <w:rFonts w:eastAsia="DengXian"/>
                <w:lang w:eastAsia="zh-CN"/>
              </w:rPr>
            </w:pPr>
            <w:r>
              <w:rPr>
                <w:rFonts w:eastAsia="DengXian"/>
                <w:lang w:eastAsia="zh-CN"/>
              </w:rPr>
              <w:t>NEC</w:t>
            </w:r>
          </w:p>
        </w:tc>
        <w:tc>
          <w:tcPr>
            <w:tcW w:w="1372" w:type="dxa"/>
          </w:tcPr>
          <w:p w14:paraId="7F459758" w14:textId="2F5F4AB7" w:rsidR="007F1140" w:rsidRDefault="007F1140" w:rsidP="007F1140">
            <w:pPr>
              <w:tabs>
                <w:tab w:val="left" w:pos="551"/>
              </w:tabs>
              <w:rPr>
                <w:rFonts w:eastAsia="DengXian"/>
                <w:lang w:val="en-US" w:eastAsia="zh-CN"/>
              </w:rPr>
            </w:pPr>
            <w:r>
              <w:rPr>
                <w:rFonts w:eastAsia="DengXian"/>
                <w:lang w:val="en-US" w:eastAsia="zh-CN"/>
              </w:rPr>
              <w:t>N</w:t>
            </w:r>
          </w:p>
        </w:tc>
        <w:tc>
          <w:tcPr>
            <w:tcW w:w="6780" w:type="dxa"/>
            <w:gridSpan w:val="2"/>
          </w:tcPr>
          <w:p w14:paraId="2BCC16A3" w14:textId="75C22C36" w:rsidR="007F1140" w:rsidRDefault="007F1140" w:rsidP="007F1140">
            <w:pPr>
              <w:spacing w:after="0"/>
              <w:rPr>
                <w:rFonts w:eastAsia="DengXian"/>
                <w:lang w:val="en-US" w:eastAsia="zh-CN"/>
              </w:rPr>
            </w:pPr>
            <w:r>
              <w:rPr>
                <w:rFonts w:eastAsia="DengXian"/>
                <w:lang w:val="en-US" w:eastAsia="zh-CN"/>
              </w:rPr>
              <w:t>We prefer the previous version modified during GTW with updates by CATT similar formulation as RO.</w:t>
            </w:r>
          </w:p>
        </w:tc>
      </w:tr>
      <w:tr w:rsidR="0086765B" w:rsidRPr="00541DA2" w14:paraId="0C986958" w14:textId="77777777" w:rsidTr="00481903">
        <w:tc>
          <w:tcPr>
            <w:tcW w:w="1479" w:type="dxa"/>
          </w:tcPr>
          <w:p w14:paraId="320AF1B2" w14:textId="4A4C8D40" w:rsidR="0086765B" w:rsidRDefault="0086765B" w:rsidP="007F1140">
            <w:pPr>
              <w:tabs>
                <w:tab w:val="left" w:pos="551"/>
              </w:tabs>
              <w:rPr>
                <w:rFonts w:eastAsia="DengXian"/>
                <w:lang w:eastAsia="zh-CN"/>
              </w:rPr>
            </w:pPr>
            <w:r>
              <w:rPr>
                <w:rFonts w:eastAsia="DengXian" w:hint="eastAsia"/>
                <w:lang w:eastAsia="zh-CN"/>
              </w:rPr>
              <w:t>v</w:t>
            </w:r>
            <w:r>
              <w:rPr>
                <w:rFonts w:eastAsia="DengXian"/>
                <w:lang w:eastAsia="zh-CN"/>
              </w:rPr>
              <w:t>ivo</w:t>
            </w:r>
          </w:p>
        </w:tc>
        <w:tc>
          <w:tcPr>
            <w:tcW w:w="1372" w:type="dxa"/>
          </w:tcPr>
          <w:p w14:paraId="68E7039E" w14:textId="75D3AE5B" w:rsidR="0086765B" w:rsidRDefault="0086765B" w:rsidP="007F1140">
            <w:pPr>
              <w:tabs>
                <w:tab w:val="left" w:pos="551"/>
              </w:tabs>
              <w:rPr>
                <w:rFonts w:eastAsia="DengXian"/>
                <w:lang w:val="en-US" w:eastAsia="zh-CN"/>
              </w:rPr>
            </w:pPr>
            <w:r>
              <w:rPr>
                <w:rFonts w:eastAsia="DengXian" w:hint="eastAsia"/>
                <w:lang w:val="en-US" w:eastAsia="zh-CN"/>
              </w:rPr>
              <w:t>N</w:t>
            </w:r>
          </w:p>
        </w:tc>
        <w:tc>
          <w:tcPr>
            <w:tcW w:w="6780" w:type="dxa"/>
            <w:gridSpan w:val="2"/>
          </w:tcPr>
          <w:p w14:paraId="0182A8F5" w14:textId="44C65C35" w:rsidR="0086765B" w:rsidRDefault="0086765B" w:rsidP="007F1140">
            <w:pPr>
              <w:spacing w:after="0"/>
              <w:rPr>
                <w:rFonts w:eastAsia="DengXian"/>
                <w:lang w:val="en-US" w:eastAsia="zh-CN"/>
              </w:rPr>
            </w:pPr>
            <w:r>
              <w:rPr>
                <w:rFonts w:eastAsia="DengXian" w:hint="eastAsia"/>
                <w:lang w:val="en-US" w:eastAsia="zh-CN"/>
              </w:rPr>
              <w:t>W</w:t>
            </w:r>
            <w:r>
              <w:rPr>
                <w:rFonts w:eastAsia="DengXian"/>
                <w:lang w:val="en-US" w:eastAsia="zh-CN"/>
              </w:rPr>
              <w:t>e prefer the previous version due to the same reason provided by companies above.</w:t>
            </w:r>
          </w:p>
        </w:tc>
      </w:tr>
      <w:tr w:rsidR="00B8145F" w:rsidRPr="00055603" w14:paraId="36441B27" w14:textId="77777777" w:rsidTr="00B8145F">
        <w:tc>
          <w:tcPr>
            <w:tcW w:w="1479" w:type="dxa"/>
          </w:tcPr>
          <w:p w14:paraId="5D8AF8AC"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3772BAA6" w14:textId="77777777" w:rsidR="00B8145F" w:rsidRPr="00055603" w:rsidRDefault="00B8145F" w:rsidP="004615EF">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and</w:t>
            </w:r>
          </w:p>
        </w:tc>
        <w:tc>
          <w:tcPr>
            <w:tcW w:w="6780" w:type="dxa"/>
            <w:gridSpan w:val="2"/>
          </w:tcPr>
          <w:p w14:paraId="476F35D1" w14:textId="77777777" w:rsidR="00B8145F" w:rsidRDefault="00B8145F" w:rsidP="004615EF">
            <w:pPr>
              <w:spacing w:after="0"/>
              <w:rPr>
                <w:rFonts w:eastAsia="DengXian"/>
                <w:lang w:val="en-US" w:eastAsia="zh-CN"/>
              </w:rPr>
            </w:pPr>
            <w:r>
              <w:rPr>
                <w:rFonts w:eastAsia="DengXian" w:hint="eastAsia"/>
                <w:lang w:val="en-US" w:eastAsia="zh-CN"/>
              </w:rPr>
              <w:t>P</w:t>
            </w:r>
            <w:r>
              <w:rPr>
                <w:rFonts w:eastAsia="DengXian"/>
                <w:lang w:val="en-US" w:eastAsia="zh-CN"/>
              </w:rPr>
              <w:t xml:space="preserve">ropose to add one more option: One or multiple initial UL BWP starting positions for </w:t>
            </w:r>
            <w:proofErr w:type="spellStart"/>
            <w:r>
              <w:rPr>
                <w:rFonts w:eastAsia="DengXian"/>
                <w:lang w:val="en-US" w:eastAsia="zh-CN"/>
              </w:rPr>
              <w:t>RedCap</w:t>
            </w:r>
            <w:proofErr w:type="spellEnd"/>
            <w:r>
              <w:rPr>
                <w:rFonts w:eastAsia="DengXian"/>
                <w:lang w:val="en-US" w:eastAsia="zh-CN"/>
              </w:rPr>
              <w:t xml:space="preserve"> UEs, i.e.</w:t>
            </w:r>
          </w:p>
          <w:p w14:paraId="42126382" w14:textId="12E6DCB3" w:rsidR="00B8145F" w:rsidRPr="005A44CF" w:rsidRDefault="00B8145F" w:rsidP="004615EF">
            <w:pPr>
              <w:spacing w:after="0"/>
            </w:pPr>
          </w:p>
          <w:p w14:paraId="568043E6" w14:textId="77777777" w:rsidR="00B8145F" w:rsidRPr="005A44CF" w:rsidRDefault="00B8145F" w:rsidP="004615EF">
            <w:pPr>
              <w:numPr>
                <w:ilvl w:val="0"/>
                <w:numId w:val="27"/>
              </w:numPr>
              <w:spacing w:after="0"/>
            </w:pP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11B9A7F3" w14:textId="77777777" w:rsidR="00B8145F" w:rsidRPr="005A44CF" w:rsidRDefault="00B8145F" w:rsidP="004615EF">
            <w:pPr>
              <w:numPr>
                <w:ilvl w:val="1"/>
                <w:numId w:val="19"/>
              </w:numPr>
              <w:spacing w:after="0"/>
            </w:pPr>
            <w:r w:rsidRPr="005A44CF">
              <w:t xml:space="preserve">Option 1: Proper RF-retuning for </w:t>
            </w:r>
            <w:proofErr w:type="spellStart"/>
            <w:r w:rsidRPr="005A44CF">
              <w:t>RedCap</w:t>
            </w:r>
            <w:proofErr w:type="spellEnd"/>
          </w:p>
          <w:p w14:paraId="1A6CBD24" w14:textId="77777777" w:rsidR="00B8145F" w:rsidRPr="005A44CF" w:rsidRDefault="00B8145F" w:rsidP="004615EF">
            <w:pPr>
              <w:numPr>
                <w:ilvl w:val="1"/>
                <w:numId w:val="19"/>
              </w:numPr>
              <w:spacing w:after="0"/>
            </w:pPr>
            <w:r w:rsidRPr="005A44CF">
              <w:t xml:space="preserve">Option 2: Separate initial UL BWP for </w:t>
            </w:r>
            <w:proofErr w:type="spellStart"/>
            <w:r w:rsidRPr="005A44CF">
              <w:t>RedCap</w:t>
            </w:r>
            <w:proofErr w:type="spellEnd"/>
            <w:r w:rsidRPr="005A44CF">
              <w:t xml:space="preserve"> UEs</w:t>
            </w:r>
          </w:p>
          <w:p w14:paraId="58A0D9D4" w14:textId="77777777" w:rsidR="00B8145F" w:rsidRPr="005A44CF" w:rsidRDefault="00B8145F" w:rsidP="004615EF">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DD18C5C" w14:textId="77777777" w:rsidR="00B8145F" w:rsidRDefault="00B8145F" w:rsidP="004615EF">
            <w:pPr>
              <w:numPr>
                <w:ilvl w:val="1"/>
                <w:numId w:val="19"/>
              </w:numPr>
              <w:spacing w:after="0"/>
            </w:pPr>
            <w:r w:rsidRPr="005A44CF">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5B025FF1" w14:textId="77777777" w:rsidR="00B8145F" w:rsidRPr="00055603" w:rsidRDefault="00B8145F" w:rsidP="004615EF">
            <w:pPr>
              <w:numPr>
                <w:ilvl w:val="1"/>
                <w:numId w:val="19"/>
              </w:numPr>
              <w:spacing w:after="0"/>
              <w:rPr>
                <w:color w:val="7030A0"/>
                <w:u w:val="single"/>
              </w:rPr>
            </w:pPr>
            <w:r w:rsidRPr="00055603">
              <w:rPr>
                <w:color w:val="7030A0"/>
                <w:u w:val="single"/>
              </w:rPr>
              <w:t xml:space="preserve">Option 5: </w:t>
            </w:r>
            <w:r w:rsidRPr="00055603">
              <w:rPr>
                <w:rFonts w:eastAsia="DengXian"/>
                <w:color w:val="7030A0"/>
                <w:u w:val="single"/>
                <w:lang w:val="en-US" w:eastAsia="zh-CN"/>
              </w:rPr>
              <w:t xml:space="preserve">One or multiple initial UL BWP starting positions for </w:t>
            </w:r>
            <w:proofErr w:type="spellStart"/>
            <w:r w:rsidRPr="00055603">
              <w:rPr>
                <w:rFonts w:eastAsia="DengXian"/>
                <w:color w:val="7030A0"/>
                <w:u w:val="single"/>
                <w:lang w:val="en-US" w:eastAsia="zh-CN"/>
              </w:rPr>
              <w:t>RedCap</w:t>
            </w:r>
            <w:proofErr w:type="spellEnd"/>
            <w:r w:rsidRPr="00055603">
              <w:rPr>
                <w:rFonts w:eastAsia="DengXian"/>
                <w:color w:val="7030A0"/>
                <w:u w:val="single"/>
                <w:lang w:val="en-US" w:eastAsia="zh-CN"/>
              </w:rPr>
              <w:t xml:space="preserve"> UEs</w:t>
            </w:r>
          </w:p>
          <w:p w14:paraId="05277513" w14:textId="77777777" w:rsidR="00B8145F" w:rsidRPr="005A44CF" w:rsidRDefault="00B8145F" w:rsidP="004615EF">
            <w:pPr>
              <w:numPr>
                <w:ilvl w:val="1"/>
                <w:numId w:val="19"/>
              </w:numPr>
              <w:spacing w:after="0"/>
            </w:pPr>
            <w:r w:rsidRPr="005A44CF">
              <w:t>Other options are not precluded</w:t>
            </w:r>
          </w:p>
          <w:p w14:paraId="55C3092E" w14:textId="77777777" w:rsidR="00B8145F" w:rsidRPr="00055603" w:rsidRDefault="00B8145F" w:rsidP="004615EF">
            <w:pPr>
              <w:spacing w:after="0"/>
              <w:rPr>
                <w:rFonts w:eastAsia="DengXian"/>
                <w:lang w:val="en-US" w:eastAsia="zh-CN"/>
              </w:rPr>
            </w:pPr>
          </w:p>
        </w:tc>
      </w:tr>
      <w:tr w:rsidR="00844D9B" w:rsidRPr="00055603" w14:paraId="0595627F" w14:textId="77777777" w:rsidTr="00B8145F">
        <w:tc>
          <w:tcPr>
            <w:tcW w:w="1479" w:type="dxa"/>
          </w:tcPr>
          <w:p w14:paraId="057B815C" w14:textId="7D272A89" w:rsidR="00844D9B" w:rsidRDefault="00844D9B" w:rsidP="004615EF">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E1E5B3E" w14:textId="6297BE48" w:rsidR="00844D9B" w:rsidRDefault="00844D9B" w:rsidP="004615EF">
            <w:pPr>
              <w:tabs>
                <w:tab w:val="left" w:pos="551"/>
              </w:tabs>
              <w:rPr>
                <w:rFonts w:eastAsia="DengXian"/>
                <w:lang w:val="en-US" w:eastAsia="zh-CN"/>
              </w:rPr>
            </w:pPr>
            <w:r>
              <w:rPr>
                <w:rFonts w:eastAsia="DengXian" w:hint="eastAsia"/>
                <w:lang w:val="en-US" w:eastAsia="zh-CN"/>
              </w:rPr>
              <w:t>Y</w:t>
            </w:r>
          </w:p>
        </w:tc>
        <w:tc>
          <w:tcPr>
            <w:tcW w:w="6780" w:type="dxa"/>
            <w:gridSpan w:val="2"/>
          </w:tcPr>
          <w:p w14:paraId="615A604C" w14:textId="3E866534" w:rsidR="00844D9B" w:rsidRDefault="00844D9B" w:rsidP="00844D9B">
            <w:pPr>
              <w:spacing w:after="0"/>
              <w:rPr>
                <w:lang w:val="en-US"/>
              </w:rPr>
            </w:pPr>
            <w:r>
              <w:rPr>
                <w:rFonts w:eastAsia="DengXian" w:hint="eastAsia"/>
                <w:lang w:val="en-US" w:eastAsia="zh-CN"/>
              </w:rPr>
              <w:t>S</w:t>
            </w:r>
            <w:r>
              <w:rPr>
                <w:rFonts w:eastAsia="DengXian"/>
                <w:lang w:val="en-US" w:eastAsia="zh-CN"/>
              </w:rPr>
              <w:t xml:space="preserve">upport CATT’s suggestion to </w:t>
            </w:r>
            <w:r>
              <w:rPr>
                <w:lang w:val="en-US"/>
              </w:rPr>
              <w:t>add “UL” for main bullet.</w:t>
            </w:r>
          </w:p>
          <w:p w14:paraId="0851BEB7" w14:textId="55BB4BD8" w:rsidR="00844D9B" w:rsidRDefault="00844D9B" w:rsidP="00844D9B">
            <w:pPr>
              <w:spacing w:after="0"/>
            </w:pPr>
            <w:r>
              <w:rPr>
                <w:color w:val="FF0000"/>
              </w:rPr>
              <w:t xml:space="preserve">For the case when </w:t>
            </w:r>
            <w:r w:rsidRPr="00681AC2">
              <w:rPr>
                <w:color w:val="FF0000"/>
              </w:rPr>
              <w:t xml:space="preserve">initial </w:t>
            </w:r>
            <w:r w:rsidRPr="006E000D">
              <w:rPr>
                <w:color w:val="FF0000"/>
                <w:highlight w:val="yellow"/>
              </w:rPr>
              <w:t>UL</w:t>
            </w:r>
            <w:r>
              <w:rPr>
                <w:color w:val="FF0000"/>
              </w:rPr>
              <w:t xml:space="preserve"> </w:t>
            </w:r>
            <w:r w:rsidRPr="00681AC2">
              <w:rPr>
                <w:color w:val="FF0000"/>
              </w:rPr>
              <w:t>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p>
          <w:p w14:paraId="0D597E34" w14:textId="6B3BD205" w:rsidR="00844D9B" w:rsidRDefault="00844D9B" w:rsidP="00844D9B">
            <w:pPr>
              <w:spacing w:after="0"/>
            </w:pPr>
            <w:r>
              <w:t>For HW’s option 5, we think it can be covered by option 2 by adding (s), as for RO</w:t>
            </w:r>
          </w:p>
          <w:p w14:paraId="65B51FA7" w14:textId="19E87714" w:rsidR="00844D9B" w:rsidRPr="005A44CF" w:rsidRDefault="00844D9B" w:rsidP="00844D9B">
            <w:pPr>
              <w:numPr>
                <w:ilvl w:val="1"/>
                <w:numId w:val="19"/>
              </w:numPr>
              <w:spacing w:after="0"/>
            </w:pPr>
            <w:r w:rsidRPr="005A44CF">
              <w:t>Option 2: Separate initial UL BWP</w:t>
            </w:r>
            <w:r w:rsidRPr="00844D9B">
              <w:rPr>
                <w:color w:val="FF0000"/>
              </w:rPr>
              <w:t>(s)</w:t>
            </w:r>
            <w:r w:rsidRPr="005A44CF">
              <w:t xml:space="preserve"> for </w:t>
            </w:r>
            <w:proofErr w:type="spellStart"/>
            <w:r w:rsidRPr="005A44CF">
              <w:t>RedCap</w:t>
            </w:r>
            <w:proofErr w:type="spellEnd"/>
            <w:r w:rsidRPr="005A44CF">
              <w:t xml:space="preserve"> UEs</w:t>
            </w:r>
          </w:p>
          <w:p w14:paraId="1D9F5BE7" w14:textId="5E29E562" w:rsidR="00844D9B" w:rsidRDefault="00844D9B" w:rsidP="004615EF">
            <w:pPr>
              <w:spacing w:after="0"/>
              <w:rPr>
                <w:rFonts w:eastAsia="DengXian"/>
                <w:lang w:val="en-US" w:eastAsia="zh-CN"/>
              </w:rPr>
            </w:pPr>
          </w:p>
        </w:tc>
      </w:tr>
      <w:tr w:rsidR="00FC6E33" w:rsidRPr="00055603" w14:paraId="7ABF3354" w14:textId="77777777" w:rsidTr="00B8145F">
        <w:tc>
          <w:tcPr>
            <w:tcW w:w="1479" w:type="dxa"/>
          </w:tcPr>
          <w:p w14:paraId="0D48DAF9" w14:textId="3C5FABE7" w:rsidR="00FC6E33" w:rsidRDefault="00FC6E33" w:rsidP="00FC6E33">
            <w:pPr>
              <w:tabs>
                <w:tab w:val="left" w:pos="551"/>
              </w:tabs>
              <w:rPr>
                <w:rFonts w:eastAsia="DengXian"/>
                <w:lang w:val="en-US" w:eastAsia="zh-CN"/>
              </w:rPr>
            </w:pPr>
            <w:r>
              <w:rPr>
                <w:rFonts w:eastAsia="DengXian" w:hint="eastAsia"/>
                <w:lang w:val="en-US" w:eastAsia="zh-CN"/>
              </w:rPr>
              <w:t>ZTE</w:t>
            </w:r>
          </w:p>
        </w:tc>
        <w:tc>
          <w:tcPr>
            <w:tcW w:w="1372" w:type="dxa"/>
          </w:tcPr>
          <w:p w14:paraId="3F05290C" w14:textId="77777777" w:rsidR="00FC6E33" w:rsidRDefault="00FC6E33" w:rsidP="00FC6E33">
            <w:pPr>
              <w:tabs>
                <w:tab w:val="left" w:pos="551"/>
              </w:tabs>
              <w:rPr>
                <w:rFonts w:eastAsia="DengXian"/>
                <w:lang w:val="en-US" w:eastAsia="zh-CN"/>
              </w:rPr>
            </w:pPr>
          </w:p>
        </w:tc>
        <w:tc>
          <w:tcPr>
            <w:tcW w:w="6780" w:type="dxa"/>
            <w:gridSpan w:val="2"/>
          </w:tcPr>
          <w:p w14:paraId="3D529077" w14:textId="77777777" w:rsidR="00FC6E33" w:rsidRDefault="00FC6E33" w:rsidP="00FC6E33">
            <w:pPr>
              <w:spacing w:after="0"/>
              <w:rPr>
                <w:rFonts w:eastAsia="DengXian"/>
                <w:lang w:val="en-US" w:eastAsia="zh-CN"/>
              </w:rPr>
            </w:pPr>
            <w:r>
              <w:rPr>
                <w:rFonts w:eastAsia="DengXian"/>
                <w:lang w:val="en-US" w:eastAsia="zh-CN"/>
              </w:rPr>
              <w:t>C</w:t>
            </w:r>
            <w:r>
              <w:rPr>
                <w:rFonts w:eastAsia="DengXian" w:hint="eastAsia"/>
                <w:lang w:val="en-US" w:eastAsia="zh-CN"/>
              </w:rPr>
              <w:t xml:space="preserve">hange </w:t>
            </w:r>
            <w:r>
              <w:rPr>
                <w:rFonts w:eastAsia="DengXian"/>
                <w:lang w:val="en-US" w:eastAsia="zh-CN"/>
              </w:rPr>
              <w:t>the main bullet to:</w:t>
            </w:r>
          </w:p>
          <w:p w14:paraId="237CED04" w14:textId="77777777" w:rsidR="00FC6E33" w:rsidRPr="005A44CF" w:rsidRDefault="00FC6E33" w:rsidP="00FC6E33">
            <w:pPr>
              <w:numPr>
                <w:ilvl w:val="0"/>
                <w:numId w:val="27"/>
              </w:numPr>
              <w:spacing w:after="0"/>
            </w:pPr>
            <w:r>
              <w:rPr>
                <w:color w:val="FF0000"/>
              </w:rPr>
              <w:t xml:space="preserve">For the case when </w:t>
            </w:r>
            <w:r w:rsidRPr="00681AC2">
              <w:rPr>
                <w:color w:val="FF0000"/>
              </w:rPr>
              <w:t xml:space="preserve">initial </w:t>
            </w:r>
            <w:ins w:id="4" w:author="ZTE" w:date="2021-02-03T14:11:00Z">
              <w:r>
                <w:rPr>
                  <w:color w:val="FF0000"/>
                </w:rPr>
                <w:t xml:space="preserve">UL </w:t>
              </w:r>
            </w:ins>
            <w:r w:rsidRPr="00681AC2">
              <w:rPr>
                <w:color w:val="FF0000"/>
              </w:rPr>
              <w:t>BWP</w:t>
            </w:r>
            <w:r>
              <w:rPr>
                <w:color w:val="FF0000"/>
              </w:rPr>
              <w:t xml:space="preserve"> </w:t>
            </w:r>
            <w:ins w:id="5" w:author="ZTE" w:date="2021-02-03T14:12:00Z">
              <w:r>
                <w:rPr>
                  <w:color w:val="FF0000"/>
                </w:rPr>
                <w:t xml:space="preserve">configured </w:t>
              </w:r>
            </w:ins>
            <w:ins w:id="6" w:author="ZTE" w:date="2021-02-03T14:11:00Z">
              <w:r>
                <w:rPr>
                  <w:color w:val="FF0000"/>
                </w:rPr>
                <w:t>for legacy NR UE</w:t>
              </w:r>
            </w:ins>
            <w:ins w:id="7" w:author="ZTE" w:date="2021-02-03T14:35:00Z">
              <w:r>
                <w:rPr>
                  <w:color w:val="FF0000"/>
                </w:rPr>
                <w:t>s</w:t>
              </w:r>
            </w:ins>
            <w:ins w:id="8" w:author="ZTE" w:date="2021-02-03T14:11:00Z">
              <w:r>
                <w:rPr>
                  <w:color w:val="FF0000"/>
                </w:rPr>
                <w:t xml:space="preserve"> </w:t>
              </w:r>
            </w:ins>
            <w:r>
              <w:rPr>
                <w:color w:val="FF0000"/>
              </w:rPr>
              <w:t>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del w:id="9" w:author="ZTE" w:date="2021-02-03T14:12:00Z">
              <w:r w:rsidDel="00D82856">
                <w:rPr>
                  <w:color w:val="FF0000"/>
                </w:rPr>
                <w:delText xml:space="preserve"> (if supported)</w:delText>
              </w:r>
            </w:del>
            <w:r>
              <w:t>, s</w:t>
            </w:r>
            <w:r w:rsidRPr="005A44CF">
              <w:t>tudy further 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440479BD" w14:textId="77777777" w:rsidR="00FC6E33" w:rsidRDefault="00FC6E33" w:rsidP="00FC6E33">
            <w:pPr>
              <w:spacing w:after="0"/>
              <w:rPr>
                <w:rFonts w:eastAsia="DengXian"/>
                <w:lang w:val="en-US" w:eastAsia="zh-CN"/>
              </w:rPr>
            </w:pPr>
          </w:p>
        </w:tc>
      </w:tr>
      <w:tr w:rsidR="008C1738" w:rsidRPr="00055603" w14:paraId="4124AE4A" w14:textId="77777777" w:rsidTr="00B8145F">
        <w:tc>
          <w:tcPr>
            <w:tcW w:w="1479" w:type="dxa"/>
          </w:tcPr>
          <w:p w14:paraId="2E6460D4" w14:textId="373F16C3" w:rsidR="008C1738" w:rsidRDefault="008C1738" w:rsidP="00FC6E33">
            <w:pPr>
              <w:tabs>
                <w:tab w:val="left" w:pos="551"/>
              </w:tabs>
              <w:rPr>
                <w:rFonts w:eastAsia="DengXian"/>
                <w:lang w:val="en-US" w:eastAsia="zh-CN"/>
              </w:rPr>
            </w:pPr>
            <w:r>
              <w:rPr>
                <w:rFonts w:eastAsia="DengXian" w:hint="eastAsia"/>
                <w:lang w:val="en-US" w:eastAsia="zh-CN"/>
              </w:rPr>
              <w:t>OPPO</w:t>
            </w:r>
          </w:p>
        </w:tc>
        <w:tc>
          <w:tcPr>
            <w:tcW w:w="1372" w:type="dxa"/>
          </w:tcPr>
          <w:p w14:paraId="5BE37650" w14:textId="0E52D69D" w:rsidR="008C1738" w:rsidRDefault="008C1738" w:rsidP="00FC6E33">
            <w:pPr>
              <w:tabs>
                <w:tab w:val="left" w:pos="551"/>
              </w:tabs>
              <w:rPr>
                <w:rFonts w:eastAsia="DengXian"/>
                <w:lang w:val="en-US" w:eastAsia="zh-CN"/>
              </w:rPr>
            </w:pPr>
            <w:r>
              <w:rPr>
                <w:rFonts w:eastAsia="DengXian" w:hint="eastAsia"/>
                <w:lang w:val="en-US" w:eastAsia="zh-CN"/>
              </w:rPr>
              <w:t>Y</w:t>
            </w:r>
          </w:p>
        </w:tc>
        <w:tc>
          <w:tcPr>
            <w:tcW w:w="6780" w:type="dxa"/>
            <w:gridSpan w:val="2"/>
          </w:tcPr>
          <w:p w14:paraId="38C0E7B9" w14:textId="77777777" w:rsidR="008C1738" w:rsidRDefault="008C1738" w:rsidP="008C1738">
            <w:pPr>
              <w:spacing w:after="0"/>
              <w:rPr>
                <w:lang w:val="en-US"/>
              </w:rPr>
            </w:pPr>
            <w:r>
              <w:rPr>
                <w:rFonts w:eastAsia="DengXian" w:hint="eastAsia"/>
                <w:lang w:val="en-US" w:eastAsia="zh-CN"/>
              </w:rPr>
              <w:t>S</w:t>
            </w:r>
            <w:r>
              <w:rPr>
                <w:rFonts w:eastAsia="DengXian"/>
                <w:lang w:val="en-US" w:eastAsia="zh-CN"/>
              </w:rPr>
              <w:t xml:space="preserve">upport </w:t>
            </w:r>
            <w:r>
              <w:rPr>
                <w:rFonts w:eastAsia="DengXian" w:hint="eastAsia"/>
                <w:lang w:val="en-US" w:eastAsia="zh-CN"/>
              </w:rPr>
              <w:t>ZTE</w:t>
            </w:r>
            <w:r>
              <w:rPr>
                <w:rFonts w:eastAsia="DengXian"/>
                <w:lang w:val="en-US" w:eastAsia="zh-CN"/>
              </w:rPr>
              <w:t>’</w:t>
            </w:r>
            <w:r>
              <w:rPr>
                <w:rFonts w:eastAsia="DengXian" w:hint="eastAsia"/>
                <w:lang w:val="en-US" w:eastAsia="zh-CN"/>
              </w:rPr>
              <w:t xml:space="preserve">s version. </w:t>
            </w:r>
          </w:p>
          <w:p w14:paraId="1B001091" w14:textId="77777777" w:rsidR="008C1738" w:rsidRDefault="008C1738" w:rsidP="004615EF">
            <w:pPr>
              <w:spacing w:after="0"/>
              <w:rPr>
                <w:rFonts w:eastAsia="DengXian"/>
                <w:lang w:val="en-US" w:eastAsia="zh-CN"/>
              </w:rPr>
            </w:pPr>
            <w:r>
              <w:rPr>
                <w:rFonts w:eastAsia="DengXian"/>
                <w:lang w:val="en-US" w:eastAsia="zh-CN"/>
              </w:rPr>
              <w:t>T</w:t>
            </w:r>
            <w:r>
              <w:rPr>
                <w:rFonts w:eastAsia="DengXian" w:hint="eastAsia"/>
                <w:lang w:val="en-US" w:eastAsia="zh-CN"/>
              </w:rPr>
              <w:t xml:space="preserve">he main bullet is </w:t>
            </w:r>
            <w:proofErr w:type="gramStart"/>
            <w:r>
              <w:rPr>
                <w:rFonts w:eastAsia="DengXian" w:hint="eastAsia"/>
                <w:lang w:val="en-US" w:eastAsia="zh-CN"/>
              </w:rPr>
              <w:t>more clearer</w:t>
            </w:r>
            <w:proofErr w:type="gramEnd"/>
            <w:r>
              <w:rPr>
                <w:rFonts w:eastAsia="DengXian" w:hint="eastAsia"/>
                <w:lang w:val="en-US" w:eastAsia="zh-CN"/>
              </w:rPr>
              <w:t xml:space="preserve"> than previous versions.</w:t>
            </w:r>
          </w:p>
          <w:p w14:paraId="403EB7F9" w14:textId="424F29A2" w:rsidR="008C1738" w:rsidRDefault="008C1738" w:rsidP="00FC6E33">
            <w:pPr>
              <w:spacing w:after="0"/>
              <w:rPr>
                <w:rFonts w:eastAsia="DengXian"/>
                <w:lang w:val="en-US" w:eastAsia="zh-CN"/>
              </w:rPr>
            </w:pPr>
            <w:r>
              <w:rPr>
                <w:rFonts w:eastAsia="DengXian" w:hint="eastAsia"/>
                <w:lang w:val="en-US" w:eastAsia="zh-CN"/>
              </w:rPr>
              <w:t xml:space="preserve">Also support option 5 proposed by </w:t>
            </w:r>
            <w:r>
              <w:rPr>
                <w:rFonts w:eastAsia="DengXian"/>
                <w:lang w:val="en-US" w:eastAsia="zh-CN"/>
              </w:rPr>
              <w:t>Huawei</w:t>
            </w:r>
            <w:r>
              <w:rPr>
                <w:rFonts w:eastAsia="DengXian" w:hint="eastAsia"/>
                <w:lang w:val="en-US" w:eastAsia="zh-CN"/>
              </w:rPr>
              <w:t>.</w:t>
            </w:r>
          </w:p>
        </w:tc>
      </w:tr>
      <w:tr w:rsidR="006D7B96" w:rsidRPr="00055603" w14:paraId="391094F5" w14:textId="77777777" w:rsidTr="00B8145F">
        <w:tc>
          <w:tcPr>
            <w:tcW w:w="1479" w:type="dxa"/>
          </w:tcPr>
          <w:p w14:paraId="5C8F6A18" w14:textId="34D39C62" w:rsidR="006D7B96" w:rsidRPr="006D7B96" w:rsidRDefault="006D7B96" w:rsidP="00FC6E33">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04E60891" w14:textId="77777777" w:rsidR="006D7B96" w:rsidRDefault="006D7B96" w:rsidP="00FC6E33">
            <w:pPr>
              <w:tabs>
                <w:tab w:val="left" w:pos="551"/>
              </w:tabs>
              <w:rPr>
                <w:rFonts w:eastAsia="DengXian"/>
                <w:lang w:val="en-US" w:eastAsia="zh-CN"/>
              </w:rPr>
            </w:pPr>
          </w:p>
        </w:tc>
        <w:tc>
          <w:tcPr>
            <w:tcW w:w="6780" w:type="dxa"/>
            <w:gridSpan w:val="2"/>
          </w:tcPr>
          <w:p w14:paraId="07E36118" w14:textId="135B1B34" w:rsidR="006D7B96" w:rsidRDefault="006D7B96" w:rsidP="008C1738">
            <w:pPr>
              <w:spacing w:after="0"/>
              <w:rPr>
                <w:rFonts w:eastAsia="DengXian"/>
                <w:lang w:val="en-US" w:eastAsia="zh-CN"/>
              </w:rPr>
            </w:pPr>
            <w:r w:rsidRPr="006D7B96">
              <w:rPr>
                <w:rFonts w:eastAsia="DengXian"/>
                <w:lang w:val="en-US" w:eastAsia="zh-CN"/>
              </w:rPr>
              <w:t>We share the similar views with DOCOMO</w:t>
            </w:r>
          </w:p>
        </w:tc>
      </w:tr>
      <w:tr w:rsidR="0081186B" w:rsidRPr="00055603" w14:paraId="6F9E5692" w14:textId="77777777" w:rsidTr="00B8145F">
        <w:tc>
          <w:tcPr>
            <w:tcW w:w="1479" w:type="dxa"/>
          </w:tcPr>
          <w:p w14:paraId="08D0716A" w14:textId="16162568" w:rsidR="0081186B" w:rsidRDefault="0081186B" w:rsidP="0081186B">
            <w:pPr>
              <w:tabs>
                <w:tab w:val="left" w:pos="551"/>
              </w:tabs>
              <w:rPr>
                <w:rFonts w:eastAsia="DengXian"/>
                <w:lang w:eastAsia="zh-CN"/>
              </w:rPr>
            </w:pPr>
            <w:r>
              <w:rPr>
                <w:rFonts w:eastAsia="Yu Mincho" w:hint="eastAsia"/>
                <w:lang w:val="en-US" w:eastAsia="ja-JP"/>
              </w:rPr>
              <w:t>S</w:t>
            </w:r>
            <w:r>
              <w:rPr>
                <w:rFonts w:eastAsia="Yu Mincho"/>
                <w:lang w:val="en-US" w:eastAsia="ja-JP"/>
              </w:rPr>
              <w:t>harp</w:t>
            </w:r>
          </w:p>
        </w:tc>
        <w:tc>
          <w:tcPr>
            <w:tcW w:w="1372" w:type="dxa"/>
          </w:tcPr>
          <w:p w14:paraId="3F9B9C3E" w14:textId="6AA5C9D7" w:rsidR="0081186B" w:rsidRDefault="0081186B" w:rsidP="0081186B">
            <w:pPr>
              <w:tabs>
                <w:tab w:val="left" w:pos="551"/>
              </w:tabs>
              <w:rPr>
                <w:rFonts w:eastAsia="DengXian"/>
                <w:lang w:val="en-US" w:eastAsia="zh-CN"/>
              </w:rPr>
            </w:pPr>
            <w:r>
              <w:rPr>
                <w:rFonts w:eastAsia="Yu Mincho" w:hint="eastAsia"/>
                <w:lang w:val="en-US" w:eastAsia="ja-JP"/>
              </w:rPr>
              <w:t>Y</w:t>
            </w:r>
          </w:p>
        </w:tc>
        <w:tc>
          <w:tcPr>
            <w:tcW w:w="6780" w:type="dxa"/>
            <w:gridSpan w:val="2"/>
          </w:tcPr>
          <w:p w14:paraId="4FC5BADB" w14:textId="753D2CBF" w:rsidR="0081186B" w:rsidRPr="006D7B96" w:rsidRDefault="0081186B" w:rsidP="0081186B">
            <w:pPr>
              <w:spacing w:after="0"/>
              <w:rPr>
                <w:rFonts w:eastAsia="DengXian"/>
                <w:lang w:val="en-US" w:eastAsia="zh-CN"/>
              </w:rPr>
            </w:pPr>
            <w:r>
              <w:rPr>
                <w:rFonts w:eastAsia="Yu Mincho"/>
                <w:lang w:val="en-US" w:eastAsia="ja-JP"/>
              </w:rPr>
              <w:t>Support ZTE’s modification on the main bullet.</w:t>
            </w:r>
          </w:p>
        </w:tc>
      </w:tr>
      <w:tr w:rsidR="00564A4F" w:rsidRPr="00055603" w14:paraId="7A99F31C" w14:textId="77777777" w:rsidTr="00B8145F">
        <w:tc>
          <w:tcPr>
            <w:tcW w:w="1479" w:type="dxa"/>
          </w:tcPr>
          <w:p w14:paraId="1F116B55" w14:textId="74293FA0" w:rsidR="00564A4F" w:rsidRDefault="00564A4F" w:rsidP="00564A4F">
            <w:pPr>
              <w:tabs>
                <w:tab w:val="left" w:pos="551"/>
              </w:tabs>
              <w:rPr>
                <w:rFonts w:eastAsia="Yu Mincho"/>
                <w:lang w:val="en-US" w:eastAsia="ja-JP"/>
              </w:rPr>
            </w:pPr>
            <w:r>
              <w:rPr>
                <w:rFonts w:eastAsia="DengXian"/>
                <w:lang w:val="en-US" w:eastAsia="zh-CN"/>
              </w:rPr>
              <w:lastRenderedPageBreak/>
              <w:t>SONY</w:t>
            </w:r>
          </w:p>
        </w:tc>
        <w:tc>
          <w:tcPr>
            <w:tcW w:w="1372" w:type="dxa"/>
          </w:tcPr>
          <w:p w14:paraId="7A4F6A53" w14:textId="6D7ACEDD" w:rsidR="00564A4F" w:rsidRDefault="00564A4F" w:rsidP="00564A4F">
            <w:pPr>
              <w:tabs>
                <w:tab w:val="left" w:pos="551"/>
              </w:tabs>
              <w:rPr>
                <w:rFonts w:eastAsia="Yu Mincho"/>
                <w:lang w:val="en-US" w:eastAsia="ja-JP"/>
              </w:rPr>
            </w:pPr>
            <w:r>
              <w:rPr>
                <w:rFonts w:eastAsia="DengXian"/>
                <w:lang w:val="en-US" w:eastAsia="zh-CN"/>
              </w:rPr>
              <w:t>Y</w:t>
            </w:r>
          </w:p>
        </w:tc>
        <w:tc>
          <w:tcPr>
            <w:tcW w:w="6780" w:type="dxa"/>
            <w:gridSpan w:val="2"/>
          </w:tcPr>
          <w:p w14:paraId="53AEF92C" w14:textId="1B5EEA4D" w:rsidR="00564A4F" w:rsidRDefault="00564A4F" w:rsidP="00564A4F">
            <w:pPr>
              <w:spacing w:after="0"/>
              <w:rPr>
                <w:rFonts w:eastAsia="Yu Mincho"/>
                <w:lang w:val="en-US" w:eastAsia="ja-JP"/>
              </w:rPr>
            </w:pPr>
            <w:r>
              <w:rPr>
                <w:rFonts w:eastAsia="DengXian"/>
                <w:lang w:val="en-US" w:eastAsia="zh-CN"/>
              </w:rPr>
              <w:t>We are OK with this proposal. Main bullet should preferably refer to “initial UL BWP”, as commented by other companies.</w:t>
            </w:r>
          </w:p>
        </w:tc>
      </w:tr>
      <w:tr w:rsidR="00CF0D04" w:rsidRPr="00055603" w14:paraId="5983BC4A" w14:textId="77777777" w:rsidTr="00B8145F">
        <w:tc>
          <w:tcPr>
            <w:tcW w:w="1479" w:type="dxa"/>
          </w:tcPr>
          <w:p w14:paraId="11599158" w14:textId="2DDB4CD5" w:rsidR="00CF0D04" w:rsidRPr="00CF0D04" w:rsidRDefault="00CF0D04" w:rsidP="00564A4F">
            <w:pPr>
              <w:tabs>
                <w:tab w:val="left" w:pos="551"/>
              </w:tabs>
              <w:rPr>
                <w:rFonts w:eastAsia="DengXian"/>
                <w:lang w:eastAsia="zh-CN"/>
              </w:rPr>
            </w:pPr>
            <w:r>
              <w:rPr>
                <w:rFonts w:eastAsia="DengXian" w:hint="eastAsia"/>
                <w:lang w:eastAsia="zh-CN"/>
              </w:rPr>
              <w:t>CMCC</w:t>
            </w:r>
          </w:p>
        </w:tc>
        <w:tc>
          <w:tcPr>
            <w:tcW w:w="1372" w:type="dxa"/>
          </w:tcPr>
          <w:p w14:paraId="342995FD" w14:textId="00784ED0" w:rsidR="00CF0D04" w:rsidRDefault="00CF0D04" w:rsidP="00564A4F">
            <w:pPr>
              <w:tabs>
                <w:tab w:val="left" w:pos="551"/>
              </w:tabs>
              <w:rPr>
                <w:rFonts w:eastAsia="DengXian"/>
                <w:lang w:val="en-US" w:eastAsia="zh-CN"/>
              </w:rPr>
            </w:pPr>
          </w:p>
        </w:tc>
        <w:tc>
          <w:tcPr>
            <w:tcW w:w="6780" w:type="dxa"/>
            <w:gridSpan w:val="2"/>
          </w:tcPr>
          <w:p w14:paraId="3A6BED84" w14:textId="1F0DD800" w:rsidR="00CF0D04" w:rsidRDefault="00CF0D04" w:rsidP="00386476">
            <w:pPr>
              <w:spacing w:after="0"/>
              <w:rPr>
                <w:rFonts w:eastAsia="DengXian"/>
                <w:lang w:val="en-US" w:eastAsia="zh-CN"/>
              </w:rPr>
            </w:pPr>
            <w:r>
              <w:rPr>
                <w:rFonts w:eastAsia="DengXian"/>
                <w:lang w:val="en-US" w:eastAsia="zh-CN"/>
              </w:rPr>
              <w:t xml:space="preserve">We </w:t>
            </w:r>
            <w:r w:rsidR="00386476">
              <w:rPr>
                <w:rFonts w:eastAsia="DengXian"/>
                <w:lang w:val="en-US" w:eastAsia="zh-CN"/>
              </w:rPr>
              <w:t>prefer the previou</w:t>
            </w:r>
            <w:r>
              <w:rPr>
                <w:rFonts w:eastAsia="DengXian"/>
                <w:lang w:val="en-US" w:eastAsia="zh-CN"/>
              </w:rPr>
              <w:t>s version</w:t>
            </w:r>
            <w:r w:rsidR="00386476">
              <w:rPr>
                <w:rFonts w:eastAsia="DengXian"/>
                <w:lang w:val="en-US" w:eastAsia="zh-CN"/>
              </w:rPr>
              <w:t>, which is aligned with RO case</w:t>
            </w:r>
            <w:r>
              <w:rPr>
                <w:rFonts w:eastAsia="DengXian"/>
                <w:lang w:val="en-US" w:eastAsia="zh-CN"/>
              </w:rPr>
              <w:t>. With the condition, “</w:t>
            </w:r>
            <w:r>
              <w:rPr>
                <w:color w:val="FF0000"/>
              </w:rPr>
              <w:t xml:space="preserve">For the case when </w:t>
            </w:r>
            <w:r w:rsidRPr="00681AC2">
              <w:rPr>
                <w:color w:val="FF0000"/>
              </w:rPr>
              <w:t>initial BWP</w:t>
            </w:r>
            <w:r>
              <w:rPr>
                <w:color w:val="FF0000"/>
              </w:rPr>
              <w:t xml:space="preserve"> is</w:t>
            </w:r>
            <w:r w:rsidRPr="00681AC2">
              <w:rPr>
                <w:color w:val="FF0000"/>
              </w:rPr>
              <w:t xml:space="preserve"> larger than maximum </w:t>
            </w:r>
            <w:proofErr w:type="spellStart"/>
            <w:r w:rsidRPr="00681AC2">
              <w:rPr>
                <w:color w:val="FF0000"/>
              </w:rPr>
              <w:t>RedCap</w:t>
            </w:r>
            <w:proofErr w:type="spellEnd"/>
            <w:r w:rsidRPr="00681AC2">
              <w:rPr>
                <w:color w:val="FF0000"/>
              </w:rPr>
              <w:t xml:space="preserve"> BW</w:t>
            </w:r>
            <w:r>
              <w:rPr>
                <w:color w:val="FF0000"/>
              </w:rPr>
              <w:t xml:space="preserve"> (if supported)”,</w:t>
            </w:r>
            <w:r w:rsidRPr="00CF0D04">
              <w:rPr>
                <w:color w:val="000000" w:themeColor="text1"/>
              </w:rPr>
              <w:t xml:space="preserve"> </w:t>
            </w:r>
            <w:r>
              <w:rPr>
                <w:color w:val="000000" w:themeColor="text1"/>
              </w:rPr>
              <w:t xml:space="preserve">there </w:t>
            </w:r>
            <w:r w:rsidR="00E7532E">
              <w:rPr>
                <w:color w:val="000000" w:themeColor="text1"/>
              </w:rPr>
              <w:t xml:space="preserve">are two understanding for </w:t>
            </w:r>
            <w:r w:rsidR="003246E2">
              <w:rPr>
                <w:color w:val="000000" w:themeColor="text1"/>
              </w:rPr>
              <w:t xml:space="preserve">the modified </w:t>
            </w:r>
            <w:r w:rsidR="00E7532E">
              <w:rPr>
                <w:color w:val="000000" w:themeColor="text1"/>
              </w:rPr>
              <w:t xml:space="preserve">option 4, one is </w:t>
            </w:r>
            <w:proofErr w:type="spellStart"/>
            <w:r w:rsidR="00E7532E">
              <w:rPr>
                <w:color w:val="000000" w:themeColor="text1"/>
              </w:rPr>
              <w:t>gNB</w:t>
            </w:r>
            <w:proofErr w:type="spellEnd"/>
            <w:r w:rsidR="00E7532E">
              <w:rPr>
                <w:color w:val="000000" w:themeColor="text1"/>
              </w:rPr>
              <w:t xml:space="preserve"> restrict </w:t>
            </w:r>
            <w:r w:rsidR="003246E2">
              <w:rPr>
                <w:color w:val="000000" w:themeColor="text1"/>
              </w:rPr>
              <w:t xml:space="preserve">the scheduling resource of both </w:t>
            </w:r>
            <w:proofErr w:type="spellStart"/>
            <w:r w:rsidR="003246E2">
              <w:rPr>
                <w:color w:val="000000" w:themeColor="text1"/>
              </w:rPr>
              <w:t>RedCap</w:t>
            </w:r>
            <w:proofErr w:type="spellEnd"/>
            <w:r w:rsidR="003246E2">
              <w:rPr>
                <w:color w:val="000000" w:themeColor="text1"/>
              </w:rPr>
              <w:t xml:space="preserve"> and non-Redcap UEs without early identification, this will limit the scheduling flexibility of </w:t>
            </w:r>
            <w:proofErr w:type="spellStart"/>
            <w:r w:rsidR="003246E2">
              <w:rPr>
                <w:color w:val="000000" w:themeColor="text1"/>
              </w:rPr>
              <w:t>gNB</w:t>
            </w:r>
            <w:proofErr w:type="spellEnd"/>
            <w:r w:rsidRPr="00CF0D04">
              <w:rPr>
                <w:color w:val="000000" w:themeColor="text1"/>
              </w:rPr>
              <w:t>.</w:t>
            </w:r>
            <w:r w:rsidR="003246E2">
              <w:rPr>
                <w:color w:val="000000" w:themeColor="text1"/>
              </w:rPr>
              <w:t xml:space="preserve"> And the other one is with early identification, </w:t>
            </w:r>
            <w:proofErr w:type="spellStart"/>
            <w:r w:rsidR="00FE0163">
              <w:rPr>
                <w:color w:val="000000" w:themeColor="text1"/>
              </w:rPr>
              <w:t>gNB</w:t>
            </w:r>
            <w:proofErr w:type="spellEnd"/>
            <w:r w:rsidR="00FE0163">
              <w:rPr>
                <w:color w:val="000000" w:themeColor="text1"/>
              </w:rPr>
              <w:t xml:space="preserve"> only schedules </w:t>
            </w:r>
            <w:proofErr w:type="spellStart"/>
            <w:r w:rsidR="00FE0163">
              <w:rPr>
                <w:color w:val="000000" w:themeColor="text1"/>
              </w:rPr>
              <w:t>RedCap</w:t>
            </w:r>
            <w:proofErr w:type="spellEnd"/>
            <w:r w:rsidR="00FE0163">
              <w:rPr>
                <w:color w:val="000000" w:themeColor="text1"/>
              </w:rPr>
              <w:t xml:space="preserve"> UE on specific resources, this is similar with option 3.</w:t>
            </w:r>
            <w:r w:rsidR="00CC7F12">
              <w:rPr>
                <w:color w:val="000000" w:themeColor="text1"/>
              </w:rPr>
              <w:t xml:space="preserve"> </w:t>
            </w:r>
            <w:r w:rsidR="00386476">
              <w:rPr>
                <w:color w:val="000000" w:themeColor="text1"/>
              </w:rPr>
              <w:t>So it’s better to keep the former proposal.</w:t>
            </w:r>
          </w:p>
        </w:tc>
      </w:tr>
      <w:tr w:rsidR="00516E42" w:rsidRPr="00055603" w14:paraId="188B36E4" w14:textId="77777777" w:rsidTr="00B8145F">
        <w:tc>
          <w:tcPr>
            <w:tcW w:w="1479" w:type="dxa"/>
          </w:tcPr>
          <w:p w14:paraId="507DE8EF" w14:textId="13874142"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095E0001" w14:textId="025FBDD0" w:rsidR="00516E42" w:rsidRDefault="00516E42" w:rsidP="00564A4F">
            <w:pPr>
              <w:tabs>
                <w:tab w:val="left" w:pos="551"/>
              </w:tabs>
              <w:rPr>
                <w:rFonts w:eastAsia="DengXian"/>
                <w:lang w:val="en-US" w:eastAsia="zh-CN"/>
              </w:rPr>
            </w:pPr>
            <w:r>
              <w:rPr>
                <w:rFonts w:eastAsia="DengXian"/>
                <w:lang w:val="en-US" w:eastAsia="zh-CN"/>
              </w:rPr>
              <w:t>Y</w:t>
            </w:r>
          </w:p>
        </w:tc>
        <w:tc>
          <w:tcPr>
            <w:tcW w:w="6780" w:type="dxa"/>
            <w:gridSpan w:val="2"/>
          </w:tcPr>
          <w:p w14:paraId="7632DE68" w14:textId="163B8D33" w:rsidR="00516E42" w:rsidRDefault="00516E42" w:rsidP="00386476">
            <w:pPr>
              <w:spacing w:after="0"/>
              <w:rPr>
                <w:rFonts w:eastAsia="DengXian"/>
                <w:lang w:val="en-US" w:eastAsia="zh-CN"/>
              </w:rPr>
            </w:pPr>
            <w:r>
              <w:rPr>
                <w:rFonts w:eastAsia="DengXian"/>
                <w:lang w:val="en-US" w:eastAsia="zh-CN"/>
              </w:rPr>
              <w:t xml:space="preserve">We are OK with the proposal and support to clarify </w:t>
            </w:r>
            <w:r w:rsidR="004E5110">
              <w:rPr>
                <w:rFonts w:eastAsia="DengXian"/>
                <w:lang w:val="en-US" w:eastAsia="zh-CN"/>
              </w:rPr>
              <w:t xml:space="preserve">the proposal is for </w:t>
            </w:r>
            <w:r>
              <w:rPr>
                <w:rFonts w:eastAsia="DengXian"/>
                <w:lang w:val="en-US" w:eastAsia="zh-CN"/>
              </w:rPr>
              <w:t>UL BWP as well.</w:t>
            </w:r>
          </w:p>
        </w:tc>
      </w:tr>
      <w:tr w:rsidR="003E112D" w:rsidRPr="00055603" w14:paraId="298DD842" w14:textId="77777777" w:rsidTr="00B8145F">
        <w:tc>
          <w:tcPr>
            <w:tcW w:w="1479" w:type="dxa"/>
          </w:tcPr>
          <w:p w14:paraId="30A1156B" w14:textId="3A93B712" w:rsidR="003E112D" w:rsidRDefault="003E112D"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EBF856F" w14:textId="4FE2F40C" w:rsidR="003E112D" w:rsidRDefault="003E112D" w:rsidP="00564A4F">
            <w:pPr>
              <w:tabs>
                <w:tab w:val="left" w:pos="551"/>
              </w:tabs>
              <w:rPr>
                <w:rFonts w:eastAsia="DengXian"/>
                <w:lang w:val="en-US" w:eastAsia="zh-CN"/>
              </w:rPr>
            </w:pPr>
            <w:r>
              <w:rPr>
                <w:rFonts w:eastAsia="DengXian"/>
                <w:lang w:val="en-US" w:eastAsia="zh-CN"/>
              </w:rPr>
              <w:t>Y</w:t>
            </w:r>
          </w:p>
        </w:tc>
        <w:tc>
          <w:tcPr>
            <w:tcW w:w="6780" w:type="dxa"/>
            <w:gridSpan w:val="2"/>
          </w:tcPr>
          <w:p w14:paraId="4B8784D2" w14:textId="4011C4F5" w:rsidR="003E112D" w:rsidRDefault="006F6027" w:rsidP="00386476">
            <w:pPr>
              <w:spacing w:after="0"/>
              <w:rPr>
                <w:rFonts w:eastAsia="DengXian"/>
                <w:lang w:val="en-US" w:eastAsia="zh-CN"/>
              </w:rPr>
            </w:pPr>
            <w:r>
              <w:rPr>
                <w:rFonts w:eastAsia="DengXian"/>
                <w:lang w:val="en-US" w:eastAsia="zh-CN"/>
              </w:rPr>
              <w:t xml:space="preserve">Correct, proposal should be for </w:t>
            </w:r>
            <w:r w:rsidR="004271A2">
              <w:rPr>
                <w:rFonts w:eastAsia="DengXian"/>
                <w:lang w:val="en-US" w:eastAsia="zh-CN"/>
              </w:rPr>
              <w:t xml:space="preserve">initial </w:t>
            </w:r>
            <w:r>
              <w:rPr>
                <w:rFonts w:eastAsia="DengXian"/>
                <w:lang w:val="en-US" w:eastAsia="zh-CN"/>
              </w:rPr>
              <w:t>UL BWP</w:t>
            </w:r>
            <w:r w:rsidR="004271A2">
              <w:rPr>
                <w:rFonts w:eastAsia="DengXian"/>
                <w:lang w:val="en-US" w:eastAsia="zh-CN"/>
              </w:rPr>
              <w:t xml:space="preserve">. </w:t>
            </w:r>
            <w:r>
              <w:rPr>
                <w:rFonts w:eastAsia="DengXian"/>
                <w:lang w:val="en-US" w:eastAsia="zh-CN"/>
              </w:rPr>
              <w:t xml:space="preserve"> </w:t>
            </w:r>
            <w:r w:rsidR="00401165">
              <w:rPr>
                <w:rFonts w:eastAsia="DengXian"/>
                <w:lang w:val="en-US" w:eastAsia="zh-CN"/>
              </w:rPr>
              <w:t xml:space="preserve">But </w:t>
            </w:r>
            <w:r w:rsidR="00D4284A">
              <w:rPr>
                <w:rFonts w:eastAsia="DengXian"/>
                <w:lang w:val="en-US" w:eastAsia="zh-CN"/>
              </w:rPr>
              <w:t xml:space="preserve">ZTE formulation sounds like </w:t>
            </w:r>
            <w:r w:rsidR="00B228AA">
              <w:rPr>
                <w:rFonts w:eastAsia="DengXian"/>
                <w:lang w:val="en-US" w:eastAsia="zh-CN"/>
              </w:rPr>
              <w:t>RAN1 would</w:t>
            </w:r>
            <w:r w:rsidR="00CA5A40">
              <w:rPr>
                <w:rFonts w:eastAsia="DengXian"/>
                <w:lang w:val="en-US" w:eastAsia="zh-CN"/>
              </w:rPr>
              <w:t xml:space="preserve"> already</w:t>
            </w:r>
            <w:r w:rsidR="00B228AA">
              <w:rPr>
                <w:rFonts w:eastAsia="DengXian"/>
                <w:lang w:val="en-US" w:eastAsia="zh-CN"/>
              </w:rPr>
              <w:t xml:space="preserve"> support initial UL BWP</w:t>
            </w:r>
            <w:r w:rsidR="007707DD">
              <w:rPr>
                <w:rFonts w:eastAsia="DengXian"/>
                <w:lang w:val="en-US" w:eastAsia="zh-CN"/>
              </w:rPr>
              <w:t xml:space="preserve"> (for the </w:t>
            </w:r>
            <w:proofErr w:type="spellStart"/>
            <w:r w:rsidR="007707DD">
              <w:rPr>
                <w:rFonts w:eastAsia="DengXian"/>
                <w:lang w:val="en-US" w:eastAsia="zh-CN"/>
              </w:rPr>
              <w:t>RedCap</w:t>
            </w:r>
            <w:proofErr w:type="spellEnd"/>
            <w:r w:rsidR="007707DD">
              <w:rPr>
                <w:rFonts w:eastAsia="DengXian"/>
                <w:lang w:val="en-US" w:eastAsia="zh-CN"/>
              </w:rPr>
              <w:t xml:space="preserve"> UE)</w:t>
            </w:r>
            <w:r w:rsidR="00B228AA">
              <w:rPr>
                <w:rFonts w:eastAsia="DengXian"/>
                <w:lang w:val="en-US" w:eastAsia="zh-CN"/>
              </w:rPr>
              <w:t xml:space="preserve"> to be larger </w:t>
            </w:r>
            <w:r w:rsidR="00A645DD">
              <w:rPr>
                <w:rFonts w:eastAsia="DengXian"/>
                <w:lang w:val="en-US" w:eastAsia="zh-CN"/>
              </w:rPr>
              <w:t xml:space="preserve">than </w:t>
            </w:r>
            <w:r w:rsidR="00B228AA">
              <w:rPr>
                <w:rFonts w:eastAsia="DengXian"/>
                <w:lang w:val="en-US" w:eastAsia="zh-CN"/>
              </w:rPr>
              <w:t>REDCAP UE BW capability.</w:t>
            </w:r>
          </w:p>
          <w:p w14:paraId="59499D74" w14:textId="782A4DD1" w:rsidR="001A3DD9" w:rsidRDefault="001A3DD9" w:rsidP="00386476">
            <w:pPr>
              <w:spacing w:after="0"/>
              <w:rPr>
                <w:rFonts w:eastAsia="DengXian"/>
                <w:lang w:val="en-US" w:eastAsia="zh-CN"/>
              </w:rPr>
            </w:pPr>
          </w:p>
          <w:p w14:paraId="1EF0BE44" w14:textId="77777777" w:rsidR="00CA5A40" w:rsidRDefault="00CA5A40" w:rsidP="00CA5A40">
            <w:pPr>
              <w:numPr>
                <w:ilvl w:val="0"/>
                <w:numId w:val="37"/>
              </w:numPr>
              <w:spacing w:after="0"/>
              <w:rPr>
                <w:rFonts w:eastAsia="Times New Roman"/>
              </w:rPr>
            </w:pPr>
            <w:r>
              <w:rPr>
                <w:rFonts w:eastAsia="Times New Roman"/>
              </w:rPr>
              <w:t xml:space="preserve">The </w:t>
            </w:r>
            <w:r w:rsidRPr="0022284E">
              <w:rPr>
                <w:rFonts w:eastAsia="Times New Roman"/>
                <w:highlight w:val="yellow"/>
              </w:rPr>
              <w:t xml:space="preserve">initial UL BWP (derived based on SIB) for </w:t>
            </w:r>
            <w:proofErr w:type="spellStart"/>
            <w:r w:rsidRPr="0022284E">
              <w:rPr>
                <w:rFonts w:eastAsia="Times New Roman"/>
                <w:highlight w:val="yellow"/>
              </w:rPr>
              <w:t>RedCap</w:t>
            </w:r>
            <w:proofErr w:type="spellEnd"/>
            <w:r w:rsidRPr="0022284E">
              <w:rPr>
                <w:rFonts w:eastAsia="Times New Roman"/>
                <w:highlight w:val="yellow"/>
              </w:rPr>
              <w:t xml:space="preserve"> UEs</w:t>
            </w:r>
            <w:r>
              <w:rPr>
                <w:rFonts w:eastAsia="Times New Roman"/>
              </w:rPr>
              <w:t xml:space="preserve"> can be the same as the initial UL BWP for non-</w:t>
            </w:r>
            <w:proofErr w:type="spellStart"/>
            <w:r>
              <w:rPr>
                <w:rFonts w:eastAsia="Times New Roman"/>
              </w:rPr>
              <w:t>RedCap</w:t>
            </w:r>
            <w:proofErr w:type="spellEnd"/>
            <w:r>
              <w:rPr>
                <w:rFonts w:eastAsia="Times New Roman"/>
              </w:rPr>
              <w:t xml:space="preserve"> UEs at least when the initial UL BWP is no wider than the </w:t>
            </w:r>
            <w:proofErr w:type="spellStart"/>
            <w:r>
              <w:rPr>
                <w:rFonts w:eastAsia="Times New Roman"/>
              </w:rPr>
              <w:t>RedCap</w:t>
            </w:r>
            <w:proofErr w:type="spellEnd"/>
            <w:r>
              <w:rPr>
                <w:rFonts w:eastAsia="Times New Roman"/>
              </w:rPr>
              <w:t xml:space="preserve"> UE bandwidth.</w:t>
            </w:r>
          </w:p>
          <w:p w14:paraId="14C00262" w14:textId="77777777" w:rsidR="00CA5A40" w:rsidRPr="00CA5A40" w:rsidRDefault="00CA5A40" w:rsidP="00CA5A40">
            <w:pPr>
              <w:numPr>
                <w:ilvl w:val="1"/>
                <w:numId w:val="37"/>
              </w:numPr>
              <w:spacing w:after="0"/>
              <w:rPr>
                <w:rFonts w:eastAsia="Times New Roman"/>
                <w:highlight w:val="yellow"/>
              </w:rPr>
            </w:pPr>
            <w:r w:rsidRPr="00CA5A40">
              <w:rPr>
                <w:rFonts w:eastAsia="Times New Roman"/>
                <w:highlight w:val="yellow"/>
              </w:rPr>
              <w:t xml:space="preserve">FFS: during and after initial access, whether a </w:t>
            </w:r>
            <w:proofErr w:type="spellStart"/>
            <w:r w:rsidRPr="00CA5A40">
              <w:rPr>
                <w:rFonts w:eastAsia="Times New Roman"/>
                <w:highlight w:val="yellow"/>
              </w:rPr>
              <w:t>RedCap</w:t>
            </w:r>
            <w:proofErr w:type="spellEnd"/>
            <w:r w:rsidRPr="00CA5A40">
              <w:rPr>
                <w:rFonts w:eastAsia="Times New Roman"/>
                <w:highlight w:val="yellow"/>
              </w:rPr>
              <w:t xml:space="preserve"> UE is allowed to operate with an initial UL BWP wider than the maximum </w:t>
            </w:r>
            <w:proofErr w:type="spellStart"/>
            <w:r w:rsidRPr="00CA5A40">
              <w:rPr>
                <w:rFonts w:eastAsia="Times New Roman"/>
                <w:highlight w:val="yellow"/>
              </w:rPr>
              <w:t>RedCap</w:t>
            </w:r>
            <w:proofErr w:type="spellEnd"/>
            <w:r w:rsidRPr="00CA5A40">
              <w:rPr>
                <w:rFonts w:eastAsia="Times New Roman"/>
                <w:highlight w:val="yellow"/>
              </w:rPr>
              <w:t xml:space="preserve"> UE bandwidth</w:t>
            </w:r>
            <w:r w:rsidRPr="00CA5A40">
              <w:rPr>
                <w:rFonts w:eastAsia="Times New Roman"/>
                <w:highlight w:val="yellow"/>
                <w:u w:val="single"/>
              </w:rPr>
              <w:t xml:space="preserve"> </w:t>
            </w:r>
          </w:p>
          <w:p w14:paraId="639CB862" w14:textId="61E81773" w:rsidR="004271A2" w:rsidRDefault="004271A2" w:rsidP="00386476">
            <w:pPr>
              <w:spacing w:after="0"/>
              <w:rPr>
                <w:rFonts w:eastAsia="DengXian"/>
                <w:lang w:val="en-US" w:eastAsia="zh-CN"/>
              </w:rPr>
            </w:pPr>
          </w:p>
          <w:p w14:paraId="6C23CD4D" w14:textId="3AA3E75A" w:rsidR="00C90A6A" w:rsidRDefault="005C723A" w:rsidP="00386476">
            <w:pPr>
              <w:spacing w:after="0"/>
            </w:pPr>
            <w:r>
              <w:rPr>
                <w:rFonts w:eastAsia="DengXian"/>
                <w:lang w:val="en-US" w:eastAsia="zh-CN"/>
              </w:rPr>
              <w:t xml:space="preserve">General comment: </w:t>
            </w:r>
            <w:r w:rsidR="004271A2">
              <w:rPr>
                <w:rFonts w:eastAsia="DengXian"/>
                <w:lang w:val="en-US" w:eastAsia="zh-CN"/>
              </w:rPr>
              <w:t xml:space="preserve">To us the </w:t>
            </w:r>
            <w:r w:rsidR="009C1151" w:rsidRPr="00757CD5">
              <w:rPr>
                <w:b/>
                <w:bCs/>
                <w:highlight w:val="cyan"/>
              </w:rPr>
              <w:t>Proposal 2.2-4</w:t>
            </w:r>
            <w:r w:rsidR="009C1151">
              <w:rPr>
                <w:b/>
                <w:bCs/>
                <w:highlight w:val="cyan"/>
              </w:rPr>
              <w:t>d</w:t>
            </w:r>
            <w:r w:rsidR="009C1151">
              <w:rPr>
                <w:b/>
                <w:bCs/>
              </w:rPr>
              <w:t xml:space="preserve"> </w:t>
            </w:r>
            <w:r w:rsidR="009C1151" w:rsidRPr="00C175D2">
              <w:t>is saying the same as</w:t>
            </w:r>
            <w:r w:rsidR="009C1151">
              <w:rPr>
                <w:b/>
                <w:bCs/>
              </w:rPr>
              <w:t xml:space="preserve"> </w:t>
            </w:r>
            <w:r w:rsidR="009C1151" w:rsidRPr="00757CD5">
              <w:rPr>
                <w:b/>
                <w:bCs/>
                <w:highlight w:val="cyan"/>
              </w:rPr>
              <w:t>Proposal 2.2-4</w:t>
            </w:r>
            <w:r w:rsidR="009C1151" w:rsidRPr="009C1151">
              <w:rPr>
                <w:b/>
                <w:bCs/>
                <w:highlight w:val="cyan"/>
              </w:rPr>
              <w:t>c</w:t>
            </w:r>
            <w:r w:rsidR="009C1151">
              <w:rPr>
                <w:b/>
                <w:bCs/>
              </w:rPr>
              <w:t xml:space="preserve">   </w:t>
            </w:r>
            <w:r w:rsidR="009C1151" w:rsidRPr="00DA6115">
              <w:t xml:space="preserve">but is in fact much </w:t>
            </w:r>
            <w:r w:rsidR="00DA6115" w:rsidRPr="00DA6115">
              <w:t>more clear</w:t>
            </w:r>
            <w:r w:rsidR="00C175D2">
              <w:t xml:space="preserve">ly saying that </w:t>
            </w:r>
            <w:r w:rsidR="00B76C4E">
              <w:t xml:space="preserve">the discussion is </w:t>
            </w:r>
            <w:r w:rsidR="00644849">
              <w:t>relevant</w:t>
            </w:r>
            <w:r w:rsidR="00B76C4E">
              <w:t xml:space="preserve"> only if initial </w:t>
            </w:r>
            <w:r w:rsidR="00B14FC1">
              <w:t xml:space="preserve">UL </w:t>
            </w:r>
            <w:r w:rsidR="00B76C4E">
              <w:t xml:space="preserve">BWP </w:t>
            </w:r>
            <w:r w:rsidR="006421A5">
              <w:t xml:space="preserve">can be larger than </w:t>
            </w:r>
            <w:proofErr w:type="spellStart"/>
            <w:r w:rsidR="006421A5">
              <w:t>RedCap</w:t>
            </w:r>
            <w:proofErr w:type="spellEnd"/>
            <w:r w:rsidR="006421A5">
              <w:t xml:space="preserve"> BW</w:t>
            </w:r>
            <w:r>
              <w:t xml:space="preserve">. Therefore, I do not understand </w:t>
            </w:r>
            <w:r w:rsidR="00F2728B">
              <w:t xml:space="preserve">for example </w:t>
            </w:r>
            <w:r w:rsidR="00BD1863">
              <w:t xml:space="preserve">companies saying </w:t>
            </w:r>
            <w:r w:rsidR="00BD1863" w:rsidRPr="00BD1863">
              <w:rPr>
                <w:u w:val="single"/>
              </w:rPr>
              <w:t>N</w:t>
            </w:r>
            <w:r w:rsidR="00BD1863">
              <w:rPr>
                <w:u w:val="single"/>
              </w:rPr>
              <w:t>O</w:t>
            </w:r>
            <w:r w:rsidR="00BD1863">
              <w:t xml:space="preserve"> to </w:t>
            </w:r>
            <w:r w:rsidR="00BD1863" w:rsidRPr="00757CD5">
              <w:rPr>
                <w:b/>
                <w:bCs/>
                <w:highlight w:val="cyan"/>
              </w:rPr>
              <w:t>Proposal 2.2-4</w:t>
            </w:r>
            <w:r w:rsidR="00BD1863">
              <w:rPr>
                <w:b/>
                <w:bCs/>
                <w:highlight w:val="cyan"/>
              </w:rPr>
              <w:t>d</w:t>
            </w:r>
            <w:r w:rsidR="00EC1A7C">
              <w:rPr>
                <w:b/>
                <w:bCs/>
              </w:rPr>
              <w:t xml:space="preserve"> </w:t>
            </w:r>
            <w:r w:rsidR="00EC1A7C" w:rsidRPr="00EC1A7C">
              <w:t xml:space="preserve">and </w:t>
            </w:r>
            <w:r w:rsidR="00EC1A7C" w:rsidRPr="00EC1A7C">
              <w:rPr>
                <w:u w:val="single"/>
              </w:rPr>
              <w:t>Yes</w:t>
            </w:r>
            <w:r w:rsidR="00EC1A7C" w:rsidRPr="00EC1A7C">
              <w:t xml:space="preserve"> t</w:t>
            </w:r>
            <w:r w:rsidR="00EC1A7C">
              <w:t xml:space="preserve">o </w:t>
            </w:r>
            <w:r w:rsidR="00EC1A7C" w:rsidRPr="00757CD5">
              <w:rPr>
                <w:b/>
                <w:bCs/>
                <w:highlight w:val="cyan"/>
              </w:rPr>
              <w:t>Proposal 2.2-4</w:t>
            </w:r>
            <w:r w:rsidR="00EC1A7C" w:rsidRPr="009C1151">
              <w:rPr>
                <w:b/>
                <w:bCs/>
                <w:highlight w:val="cyan"/>
              </w:rPr>
              <w:t>c</w:t>
            </w:r>
            <w:r w:rsidR="00EC1A7C">
              <w:rPr>
                <w:u w:val="single"/>
              </w:rPr>
              <w:t xml:space="preserve"> </w:t>
            </w:r>
            <w:r w:rsidR="00BD1863">
              <w:rPr>
                <w:b/>
                <w:bCs/>
              </w:rPr>
              <w:t xml:space="preserve">, </w:t>
            </w:r>
            <w:r w:rsidR="00BD1863" w:rsidRPr="00BD1863">
              <w:t xml:space="preserve">and </w:t>
            </w:r>
            <w:r w:rsidR="00EC1A7C">
              <w:t xml:space="preserve">at the same time saying </w:t>
            </w:r>
            <w:r w:rsidR="0090045A">
              <w:t xml:space="preserve">that </w:t>
            </w:r>
            <w:r w:rsidR="003132D0">
              <w:t xml:space="preserve">there should be a prioritization of discussion. </w:t>
            </w:r>
            <w:r w:rsidR="00D15E79">
              <w:t xml:space="preserve"> </w:t>
            </w:r>
            <w:r w:rsidR="009A245F">
              <w:rPr>
                <w:rFonts w:ascii="Segoe UI Emoji" w:eastAsia="Segoe UI Emoji" w:hAnsi="Segoe UI Emoji" w:cs="Segoe UI Emoji"/>
              </w:rPr>
              <w:t>😊</w:t>
            </w:r>
          </w:p>
          <w:p w14:paraId="606A6D0B" w14:textId="77777777" w:rsidR="00C90A6A" w:rsidRDefault="00C90A6A" w:rsidP="00386476">
            <w:pPr>
              <w:spacing w:after="0"/>
            </w:pPr>
          </w:p>
          <w:p w14:paraId="63CC8CC4" w14:textId="3487FFBB" w:rsidR="005A76C6" w:rsidRPr="005A76C6" w:rsidRDefault="00D15E79" w:rsidP="00386476">
            <w:pPr>
              <w:spacing w:after="0"/>
            </w:pPr>
            <w:r>
              <w:t xml:space="preserve">Anyway, if all companies are fine with </w:t>
            </w:r>
            <w:r w:rsidRPr="00757CD5">
              <w:rPr>
                <w:b/>
                <w:bCs/>
                <w:highlight w:val="cyan"/>
              </w:rPr>
              <w:t>Proposal 2.2-4</w:t>
            </w:r>
            <w:r w:rsidRPr="009C1151">
              <w:rPr>
                <w:b/>
                <w:bCs/>
                <w:highlight w:val="cyan"/>
              </w:rPr>
              <w:t>c</w:t>
            </w:r>
            <w:r>
              <w:rPr>
                <w:b/>
                <w:bCs/>
              </w:rPr>
              <w:t xml:space="preserve"> </w:t>
            </w:r>
            <w:r w:rsidR="00896A1D" w:rsidRPr="00896A1D">
              <w:t xml:space="preserve">with </w:t>
            </w:r>
            <w:r w:rsidR="00896A1D">
              <w:t xml:space="preserve">square brackets on 2-step RACH and “indicated” edit, we are also fine with </w:t>
            </w:r>
            <w:r w:rsidR="00896A1D" w:rsidRPr="00757CD5">
              <w:rPr>
                <w:b/>
                <w:bCs/>
                <w:highlight w:val="cyan"/>
              </w:rPr>
              <w:t>Proposal 2.2-4</w:t>
            </w:r>
            <w:r w:rsidR="00896A1D" w:rsidRPr="009C1151">
              <w:rPr>
                <w:b/>
                <w:bCs/>
                <w:highlight w:val="cyan"/>
              </w:rPr>
              <w:t>c</w:t>
            </w:r>
            <w:r w:rsidR="00896A1D">
              <w:rPr>
                <w:b/>
                <w:bCs/>
              </w:rPr>
              <w:t xml:space="preserve">  </w:t>
            </w:r>
          </w:p>
          <w:p w14:paraId="046ECBD2" w14:textId="0E5A7779" w:rsidR="004271A2" w:rsidRDefault="004271A2" w:rsidP="00386476">
            <w:pPr>
              <w:spacing w:after="0"/>
              <w:rPr>
                <w:rFonts w:eastAsia="DengXian"/>
                <w:lang w:val="en-US" w:eastAsia="zh-CN"/>
              </w:rPr>
            </w:pPr>
          </w:p>
        </w:tc>
      </w:tr>
      <w:tr w:rsidR="00893119" w:rsidRPr="00055603" w14:paraId="304B6215" w14:textId="77777777" w:rsidTr="00B8145F">
        <w:tc>
          <w:tcPr>
            <w:tcW w:w="1479" w:type="dxa"/>
          </w:tcPr>
          <w:p w14:paraId="324C55FB" w14:textId="2EC003A0" w:rsidR="00893119" w:rsidRDefault="00893119" w:rsidP="00564A4F">
            <w:pPr>
              <w:tabs>
                <w:tab w:val="left" w:pos="551"/>
              </w:tabs>
              <w:rPr>
                <w:rFonts w:eastAsia="DengXian"/>
                <w:lang w:eastAsia="zh-CN"/>
              </w:rPr>
            </w:pPr>
            <w:proofErr w:type="spellStart"/>
            <w:r>
              <w:rPr>
                <w:rFonts w:eastAsia="DengXian"/>
                <w:lang w:eastAsia="zh-CN"/>
              </w:rPr>
              <w:t>InterDigital</w:t>
            </w:r>
            <w:proofErr w:type="spellEnd"/>
          </w:p>
        </w:tc>
        <w:tc>
          <w:tcPr>
            <w:tcW w:w="1372" w:type="dxa"/>
          </w:tcPr>
          <w:p w14:paraId="358B50D5" w14:textId="1757E067" w:rsidR="00893119" w:rsidRDefault="00893119" w:rsidP="00564A4F">
            <w:pPr>
              <w:tabs>
                <w:tab w:val="left" w:pos="551"/>
              </w:tabs>
              <w:rPr>
                <w:rFonts w:eastAsia="DengXian"/>
                <w:lang w:val="en-US" w:eastAsia="zh-CN"/>
              </w:rPr>
            </w:pPr>
            <w:r>
              <w:rPr>
                <w:rFonts w:eastAsia="DengXian"/>
                <w:lang w:val="en-US" w:eastAsia="zh-CN"/>
              </w:rPr>
              <w:t>Y</w:t>
            </w:r>
          </w:p>
        </w:tc>
        <w:tc>
          <w:tcPr>
            <w:tcW w:w="6780" w:type="dxa"/>
            <w:gridSpan w:val="2"/>
          </w:tcPr>
          <w:p w14:paraId="3CA8BC44" w14:textId="77777777" w:rsidR="00893119" w:rsidRDefault="00893119" w:rsidP="00386476">
            <w:pPr>
              <w:spacing w:after="0"/>
              <w:rPr>
                <w:rFonts w:eastAsia="DengXian"/>
                <w:lang w:val="en-US" w:eastAsia="zh-CN"/>
              </w:rPr>
            </w:pPr>
          </w:p>
        </w:tc>
      </w:tr>
      <w:tr w:rsidR="00790874" w:rsidRPr="00055603" w14:paraId="0C10F208" w14:textId="77777777" w:rsidTr="00B8145F">
        <w:tc>
          <w:tcPr>
            <w:tcW w:w="1479" w:type="dxa"/>
          </w:tcPr>
          <w:p w14:paraId="18AFA166" w14:textId="27628A16"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24CF92A2" w14:textId="0A582C90" w:rsidR="00790874" w:rsidRDefault="00790874" w:rsidP="00790874">
            <w:pPr>
              <w:tabs>
                <w:tab w:val="left" w:pos="551"/>
              </w:tabs>
              <w:rPr>
                <w:rFonts w:eastAsia="DengXian"/>
                <w:lang w:val="en-US" w:eastAsia="zh-CN"/>
              </w:rPr>
            </w:pPr>
            <w:r>
              <w:rPr>
                <w:rFonts w:eastAsia="DengXian"/>
                <w:lang w:val="en-US" w:eastAsia="zh-CN"/>
              </w:rPr>
              <w:t>N</w:t>
            </w:r>
          </w:p>
        </w:tc>
        <w:tc>
          <w:tcPr>
            <w:tcW w:w="6780" w:type="dxa"/>
            <w:gridSpan w:val="2"/>
          </w:tcPr>
          <w:p w14:paraId="73B2371F" w14:textId="77777777" w:rsidR="00790874" w:rsidRDefault="00790874" w:rsidP="00790874">
            <w:pPr>
              <w:spacing w:after="0"/>
              <w:rPr>
                <w:rFonts w:eastAsia="DengXian"/>
                <w:lang w:val="en-US" w:eastAsia="zh-CN"/>
              </w:rPr>
            </w:pPr>
            <w:r>
              <w:rPr>
                <w:rFonts w:eastAsia="DengXian"/>
                <w:lang w:val="en-US" w:eastAsia="zh-CN"/>
              </w:rPr>
              <w:t xml:space="preserve">As discussed in the GTW, the </w:t>
            </w:r>
            <w:proofErr w:type="spellStart"/>
            <w:r>
              <w:rPr>
                <w:rFonts w:eastAsia="DengXian"/>
                <w:lang w:val="en-US" w:eastAsia="zh-CN"/>
              </w:rPr>
              <w:t>gNB</w:t>
            </w:r>
            <w:proofErr w:type="spellEnd"/>
            <w:r>
              <w:rPr>
                <w:rFonts w:eastAsia="DengXian"/>
                <w:lang w:val="en-US" w:eastAsia="zh-CN"/>
              </w:rPr>
              <w:t xml:space="preserve"> configuration solution to use the same BWP should be clearly visible. The latest update makes this even worse by removing that from Opt 4 and writing the preamble to suggest the issue must be solved by one of these solutions. A first bullet should be added as below, and the “how” should be “how/whether”.</w:t>
            </w:r>
          </w:p>
          <w:p w14:paraId="4A391CC1" w14:textId="16F9A3EA" w:rsidR="00790874" w:rsidRPr="00790874" w:rsidRDefault="00790874" w:rsidP="00790874">
            <w:pPr>
              <w:pStyle w:val="a5"/>
              <w:numPr>
                <w:ilvl w:val="0"/>
                <w:numId w:val="38"/>
              </w:numPr>
              <w:spacing w:after="0"/>
              <w:rPr>
                <w:rFonts w:eastAsia="DengXian"/>
                <w:lang w:val="en-US" w:eastAsia="zh-CN"/>
              </w:rPr>
            </w:pPr>
            <w:r w:rsidRPr="00C924E4">
              <w:rPr>
                <w:rFonts w:eastAsia="DengXian"/>
                <w:sz w:val="20"/>
                <w:szCs w:val="22"/>
                <w:lang w:val="en-US" w:eastAsia="zh-CN"/>
              </w:rPr>
              <w:t xml:space="preserve">When the initial UL BWP is the same for </w:t>
            </w:r>
            <w:proofErr w:type="spellStart"/>
            <w:r w:rsidRPr="00C924E4">
              <w:rPr>
                <w:rFonts w:eastAsia="DengXian"/>
                <w:sz w:val="20"/>
                <w:szCs w:val="22"/>
                <w:lang w:val="en-US" w:eastAsia="zh-CN"/>
              </w:rPr>
              <w:t>RedCap</w:t>
            </w:r>
            <w:proofErr w:type="spellEnd"/>
            <w:r w:rsidRPr="00C924E4">
              <w:rPr>
                <w:rFonts w:eastAsia="DengXian"/>
                <w:sz w:val="20"/>
                <w:szCs w:val="22"/>
                <w:lang w:val="en-US" w:eastAsia="zh-CN"/>
              </w:rPr>
              <w:t xml:space="preserve"> and non-</w:t>
            </w:r>
            <w:proofErr w:type="spellStart"/>
            <w:r w:rsidRPr="00C924E4">
              <w:rPr>
                <w:rFonts w:eastAsia="DengXian"/>
                <w:sz w:val="20"/>
                <w:szCs w:val="22"/>
                <w:lang w:val="en-US" w:eastAsia="zh-CN"/>
              </w:rPr>
              <w:t>RedCap</w:t>
            </w:r>
            <w:proofErr w:type="spellEnd"/>
            <w:r w:rsidRPr="00C924E4">
              <w:rPr>
                <w:rFonts w:eastAsia="DengXian"/>
                <w:sz w:val="20"/>
                <w:szCs w:val="22"/>
                <w:lang w:val="en-US" w:eastAsia="zh-CN"/>
              </w:rPr>
              <w:t xml:space="preserve"> UEs, the PUCCH and PUSCH are within the </w:t>
            </w:r>
            <w:proofErr w:type="spellStart"/>
            <w:r w:rsidRPr="00C924E4">
              <w:rPr>
                <w:rFonts w:eastAsia="DengXian"/>
                <w:sz w:val="20"/>
                <w:szCs w:val="22"/>
                <w:lang w:val="en-US" w:eastAsia="zh-CN"/>
              </w:rPr>
              <w:t>RedCap</w:t>
            </w:r>
            <w:proofErr w:type="spellEnd"/>
            <w:r w:rsidRPr="00C924E4">
              <w:rPr>
                <w:rFonts w:eastAsia="DengXian"/>
                <w:sz w:val="20"/>
                <w:szCs w:val="22"/>
                <w:lang w:val="en-US" w:eastAsia="zh-CN"/>
              </w:rPr>
              <w:t xml:space="preserve"> UE bandwidth</w:t>
            </w:r>
          </w:p>
        </w:tc>
      </w:tr>
      <w:tr w:rsidR="00B86387" w:rsidRPr="00541DA2" w14:paraId="040D7996" w14:textId="77777777" w:rsidTr="00B86387">
        <w:tc>
          <w:tcPr>
            <w:tcW w:w="1479" w:type="dxa"/>
          </w:tcPr>
          <w:p w14:paraId="372B14BF" w14:textId="350A7B4E" w:rsidR="00B86387" w:rsidRDefault="00B86387" w:rsidP="005E0DCB">
            <w:pPr>
              <w:tabs>
                <w:tab w:val="left" w:pos="551"/>
              </w:tabs>
              <w:rPr>
                <w:rFonts w:eastAsia="Yu Mincho"/>
                <w:lang w:val="en-US" w:eastAsia="ja-JP"/>
              </w:rPr>
            </w:pPr>
            <w:r>
              <w:rPr>
                <w:rFonts w:eastAsia="Yu Mincho"/>
                <w:lang w:val="en-US" w:eastAsia="ja-JP"/>
              </w:rPr>
              <w:t>Ericsson</w:t>
            </w:r>
          </w:p>
        </w:tc>
        <w:tc>
          <w:tcPr>
            <w:tcW w:w="1372" w:type="dxa"/>
          </w:tcPr>
          <w:p w14:paraId="0AC7B643" w14:textId="11826D67" w:rsidR="00B86387" w:rsidRDefault="00B86387" w:rsidP="005E0DCB">
            <w:pPr>
              <w:tabs>
                <w:tab w:val="left" w:pos="551"/>
              </w:tabs>
              <w:rPr>
                <w:rFonts w:eastAsia="Yu Mincho"/>
                <w:lang w:val="en-US" w:eastAsia="ja-JP"/>
              </w:rPr>
            </w:pPr>
            <w:r>
              <w:rPr>
                <w:rFonts w:eastAsia="Yu Mincho"/>
                <w:lang w:val="en-US" w:eastAsia="ja-JP"/>
              </w:rPr>
              <w:t>Y</w:t>
            </w:r>
          </w:p>
        </w:tc>
        <w:tc>
          <w:tcPr>
            <w:tcW w:w="6780" w:type="dxa"/>
            <w:gridSpan w:val="2"/>
          </w:tcPr>
          <w:p w14:paraId="2AA7D7C5" w14:textId="77777777" w:rsidR="00B86387" w:rsidRPr="00541DA2" w:rsidRDefault="00B86387" w:rsidP="005E0DCB">
            <w:pPr>
              <w:spacing w:after="0"/>
              <w:rPr>
                <w:lang w:val="en-US"/>
              </w:rPr>
            </w:pPr>
            <w:r>
              <w:rPr>
                <w:lang w:val="en-US"/>
              </w:rPr>
              <w:t xml:space="preserve">We are fine with </w:t>
            </w:r>
            <w:r w:rsidRPr="00DB3CB7">
              <w:rPr>
                <w:lang w:val="en-US"/>
              </w:rPr>
              <w:t>Proposal 2.2-4</w:t>
            </w:r>
            <w:r>
              <w:rPr>
                <w:lang w:val="en-US"/>
              </w:rPr>
              <w:t xml:space="preserve">c or </w:t>
            </w:r>
            <w:r w:rsidRPr="00DB3CB7">
              <w:rPr>
                <w:lang w:val="en-US"/>
              </w:rPr>
              <w:t>Proposal 2.2-4d</w:t>
            </w:r>
            <w:r>
              <w:rPr>
                <w:lang w:val="en-US"/>
              </w:rPr>
              <w:t xml:space="preserve"> with the suggested revision from CATT. Adding square brackets to “</w:t>
            </w:r>
            <w:proofErr w:type="spellStart"/>
            <w:r>
              <w:rPr>
                <w:lang w:val="en-US"/>
              </w:rPr>
              <w:t>MsgA</w:t>
            </w:r>
            <w:proofErr w:type="spellEnd"/>
            <w:r>
              <w:rPr>
                <w:lang w:val="en-US"/>
              </w:rPr>
              <w:t>” and “</w:t>
            </w:r>
            <w:proofErr w:type="spellStart"/>
            <w:r>
              <w:rPr>
                <w:lang w:val="en-US"/>
              </w:rPr>
              <w:t>MsgB</w:t>
            </w:r>
            <w:proofErr w:type="spellEnd"/>
            <w:r>
              <w:rPr>
                <w:lang w:val="en-US"/>
              </w:rPr>
              <w:t>” is fine with us.</w:t>
            </w:r>
          </w:p>
        </w:tc>
      </w:tr>
      <w:tr w:rsidR="00C924E4" w:rsidRPr="00541DA2" w14:paraId="73F88B3F" w14:textId="77777777" w:rsidTr="00B86387">
        <w:tc>
          <w:tcPr>
            <w:tcW w:w="1479" w:type="dxa"/>
          </w:tcPr>
          <w:p w14:paraId="6D2778D0" w14:textId="32257F03" w:rsidR="00C924E4" w:rsidRDefault="00C924E4" w:rsidP="00C924E4">
            <w:pPr>
              <w:tabs>
                <w:tab w:val="left" w:pos="551"/>
              </w:tabs>
              <w:rPr>
                <w:rFonts w:eastAsia="Yu Mincho"/>
                <w:lang w:val="en-US" w:eastAsia="ja-JP"/>
              </w:rPr>
            </w:pPr>
            <w:bookmarkStart w:id="10" w:name="_Hlk63279213"/>
            <w:r>
              <w:rPr>
                <w:rFonts w:eastAsia="Yu Mincho"/>
                <w:lang w:val="en-US" w:eastAsia="ja-JP"/>
              </w:rPr>
              <w:t>FL8</w:t>
            </w:r>
            <w:r w:rsidR="00025E3E">
              <w:rPr>
                <w:rFonts w:eastAsia="Yu Mincho"/>
                <w:lang w:val="en-US" w:eastAsia="ja-JP"/>
              </w:rPr>
              <w:t xml:space="preserve"> Medium</w:t>
            </w:r>
          </w:p>
        </w:tc>
        <w:tc>
          <w:tcPr>
            <w:tcW w:w="1372" w:type="dxa"/>
          </w:tcPr>
          <w:p w14:paraId="1E52A9FE" w14:textId="77777777" w:rsidR="00C924E4" w:rsidRDefault="00C924E4" w:rsidP="00C924E4">
            <w:pPr>
              <w:tabs>
                <w:tab w:val="left" w:pos="551"/>
              </w:tabs>
              <w:rPr>
                <w:rFonts w:eastAsia="Yu Mincho"/>
                <w:lang w:val="en-US" w:eastAsia="ja-JP"/>
              </w:rPr>
            </w:pPr>
          </w:p>
        </w:tc>
        <w:tc>
          <w:tcPr>
            <w:tcW w:w="6780" w:type="dxa"/>
            <w:gridSpan w:val="2"/>
          </w:tcPr>
          <w:p w14:paraId="5FEFA042" w14:textId="27ABC702" w:rsidR="00C924E4" w:rsidRDefault="00C924E4" w:rsidP="00C924E4">
            <w:pPr>
              <w:spacing w:after="0"/>
              <w:rPr>
                <w:lang w:val="en-US"/>
              </w:rPr>
            </w:pPr>
            <w:r w:rsidRPr="00541DA2">
              <w:rPr>
                <w:lang w:val="en-US"/>
              </w:rPr>
              <w:t>Based on the received responses, the following proposal can be considered</w:t>
            </w:r>
            <w:r>
              <w:rPr>
                <w:lang w:val="en-US"/>
              </w:rPr>
              <w:t>.</w:t>
            </w:r>
          </w:p>
          <w:p w14:paraId="03FE63B5" w14:textId="5143D146" w:rsidR="001B3A2E" w:rsidRDefault="001B3A2E" w:rsidP="00C924E4">
            <w:pPr>
              <w:spacing w:after="0"/>
              <w:rPr>
                <w:lang w:val="en-US"/>
              </w:rPr>
            </w:pPr>
          </w:p>
          <w:p w14:paraId="31C03EF3" w14:textId="389E6412" w:rsidR="001B3A2E" w:rsidRDefault="001B3A2E" w:rsidP="00C924E4">
            <w:pPr>
              <w:spacing w:after="0"/>
              <w:rPr>
                <w:lang w:val="en-US"/>
              </w:rPr>
            </w:pPr>
            <w:r>
              <w:rPr>
                <w:lang w:val="en-US"/>
              </w:rPr>
              <w:t>The update of Option 2 is intended to address the comment from Huawei</w:t>
            </w:r>
            <w:r w:rsidR="00C271CD">
              <w:rPr>
                <w:lang w:val="en-US"/>
              </w:rPr>
              <w:t>, as suggested by Samsung</w:t>
            </w:r>
            <w:r w:rsidR="00855378">
              <w:rPr>
                <w:lang w:val="en-US"/>
              </w:rPr>
              <w:t>.</w:t>
            </w:r>
          </w:p>
          <w:p w14:paraId="06E3DDD2" w14:textId="77777777" w:rsidR="00C924E4" w:rsidRDefault="00C924E4" w:rsidP="00C924E4">
            <w:pPr>
              <w:spacing w:after="0"/>
            </w:pPr>
          </w:p>
          <w:p w14:paraId="6EC16C98" w14:textId="43B23B5B" w:rsidR="00C924E4" w:rsidRPr="005A44CF" w:rsidRDefault="00C924E4" w:rsidP="00C924E4">
            <w:pPr>
              <w:spacing w:after="0"/>
            </w:pPr>
            <w:bookmarkStart w:id="11" w:name="_Hlk63279195"/>
            <w:bookmarkStart w:id="12" w:name="_Hlk63279286"/>
            <w:r w:rsidRPr="00757CD5">
              <w:rPr>
                <w:b/>
                <w:bCs/>
                <w:highlight w:val="cyan"/>
              </w:rPr>
              <w:t>Medium Priority Proposal 2.2-4</w:t>
            </w:r>
            <w:r>
              <w:rPr>
                <w:b/>
                <w:bCs/>
                <w:highlight w:val="cyan"/>
              </w:rPr>
              <w:t>e</w:t>
            </w:r>
            <w:r w:rsidRPr="00541DA2">
              <w:rPr>
                <w:b/>
                <w:bCs/>
              </w:rPr>
              <w:t>:</w:t>
            </w:r>
          </w:p>
          <w:p w14:paraId="7628580C" w14:textId="77777777" w:rsidR="003347D8" w:rsidRPr="005A44CF" w:rsidRDefault="003347D8" w:rsidP="003347D8">
            <w:pPr>
              <w:numPr>
                <w:ilvl w:val="0"/>
                <w:numId w:val="27"/>
              </w:numPr>
              <w:spacing w:after="0"/>
            </w:pPr>
            <w:r w:rsidRPr="00E7714B">
              <w:rPr>
                <w:strike/>
                <w:color w:val="7030A0"/>
              </w:rPr>
              <w:t xml:space="preserve">For the case when initial BWP is larger than maximum </w:t>
            </w:r>
            <w:proofErr w:type="spellStart"/>
            <w:r w:rsidRPr="00E7714B">
              <w:rPr>
                <w:strike/>
                <w:color w:val="7030A0"/>
              </w:rPr>
              <w:t>RedCap</w:t>
            </w:r>
            <w:proofErr w:type="spellEnd"/>
            <w:r w:rsidRPr="00E7714B">
              <w:rPr>
                <w:strike/>
                <w:color w:val="7030A0"/>
              </w:rPr>
              <w:t xml:space="preserve"> BW (if supported),</w:t>
            </w:r>
            <w:r w:rsidRPr="00E7714B">
              <w:rPr>
                <w:color w:val="7030A0"/>
              </w:rPr>
              <w:t xml:space="preserve"> </w:t>
            </w:r>
            <w:proofErr w:type="spellStart"/>
            <w:r w:rsidRPr="00E7714B">
              <w:rPr>
                <w:strike/>
                <w:color w:val="7030A0"/>
              </w:rPr>
              <w:t>s</w:t>
            </w:r>
            <w:r>
              <w:t>S</w:t>
            </w:r>
            <w:r w:rsidRPr="005A44CF">
              <w:t>tudy</w:t>
            </w:r>
            <w:proofErr w:type="spellEnd"/>
            <w:r w:rsidRPr="005A44CF">
              <w:t xml:space="preserve"> further </w:t>
            </w:r>
            <w:r w:rsidRPr="00E7714B">
              <w:rPr>
                <w:color w:val="7030A0"/>
              </w:rPr>
              <w:t xml:space="preserve">whether and </w:t>
            </w:r>
            <w:r w:rsidRPr="005A44CF">
              <w:t>how to enable/support that PUCCH (for Msg4/</w:t>
            </w:r>
            <w:r w:rsidRPr="00804C84">
              <w:rPr>
                <w:color w:val="FF0000"/>
              </w:rPr>
              <w:t>[</w:t>
            </w:r>
            <w:proofErr w:type="spellStart"/>
            <w:r w:rsidRPr="005A44CF">
              <w:t>MsgB</w:t>
            </w:r>
            <w:proofErr w:type="spellEnd"/>
            <w:r w:rsidRPr="00804C84">
              <w:rPr>
                <w:color w:val="FF0000"/>
              </w:rPr>
              <w:t>]</w:t>
            </w:r>
            <w:r w:rsidRPr="005A44CF">
              <w:t xml:space="preserve"> HARQ feedback) and/or PUSCH (for Msg3/</w:t>
            </w:r>
            <w:r w:rsidRPr="00804C84">
              <w:rPr>
                <w:color w:val="FF0000"/>
              </w:rPr>
              <w:t>[</w:t>
            </w:r>
            <w:proofErr w:type="spellStart"/>
            <w:r w:rsidRPr="005A44CF">
              <w:t>MsgA</w:t>
            </w:r>
            <w:proofErr w:type="spellEnd"/>
            <w:r w:rsidRPr="00804C84">
              <w:rPr>
                <w:color w:val="FF0000"/>
              </w:rPr>
              <w:t>]</w:t>
            </w:r>
            <w:r w:rsidRPr="005A44CF">
              <w:t xml:space="preserve">) transmissions fall within the </w:t>
            </w:r>
            <w:proofErr w:type="spellStart"/>
            <w:r w:rsidRPr="005A44CF">
              <w:t>RedCap</w:t>
            </w:r>
            <w:proofErr w:type="spellEnd"/>
            <w:r w:rsidRPr="005A44CF">
              <w:t xml:space="preserve"> UE bandwidth, with the following options:</w:t>
            </w:r>
          </w:p>
          <w:p w14:paraId="04C6ABFD" w14:textId="77777777" w:rsidR="003347D8" w:rsidRPr="005A44CF" w:rsidRDefault="003347D8" w:rsidP="003347D8">
            <w:pPr>
              <w:numPr>
                <w:ilvl w:val="1"/>
                <w:numId w:val="19"/>
              </w:numPr>
              <w:spacing w:after="0"/>
            </w:pPr>
            <w:r w:rsidRPr="005A44CF">
              <w:t xml:space="preserve">Option 1: Proper RF-retuning for </w:t>
            </w:r>
            <w:proofErr w:type="spellStart"/>
            <w:r w:rsidRPr="005A44CF">
              <w:t>RedCap</w:t>
            </w:r>
            <w:proofErr w:type="spellEnd"/>
          </w:p>
          <w:p w14:paraId="54C0C47A" w14:textId="31F544B4" w:rsidR="003347D8" w:rsidRPr="005A44CF" w:rsidRDefault="003347D8" w:rsidP="003347D8">
            <w:pPr>
              <w:numPr>
                <w:ilvl w:val="1"/>
                <w:numId w:val="19"/>
              </w:numPr>
              <w:spacing w:after="0"/>
            </w:pPr>
            <w:r w:rsidRPr="005A44CF">
              <w:t>Option 2: Separate initial UL BWP</w:t>
            </w:r>
            <w:r w:rsidRPr="003347D8">
              <w:rPr>
                <w:rFonts w:eastAsia="DengXian"/>
                <w:color w:val="7030A0"/>
                <w:lang w:val="en-US" w:eastAsia="zh-CN"/>
              </w:rPr>
              <w:t>(s)</w:t>
            </w:r>
            <w:r w:rsidRPr="005A44CF">
              <w:t xml:space="preserve"> for </w:t>
            </w:r>
            <w:proofErr w:type="spellStart"/>
            <w:r w:rsidRPr="005A44CF">
              <w:t>RedCap</w:t>
            </w:r>
            <w:proofErr w:type="spellEnd"/>
            <w:r w:rsidRPr="005A44CF">
              <w:t xml:space="preserve"> UEs</w:t>
            </w:r>
          </w:p>
          <w:p w14:paraId="023E65AC" w14:textId="77777777" w:rsidR="003347D8" w:rsidRPr="005A44CF" w:rsidRDefault="003347D8" w:rsidP="003347D8">
            <w:pPr>
              <w:numPr>
                <w:ilvl w:val="1"/>
                <w:numId w:val="19"/>
              </w:numPr>
              <w:spacing w:after="0"/>
            </w:pPr>
            <w:r w:rsidRPr="005A44CF">
              <w:t>Option 3: Separate PUCCH/</w:t>
            </w:r>
            <w:r>
              <w:t>M</w:t>
            </w:r>
            <w:r w:rsidRPr="005A44CF">
              <w:t>sg3/</w:t>
            </w:r>
            <w:r w:rsidRPr="008B0F79">
              <w:rPr>
                <w:color w:val="FF0000"/>
              </w:rPr>
              <w:t>[</w:t>
            </w:r>
            <w:proofErr w:type="spellStart"/>
            <w:r>
              <w:t>M</w:t>
            </w:r>
            <w:r w:rsidRPr="005A44CF">
              <w:t>sgA</w:t>
            </w:r>
            <w:proofErr w:type="spellEnd"/>
            <w:r w:rsidRPr="008B0F79">
              <w:rPr>
                <w:color w:val="FF0000"/>
              </w:rPr>
              <w:t>]</w:t>
            </w:r>
            <w:r w:rsidRPr="005A44CF">
              <w:t xml:space="preserve"> PUSCH configuration</w:t>
            </w:r>
            <w:r w:rsidRPr="0040023F">
              <w:rPr>
                <w:color w:val="FF0000"/>
              </w:rPr>
              <w:t>/indication</w:t>
            </w:r>
            <w:r w:rsidRPr="005A44CF">
              <w:t xml:space="preserve"> or a different interpretation for the same configuration</w:t>
            </w:r>
            <w:r w:rsidRPr="0040023F">
              <w:rPr>
                <w:color w:val="FF0000"/>
              </w:rPr>
              <w:t>/indication</w:t>
            </w:r>
            <w:r w:rsidRPr="005A44CF">
              <w:t xml:space="preserve"> for </w:t>
            </w:r>
            <w:proofErr w:type="spellStart"/>
            <w:r w:rsidRPr="005A44CF">
              <w:t>RedCap</w:t>
            </w:r>
            <w:proofErr w:type="spellEnd"/>
            <w:r w:rsidRPr="005A44CF">
              <w:t xml:space="preserve"> (e.g., disabled frequency hopping or different frequency hopping)</w:t>
            </w:r>
          </w:p>
          <w:p w14:paraId="2ECF39CC" w14:textId="77777777" w:rsidR="003347D8" w:rsidRDefault="003347D8" w:rsidP="003347D8">
            <w:pPr>
              <w:numPr>
                <w:ilvl w:val="1"/>
                <w:numId w:val="19"/>
              </w:numPr>
              <w:spacing w:after="0"/>
            </w:pPr>
            <w:r w:rsidRPr="005A44CF">
              <w:lastRenderedPageBreak/>
              <w:t xml:space="preserve">Option 4: </w:t>
            </w:r>
            <w:proofErr w:type="spellStart"/>
            <w:r w:rsidRPr="005A44CF">
              <w:t>gNB</w:t>
            </w:r>
            <w:proofErr w:type="spellEnd"/>
            <w:r w:rsidRPr="005A44CF">
              <w:t xml:space="preserve"> configuration (e.g., </w:t>
            </w:r>
            <w:r w:rsidRPr="0055398E">
              <w:rPr>
                <w:strike/>
                <w:color w:val="FF0000"/>
              </w:rPr>
              <w:t xml:space="preserve">always restricting the initial UL BWP to within </w:t>
            </w:r>
            <w:proofErr w:type="spellStart"/>
            <w:r w:rsidRPr="0055398E">
              <w:rPr>
                <w:strike/>
                <w:color w:val="FF0000"/>
              </w:rPr>
              <w:t>RedCap</w:t>
            </w:r>
            <w:proofErr w:type="spellEnd"/>
            <w:r w:rsidRPr="0055398E">
              <w:rPr>
                <w:strike/>
                <w:color w:val="FF0000"/>
              </w:rPr>
              <w:t xml:space="preserve"> UE bandwidth, or</w:t>
            </w:r>
            <w:r w:rsidRPr="0055398E">
              <w:rPr>
                <w:color w:val="FF0000"/>
              </w:rPr>
              <w:t xml:space="preserve"> </w:t>
            </w:r>
            <w:r w:rsidRPr="005A44CF">
              <w:t xml:space="preserve">restrictions on the </w:t>
            </w:r>
            <w:r w:rsidRPr="00757CD5">
              <w:rPr>
                <w:strike/>
                <w:color w:val="FF0000"/>
              </w:rPr>
              <w:t>schedulable bandwidth</w:t>
            </w:r>
            <w:r w:rsidRPr="00757CD5">
              <w:rPr>
                <w:color w:val="FF0000"/>
              </w:rPr>
              <w:t xml:space="preserve"> </w:t>
            </w:r>
            <w:r w:rsidRPr="00757CD5">
              <w:rPr>
                <w:rFonts w:eastAsia="DengXian"/>
                <w:color w:val="FF0000"/>
                <w:lang w:val="en-US" w:eastAsia="zh-CN"/>
              </w:rPr>
              <w:t>frequency location and the amount of scheduled resource</w:t>
            </w:r>
            <w:r w:rsidRPr="00757CD5">
              <w:rPr>
                <w:color w:val="FF0000"/>
              </w:rPr>
              <w:t xml:space="preserve"> </w:t>
            </w:r>
            <w:r w:rsidRPr="005A44CF">
              <w:t>for Msg4/</w:t>
            </w:r>
            <w:r w:rsidRPr="008B0F79">
              <w:rPr>
                <w:color w:val="FF0000"/>
              </w:rPr>
              <w:t>[</w:t>
            </w:r>
            <w:proofErr w:type="spellStart"/>
            <w:r w:rsidRPr="005A44CF">
              <w:t>MsgB</w:t>
            </w:r>
            <w:proofErr w:type="spellEnd"/>
            <w:r w:rsidRPr="008B0F79">
              <w:rPr>
                <w:color w:val="FF0000"/>
              </w:rPr>
              <w:t>]</w:t>
            </w:r>
            <w:r w:rsidRPr="005A44CF">
              <w:t xml:space="preserve"> HARQ feedback and Msg3/</w:t>
            </w:r>
            <w:r w:rsidRPr="008B0F79">
              <w:rPr>
                <w:color w:val="FF0000"/>
              </w:rPr>
              <w:t>[</w:t>
            </w:r>
            <w:proofErr w:type="spellStart"/>
            <w:r w:rsidRPr="005A44CF">
              <w:t>MsgA</w:t>
            </w:r>
            <w:proofErr w:type="spellEnd"/>
            <w:r w:rsidRPr="008B0F79">
              <w:rPr>
                <w:color w:val="FF0000"/>
              </w:rPr>
              <w:t>]</w:t>
            </w:r>
            <w:r w:rsidRPr="005A44CF">
              <w:t xml:space="preserve"> PUSCH)</w:t>
            </w:r>
          </w:p>
          <w:p w14:paraId="69C4E89A" w14:textId="77777777" w:rsidR="003347D8" w:rsidRPr="00E14B91" w:rsidRDefault="003347D8" w:rsidP="003347D8">
            <w:pPr>
              <w:numPr>
                <w:ilvl w:val="2"/>
                <w:numId w:val="19"/>
              </w:numPr>
              <w:spacing w:after="0"/>
              <w:rPr>
                <w:color w:val="7030A0"/>
              </w:rPr>
            </w:pPr>
            <w:r>
              <w:rPr>
                <w:rFonts w:eastAsia="DengXian"/>
                <w:color w:val="7030A0"/>
                <w:lang w:val="en-US" w:eastAsia="zh-CN"/>
              </w:rPr>
              <w:t xml:space="preserve">Note: </w:t>
            </w:r>
            <w:r w:rsidRPr="00E14B91">
              <w:rPr>
                <w:rFonts w:eastAsia="DengXian"/>
                <w:color w:val="7030A0"/>
                <w:lang w:val="en-US" w:eastAsia="zh-CN"/>
              </w:rPr>
              <w:t xml:space="preserve">When the initial UL BWP is the same for </w:t>
            </w:r>
            <w:proofErr w:type="spellStart"/>
            <w:r w:rsidRPr="00E14B91">
              <w:rPr>
                <w:rFonts w:eastAsia="DengXian"/>
                <w:color w:val="7030A0"/>
                <w:lang w:val="en-US" w:eastAsia="zh-CN"/>
              </w:rPr>
              <w:t>RedCap</w:t>
            </w:r>
            <w:proofErr w:type="spellEnd"/>
            <w:r w:rsidRPr="00E14B91">
              <w:rPr>
                <w:rFonts w:eastAsia="DengXian"/>
                <w:color w:val="7030A0"/>
                <w:lang w:val="en-US" w:eastAsia="zh-CN"/>
              </w:rPr>
              <w:t xml:space="preserve"> and non-</w:t>
            </w:r>
            <w:proofErr w:type="spellStart"/>
            <w:r w:rsidRPr="00E14B91">
              <w:rPr>
                <w:rFonts w:eastAsia="DengXian"/>
                <w:color w:val="7030A0"/>
                <w:lang w:val="en-US" w:eastAsia="zh-CN"/>
              </w:rPr>
              <w:t>RedCap</w:t>
            </w:r>
            <w:proofErr w:type="spellEnd"/>
            <w:r w:rsidRPr="00E14B91">
              <w:rPr>
                <w:rFonts w:eastAsia="DengXian"/>
                <w:color w:val="7030A0"/>
                <w:lang w:val="en-US" w:eastAsia="zh-CN"/>
              </w:rPr>
              <w:t xml:space="preserve"> UEs, the PUCCH </w:t>
            </w:r>
            <w:r w:rsidRPr="00E14B91">
              <w:rPr>
                <w:color w:val="7030A0"/>
              </w:rPr>
              <w:t>(for Msg4/[</w:t>
            </w:r>
            <w:proofErr w:type="spellStart"/>
            <w:r w:rsidRPr="00E14B91">
              <w:rPr>
                <w:color w:val="7030A0"/>
              </w:rPr>
              <w:t>MsgB</w:t>
            </w:r>
            <w:proofErr w:type="spellEnd"/>
            <w:r w:rsidRPr="00E14B91">
              <w:rPr>
                <w:color w:val="7030A0"/>
              </w:rPr>
              <w:t>] HARQ feedback)</w:t>
            </w:r>
            <w:r w:rsidRPr="005A44CF">
              <w:t xml:space="preserve"> </w:t>
            </w:r>
            <w:r w:rsidRPr="00E14B91">
              <w:rPr>
                <w:rFonts w:eastAsia="DengXian"/>
                <w:color w:val="7030A0"/>
                <w:lang w:val="en-US" w:eastAsia="zh-CN"/>
              </w:rPr>
              <w:t xml:space="preserve">and PUSCH </w:t>
            </w:r>
            <w:r w:rsidRPr="00E14B91">
              <w:rPr>
                <w:color w:val="7030A0"/>
              </w:rPr>
              <w:t>(for Msg3/[</w:t>
            </w:r>
            <w:proofErr w:type="spellStart"/>
            <w:r w:rsidRPr="00E14B91">
              <w:rPr>
                <w:color w:val="7030A0"/>
              </w:rPr>
              <w:t>MsgA</w:t>
            </w:r>
            <w:proofErr w:type="spellEnd"/>
            <w:r w:rsidRPr="00E14B91">
              <w:rPr>
                <w:color w:val="7030A0"/>
              </w:rPr>
              <w:t xml:space="preserve">]) </w:t>
            </w:r>
            <w:r w:rsidRPr="00E14B91">
              <w:rPr>
                <w:rFonts w:eastAsia="DengXian"/>
                <w:color w:val="7030A0"/>
                <w:lang w:val="en-US" w:eastAsia="zh-CN"/>
              </w:rPr>
              <w:t xml:space="preserve">are within the </w:t>
            </w:r>
            <w:proofErr w:type="spellStart"/>
            <w:r w:rsidRPr="00E14B91">
              <w:rPr>
                <w:rFonts w:eastAsia="DengXian"/>
                <w:color w:val="7030A0"/>
                <w:lang w:val="en-US" w:eastAsia="zh-CN"/>
              </w:rPr>
              <w:t>RedCap</w:t>
            </w:r>
            <w:proofErr w:type="spellEnd"/>
            <w:r w:rsidRPr="00E14B91">
              <w:rPr>
                <w:rFonts w:eastAsia="DengXian"/>
                <w:color w:val="7030A0"/>
                <w:lang w:val="en-US" w:eastAsia="zh-CN"/>
              </w:rPr>
              <w:t xml:space="preserve"> UE bandwidth</w:t>
            </w:r>
          </w:p>
          <w:p w14:paraId="791DFEEF" w14:textId="655D8A94" w:rsidR="00B83EEA" w:rsidRDefault="003347D8" w:rsidP="00B83EEA">
            <w:pPr>
              <w:numPr>
                <w:ilvl w:val="1"/>
                <w:numId w:val="19"/>
              </w:numPr>
              <w:spacing w:after="0"/>
            </w:pPr>
            <w:r w:rsidRPr="005A44CF">
              <w:t>Other options are not precluded</w:t>
            </w:r>
            <w:bookmarkEnd w:id="11"/>
          </w:p>
          <w:bookmarkEnd w:id="12"/>
          <w:p w14:paraId="64503470" w14:textId="77777777" w:rsidR="00C924E4" w:rsidRPr="00C924E4" w:rsidRDefault="00C924E4" w:rsidP="003347D8">
            <w:pPr>
              <w:spacing w:after="0"/>
              <w:rPr>
                <w:rFonts w:eastAsia="Yu Mincho"/>
                <w:lang w:val="en-US" w:eastAsia="ja-JP"/>
              </w:rPr>
            </w:pPr>
          </w:p>
        </w:tc>
      </w:tr>
      <w:tr w:rsidR="006406DE" w:rsidRPr="00541DA2" w14:paraId="6FBAFE50" w14:textId="77777777" w:rsidTr="00B86387">
        <w:tc>
          <w:tcPr>
            <w:tcW w:w="1479" w:type="dxa"/>
          </w:tcPr>
          <w:p w14:paraId="02826B3A" w14:textId="044B0FF2" w:rsidR="006406DE" w:rsidRDefault="006406DE" w:rsidP="00C924E4">
            <w:pPr>
              <w:tabs>
                <w:tab w:val="left" w:pos="551"/>
              </w:tabs>
              <w:rPr>
                <w:rFonts w:eastAsia="Yu Mincho"/>
                <w:lang w:val="en-US" w:eastAsia="ja-JP"/>
              </w:rPr>
            </w:pPr>
            <w:r>
              <w:rPr>
                <w:rFonts w:eastAsia="Yu Mincho"/>
                <w:lang w:val="en-US" w:eastAsia="ja-JP"/>
              </w:rPr>
              <w:lastRenderedPageBreak/>
              <w:t>FL9</w:t>
            </w:r>
          </w:p>
        </w:tc>
        <w:tc>
          <w:tcPr>
            <w:tcW w:w="1372" w:type="dxa"/>
          </w:tcPr>
          <w:p w14:paraId="6058469E" w14:textId="77777777" w:rsidR="006406DE" w:rsidRDefault="006406DE" w:rsidP="00C924E4">
            <w:pPr>
              <w:tabs>
                <w:tab w:val="left" w:pos="551"/>
              </w:tabs>
              <w:rPr>
                <w:rFonts w:eastAsia="Yu Mincho"/>
                <w:lang w:val="en-US" w:eastAsia="ja-JP"/>
              </w:rPr>
            </w:pPr>
          </w:p>
        </w:tc>
        <w:tc>
          <w:tcPr>
            <w:tcW w:w="6780" w:type="dxa"/>
            <w:gridSpan w:val="2"/>
          </w:tcPr>
          <w:p w14:paraId="55488F44" w14:textId="277BE131" w:rsidR="006406DE" w:rsidRDefault="006406DE" w:rsidP="00C924E4">
            <w:pPr>
              <w:spacing w:after="0"/>
              <w:rPr>
                <w:lang w:val="en-US"/>
              </w:rPr>
            </w:pPr>
            <w:r>
              <w:rPr>
                <w:lang w:val="en-US"/>
              </w:rPr>
              <w:t xml:space="preserve">Proposal 2.2-4e was discussed and </w:t>
            </w:r>
            <w:r w:rsidRPr="006406DE">
              <w:rPr>
                <w:color w:val="C00000"/>
                <w:lang w:val="en-US"/>
              </w:rPr>
              <w:t>updated</w:t>
            </w:r>
            <w:r w:rsidR="008A6AA1">
              <w:rPr>
                <w:color w:val="C00000"/>
                <w:lang w:val="en-US"/>
              </w:rPr>
              <w:t xml:space="preserve"> as indicated below</w:t>
            </w:r>
            <w:r w:rsidRPr="006406DE">
              <w:rPr>
                <w:color w:val="C00000"/>
                <w:lang w:val="en-US"/>
              </w:rPr>
              <w:t xml:space="preserve"> </w:t>
            </w:r>
            <w:r>
              <w:rPr>
                <w:lang w:val="en-US"/>
              </w:rPr>
              <w:t xml:space="preserve">in an </w:t>
            </w:r>
            <w:r>
              <w:rPr>
                <w:rFonts w:cs="Arial"/>
              </w:rPr>
              <w:t>online (GTW) session on Wednesday 3</w:t>
            </w:r>
            <w:r w:rsidRPr="004C1CF8">
              <w:rPr>
                <w:rFonts w:cs="Arial"/>
                <w:vertAlign w:val="superscript"/>
              </w:rPr>
              <w:t>rd</w:t>
            </w:r>
            <w:r>
              <w:rPr>
                <w:rFonts w:cs="Arial"/>
              </w:rPr>
              <w:t xml:space="preserve"> February.</w:t>
            </w:r>
          </w:p>
          <w:p w14:paraId="6EFC57AE" w14:textId="77777777" w:rsidR="006406DE" w:rsidRDefault="006406DE" w:rsidP="00C924E4">
            <w:pPr>
              <w:spacing w:after="0"/>
              <w:rPr>
                <w:lang w:val="en-US"/>
              </w:rPr>
            </w:pPr>
          </w:p>
          <w:p w14:paraId="0D13FFC0" w14:textId="6E75EEA2" w:rsidR="006406DE" w:rsidRDefault="006406DE" w:rsidP="006406DE">
            <w:pPr>
              <w:rPr>
                <w:lang w:val="sv-SE" w:eastAsia="sv-SE"/>
              </w:rPr>
            </w:pPr>
            <w:r>
              <w:rPr>
                <w:b/>
                <w:bCs/>
                <w:highlight w:val="cyan"/>
              </w:rPr>
              <w:t>Medium Priority Proposal 2.2-4f</w:t>
            </w:r>
            <w:r>
              <w:rPr>
                <w:b/>
                <w:bCs/>
              </w:rPr>
              <w:t>:</w:t>
            </w:r>
          </w:p>
          <w:p w14:paraId="5347322E" w14:textId="77777777" w:rsidR="006406DE" w:rsidRDefault="006406DE" w:rsidP="006406DE">
            <w:pPr>
              <w:numPr>
                <w:ilvl w:val="0"/>
                <w:numId w:val="41"/>
              </w:numPr>
              <w:spacing w:after="0"/>
              <w:rPr>
                <w:rFonts w:eastAsia="Times New Roman"/>
                <w:lang w:val="en-US"/>
              </w:rPr>
            </w:pPr>
            <w:r>
              <w:rPr>
                <w:rFonts w:eastAsia="Times New Roman"/>
                <w:lang w:val="en-US"/>
              </w:rPr>
              <w:t>Study further whether and how to enable/support that PUCCH (for Msg4/[</w:t>
            </w:r>
            <w:proofErr w:type="spellStart"/>
            <w:r>
              <w:rPr>
                <w:rFonts w:eastAsia="Times New Roman"/>
                <w:lang w:val="en-US"/>
              </w:rPr>
              <w:t>MsgB</w:t>
            </w:r>
            <w:proofErr w:type="spellEnd"/>
            <w:r>
              <w:rPr>
                <w:rFonts w:eastAsia="Times New Roman"/>
                <w:lang w:val="en-US"/>
              </w:rPr>
              <w:t>] HARQ feedback) and/or PUSCH (for Msg3/[</w:t>
            </w:r>
            <w:proofErr w:type="spellStart"/>
            <w:r>
              <w:rPr>
                <w:rFonts w:eastAsia="Times New Roman"/>
                <w:lang w:val="en-US"/>
              </w:rPr>
              <w:t>MsgA</w:t>
            </w:r>
            <w:proofErr w:type="spellEnd"/>
            <w:r>
              <w:rPr>
                <w:rFonts w:eastAsia="Times New Roman"/>
                <w:lang w:val="en-US"/>
              </w:rPr>
              <w:t xml:space="preserve">]) transmissions fall within the </w:t>
            </w:r>
            <w:proofErr w:type="spellStart"/>
            <w:r>
              <w:rPr>
                <w:rFonts w:eastAsia="Times New Roman"/>
                <w:lang w:val="en-US"/>
              </w:rPr>
              <w:t>RedCap</w:t>
            </w:r>
            <w:proofErr w:type="spellEnd"/>
            <w:r>
              <w:rPr>
                <w:rFonts w:eastAsia="Times New Roman"/>
                <w:lang w:val="en-US"/>
              </w:rPr>
              <w:t xml:space="preserve"> UE bandwidth, with the following options:</w:t>
            </w:r>
          </w:p>
          <w:p w14:paraId="6D5CE8D9"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1: Proper RF-retuning for </w:t>
            </w:r>
            <w:proofErr w:type="spellStart"/>
            <w:r>
              <w:rPr>
                <w:rFonts w:eastAsia="Times New Roman"/>
                <w:lang w:val="en-US"/>
              </w:rPr>
              <w:t>RedCap</w:t>
            </w:r>
            <w:proofErr w:type="spellEnd"/>
          </w:p>
          <w:p w14:paraId="205DBA61" w14:textId="77777777" w:rsidR="006406DE" w:rsidRDefault="006406DE" w:rsidP="006406DE">
            <w:pPr>
              <w:numPr>
                <w:ilvl w:val="1"/>
                <w:numId w:val="42"/>
              </w:numPr>
              <w:spacing w:after="0"/>
              <w:rPr>
                <w:rFonts w:eastAsia="Times New Roman"/>
                <w:lang w:val="en-US"/>
              </w:rPr>
            </w:pPr>
            <w:r>
              <w:rPr>
                <w:rFonts w:eastAsia="Times New Roman"/>
                <w:lang w:val="en-US"/>
              </w:rPr>
              <w:t>Option 2: Separate initial UL BWP</w:t>
            </w:r>
            <w:r>
              <w:rPr>
                <w:rFonts w:eastAsia="Times New Roman"/>
                <w:lang w:val="en-US" w:eastAsia="zh-CN"/>
              </w:rPr>
              <w:t>(s)</w:t>
            </w:r>
            <w:r>
              <w:rPr>
                <w:rFonts w:eastAsia="Times New Roman"/>
                <w:lang w:val="en-US"/>
              </w:rPr>
              <w:t xml:space="preserve"> for </w:t>
            </w:r>
            <w:proofErr w:type="spellStart"/>
            <w:r>
              <w:rPr>
                <w:rFonts w:eastAsia="Times New Roman"/>
                <w:lang w:val="en-US"/>
              </w:rPr>
              <w:t>RedCap</w:t>
            </w:r>
            <w:proofErr w:type="spellEnd"/>
            <w:r>
              <w:rPr>
                <w:rFonts w:eastAsia="Times New Roman"/>
                <w:lang w:val="en-US"/>
              </w:rPr>
              <w:t xml:space="preserve"> UEs</w:t>
            </w:r>
            <w:r w:rsidRPr="006406DE">
              <w:rPr>
                <w:rFonts w:eastAsia="Times New Roman"/>
                <w:color w:val="C00000"/>
                <w:lang w:val="en-US"/>
              </w:rPr>
              <w:t xml:space="preserve"> with one or more starting positions</w:t>
            </w:r>
          </w:p>
          <w:p w14:paraId="46C3E44B" w14:textId="77777777" w:rsidR="006406DE" w:rsidRDefault="006406DE" w:rsidP="006406DE">
            <w:pPr>
              <w:numPr>
                <w:ilvl w:val="1"/>
                <w:numId w:val="42"/>
              </w:numPr>
              <w:spacing w:after="0"/>
              <w:rPr>
                <w:rFonts w:eastAsia="Times New Roman"/>
                <w:lang w:val="en-US"/>
              </w:rPr>
            </w:pPr>
            <w:r>
              <w:rPr>
                <w:rFonts w:eastAsia="Times New Roman"/>
                <w:lang w:val="en-US"/>
              </w:rPr>
              <w:t>Option 3: Separate PUCCH/Msg3/[</w:t>
            </w:r>
            <w:proofErr w:type="spellStart"/>
            <w:r>
              <w:rPr>
                <w:rFonts w:eastAsia="Times New Roman"/>
                <w:lang w:val="en-US"/>
              </w:rPr>
              <w:t>MsgA</w:t>
            </w:r>
            <w:proofErr w:type="spellEnd"/>
            <w:r>
              <w:rPr>
                <w:rFonts w:eastAsia="Times New Roman"/>
                <w:lang w:val="en-US"/>
              </w:rPr>
              <w:t xml:space="preserve">] PUSCH configuration/indication or a different interpretation for the same configuration/indication for </w:t>
            </w:r>
            <w:proofErr w:type="spellStart"/>
            <w:r>
              <w:rPr>
                <w:rFonts w:eastAsia="Times New Roman"/>
                <w:lang w:val="en-US"/>
              </w:rPr>
              <w:t>RedCap</w:t>
            </w:r>
            <w:proofErr w:type="spellEnd"/>
            <w:r>
              <w:rPr>
                <w:rFonts w:eastAsia="Times New Roman"/>
                <w:lang w:val="en-US"/>
              </w:rPr>
              <w:t xml:space="preserve"> (e.g., disabled frequency hopping or different frequency hopping)</w:t>
            </w:r>
          </w:p>
          <w:p w14:paraId="6419EEE8" w14:textId="77777777" w:rsidR="006406DE" w:rsidRDefault="006406DE" w:rsidP="006406DE">
            <w:pPr>
              <w:numPr>
                <w:ilvl w:val="1"/>
                <w:numId w:val="42"/>
              </w:numPr>
              <w:spacing w:after="0"/>
              <w:rPr>
                <w:rFonts w:eastAsia="Times New Roman"/>
                <w:lang w:val="en-US"/>
              </w:rPr>
            </w:pPr>
            <w:r>
              <w:rPr>
                <w:rFonts w:eastAsia="Times New Roman"/>
                <w:lang w:val="en-US"/>
              </w:rPr>
              <w:t xml:space="preserve">Option 4: </w:t>
            </w:r>
            <w:proofErr w:type="spellStart"/>
            <w:r>
              <w:rPr>
                <w:rFonts w:eastAsia="Times New Roman"/>
                <w:lang w:val="en-US"/>
              </w:rPr>
              <w:t>gNB</w:t>
            </w:r>
            <w:proofErr w:type="spellEnd"/>
            <w:r>
              <w:rPr>
                <w:rFonts w:eastAsia="Times New Roman"/>
                <w:lang w:val="en-US"/>
              </w:rPr>
              <w:t xml:space="preserve"> configuration (e.g., </w:t>
            </w:r>
            <w:r w:rsidRPr="006406DE">
              <w:rPr>
                <w:rFonts w:eastAsia="Times New Roman"/>
                <w:color w:val="C00000"/>
                <w:lang w:val="en-US"/>
              </w:rPr>
              <w:t xml:space="preserve">always restricting the initial UL BWP to within </w:t>
            </w:r>
            <w:proofErr w:type="spellStart"/>
            <w:r w:rsidRPr="006406DE">
              <w:rPr>
                <w:rFonts w:eastAsia="Times New Roman"/>
                <w:color w:val="C00000"/>
                <w:lang w:val="en-US"/>
              </w:rPr>
              <w:t>RedCap</w:t>
            </w:r>
            <w:proofErr w:type="spellEnd"/>
            <w:r w:rsidRPr="006406DE">
              <w:rPr>
                <w:rFonts w:eastAsia="Times New Roman"/>
                <w:color w:val="C00000"/>
                <w:lang w:val="en-US"/>
              </w:rPr>
              <w:t xml:space="preserve"> UE bandwidth, or </w:t>
            </w:r>
            <w:r>
              <w:rPr>
                <w:rFonts w:eastAsia="Times New Roman"/>
                <w:lang w:val="en-US"/>
              </w:rPr>
              <w:t xml:space="preserve">restrictions on the </w:t>
            </w:r>
            <w:r>
              <w:rPr>
                <w:rFonts w:eastAsia="Times New Roman"/>
                <w:lang w:val="en-US" w:eastAsia="zh-CN"/>
              </w:rPr>
              <w:t>frequency location and the amount of scheduled resource</w:t>
            </w:r>
            <w:r>
              <w:rPr>
                <w:rFonts w:eastAsia="Times New Roman"/>
                <w:lang w:val="en-US"/>
              </w:rPr>
              <w:t xml:space="preserve"> for Msg4/[</w:t>
            </w:r>
            <w:proofErr w:type="spellStart"/>
            <w:r>
              <w:rPr>
                <w:rFonts w:eastAsia="Times New Roman"/>
                <w:lang w:val="en-US"/>
              </w:rPr>
              <w:t>MsgB</w:t>
            </w:r>
            <w:proofErr w:type="spellEnd"/>
            <w:r>
              <w:rPr>
                <w:rFonts w:eastAsia="Times New Roman"/>
                <w:lang w:val="en-US"/>
              </w:rPr>
              <w:t>] HARQ feedback and Msg3/[</w:t>
            </w:r>
            <w:proofErr w:type="spellStart"/>
            <w:r>
              <w:rPr>
                <w:rFonts w:eastAsia="Times New Roman"/>
                <w:lang w:val="en-US"/>
              </w:rPr>
              <w:t>MsgA</w:t>
            </w:r>
            <w:proofErr w:type="spellEnd"/>
            <w:r>
              <w:rPr>
                <w:rFonts w:eastAsia="Times New Roman"/>
                <w:lang w:val="en-US"/>
              </w:rPr>
              <w:t>] PUSCH)</w:t>
            </w:r>
          </w:p>
          <w:p w14:paraId="51EF1611" w14:textId="77777777" w:rsidR="006406DE" w:rsidRDefault="006406DE" w:rsidP="006406DE">
            <w:pPr>
              <w:numPr>
                <w:ilvl w:val="2"/>
                <w:numId w:val="42"/>
              </w:numPr>
              <w:spacing w:after="0"/>
              <w:rPr>
                <w:rFonts w:eastAsia="Times New Roman"/>
                <w:lang w:val="en-US"/>
              </w:rPr>
            </w:pPr>
            <w:r>
              <w:rPr>
                <w:rFonts w:eastAsia="Times New Roman"/>
                <w:lang w:val="en-US" w:eastAsia="zh-CN"/>
              </w:rPr>
              <w:t xml:space="preserve">Note: </w:t>
            </w:r>
            <w:r w:rsidRPr="006406DE">
              <w:rPr>
                <w:rFonts w:eastAsia="Times New Roman"/>
                <w:color w:val="C00000"/>
                <w:lang w:val="en-US" w:eastAsia="zh-CN"/>
              </w:rPr>
              <w:t xml:space="preserve">As an example, </w:t>
            </w:r>
            <w:r>
              <w:rPr>
                <w:rFonts w:eastAsia="Times New Roman"/>
                <w:lang w:val="en-US" w:eastAsia="zh-CN"/>
              </w:rPr>
              <w:t xml:space="preserve">when the initial UL BWP is the same for </w:t>
            </w:r>
            <w:proofErr w:type="spellStart"/>
            <w:r>
              <w:rPr>
                <w:rFonts w:eastAsia="Times New Roman"/>
                <w:lang w:val="en-US" w:eastAsia="zh-CN"/>
              </w:rPr>
              <w:t>RedCap</w:t>
            </w:r>
            <w:proofErr w:type="spellEnd"/>
            <w:r>
              <w:rPr>
                <w:rFonts w:eastAsia="Times New Roman"/>
                <w:lang w:val="en-US" w:eastAsia="zh-CN"/>
              </w:rPr>
              <w:t xml:space="preserve"> and non-</w:t>
            </w:r>
            <w:proofErr w:type="spellStart"/>
            <w:r>
              <w:rPr>
                <w:rFonts w:eastAsia="Times New Roman"/>
                <w:lang w:val="en-US" w:eastAsia="zh-CN"/>
              </w:rPr>
              <w:t>RedCap</w:t>
            </w:r>
            <w:proofErr w:type="spellEnd"/>
            <w:r>
              <w:rPr>
                <w:rFonts w:eastAsia="Times New Roman"/>
                <w:lang w:val="en-US" w:eastAsia="zh-CN"/>
              </w:rPr>
              <w:t xml:space="preserve"> UEs, the PUCCH </w:t>
            </w:r>
            <w:r>
              <w:rPr>
                <w:rFonts w:eastAsia="Times New Roman"/>
                <w:lang w:val="en-US"/>
              </w:rPr>
              <w:t>(for Msg4/[</w:t>
            </w:r>
            <w:proofErr w:type="spellStart"/>
            <w:r>
              <w:rPr>
                <w:rFonts w:eastAsia="Times New Roman"/>
                <w:lang w:val="en-US"/>
              </w:rPr>
              <w:t>MsgB</w:t>
            </w:r>
            <w:proofErr w:type="spellEnd"/>
            <w:r>
              <w:rPr>
                <w:rFonts w:eastAsia="Times New Roman"/>
                <w:lang w:val="en-US"/>
              </w:rPr>
              <w:t xml:space="preserve">] HARQ feedback) </w:t>
            </w:r>
            <w:r>
              <w:rPr>
                <w:rFonts w:eastAsia="Times New Roman"/>
                <w:lang w:val="en-US" w:eastAsia="zh-CN"/>
              </w:rPr>
              <w:t xml:space="preserve">and PUSCH </w:t>
            </w:r>
            <w:r>
              <w:rPr>
                <w:rFonts w:eastAsia="Times New Roman"/>
                <w:lang w:val="en-US"/>
              </w:rPr>
              <w:t>(for Msg3/[</w:t>
            </w:r>
            <w:proofErr w:type="spellStart"/>
            <w:r>
              <w:rPr>
                <w:rFonts w:eastAsia="Times New Roman"/>
                <w:lang w:val="en-US"/>
              </w:rPr>
              <w:t>MsgA</w:t>
            </w:r>
            <w:proofErr w:type="spellEnd"/>
            <w:r>
              <w:rPr>
                <w:rFonts w:eastAsia="Times New Roman"/>
                <w:lang w:val="en-US"/>
              </w:rPr>
              <w:t xml:space="preserve">]) </w:t>
            </w:r>
            <w:r>
              <w:rPr>
                <w:rFonts w:eastAsia="Times New Roman"/>
                <w:lang w:val="en-US" w:eastAsia="zh-CN"/>
              </w:rPr>
              <w:t xml:space="preserve">are within the </w:t>
            </w:r>
            <w:proofErr w:type="spellStart"/>
            <w:r>
              <w:rPr>
                <w:rFonts w:eastAsia="Times New Roman"/>
                <w:lang w:val="en-US" w:eastAsia="zh-CN"/>
              </w:rPr>
              <w:t>RedCap</w:t>
            </w:r>
            <w:proofErr w:type="spellEnd"/>
            <w:r>
              <w:rPr>
                <w:rFonts w:eastAsia="Times New Roman"/>
                <w:lang w:val="en-US" w:eastAsia="zh-CN"/>
              </w:rPr>
              <w:t xml:space="preserve"> UE bandwidth</w:t>
            </w:r>
          </w:p>
          <w:p w14:paraId="1C45A3CF" w14:textId="2434EB7C" w:rsidR="006406DE" w:rsidRPr="006406DE" w:rsidRDefault="006406DE" w:rsidP="00C924E4">
            <w:pPr>
              <w:numPr>
                <w:ilvl w:val="1"/>
                <w:numId w:val="42"/>
              </w:numPr>
              <w:spacing w:after="0"/>
              <w:rPr>
                <w:rFonts w:eastAsia="Times New Roman"/>
                <w:lang w:val="sv-SE"/>
              </w:rPr>
            </w:pPr>
            <w:r>
              <w:rPr>
                <w:rFonts w:eastAsia="Times New Roman"/>
              </w:rPr>
              <w:t>Other options are not precluded</w:t>
            </w:r>
          </w:p>
          <w:p w14:paraId="3599FE3B" w14:textId="61BC9FA7" w:rsidR="006406DE" w:rsidRPr="00541DA2" w:rsidRDefault="006406DE" w:rsidP="00C924E4">
            <w:pPr>
              <w:spacing w:after="0"/>
              <w:rPr>
                <w:lang w:val="en-US"/>
              </w:rPr>
            </w:pPr>
          </w:p>
        </w:tc>
      </w:tr>
      <w:tr w:rsidR="006406DE" w:rsidRPr="00541DA2" w14:paraId="2943B691" w14:textId="77777777" w:rsidTr="00B86387">
        <w:tc>
          <w:tcPr>
            <w:tcW w:w="1479" w:type="dxa"/>
          </w:tcPr>
          <w:p w14:paraId="1C474D7B" w14:textId="089069E3" w:rsidR="006406DE" w:rsidRDefault="00345E51" w:rsidP="00C924E4">
            <w:pPr>
              <w:tabs>
                <w:tab w:val="left" w:pos="551"/>
              </w:tabs>
              <w:rPr>
                <w:rFonts w:eastAsia="Yu Mincho"/>
                <w:lang w:val="en-US" w:eastAsia="ja-JP"/>
              </w:rPr>
            </w:pPr>
            <w:r>
              <w:rPr>
                <w:rFonts w:eastAsia="Yu Mincho"/>
                <w:lang w:val="en-US" w:eastAsia="ja-JP"/>
              </w:rPr>
              <w:t>Huawei</w:t>
            </w:r>
          </w:p>
        </w:tc>
        <w:tc>
          <w:tcPr>
            <w:tcW w:w="1372" w:type="dxa"/>
          </w:tcPr>
          <w:p w14:paraId="767423C6" w14:textId="273AE483" w:rsidR="006406DE" w:rsidRDefault="00345E51" w:rsidP="00C924E4">
            <w:pPr>
              <w:tabs>
                <w:tab w:val="left" w:pos="551"/>
              </w:tabs>
              <w:rPr>
                <w:rFonts w:eastAsia="Yu Mincho"/>
                <w:lang w:val="en-US" w:eastAsia="ja-JP"/>
              </w:rPr>
            </w:pPr>
            <w:r>
              <w:rPr>
                <w:rFonts w:eastAsia="Yu Mincho"/>
                <w:lang w:val="en-US" w:eastAsia="ja-JP"/>
              </w:rPr>
              <w:t>Y</w:t>
            </w:r>
          </w:p>
        </w:tc>
        <w:tc>
          <w:tcPr>
            <w:tcW w:w="6780" w:type="dxa"/>
            <w:gridSpan w:val="2"/>
          </w:tcPr>
          <w:p w14:paraId="608D56B1" w14:textId="77777777" w:rsidR="006406DE" w:rsidRPr="00541DA2" w:rsidRDefault="006406DE" w:rsidP="00C924E4">
            <w:pPr>
              <w:spacing w:after="0"/>
              <w:rPr>
                <w:lang w:val="en-US"/>
              </w:rPr>
            </w:pPr>
          </w:p>
        </w:tc>
      </w:tr>
      <w:tr w:rsidR="006406DE" w:rsidRPr="00541DA2" w14:paraId="063F774B" w14:textId="77777777" w:rsidTr="00B86387">
        <w:tc>
          <w:tcPr>
            <w:tcW w:w="1479" w:type="dxa"/>
          </w:tcPr>
          <w:p w14:paraId="2C7B2862" w14:textId="4A96205F" w:rsidR="006406DE" w:rsidRDefault="0017343A" w:rsidP="00C924E4">
            <w:pPr>
              <w:tabs>
                <w:tab w:val="left" w:pos="551"/>
              </w:tabs>
              <w:rPr>
                <w:rFonts w:eastAsia="Yu Mincho"/>
                <w:lang w:val="en-US" w:eastAsia="ja-JP"/>
              </w:rPr>
            </w:pPr>
            <w:r>
              <w:rPr>
                <w:rFonts w:eastAsia="Yu Mincho"/>
                <w:lang w:val="en-US" w:eastAsia="ja-JP"/>
              </w:rPr>
              <w:t>NEC</w:t>
            </w:r>
          </w:p>
        </w:tc>
        <w:tc>
          <w:tcPr>
            <w:tcW w:w="1372" w:type="dxa"/>
          </w:tcPr>
          <w:p w14:paraId="0BC8FFD6" w14:textId="7C64BC6B" w:rsidR="006406DE" w:rsidRDefault="0017343A" w:rsidP="00C924E4">
            <w:pPr>
              <w:tabs>
                <w:tab w:val="left" w:pos="551"/>
              </w:tabs>
              <w:rPr>
                <w:rFonts w:eastAsia="Yu Mincho"/>
                <w:lang w:val="en-US" w:eastAsia="ja-JP"/>
              </w:rPr>
            </w:pPr>
            <w:r>
              <w:rPr>
                <w:rFonts w:eastAsia="Yu Mincho"/>
                <w:lang w:val="en-US" w:eastAsia="ja-JP"/>
              </w:rPr>
              <w:t>Y</w:t>
            </w:r>
          </w:p>
        </w:tc>
        <w:tc>
          <w:tcPr>
            <w:tcW w:w="6780" w:type="dxa"/>
            <w:gridSpan w:val="2"/>
          </w:tcPr>
          <w:p w14:paraId="390B6C1D" w14:textId="77777777" w:rsidR="006406DE" w:rsidRPr="00541DA2" w:rsidRDefault="006406DE" w:rsidP="00C924E4">
            <w:pPr>
              <w:spacing w:after="0"/>
              <w:rPr>
                <w:lang w:val="en-US"/>
              </w:rPr>
            </w:pPr>
          </w:p>
        </w:tc>
      </w:tr>
      <w:tr w:rsidR="006406DE" w:rsidRPr="00541DA2" w14:paraId="647D3D21" w14:textId="77777777" w:rsidTr="00B86387">
        <w:tc>
          <w:tcPr>
            <w:tcW w:w="1479" w:type="dxa"/>
          </w:tcPr>
          <w:p w14:paraId="504A27FC" w14:textId="63BA534A" w:rsidR="006406DE" w:rsidRPr="00DB72C0" w:rsidRDefault="00DB72C0" w:rsidP="00C924E4">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47ECBDBF" w14:textId="7E1A3979" w:rsidR="006406DE" w:rsidRPr="00DB72C0" w:rsidRDefault="00DB72C0"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60382200" w14:textId="77777777" w:rsidR="006406DE" w:rsidRPr="00541DA2" w:rsidRDefault="006406DE" w:rsidP="00C924E4">
            <w:pPr>
              <w:spacing w:after="0"/>
              <w:rPr>
                <w:lang w:val="en-US"/>
              </w:rPr>
            </w:pPr>
          </w:p>
        </w:tc>
      </w:tr>
      <w:tr w:rsidR="0019088F" w:rsidRPr="00541DA2" w14:paraId="1AC7A18D" w14:textId="77777777" w:rsidTr="00B86387">
        <w:tc>
          <w:tcPr>
            <w:tcW w:w="1479" w:type="dxa"/>
          </w:tcPr>
          <w:p w14:paraId="4BBC0E8F" w14:textId="26E53252" w:rsidR="0019088F" w:rsidRDefault="0019088F" w:rsidP="00C924E4">
            <w:pPr>
              <w:tabs>
                <w:tab w:val="left" w:pos="551"/>
              </w:tabs>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08876EE0" w14:textId="41C843BD" w:rsidR="0019088F" w:rsidRDefault="0019088F" w:rsidP="00C924E4">
            <w:pPr>
              <w:tabs>
                <w:tab w:val="left" w:pos="551"/>
              </w:tabs>
              <w:rPr>
                <w:rFonts w:eastAsia="DengXian"/>
                <w:lang w:val="en-US" w:eastAsia="zh-CN"/>
              </w:rPr>
            </w:pPr>
            <w:r>
              <w:rPr>
                <w:rFonts w:eastAsia="DengXian" w:hint="eastAsia"/>
                <w:lang w:val="en-US" w:eastAsia="zh-CN"/>
              </w:rPr>
              <w:t>Y</w:t>
            </w:r>
          </w:p>
        </w:tc>
        <w:tc>
          <w:tcPr>
            <w:tcW w:w="6780" w:type="dxa"/>
            <w:gridSpan w:val="2"/>
          </w:tcPr>
          <w:p w14:paraId="4EB54291" w14:textId="77777777" w:rsidR="0019088F" w:rsidRPr="00541DA2" w:rsidRDefault="0019088F" w:rsidP="00C924E4">
            <w:pPr>
              <w:spacing w:after="0"/>
              <w:rPr>
                <w:lang w:val="en-US"/>
              </w:rPr>
            </w:pPr>
          </w:p>
        </w:tc>
      </w:tr>
      <w:tr w:rsidR="00173000" w:rsidRPr="00541DA2" w14:paraId="574C4CA8" w14:textId="77777777" w:rsidTr="00B86387">
        <w:tc>
          <w:tcPr>
            <w:tcW w:w="1479" w:type="dxa"/>
          </w:tcPr>
          <w:p w14:paraId="7FAB35A0" w14:textId="3E46F48C" w:rsidR="00173000" w:rsidRDefault="00173000" w:rsidP="00C924E4">
            <w:pPr>
              <w:tabs>
                <w:tab w:val="left" w:pos="551"/>
              </w:tabs>
              <w:rPr>
                <w:rFonts w:eastAsia="DengXian"/>
                <w:lang w:val="en-US" w:eastAsia="zh-CN"/>
              </w:rPr>
            </w:pPr>
            <w:r>
              <w:rPr>
                <w:rFonts w:eastAsia="DengXian"/>
                <w:lang w:val="en-US" w:eastAsia="zh-CN"/>
              </w:rPr>
              <w:t>Qualcomm</w:t>
            </w:r>
          </w:p>
        </w:tc>
        <w:tc>
          <w:tcPr>
            <w:tcW w:w="1372" w:type="dxa"/>
          </w:tcPr>
          <w:p w14:paraId="66353F13" w14:textId="77777777" w:rsidR="00173000" w:rsidRDefault="00173000" w:rsidP="00C924E4">
            <w:pPr>
              <w:tabs>
                <w:tab w:val="left" w:pos="551"/>
              </w:tabs>
              <w:rPr>
                <w:rFonts w:eastAsia="DengXian"/>
                <w:lang w:val="en-US" w:eastAsia="zh-CN"/>
              </w:rPr>
            </w:pPr>
          </w:p>
        </w:tc>
        <w:tc>
          <w:tcPr>
            <w:tcW w:w="6780" w:type="dxa"/>
            <w:gridSpan w:val="2"/>
          </w:tcPr>
          <w:p w14:paraId="6A779FFB" w14:textId="538CDEF1" w:rsidR="00173000" w:rsidRDefault="00173000" w:rsidP="00173000">
            <w:pPr>
              <w:spacing w:after="0"/>
              <w:rPr>
                <w:lang w:val="en-US"/>
              </w:rPr>
            </w:pPr>
            <w:r>
              <w:rPr>
                <w:lang w:val="en-US"/>
              </w:rPr>
              <w:t>We have concerns on the</w:t>
            </w:r>
            <w:r w:rsidR="00376F8D">
              <w:rPr>
                <w:lang w:val="en-US"/>
              </w:rPr>
              <w:t xml:space="preserve"> broad</w:t>
            </w:r>
            <w:r>
              <w:rPr>
                <w:lang w:val="en-US"/>
              </w:rPr>
              <w:t xml:space="preserve"> scope of FFS, considering the different views of companies</w:t>
            </w:r>
            <w:r w:rsidR="00376F8D">
              <w:rPr>
                <w:lang w:val="en-US"/>
              </w:rPr>
              <w:t xml:space="preserve"> at GTW discussion.</w:t>
            </w:r>
          </w:p>
          <w:p w14:paraId="586E5EA2" w14:textId="1D31517C" w:rsidR="00173000" w:rsidRDefault="00173000" w:rsidP="00173000">
            <w:pPr>
              <w:spacing w:after="0"/>
              <w:rPr>
                <w:lang w:val="en-US"/>
              </w:rPr>
            </w:pPr>
          </w:p>
          <w:p w14:paraId="080FB35A" w14:textId="7989613B" w:rsidR="00173000" w:rsidRDefault="00173000" w:rsidP="00173000">
            <w:pPr>
              <w:spacing w:after="0"/>
              <w:rPr>
                <w:lang w:val="en-US"/>
              </w:rPr>
            </w:pPr>
            <w:r>
              <w:rPr>
                <w:lang w:val="en-US"/>
              </w:rPr>
              <w:t>Some additional comments on Option 1 and Option 2.</w:t>
            </w:r>
          </w:p>
          <w:p w14:paraId="29DB4DF7" w14:textId="77777777" w:rsidR="00173000" w:rsidRDefault="00173000" w:rsidP="00173000">
            <w:pPr>
              <w:spacing w:after="0"/>
              <w:rPr>
                <w:lang w:val="en-US"/>
              </w:rPr>
            </w:pPr>
          </w:p>
          <w:p w14:paraId="07853DB0" w14:textId="361BFAF7" w:rsidR="00173000" w:rsidRPr="0066301D" w:rsidRDefault="00173000" w:rsidP="00173000">
            <w:pPr>
              <w:spacing w:after="0"/>
              <w:rPr>
                <w:lang w:val="en-US"/>
              </w:rPr>
            </w:pPr>
            <w:r w:rsidRPr="0066301D">
              <w:rPr>
                <w:lang w:val="en-US"/>
              </w:rPr>
              <w:t>Option 2:</w:t>
            </w:r>
          </w:p>
          <w:p w14:paraId="1D9C3A9E" w14:textId="77777777" w:rsidR="00173000" w:rsidRPr="00E3680B" w:rsidRDefault="00173000" w:rsidP="00173000">
            <w:pPr>
              <w:pStyle w:val="a5"/>
              <w:numPr>
                <w:ilvl w:val="0"/>
                <w:numId w:val="38"/>
              </w:numPr>
              <w:spacing w:after="0"/>
              <w:rPr>
                <w:lang w:val="en-US"/>
              </w:rPr>
            </w:pPr>
            <w:r w:rsidRPr="0066301D">
              <w:rPr>
                <w:rFonts w:ascii="Times New Roman" w:hAnsi="Times New Roman" w:cs="Times New Roman"/>
                <w:sz w:val="20"/>
                <w:szCs w:val="20"/>
                <w:lang w:val="en-US"/>
              </w:rPr>
              <w:t xml:space="preserve">we don’t think the phrase “with one or more starting positions” </w:t>
            </w:r>
            <w:r>
              <w:rPr>
                <w:rFonts w:ascii="Times New Roman" w:hAnsi="Times New Roman" w:cs="Times New Roman"/>
                <w:sz w:val="20"/>
                <w:szCs w:val="20"/>
                <w:lang w:val="en-US"/>
              </w:rPr>
              <w:t>is</w:t>
            </w:r>
            <w:r w:rsidRPr="0066301D">
              <w:rPr>
                <w:rFonts w:ascii="Times New Roman" w:hAnsi="Times New Roman" w:cs="Times New Roman"/>
                <w:sz w:val="20"/>
                <w:szCs w:val="20"/>
                <w:lang w:val="en-US"/>
              </w:rPr>
              <w:t xml:space="preserve"> needed. </w:t>
            </w:r>
          </w:p>
          <w:p w14:paraId="0D818349" w14:textId="77777777" w:rsidR="00173000" w:rsidRPr="0066301D" w:rsidRDefault="00173000" w:rsidP="00173000">
            <w:pPr>
              <w:pStyle w:val="a5"/>
              <w:numPr>
                <w:ilvl w:val="0"/>
                <w:numId w:val="38"/>
              </w:numPr>
              <w:spacing w:after="0"/>
              <w:rPr>
                <w:lang w:val="en-US"/>
              </w:rPr>
            </w:pPr>
            <w:r w:rsidRPr="0066301D">
              <w:rPr>
                <w:rFonts w:ascii="Times New Roman" w:hAnsi="Times New Roman" w:cs="Times New Roman"/>
                <w:sz w:val="20"/>
                <w:szCs w:val="20"/>
                <w:lang w:val="en-US"/>
              </w:rPr>
              <w:t xml:space="preserve">We are fine with the wording </w:t>
            </w:r>
            <w:r>
              <w:rPr>
                <w:rFonts w:ascii="Times New Roman" w:hAnsi="Times New Roman" w:cs="Times New Roman"/>
                <w:sz w:val="20"/>
                <w:szCs w:val="20"/>
                <w:lang w:val="en-US"/>
              </w:rPr>
              <w:t xml:space="preserve">in </w:t>
            </w:r>
            <w:r w:rsidRPr="0066301D">
              <w:rPr>
                <w:rFonts w:ascii="Times New Roman" w:hAnsi="Times New Roman" w:cs="Times New Roman"/>
                <w:sz w:val="20"/>
                <w:szCs w:val="20"/>
                <w:lang w:val="en-US"/>
              </w:rPr>
              <w:t>FL8 proposal</w:t>
            </w:r>
          </w:p>
          <w:p w14:paraId="3C9650BA" w14:textId="77777777" w:rsidR="00173000" w:rsidRDefault="00173000" w:rsidP="00173000">
            <w:pPr>
              <w:pStyle w:val="a5"/>
              <w:spacing w:after="0"/>
              <w:rPr>
                <w:lang w:val="en-US"/>
              </w:rPr>
            </w:pPr>
          </w:p>
          <w:p w14:paraId="6DA3B4CD" w14:textId="77777777" w:rsidR="00173000" w:rsidRDefault="00173000" w:rsidP="00173000">
            <w:pPr>
              <w:spacing w:after="0"/>
              <w:rPr>
                <w:lang w:val="en-US"/>
              </w:rPr>
            </w:pPr>
            <w:r w:rsidRPr="0066301D">
              <w:rPr>
                <w:lang w:val="en-US"/>
              </w:rPr>
              <w:t xml:space="preserve"> </w:t>
            </w:r>
            <w:r>
              <w:rPr>
                <w:lang w:val="en-US"/>
              </w:rPr>
              <w:t>O</w:t>
            </w:r>
            <w:r w:rsidRPr="0066301D">
              <w:rPr>
                <w:lang w:val="en-US"/>
              </w:rPr>
              <w:t>ption 1</w:t>
            </w:r>
            <w:r>
              <w:rPr>
                <w:lang w:val="en-US"/>
              </w:rPr>
              <w:t>:</w:t>
            </w:r>
          </w:p>
          <w:p w14:paraId="3C5C1662" w14:textId="36BFFBE3" w:rsidR="00173000" w:rsidRPr="0066301D" w:rsidRDefault="00173000" w:rsidP="00173000">
            <w:pPr>
              <w:pStyle w:val="a5"/>
              <w:numPr>
                <w:ilvl w:val="0"/>
                <w:numId w:val="38"/>
              </w:numPr>
              <w:spacing w:after="0"/>
              <w:rPr>
                <w:lang w:val="en-US"/>
              </w:rPr>
            </w:pPr>
            <w:r w:rsidRPr="0066301D">
              <w:rPr>
                <w:sz w:val="20"/>
                <w:szCs w:val="22"/>
                <w:lang w:val="en-US"/>
              </w:rPr>
              <w:t xml:space="preserve">we don’t think RF-retuning </w:t>
            </w:r>
            <w:r w:rsidR="009842EB">
              <w:rPr>
                <w:sz w:val="20"/>
                <w:szCs w:val="22"/>
                <w:lang w:val="en-US"/>
              </w:rPr>
              <w:t xml:space="preserve">of BWP </w:t>
            </w:r>
            <w:r>
              <w:rPr>
                <w:sz w:val="20"/>
                <w:szCs w:val="22"/>
                <w:lang w:val="en-US"/>
              </w:rPr>
              <w:t>is a feasible solution</w:t>
            </w:r>
            <w:r w:rsidR="009842EB">
              <w:rPr>
                <w:sz w:val="20"/>
                <w:szCs w:val="22"/>
                <w:lang w:val="en-US"/>
              </w:rPr>
              <w:t>,</w:t>
            </w:r>
            <w:r>
              <w:rPr>
                <w:sz w:val="20"/>
                <w:szCs w:val="22"/>
                <w:lang w:val="en-US"/>
              </w:rPr>
              <w:t xml:space="preserve"> if </w:t>
            </w:r>
            <w:proofErr w:type="spellStart"/>
            <w:r>
              <w:rPr>
                <w:sz w:val="20"/>
                <w:szCs w:val="22"/>
                <w:lang w:val="en-US"/>
              </w:rPr>
              <w:t>gNB</w:t>
            </w:r>
            <w:proofErr w:type="spellEnd"/>
            <w:r>
              <w:rPr>
                <w:sz w:val="20"/>
                <w:szCs w:val="22"/>
                <w:lang w:val="en-US"/>
              </w:rPr>
              <w:t xml:space="preserve"> does not know the presence of </w:t>
            </w:r>
            <w:proofErr w:type="spellStart"/>
            <w:r>
              <w:rPr>
                <w:sz w:val="20"/>
                <w:szCs w:val="22"/>
                <w:lang w:val="en-US"/>
              </w:rPr>
              <w:t>RedCap</w:t>
            </w:r>
            <w:proofErr w:type="spellEnd"/>
            <w:r>
              <w:rPr>
                <w:sz w:val="20"/>
                <w:szCs w:val="22"/>
                <w:lang w:val="en-US"/>
              </w:rPr>
              <w:t xml:space="preserve"> UE before processing msg3 (or </w:t>
            </w:r>
            <w:proofErr w:type="spellStart"/>
            <w:r>
              <w:rPr>
                <w:sz w:val="20"/>
                <w:szCs w:val="22"/>
                <w:lang w:val="en-US"/>
              </w:rPr>
              <w:t>msgA</w:t>
            </w:r>
            <w:proofErr w:type="spellEnd"/>
            <w:r>
              <w:rPr>
                <w:sz w:val="20"/>
                <w:szCs w:val="22"/>
                <w:lang w:val="en-US"/>
              </w:rPr>
              <w:t>)</w:t>
            </w:r>
            <w:r w:rsidR="00A35CDE">
              <w:rPr>
                <w:sz w:val="20"/>
                <w:szCs w:val="22"/>
                <w:lang w:val="en-US"/>
              </w:rPr>
              <w:t>. A</w:t>
            </w:r>
            <w:r w:rsidRPr="0066301D">
              <w:rPr>
                <w:sz w:val="20"/>
                <w:szCs w:val="22"/>
                <w:lang w:val="en-US"/>
              </w:rPr>
              <w:t xml:space="preserve">s shown by the </w:t>
            </w:r>
            <w:r>
              <w:rPr>
                <w:sz w:val="20"/>
                <w:szCs w:val="22"/>
                <w:lang w:val="en-US"/>
              </w:rPr>
              <w:t>figure</w:t>
            </w:r>
            <w:r w:rsidRPr="0066301D">
              <w:rPr>
                <w:sz w:val="20"/>
                <w:szCs w:val="22"/>
                <w:lang w:val="en-US"/>
              </w:rPr>
              <w:t xml:space="preserve"> below</w:t>
            </w:r>
            <w:r w:rsidR="00856201">
              <w:rPr>
                <w:sz w:val="20"/>
                <w:szCs w:val="22"/>
                <w:lang w:val="en-US"/>
              </w:rPr>
              <w:t xml:space="preserve"> for FR1 </w:t>
            </w:r>
            <w:proofErr w:type="spellStart"/>
            <w:r w:rsidR="00856201">
              <w:rPr>
                <w:sz w:val="20"/>
                <w:szCs w:val="22"/>
                <w:lang w:val="en-US"/>
              </w:rPr>
              <w:t>RedCap</w:t>
            </w:r>
            <w:proofErr w:type="spellEnd"/>
            <w:r w:rsidR="00856201">
              <w:rPr>
                <w:sz w:val="20"/>
                <w:szCs w:val="22"/>
                <w:lang w:val="en-US"/>
              </w:rPr>
              <w:t xml:space="preserve"> UE</w:t>
            </w:r>
            <w:r w:rsidR="00A35CDE">
              <w:rPr>
                <w:sz w:val="20"/>
                <w:szCs w:val="22"/>
                <w:lang w:val="en-US"/>
              </w:rPr>
              <w:t>:</w:t>
            </w:r>
          </w:p>
          <w:p w14:paraId="33D37575" w14:textId="76E16368" w:rsidR="00173000" w:rsidRDefault="00A35CDE" w:rsidP="00173000">
            <w:pPr>
              <w:pStyle w:val="a5"/>
              <w:numPr>
                <w:ilvl w:val="1"/>
                <w:numId w:val="38"/>
              </w:numPr>
              <w:spacing w:after="0"/>
              <w:rPr>
                <w:sz w:val="20"/>
                <w:szCs w:val="22"/>
                <w:lang w:val="en-US"/>
              </w:rPr>
            </w:pPr>
            <w:r>
              <w:rPr>
                <w:sz w:val="20"/>
                <w:szCs w:val="22"/>
                <w:lang w:val="en-US"/>
              </w:rPr>
              <w:t>w</w:t>
            </w:r>
            <w:r w:rsidR="00173000" w:rsidRPr="00A70123">
              <w:rPr>
                <w:sz w:val="20"/>
                <w:szCs w:val="22"/>
                <w:lang w:val="en-US"/>
              </w:rPr>
              <w:t xml:space="preserve">hen </w:t>
            </w:r>
            <w:proofErr w:type="spellStart"/>
            <w:r w:rsidR="00173000" w:rsidRPr="00A70123">
              <w:rPr>
                <w:sz w:val="20"/>
                <w:szCs w:val="22"/>
                <w:lang w:val="en-US"/>
              </w:rPr>
              <w:t>gNB</w:t>
            </w:r>
            <w:proofErr w:type="spellEnd"/>
            <w:r w:rsidR="00173000" w:rsidRPr="00A70123">
              <w:rPr>
                <w:sz w:val="20"/>
                <w:szCs w:val="22"/>
                <w:lang w:val="en-US"/>
              </w:rPr>
              <w:t xml:space="preserve"> attempts to decode msg3</w:t>
            </w:r>
            <w:r w:rsidR="00173000">
              <w:rPr>
                <w:sz w:val="20"/>
                <w:szCs w:val="22"/>
                <w:lang w:val="en-US"/>
              </w:rPr>
              <w:t>/</w:t>
            </w:r>
            <w:r w:rsidR="00173000" w:rsidRPr="00A70123">
              <w:rPr>
                <w:sz w:val="20"/>
                <w:szCs w:val="22"/>
                <w:lang w:val="en-US"/>
              </w:rPr>
              <w:t>PUCCH</w:t>
            </w:r>
            <w:r w:rsidR="00173000">
              <w:rPr>
                <w:sz w:val="20"/>
                <w:szCs w:val="22"/>
                <w:lang w:val="en-US"/>
              </w:rPr>
              <w:t>/</w:t>
            </w:r>
            <w:proofErr w:type="spellStart"/>
            <w:r w:rsidR="00173000" w:rsidRPr="00A70123">
              <w:rPr>
                <w:sz w:val="20"/>
                <w:szCs w:val="22"/>
                <w:lang w:val="en-US"/>
              </w:rPr>
              <w:t>msgA</w:t>
            </w:r>
            <w:proofErr w:type="spellEnd"/>
            <w:r w:rsidR="00173000" w:rsidRPr="00A70123">
              <w:rPr>
                <w:sz w:val="20"/>
                <w:szCs w:val="22"/>
                <w:lang w:val="en-US"/>
              </w:rPr>
              <w:t xml:space="preserve"> PUSCH from a </w:t>
            </w:r>
            <w:proofErr w:type="spellStart"/>
            <w:r w:rsidR="00173000" w:rsidRPr="00A70123">
              <w:rPr>
                <w:sz w:val="20"/>
                <w:szCs w:val="22"/>
                <w:lang w:val="en-US"/>
              </w:rPr>
              <w:t>RedCap</w:t>
            </w:r>
            <w:proofErr w:type="spellEnd"/>
            <w:r w:rsidR="00173000" w:rsidRPr="00A70123">
              <w:rPr>
                <w:sz w:val="20"/>
                <w:szCs w:val="22"/>
                <w:lang w:val="en-US"/>
              </w:rPr>
              <w:t xml:space="preserve"> UE and interprets </w:t>
            </w:r>
            <w:r w:rsidR="00173000">
              <w:rPr>
                <w:sz w:val="20"/>
                <w:szCs w:val="22"/>
                <w:lang w:val="en-US"/>
              </w:rPr>
              <w:t>RF retuning gap (</w:t>
            </w:r>
            <w:r w:rsidR="00173000" w:rsidRPr="00A70123">
              <w:rPr>
                <w:rFonts w:ascii="Cambria Math" w:hAnsi="Cambria Math" w:cs="Cambria Math"/>
                <w:sz w:val="20"/>
                <w:szCs w:val="22"/>
                <w:lang w:val="en-US"/>
              </w:rPr>
              <w:t>𝑇</w:t>
            </w:r>
            <w:r w:rsidR="00173000" w:rsidRPr="00A70123">
              <w:rPr>
                <w:sz w:val="20"/>
                <w:szCs w:val="22"/>
                <w:lang w:val="en-US"/>
              </w:rPr>
              <w:t>_</w:t>
            </w:r>
            <w:r w:rsidR="00173000" w:rsidRPr="00A70123">
              <w:rPr>
                <w:rFonts w:ascii="Cambria Math" w:hAnsi="Cambria Math" w:cs="Cambria Math"/>
                <w:sz w:val="20"/>
                <w:szCs w:val="22"/>
                <w:lang w:val="en-US"/>
              </w:rPr>
              <w:t>𝑔𝑎𝑝</w:t>
            </w:r>
            <w:r w:rsidR="00173000">
              <w:rPr>
                <w:rFonts w:ascii="Cambria Math" w:hAnsi="Cambria Math" w:cs="Cambria Math"/>
                <w:sz w:val="20"/>
                <w:szCs w:val="22"/>
                <w:lang w:val="en-US"/>
              </w:rPr>
              <w:t>)</w:t>
            </w:r>
            <w:r w:rsidR="00173000" w:rsidRPr="00A70123">
              <w:rPr>
                <w:sz w:val="20"/>
                <w:szCs w:val="22"/>
                <w:lang w:val="en-US"/>
              </w:rPr>
              <w:t xml:space="preserve"> as </w:t>
            </w:r>
            <w:r w:rsidR="00173000" w:rsidRPr="00A70123">
              <w:rPr>
                <w:sz w:val="20"/>
                <w:szCs w:val="22"/>
                <w:lang w:val="en-US"/>
              </w:rPr>
              <w:lastRenderedPageBreak/>
              <w:t>part of the 2nd hop of a non-</w:t>
            </w:r>
            <w:proofErr w:type="spellStart"/>
            <w:r w:rsidR="00173000" w:rsidRPr="00A70123">
              <w:rPr>
                <w:sz w:val="20"/>
                <w:szCs w:val="22"/>
                <w:lang w:val="en-US"/>
              </w:rPr>
              <w:t>RedCap</w:t>
            </w:r>
            <w:proofErr w:type="spellEnd"/>
            <w:r w:rsidR="00173000" w:rsidRPr="00A70123">
              <w:rPr>
                <w:sz w:val="20"/>
                <w:szCs w:val="22"/>
                <w:lang w:val="en-US"/>
              </w:rPr>
              <w:t xml:space="preserve"> UE, channel estimation </w:t>
            </w:r>
            <w:r>
              <w:rPr>
                <w:sz w:val="20"/>
                <w:szCs w:val="22"/>
                <w:lang w:val="en-US"/>
              </w:rPr>
              <w:t>(or correlation)</w:t>
            </w:r>
            <w:r w:rsidR="00173000" w:rsidRPr="00A70123">
              <w:rPr>
                <w:sz w:val="20"/>
                <w:szCs w:val="22"/>
                <w:lang w:val="en-US"/>
              </w:rPr>
              <w:t xml:space="preserve"> is messed up and decoding fails</w:t>
            </w:r>
            <w:r>
              <w:rPr>
                <w:sz w:val="20"/>
                <w:szCs w:val="22"/>
                <w:lang w:val="en-US"/>
              </w:rPr>
              <w:t>;</w:t>
            </w:r>
          </w:p>
          <w:p w14:paraId="524DEAC3" w14:textId="4D6729CB" w:rsidR="00173000" w:rsidRPr="00A70123" w:rsidRDefault="00A35CDE" w:rsidP="00173000">
            <w:pPr>
              <w:pStyle w:val="a5"/>
              <w:numPr>
                <w:ilvl w:val="1"/>
                <w:numId w:val="38"/>
              </w:numPr>
              <w:spacing w:after="0"/>
              <w:rPr>
                <w:sz w:val="20"/>
                <w:szCs w:val="22"/>
                <w:lang w:val="en-US"/>
              </w:rPr>
            </w:pPr>
            <w:r>
              <w:rPr>
                <w:sz w:val="20"/>
                <w:szCs w:val="22"/>
                <w:lang w:val="en-US"/>
              </w:rPr>
              <w:t>a</w:t>
            </w:r>
            <w:r w:rsidR="00173000">
              <w:rPr>
                <w:sz w:val="20"/>
                <w:szCs w:val="22"/>
                <w:lang w:val="en-US"/>
              </w:rPr>
              <w:t xml:space="preserve">s a result, a </w:t>
            </w:r>
            <w:proofErr w:type="spellStart"/>
            <w:r w:rsidR="00173000">
              <w:rPr>
                <w:sz w:val="20"/>
                <w:szCs w:val="22"/>
                <w:lang w:val="en-US"/>
              </w:rPr>
              <w:t>RedCap</w:t>
            </w:r>
            <w:proofErr w:type="spellEnd"/>
            <w:r w:rsidR="00173000">
              <w:rPr>
                <w:sz w:val="20"/>
                <w:szCs w:val="22"/>
                <w:lang w:val="en-US"/>
              </w:rPr>
              <w:t xml:space="preserve"> UE cannot complete the RACH procedure and establish connection with </w:t>
            </w:r>
            <w:proofErr w:type="spellStart"/>
            <w:r w:rsidR="00173000">
              <w:rPr>
                <w:sz w:val="20"/>
                <w:szCs w:val="22"/>
                <w:lang w:val="en-US"/>
              </w:rPr>
              <w:t>gNB</w:t>
            </w:r>
            <w:proofErr w:type="spellEnd"/>
            <w:r w:rsidR="00173000">
              <w:rPr>
                <w:sz w:val="20"/>
                <w:szCs w:val="22"/>
                <w:lang w:val="en-US"/>
              </w:rPr>
              <w:t xml:space="preserve">  </w:t>
            </w:r>
          </w:p>
          <w:p w14:paraId="1014F9B1" w14:textId="332E0511" w:rsidR="00173000" w:rsidRDefault="00173000" w:rsidP="00C924E4">
            <w:pPr>
              <w:spacing w:after="0"/>
              <w:rPr>
                <w:lang w:val="en-US"/>
              </w:rPr>
            </w:pPr>
          </w:p>
          <w:p w14:paraId="31DBAF8C" w14:textId="77777777" w:rsidR="00173000" w:rsidRDefault="00173000" w:rsidP="00C924E4">
            <w:pPr>
              <w:spacing w:after="0"/>
              <w:rPr>
                <w:lang w:val="en-US"/>
              </w:rPr>
            </w:pPr>
          </w:p>
          <w:p w14:paraId="58FB2735" w14:textId="77777777" w:rsidR="00173000" w:rsidRDefault="00173000" w:rsidP="00C924E4">
            <w:pPr>
              <w:spacing w:after="0"/>
              <w:rPr>
                <w:lang w:val="en-US"/>
              </w:rPr>
            </w:pPr>
            <w:r>
              <w:rPr>
                <w:noProof/>
                <w:lang w:val="en-US" w:eastAsia="zh-CN"/>
              </w:rPr>
              <w:drawing>
                <wp:inline distT="0" distB="0" distL="0" distR="0" wp14:anchorId="090517F8" wp14:editId="667B0B08">
                  <wp:extent cx="3933825" cy="325664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936662" cy="3258997"/>
                          </a:xfrm>
                          <a:prstGeom prst="rect">
                            <a:avLst/>
                          </a:prstGeom>
                          <a:noFill/>
                        </pic:spPr>
                      </pic:pic>
                    </a:graphicData>
                  </a:graphic>
                </wp:inline>
              </w:drawing>
            </w:r>
          </w:p>
          <w:p w14:paraId="23C1A7BA" w14:textId="5DF9F364" w:rsidR="00173000" w:rsidRPr="00541DA2" w:rsidRDefault="00173000" w:rsidP="00C924E4">
            <w:pPr>
              <w:spacing w:after="0"/>
              <w:rPr>
                <w:lang w:val="en-US"/>
              </w:rPr>
            </w:pPr>
          </w:p>
        </w:tc>
      </w:tr>
      <w:tr w:rsidR="00B813C3" w:rsidRPr="00541DA2" w14:paraId="03953897" w14:textId="77777777" w:rsidTr="00B86387">
        <w:tc>
          <w:tcPr>
            <w:tcW w:w="1479" w:type="dxa"/>
          </w:tcPr>
          <w:p w14:paraId="60F48267" w14:textId="095117B2" w:rsidR="00B813C3" w:rsidRDefault="00B813C3" w:rsidP="00B813C3">
            <w:pPr>
              <w:tabs>
                <w:tab w:val="left" w:pos="551"/>
              </w:tabs>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3B8821" w14:textId="77777777" w:rsidR="00B813C3" w:rsidRDefault="00B813C3" w:rsidP="00B813C3">
            <w:pPr>
              <w:tabs>
                <w:tab w:val="left" w:pos="551"/>
              </w:tabs>
              <w:rPr>
                <w:rFonts w:eastAsia="DengXian"/>
                <w:lang w:val="en-US" w:eastAsia="zh-CN"/>
              </w:rPr>
            </w:pPr>
          </w:p>
        </w:tc>
        <w:tc>
          <w:tcPr>
            <w:tcW w:w="6780" w:type="dxa"/>
            <w:gridSpan w:val="2"/>
          </w:tcPr>
          <w:p w14:paraId="49E2243E" w14:textId="0706C3AF" w:rsidR="00B813C3" w:rsidRDefault="00B813C3" w:rsidP="00B813C3">
            <w:pPr>
              <w:spacing w:after="0"/>
              <w:rPr>
                <w:lang w:val="en-US"/>
              </w:rPr>
            </w:pPr>
            <w:r>
              <w:rPr>
                <w:rFonts w:eastAsia="DengXian"/>
                <w:lang w:val="en-US" w:eastAsia="zh-CN"/>
              </w:rPr>
              <w:t xml:space="preserve">As commented during GTW online, the Note for option 4 should be deleted, it has been already covered by the </w:t>
            </w:r>
            <w:proofErr w:type="spellStart"/>
            <w:r>
              <w:rPr>
                <w:rFonts w:eastAsia="DengXian"/>
                <w:lang w:val="en-US" w:eastAsia="zh-CN"/>
              </w:rPr>
              <w:t>e.g.XXX</w:t>
            </w:r>
            <w:proofErr w:type="spellEnd"/>
            <w:r>
              <w:rPr>
                <w:rFonts w:eastAsia="DengXian"/>
                <w:lang w:val="en-US" w:eastAsia="zh-CN"/>
              </w:rPr>
              <w:t xml:space="preserve"> in the main bullet of option 4.  </w:t>
            </w:r>
          </w:p>
        </w:tc>
      </w:tr>
      <w:tr w:rsidR="00E239E9" w:rsidRPr="00541DA2" w14:paraId="14447C47" w14:textId="77777777" w:rsidTr="00B86387">
        <w:tc>
          <w:tcPr>
            <w:tcW w:w="1479" w:type="dxa"/>
          </w:tcPr>
          <w:p w14:paraId="28BDA348" w14:textId="33AB1CF0" w:rsidR="00E239E9" w:rsidRDefault="00E239E9" w:rsidP="00B813C3">
            <w:pPr>
              <w:tabs>
                <w:tab w:val="left" w:pos="551"/>
              </w:tabs>
              <w:rPr>
                <w:rFonts w:eastAsia="DengXian"/>
                <w:lang w:val="en-US" w:eastAsia="zh-CN"/>
              </w:rPr>
            </w:pPr>
            <w:r>
              <w:rPr>
                <w:rFonts w:eastAsia="DengXian"/>
                <w:lang w:val="en-US" w:eastAsia="zh-CN"/>
              </w:rPr>
              <w:t>Intel</w:t>
            </w:r>
          </w:p>
        </w:tc>
        <w:tc>
          <w:tcPr>
            <w:tcW w:w="1372" w:type="dxa"/>
          </w:tcPr>
          <w:p w14:paraId="0E2DD980" w14:textId="3E0571DA" w:rsidR="00E239E9" w:rsidRDefault="00E239E9" w:rsidP="00B813C3">
            <w:pPr>
              <w:tabs>
                <w:tab w:val="left" w:pos="551"/>
              </w:tabs>
              <w:rPr>
                <w:rFonts w:eastAsia="DengXian"/>
                <w:lang w:val="en-US" w:eastAsia="zh-CN"/>
              </w:rPr>
            </w:pPr>
          </w:p>
        </w:tc>
        <w:tc>
          <w:tcPr>
            <w:tcW w:w="6780" w:type="dxa"/>
            <w:gridSpan w:val="2"/>
          </w:tcPr>
          <w:p w14:paraId="538D7B06" w14:textId="2FC6B1A3" w:rsidR="00E239E9" w:rsidRDefault="00E239E9" w:rsidP="00B813C3">
            <w:pPr>
              <w:spacing w:after="0"/>
              <w:rPr>
                <w:rFonts w:eastAsia="DengXian"/>
                <w:lang w:val="en-US" w:eastAsia="zh-CN"/>
              </w:rPr>
            </w:pPr>
            <w:r>
              <w:rPr>
                <w:rFonts w:eastAsia="DengXian"/>
                <w:lang w:val="en-US" w:eastAsia="zh-CN"/>
              </w:rPr>
              <w:t>Same view as Vivo that the Note for Option 4 should be removed.</w:t>
            </w:r>
          </w:p>
          <w:p w14:paraId="7499830B" w14:textId="40452C1D" w:rsidR="005018D7" w:rsidRDefault="005018D7" w:rsidP="00B813C3">
            <w:pPr>
              <w:spacing w:after="0"/>
              <w:rPr>
                <w:rFonts w:eastAsia="DengXian"/>
                <w:lang w:val="en-US" w:eastAsia="zh-CN"/>
              </w:rPr>
            </w:pPr>
          </w:p>
          <w:p w14:paraId="38BA3CC3" w14:textId="28912266" w:rsidR="005018D7" w:rsidRDefault="005018D7" w:rsidP="00B813C3">
            <w:pPr>
              <w:spacing w:after="0"/>
              <w:rPr>
                <w:rFonts w:eastAsia="DengXian"/>
                <w:lang w:val="en-US" w:eastAsia="zh-CN"/>
              </w:rPr>
            </w:pPr>
            <w:r>
              <w:rPr>
                <w:rFonts w:eastAsia="DengXian"/>
                <w:lang w:val="en-US" w:eastAsia="zh-CN"/>
              </w:rPr>
              <w:t>Also, agree with Qualcomm that “with one or more starting points” in Option 2 is best removed. These are details that can be considered as part of Option 2</w:t>
            </w:r>
            <w:r w:rsidR="00955F03">
              <w:rPr>
                <w:rFonts w:eastAsia="DengXian"/>
                <w:lang w:val="en-US" w:eastAsia="zh-CN"/>
              </w:rPr>
              <w:t xml:space="preserve">, and we do not see a need to give special emphasis to starting </w:t>
            </w:r>
            <w:r w:rsidR="00FA57E6">
              <w:rPr>
                <w:rFonts w:eastAsia="DengXian"/>
                <w:lang w:val="en-US" w:eastAsia="zh-CN"/>
              </w:rPr>
              <w:t xml:space="preserve">location for the BWPs. </w:t>
            </w:r>
          </w:p>
          <w:p w14:paraId="78FC5CE9" w14:textId="77777777" w:rsidR="005018D7" w:rsidRDefault="005018D7" w:rsidP="00B813C3">
            <w:pPr>
              <w:spacing w:after="0"/>
              <w:rPr>
                <w:rFonts w:eastAsia="DengXian"/>
                <w:lang w:val="en-US" w:eastAsia="zh-CN"/>
              </w:rPr>
            </w:pPr>
          </w:p>
          <w:p w14:paraId="4257C25F" w14:textId="2890CEFF" w:rsidR="00E239E9" w:rsidRDefault="005018D7" w:rsidP="00B813C3">
            <w:pPr>
              <w:spacing w:after="0"/>
              <w:rPr>
                <w:rFonts w:eastAsia="DengXian"/>
                <w:lang w:val="en-US" w:eastAsia="zh-CN"/>
              </w:rPr>
            </w:pPr>
            <w:r>
              <w:rPr>
                <w:rFonts w:eastAsia="DengXian"/>
                <w:lang w:val="en-US" w:eastAsia="zh-CN"/>
              </w:rPr>
              <w:t>Lastly</w:t>
            </w:r>
            <w:r w:rsidR="00E239E9">
              <w:rPr>
                <w:rFonts w:eastAsia="DengXian"/>
                <w:lang w:val="en-US" w:eastAsia="zh-CN"/>
              </w:rPr>
              <w:t>, we should clarify in the main bullet that this is referring to</w:t>
            </w:r>
            <w:r w:rsidR="007633CF">
              <w:rPr>
                <w:rFonts w:eastAsia="DengXian"/>
                <w:lang w:val="en-US" w:eastAsia="zh-CN"/>
              </w:rPr>
              <w:t xml:space="preserve"> UL transmissions (Msg3, PUCCH) </w:t>
            </w:r>
            <w:r w:rsidR="000D51BD">
              <w:rPr>
                <w:rFonts w:eastAsia="DengXian"/>
                <w:lang w:val="en-US" w:eastAsia="zh-CN"/>
              </w:rPr>
              <w:t>related to initial access</w:t>
            </w:r>
            <w:r w:rsidR="00FA57E6">
              <w:rPr>
                <w:rFonts w:eastAsia="DengXian"/>
                <w:lang w:val="en-US" w:eastAsia="zh-CN"/>
              </w:rPr>
              <w:t xml:space="preserve"> </w:t>
            </w:r>
            <w:r w:rsidR="000D51BD">
              <w:rPr>
                <w:rFonts w:eastAsia="DengXian"/>
                <w:lang w:val="en-US" w:eastAsia="zh-CN"/>
              </w:rPr>
              <w:t>and not applicable in the context of non-initial BWPs</w:t>
            </w:r>
            <w:r w:rsidR="00754ED9">
              <w:rPr>
                <w:rFonts w:eastAsia="DengXian"/>
                <w:lang w:val="en-US" w:eastAsia="zh-CN"/>
              </w:rPr>
              <w:t xml:space="preserve"> (latter being addressed in </w:t>
            </w:r>
            <w:r w:rsidR="00FA57E6">
              <w:rPr>
                <w:rFonts w:eastAsia="DengXian"/>
                <w:lang w:val="en-US" w:eastAsia="zh-CN"/>
              </w:rPr>
              <w:t>P</w:t>
            </w:r>
            <w:r w:rsidR="00754ED9">
              <w:rPr>
                <w:rFonts w:eastAsia="DengXian"/>
                <w:lang w:val="en-US" w:eastAsia="zh-CN"/>
              </w:rPr>
              <w:t>roposal</w:t>
            </w:r>
            <w:r w:rsidR="00FA57E6">
              <w:rPr>
                <w:rFonts w:eastAsia="DengXian"/>
                <w:lang w:val="en-US" w:eastAsia="zh-CN"/>
              </w:rPr>
              <w:t xml:space="preserve"> 2.5-1d</w:t>
            </w:r>
            <w:r w:rsidR="00754ED9">
              <w:rPr>
                <w:rFonts w:eastAsia="DengXian"/>
                <w:lang w:val="en-US" w:eastAsia="zh-CN"/>
              </w:rPr>
              <w:t>)</w:t>
            </w:r>
            <w:r w:rsidR="000D51BD">
              <w:rPr>
                <w:rFonts w:eastAsia="DengXian"/>
                <w:lang w:val="en-US" w:eastAsia="zh-CN"/>
              </w:rPr>
              <w:t>.</w:t>
            </w:r>
          </w:p>
          <w:p w14:paraId="0FFDBCE6" w14:textId="6C399456" w:rsidR="005018D7" w:rsidRDefault="005018D7" w:rsidP="00B813C3">
            <w:pPr>
              <w:spacing w:after="0"/>
              <w:rPr>
                <w:rFonts w:eastAsia="DengXian"/>
                <w:lang w:val="en-US" w:eastAsia="zh-CN"/>
              </w:rPr>
            </w:pPr>
          </w:p>
        </w:tc>
      </w:tr>
      <w:tr w:rsidR="00615C3D" w:rsidRPr="00541DA2" w14:paraId="109571C5" w14:textId="77777777" w:rsidTr="00B86387">
        <w:tc>
          <w:tcPr>
            <w:tcW w:w="1479" w:type="dxa"/>
          </w:tcPr>
          <w:p w14:paraId="610BE11D" w14:textId="1987FBEE" w:rsidR="00615C3D" w:rsidRDefault="00615C3D" w:rsidP="00B813C3">
            <w:pPr>
              <w:tabs>
                <w:tab w:val="left" w:pos="551"/>
              </w:tabs>
              <w:rPr>
                <w:rFonts w:eastAsia="DengXian"/>
                <w:lang w:val="en-US" w:eastAsia="zh-CN"/>
              </w:rPr>
            </w:pPr>
            <w:r>
              <w:rPr>
                <w:rFonts w:eastAsia="DengXian"/>
                <w:lang w:val="en-US" w:eastAsia="zh-CN"/>
              </w:rPr>
              <w:t>DOCOMO</w:t>
            </w:r>
          </w:p>
        </w:tc>
        <w:tc>
          <w:tcPr>
            <w:tcW w:w="1372" w:type="dxa"/>
          </w:tcPr>
          <w:p w14:paraId="1FC80E8C" w14:textId="10D8934F" w:rsidR="00615C3D" w:rsidRPr="00615C3D" w:rsidRDefault="00615C3D" w:rsidP="00B813C3">
            <w:pPr>
              <w:tabs>
                <w:tab w:val="left" w:pos="551"/>
              </w:tabs>
              <w:rPr>
                <w:rFonts w:eastAsia="Yu Mincho"/>
                <w:lang w:val="en-US" w:eastAsia="ja-JP"/>
              </w:rPr>
            </w:pPr>
            <w:r>
              <w:rPr>
                <w:rFonts w:eastAsia="Yu Mincho" w:hint="eastAsia"/>
                <w:lang w:val="en-US" w:eastAsia="ja-JP"/>
              </w:rPr>
              <w:t>Y</w:t>
            </w:r>
          </w:p>
        </w:tc>
        <w:tc>
          <w:tcPr>
            <w:tcW w:w="6780" w:type="dxa"/>
            <w:gridSpan w:val="2"/>
          </w:tcPr>
          <w:p w14:paraId="58E2D1BF" w14:textId="079DD626" w:rsidR="00615C3D" w:rsidRPr="00615C3D" w:rsidRDefault="00615C3D" w:rsidP="00B813C3">
            <w:pPr>
              <w:spacing w:after="0"/>
              <w:rPr>
                <w:rFonts w:eastAsia="Yu Mincho"/>
                <w:lang w:val="en-US" w:eastAsia="ja-JP"/>
              </w:rPr>
            </w:pPr>
            <w:r>
              <w:rPr>
                <w:rFonts w:eastAsia="Yu Mincho" w:hint="eastAsia"/>
                <w:lang w:val="en-US" w:eastAsia="ja-JP"/>
              </w:rPr>
              <w:t xml:space="preserve">Also fine with </w:t>
            </w:r>
            <w:r>
              <w:rPr>
                <w:rFonts w:eastAsia="Yu Mincho"/>
                <w:lang w:val="en-US" w:eastAsia="ja-JP"/>
              </w:rPr>
              <w:t>suggestions from Qualcomm for option 2 and from vivo for option 4</w:t>
            </w:r>
          </w:p>
        </w:tc>
      </w:tr>
      <w:tr w:rsidR="00AE3489" w:rsidRPr="00541DA2" w14:paraId="73CD46E7" w14:textId="77777777" w:rsidTr="00B86387">
        <w:tc>
          <w:tcPr>
            <w:tcW w:w="1479" w:type="dxa"/>
          </w:tcPr>
          <w:p w14:paraId="6B1AEA41" w14:textId="58934A0F" w:rsidR="00AE3489" w:rsidRDefault="00AE3489" w:rsidP="00AE3489">
            <w:pPr>
              <w:tabs>
                <w:tab w:val="left" w:pos="551"/>
              </w:tabs>
              <w:rPr>
                <w:rFonts w:eastAsia="DengXian"/>
                <w:lang w:val="en-US" w:eastAsia="zh-CN"/>
              </w:rPr>
            </w:pPr>
            <w:r>
              <w:rPr>
                <w:rFonts w:eastAsia="Malgun Gothic" w:hint="eastAsia"/>
                <w:lang w:val="en-US" w:eastAsia="ko-KR"/>
              </w:rPr>
              <w:t>LG</w:t>
            </w:r>
          </w:p>
        </w:tc>
        <w:tc>
          <w:tcPr>
            <w:tcW w:w="1372" w:type="dxa"/>
          </w:tcPr>
          <w:p w14:paraId="0299B8ED" w14:textId="2E2E71B4" w:rsidR="00AE3489" w:rsidRDefault="00AE3489" w:rsidP="00AE3489">
            <w:pPr>
              <w:tabs>
                <w:tab w:val="left" w:pos="551"/>
              </w:tabs>
              <w:rPr>
                <w:rFonts w:eastAsia="Yu Mincho"/>
                <w:lang w:val="en-US" w:eastAsia="ja-JP"/>
              </w:rPr>
            </w:pPr>
          </w:p>
        </w:tc>
        <w:tc>
          <w:tcPr>
            <w:tcW w:w="6780" w:type="dxa"/>
            <w:gridSpan w:val="2"/>
          </w:tcPr>
          <w:p w14:paraId="5E581292" w14:textId="44080CB5" w:rsidR="00AE3489" w:rsidRDefault="00AE3489" w:rsidP="00FB5707">
            <w:pPr>
              <w:spacing w:after="0"/>
              <w:rPr>
                <w:rFonts w:eastAsia="Yu Mincho"/>
                <w:lang w:val="en-US" w:eastAsia="ja-JP"/>
              </w:rPr>
            </w:pPr>
            <w:r>
              <w:rPr>
                <w:lang w:val="en-US" w:eastAsia="ko-KR"/>
              </w:rPr>
              <w:t>We don’t</w:t>
            </w:r>
            <w:r>
              <w:rPr>
                <w:rFonts w:hint="eastAsia"/>
                <w:lang w:val="en-US" w:eastAsia="ko-KR"/>
              </w:rPr>
              <w:t xml:space="preserve"> think the </w:t>
            </w:r>
            <w:r>
              <w:rPr>
                <w:lang w:val="en-US" w:eastAsia="ko-KR"/>
              </w:rPr>
              <w:t xml:space="preserve">sub-bullet under Option 4 is </w:t>
            </w:r>
            <w:del w:id="13" w:author="Jay KIM (LG Electronics)" w:date="2021-02-04T14:39:00Z">
              <w:r w:rsidDel="00FB5707">
                <w:rPr>
                  <w:lang w:val="en-US" w:eastAsia="ko-KR"/>
                </w:rPr>
                <w:delText xml:space="preserve">not </w:delText>
              </w:r>
            </w:del>
            <w:r>
              <w:rPr>
                <w:lang w:val="en-US" w:eastAsia="ko-KR"/>
              </w:rPr>
              <w:t xml:space="preserve">needed any more. We also agree with Qualcomm and Intel that </w:t>
            </w:r>
            <w:r>
              <w:rPr>
                <w:rFonts w:eastAsia="DengXian"/>
                <w:lang w:val="en-US" w:eastAsia="zh-CN"/>
              </w:rPr>
              <w:t>“with one or more starting points” in Option 2 should be removed.</w:t>
            </w:r>
          </w:p>
        </w:tc>
      </w:tr>
      <w:tr w:rsidR="00CA1FCF" w:rsidRPr="00541DA2" w14:paraId="34B82D7F" w14:textId="77777777" w:rsidTr="00B86387">
        <w:tc>
          <w:tcPr>
            <w:tcW w:w="1479" w:type="dxa"/>
          </w:tcPr>
          <w:p w14:paraId="45548BEA" w14:textId="18B62D31" w:rsidR="00CA1FCF" w:rsidRDefault="00CA1FCF" w:rsidP="00AE3489">
            <w:pPr>
              <w:tabs>
                <w:tab w:val="left" w:pos="551"/>
              </w:tabs>
              <w:rPr>
                <w:rFonts w:eastAsia="Malgun Gothic"/>
                <w:lang w:val="en-US" w:eastAsia="ko-KR"/>
              </w:rPr>
            </w:pPr>
            <w:r>
              <w:rPr>
                <w:rFonts w:eastAsia="Malgun Gothic" w:hint="eastAsia"/>
                <w:lang w:val="en-US" w:eastAsia="ko-KR"/>
              </w:rPr>
              <w:t>CATT</w:t>
            </w:r>
          </w:p>
        </w:tc>
        <w:tc>
          <w:tcPr>
            <w:tcW w:w="1372" w:type="dxa"/>
          </w:tcPr>
          <w:p w14:paraId="578878C2" w14:textId="77777777" w:rsidR="00CA1FCF" w:rsidRDefault="00CA1FCF" w:rsidP="00AE3489">
            <w:pPr>
              <w:tabs>
                <w:tab w:val="left" w:pos="551"/>
              </w:tabs>
              <w:rPr>
                <w:rFonts w:eastAsia="Yu Mincho"/>
                <w:lang w:val="en-US" w:eastAsia="ja-JP"/>
              </w:rPr>
            </w:pPr>
          </w:p>
        </w:tc>
        <w:tc>
          <w:tcPr>
            <w:tcW w:w="6780" w:type="dxa"/>
            <w:gridSpan w:val="2"/>
          </w:tcPr>
          <w:p w14:paraId="2E49089D" w14:textId="1BBB9697" w:rsidR="00CA1FCF" w:rsidRDefault="00F0665C" w:rsidP="00F0665C">
            <w:pPr>
              <w:spacing w:after="0"/>
              <w:rPr>
                <w:rFonts w:eastAsia="DengXian"/>
                <w:lang w:val="en-US" w:eastAsia="zh-CN"/>
              </w:rPr>
            </w:pPr>
            <w:r>
              <w:rPr>
                <w:rFonts w:eastAsia="DengXian" w:hint="eastAsia"/>
                <w:lang w:val="en-US" w:eastAsia="zh-CN"/>
              </w:rPr>
              <w:t xml:space="preserve">We think the note under Option 4 is technically right which gives </w:t>
            </w:r>
            <w:proofErr w:type="gramStart"/>
            <w:r>
              <w:rPr>
                <w:rFonts w:eastAsia="DengXian" w:hint="eastAsia"/>
                <w:lang w:val="en-US" w:eastAsia="zh-CN"/>
              </w:rPr>
              <w:t>an</w:t>
            </w:r>
            <w:proofErr w:type="gramEnd"/>
            <w:r>
              <w:rPr>
                <w:rFonts w:eastAsia="DengXian" w:hint="eastAsia"/>
                <w:lang w:val="en-US" w:eastAsia="zh-CN"/>
              </w:rPr>
              <w:t xml:space="preserve"> </w:t>
            </w:r>
            <w:r w:rsidR="008F6CB4">
              <w:rPr>
                <w:rFonts w:eastAsia="DengXian" w:hint="eastAsia"/>
                <w:lang w:val="en-US" w:eastAsia="zh-CN"/>
              </w:rPr>
              <w:t xml:space="preserve">detailed </w:t>
            </w:r>
            <w:r>
              <w:rPr>
                <w:rFonts w:eastAsia="DengXian" w:hint="eastAsia"/>
                <w:lang w:val="en-US" w:eastAsia="zh-CN"/>
              </w:rPr>
              <w:t xml:space="preserve">example of the main bullet. But if </w:t>
            </w:r>
            <w:r w:rsidR="008F6CB4">
              <w:rPr>
                <w:rFonts w:eastAsia="DengXian" w:hint="eastAsia"/>
                <w:lang w:val="en-US" w:eastAsia="zh-CN"/>
              </w:rPr>
              <w:t>such example</w:t>
            </w:r>
            <w:r>
              <w:rPr>
                <w:rFonts w:eastAsia="DengXian" w:hint="eastAsia"/>
                <w:lang w:val="en-US" w:eastAsia="zh-CN"/>
              </w:rPr>
              <w:t xml:space="preserve"> is already a common understanding for companies, we are also fine to remove it.</w:t>
            </w:r>
          </w:p>
          <w:p w14:paraId="298D81C5" w14:textId="068CE5BE" w:rsidR="00F0665C" w:rsidRPr="00F0665C" w:rsidRDefault="002956A8" w:rsidP="008F6CB4">
            <w:pPr>
              <w:spacing w:after="0"/>
              <w:rPr>
                <w:rFonts w:eastAsia="DengXian"/>
                <w:lang w:val="en-US" w:eastAsia="zh-CN"/>
              </w:rPr>
            </w:pPr>
            <w:r>
              <w:rPr>
                <w:rFonts w:eastAsia="DengXian" w:hint="eastAsia"/>
                <w:lang w:val="en-US" w:eastAsia="zh-CN"/>
              </w:rPr>
              <w:t>To understand</w:t>
            </w:r>
            <w:r w:rsidR="00F0665C">
              <w:rPr>
                <w:rFonts w:eastAsia="DengXian" w:hint="eastAsia"/>
                <w:lang w:val="en-US" w:eastAsia="zh-CN"/>
              </w:rPr>
              <w:t xml:space="preserve"> the </w:t>
            </w:r>
            <w:r w:rsidR="00F0665C">
              <w:rPr>
                <w:rFonts w:eastAsia="DengXian"/>
                <w:lang w:val="en-US" w:eastAsia="zh-CN"/>
              </w:rPr>
              <w:t>‘</w:t>
            </w:r>
            <w:r w:rsidR="00F0665C" w:rsidRPr="006406DE">
              <w:rPr>
                <w:rFonts w:eastAsia="Times New Roman"/>
                <w:color w:val="C00000"/>
                <w:lang w:val="en-US"/>
              </w:rPr>
              <w:t>with one or more starting positions</w:t>
            </w:r>
            <w:r w:rsidR="00F0665C">
              <w:rPr>
                <w:rFonts w:eastAsia="DengXian"/>
                <w:lang w:val="en-US" w:eastAsia="zh-CN"/>
              </w:rPr>
              <w:t>’</w:t>
            </w:r>
            <w:r w:rsidR="00F0665C">
              <w:rPr>
                <w:rFonts w:eastAsia="DengXian" w:hint="eastAsia"/>
                <w:lang w:val="en-US" w:eastAsia="zh-CN"/>
              </w:rPr>
              <w:t xml:space="preserve"> in Option 2</w:t>
            </w:r>
            <w:r>
              <w:rPr>
                <w:rFonts w:eastAsia="DengXian" w:hint="eastAsia"/>
                <w:lang w:val="en-US" w:eastAsia="zh-CN"/>
              </w:rPr>
              <w:t xml:space="preserve"> better, can anyone clarify a bit whether it means </w:t>
            </w:r>
            <w:r>
              <w:rPr>
                <w:rFonts w:eastAsia="DengXian"/>
                <w:lang w:val="en-US" w:eastAsia="zh-CN"/>
              </w:rPr>
              <w:t>‘</w:t>
            </w:r>
            <w:r>
              <w:rPr>
                <w:rFonts w:eastAsia="DengXian" w:hint="eastAsia"/>
                <w:lang w:val="en-US" w:eastAsia="zh-CN"/>
              </w:rPr>
              <w:t>multiple BWP, multiple staring positions</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one BWP, multiple candidate positions</w:t>
            </w:r>
            <w:r>
              <w:rPr>
                <w:rFonts w:eastAsia="DengXian"/>
                <w:lang w:val="en-US" w:eastAsia="zh-CN"/>
              </w:rPr>
              <w:t>’</w:t>
            </w:r>
            <w:r>
              <w:rPr>
                <w:rFonts w:eastAsia="DengXian" w:hint="eastAsia"/>
                <w:lang w:val="en-US" w:eastAsia="zh-CN"/>
              </w:rPr>
              <w:t>, or something else?</w:t>
            </w:r>
          </w:p>
        </w:tc>
      </w:tr>
      <w:tr w:rsidR="00CB71A8" w:rsidRPr="00541DA2" w14:paraId="5810E5EF" w14:textId="77777777" w:rsidTr="00B86387">
        <w:tc>
          <w:tcPr>
            <w:tcW w:w="1479" w:type="dxa"/>
          </w:tcPr>
          <w:p w14:paraId="71FB94CD" w14:textId="274B6682" w:rsidR="00CB71A8" w:rsidRDefault="00CB71A8" w:rsidP="00CB71A8">
            <w:pPr>
              <w:tabs>
                <w:tab w:val="left" w:pos="551"/>
              </w:tabs>
              <w:rPr>
                <w:rFonts w:eastAsia="Malgun Gothic"/>
                <w:lang w:val="en-US" w:eastAsia="ko-KR"/>
              </w:rPr>
            </w:pPr>
            <w:r>
              <w:rPr>
                <w:rFonts w:eastAsia="Malgun Gothic"/>
                <w:lang w:val="en-US" w:eastAsia="ko-KR"/>
              </w:rPr>
              <w:t xml:space="preserve">Apple </w:t>
            </w:r>
          </w:p>
        </w:tc>
        <w:tc>
          <w:tcPr>
            <w:tcW w:w="1372" w:type="dxa"/>
          </w:tcPr>
          <w:p w14:paraId="5B888331" w14:textId="77777777" w:rsidR="00CB71A8" w:rsidRDefault="00CB71A8" w:rsidP="00CB71A8">
            <w:pPr>
              <w:tabs>
                <w:tab w:val="left" w:pos="551"/>
              </w:tabs>
              <w:rPr>
                <w:rFonts w:eastAsia="Yu Mincho"/>
                <w:lang w:val="en-US" w:eastAsia="ja-JP"/>
              </w:rPr>
            </w:pPr>
          </w:p>
        </w:tc>
        <w:tc>
          <w:tcPr>
            <w:tcW w:w="6780" w:type="dxa"/>
            <w:gridSpan w:val="2"/>
          </w:tcPr>
          <w:p w14:paraId="12A86039" w14:textId="77777777" w:rsidR="00CB71A8" w:rsidRDefault="00CB71A8" w:rsidP="00CB71A8">
            <w:pPr>
              <w:spacing w:after="0"/>
              <w:rPr>
                <w:lang w:val="en-US" w:eastAsia="ko-KR"/>
              </w:rPr>
            </w:pPr>
            <w:r>
              <w:rPr>
                <w:lang w:val="en-US" w:eastAsia="ko-KR"/>
              </w:rPr>
              <w:t xml:space="preserve">We share concern from Qualcomm on Option 1. On the other hand, given FL intention seems to put all identified options to the table for next meeting, we can live with it at this moment and down select in next meeting.  </w:t>
            </w:r>
          </w:p>
          <w:p w14:paraId="608019C3" w14:textId="77777777" w:rsidR="00CB71A8" w:rsidRDefault="00CB71A8" w:rsidP="00CB71A8">
            <w:pPr>
              <w:spacing w:after="0"/>
              <w:rPr>
                <w:lang w:val="en-US" w:eastAsia="ko-KR"/>
              </w:rPr>
            </w:pPr>
          </w:p>
          <w:p w14:paraId="1F1DDF6C" w14:textId="2D692A61" w:rsidR="00CB71A8" w:rsidRDefault="00CB71A8" w:rsidP="00CB71A8">
            <w:pPr>
              <w:spacing w:after="0"/>
              <w:rPr>
                <w:rFonts w:eastAsia="DengXian"/>
                <w:lang w:val="en-US" w:eastAsia="zh-CN"/>
              </w:rPr>
            </w:pPr>
            <w:r>
              <w:rPr>
                <w:lang w:val="en-US" w:eastAsia="ko-KR"/>
              </w:rPr>
              <w:t xml:space="preserve">We support Intel’s proposal to clarify the main bullet to limit the entire proposal to ‘initial UL BWP’ as the non-initial UL BWP is handled in later Proposal. </w:t>
            </w:r>
          </w:p>
        </w:tc>
      </w:tr>
      <w:tr w:rsidR="006527F3" w:rsidRPr="00541DA2" w14:paraId="495CFC1E" w14:textId="77777777" w:rsidTr="00B86387">
        <w:tc>
          <w:tcPr>
            <w:tcW w:w="1479" w:type="dxa"/>
          </w:tcPr>
          <w:p w14:paraId="1166F5D8" w14:textId="198401CF" w:rsidR="006527F3" w:rsidRPr="006527F3" w:rsidRDefault="006527F3" w:rsidP="00CB71A8">
            <w:pPr>
              <w:tabs>
                <w:tab w:val="left" w:pos="551"/>
              </w:tabs>
              <w:rPr>
                <w:rFonts w:eastAsia="DengXian"/>
                <w:lang w:eastAsia="zh-CN"/>
              </w:rPr>
            </w:pPr>
            <w:proofErr w:type="spellStart"/>
            <w:r>
              <w:rPr>
                <w:rFonts w:eastAsia="DengXian"/>
                <w:lang w:eastAsia="zh-CN"/>
              </w:rPr>
              <w:t>Spreadtrum</w:t>
            </w:r>
            <w:proofErr w:type="spellEnd"/>
          </w:p>
        </w:tc>
        <w:tc>
          <w:tcPr>
            <w:tcW w:w="1372" w:type="dxa"/>
          </w:tcPr>
          <w:p w14:paraId="2390E5E7" w14:textId="77777777" w:rsidR="006527F3" w:rsidRPr="006527F3" w:rsidRDefault="006527F3" w:rsidP="006527F3">
            <w:pPr>
              <w:rPr>
                <w:rFonts w:eastAsia="DengXian"/>
                <w:sz w:val="21"/>
                <w:szCs w:val="21"/>
                <w:lang w:val="en-US" w:eastAsia="zh-CN"/>
              </w:rPr>
            </w:pPr>
            <w:r w:rsidRPr="006527F3">
              <w:rPr>
                <w:rFonts w:eastAsia="DengXian"/>
                <w:sz w:val="21"/>
                <w:szCs w:val="21"/>
                <w:lang w:eastAsia="zh-CN"/>
              </w:rPr>
              <w:t>Partially Y,</w:t>
            </w:r>
          </w:p>
          <w:p w14:paraId="35F21378" w14:textId="77777777" w:rsidR="006527F3" w:rsidRDefault="006527F3" w:rsidP="00CB71A8">
            <w:pPr>
              <w:tabs>
                <w:tab w:val="left" w:pos="551"/>
              </w:tabs>
              <w:rPr>
                <w:rFonts w:eastAsia="Yu Mincho"/>
                <w:lang w:val="en-US" w:eastAsia="ja-JP"/>
              </w:rPr>
            </w:pPr>
          </w:p>
        </w:tc>
        <w:tc>
          <w:tcPr>
            <w:tcW w:w="6780" w:type="dxa"/>
            <w:gridSpan w:val="2"/>
          </w:tcPr>
          <w:p w14:paraId="71C3A480" w14:textId="77777777" w:rsidR="006527F3" w:rsidRPr="006527F3" w:rsidRDefault="006527F3" w:rsidP="006527F3">
            <w:pPr>
              <w:rPr>
                <w:rFonts w:eastAsia="楷体"/>
                <w:sz w:val="21"/>
                <w:szCs w:val="21"/>
                <w:lang w:eastAsia="zh-CN"/>
              </w:rPr>
            </w:pPr>
            <w:r w:rsidRPr="006527F3">
              <w:rPr>
                <w:rFonts w:eastAsia="楷体"/>
                <w:sz w:val="21"/>
                <w:szCs w:val="21"/>
                <w:lang w:eastAsia="zh-CN"/>
              </w:rPr>
              <w:lastRenderedPageBreak/>
              <w:t>Regarding option 4, we have the following modification suggestion.</w:t>
            </w:r>
          </w:p>
          <w:p w14:paraId="798ABDE7" w14:textId="77777777" w:rsidR="006527F3" w:rsidRDefault="006527F3" w:rsidP="006527F3">
            <w:pPr>
              <w:numPr>
                <w:ilvl w:val="1"/>
                <w:numId w:val="44"/>
              </w:numPr>
              <w:spacing w:after="0"/>
              <w:rPr>
                <w:rFonts w:ascii="Calibri" w:eastAsia="宋体" w:hAnsi="Calibri"/>
                <w:sz w:val="22"/>
                <w:szCs w:val="22"/>
              </w:rPr>
            </w:pPr>
            <w:r>
              <w:t xml:space="preserve">Option 4: </w:t>
            </w:r>
            <w:proofErr w:type="spellStart"/>
            <w:r>
              <w:t>gNB</w:t>
            </w:r>
            <w:proofErr w:type="spellEnd"/>
            <w:r>
              <w:t xml:space="preserve"> configuration (e.g., </w:t>
            </w:r>
            <w:r>
              <w:rPr>
                <w:color w:val="C00000"/>
              </w:rPr>
              <w:t xml:space="preserve">always restricting the initial </w:t>
            </w:r>
            <w:r>
              <w:rPr>
                <w:color w:val="C00000"/>
              </w:rPr>
              <w:lastRenderedPageBreak/>
              <w:t xml:space="preserve">UL BWP to within </w:t>
            </w:r>
            <w:proofErr w:type="spellStart"/>
            <w:r>
              <w:rPr>
                <w:color w:val="C00000"/>
              </w:rPr>
              <w:t>RedCap</w:t>
            </w:r>
            <w:proofErr w:type="spellEnd"/>
            <w:r>
              <w:rPr>
                <w:color w:val="C00000"/>
              </w:rPr>
              <w:t xml:space="preserve"> UE bandwidth, or </w:t>
            </w:r>
            <w:r>
              <w:t xml:space="preserve">restrictions on the </w:t>
            </w:r>
            <w:r>
              <w:rPr>
                <w:lang w:eastAsia="zh-CN"/>
              </w:rPr>
              <w:t>frequency location and the amount of scheduled resource</w:t>
            </w:r>
            <w:r>
              <w:t xml:space="preserve"> for Msg4/[</w:t>
            </w:r>
            <w:proofErr w:type="spellStart"/>
            <w:r>
              <w:t>MsgB</w:t>
            </w:r>
            <w:proofErr w:type="spellEnd"/>
            <w:r>
              <w:t>] HARQ feedback and Msg3/[</w:t>
            </w:r>
            <w:proofErr w:type="spellStart"/>
            <w:r>
              <w:t>MsgA</w:t>
            </w:r>
            <w:proofErr w:type="spellEnd"/>
            <w:r>
              <w:t>] PUSCH)</w:t>
            </w:r>
          </w:p>
          <w:p w14:paraId="5AA44D6A" w14:textId="31162AE9" w:rsidR="006527F3" w:rsidRDefault="006527F3" w:rsidP="006527F3">
            <w:pPr>
              <w:numPr>
                <w:ilvl w:val="2"/>
                <w:numId w:val="44"/>
              </w:numPr>
              <w:spacing w:after="0"/>
            </w:pPr>
            <w:del w:id="14" w:author="Spreadtrum" w:date="2021-02-04T15:38:00Z">
              <w:r w:rsidRPr="006527F3" w:rsidDel="006527F3">
                <w:delText xml:space="preserve">Note: </w:delText>
              </w:r>
            </w:del>
            <w:r>
              <w:rPr>
                <w:color w:val="C00000"/>
                <w:lang w:eastAsia="zh-CN"/>
              </w:rPr>
              <w:t>As an example</w:t>
            </w:r>
            <w:ins w:id="15" w:author="Spreadtrum" w:date="2021-02-04T15:38:00Z">
              <w:r w:rsidRPr="006527F3">
                <w:rPr>
                  <w:lang w:eastAsia="zh-CN"/>
                </w:rPr>
                <w:t xml:space="preserve"> for restrictions on the frequency location and the amount of scheduled resource for Msg4/[</w:t>
              </w:r>
              <w:proofErr w:type="spellStart"/>
              <w:r w:rsidRPr="006527F3">
                <w:rPr>
                  <w:lang w:eastAsia="zh-CN"/>
                </w:rPr>
                <w:t>MsgB</w:t>
              </w:r>
              <w:proofErr w:type="spellEnd"/>
              <w:r w:rsidRPr="006527F3">
                <w:rPr>
                  <w:lang w:eastAsia="zh-CN"/>
                </w:rPr>
                <w:t>] HARQ feedback and Msg3/[</w:t>
              </w:r>
              <w:proofErr w:type="spellStart"/>
              <w:r w:rsidRPr="006527F3">
                <w:rPr>
                  <w:lang w:eastAsia="zh-CN"/>
                </w:rPr>
                <w:t>MsgA</w:t>
              </w:r>
              <w:proofErr w:type="spellEnd"/>
              <w:r w:rsidRPr="006527F3">
                <w:rPr>
                  <w:lang w:eastAsia="zh-CN"/>
                </w:rPr>
                <w:t>] PUSCH</w:t>
              </w:r>
            </w:ins>
            <w:r w:rsidRPr="006527F3">
              <w:rPr>
                <w:lang w:eastAsia="zh-CN"/>
              </w:rPr>
              <w:t xml:space="preserve">, </w:t>
            </w:r>
            <w:r>
              <w:rPr>
                <w:lang w:eastAsia="zh-CN"/>
              </w:rPr>
              <w:t xml:space="preserve">when the initial UL BWP is the same for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UEs, the PUCCH </w:t>
            </w:r>
            <w:r>
              <w:t>(for Msg4/[</w:t>
            </w:r>
            <w:proofErr w:type="spellStart"/>
            <w:r>
              <w:t>MsgB</w:t>
            </w:r>
            <w:proofErr w:type="spellEnd"/>
            <w:r>
              <w:t xml:space="preserve">] HARQ feedback) </w:t>
            </w:r>
            <w:r>
              <w:rPr>
                <w:lang w:eastAsia="zh-CN"/>
              </w:rPr>
              <w:t xml:space="preserve">and PUSCH </w:t>
            </w:r>
            <w:r>
              <w:t>(for Msg3/[</w:t>
            </w:r>
            <w:proofErr w:type="spellStart"/>
            <w:r>
              <w:t>MsgA</w:t>
            </w:r>
            <w:proofErr w:type="spellEnd"/>
            <w:r>
              <w:t xml:space="preserve">]) </w:t>
            </w:r>
            <w:r>
              <w:rPr>
                <w:lang w:eastAsia="zh-CN"/>
              </w:rPr>
              <w:t xml:space="preserve">are within the </w:t>
            </w:r>
            <w:proofErr w:type="spellStart"/>
            <w:r>
              <w:rPr>
                <w:lang w:eastAsia="zh-CN"/>
              </w:rPr>
              <w:t>RedCap</w:t>
            </w:r>
            <w:proofErr w:type="spellEnd"/>
            <w:r>
              <w:rPr>
                <w:lang w:eastAsia="zh-CN"/>
              </w:rPr>
              <w:t xml:space="preserve"> UE bandwidth</w:t>
            </w:r>
          </w:p>
          <w:p w14:paraId="22E1BEAF" w14:textId="77777777" w:rsidR="006527F3" w:rsidRPr="006527F3" w:rsidRDefault="006527F3" w:rsidP="00CB71A8">
            <w:pPr>
              <w:spacing w:after="0"/>
              <w:rPr>
                <w:lang w:eastAsia="ko-KR"/>
              </w:rPr>
            </w:pPr>
          </w:p>
        </w:tc>
      </w:tr>
      <w:bookmarkEnd w:id="10"/>
      <w:tr w:rsidR="00D10D32" w14:paraId="554E4D5D" w14:textId="77777777" w:rsidTr="00D10D32">
        <w:tc>
          <w:tcPr>
            <w:tcW w:w="1479" w:type="dxa"/>
          </w:tcPr>
          <w:p w14:paraId="49C2A5D0" w14:textId="77777777" w:rsidR="00D10D32" w:rsidRDefault="00D10D32" w:rsidP="00C41EF9">
            <w:pPr>
              <w:tabs>
                <w:tab w:val="left" w:pos="551"/>
              </w:tabs>
              <w:rPr>
                <w:rFonts w:eastAsia="Malgun Gothic"/>
                <w:lang w:val="en-US" w:eastAsia="ko-KR"/>
              </w:rPr>
            </w:pPr>
            <w:r>
              <w:rPr>
                <w:rFonts w:eastAsia="Malgun Gothic" w:hint="eastAsia"/>
                <w:lang w:val="en-US" w:eastAsia="ko-KR"/>
              </w:rPr>
              <w:lastRenderedPageBreak/>
              <w:t>Samsung</w:t>
            </w:r>
          </w:p>
        </w:tc>
        <w:tc>
          <w:tcPr>
            <w:tcW w:w="1372" w:type="dxa"/>
          </w:tcPr>
          <w:p w14:paraId="4B5FFFEB" w14:textId="77777777" w:rsidR="00D10D32" w:rsidRDefault="00D10D32" w:rsidP="00C41EF9">
            <w:pPr>
              <w:tabs>
                <w:tab w:val="left" w:pos="551"/>
              </w:tabs>
              <w:rPr>
                <w:rFonts w:eastAsia="Yu Mincho"/>
                <w:lang w:val="en-US" w:eastAsia="ja-JP"/>
              </w:rPr>
            </w:pPr>
            <w:r>
              <w:rPr>
                <w:rFonts w:eastAsia="Yu Mincho"/>
                <w:lang w:val="en-US" w:eastAsia="ja-JP"/>
              </w:rPr>
              <w:t>Y</w:t>
            </w:r>
          </w:p>
        </w:tc>
        <w:tc>
          <w:tcPr>
            <w:tcW w:w="6780" w:type="dxa"/>
            <w:gridSpan w:val="2"/>
          </w:tcPr>
          <w:p w14:paraId="3CE9AEAA" w14:textId="77777777" w:rsidR="00D10D32" w:rsidRDefault="00D10D32" w:rsidP="00C41EF9">
            <w:pPr>
              <w:spacing w:after="0"/>
              <w:rPr>
                <w:lang w:val="en-US" w:eastAsia="ko-KR"/>
              </w:rPr>
            </w:pPr>
            <w:r>
              <w:rPr>
                <w:lang w:val="en-US" w:eastAsia="ko-KR"/>
              </w:rPr>
              <w:t>For Qualcomm’s comment, we think it depends on the retuning time. At least for PUSCH it is feasible. We like to look into it next meeting</w:t>
            </w:r>
          </w:p>
          <w:p w14:paraId="6BDE96DB" w14:textId="77777777" w:rsidR="00D10D32" w:rsidRDefault="00D10D32" w:rsidP="00C41EF9">
            <w:pPr>
              <w:spacing w:after="0"/>
              <w:rPr>
                <w:lang w:val="en-US" w:eastAsia="ko-KR"/>
              </w:rPr>
            </w:pPr>
            <w:r>
              <w:rPr>
                <w:lang w:val="en-US" w:eastAsia="ko-KR"/>
              </w:rPr>
              <w:t>We are fine to remove the note mentioned by Vivo.</w:t>
            </w:r>
          </w:p>
        </w:tc>
      </w:tr>
      <w:tr w:rsidR="00396691" w14:paraId="5DF5D623" w14:textId="77777777" w:rsidTr="00D10D32">
        <w:tc>
          <w:tcPr>
            <w:tcW w:w="1479" w:type="dxa"/>
          </w:tcPr>
          <w:p w14:paraId="1A455B4D" w14:textId="6C1424DD" w:rsidR="00396691" w:rsidRPr="00396691" w:rsidRDefault="00396691" w:rsidP="00396691">
            <w:pPr>
              <w:tabs>
                <w:tab w:val="left" w:pos="551"/>
              </w:tabs>
              <w:rPr>
                <w:rFonts w:eastAsia="DengXian"/>
                <w:lang w:val="en-US" w:eastAsia="zh-CN"/>
              </w:rPr>
            </w:pPr>
            <w:r>
              <w:rPr>
                <w:rFonts w:eastAsia="Malgun Gothic"/>
                <w:lang w:eastAsia="ko-KR"/>
              </w:rPr>
              <w:t>X</w:t>
            </w:r>
            <w:r>
              <w:rPr>
                <w:rFonts w:ascii="DengXian" w:eastAsia="DengXian" w:hAnsi="DengXian" w:hint="eastAsia"/>
                <w:lang w:eastAsia="zh-CN"/>
              </w:rPr>
              <w:t>iao</w:t>
            </w:r>
            <w:r>
              <w:rPr>
                <w:rFonts w:eastAsia="Malgun Gothic"/>
                <w:lang w:eastAsia="ko-KR"/>
              </w:rPr>
              <w:t>mi</w:t>
            </w:r>
          </w:p>
        </w:tc>
        <w:tc>
          <w:tcPr>
            <w:tcW w:w="1372" w:type="dxa"/>
          </w:tcPr>
          <w:p w14:paraId="71CC561D" w14:textId="77777777" w:rsidR="00396691" w:rsidRDefault="00396691" w:rsidP="00396691">
            <w:pPr>
              <w:tabs>
                <w:tab w:val="left" w:pos="551"/>
              </w:tabs>
              <w:rPr>
                <w:rFonts w:eastAsia="Yu Mincho"/>
                <w:lang w:val="en-US" w:eastAsia="ja-JP"/>
              </w:rPr>
            </w:pPr>
          </w:p>
        </w:tc>
        <w:tc>
          <w:tcPr>
            <w:tcW w:w="6780" w:type="dxa"/>
            <w:gridSpan w:val="2"/>
          </w:tcPr>
          <w:p w14:paraId="5BD71CC2" w14:textId="77777777" w:rsidR="00396691" w:rsidRDefault="00396691" w:rsidP="00396691">
            <w:pPr>
              <w:spacing w:after="0"/>
              <w:rPr>
                <w:rFonts w:eastAsia="DengXian"/>
                <w:lang w:val="en-US" w:eastAsia="zh-CN"/>
              </w:rPr>
            </w:pPr>
            <w:r>
              <w:rPr>
                <w:rFonts w:eastAsia="DengXian"/>
                <w:lang w:val="en-US" w:eastAsia="zh-CN"/>
              </w:rPr>
              <w:t xml:space="preserve">For option 2, we have similar confusion with CATT.  Actually we don’t understand </w:t>
            </w:r>
            <w:proofErr w:type="gramStart"/>
            <w:r>
              <w:rPr>
                <w:rFonts w:eastAsia="DengXian"/>
                <w:lang w:val="en-US" w:eastAsia="zh-CN"/>
              </w:rPr>
              <w:t>what’s the exact meaning</w:t>
            </w:r>
            <w:proofErr w:type="gramEnd"/>
            <w:r>
              <w:rPr>
                <w:rFonts w:eastAsia="DengXian"/>
                <w:lang w:val="en-US" w:eastAsia="zh-CN"/>
              </w:rPr>
              <w:t xml:space="preserve">, more specific description is needed. </w:t>
            </w:r>
          </w:p>
          <w:p w14:paraId="66771CA9" w14:textId="77777777" w:rsidR="00396691" w:rsidRDefault="00396691" w:rsidP="00396691">
            <w:pPr>
              <w:spacing w:after="0"/>
              <w:rPr>
                <w:rFonts w:eastAsia="DengXian"/>
                <w:lang w:val="en-US" w:eastAsia="zh-CN"/>
              </w:rPr>
            </w:pPr>
          </w:p>
          <w:p w14:paraId="0293659A" w14:textId="77777777" w:rsidR="00396691" w:rsidRDefault="00396691" w:rsidP="00396691">
            <w:pPr>
              <w:spacing w:after="0"/>
              <w:rPr>
                <w:rFonts w:eastAsia="DengXian"/>
                <w:lang w:val="en-US" w:eastAsia="zh-CN"/>
              </w:rPr>
            </w:pPr>
            <w:r>
              <w:rPr>
                <w:rFonts w:eastAsia="DengXian"/>
                <w:lang w:val="en-US" w:eastAsia="zh-CN"/>
              </w:rPr>
              <w:t xml:space="preserve">For Option 4, we think the main bullet is clear enough, the note in the sub bullet can be removed as commented by some other companies. </w:t>
            </w:r>
          </w:p>
          <w:p w14:paraId="471078C4" w14:textId="77777777" w:rsidR="00396691" w:rsidRDefault="00396691" w:rsidP="00396691">
            <w:pPr>
              <w:spacing w:after="0"/>
              <w:rPr>
                <w:lang w:val="en-US" w:eastAsia="ko-KR"/>
              </w:rPr>
            </w:pPr>
          </w:p>
        </w:tc>
      </w:tr>
      <w:tr w:rsidR="004545AB" w14:paraId="64EA5D8A" w14:textId="77777777" w:rsidTr="00D10D32">
        <w:tc>
          <w:tcPr>
            <w:tcW w:w="1479" w:type="dxa"/>
          </w:tcPr>
          <w:p w14:paraId="4DAE3EB1" w14:textId="3A6D6124" w:rsidR="004545AB" w:rsidRDefault="004545AB" w:rsidP="004545AB">
            <w:pPr>
              <w:tabs>
                <w:tab w:val="left" w:pos="551"/>
              </w:tabs>
              <w:rPr>
                <w:rFonts w:eastAsia="Malgun Gothic"/>
                <w:lang w:eastAsia="ko-KR"/>
              </w:rPr>
            </w:pPr>
            <w:r>
              <w:rPr>
                <w:rFonts w:eastAsia="DengXian" w:hint="eastAsia"/>
                <w:lang w:val="en-US" w:eastAsia="zh-CN"/>
              </w:rPr>
              <w:t>ZTE</w:t>
            </w:r>
          </w:p>
        </w:tc>
        <w:tc>
          <w:tcPr>
            <w:tcW w:w="1372" w:type="dxa"/>
          </w:tcPr>
          <w:p w14:paraId="30A7FBCC" w14:textId="77777777" w:rsidR="004545AB" w:rsidRDefault="004545AB" w:rsidP="004545AB">
            <w:pPr>
              <w:tabs>
                <w:tab w:val="left" w:pos="551"/>
              </w:tabs>
              <w:rPr>
                <w:rFonts w:eastAsia="Yu Mincho"/>
                <w:lang w:val="en-US" w:eastAsia="ja-JP"/>
              </w:rPr>
            </w:pPr>
          </w:p>
        </w:tc>
        <w:tc>
          <w:tcPr>
            <w:tcW w:w="6780" w:type="dxa"/>
            <w:gridSpan w:val="2"/>
          </w:tcPr>
          <w:p w14:paraId="37737F60" w14:textId="113463A2" w:rsidR="004545AB" w:rsidRDefault="004545AB" w:rsidP="004545AB">
            <w:pPr>
              <w:spacing w:after="0"/>
              <w:rPr>
                <w:rFonts w:eastAsia="DengXian"/>
                <w:lang w:val="en-US" w:eastAsia="zh-CN"/>
              </w:rPr>
            </w:pPr>
            <w:r>
              <w:rPr>
                <w:rFonts w:eastAsia="DengXian"/>
                <w:lang w:val="en-US" w:eastAsia="zh-CN"/>
              </w:rPr>
              <w:t>The new added “with one or more starting points” in Option 2 causes confusion. For a given BWP, we don’t think it can be more starting points.  In Option 2, “with one or more starting points” should be removed.</w:t>
            </w:r>
          </w:p>
        </w:tc>
      </w:tr>
      <w:tr w:rsidR="00FD38DF" w14:paraId="23ACC140" w14:textId="77777777" w:rsidTr="00D10D32">
        <w:tc>
          <w:tcPr>
            <w:tcW w:w="1479" w:type="dxa"/>
          </w:tcPr>
          <w:p w14:paraId="62D76018" w14:textId="73A8DA6F" w:rsidR="00FD38DF" w:rsidRDefault="00FD38DF" w:rsidP="004545AB">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B8E5B65" w14:textId="77777777" w:rsidR="00FD38DF" w:rsidRDefault="00FD38DF" w:rsidP="004545AB">
            <w:pPr>
              <w:tabs>
                <w:tab w:val="left" w:pos="551"/>
              </w:tabs>
              <w:rPr>
                <w:rFonts w:eastAsia="Yu Mincho"/>
                <w:lang w:val="en-US" w:eastAsia="ja-JP"/>
              </w:rPr>
            </w:pPr>
          </w:p>
        </w:tc>
        <w:tc>
          <w:tcPr>
            <w:tcW w:w="6780" w:type="dxa"/>
            <w:gridSpan w:val="2"/>
          </w:tcPr>
          <w:p w14:paraId="1F553A5D" w14:textId="4EBD4A0B" w:rsidR="00D24E04" w:rsidRDefault="00FD38DF" w:rsidP="00FD38DF">
            <w:pPr>
              <w:spacing w:after="0"/>
              <w:rPr>
                <w:rFonts w:eastAsia="DengXian"/>
                <w:lang w:val="en-US" w:eastAsia="zh-CN"/>
              </w:rPr>
            </w:pPr>
            <w:r>
              <w:rPr>
                <w:rFonts w:eastAsia="DengXian"/>
                <w:lang w:val="en-US" w:eastAsia="zh-CN"/>
              </w:rPr>
              <w:t>Agree with above comments to remove the Note.</w:t>
            </w:r>
          </w:p>
        </w:tc>
      </w:tr>
      <w:tr w:rsidR="00B85690" w14:paraId="3E61C20A" w14:textId="77777777" w:rsidTr="00D10D32">
        <w:tc>
          <w:tcPr>
            <w:tcW w:w="1479" w:type="dxa"/>
          </w:tcPr>
          <w:p w14:paraId="6E733411" w14:textId="26542126" w:rsidR="00B85690" w:rsidRDefault="00B85690" w:rsidP="00B85690">
            <w:pPr>
              <w:tabs>
                <w:tab w:val="left" w:pos="551"/>
              </w:tabs>
              <w:rPr>
                <w:rFonts w:eastAsia="DengXian"/>
                <w:lang w:val="en-US" w:eastAsia="zh-CN"/>
              </w:rPr>
            </w:pPr>
            <w:proofErr w:type="spellStart"/>
            <w:r>
              <w:rPr>
                <w:rFonts w:eastAsia="Malgun Gothic"/>
                <w:lang w:val="en-US" w:eastAsia="ko-KR"/>
              </w:rPr>
              <w:t>NordicSemi</w:t>
            </w:r>
            <w:proofErr w:type="spellEnd"/>
          </w:p>
        </w:tc>
        <w:tc>
          <w:tcPr>
            <w:tcW w:w="1372" w:type="dxa"/>
          </w:tcPr>
          <w:p w14:paraId="54A15913" w14:textId="04888833" w:rsidR="00B85690" w:rsidRDefault="00B85690" w:rsidP="00B85690">
            <w:pPr>
              <w:tabs>
                <w:tab w:val="left" w:pos="551"/>
              </w:tabs>
              <w:rPr>
                <w:rFonts w:eastAsia="Yu Mincho"/>
                <w:lang w:val="en-US" w:eastAsia="ja-JP"/>
              </w:rPr>
            </w:pPr>
            <w:r>
              <w:rPr>
                <w:rFonts w:eastAsia="Yu Mincho"/>
                <w:lang w:val="en-US" w:eastAsia="ja-JP"/>
              </w:rPr>
              <w:t>Y</w:t>
            </w:r>
          </w:p>
        </w:tc>
        <w:tc>
          <w:tcPr>
            <w:tcW w:w="6780" w:type="dxa"/>
            <w:gridSpan w:val="2"/>
          </w:tcPr>
          <w:p w14:paraId="04DDB465" w14:textId="77777777" w:rsidR="00B85690" w:rsidRDefault="00B85690" w:rsidP="00B85690">
            <w:pPr>
              <w:spacing w:after="0"/>
              <w:rPr>
                <w:lang w:val="en-US" w:eastAsia="ko-KR"/>
              </w:rPr>
            </w:pPr>
            <w:r>
              <w:rPr>
                <w:lang w:val="en-US" w:eastAsia="ko-KR"/>
              </w:rPr>
              <w:t xml:space="preserve">We are fine with current wording.  </w:t>
            </w:r>
          </w:p>
          <w:p w14:paraId="485E2C15" w14:textId="77777777" w:rsidR="00B85690" w:rsidRDefault="00B85690" w:rsidP="00B85690">
            <w:pPr>
              <w:spacing w:after="0"/>
              <w:rPr>
                <w:lang w:val="en-US" w:eastAsia="ko-KR"/>
              </w:rPr>
            </w:pPr>
          </w:p>
          <w:p w14:paraId="5FCDED9B" w14:textId="77777777" w:rsidR="00B85690" w:rsidRDefault="00B85690" w:rsidP="00B85690">
            <w:pPr>
              <w:spacing w:after="0"/>
              <w:rPr>
                <w:rFonts w:eastAsia="Times New Roman"/>
                <w:lang w:val="en-US"/>
              </w:rPr>
            </w:pPr>
            <w:proofErr w:type="gramStart"/>
            <w:r>
              <w:rPr>
                <w:rFonts w:eastAsia="Times New Roman"/>
                <w:lang w:val="en-US"/>
              </w:rPr>
              <w:t xml:space="preserve">For </w:t>
            </w:r>
            <w:r>
              <w:rPr>
                <w:rFonts w:eastAsia="Times New Roman"/>
                <w:color w:val="C00000"/>
                <w:lang w:val="en-US"/>
              </w:rPr>
              <w:t xml:space="preserve"> “</w:t>
            </w:r>
            <w:proofErr w:type="gramEnd"/>
            <w:r w:rsidRPr="006406DE">
              <w:rPr>
                <w:rFonts w:eastAsia="Times New Roman"/>
                <w:color w:val="C00000"/>
                <w:lang w:val="en-US"/>
              </w:rPr>
              <w:t>with one or more starting positions</w:t>
            </w:r>
            <w:r>
              <w:rPr>
                <w:rFonts w:eastAsia="Times New Roman"/>
                <w:color w:val="C00000"/>
                <w:lang w:val="en-US"/>
              </w:rPr>
              <w:t>”</w:t>
            </w:r>
            <w:r w:rsidRPr="002F3C7E">
              <w:rPr>
                <w:rFonts w:eastAsia="Times New Roman"/>
                <w:lang w:val="en-US"/>
              </w:rPr>
              <w:t xml:space="preserve">,  we </w:t>
            </w:r>
            <w:r>
              <w:rPr>
                <w:rFonts w:eastAsia="Times New Roman"/>
                <w:lang w:val="en-US"/>
              </w:rPr>
              <w:t xml:space="preserve">think that it is quite clear that multiple BWPs can have multiple starting positions.   Keeping the modification or not makes no difference. </w:t>
            </w:r>
          </w:p>
          <w:p w14:paraId="7A213430" w14:textId="77777777" w:rsidR="00B85690" w:rsidRDefault="00B85690" w:rsidP="00B85690">
            <w:pPr>
              <w:spacing w:after="0"/>
              <w:rPr>
                <w:rFonts w:eastAsia="Times New Roman"/>
                <w:lang w:val="en-US"/>
              </w:rPr>
            </w:pPr>
          </w:p>
          <w:p w14:paraId="66DC1051" w14:textId="2EF4B644" w:rsidR="00B85690" w:rsidRPr="002F3C7E" w:rsidRDefault="00B85690" w:rsidP="00B85690">
            <w:pPr>
              <w:spacing w:after="0"/>
              <w:rPr>
                <w:rFonts w:eastAsia="Times New Roman"/>
                <w:lang w:val="en-US"/>
              </w:rPr>
            </w:pPr>
            <w:r>
              <w:rPr>
                <w:rFonts w:eastAsia="Times New Roman"/>
                <w:lang w:val="en-US"/>
              </w:rPr>
              <w:t xml:space="preserve">For  “Note …“,  we think  that it gives additional </w:t>
            </w:r>
            <w:proofErr w:type="spellStart"/>
            <w:r w:rsidR="00ED4322">
              <w:rPr>
                <w:rFonts w:eastAsia="Times New Roman"/>
                <w:lang w:val="en-US"/>
              </w:rPr>
              <w:t>claridication</w:t>
            </w:r>
            <w:proofErr w:type="spellEnd"/>
            <w:r>
              <w:rPr>
                <w:rFonts w:eastAsia="Times New Roman"/>
                <w:lang w:val="en-US"/>
              </w:rPr>
              <w:t xml:space="preserve"> to “</w:t>
            </w:r>
            <w:r w:rsidRPr="006406DE">
              <w:rPr>
                <w:rFonts w:eastAsia="Times New Roman"/>
                <w:color w:val="C00000"/>
                <w:lang w:val="en-US"/>
              </w:rPr>
              <w:t xml:space="preserve">always restricting the initial UL BWP to within </w:t>
            </w:r>
            <w:proofErr w:type="spellStart"/>
            <w:r w:rsidRPr="006406DE">
              <w:rPr>
                <w:rFonts w:eastAsia="Times New Roman"/>
                <w:color w:val="C00000"/>
                <w:lang w:val="en-US"/>
              </w:rPr>
              <w:t>RedCap</w:t>
            </w:r>
            <w:proofErr w:type="spellEnd"/>
            <w:r w:rsidRPr="006406DE">
              <w:rPr>
                <w:rFonts w:eastAsia="Times New Roman"/>
                <w:color w:val="C00000"/>
                <w:lang w:val="en-US"/>
              </w:rPr>
              <w:t xml:space="preserve"> UE bandwidth</w:t>
            </w:r>
            <w:r>
              <w:rPr>
                <w:rFonts w:eastAsia="Times New Roman"/>
                <w:lang w:val="en-US"/>
              </w:rPr>
              <w:t>” and therefore there is a value  in keeping the note</w:t>
            </w:r>
          </w:p>
          <w:p w14:paraId="236AEF6F" w14:textId="77777777" w:rsidR="00B85690" w:rsidRDefault="00B85690" w:rsidP="00B85690">
            <w:pPr>
              <w:spacing w:after="0"/>
              <w:rPr>
                <w:lang w:val="en-US" w:eastAsia="ko-KR"/>
              </w:rPr>
            </w:pPr>
          </w:p>
          <w:p w14:paraId="58704067" w14:textId="77777777" w:rsidR="00B85690" w:rsidRDefault="00B85690" w:rsidP="00B85690">
            <w:pPr>
              <w:spacing w:after="0"/>
              <w:rPr>
                <w:lang w:val="en-US" w:eastAsia="ko-KR"/>
              </w:rPr>
            </w:pPr>
          </w:p>
          <w:p w14:paraId="65638968" w14:textId="77777777" w:rsidR="00B85690" w:rsidRDefault="00B85690" w:rsidP="00B85690">
            <w:pPr>
              <w:spacing w:after="0"/>
              <w:rPr>
                <w:lang w:val="en-US" w:eastAsia="ko-KR"/>
              </w:rPr>
            </w:pPr>
          </w:p>
          <w:p w14:paraId="369B3A64" w14:textId="77777777" w:rsidR="00B85690" w:rsidRDefault="00B85690" w:rsidP="00B85690">
            <w:pPr>
              <w:spacing w:after="0"/>
              <w:rPr>
                <w:lang w:val="en-US" w:eastAsia="ko-KR"/>
              </w:rPr>
            </w:pPr>
          </w:p>
          <w:p w14:paraId="4CE31321" w14:textId="77777777" w:rsidR="00B85690" w:rsidRDefault="00B85690" w:rsidP="00B85690">
            <w:pPr>
              <w:spacing w:after="0"/>
              <w:rPr>
                <w:rFonts w:eastAsia="DengXian"/>
                <w:lang w:val="en-US" w:eastAsia="zh-CN"/>
              </w:rPr>
            </w:pPr>
          </w:p>
        </w:tc>
      </w:tr>
      <w:tr w:rsidR="0089004C" w14:paraId="0E765712" w14:textId="77777777" w:rsidTr="00D10D32">
        <w:tc>
          <w:tcPr>
            <w:tcW w:w="1479" w:type="dxa"/>
          </w:tcPr>
          <w:p w14:paraId="54F9F3EC" w14:textId="6CF712EC" w:rsidR="0089004C" w:rsidRPr="0089004C" w:rsidRDefault="0089004C" w:rsidP="00B85690">
            <w:pPr>
              <w:tabs>
                <w:tab w:val="left" w:pos="551"/>
              </w:tabs>
              <w:rPr>
                <w:rFonts w:eastAsia="等线" w:hint="eastAsia"/>
                <w:lang w:val="en-US" w:eastAsia="zh-CN"/>
              </w:rPr>
            </w:pPr>
            <w:r>
              <w:rPr>
                <w:rFonts w:eastAsia="等线" w:hint="eastAsia"/>
                <w:lang w:val="en-US" w:eastAsia="zh-CN"/>
              </w:rPr>
              <w:t>OPPO</w:t>
            </w:r>
          </w:p>
        </w:tc>
        <w:tc>
          <w:tcPr>
            <w:tcW w:w="1372" w:type="dxa"/>
          </w:tcPr>
          <w:p w14:paraId="140F7523" w14:textId="5D9DC937" w:rsidR="0089004C" w:rsidRPr="0089004C" w:rsidRDefault="0089004C" w:rsidP="00B85690">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3BEAF590" w14:textId="6083B9A9" w:rsidR="0089004C" w:rsidRDefault="0089004C" w:rsidP="00B85690">
            <w:pPr>
              <w:spacing w:after="0"/>
              <w:rPr>
                <w:rFonts w:eastAsia="DengXian" w:hint="eastAsia"/>
                <w:lang w:val="en-US" w:eastAsia="zh-CN"/>
              </w:rPr>
            </w:pPr>
            <w:r>
              <w:rPr>
                <w:rFonts w:eastAsia="等线"/>
                <w:lang w:val="en-US" w:eastAsia="zh-CN"/>
              </w:rPr>
              <w:t>F</w:t>
            </w:r>
            <w:r>
              <w:rPr>
                <w:rFonts w:eastAsia="等线" w:hint="eastAsia"/>
                <w:lang w:val="en-US" w:eastAsia="zh-CN"/>
              </w:rPr>
              <w:t xml:space="preserve">or option 2, if </w:t>
            </w:r>
            <w:r>
              <w:rPr>
                <w:rFonts w:eastAsia="等线"/>
                <w:lang w:val="en-US" w:eastAsia="zh-CN"/>
              </w:rPr>
              <w:t>multiple</w:t>
            </w:r>
            <w:r>
              <w:rPr>
                <w:rFonts w:eastAsia="等线" w:hint="eastAsia"/>
                <w:lang w:val="en-US" w:eastAsia="zh-CN"/>
              </w:rPr>
              <w:t xml:space="preserve"> </w:t>
            </w:r>
            <w:r>
              <w:rPr>
                <w:rFonts w:eastAsia="DengXian"/>
                <w:lang w:val="en-US" w:eastAsia="zh-CN"/>
              </w:rPr>
              <w:t>starting points</w:t>
            </w:r>
            <w:r>
              <w:rPr>
                <w:rFonts w:eastAsia="DengXian" w:hint="eastAsia"/>
                <w:lang w:val="en-US" w:eastAsia="zh-CN"/>
              </w:rPr>
              <w:t xml:space="preserve"> </w:t>
            </w:r>
            <w:proofErr w:type="gramStart"/>
            <w:r>
              <w:rPr>
                <w:rFonts w:eastAsia="DengXian" w:hint="eastAsia"/>
                <w:lang w:val="en-US" w:eastAsia="zh-CN"/>
              </w:rPr>
              <w:t>corresponds</w:t>
            </w:r>
            <w:proofErr w:type="gramEnd"/>
            <w:r>
              <w:rPr>
                <w:rFonts w:eastAsia="DengXian" w:hint="eastAsia"/>
                <w:lang w:val="en-US" w:eastAsia="zh-CN"/>
              </w:rPr>
              <w:t xml:space="preserve"> to multiple initial UL BWP, we will be fine with the added words.</w:t>
            </w:r>
          </w:p>
          <w:p w14:paraId="300D6F5F" w14:textId="1C282A6E" w:rsidR="0089004C" w:rsidRPr="0089004C" w:rsidRDefault="0089004C" w:rsidP="00B85690">
            <w:pPr>
              <w:spacing w:after="0"/>
              <w:rPr>
                <w:rFonts w:eastAsia="等线" w:hint="eastAsia"/>
                <w:lang w:val="en-US" w:eastAsia="zh-CN"/>
              </w:rPr>
            </w:pPr>
            <w:r>
              <w:rPr>
                <w:rFonts w:eastAsia="等线" w:hint="eastAsia"/>
                <w:lang w:val="en-US" w:eastAsia="zh-CN"/>
              </w:rPr>
              <w:t>For option 1</w:t>
            </w:r>
            <w:proofErr w:type="gramStart"/>
            <w:r>
              <w:rPr>
                <w:rFonts w:eastAsia="等线" w:hint="eastAsia"/>
                <w:lang w:val="en-US" w:eastAsia="zh-CN"/>
              </w:rPr>
              <w:t>,we</w:t>
            </w:r>
            <w:proofErr w:type="gramEnd"/>
            <w:r>
              <w:rPr>
                <w:rFonts w:eastAsia="等线" w:hint="eastAsia"/>
                <w:lang w:val="en-US" w:eastAsia="zh-CN"/>
              </w:rPr>
              <w:t xml:space="preserve"> agree with Qualcomm it shall be removed.</w:t>
            </w:r>
          </w:p>
        </w:tc>
      </w:tr>
    </w:tbl>
    <w:p w14:paraId="6F6A6D64" w14:textId="3FDB6530" w:rsidR="00254DBA" w:rsidRPr="0082710F" w:rsidRDefault="00254DBA" w:rsidP="006C1520">
      <w:pPr>
        <w:rPr>
          <w:rFonts w:eastAsia="DengXian"/>
          <w:lang w:val="en-US" w:eastAsia="zh-CN"/>
        </w:rPr>
      </w:pPr>
    </w:p>
    <w:p w14:paraId="02E97A39" w14:textId="77777777" w:rsidR="00C33A03" w:rsidRDefault="00BF657A" w:rsidP="00C33154">
      <w:pPr>
        <w:pStyle w:val="2"/>
      </w:pPr>
      <w:r>
        <w:t xml:space="preserve">BWP </w:t>
      </w:r>
      <w:r w:rsidR="00C33A03">
        <w:t>operation</w:t>
      </w:r>
    </w:p>
    <w:p w14:paraId="317F7125" w14:textId="20F9D8F5"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 xml:space="preserve">the BWP operation for </w:t>
      </w:r>
      <w:proofErr w:type="spellStart"/>
      <w:r w:rsidR="00E6515D">
        <w:rPr>
          <w:lang w:eastAsia="ja-JP"/>
        </w:rPr>
        <w:t>RedCap</w:t>
      </w:r>
      <w:proofErr w:type="spellEnd"/>
      <w:r w:rsidR="00E6515D">
        <w:rPr>
          <w:lang w:eastAsia="ja-JP"/>
        </w:rPr>
        <w:t xml:space="preserve"> </w:t>
      </w:r>
      <w:r w:rsidR="00967FC2">
        <w:rPr>
          <w:lang w:eastAsia="ja-JP"/>
        </w:rPr>
        <w:t>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 xml:space="preserve">upport of multiple BWP could be optional for </w:t>
      </w:r>
      <w:proofErr w:type="spellStart"/>
      <w:r w:rsidRPr="002E6CEC">
        <w:rPr>
          <w:lang w:eastAsia="ja-JP"/>
        </w:rPr>
        <w:t>RedCap</w:t>
      </w:r>
      <w:proofErr w:type="spellEnd"/>
      <w:r w:rsidRPr="002E6CEC">
        <w:rPr>
          <w:lang w:eastAsia="ja-JP"/>
        </w:rPr>
        <w:t xml:space="preserve"> UE</w:t>
      </w:r>
      <w:r>
        <w:rPr>
          <w:lang w:eastAsia="ja-JP"/>
        </w:rPr>
        <w:t>.</w:t>
      </w:r>
    </w:p>
    <w:p w14:paraId="3249753C" w14:textId="1BA7B700"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w:t>
      </w:r>
      <w:proofErr w:type="spellStart"/>
      <w:r w:rsidR="000A3647">
        <w:rPr>
          <w:b/>
          <w:bCs/>
        </w:rPr>
        <w:t>RedCap</w:t>
      </w:r>
      <w:proofErr w:type="spellEnd"/>
      <w:r w:rsidR="000A3647">
        <w:rPr>
          <w:b/>
          <w:bCs/>
        </w:rPr>
        <w:t xml:space="preserve"> </w:t>
      </w:r>
      <w:proofErr w:type="spellStart"/>
      <w:r w:rsidR="00967FC2">
        <w:rPr>
          <w:b/>
          <w:bCs/>
        </w:rPr>
        <w:t>U</w:t>
      </w:r>
      <w:r w:rsidR="009F54E3">
        <w:rPr>
          <w:b/>
          <w:bCs/>
        </w:rPr>
        <w:t>e</w:t>
      </w:r>
      <w:r w:rsidR="00967FC2">
        <w:rPr>
          <w:b/>
          <w:bCs/>
        </w:rPr>
        <w:t>s</w:t>
      </w:r>
      <w:proofErr w:type="spellEnd"/>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Pr="00891F6D" w:rsidRDefault="00F72D65" w:rsidP="00F72D65">
            <w:pPr>
              <w:rPr>
                <w:lang w:val="en-US" w:eastAsia="ko-KR"/>
              </w:rPr>
            </w:pPr>
            <w:r w:rsidRPr="00891F6D">
              <w:rPr>
                <w:lang w:val="en-US" w:eastAsia="ko-KR"/>
              </w:rPr>
              <w:lastRenderedPageBreak/>
              <w:t>Ericsson</w:t>
            </w:r>
          </w:p>
        </w:tc>
        <w:tc>
          <w:tcPr>
            <w:tcW w:w="8155" w:type="dxa"/>
            <w:gridSpan w:val="2"/>
          </w:tcPr>
          <w:p w14:paraId="08F7869F" w14:textId="23B083CB" w:rsidR="00F72D65" w:rsidRPr="00891F6D" w:rsidRDefault="00F72D65" w:rsidP="00F72D65">
            <w:pPr>
              <w:rPr>
                <w:lang w:val="en-US"/>
              </w:rPr>
            </w:pPr>
            <w:r w:rsidRPr="00891F6D">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891F6D" w:rsidRDefault="00270DE7" w:rsidP="00F72D65">
            <w:pPr>
              <w:rPr>
                <w:rFonts w:eastAsia="DengXian"/>
                <w:lang w:val="en-US" w:eastAsia="zh-CN"/>
              </w:rPr>
            </w:pPr>
            <w:r w:rsidRPr="00891F6D">
              <w:rPr>
                <w:rFonts w:eastAsia="DengXian"/>
                <w:lang w:val="en-US" w:eastAsia="zh-CN"/>
              </w:rPr>
              <w:t>TCL</w:t>
            </w:r>
          </w:p>
        </w:tc>
        <w:tc>
          <w:tcPr>
            <w:tcW w:w="8155" w:type="dxa"/>
            <w:gridSpan w:val="2"/>
          </w:tcPr>
          <w:p w14:paraId="38256A96" w14:textId="4512616C" w:rsidR="00F72D65" w:rsidRPr="00891F6D" w:rsidRDefault="00270DE7" w:rsidP="00F72D65">
            <w:pPr>
              <w:rPr>
                <w:lang w:val="en-US"/>
              </w:rPr>
            </w:pPr>
            <w:r w:rsidRPr="00891F6D">
              <w:rPr>
                <w:rFonts w:eastAsia="DengXian"/>
                <w:lang w:val="en-US" w:eastAsia="zh-CN"/>
              </w:rPr>
              <w:t xml:space="preserve">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switching to the dedicated BWP immediately after random access procedure may be considered to offload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from initial BWP.</w:t>
            </w:r>
          </w:p>
        </w:tc>
      </w:tr>
      <w:tr w:rsidR="007B17DD" w:rsidRPr="008E3AB5" w14:paraId="574B0EF3" w14:textId="77777777" w:rsidTr="000A3647">
        <w:tc>
          <w:tcPr>
            <w:tcW w:w="1479" w:type="dxa"/>
          </w:tcPr>
          <w:p w14:paraId="7DB92730" w14:textId="45A4BCD4" w:rsidR="007B17DD" w:rsidRPr="00891F6D" w:rsidRDefault="007E4ECF" w:rsidP="007B17DD">
            <w:pPr>
              <w:rPr>
                <w:lang w:val="en-US" w:eastAsia="ko-KR"/>
              </w:rPr>
            </w:pPr>
            <w:r w:rsidRPr="00891F6D">
              <w:rPr>
                <w:rFonts w:eastAsia="DengXian"/>
                <w:lang w:val="en-US" w:eastAsia="zh-CN"/>
              </w:rPr>
              <w:t>V</w:t>
            </w:r>
            <w:r w:rsidR="007B17DD" w:rsidRPr="00891F6D">
              <w:rPr>
                <w:rFonts w:eastAsia="DengXian"/>
                <w:lang w:val="en-US" w:eastAsia="zh-CN"/>
              </w:rPr>
              <w:t>ivo</w:t>
            </w:r>
          </w:p>
        </w:tc>
        <w:tc>
          <w:tcPr>
            <w:tcW w:w="8155" w:type="dxa"/>
            <w:gridSpan w:val="2"/>
          </w:tcPr>
          <w:p w14:paraId="72984990" w14:textId="14296D31" w:rsidR="007B17DD" w:rsidRPr="00891F6D" w:rsidRDefault="007B17DD" w:rsidP="007B17DD">
            <w:pPr>
              <w:tabs>
                <w:tab w:val="left" w:pos="680"/>
              </w:tabs>
              <w:rPr>
                <w:lang w:val="en-US"/>
              </w:rPr>
            </w:pPr>
            <w:r w:rsidRPr="00891F6D">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891F6D" w:rsidRDefault="00F52468" w:rsidP="002E5FAF">
            <w:pPr>
              <w:rPr>
                <w:rFonts w:eastAsia="DengXian"/>
                <w:lang w:val="en-US" w:eastAsia="zh-CN"/>
              </w:rPr>
            </w:pPr>
            <w:r w:rsidRPr="00891F6D">
              <w:rPr>
                <w:rFonts w:eastAsia="DengXian"/>
                <w:lang w:val="en-US" w:eastAsia="zh-CN"/>
              </w:rPr>
              <w:t>Huawei</w:t>
            </w:r>
          </w:p>
        </w:tc>
        <w:tc>
          <w:tcPr>
            <w:tcW w:w="8155" w:type="dxa"/>
            <w:gridSpan w:val="2"/>
          </w:tcPr>
          <w:p w14:paraId="70132877" w14:textId="77777777" w:rsidR="00F52468" w:rsidRPr="00891F6D" w:rsidRDefault="00F52468" w:rsidP="002E5FAF">
            <w:pPr>
              <w:tabs>
                <w:tab w:val="left" w:pos="680"/>
              </w:tabs>
              <w:rPr>
                <w:lang w:val="en-US"/>
              </w:rPr>
            </w:pPr>
            <w:r w:rsidRPr="00891F6D">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891F6D" w:rsidRDefault="0046752C" w:rsidP="002E5FAF">
            <w:pPr>
              <w:rPr>
                <w:rFonts w:eastAsia="DengXian"/>
                <w:lang w:val="en-US" w:eastAsia="zh-CN"/>
              </w:rPr>
            </w:pPr>
            <w:r w:rsidRPr="00891F6D">
              <w:rPr>
                <w:rFonts w:eastAsia="DengXian"/>
                <w:lang w:val="en-US" w:eastAsia="zh-CN"/>
              </w:rPr>
              <w:t>Samsung</w:t>
            </w:r>
          </w:p>
        </w:tc>
        <w:tc>
          <w:tcPr>
            <w:tcW w:w="8155" w:type="dxa"/>
            <w:gridSpan w:val="2"/>
          </w:tcPr>
          <w:p w14:paraId="6CAD1FCF" w14:textId="21D02F10" w:rsidR="0046752C" w:rsidRPr="00891F6D" w:rsidRDefault="0046752C" w:rsidP="002E5FAF">
            <w:pPr>
              <w:rPr>
                <w:rFonts w:eastAsia="DengXian"/>
                <w:lang w:val="en-US" w:eastAsia="zh-CN"/>
              </w:rPr>
            </w:pPr>
            <w:r w:rsidRPr="00891F6D">
              <w:rPr>
                <w:rFonts w:eastAsia="DengXian"/>
                <w:lang w:val="en-US" w:eastAsia="zh-CN"/>
              </w:rPr>
              <w:t xml:space="preserve">Existing BWP switching mechanism is not designed for frequently switch. However, to provide better coexistence with non-Redcap UE,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better to be able to be scheduled within the same frequency range as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891F6D" w:rsidRDefault="000D62E7" w:rsidP="002E5FAF">
            <w:pPr>
              <w:rPr>
                <w:rFonts w:eastAsia="DengXian"/>
                <w:lang w:val="en-US" w:eastAsia="zh-CN"/>
              </w:rPr>
            </w:pPr>
            <w:r w:rsidRPr="00891F6D">
              <w:rPr>
                <w:rFonts w:eastAsia="DengXian"/>
                <w:lang w:val="en-US" w:eastAsia="zh-CN"/>
              </w:rPr>
              <w:t>OPPO</w:t>
            </w:r>
          </w:p>
        </w:tc>
        <w:tc>
          <w:tcPr>
            <w:tcW w:w="8155" w:type="dxa"/>
            <w:gridSpan w:val="2"/>
          </w:tcPr>
          <w:p w14:paraId="09AD4EF2" w14:textId="7A83B936" w:rsidR="000D62E7" w:rsidRPr="00891F6D" w:rsidRDefault="000D62E7" w:rsidP="000D62E7">
            <w:pPr>
              <w:rPr>
                <w:rFonts w:eastAsia="DengXian"/>
                <w:lang w:eastAsia="zh-CN"/>
              </w:rPr>
            </w:pPr>
            <w:r w:rsidRPr="00891F6D">
              <w:rPr>
                <w:rFonts w:eastAsia="DengXian"/>
                <w:lang w:eastAsia="zh-CN"/>
              </w:rPr>
              <w:t>It depends on whether frequently switch is needed for redcap UE to get frequency hopping gain outside its narrow BWP</w:t>
            </w:r>
            <w:r w:rsidR="00792DAB" w:rsidRPr="00891F6D">
              <w:rPr>
                <w:rFonts w:eastAsia="DengXian"/>
                <w:lang w:eastAsia="zh-CN"/>
              </w:rPr>
              <w:t xml:space="preserve"> </w:t>
            </w:r>
            <w:r w:rsidRPr="00891F6D">
              <w:rPr>
                <w:rFonts w:eastAsia="DengXian"/>
                <w:lang w:eastAsia="zh-CN"/>
              </w:rPr>
              <w:t>(configured for power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Pr="00891F6D" w:rsidRDefault="002E2358" w:rsidP="002E2358">
            <w:pPr>
              <w:rPr>
                <w:rFonts w:eastAsia="DengXian"/>
                <w:lang w:val="en-US" w:eastAsia="zh-CN"/>
              </w:rPr>
            </w:pPr>
            <w:r w:rsidRPr="00891F6D">
              <w:rPr>
                <w:rFonts w:eastAsia="DengXian"/>
                <w:lang w:val="en-US" w:eastAsia="zh-CN"/>
              </w:rPr>
              <w:t>ZTE</w:t>
            </w:r>
          </w:p>
        </w:tc>
        <w:tc>
          <w:tcPr>
            <w:tcW w:w="8155" w:type="dxa"/>
            <w:gridSpan w:val="2"/>
          </w:tcPr>
          <w:p w14:paraId="1B9BAFCA" w14:textId="1037AC79" w:rsidR="002E2358" w:rsidRPr="00891F6D" w:rsidRDefault="002E2358" w:rsidP="002E2358">
            <w:pPr>
              <w:rPr>
                <w:rFonts w:eastAsia="DengXian"/>
                <w:lang w:val="en-US" w:eastAsia="zh-CN"/>
              </w:rPr>
            </w:pPr>
            <w:r w:rsidRPr="00891F6D">
              <w:rPr>
                <w:rFonts w:eastAsia="DengXian"/>
                <w:lang w:val="en-US" w:eastAsia="zh-CN"/>
              </w:rPr>
              <w:t xml:space="preserve">Need to evaluate BWP switching delay for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since the maximum UE bandwidth of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is much smaller than legacy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w:t>
            </w:r>
          </w:p>
          <w:p w14:paraId="5A5E26D9" w14:textId="07127F74" w:rsidR="002E2358" w:rsidRPr="00891F6D" w:rsidRDefault="002E2358" w:rsidP="002E2358">
            <w:pPr>
              <w:rPr>
                <w:rFonts w:eastAsia="DengXian"/>
                <w:lang w:eastAsia="zh-CN"/>
              </w:rPr>
            </w:pPr>
            <w:r w:rsidRPr="00891F6D">
              <w:rPr>
                <w:rFonts w:eastAsia="DengXian"/>
                <w:lang w:val="en-US" w:eastAsia="zh-CN"/>
              </w:rPr>
              <w:t xml:space="preserve">Considering the frequency diversity gain of 20MHz is large enough and possible significant spec impacts, we think there is no need to consider </w:t>
            </w:r>
            <w:proofErr w:type="spellStart"/>
            <w:r w:rsidRPr="00891F6D">
              <w:rPr>
                <w:rFonts w:eastAsia="DengXian"/>
                <w:lang w:val="en-US" w:eastAsia="zh-CN"/>
              </w:rPr>
              <w:t>RedCap</w:t>
            </w:r>
            <w:proofErr w:type="spellEnd"/>
            <w:r w:rsidRPr="00891F6D">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91F6D">
              <w:rPr>
                <w:rFonts w:eastAsia="DengXian"/>
                <w:lang w:val="en-US" w:eastAsia="zh-CN"/>
              </w:rPr>
              <w:t xml:space="preserve"> to </w:t>
            </w:r>
            <w:r w:rsidRPr="00891F6D">
              <w:rPr>
                <w:lang w:eastAsia="ja-JP"/>
              </w:rPr>
              <w:t xml:space="preserve">operate in a BWP wider than maximum UE bandwidth of </w:t>
            </w:r>
            <w:proofErr w:type="spellStart"/>
            <w:r w:rsidRPr="00891F6D">
              <w:rPr>
                <w:lang w:eastAsia="ja-JP"/>
              </w:rPr>
              <w:t>RedCap</w:t>
            </w:r>
            <w:proofErr w:type="spellEnd"/>
            <w:r w:rsidRPr="00891F6D">
              <w:rPr>
                <w:lang w:eastAsia="ja-JP"/>
              </w:rPr>
              <w:t xml:space="preserve"> </w:t>
            </w:r>
            <w:proofErr w:type="spellStart"/>
            <w:r w:rsidR="00967FC2">
              <w:rPr>
                <w:lang w:eastAsia="ja-JP"/>
              </w:rPr>
              <w:t>U</w:t>
            </w:r>
            <w:r w:rsidR="009F54E3">
              <w:rPr>
                <w:lang w:eastAsia="ja-JP"/>
              </w:rPr>
              <w:t>e</w:t>
            </w:r>
            <w:r w:rsidR="00967FC2">
              <w:rPr>
                <w:lang w:eastAsia="ja-JP"/>
              </w:rPr>
              <w:t>s</w:t>
            </w:r>
            <w:proofErr w:type="spellEnd"/>
            <w:r w:rsidRPr="00891F6D">
              <w:rPr>
                <w:lang w:eastAsia="ja-JP"/>
              </w:rPr>
              <w:t xml:space="preserve"> in Rel-17</w:t>
            </w:r>
            <w:r w:rsidRPr="00891F6D">
              <w:rPr>
                <w:rFonts w:eastAsia="DengXian"/>
                <w:lang w:val="en-US" w:eastAsia="zh-CN"/>
              </w:rPr>
              <w:t>.</w:t>
            </w:r>
          </w:p>
        </w:tc>
      </w:tr>
      <w:tr w:rsidR="005A7E88" w:rsidRPr="001A57CB" w14:paraId="34AC2402" w14:textId="77777777" w:rsidTr="0046752C">
        <w:tc>
          <w:tcPr>
            <w:tcW w:w="1479" w:type="dxa"/>
          </w:tcPr>
          <w:p w14:paraId="74BC9FD6" w14:textId="75968F94" w:rsidR="005A7E88" w:rsidRPr="00891F6D" w:rsidRDefault="00F35EA5" w:rsidP="002E2358">
            <w:pPr>
              <w:rPr>
                <w:rFonts w:eastAsia="DengXian"/>
                <w:lang w:val="en-US" w:eastAsia="zh-CN"/>
              </w:rPr>
            </w:pPr>
            <w:r w:rsidRPr="00891F6D">
              <w:rPr>
                <w:rFonts w:eastAsia="DengXian"/>
                <w:lang w:val="en-US" w:eastAsia="zh-CN"/>
              </w:rPr>
              <w:t>Qualcomm</w:t>
            </w:r>
          </w:p>
        </w:tc>
        <w:tc>
          <w:tcPr>
            <w:tcW w:w="8155" w:type="dxa"/>
            <w:gridSpan w:val="2"/>
          </w:tcPr>
          <w:p w14:paraId="51A1299B" w14:textId="4A91C2D6" w:rsidR="005A7E88" w:rsidRPr="00891F6D" w:rsidRDefault="00F35EA5" w:rsidP="002E2358">
            <w:pPr>
              <w:rPr>
                <w:rFonts w:eastAsia="DengXian"/>
                <w:lang w:val="en-US" w:eastAsia="zh-CN"/>
              </w:rPr>
            </w:pPr>
            <w:r w:rsidRPr="00891F6D">
              <w:rPr>
                <w:rFonts w:eastAsia="DengXian"/>
                <w:lang w:val="en-US" w:eastAsia="zh-CN"/>
              </w:rPr>
              <w:t xml:space="preserve">In FR1, it is sufficient to support existing BWP switching mechanism for R17 </w:t>
            </w:r>
            <w:proofErr w:type="spellStart"/>
            <w:r w:rsidRPr="00891F6D">
              <w:rPr>
                <w:rFonts w:eastAsia="DengXian"/>
                <w:lang w:val="en-US" w:eastAsia="zh-CN"/>
              </w:rPr>
              <w:t>RedCap</w:t>
            </w:r>
            <w:proofErr w:type="spellEnd"/>
            <w:r w:rsidRPr="00891F6D">
              <w:rPr>
                <w:rFonts w:eastAsia="DengXian"/>
                <w:lang w:val="en-US" w:eastAsia="zh-CN"/>
              </w:rPr>
              <w:t xml:space="preserve"> UE.</w:t>
            </w:r>
          </w:p>
          <w:p w14:paraId="43ADF9D7" w14:textId="72C2AC03" w:rsidR="00F35EA5" w:rsidRPr="00891F6D" w:rsidRDefault="00F35EA5" w:rsidP="002E2358">
            <w:pPr>
              <w:rPr>
                <w:rFonts w:eastAsia="DengXian"/>
                <w:lang w:val="en-US" w:eastAsia="zh-CN"/>
              </w:rPr>
            </w:pPr>
            <w:r w:rsidRPr="00891F6D">
              <w:rPr>
                <w:rFonts w:eastAsia="DengXian"/>
                <w:lang w:val="en-US" w:eastAsia="zh-CN"/>
              </w:rPr>
              <w:t xml:space="preserve">In FR2, the following aspects can be </w:t>
            </w:r>
            <w:r w:rsidR="00540627" w:rsidRPr="00891F6D">
              <w:rPr>
                <w:rFonts w:eastAsia="DengXian"/>
                <w:lang w:val="en-US" w:eastAsia="zh-CN"/>
              </w:rPr>
              <w:t>considered</w:t>
            </w:r>
            <w:r w:rsidR="004327A4" w:rsidRPr="00891F6D">
              <w:rPr>
                <w:rFonts w:eastAsia="DengXian"/>
                <w:lang w:val="en-US" w:eastAsia="zh-CN"/>
              </w:rPr>
              <w:t xml:space="preserve"> if time allows:</w:t>
            </w:r>
          </w:p>
          <w:p w14:paraId="0024506F" w14:textId="77777777" w:rsidR="00F35EA5" w:rsidRPr="00891F6D" w:rsidRDefault="00F35EA5" w:rsidP="00CC6C76">
            <w:pPr>
              <w:numPr>
                <w:ilvl w:val="0"/>
                <w:numId w:val="20"/>
              </w:numPr>
              <w:spacing w:after="0"/>
              <w:rPr>
                <w:rFonts w:eastAsia="Times New Roman"/>
                <w:lang w:val="en-US" w:eastAsia="zh-CN"/>
              </w:rPr>
            </w:pPr>
            <w:r w:rsidRPr="00891F6D">
              <w:rPr>
                <w:rFonts w:eastAsia="Times New Roman"/>
                <w:lang w:val="en-US" w:eastAsia="zh-CN"/>
              </w:rPr>
              <w:t>Consider switching the UE to a narrow active BWP (NBWP) after initial access is complete. The switching may be:</w:t>
            </w:r>
          </w:p>
          <w:p w14:paraId="0C2E6FB2"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Network initiated/controlled (already existing in NR R15/16)</w:t>
            </w:r>
          </w:p>
          <w:p w14:paraId="6C7FAA13"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Implicit: Based on a random selection or some UE ID hashing function</w:t>
            </w:r>
          </w:p>
          <w:p w14:paraId="78AC7BC6"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UE initialed/requested</w:t>
            </w:r>
          </w:p>
          <w:p w14:paraId="0C15469B"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max UE BW (≤ 100 MHz) to be used after initial access</w:t>
            </w:r>
          </w:p>
          <w:p w14:paraId="27425C89"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UE may send a preferred BWP to be used after initial access</w:t>
            </w:r>
          </w:p>
          <w:p w14:paraId="37E4BE66" w14:textId="77777777" w:rsidR="00F35EA5" w:rsidRPr="00891F6D" w:rsidRDefault="00F35EA5" w:rsidP="00CC6C76">
            <w:pPr>
              <w:numPr>
                <w:ilvl w:val="0"/>
                <w:numId w:val="21"/>
              </w:numPr>
              <w:spacing w:after="0"/>
              <w:rPr>
                <w:rFonts w:eastAsia="Times New Roman"/>
                <w:lang w:val="en-US" w:eastAsia="zh-CN"/>
              </w:rPr>
            </w:pPr>
            <w:r w:rsidRPr="00891F6D">
              <w:rPr>
                <w:rFonts w:eastAsia="Times New Roman"/>
                <w:lang w:val="en-US" w:eastAsia="zh-CN"/>
              </w:rPr>
              <w:t>Utilizing BWP hopping to reduce the NB interference effects</w:t>
            </w:r>
          </w:p>
          <w:p w14:paraId="5D692598"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Includes methods to reduce the BWP switching gap effects, e.g.:</w:t>
            </w:r>
          </w:p>
          <w:p w14:paraId="25D4308E"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Variable hop BWP time (extension)</w:t>
            </w:r>
          </w:p>
          <w:p w14:paraId="5857867C"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BWP hop skipping/modification</w:t>
            </w:r>
          </w:p>
          <w:p w14:paraId="30CF2727" w14:textId="77777777" w:rsidR="00F35EA5" w:rsidRPr="00891F6D" w:rsidRDefault="00F35EA5" w:rsidP="00CC6C76">
            <w:pPr>
              <w:numPr>
                <w:ilvl w:val="2"/>
                <w:numId w:val="21"/>
              </w:numPr>
              <w:spacing w:after="0"/>
              <w:rPr>
                <w:rFonts w:eastAsia="Times New Roman"/>
                <w:lang w:val="en-US" w:eastAsia="zh-CN"/>
              </w:rPr>
            </w:pPr>
            <w:r w:rsidRPr="00891F6D">
              <w:rPr>
                <w:rFonts w:eastAsia="Times New Roman"/>
                <w:lang w:val="en-US" w:eastAsia="zh-CN"/>
              </w:rPr>
              <w:t>Define smaller BWP switching times by preconfiguring the hops and by using similar BWP parameters</w:t>
            </w:r>
          </w:p>
          <w:p w14:paraId="161DD06C" w14:textId="77777777" w:rsidR="00F35EA5" w:rsidRPr="00891F6D" w:rsidRDefault="00F35EA5" w:rsidP="00CC6C76">
            <w:pPr>
              <w:numPr>
                <w:ilvl w:val="1"/>
                <w:numId w:val="21"/>
              </w:numPr>
              <w:spacing w:after="0"/>
              <w:rPr>
                <w:rFonts w:eastAsia="Times New Roman"/>
                <w:lang w:val="en-US" w:eastAsia="zh-CN"/>
              </w:rPr>
            </w:pPr>
            <w:r w:rsidRPr="00891F6D">
              <w:rPr>
                <w:rFonts w:eastAsia="Times New Roman"/>
                <w:lang w:val="en-US" w:eastAsia="zh-CN"/>
              </w:rPr>
              <w:t>Send LS to RAN4 to inquire about switching gaps between preconfigured BWPs with the same configurations (no DCI reading)</w:t>
            </w:r>
          </w:p>
          <w:p w14:paraId="034CCEF4" w14:textId="1538EB77" w:rsidR="00F35EA5" w:rsidRPr="00891F6D"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Pr="00891F6D" w:rsidRDefault="006F0314" w:rsidP="002E2358">
            <w:pPr>
              <w:rPr>
                <w:rFonts w:eastAsia="DengXian"/>
                <w:lang w:val="en-US" w:eastAsia="zh-CN"/>
              </w:rPr>
            </w:pPr>
            <w:r w:rsidRPr="00891F6D">
              <w:rPr>
                <w:rFonts w:eastAsia="DengXian"/>
                <w:lang w:val="en-US" w:eastAsia="zh-CN"/>
              </w:rPr>
              <w:t>FUTUREWEI2</w:t>
            </w:r>
          </w:p>
        </w:tc>
        <w:tc>
          <w:tcPr>
            <w:tcW w:w="8155" w:type="dxa"/>
            <w:gridSpan w:val="2"/>
          </w:tcPr>
          <w:p w14:paraId="2B77BC55" w14:textId="70CA5889" w:rsidR="005A7E88" w:rsidRPr="00891F6D" w:rsidRDefault="006F0314" w:rsidP="002E2358">
            <w:pPr>
              <w:rPr>
                <w:rFonts w:eastAsia="DengXian"/>
                <w:lang w:val="en-US" w:eastAsia="zh-CN"/>
              </w:rPr>
            </w:pPr>
            <w:r w:rsidRPr="00891F6D">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Pr="00891F6D" w:rsidRDefault="00970ED4" w:rsidP="002E2358">
            <w:pPr>
              <w:rPr>
                <w:rFonts w:eastAsia="DengXian"/>
                <w:lang w:val="en-US" w:eastAsia="zh-CN"/>
              </w:rPr>
            </w:pPr>
            <w:r w:rsidRPr="00891F6D">
              <w:rPr>
                <w:rFonts w:eastAsia="DengXian"/>
                <w:lang w:val="en-US" w:eastAsia="zh-CN"/>
              </w:rPr>
              <w:t>Nokia, NSB</w:t>
            </w:r>
          </w:p>
        </w:tc>
        <w:tc>
          <w:tcPr>
            <w:tcW w:w="8155" w:type="dxa"/>
            <w:gridSpan w:val="2"/>
          </w:tcPr>
          <w:p w14:paraId="07D66237" w14:textId="33444E01" w:rsidR="005A7E88" w:rsidRPr="00891F6D" w:rsidRDefault="00970ED4" w:rsidP="002E2358">
            <w:pPr>
              <w:rPr>
                <w:rFonts w:eastAsia="DengXian"/>
                <w:lang w:val="en-US" w:eastAsia="zh-CN"/>
              </w:rPr>
            </w:pPr>
            <w:r w:rsidRPr="00891F6D">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Pr="00891F6D" w:rsidRDefault="001E199B" w:rsidP="001E199B">
            <w:pPr>
              <w:rPr>
                <w:rFonts w:eastAsia="DengXian"/>
                <w:lang w:val="en-US" w:eastAsia="zh-CN"/>
              </w:rPr>
            </w:pPr>
            <w:r w:rsidRPr="00891F6D">
              <w:rPr>
                <w:rFonts w:eastAsia="DengXian"/>
                <w:lang w:val="en-US" w:eastAsia="zh-CN"/>
              </w:rPr>
              <w:t xml:space="preserve">Xiaomi </w:t>
            </w:r>
          </w:p>
        </w:tc>
        <w:tc>
          <w:tcPr>
            <w:tcW w:w="8155" w:type="dxa"/>
            <w:gridSpan w:val="2"/>
          </w:tcPr>
          <w:p w14:paraId="7CF4835C" w14:textId="77777777" w:rsidR="001E199B" w:rsidRPr="00891F6D" w:rsidRDefault="001E199B" w:rsidP="001E199B">
            <w:pPr>
              <w:rPr>
                <w:rFonts w:eastAsia="宋体"/>
                <w:lang w:eastAsia="zh-CN"/>
              </w:rPr>
            </w:pPr>
            <w:r w:rsidRPr="00891F6D">
              <w:rPr>
                <w:rFonts w:eastAsia="宋体"/>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some loss in frequency diversity / frequency selective gain</w:t>
            </w:r>
          </w:p>
          <w:p w14:paraId="4A6ACE2E" w14:textId="77777777" w:rsidR="001E199B" w:rsidRPr="00891F6D" w:rsidRDefault="001E199B" w:rsidP="00CC6C76">
            <w:pPr>
              <w:pStyle w:val="a5"/>
              <w:numPr>
                <w:ilvl w:val="0"/>
                <w:numId w:val="13"/>
              </w:numPr>
              <w:rPr>
                <w:rFonts w:ascii="Times New Roman" w:eastAsia="DengXian" w:hAnsi="Times New Roman" w:cs="Times New Roman"/>
                <w:sz w:val="20"/>
                <w:szCs w:val="20"/>
                <w:lang w:val="en-US" w:eastAsia="zh-CN"/>
              </w:rPr>
            </w:pPr>
            <w:r w:rsidRPr="00891F6D">
              <w:rPr>
                <w:rFonts w:ascii="Times New Roman" w:hAnsi="Times New Roman" w:cs="Times New Roman"/>
                <w:sz w:val="20"/>
                <w:szCs w:val="20"/>
                <w:lang w:eastAsia="zh-CN"/>
              </w:rPr>
              <w:t>within a narrow BWP, it is not efficient to include SSB in each BWP, then the Redcap would switch to the BWP including SSB to do the SSB measurement for RLM/RRM</w:t>
            </w:r>
          </w:p>
          <w:p w14:paraId="7E749C6A" w14:textId="77777777" w:rsidR="001E199B" w:rsidRPr="00891F6D" w:rsidRDefault="001E199B" w:rsidP="001E199B">
            <w:pPr>
              <w:rPr>
                <w:rFonts w:eastAsia="DengXian"/>
                <w:lang w:val="en-US" w:eastAsia="zh-CN"/>
              </w:rPr>
            </w:pPr>
            <w:r w:rsidRPr="00891F6D">
              <w:rPr>
                <w:rFonts w:eastAsia="DengXian"/>
                <w:lang w:val="en-US" w:eastAsia="zh-CN"/>
              </w:rPr>
              <w:t xml:space="preserve">To address the above drawbacks, we think the following two directions worth consideration </w:t>
            </w:r>
          </w:p>
          <w:p w14:paraId="5AA18950" w14:textId="77777777" w:rsidR="001E199B" w:rsidRPr="00891F6D" w:rsidRDefault="001E199B" w:rsidP="001E199B">
            <w:pPr>
              <w:rPr>
                <w:rFonts w:eastAsia="DengXian"/>
                <w:lang w:val="en-US" w:eastAsia="zh-CN"/>
              </w:rPr>
            </w:pPr>
            <w:r w:rsidRPr="00891F6D">
              <w:rPr>
                <w:rFonts w:eastAsia="DengXian"/>
                <w:lang w:val="en-US" w:eastAsia="zh-CN"/>
              </w:rPr>
              <w:t>-</w:t>
            </w:r>
            <w:r w:rsidRPr="00891F6D">
              <w:rPr>
                <w:rFonts w:eastAsia="DengXian"/>
                <w:lang w:val="en-US" w:eastAsia="zh-CN"/>
              </w:rPr>
              <w:tab/>
              <w:t>Direction 1: Support configuring BWP larger than the maximum UE bandwidth. RF retuning can be utilized to different resource of the wide BWP</w:t>
            </w:r>
          </w:p>
          <w:p w14:paraId="2CA87ADD" w14:textId="021DB72E" w:rsidR="001E199B" w:rsidRPr="00891F6D" w:rsidRDefault="001E199B" w:rsidP="001E199B">
            <w:pPr>
              <w:rPr>
                <w:rFonts w:eastAsia="DengXian"/>
                <w:lang w:val="en-US" w:eastAsia="zh-CN"/>
              </w:rPr>
            </w:pPr>
            <w:r w:rsidRPr="00891F6D">
              <w:rPr>
                <w:rFonts w:eastAsia="DengXian"/>
                <w:lang w:val="en-US" w:eastAsia="zh-CN"/>
              </w:rPr>
              <w:lastRenderedPageBreak/>
              <w:t>-</w:t>
            </w:r>
            <w:r w:rsidRPr="00891F6D">
              <w:rPr>
                <w:rFonts w:eastAsia="DengXian"/>
                <w:lang w:val="en-US" w:eastAsia="zh-CN"/>
              </w:rPr>
              <w:tab/>
              <w:t xml:space="preserve">Direction 2: Optimize the BWP framework to </w:t>
            </w:r>
            <w:r w:rsidRPr="00891F6D">
              <w:rPr>
                <w:rFonts w:eastAsia="宋体"/>
                <w:lang w:eastAsia="zh-CN"/>
              </w:rPr>
              <w:t>reduce the switching gap</w:t>
            </w:r>
          </w:p>
        </w:tc>
      </w:tr>
      <w:tr w:rsidR="00435256" w:rsidRPr="001A57CB" w14:paraId="5B88B3A8" w14:textId="77777777" w:rsidTr="0046752C">
        <w:tc>
          <w:tcPr>
            <w:tcW w:w="1479" w:type="dxa"/>
          </w:tcPr>
          <w:p w14:paraId="2A3F12AC" w14:textId="14CD78CB" w:rsidR="00435256" w:rsidRPr="00891F6D" w:rsidRDefault="00435256" w:rsidP="00435256">
            <w:pPr>
              <w:rPr>
                <w:rFonts w:eastAsia="DengXian"/>
                <w:lang w:val="en-US" w:eastAsia="zh-CN"/>
              </w:rPr>
            </w:pPr>
            <w:r w:rsidRPr="00891F6D">
              <w:rPr>
                <w:rFonts w:eastAsia="DengXian"/>
                <w:lang w:val="en-US" w:eastAsia="zh-CN"/>
              </w:rPr>
              <w:lastRenderedPageBreak/>
              <w:t>Intel</w:t>
            </w:r>
          </w:p>
        </w:tc>
        <w:tc>
          <w:tcPr>
            <w:tcW w:w="8155" w:type="dxa"/>
            <w:gridSpan w:val="2"/>
          </w:tcPr>
          <w:p w14:paraId="50BC1BF0" w14:textId="299FB50D" w:rsidR="00435256" w:rsidRPr="00891F6D" w:rsidRDefault="00435256" w:rsidP="00435256">
            <w:pPr>
              <w:rPr>
                <w:rFonts w:eastAsia="宋体"/>
                <w:lang w:eastAsia="zh-CN"/>
              </w:rPr>
            </w:pPr>
            <w:r w:rsidRPr="00891F6D">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Pr="00891F6D" w:rsidRDefault="006004DF" w:rsidP="006004DF">
            <w:pPr>
              <w:rPr>
                <w:rFonts w:eastAsia="DengXian"/>
                <w:lang w:val="en-US" w:eastAsia="zh-CN"/>
              </w:rPr>
            </w:pPr>
            <w:r w:rsidRPr="00891F6D">
              <w:rPr>
                <w:rFonts w:eastAsia="DengXian"/>
                <w:lang w:val="en-US" w:eastAsia="zh-CN"/>
              </w:rPr>
              <w:t>NEC</w:t>
            </w:r>
          </w:p>
        </w:tc>
        <w:tc>
          <w:tcPr>
            <w:tcW w:w="8155" w:type="dxa"/>
            <w:gridSpan w:val="2"/>
          </w:tcPr>
          <w:p w14:paraId="46BD1BBF" w14:textId="2242F0CC" w:rsidR="006004DF" w:rsidRPr="00891F6D" w:rsidRDefault="006004DF" w:rsidP="006004DF">
            <w:pPr>
              <w:rPr>
                <w:rFonts w:eastAsia="DengXian"/>
                <w:lang w:val="en-US" w:eastAsia="zh-CN"/>
              </w:rPr>
            </w:pPr>
            <w:r w:rsidRPr="00891F6D">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Pr="00891F6D" w:rsidRDefault="00132A00" w:rsidP="00132A00">
            <w:pPr>
              <w:rPr>
                <w:rFonts w:eastAsia="DengXian"/>
                <w:lang w:val="en-US" w:eastAsia="zh-CN"/>
              </w:rPr>
            </w:pPr>
            <w:r w:rsidRPr="00891F6D">
              <w:rPr>
                <w:rFonts w:eastAsia="Yu Mincho"/>
                <w:lang w:val="en-US" w:eastAsia="ja-JP"/>
              </w:rPr>
              <w:t>DOCOMO</w:t>
            </w:r>
          </w:p>
        </w:tc>
        <w:tc>
          <w:tcPr>
            <w:tcW w:w="8155" w:type="dxa"/>
            <w:gridSpan w:val="2"/>
          </w:tcPr>
          <w:p w14:paraId="7A9E8309" w14:textId="49C5999C" w:rsidR="00132A00" w:rsidRPr="00891F6D" w:rsidRDefault="00132A00" w:rsidP="00132A00">
            <w:pPr>
              <w:rPr>
                <w:rFonts w:eastAsia="DengXian"/>
                <w:lang w:val="en-US" w:eastAsia="zh-CN"/>
              </w:rPr>
            </w:pPr>
            <w:r w:rsidRPr="00891F6D">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Pr="00891F6D" w:rsidRDefault="00F1227D" w:rsidP="00132A00">
            <w:pPr>
              <w:rPr>
                <w:rFonts w:eastAsia="Yu Mincho"/>
                <w:lang w:val="en-US" w:eastAsia="ja-JP"/>
              </w:rPr>
            </w:pPr>
            <w:r w:rsidRPr="00891F6D">
              <w:rPr>
                <w:rFonts w:eastAsia="DengXian"/>
                <w:lang w:val="en-US" w:eastAsia="zh-CN"/>
              </w:rPr>
              <w:t>CATT</w:t>
            </w:r>
          </w:p>
        </w:tc>
        <w:tc>
          <w:tcPr>
            <w:tcW w:w="8155" w:type="dxa"/>
            <w:gridSpan w:val="2"/>
          </w:tcPr>
          <w:p w14:paraId="24627769" w14:textId="3BBE3105" w:rsidR="00F1227D" w:rsidRPr="00891F6D" w:rsidRDefault="00F1227D" w:rsidP="008F461A">
            <w:pPr>
              <w:rPr>
                <w:rFonts w:eastAsia="DengXian"/>
                <w:lang w:val="en-US" w:eastAsia="zh-CN"/>
              </w:rPr>
            </w:pPr>
            <w:r w:rsidRPr="00891F6D">
              <w:rPr>
                <w:rFonts w:eastAsia="DengXian"/>
                <w:lang w:val="en-US" w:eastAsia="zh-CN"/>
              </w:rPr>
              <w:t xml:space="preserve">From mechanisms point of view, the existing BWP switching mechanisms should be sufficient (e.g. RRC configured-based, DCI-based, </w:t>
            </w:r>
            <w:proofErr w:type="gramStart"/>
            <w:r w:rsidRPr="00891F6D">
              <w:rPr>
                <w:rFonts w:eastAsia="DengXian"/>
                <w:lang w:val="en-US" w:eastAsia="zh-CN"/>
              </w:rPr>
              <w:t>timer</w:t>
            </w:r>
            <w:proofErr w:type="gramEnd"/>
            <w:r w:rsidRPr="00891F6D">
              <w:rPr>
                <w:rFonts w:eastAsia="DengXian"/>
                <w:lang w:val="en-US" w:eastAsia="zh-CN"/>
              </w:rPr>
              <w:t xml:space="preserve">-based). </w:t>
            </w:r>
          </w:p>
          <w:p w14:paraId="668F9810" w14:textId="708BC059" w:rsidR="00F1227D" w:rsidRPr="00891F6D" w:rsidRDefault="00F1227D" w:rsidP="00132A00">
            <w:pPr>
              <w:rPr>
                <w:rFonts w:eastAsia="DengXian"/>
                <w:lang w:val="en-US" w:eastAsia="zh-CN"/>
              </w:rPr>
            </w:pPr>
            <w:r w:rsidRPr="00891F6D">
              <w:rPr>
                <w:rFonts w:eastAsia="DengXian"/>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Pr="00891F6D" w:rsidRDefault="00426683" w:rsidP="00426683">
            <w:pPr>
              <w:rPr>
                <w:rFonts w:eastAsia="DengXian"/>
                <w:lang w:val="en-US" w:eastAsia="zh-CN"/>
              </w:rPr>
            </w:pPr>
            <w:r w:rsidRPr="00891F6D">
              <w:rPr>
                <w:rFonts w:eastAsia="Malgun Gothic"/>
                <w:lang w:val="en-US" w:eastAsia="ko-KR"/>
              </w:rPr>
              <w:t>LG</w:t>
            </w:r>
          </w:p>
        </w:tc>
        <w:tc>
          <w:tcPr>
            <w:tcW w:w="8155" w:type="dxa"/>
            <w:gridSpan w:val="2"/>
          </w:tcPr>
          <w:p w14:paraId="0385E227" w14:textId="457D9A5B" w:rsidR="00426683" w:rsidRPr="00891F6D" w:rsidRDefault="00426683" w:rsidP="00426683">
            <w:pPr>
              <w:rPr>
                <w:rFonts w:eastAsia="DengXian"/>
                <w:lang w:val="en-US" w:eastAsia="zh-CN"/>
              </w:rPr>
            </w:pPr>
            <w:r w:rsidRPr="00891F6D">
              <w:rPr>
                <w:rFonts w:eastAsia="Malgun Gothic"/>
                <w:lang w:val="en-US" w:eastAsia="ko-KR"/>
              </w:rPr>
              <w:t xml:space="preserve">Don’t see any issue to support </w:t>
            </w:r>
            <w:proofErr w:type="spellStart"/>
            <w:r w:rsidRPr="00891F6D">
              <w:rPr>
                <w:rFonts w:eastAsia="Malgun Gothic"/>
                <w:lang w:val="en-US" w:eastAsia="ko-KR"/>
              </w:rPr>
              <w:t>RedCap</w:t>
            </w:r>
            <w:proofErr w:type="spellEnd"/>
            <w:r w:rsidRPr="00891F6D">
              <w:rPr>
                <w:rFonts w:eastAsia="Malgun Gothic"/>
                <w:lang w:val="en-US" w:eastAsia="ko-KR"/>
              </w:rPr>
              <w:t xml:space="preserve"> with the existing BWP switching mechanism. Faster BWP switching may be helpful for NR devices in general, which can be discussed separately perhaps not in this WI. Frequency hopping across BWP has little motivation compared to </w:t>
            </w:r>
            <w:proofErr w:type="spellStart"/>
            <w:r w:rsidRPr="00891F6D">
              <w:rPr>
                <w:rFonts w:eastAsia="Malgun Gothic"/>
                <w:lang w:val="en-US" w:eastAsia="ko-KR"/>
              </w:rPr>
              <w:t>eMTC</w:t>
            </w:r>
            <w:proofErr w:type="spellEnd"/>
            <w:r w:rsidRPr="00891F6D">
              <w:rPr>
                <w:rFonts w:eastAsia="Malgun Gothic"/>
                <w:lang w:val="en-US" w:eastAsia="ko-KR"/>
              </w:rPr>
              <w:t xml:space="preserve"> as the bandwidth of </w:t>
            </w:r>
            <w:proofErr w:type="spellStart"/>
            <w:r w:rsidRPr="00891F6D">
              <w:rPr>
                <w:rFonts w:eastAsia="Malgun Gothic"/>
                <w:lang w:val="en-US" w:eastAsia="ko-KR"/>
              </w:rPr>
              <w:t>RedCap</w:t>
            </w:r>
            <w:proofErr w:type="spellEnd"/>
            <w:r w:rsidRPr="00891F6D">
              <w:rPr>
                <w:rFonts w:eastAsia="Malgun Gothic"/>
                <w:lang w:val="en-US" w:eastAsia="ko-KR"/>
              </w:rPr>
              <w:t xml:space="preserve"> is same as normal LTE devices which is much larger the </w:t>
            </w:r>
            <w:proofErr w:type="spellStart"/>
            <w:r w:rsidRPr="00891F6D">
              <w:rPr>
                <w:rFonts w:eastAsia="Malgun Gothic"/>
                <w:lang w:val="en-US" w:eastAsia="ko-KR"/>
              </w:rPr>
              <w:t>eMTC</w:t>
            </w:r>
            <w:proofErr w:type="spellEnd"/>
            <w:r w:rsidRPr="00891F6D">
              <w:rPr>
                <w:rFonts w:eastAsia="Malgun Gothic"/>
                <w:lang w:val="en-US" w:eastAsia="ko-KR"/>
              </w:rPr>
              <w:t>.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Pr="00891F6D" w:rsidRDefault="00C545B0" w:rsidP="00A06DDC">
            <w:pPr>
              <w:rPr>
                <w:rFonts w:eastAsia="DengXian"/>
                <w:lang w:val="en-US" w:eastAsia="zh-CN"/>
              </w:rPr>
            </w:pPr>
            <w:r w:rsidRPr="00891F6D">
              <w:rPr>
                <w:rFonts w:eastAsia="DengXian"/>
                <w:lang w:val="en-US" w:eastAsia="zh-CN"/>
              </w:rPr>
              <w:t>Lenovo, Motorola Mobility</w:t>
            </w:r>
          </w:p>
        </w:tc>
        <w:tc>
          <w:tcPr>
            <w:tcW w:w="8155" w:type="dxa"/>
            <w:gridSpan w:val="2"/>
          </w:tcPr>
          <w:p w14:paraId="6B1C3143" w14:textId="77777777" w:rsidR="00C545B0" w:rsidRPr="00891F6D" w:rsidRDefault="00C545B0" w:rsidP="00A06DDC">
            <w:pPr>
              <w:rPr>
                <w:rFonts w:eastAsia="DengXian"/>
                <w:lang w:val="en-US" w:eastAsia="zh-CN"/>
              </w:rPr>
            </w:pPr>
            <w:r w:rsidRPr="00891F6D">
              <w:rPr>
                <w:rFonts w:eastAsia="DengXian"/>
                <w:lang w:val="en-US" w:eastAsia="zh-CN"/>
              </w:rPr>
              <w:t>The existing BWP switching mechanism maybe sufficient. We are also open for additional BWP switching if beneficial.</w:t>
            </w:r>
          </w:p>
        </w:tc>
      </w:tr>
      <w:tr w:rsidR="00A5388A" w:rsidRPr="0054261B" w14:paraId="7457867B" w14:textId="77777777" w:rsidTr="00C545B0">
        <w:tc>
          <w:tcPr>
            <w:tcW w:w="1479" w:type="dxa"/>
          </w:tcPr>
          <w:p w14:paraId="3C69BC26" w14:textId="022F87EC" w:rsidR="00A5388A" w:rsidRPr="00891F6D" w:rsidRDefault="00A5388A" w:rsidP="00A5388A">
            <w:pPr>
              <w:rPr>
                <w:rFonts w:eastAsia="DengXian"/>
                <w:lang w:val="en-US" w:eastAsia="zh-CN"/>
              </w:rPr>
            </w:pPr>
            <w:r w:rsidRPr="00891F6D">
              <w:rPr>
                <w:rFonts w:eastAsia="DengXian"/>
                <w:lang w:val="en-US" w:eastAsia="zh-CN"/>
              </w:rPr>
              <w:t>CMCC</w:t>
            </w:r>
          </w:p>
        </w:tc>
        <w:tc>
          <w:tcPr>
            <w:tcW w:w="8155" w:type="dxa"/>
            <w:gridSpan w:val="2"/>
          </w:tcPr>
          <w:p w14:paraId="3F63D7B8" w14:textId="264F06CF" w:rsidR="00A5388A" w:rsidRPr="00891F6D" w:rsidRDefault="00A5388A" w:rsidP="00A5388A">
            <w:pPr>
              <w:rPr>
                <w:rFonts w:eastAsia="DengXian"/>
                <w:lang w:val="en-US" w:eastAsia="zh-CN"/>
              </w:rPr>
            </w:pPr>
            <w:r w:rsidRPr="00891F6D">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Pr="00891F6D" w:rsidRDefault="004E23D9" w:rsidP="004E23D9">
            <w:pPr>
              <w:rPr>
                <w:rFonts w:eastAsia="DengXian"/>
                <w:lang w:val="en-US" w:eastAsia="zh-CN"/>
              </w:rPr>
            </w:pPr>
            <w:proofErr w:type="spellStart"/>
            <w:r w:rsidRPr="00891F6D">
              <w:rPr>
                <w:rFonts w:eastAsia="DengXian"/>
                <w:lang w:val="en-US" w:eastAsia="zh-CN"/>
              </w:rPr>
              <w:t>InterDigital</w:t>
            </w:r>
            <w:proofErr w:type="spellEnd"/>
          </w:p>
        </w:tc>
        <w:tc>
          <w:tcPr>
            <w:tcW w:w="8155" w:type="dxa"/>
            <w:gridSpan w:val="2"/>
          </w:tcPr>
          <w:p w14:paraId="00C10458" w14:textId="302E0DB3" w:rsidR="004E23D9" w:rsidRPr="00891F6D" w:rsidRDefault="004E23D9" w:rsidP="004E23D9">
            <w:pPr>
              <w:rPr>
                <w:rFonts w:eastAsia="DengXian"/>
                <w:lang w:val="en-US" w:eastAsia="zh-CN"/>
              </w:rPr>
            </w:pPr>
            <w:r w:rsidRPr="00891F6D">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Pr="00891F6D" w:rsidRDefault="00697001" w:rsidP="00697001">
            <w:pPr>
              <w:rPr>
                <w:rFonts w:eastAsia="DengXian"/>
                <w:lang w:val="en-US" w:eastAsia="zh-CN"/>
              </w:rPr>
            </w:pPr>
            <w:proofErr w:type="spellStart"/>
            <w:r w:rsidRPr="00891F6D">
              <w:rPr>
                <w:rFonts w:eastAsia="Malgun Gothic"/>
                <w:lang w:val="en-US" w:eastAsia="ko-KR"/>
              </w:rPr>
              <w:t>NordicSemi</w:t>
            </w:r>
            <w:proofErr w:type="spellEnd"/>
          </w:p>
        </w:tc>
        <w:tc>
          <w:tcPr>
            <w:tcW w:w="8155" w:type="dxa"/>
            <w:gridSpan w:val="2"/>
          </w:tcPr>
          <w:p w14:paraId="0E5383BB" w14:textId="1E5F7F49" w:rsidR="00697001" w:rsidRPr="00891F6D" w:rsidRDefault="00697001" w:rsidP="00697001">
            <w:pPr>
              <w:rPr>
                <w:rFonts w:eastAsia="DengXian"/>
                <w:lang w:val="en-US" w:eastAsia="zh-CN"/>
              </w:rPr>
            </w:pPr>
            <w:r w:rsidRPr="00891F6D">
              <w:rPr>
                <w:rFonts w:eastAsia="Malgun Gothic"/>
                <w:lang w:val="en-US" w:eastAsia="ko-KR"/>
              </w:rPr>
              <w:t xml:space="preserve">Existing BWP switching is enough, however, assuming that reduced capability UE will be capable to support configuration </w:t>
            </w:r>
            <w:r w:rsidR="002F6336" w:rsidRPr="00891F6D">
              <w:rPr>
                <w:rFonts w:eastAsia="Malgun Gothic"/>
                <w:lang w:val="en-US" w:eastAsia="ko-KR"/>
              </w:rPr>
              <w:t xml:space="preserve">of </w:t>
            </w:r>
            <w:r w:rsidRPr="00891F6D">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Pr="00891F6D" w:rsidRDefault="00A41761" w:rsidP="00697001">
            <w:pPr>
              <w:rPr>
                <w:rFonts w:eastAsia="Malgun Gothic"/>
                <w:lang w:val="en-US" w:eastAsia="ko-KR"/>
              </w:rPr>
            </w:pPr>
            <w:r w:rsidRPr="00891F6D">
              <w:rPr>
                <w:rFonts w:eastAsia="Malgun Gothic"/>
                <w:lang w:val="en-US" w:eastAsia="ko-KR"/>
              </w:rPr>
              <w:t>MediaTek</w:t>
            </w:r>
          </w:p>
        </w:tc>
        <w:tc>
          <w:tcPr>
            <w:tcW w:w="8155" w:type="dxa"/>
            <w:gridSpan w:val="2"/>
          </w:tcPr>
          <w:p w14:paraId="40F2A2B2" w14:textId="7CC13D5B" w:rsidR="00A41761" w:rsidRPr="00891F6D" w:rsidRDefault="00A41761" w:rsidP="00A41761">
            <w:pPr>
              <w:rPr>
                <w:rFonts w:eastAsia="Malgun Gothic"/>
                <w:lang w:val="en-US" w:eastAsia="ko-KR"/>
              </w:rPr>
            </w:pPr>
            <w:r w:rsidRPr="00891F6D">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64058539" w:rsidR="004B455F" w:rsidRPr="00FD66B2" w:rsidRDefault="004B455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405BA720"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Pr="00873869" w:rsidRDefault="00785E08" w:rsidP="00934126">
            <w:pPr>
              <w:tabs>
                <w:tab w:val="left" w:pos="551"/>
              </w:tabs>
              <w:rPr>
                <w:rFonts w:eastAsia="Yu Mincho"/>
                <w:lang w:val="en-US" w:eastAsia="ja-JP"/>
              </w:rPr>
            </w:pPr>
            <w:r w:rsidRPr="00873869">
              <w:rPr>
                <w:rFonts w:eastAsia="Yu Mincho"/>
                <w:lang w:val="en-US" w:eastAsia="ja-JP"/>
              </w:rPr>
              <w:t>Qualcomm</w:t>
            </w:r>
          </w:p>
        </w:tc>
        <w:tc>
          <w:tcPr>
            <w:tcW w:w="1372" w:type="dxa"/>
          </w:tcPr>
          <w:p w14:paraId="2AC64DCA" w14:textId="1192B96B" w:rsidR="004B455F" w:rsidRPr="00873869" w:rsidRDefault="00785E08" w:rsidP="00934126">
            <w:pPr>
              <w:tabs>
                <w:tab w:val="left" w:pos="551"/>
              </w:tabs>
              <w:rPr>
                <w:rFonts w:eastAsia="Yu Mincho"/>
                <w:lang w:val="en-US" w:eastAsia="ja-JP"/>
              </w:rPr>
            </w:pPr>
            <w:r w:rsidRPr="00873869">
              <w:rPr>
                <w:rFonts w:eastAsia="Yu Mincho"/>
                <w:lang w:val="en-US" w:eastAsia="ja-JP"/>
              </w:rPr>
              <w:t>Y</w:t>
            </w:r>
          </w:p>
        </w:tc>
        <w:tc>
          <w:tcPr>
            <w:tcW w:w="6783" w:type="dxa"/>
          </w:tcPr>
          <w:p w14:paraId="14A317B3" w14:textId="77777777" w:rsidR="004B455F" w:rsidRPr="00873869"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Pr="00873869" w:rsidRDefault="0048372A" w:rsidP="00934126">
            <w:pPr>
              <w:tabs>
                <w:tab w:val="left" w:pos="551"/>
              </w:tabs>
              <w:rPr>
                <w:rFonts w:eastAsia="Yu Mincho"/>
                <w:lang w:val="en-US" w:eastAsia="ja-JP"/>
              </w:rPr>
            </w:pPr>
            <w:r w:rsidRPr="00873869">
              <w:rPr>
                <w:rFonts w:eastAsia="Yu Mincho"/>
                <w:lang w:val="en-US" w:eastAsia="ja-JP"/>
              </w:rPr>
              <w:t>Intel</w:t>
            </w:r>
          </w:p>
        </w:tc>
        <w:tc>
          <w:tcPr>
            <w:tcW w:w="1372" w:type="dxa"/>
          </w:tcPr>
          <w:p w14:paraId="342E0B4C" w14:textId="5E5D0C05" w:rsidR="004B455F" w:rsidRPr="00873869" w:rsidRDefault="0048372A" w:rsidP="00934126">
            <w:pPr>
              <w:tabs>
                <w:tab w:val="left" w:pos="551"/>
              </w:tabs>
              <w:rPr>
                <w:rFonts w:eastAsia="Yu Mincho"/>
                <w:lang w:val="en-US" w:eastAsia="ja-JP"/>
              </w:rPr>
            </w:pPr>
            <w:r w:rsidRPr="00873869">
              <w:rPr>
                <w:rFonts w:eastAsia="Yu Mincho"/>
                <w:lang w:val="en-US" w:eastAsia="ja-JP"/>
              </w:rPr>
              <w:t>Y</w:t>
            </w:r>
          </w:p>
        </w:tc>
        <w:tc>
          <w:tcPr>
            <w:tcW w:w="6783" w:type="dxa"/>
          </w:tcPr>
          <w:p w14:paraId="657420A6" w14:textId="77777777" w:rsidR="004B455F" w:rsidRPr="00873869"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Pr="00873869" w:rsidRDefault="006E32B6" w:rsidP="006E32B6">
            <w:pPr>
              <w:tabs>
                <w:tab w:val="left" w:pos="551"/>
              </w:tabs>
              <w:rPr>
                <w:rFonts w:eastAsia="Yu Mincho"/>
                <w:lang w:val="en-US" w:eastAsia="ja-JP"/>
              </w:rPr>
            </w:pPr>
            <w:r w:rsidRPr="00873869">
              <w:rPr>
                <w:rFonts w:eastAsia="Yu Mincho"/>
                <w:lang w:val="en-US" w:eastAsia="ja-JP"/>
              </w:rPr>
              <w:t>DOCOMO</w:t>
            </w:r>
          </w:p>
        </w:tc>
        <w:tc>
          <w:tcPr>
            <w:tcW w:w="1372" w:type="dxa"/>
          </w:tcPr>
          <w:p w14:paraId="0FDD06A0" w14:textId="17663259" w:rsidR="006E32B6" w:rsidRPr="00873869" w:rsidRDefault="006E32B6" w:rsidP="006E32B6">
            <w:pPr>
              <w:tabs>
                <w:tab w:val="left" w:pos="551"/>
              </w:tabs>
              <w:rPr>
                <w:rFonts w:eastAsia="Yu Mincho"/>
                <w:lang w:val="en-US" w:eastAsia="ja-JP"/>
              </w:rPr>
            </w:pPr>
            <w:r w:rsidRPr="00873869">
              <w:rPr>
                <w:rFonts w:eastAsia="Yu Mincho"/>
                <w:lang w:val="en-US" w:eastAsia="ja-JP"/>
              </w:rPr>
              <w:t>Y</w:t>
            </w:r>
          </w:p>
        </w:tc>
        <w:tc>
          <w:tcPr>
            <w:tcW w:w="6783" w:type="dxa"/>
          </w:tcPr>
          <w:p w14:paraId="2D53CFB0" w14:textId="77777777" w:rsidR="006E32B6" w:rsidRPr="00873869"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 xml:space="preserve">Huawei, </w:t>
            </w:r>
            <w:proofErr w:type="spellStart"/>
            <w:r w:rsidRPr="00873869">
              <w:rPr>
                <w:rFonts w:eastAsia="DengXian"/>
                <w:lang w:val="en-US" w:eastAsia="zh-CN"/>
              </w:rPr>
              <w:t>HiSi</w:t>
            </w:r>
            <w:proofErr w:type="spellEnd"/>
          </w:p>
        </w:tc>
        <w:tc>
          <w:tcPr>
            <w:tcW w:w="1372" w:type="dxa"/>
          </w:tcPr>
          <w:p w14:paraId="744A1544" w14:textId="77777777" w:rsidR="00934126" w:rsidRPr="00873869" w:rsidRDefault="00934126" w:rsidP="00934126">
            <w:pPr>
              <w:tabs>
                <w:tab w:val="left" w:pos="551"/>
              </w:tabs>
              <w:rPr>
                <w:rFonts w:eastAsia="Yu Mincho"/>
                <w:lang w:val="en-US" w:eastAsia="ja-JP"/>
              </w:rPr>
            </w:pPr>
            <w:r w:rsidRPr="00873869">
              <w:rPr>
                <w:rFonts w:eastAsia="DengXian"/>
                <w:lang w:val="en-US" w:eastAsia="zh-CN"/>
              </w:rPr>
              <w:t>Y</w:t>
            </w:r>
          </w:p>
        </w:tc>
        <w:tc>
          <w:tcPr>
            <w:tcW w:w="6783" w:type="dxa"/>
          </w:tcPr>
          <w:p w14:paraId="591ED3C7" w14:textId="77777777" w:rsidR="00934126" w:rsidRPr="00873869"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Pr="00873869" w:rsidRDefault="009B190D" w:rsidP="009B190D">
            <w:pPr>
              <w:tabs>
                <w:tab w:val="left" w:pos="551"/>
              </w:tabs>
              <w:rPr>
                <w:rFonts w:eastAsia="DengXian"/>
                <w:lang w:val="en-US" w:eastAsia="zh-CN"/>
              </w:rPr>
            </w:pPr>
            <w:r w:rsidRPr="00873869">
              <w:rPr>
                <w:rFonts w:eastAsia="DengXian"/>
                <w:lang w:val="en-US" w:eastAsia="zh-CN"/>
              </w:rPr>
              <w:t>Xiaomi</w:t>
            </w:r>
          </w:p>
        </w:tc>
        <w:tc>
          <w:tcPr>
            <w:tcW w:w="1372" w:type="dxa"/>
          </w:tcPr>
          <w:p w14:paraId="2A0EB71D" w14:textId="6A3886A6" w:rsidR="009B190D" w:rsidRPr="00873869" w:rsidRDefault="009B190D" w:rsidP="009B190D">
            <w:pPr>
              <w:tabs>
                <w:tab w:val="left" w:pos="551"/>
              </w:tabs>
              <w:rPr>
                <w:rFonts w:eastAsia="DengXian"/>
                <w:lang w:val="en-US" w:eastAsia="zh-CN"/>
              </w:rPr>
            </w:pPr>
            <w:r w:rsidRPr="00873869">
              <w:rPr>
                <w:rFonts w:eastAsia="DengXian"/>
                <w:lang w:val="en-US" w:eastAsia="zh-CN"/>
              </w:rPr>
              <w:t>N</w:t>
            </w:r>
          </w:p>
        </w:tc>
        <w:tc>
          <w:tcPr>
            <w:tcW w:w="6783" w:type="dxa"/>
          </w:tcPr>
          <w:p w14:paraId="1193921A" w14:textId="7F36EC45" w:rsidR="009B190D" w:rsidRPr="00873869" w:rsidRDefault="009B190D" w:rsidP="009B190D">
            <w:pPr>
              <w:tabs>
                <w:tab w:val="left" w:pos="551"/>
              </w:tabs>
              <w:rPr>
                <w:rFonts w:eastAsia="Yu Mincho"/>
                <w:lang w:val="en-US" w:eastAsia="ja-JP"/>
              </w:rPr>
            </w:pPr>
            <w:r w:rsidRPr="00873869">
              <w:rPr>
                <w:rFonts w:eastAsia="DengXian"/>
                <w:lang w:val="en-US" w:eastAsia="zh-CN"/>
              </w:rPr>
              <w:t xml:space="preserve">The first FFS bullet is not clear to us. In which case, the RF retuning would </w:t>
            </w:r>
            <w:proofErr w:type="gramStart"/>
            <w:r w:rsidRPr="00873869">
              <w:rPr>
                <w:rFonts w:eastAsia="DengXian"/>
                <w:lang w:val="en-US" w:eastAsia="zh-CN"/>
              </w:rPr>
              <w:t>happened</w:t>
            </w:r>
            <w:proofErr w:type="gramEnd"/>
            <w:r w:rsidRPr="00873869">
              <w:rPr>
                <w:rFonts w:eastAsia="DengXian"/>
                <w:lang w:val="en-US" w:eastAsia="zh-CN"/>
              </w:rPr>
              <w:t xml:space="preserve">. Does it intend for the case of configuring a wide BWP larger than Redcap’s UE bandwidth?  </w:t>
            </w:r>
          </w:p>
        </w:tc>
      </w:tr>
      <w:tr w:rsidR="00580DBE" w:rsidRPr="008E469A" w14:paraId="1DCA2684" w14:textId="77777777" w:rsidTr="00934126">
        <w:tc>
          <w:tcPr>
            <w:tcW w:w="1479" w:type="dxa"/>
          </w:tcPr>
          <w:p w14:paraId="13E9DADD" w14:textId="0C45D974" w:rsidR="00580DBE" w:rsidRPr="00873869" w:rsidRDefault="00580DBE" w:rsidP="00580DBE">
            <w:pPr>
              <w:tabs>
                <w:tab w:val="left" w:pos="551"/>
              </w:tabs>
              <w:rPr>
                <w:rFonts w:eastAsia="DengXian"/>
                <w:lang w:val="en-US" w:eastAsia="zh-CN"/>
              </w:rPr>
            </w:pPr>
            <w:r w:rsidRPr="00873869">
              <w:rPr>
                <w:rFonts w:eastAsia="Malgun Gothic"/>
                <w:lang w:val="en-US" w:eastAsia="ko-KR"/>
              </w:rPr>
              <w:t>LG</w:t>
            </w:r>
          </w:p>
        </w:tc>
        <w:tc>
          <w:tcPr>
            <w:tcW w:w="1372" w:type="dxa"/>
          </w:tcPr>
          <w:p w14:paraId="0D7E0783" w14:textId="77777777" w:rsidR="00580DBE" w:rsidRPr="00873869" w:rsidRDefault="00580DBE" w:rsidP="00580DBE">
            <w:pPr>
              <w:tabs>
                <w:tab w:val="left" w:pos="551"/>
              </w:tabs>
              <w:rPr>
                <w:rFonts w:eastAsia="DengXian"/>
                <w:lang w:val="en-US" w:eastAsia="zh-CN"/>
              </w:rPr>
            </w:pPr>
          </w:p>
        </w:tc>
        <w:tc>
          <w:tcPr>
            <w:tcW w:w="6783" w:type="dxa"/>
          </w:tcPr>
          <w:p w14:paraId="6EB3DC27" w14:textId="77777777" w:rsidR="00580DBE" w:rsidRPr="00873869" w:rsidRDefault="00580DBE" w:rsidP="00580DBE">
            <w:pPr>
              <w:tabs>
                <w:tab w:val="left" w:pos="551"/>
              </w:tabs>
              <w:rPr>
                <w:rFonts w:eastAsia="Malgun Gothic"/>
                <w:lang w:val="en-US" w:eastAsia="ko-KR"/>
              </w:rPr>
            </w:pPr>
            <w:r w:rsidRPr="00873869">
              <w:rPr>
                <w:rFonts w:eastAsia="Malgun Gothic"/>
                <w:lang w:val="en-US" w:eastAsia="ko-KR"/>
              </w:rPr>
              <w:t xml:space="preserve">For the first FFS, we don’t see any issue to support </w:t>
            </w:r>
            <w:proofErr w:type="spellStart"/>
            <w:r w:rsidRPr="00873869">
              <w:rPr>
                <w:rFonts w:eastAsia="Malgun Gothic"/>
                <w:lang w:val="en-US" w:eastAsia="ko-KR"/>
              </w:rPr>
              <w:t>RedCap</w:t>
            </w:r>
            <w:proofErr w:type="spellEnd"/>
            <w:r w:rsidRPr="00873869">
              <w:rPr>
                <w:rFonts w:eastAsia="Malgun Gothic"/>
                <w:lang w:val="en-US" w:eastAsia="ko-KR"/>
              </w:rPr>
              <w:t xml:space="preserve"> with the existing BWP switching mechanism. If what we are trying to do here is an enhancement of the existing BWP switching, then it may be a topic for NR devices in general. </w:t>
            </w:r>
            <w:r w:rsidRPr="00873869">
              <w:rPr>
                <w:rFonts w:eastAsia="Malgun Gothic"/>
                <w:lang w:val="en-US" w:eastAsia="ko-KR"/>
              </w:rPr>
              <w:lastRenderedPageBreak/>
              <w:t>However, given the formulation from the FL, with the understanding the intention is to get confirmation/feedback from RAN4, we can live with the first FFS.</w:t>
            </w:r>
          </w:p>
          <w:p w14:paraId="36F2DB0C" w14:textId="0511BA09" w:rsidR="00580DBE" w:rsidRPr="00873869" w:rsidRDefault="00580DBE" w:rsidP="00580DBE">
            <w:pPr>
              <w:tabs>
                <w:tab w:val="left" w:pos="551"/>
              </w:tabs>
              <w:rPr>
                <w:rFonts w:eastAsia="DengXian"/>
                <w:lang w:val="en-US" w:eastAsia="zh-CN"/>
              </w:rPr>
            </w:pPr>
            <w:r w:rsidRPr="00873869">
              <w:rPr>
                <w:rFonts w:eastAsia="Malgun Gothic"/>
                <w:lang w:val="en-US" w:eastAsia="ko-KR"/>
              </w:rPr>
              <w:t xml:space="preserve">For the second FFS, we think the frequency hopping across BWP has little motivation compared to </w:t>
            </w:r>
            <w:proofErr w:type="spellStart"/>
            <w:r w:rsidRPr="00873869">
              <w:rPr>
                <w:rFonts w:eastAsia="Malgun Gothic"/>
                <w:lang w:val="en-US" w:eastAsia="ko-KR"/>
              </w:rPr>
              <w:t>eMTC</w:t>
            </w:r>
            <w:proofErr w:type="spellEnd"/>
            <w:r w:rsidRPr="00873869">
              <w:rPr>
                <w:rFonts w:eastAsia="Malgun Gothic"/>
                <w:lang w:val="en-US" w:eastAsia="ko-KR"/>
              </w:rPr>
              <w:t xml:space="preserve"> as the bandwidth of </w:t>
            </w:r>
            <w:proofErr w:type="spellStart"/>
            <w:r w:rsidRPr="00873869">
              <w:rPr>
                <w:rFonts w:eastAsia="Malgun Gothic"/>
                <w:lang w:val="en-US" w:eastAsia="ko-KR"/>
              </w:rPr>
              <w:t>RedCap</w:t>
            </w:r>
            <w:proofErr w:type="spellEnd"/>
            <w:r w:rsidRPr="00873869">
              <w:rPr>
                <w:rFonts w:eastAsia="Malgun Gothic"/>
                <w:lang w:val="en-US" w:eastAsia="ko-KR"/>
              </w:rPr>
              <w:t xml:space="preserve"> is same as normal LTE devices which is much larger the </w:t>
            </w:r>
            <w:proofErr w:type="spellStart"/>
            <w:r w:rsidRPr="00873869">
              <w:rPr>
                <w:rFonts w:eastAsia="Malgun Gothic"/>
                <w:lang w:val="en-US" w:eastAsia="ko-KR"/>
              </w:rPr>
              <w:t>eMTC</w:t>
            </w:r>
            <w:proofErr w:type="spellEnd"/>
            <w:r w:rsidRPr="00873869">
              <w:rPr>
                <w:rFonts w:eastAsia="Malgun Gothic"/>
                <w:lang w:val="en-US" w:eastAsia="ko-KR"/>
              </w:rPr>
              <w:t xml:space="preserve">. As we don’t expect substantial gain from this, and also don’t think this is essential to make </w:t>
            </w:r>
            <w:proofErr w:type="spellStart"/>
            <w:r w:rsidRPr="00873869">
              <w:rPr>
                <w:rFonts w:eastAsia="Malgun Gothic"/>
                <w:lang w:val="en-US" w:eastAsia="ko-KR"/>
              </w:rPr>
              <w:t>RedCap</w:t>
            </w:r>
            <w:proofErr w:type="spellEnd"/>
            <w:r w:rsidRPr="00873869">
              <w:rPr>
                <w:rFonts w:eastAsia="Malgun Gothic"/>
                <w:lang w:val="en-US" w:eastAsia="ko-KR"/>
              </w:rPr>
              <w:t xml:space="preserve">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873869" w:rsidRDefault="007E4ECF" w:rsidP="007E4ECF">
            <w:pPr>
              <w:tabs>
                <w:tab w:val="left" w:pos="551"/>
              </w:tabs>
              <w:rPr>
                <w:rFonts w:eastAsia="DengXian"/>
                <w:lang w:val="en-US" w:eastAsia="zh-CN"/>
              </w:rPr>
            </w:pPr>
            <w:r w:rsidRPr="00873869">
              <w:rPr>
                <w:rFonts w:eastAsia="DengXian"/>
                <w:lang w:val="en-US" w:eastAsia="zh-CN"/>
              </w:rPr>
              <w:lastRenderedPageBreak/>
              <w:t>V</w:t>
            </w:r>
            <w:r w:rsidR="00EC06B1" w:rsidRPr="00873869">
              <w:rPr>
                <w:rFonts w:eastAsia="DengXian"/>
                <w:lang w:val="en-US" w:eastAsia="zh-CN"/>
              </w:rPr>
              <w:t>ivo</w:t>
            </w:r>
          </w:p>
        </w:tc>
        <w:tc>
          <w:tcPr>
            <w:tcW w:w="1372" w:type="dxa"/>
          </w:tcPr>
          <w:p w14:paraId="4676E47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N</w:t>
            </w:r>
          </w:p>
        </w:tc>
        <w:tc>
          <w:tcPr>
            <w:tcW w:w="6783" w:type="dxa"/>
          </w:tcPr>
          <w:p w14:paraId="5A27F8C8"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1</w:t>
            </w:r>
            <w:r w:rsidRPr="00873869">
              <w:rPr>
                <w:rFonts w:eastAsia="DengXian"/>
                <w:vertAlign w:val="superscript"/>
                <w:lang w:val="en-US" w:eastAsia="zh-CN"/>
              </w:rPr>
              <w:t>st</w:t>
            </w:r>
            <w:r w:rsidRPr="00873869">
              <w:rPr>
                <w:rFonts w:eastAsia="DengXian"/>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873869" w:rsidRDefault="00EC06B1" w:rsidP="007E4ECF">
            <w:pPr>
              <w:tabs>
                <w:tab w:val="left" w:pos="551"/>
              </w:tabs>
              <w:rPr>
                <w:rFonts w:eastAsia="DengXian"/>
                <w:lang w:val="en-US" w:eastAsia="zh-CN"/>
              </w:rPr>
            </w:pPr>
            <w:r w:rsidRPr="00873869">
              <w:rPr>
                <w:rFonts w:eastAsia="DengXian"/>
                <w:lang w:val="en-US" w:eastAsia="zh-CN"/>
              </w:rPr>
              <w:t>The 2</w:t>
            </w:r>
            <w:r w:rsidRPr="00873869">
              <w:rPr>
                <w:rFonts w:eastAsia="DengXian"/>
                <w:vertAlign w:val="superscript"/>
                <w:lang w:val="en-US" w:eastAsia="zh-CN"/>
              </w:rPr>
              <w:t>nd</w:t>
            </w:r>
            <w:r w:rsidRPr="00873869">
              <w:rPr>
                <w:rFonts w:eastAsia="DengXian"/>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Pr="00873869" w:rsidRDefault="007E4ECF" w:rsidP="007E4ECF">
            <w:pPr>
              <w:tabs>
                <w:tab w:val="left" w:pos="551"/>
              </w:tabs>
              <w:rPr>
                <w:rFonts w:eastAsia="DengXian"/>
                <w:lang w:val="en-US" w:eastAsia="zh-CN"/>
              </w:rPr>
            </w:pPr>
            <w:r w:rsidRPr="00873869">
              <w:rPr>
                <w:rFonts w:eastAsia="DengXian"/>
                <w:lang w:val="en-US" w:eastAsia="zh-CN"/>
              </w:rPr>
              <w:t>OPPO</w:t>
            </w:r>
          </w:p>
        </w:tc>
        <w:tc>
          <w:tcPr>
            <w:tcW w:w="1372" w:type="dxa"/>
          </w:tcPr>
          <w:p w14:paraId="2E274192" w14:textId="30987BC5" w:rsidR="007E4ECF" w:rsidRPr="00873869" w:rsidRDefault="007E4ECF" w:rsidP="007E4ECF">
            <w:pPr>
              <w:tabs>
                <w:tab w:val="left" w:pos="551"/>
              </w:tabs>
              <w:rPr>
                <w:rFonts w:eastAsia="DengXian"/>
                <w:lang w:val="en-US" w:eastAsia="zh-CN"/>
              </w:rPr>
            </w:pPr>
            <w:r w:rsidRPr="00873869">
              <w:rPr>
                <w:rFonts w:eastAsia="DengXian"/>
                <w:lang w:val="en-US" w:eastAsia="zh-CN"/>
              </w:rPr>
              <w:t>Y</w:t>
            </w:r>
          </w:p>
        </w:tc>
        <w:tc>
          <w:tcPr>
            <w:tcW w:w="6783" w:type="dxa"/>
          </w:tcPr>
          <w:p w14:paraId="5F46DE0B" w14:textId="763702AA" w:rsidR="00A90D07" w:rsidRPr="00873869" w:rsidRDefault="00A90D07" w:rsidP="007E4ECF">
            <w:pPr>
              <w:tabs>
                <w:tab w:val="left" w:pos="551"/>
              </w:tabs>
              <w:rPr>
                <w:rFonts w:eastAsia="DengXian"/>
                <w:lang w:val="en-US" w:eastAsia="zh-CN"/>
              </w:rPr>
            </w:pPr>
            <w:r w:rsidRPr="00873869">
              <w:rPr>
                <w:rFonts w:eastAsia="Times New Roman"/>
                <w:lang w:val="en-US" w:eastAsia="zh-CN"/>
              </w:rPr>
              <w:t xml:space="preserve">BWP hopping </w:t>
            </w:r>
            <w:r w:rsidRPr="00873869">
              <w:rPr>
                <w:rFonts w:eastAsia="DengXian"/>
                <w:lang w:val="en-US" w:eastAsia="zh-CN"/>
              </w:rPr>
              <w:t xml:space="preserve">is important for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sidRPr="00873869">
              <w:rPr>
                <w:rFonts w:eastAsia="DengXian"/>
                <w:lang w:val="en-US" w:eastAsia="zh-CN"/>
              </w:rPr>
              <w:t xml:space="preserve">:  </w:t>
            </w:r>
          </w:p>
          <w:p w14:paraId="4FD57A0E" w14:textId="4BB85B07" w:rsidR="007E4ECF"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Times New Roman" w:hAnsi="Times New Roman" w:cs="Times New Roman"/>
                <w:sz w:val="20"/>
                <w:szCs w:val="20"/>
                <w:lang w:val="en-US" w:eastAsia="zh-CN"/>
              </w:rPr>
              <w:t>to reduce the NB interference effects</w:t>
            </w:r>
          </w:p>
          <w:p w14:paraId="330B4C57" w14:textId="3B93B8F0" w:rsidR="00A90D07" w:rsidRPr="00873869" w:rsidRDefault="00A90D07" w:rsidP="00CC6C76">
            <w:pPr>
              <w:pStyle w:val="a5"/>
              <w:numPr>
                <w:ilvl w:val="0"/>
                <w:numId w:val="30"/>
              </w:numPr>
              <w:tabs>
                <w:tab w:val="left" w:pos="551"/>
              </w:tabs>
              <w:rPr>
                <w:rFonts w:ascii="Times New Roman" w:eastAsia="DengXian" w:hAnsi="Times New Roman" w:cs="Times New Roman"/>
                <w:sz w:val="20"/>
                <w:szCs w:val="20"/>
                <w:lang w:val="en-US" w:eastAsia="zh-CN"/>
              </w:rPr>
            </w:pPr>
            <w:r w:rsidRPr="00873869">
              <w:rPr>
                <w:rFonts w:ascii="Times New Roman" w:eastAsia="DengXian" w:hAnsi="Times New Roman" w:cs="Times New Roman"/>
                <w:sz w:val="20"/>
                <w:szCs w:val="20"/>
                <w:lang w:val="en-US" w:eastAsia="zh-CN"/>
              </w:rPr>
              <w:t>get frequency diversity gain when very small BWP is configured for power saving</w:t>
            </w:r>
          </w:p>
        </w:tc>
      </w:tr>
      <w:tr w:rsidR="00DA18DF" w:rsidRPr="00D16DE5" w14:paraId="43ED8ACA" w14:textId="77777777" w:rsidTr="00EC06B1">
        <w:tc>
          <w:tcPr>
            <w:tcW w:w="1479" w:type="dxa"/>
          </w:tcPr>
          <w:p w14:paraId="20D393F6" w14:textId="2C57EA63" w:rsidR="00DA18DF" w:rsidRPr="00873869" w:rsidRDefault="00DA18DF" w:rsidP="007E4ECF">
            <w:pPr>
              <w:tabs>
                <w:tab w:val="left" w:pos="551"/>
              </w:tabs>
              <w:rPr>
                <w:rFonts w:eastAsia="DengXian"/>
                <w:lang w:val="en-US" w:eastAsia="zh-CN"/>
              </w:rPr>
            </w:pPr>
            <w:r w:rsidRPr="00873869">
              <w:rPr>
                <w:rFonts w:eastAsia="DengXian"/>
                <w:lang w:val="en-US" w:eastAsia="zh-CN"/>
              </w:rPr>
              <w:t>CATT</w:t>
            </w:r>
          </w:p>
        </w:tc>
        <w:tc>
          <w:tcPr>
            <w:tcW w:w="1372" w:type="dxa"/>
          </w:tcPr>
          <w:p w14:paraId="6FE00A1F" w14:textId="5459A78F" w:rsidR="00DA18DF" w:rsidRPr="00873869" w:rsidRDefault="00DA18DF" w:rsidP="007E4ECF">
            <w:pPr>
              <w:tabs>
                <w:tab w:val="left" w:pos="551"/>
              </w:tabs>
              <w:rPr>
                <w:rFonts w:eastAsia="DengXian"/>
                <w:lang w:val="en-US" w:eastAsia="zh-CN"/>
              </w:rPr>
            </w:pPr>
          </w:p>
        </w:tc>
        <w:tc>
          <w:tcPr>
            <w:tcW w:w="6783" w:type="dxa"/>
          </w:tcPr>
          <w:p w14:paraId="00F14B97" w14:textId="384AFFDF" w:rsidR="00DA18DF" w:rsidRPr="00873869" w:rsidRDefault="00DA18DF" w:rsidP="00DA18DF">
            <w:pPr>
              <w:tabs>
                <w:tab w:val="left" w:pos="551"/>
              </w:tabs>
              <w:rPr>
                <w:rFonts w:eastAsia="Times New Roman"/>
                <w:lang w:val="en-US" w:eastAsia="zh-CN"/>
              </w:rPr>
            </w:pPr>
            <w:r w:rsidRPr="00873869">
              <w:rPr>
                <w:rFonts w:eastAsia="DengXian"/>
                <w:lang w:val="en-US" w:eastAsia="zh-CN"/>
              </w:rPr>
              <w:t>About the 2</w:t>
            </w:r>
            <w:r w:rsidRPr="00873869">
              <w:rPr>
                <w:rFonts w:eastAsia="DengXian"/>
                <w:vertAlign w:val="superscript"/>
                <w:lang w:val="en-US" w:eastAsia="zh-CN"/>
              </w:rPr>
              <w:t>nd</w:t>
            </w:r>
            <w:r w:rsidRPr="00873869">
              <w:rPr>
                <w:rFonts w:eastAsia="DengXian"/>
                <w:lang w:val="en-US" w:eastAsia="zh-CN"/>
              </w:rPr>
              <w:t xml:space="preserve"> FFS, it is still unclear what is the essential difference between ‘inter-BWP frequency hopping’ and ‘BWP switching’ from RAN1 specification point of view.</w:t>
            </w:r>
          </w:p>
        </w:tc>
      </w:tr>
      <w:tr w:rsidR="00A86E80" w:rsidRPr="00D16DE5" w14:paraId="19902A7F" w14:textId="77777777" w:rsidTr="00EC06B1">
        <w:tc>
          <w:tcPr>
            <w:tcW w:w="1479" w:type="dxa"/>
          </w:tcPr>
          <w:p w14:paraId="7A047EEB" w14:textId="0988FDC5" w:rsidR="00A86E80" w:rsidRPr="00873869" w:rsidRDefault="00A86E80" w:rsidP="00A86E80">
            <w:pPr>
              <w:tabs>
                <w:tab w:val="left" w:pos="551"/>
              </w:tabs>
              <w:rPr>
                <w:rFonts w:eastAsia="DengXian"/>
                <w:lang w:val="en-US" w:eastAsia="zh-CN"/>
              </w:rPr>
            </w:pPr>
            <w:r w:rsidRPr="00873869">
              <w:rPr>
                <w:rFonts w:eastAsia="DengXian"/>
                <w:lang w:val="en-US" w:eastAsia="zh-CN"/>
              </w:rPr>
              <w:t>TCL</w:t>
            </w:r>
          </w:p>
        </w:tc>
        <w:tc>
          <w:tcPr>
            <w:tcW w:w="1372" w:type="dxa"/>
          </w:tcPr>
          <w:p w14:paraId="1985E60C" w14:textId="677C1647" w:rsidR="00A86E80" w:rsidRPr="00873869" w:rsidRDefault="00A86E80" w:rsidP="00A86E80">
            <w:pPr>
              <w:tabs>
                <w:tab w:val="left" w:pos="551"/>
              </w:tabs>
              <w:rPr>
                <w:rFonts w:eastAsia="DengXian"/>
                <w:lang w:val="en-US" w:eastAsia="zh-CN"/>
              </w:rPr>
            </w:pPr>
            <w:r w:rsidRPr="00873869">
              <w:rPr>
                <w:rFonts w:eastAsia="DengXian"/>
                <w:lang w:val="en-US" w:eastAsia="zh-CN"/>
              </w:rPr>
              <w:t>Y</w:t>
            </w:r>
          </w:p>
        </w:tc>
        <w:tc>
          <w:tcPr>
            <w:tcW w:w="6783" w:type="dxa"/>
          </w:tcPr>
          <w:p w14:paraId="40D72AC2" w14:textId="77777777" w:rsidR="00A86E80" w:rsidRPr="00873869" w:rsidRDefault="00A86E80" w:rsidP="00A86E80">
            <w:pPr>
              <w:tabs>
                <w:tab w:val="left" w:pos="551"/>
              </w:tabs>
              <w:rPr>
                <w:rFonts w:eastAsia="DengXian"/>
                <w:lang w:val="en-US" w:eastAsia="zh-CN"/>
              </w:rPr>
            </w:pPr>
          </w:p>
        </w:tc>
      </w:tr>
      <w:tr w:rsidR="00EC6FB6" w:rsidRPr="00D16DE5" w14:paraId="23C61A45" w14:textId="77777777" w:rsidTr="00EC06B1">
        <w:tc>
          <w:tcPr>
            <w:tcW w:w="1479" w:type="dxa"/>
          </w:tcPr>
          <w:p w14:paraId="5C55135E" w14:textId="659715ED" w:rsidR="00EC6FB6" w:rsidRPr="00873869" w:rsidRDefault="00EC6FB6" w:rsidP="00EC6FB6">
            <w:pPr>
              <w:tabs>
                <w:tab w:val="left" w:pos="551"/>
              </w:tabs>
              <w:rPr>
                <w:rFonts w:eastAsia="DengXian"/>
                <w:lang w:val="en-US" w:eastAsia="zh-CN"/>
              </w:rPr>
            </w:pPr>
            <w:r w:rsidRPr="00873869">
              <w:rPr>
                <w:rFonts w:eastAsia="DengXian"/>
                <w:lang w:val="en-US" w:eastAsia="zh-CN"/>
              </w:rPr>
              <w:t>NEC</w:t>
            </w:r>
          </w:p>
        </w:tc>
        <w:tc>
          <w:tcPr>
            <w:tcW w:w="1372" w:type="dxa"/>
          </w:tcPr>
          <w:p w14:paraId="46D4F6AF" w14:textId="70312273" w:rsidR="00EC6FB6" w:rsidRPr="00873869" w:rsidRDefault="00EC6FB6" w:rsidP="00EC6FB6">
            <w:pPr>
              <w:tabs>
                <w:tab w:val="left" w:pos="551"/>
              </w:tabs>
              <w:rPr>
                <w:rFonts w:eastAsia="DengXian"/>
                <w:lang w:val="en-US" w:eastAsia="zh-CN"/>
              </w:rPr>
            </w:pPr>
            <w:r w:rsidRPr="00873869">
              <w:rPr>
                <w:rFonts w:eastAsia="DengXian"/>
                <w:lang w:val="en-US" w:eastAsia="zh-CN"/>
              </w:rPr>
              <w:t>Y</w:t>
            </w:r>
          </w:p>
        </w:tc>
        <w:tc>
          <w:tcPr>
            <w:tcW w:w="6783" w:type="dxa"/>
          </w:tcPr>
          <w:p w14:paraId="730862E0" w14:textId="77777777" w:rsidR="00EC6FB6" w:rsidRPr="00873869" w:rsidRDefault="00EC6FB6" w:rsidP="00EC6FB6">
            <w:pPr>
              <w:tabs>
                <w:tab w:val="left" w:pos="551"/>
              </w:tabs>
              <w:rPr>
                <w:rFonts w:eastAsia="DengXian"/>
                <w:lang w:val="en-US" w:eastAsia="zh-CN"/>
              </w:rPr>
            </w:pPr>
          </w:p>
        </w:tc>
      </w:tr>
      <w:tr w:rsidR="008D492C" w:rsidRPr="00D16DE5" w14:paraId="6D908DF0" w14:textId="77777777" w:rsidTr="00EC06B1">
        <w:tc>
          <w:tcPr>
            <w:tcW w:w="1479" w:type="dxa"/>
          </w:tcPr>
          <w:p w14:paraId="10B69E68" w14:textId="3A186C01"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Apple </w:t>
            </w:r>
          </w:p>
        </w:tc>
        <w:tc>
          <w:tcPr>
            <w:tcW w:w="1372" w:type="dxa"/>
          </w:tcPr>
          <w:p w14:paraId="48E7A6DD" w14:textId="77777777" w:rsidR="008D492C" w:rsidRPr="00873869" w:rsidRDefault="008D492C" w:rsidP="008D492C">
            <w:pPr>
              <w:tabs>
                <w:tab w:val="left" w:pos="551"/>
              </w:tabs>
              <w:rPr>
                <w:rFonts w:eastAsia="DengXian"/>
                <w:lang w:val="en-US" w:eastAsia="zh-CN"/>
              </w:rPr>
            </w:pPr>
          </w:p>
        </w:tc>
        <w:tc>
          <w:tcPr>
            <w:tcW w:w="6783" w:type="dxa"/>
          </w:tcPr>
          <w:p w14:paraId="79F95721" w14:textId="55F43DDA" w:rsidR="008D492C" w:rsidRPr="00873869" w:rsidRDefault="008D492C" w:rsidP="008D492C">
            <w:pPr>
              <w:tabs>
                <w:tab w:val="left" w:pos="551"/>
              </w:tabs>
              <w:rPr>
                <w:rFonts w:eastAsia="DengXian"/>
                <w:lang w:val="en-US" w:eastAsia="zh-CN"/>
              </w:rPr>
            </w:pPr>
            <w:r w:rsidRPr="00873869">
              <w:rPr>
                <w:rFonts w:eastAsia="DengXian"/>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Pr="00873869" w:rsidRDefault="00161758" w:rsidP="008D492C">
            <w:pPr>
              <w:tabs>
                <w:tab w:val="left" w:pos="551"/>
              </w:tabs>
              <w:rPr>
                <w:rFonts w:eastAsia="DengXian"/>
                <w:lang w:val="en-US" w:eastAsia="zh-CN"/>
              </w:rPr>
            </w:pPr>
            <w:r w:rsidRPr="00873869">
              <w:rPr>
                <w:rFonts w:eastAsia="DengXian"/>
                <w:lang w:val="en-US" w:eastAsia="zh-CN"/>
              </w:rPr>
              <w:t>CMCC</w:t>
            </w:r>
          </w:p>
        </w:tc>
        <w:tc>
          <w:tcPr>
            <w:tcW w:w="1372" w:type="dxa"/>
          </w:tcPr>
          <w:p w14:paraId="058B293E" w14:textId="50ECC92E" w:rsidR="00161758" w:rsidRPr="00873869" w:rsidRDefault="00161758" w:rsidP="008D492C">
            <w:pPr>
              <w:tabs>
                <w:tab w:val="left" w:pos="551"/>
              </w:tabs>
              <w:rPr>
                <w:rFonts w:eastAsia="DengXian"/>
                <w:lang w:val="en-US" w:eastAsia="zh-CN"/>
              </w:rPr>
            </w:pPr>
            <w:r w:rsidRPr="00873869">
              <w:rPr>
                <w:rFonts w:eastAsia="DengXian"/>
                <w:lang w:val="en-US" w:eastAsia="zh-CN"/>
              </w:rPr>
              <w:t>Y</w:t>
            </w:r>
          </w:p>
        </w:tc>
        <w:tc>
          <w:tcPr>
            <w:tcW w:w="6783" w:type="dxa"/>
          </w:tcPr>
          <w:p w14:paraId="46B9EDA4" w14:textId="77777777" w:rsidR="00161758" w:rsidRPr="00873869" w:rsidRDefault="00161758" w:rsidP="008D492C">
            <w:pPr>
              <w:tabs>
                <w:tab w:val="left" w:pos="551"/>
              </w:tabs>
              <w:rPr>
                <w:rFonts w:eastAsia="DengXian"/>
                <w:lang w:val="en-US" w:eastAsia="zh-CN"/>
              </w:rPr>
            </w:pPr>
          </w:p>
        </w:tc>
      </w:tr>
      <w:tr w:rsidR="001522BB" w:rsidRPr="00D16DE5" w14:paraId="1617BF53" w14:textId="77777777" w:rsidTr="00EC06B1">
        <w:tc>
          <w:tcPr>
            <w:tcW w:w="1479" w:type="dxa"/>
          </w:tcPr>
          <w:p w14:paraId="491D19CE" w14:textId="14A48916" w:rsidR="001522BB" w:rsidRPr="00873869" w:rsidRDefault="001522BB" w:rsidP="008D492C">
            <w:pPr>
              <w:tabs>
                <w:tab w:val="left" w:pos="551"/>
              </w:tabs>
              <w:rPr>
                <w:rFonts w:eastAsia="Yu Mincho"/>
                <w:lang w:val="en-US" w:eastAsia="ja-JP"/>
              </w:rPr>
            </w:pPr>
            <w:r w:rsidRPr="00873869">
              <w:rPr>
                <w:rFonts w:eastAsia="Yu Mincho"/>
                <w:lang w:val="en-US" w:eastAsia="ja-JP"/>
              </w:rPr>
              <w:t>Sharp</w:t>
            </w:r>
          </w:p>
        </w:tc>
        <w:tc>
          <w:tcPr>
            <w:tcW w:w="1372" w:type="dxa"/>
          </w:tcPr>
          <w:p w14:paraId="7C73C3B5" w14:textId="072BD854" w:rsidR="001522BB" w:rsidRPr="00873869" w:rsidRDefault="001522BB" w:rsidP="008D492C">
            <w:pPr>
              <w:tabs>
                <w:tab w:val="left" w:pos="551"/>
              </w:tabs>
              <w:rPr>
                <w:rFonts w:eastAsia="Yu Mincho"/>
                <w:lang w:val="en-US" w:eastAsia="ja-JP"/>
              </w:rPr>
            </w:pPr>
            <w:r w:rsidRPr="00873869">
              <w:rPr>
                <w:rFonts w:eastAsia="Yu Mincho"/>
                <w:lang w:val="en-US" w:eastAsia="ja-JP"/>
              </w:rPr>
              <w:t>Y</w:t>
            </w:r>
          </w:p>
        </w:tc>
        <w:tc>
          <w:tcPr>
            <w:tcW w:w="6783" w:type="dxa"/>
          </w:tcPr>
          <w:p w14:paraId="0027E8B9" w14:textId="77777777" w:rsidR="001522BB" w:rsidRPr="00873869" w:rsidRDefault="001522BB" w:rsidP="008D492C">
            <w:pPr>
              <w:tabs>
                <w:tab w:val="left" w:pos="551"/>
              </w:tabs>
              <w:rPr>
                <w:rFonts w:eastAsia="DengXian"/>
                <w:lang w:val="en-US" w:eastAsia="zh-CN"/>
              </w:rPr>
            </w:pPr>
          </w:p>
        </w:tc>
      </w:tr>
      <w:tr w:rsidR="001E6B15" w:rsidRPr="00D16DE5" w14:paraId="0AF1EFE2" w14:textId="77777777" w:rsidTr="00EC06B1">
        <w:tc>
          <w:tcPr>
            <w:tcW w:w="1479" w:type="dxa"/>
          </w:tcPr>
          <w:p w14:paraId="18D274FF" w14:textId="6B11D707" w:rsidR="001E6B15" w:rsidRPr="00873869" w:rsidRDefault="001E6B15" w:rsidP="001E6B15">
            <w:pPr>
              <w:tabs>
                <w:tab w:val="left" w:pos="551"/>
              </w:tabs>
              <w:rPr>
                <w:rFonts w:eastAsia="Yu Mincho"/>
                <w:lang w:val="en-US" w:eastAsia="ja-JP"/>
              </w:rPr>
            </w:pPr>
            <w:r w:rsidRPr="00873869">
              <w:rPr>
                <w:rFonts w:eastAsia="DengXian"/>
                <w:lang w:val="en-US" w:eastAsia="zh-CN"/>
              </w:rPr>
              <w:t>ZTE</w:t>
            </w:r>
          </w:p>
        </w:tc>
        <w:tc>
          <w:tcPr>
            <w:tcW w:w="1372" w:type="dxa"/>
          </w:tcPr>
          <w:p w14:paraId="5CDF0EA3" w14:textId="77777777" w:rsidR="001E6B15" w:rsidRPr="00873869" w:rsidRDefault="001E6B15" w:rsidP="001E6B15">
            <w:pPr>
              <w:tabs>
                <w:tab w:val="left" w:pos="551"/>
              </w:tabs>
              <w:rPr>
                <w:rFonts w:eastAsia="Yu Mincho"/>
                <w:lang w:val="en-US" w:eastAsia="ja-JP"/>
              </w:rPr>
            </w:pPr>
          </w:p>
        </w:tc>
        <w:tc>
          <w:tcPr>
            <w:tcW w:w="6783" w:type="dxa"/>
          </w:tcPr>
          <w:p w14:paraId="267305A8" w14:textId="129735A6" w:rsidR="001E6B15" w:rsidRPr="00873869" w:rsidRDefault="001E6B15" w:rsidP="001E6B15">
            <w:pPr>
              <w:tabs>
                <w:tab w:val="left" w:pos="551"/>
              </w:tabs>
              <w:rPr>
                <w:rFonts w:eastAsia="DengXian"/>
                <w:lang w:val="sv-SE" w:eastAsia="zh-CN"/>
              </w:rPr>
            </w:pPr>
            <w:r w:rsidRPr="00873869">
              <w:rPr>
                <w:rFonts w:eastAsia="DengXian"/>
                <w:lang w:val="sv-SE" w:eastAsia="zh-CN"/>
              </w:rPr>
              <w:t>The 1</w:t>
            </w:r>
            <w:r w:rsidRPr="00873869">
              <w:rPr>
                <w:rFonts w:eastAsia="DengXian"/>
                <w:vertAlign w:val="superscript"/>
                <w:lang w:val="sv-SE" w:eastAsia="zh-CN"/>
              </w:rPr>
              <w:t>st</w:t>
            </w:r>
            <w:r w:rsidRPr="00873869">
              <w:rPr>
                <w:rFonts w:eastAsia="DengXian"/>
                <w:lang w:val="sv-SE" w:eastAsia="zh-CN"/>
              </w:rPr>
              <w:t xml:space="preserve"> FFS is needed. </w:t>
            </w:r>
            <w:r w:rsidRPr="00873869">
              <w:rPr>
                <w:rFonts w:eastAsia="DengXian"/>
                <w:lang w:eastAsia="zh-CN"/>
              </w:rPr>
              <w:t xml:space="preserve">Considering the reduced capability of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there is a need to confirm whether the legacy BWP switching delay values are sufficient for </w:t>
            </w:r>
            <w:proofErr w:type="spellStart"/>
            <w:r w:rsidRPr="00873869">
              <w:rPr>
                <w:rFonts w:eastAsia="DengXian"/>
                <w:lang w:eastAsia="zh-CN"/>
              </w:rPr>
              <w:t>RedCap</w:t>
            </w:r>
            <w:proofErr w:type="spellEnd"/>
            <w:r w:rsidRPr="00873869">
              <w:rPr>
                <w:rFonts w:eastAsia="DengXian"/>
                <w:lang w:eastAsia="zh-CN"/>
              </w:rPr>
              <w:t xml:space="preserve"> </w:t>
            </w:r>
            <w:proofErr w:type="spellStart"/>
            <w:r w:rsidR="00967FC2">
              <w:rPr>
                <w:rFonts w:eastAsia="DengXian"/>
                <w:lang w:eastAsia="zh-CN"/>
              </w:rPr>
              <w:t>U</w:t>
            </w:r>
            <w:r w:rsidR="009F54E3">
              <w:rPr>
                <w:rFonts w:eastAsia="DengXian"/>
                <w:lang w:eastAsia="zh-CN"/>
              </w:rPr>
              <w:t>e</w:t>
            </w:r>
            <w:r w:rsidR="00967FC2">
              <w:rPr>
                <w:rFonts w:eastAsia="DengXian"/>
                <w:lang w:eastAsia="zh-CN"/>
              </w:rPr>
              <w:t>s</w:t>
            </w:r>
            <w:proofErr w:type="spellEnd"/>
            <w:r w:rsidRPr="00873869">
              <w:rPr>
                <w:rFonts w:eastAsia="DengXian"/>
                <w:lang w:eastAsia="zh-CN"/>
              </w:rPr>
              <w:t xml:space="preserve"> due to RF retuning.</w:t>
            </w:r>
          </w:p>
          <w:p w14:paraId="74415F4D" w14:textId="7CFDF21F" w:rsidR="001E6B15" w:rsidRPr="00873869" w:rsidRDefault="001E6B15" w:rsidP="001E6B15">
            <w:pPr>
              <w:tabs>
                <w:tab w:val="left" w:pos="551"/>
              </w:tabs>
              <w:rPr>
                <w:rFonts w:eastAsia="DengXian"/>
                <w:lang w:val="en-US" w:eastAsia="zh-CN"/>
              </w:rPr>
            </w:pPr>
            <w:r w:rsidRPr="00873869">
              <w:rPr>
                <w:lang w:val="sv-SE"/>
              </w:rPr>
              <w:t xml:space="preserve">We don’t think there is a need to study inter-BWP frequency hopping for RedCap </w:t>
            </w:r>
            <w:r w:rsidR="00967FC2">
              <w:rPr>
                <w:lang w:val="sv-SE"/>
              </w:rPr>
              <w:t>U</w:t>
            </w:r>
            <w:r w:rsidR="009F54E3">
              <w:rPr>
                <w:lang w:val="sv-SE"/>
              </w:rPr>
              <w:t>e</w:t>
            </w:r>
            <w:r w:rsidR="00967FC2">
              <w:rPr>
                <w:lang w:val="sv-SE"/>
              </w:rPr>
              <w:t>s</w:t>
            </w:r>
            <w:r w:rsidRPr="00873869">
              <w:rPr>
                <w:lang w:val="sv-SE"/>
              </w:rPr>
              <w:t xml:space="preserve">. </w:t>
            </w:r>
            <w:r w:rsidRPr="00873869">
              <w:t xml:space="preserve">Inter-BWP frequency hopping increases the complexity of </w:t>
            </w:r>
            <w:proofErr w:type="spellStart"/>
            <w:r w:rsidRPr="00873869">
              <w:t>RedCap</w:t>
            </w:r>
            <w:proofErr w:type="spellEnd"/>
            <w:r w:rsidRPr="00873869">
              <w:t xml:space="preserve"> </w:t>
            </w:r>
            <w:proofErr w:type="spellStart"/>
            <w:r w:rsidR="00967FC2">
              <w:t>U</w:t>
            </w:r>
            <w:r w:rsidR="009F54E3">
              <w:t>e</w:t>
            </w:r>
            <w:r w:rsidR="00967FC2">
              <w:t>s</w:t>
            </w:r>
            <w:proofErr w:type="spellEnd"/>
            <w:r w:rsidRPr="00873869">
              <w:t xml:space="preserve"> and is harmful for the UE’s power consumption. </w:t>
            </w:r>
          </w:p>
        </w:tc>
      </w:tr>
      <w:tr w:rsidR="007976C6" w:rsidRPr="00D16DE5" w14:paraId="76611CCD" w14:textId="77777777" w:rsidTr="00EC06B1">
        <w:tc>
          <w:tcPr>
            <w:tcW w:w="1479" w:type="dxa"/>
          </w:tcPr>
          <w:p w14:paraId="2D146F17" w14:textId="7A32730F" w:rsidR="007976C6" w:rsidRPr="00873869" w:rsidRDefault="007976C6" w:rsidP="001E6B15">
            <w:pPr>
              <w:tabs>
                <w:tab w:val="left" w:pos="551"/>
              </w:tabs>
              <w:rPr>
                <w:rFonts w:eastAsia="Yu Mincho"/>
                <w:lang w:val="en-US" w:eastAsia="ja-JP"/>
              </w:rPr>
            </w:pPr>
            <w:r w:rsidRPr="00873869">
              <w:rPr>
                <w:rFonts w:eastAsia="Yu Mincho"/>
                <w:lang w:val="en-US" w:eastAsia="ja-JP"/>
              </w:rPr>
              <w:t>Panasonic</w:t>
            </w:r>
          </w:p>
        </w:tc>
        <w:tc>
          <w:tcPr>
            <w:tcW w:w="1372" w:type="dxa"/>
          </w:tcPr>
          <w:p w14:paraId="03F67E88" w14:textId="7C74F903" w:rsidR="007976C6" w:rsidRPr="00873869" w:rsidRDefault="007976C6" w:rsidP="001E6B15">
            <w:pPr>
              <w:tabs>
                <w:tab w:val="left" w:pos="551"/>
              </w:tabs>
              <w:rPr>
                <w:rFonts w:eastAsia="Yu Mincho"/>
                <w:lang w:val="en-US" w:eastAsia="ja-JP"/>
              </w:rPr>
            </w:pPr>
            <w:r w:rsidRPr="00873869">
              <w:rPr>
                <w:rFonts w:eastAsia="Yu Mincho"/>
                <w:lang w:val="en-US" w:eastAsia="ja-JP"/>
              </w:rPr>
              <w:t>Y</w:t>
            </w:r>
          </w:p>
        </w:tc>
        <w:tc>
          <w:tcPr>
            <w:tcW w:w="6783" w:type="dxa"/>
          </w:tcPr>
          <w:p w14:paraId="2260CB39" w14:textId="77777777" w:rsidR="007976C6" w:rsidRPr="00873869" w:rsidRDefault="007976C6" w:rsidP="001E6B15">
            <w:pPr>
              <w:tabs>
                <w:tab w:val="left" w:pos="551"/>
              </w:tabs>
              <w:rPr>
                <w:rFonts w:eastAsia="DengXian"/>
                <w:lang w:val="sv-SE" w:eastAsia="zh-CN"/>
              </w:rPr>
            </w:pPr>
          </w:p>
        </w:tc>
      </w:tr>
      <w:tr w:rsidR="005A21D1" w14:paraId="4D68D0C9" w14:textId="77777777" w:rsidTr="005A21D1">
        <w:trPr>
          <w:trHeight w:val="360"/>
        </w:trPr>
        <w:tc>
          <w:tcPr>
            <w:tcW w:w="1479" w:type="dxa"/>
            <w:hideMark/>
          </w:tcPr>
          <w:p w14:paraId="337BE8D2" w14:textId="77777777" w:rsidR="005A21D1" w:rsidRPr="00873869" w:rsidRDefault="005A21D1">
            <w:pPr>
              <w:tabs>
                <w:tab w:val="left" w:pos="551"/>
              </w:tabs>
              <w:rPr>
                <w:rFonts w:eastAsia="Yu Mincho"/>
                <w:lang w:val="en-US" w:eastAsia="ja-JP"/>
              </w:rPr>
            </w:pPr>
            <w:r w:rsidRPr="00873869">
              <w:rPr>
                <w:rFonts w:eastAsia="Yu Mincho"/>
                <w:lang w:val="en-US" w:eastAsia="ja-JP"/>
              </w:rPr>
              <w:t>Lenovo, Motorola Mobility</w:t>
            </w:r>
          </w:p>
        </w:tc>
        <w:tc>
          <w:tcPr>
            <w:tcW w:w="1372" w:type="dxa"/>
            <w:hideMark/>
          </w:tcPr>
          <w:p w14:paraId="339F7E08" w14:textId="77777777" w:rsidR="005A21D1" w:rsidRPr="00873869" w:rsidRDefault="005A21D1">
            <w:pPr>
              <w:tabs>
                <w:tab w:val="left" w:pos="551"/>
              </w:tabs>
              <w:rPr>
                <w:rFonts w:eastAsia="Yu Mincho"/>
                <w:lang w:val="en-US" w:eastAsia="ja-JP"/>
              </w:rPr>
            </w:pPr>
            <w:r w:rsidRPr="00873869">
              <w:rPr>
                <w:rFonts w:eastAsia="Yu Mincho"/>
                <w:lang w:val="en-US" w:eastAsia="ja-JP"/>
              </w:rPr>
              <w:t>Y</w:t>
            </w:r>
          </w:p>
        </w:tc>
        <w:tc>
          <w:tcPr>
            <w:tcW w:w="6783" w:type="dxa"/>
          </w:tcPr>
          <w:p w14:paraId="08B2C629" w14:textId="77777777" w:rsidR="005A21D1" w:rsidRPr="00873869"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Pr="00873869" w:rsidRDefault="006514FC">
            <w:pPr>
              <w:tabs>
                <w:tab w:val="left" w:pos="551"/>
              </w:tabs>
              <w:rPr>
                <w:rFonts w:eastAsia="Yu Mincho"/>
                <w:lang w:val="en-US" w:eastAsia="ja-JP"/>
              </w:rPr>
            </w:pPr>
            <w:r w:rsidRPr="00873869">
              <w:rPr>
                <w:rFonts w:eastAsia="Yu Mincho"/>
                <w:lang w:val="en-US" w:eastAsia="ja-JP"/>
              </w:rPr>
              <w:t>Nokia, NSB</w:t>
            </w:r>
          </w:p>
        </w:tc>
        <w:tc>
          <w:tcPr>
            <w:tcW w:w="1372" w:type="dxa"/>
          </w:tcPr>
          <w:p w14:paraId="4AD4539F" w14:textId="77777777" w:rsidR="006514FC" w:rsidRPr="00873869" w:rsidRDefault="006514FC">
            <w:pPr>
              <w:tabs>
                <w:tab w:val="left" w:pos="551"/>
              </w:tabs>
              <w:rPr>
                <w:rFonts w:eastAsia="Yu Mincho"/>
                <w:lang w:val="en-US" w:eastAsia="ja-JP"/>
              </w:rPr>
            </w:pPr>
          </w:p>
        </w:tc>
        <w:tc>
          <w:tcPr>
            <w:tcW w:w="6783" w:type="dxa"/>
          </w:tcPr>
          <w:p w14:paraId="411AAB63" w14:textId="77777777" w:rsidR="006514FC" w:rsidRPr="00873869" w:rsidRDefault="006514FC">
            <w:pPr>
              <w:tabs>
                <w:tab w:val="left" w:pos="551"/>
              </w:tabs>
              <w:rPr>
                <w:rFonts w:eastAsia="Yu Mincho"/>
                <w:lang w:val="en-US" w:eastAsia="ja-JP"/>
              </w:rPr>
            </w:pPr>
            <w:r w:rsidRPr="00873869">
              <w:rPr>
                <w:rFonts w:eastAsia="Yu Mincho"/>
                <w:lang w:val="en-US" w:eastAsia="ja-JP"/>
              </w:rPr>
              <w:t>On the 1</w:t>
            </w:r>
            <w:r w:rsidRPr="00873869">
              <w:rPr>
                <w:rFonts w:eastAsia="Yu Mincho"/>
                <w:vertAlign w:val="superscript"/>
                <w:lang w:val="en-US" w:eastAsia="ja-JP"/>
              </w:rPr>
              <w:t>st</w:t>
            </w:r>
            <w:r w:rsidRPr="00873869">
              <w:rPr>
                <w:rFonts w:eastAsia="Yu Mincho"/>
                <w:lang w:val="en-US" w:eastAsia="ja-JP"/>
              </w:rPr>
              <w:t xml:space="preserve"> FFS, we are not clear why existing BWP switching delay would not be applicable to </w:t>
            </w:r>
            <w:proofErr w:type="spellStart"/>
            <w:r w:rsidRPr="00873869">
              <w:rPr>
                <w:rFonts w:eastAsia="Yu Mincho"/>
                <w:lang w:val="en-US" w:eastAsia="ja-JP"/>
              </w:rPr>
              <w:t>RedCap</w:t>
            </w:r>
            <w:proofErr w:type="spellEnd"/>
            <w:r w:rsidRPr="00873869">
              <w:rPr>
                <w:rFonts w:eastAsia="Yu Mincho"/>
                <w:lang w:val="en-US" w:eastAsia="ja-JP"/>
              </w:rPr>
              <w:t xml:space="preserve"> UE. We did not discuss this during our complexity reduction so we feel that </w:t>
            </w:r>
            <w:proofErr w:type="spellStart"/>
            <w:r w:rsidRPr="00873869">
              <w:rPr>
                <w:rFonts w:eastAsia="Yu Mincho"/>
                <w:lang w:val="en-US" w:eastAsia="ja-JP"/>
              </w:rPr>
              <w:t>RedCap</w:t>
            </w:r>
            <w:proofErr w:type="spellEnd"/>
            <w:r w:rsidRPr="00873869">
              <w:rPr>
                <w:rFonts w:eastAsia="Yu Mincho"/>
                <w:lang w:val="en-US" w:eastAsia="ja-JP"/>
              </w:rPr>
              <w:t xml:space="preserve"> UE should then support existing BWP switching delay.</w:t>
            </w:r>
          </w:p>
          <w:p w14:paraId="4E98C949" w14:textId="0E35C472" w:rsidR="006514FC" w:rsidRPr="00873869" w:rsidRDefault="006514FC">
            <w:pPr>
              <w:tabs>
                <w:tab w:val="left" w:pos="551"/>
              </w:tabs>
              <w:rPr>
                <w:rFonts w:eastAsia="Yu Mincho"/>
                <w:lang w:val="en-US" w:eastAsia="ja-JP"/>
              </w:rPr>
            </w:pPr>
            <w:r w:rsidRPr="00873869">
              <w:rPr>
                <w:rFonts w:eastAsia="Yu Mincho"/>
                <w:lang w:val="en-US" w:eastAsia="ja-JP"/>
              </w:rPr>
              <w:t>On the 2</w:t>
            </w:r>
            <w:r w:rsidRPr="00873869">
              <w:rPr>
                <w:rFonts w:eastAsia="Yu Mincho"/>
                <w:vertAlign w:val="superscript"/>
                <w:lang w:val="en-US" w:eastAsia="ja-JP"/>
              </w:rPr>
              <w:t>nd</w:t>
            </w:r>
            <w:r w:rsidRPr="00873869">
              <w:rPr>
                <w:rFonts w:eastAsia="Yu Mincho"/>
                <w:lang w:val="en-US" w:eastAsia="ja-JP"/>
              </w:rPr>
              <w:t xml:space="preserve"> FFS, we do not think inter-BWP hopping is needed for frequency diversity gain given </w:t>
            </w:r>
            <w:proofErr w:type="spellStart"/>
            <w:r w:rsidR="006336A2" w:rsidRPr="00873869">
              <w:rPr>
                <w:rFonts w:eastAsia="Yu Mincho"/>
                <w:lang w:val="en-US" w:eastAsia="ja-JP"/>
              </w:rPr>
              <w:t>RedCap</w:t>
            </w:r>
            <w:proofErr w:type="spellEnd"/>
            <w:r w:rsidR="006336A2" w:rsidRPr="00873869">
              <w:rPr>
                <w:rFonts w:eastAsia="Yu Mincho"/>
                <w:lang w:val="en-US" w:eastAsia="ja-JP"/>
              </w:rPr>
              <w:t xml:space="preserve"> </w:t>
            </w:r>
            <w:r w:rsidRPr="00873869">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Pr="00873869" w:rsidRDefault="00D3361B" w:rsidP="00D3361B">
            <w:pPr>
              <w:tabs>
                <w:tab w:val="left" w:pos="551"/>
              </w:tabs>
              <w:rPr>
                <w:rFonts w:eastAsia="Yu Mincho"/>
                <w:lang w:val="en-US" w:eastAsia="ja-JP"/>
              </w:rPr>
            </w:pPr>
            <w:proofErr w:type="spellStart"/>
            <w:r w:rsidRPr="00873869">
              <w:rPr>
                <w:rFonts w:eastAsia="Yu Mincho"/>
                <w:lang w:val="en-US" w:eastAsia="ja-JP"/>
              </w:rPr>
              <w:t>NordicSemi</w:t>
            </w:r>
            <w:proofErr w:type="spellEnd"/>
          </w:p>
        </w:tc>
        <w:tc>
          <w:tcPr>
            <w:tcW w:w="1372" w:type="dxa"/>
          </w:tcPr>
          <w:p w14:paraId="24A8BD24" w14:textId="45A81F11" w:rsidR="00D3361B" w:rsidRPr="00873869" w:rsidRDefault="00D3361B" w:rsidP="00D3361B">
            <w:pPr>
              <w:tabs>
                <w:tab w:val="left" w:pos="551"/>
              </w:tabs>
              <w:rPr>
                <w:rFonts w:eastAsia="Yu Mincho"/>
                <w:lang w:val="en-US" w:eastAsia="ja-JP"/>
              </w:rPr>
            </w:pPr>
            <w:r w:rsidRPr="00873869">
              <w:rPr>
                <w:rFonts w:eastAsia="Yu Mincho"/>
                <w:lang w:val="en-US" w:eastAsia="ja-JP"/>
              </w:rPr>
              <w:t>N</w:t>
            </w:r>
          </w:p>
        </w:tc>
        <w:tc>
          <w:tcPr>
            <w:tcW w:w="6783" w:type="dxa"/>
          </w:tcPr>
          <w:p w14:paraId="5DBCB2D4"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 xml:space="preserve">If asking RAN4 about further relaxation BWP switching timelines, we should ask for both Dynamic and RRC based BWP switch. Only RRC-based is mandatory in </w:t>
            </w:r>
            <w:r w:rsidRPr="00873869">
              <w:rPr>
                <w:rFonts w:eastAsia="DengXian"/>
                <w:lang w:val="sv-SE" w:eastAsia="zh-CN"/>
              </w:rPr>
              <w:lastRenderedPageBreak/>
              <w:t>R15/R16</w:t>
            </w:r>
          </w:p>
          <w:p w14:paraId="2B255F2F" w14:textId="77777777" w:rsidR="00D3361B" w:rsidRPr="00873869" w:rsidRDefault="00D3361B" w:rsidP="00D3361B">
            <w:pPr>
              <w:tabs>
                <w:tab w:val="left" w:pos="551"/>
              </w:tabs>
              <w:rPr>
                <w:rFonts w:eastAsia="DengXian"/>
                <w:lang w:val="sv-SE" w:eastAsia="zh-CN"/>
              </w:rPr>
            </w:pPr>
            <w:r w:rsidRPr="00873869">
              <w:rPr>
                <w:rFonts w:eastAsia="DengXian"/>
                <w:lang w:val="sv-SE" w:eastAsia="zh-CN"/>
              </w:rPr>
              <w:t>If Vivo is right about BWP hopping RAN discussion, then it should not be discussed in RAN1.</w:t>
            </w:r>
          </w:p>
          <w:p w14:paraId="786CCA64" w14:textId="77777777" w:rsidR="00D3361B" w:rsidRPr="00873869"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Pr="00873869" w:rsidRDefault="00A42A7D" w:rsidP="00D3361B">
            <w:pPr>
              <w:tabs>
                <w:tab w:val="left" w:pos="551"/>
              </w:tabs>
              <w:rPr>
                <w:rFonts w:eastAsia="Yu Mincho"/>
                <w:lang w:val="en-US" w:eastAsia="ja-JP"/>
              </w:rPr>
            </w:pPr>
            <w:proofErr w:type="spellStart"/>
            <w:r w:rsidRPr="00873869">
              <w:rPr>
                <w:rFonts w:eastAsia="Malgun Gothic"/>
                <w:lang w:val="en-US" w:eastAsia="ko-KR"/>
              </w:rPr>
              <w:lastRenderedPageBreak/>
              <w:t>InterDigital</w:t>
            </w:r>
            <w:proofErr w:type="spellEnd"/>
          </w:p>
        </w:tc>
        <w:tc>
          <w:tcPr>
            <w:tcW w:w="1372" w:type="dxa"/>
          </w:tcPr>
          <w:p w14:paraId="384FF515" w14:textId="1C72A2AA" w:rsidR="00A42A7D" w:rsidRPr="00873869" w:rsidRDefault="00A42A7D" w:rsidP="00D3361B">
            <w:pPr>
              <w:tabs>
                <w:tab w:val="left" w:pos="551"/>
              </w:tabs>
              <w:rPr>
                <w:rFonts w:eastAsia="Yu Mincho"/>
                <w:lang w:val="en-US" w:eastAsia="ja-JP"/>
              </w:rPr>
            </w:pPr>
            <w:r w:rsidRPr="00873869">
              <w:rPr>
                <w:rFonts w:eastAsia="Yu Mincho"/>
                <w:lang w:val="en-US" w:eastAsia="ja-JP"/>
              </w:rPr>
              <w:t>Y</w:t>
            </w:r>
          </w:p>
        </w:tc>
        <w:tc>
          <w:tcPr>
            <w:tcW w:w="6783" w:type="dxa"/>
          </w:tcPr>
          <w:p w14:paraId="6E79FC58" w14:textId="77777777" w:rsidR="00A42A7D" w:rsidRPr="00873869" w:rsidRDefault="00A42A7D" w:rsidP="00D3361B">
            <w:pPr>
              <w:tabs>
                <w:tab w:val="left" w:pos="551"/>
              </w:tabs>
              <w:rPr>
                <w:rFonts w:eastAsia="DengXian"/>
                <w:lang w:val="sv-SE" w:eastAsia="zh-CN"/>
              </w:rPr>
            </w:pPr>
          </w:p>
        </w:tc>
      </w:tr>
      <w:tr w:rsidR="00FF2E2E" w14:paraId="6F129CCC" w14:textId="77777777" w:rsidTr="005A21D1">
        <w:trPr>
          <w:trHeight w:val="360"/>
        </w:trPr>
        <w:tc>
          <w:tcPr>
            <w:tcW w:w="1479" w:type="dxa"/>
          </w:tcPr>
          <w:p w14:paraId="11CAB7CA" w14:textId="4A0E7CC9" w:rsidR="00FF2E2E" w:rsidRPr="00873869" w:rsidRDefault="00FF2E2E" w:rsidP="00FF2E2E">
            <w:pPr>
              <w:tabs>
                <w:tab w:val="left" w:pos="551"/>
              </w:tabs>
              <w:rPr>
                <w:rFonts w:eastAsia="Malgun Gothic"/>
                <w:lang w:val="en-US" w:eastAsia="ko-KR"/>
              </w:rPr>
            </w:pPr>
            <w:r w:rsidRPr="00873869">
              <w:rPr>
                <w:rFonts w:eastAsia="Yu Mincho"/>
                <w:lang w:val="en-US" w:eastAsia="ja-JP"/>
              </w:rPr>
              <w:t>SONY</w:t>
            </w:r>
          </w:p>
        </w:tc>
        <w:tc>
          <w:tcPr>
            <w:tcW w:w="1372" w:type="dxa"/>
          </w:tcPr>
          <w:p w14:paraId="28F97BF4" w14:textId="77777777" w:rsidR="00FF2E2E" w:rsidRPr="00873869" w:rsidRDefault="00FF2E2E" w:rsidP="00FF2E2E">
            <w:pPr>
              <w:tabs>
                <w:tab w:val="left" w:pos="551"/>
              </w:tabs>
              <w:rPr>
                <w:rFonts w:eastAsia="Yu Mincho"/>
                <w:lang w:val="en-US" w:eastAsia="ja-JP"/>
              </w:rPr>
            </w:pPr>
          </w:p>
        </w:tc>
        <w:tc>
          <w:tcPr>
            <w:tcW w:w="6783" w:type="dxa"/>
          </w:tcPr>
          <w:p w14:paraId="28D60490"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Pr="00873869" w:rsidRDefault="00FF2E2E" w:rsidP="00FF2E2E">
            <w:pPr>
              <w:tabs>
                <w:tab w:val="left" w:pos="551"/>
              </w:tabs>
              <w:rPr>
                <w:rFonts w:eastAsia="DengXian"/>
                <w:lang w:val="en-US" w:eastAsia="zh-CN"/>
              </w:rPr>
            </w:pPr>
            <w:r w:rsidRPr="00873869">
              <w:rPr>
                <w:rFonts w:eastAsia="DengXian"/>
                <w:lang w:val="en-US" w:eastAsia="zh-CN"/>
              </w:rPr>
              <w:t>Text like the following seems to be more in line with the reason for re-visiting BWP switching delays:</w:t>
            </w:r>
          </w:p>
          <w:p w14:paraId="1A7F220C" w14:textId="77777777" w:rsidR="00FF2E2E" w:rsidRPr="00873869" w:rsidRDefault="00FF2E2E" w:rsidP="00CC6C76">
            <w:pPr>
              <w:pStyle w:val="a5"/>
              <w:numPr>
                <w:ilvl w:val="1"/>
                <w:numId w:val="27"/>
              </w:numPr>
              <w:spacing w:after="0"/>
              <w:rPr>
                <w:rFonts w:ascii="Times New Roman" w:hAnsi="Times New Roman" w:cs="Times New Roman"/>
                <w:sz w:val="20"/>
                <w:szCs w:val="20"/>
              </w:rPr>
            </w:pPr>
            <w:r w:rsidRPr="00873869">
              <w:rPr>
                <w:rFonts w:ascii="Times New Roman" w:hAnsi="Times New Roman" w:cs="Times New Roman"/>
                <w:sz w:val="20"/>
                <w:szCs w:val="20"/>
              </w:rPr>
              <w:t xml:space="preserve">FFS: Whether the currently defined BWP switching delay </w:t>
            </w:r>
            <w:r w:rsidRPr="00873869">
              <w:rPr>
                <w:rFonts w:ascii="Times New Roman" w:hAnsi="Times New Roman" w:cs="Times New Roman"/>
                <w:strike/>
                <w:color w:val="FF0000"/>
                <w:sz w:val="20"/>
                <w:szCs w:val="20"/>
                <w:u w:val="single"/>
              </w:rPr>
              <w:t>is sufficient to accommodate RF retuning delay</w:t>
            </w:r>
            <w:r w:rsidRPr="00873869">
              <w:rPr>
                <w:rFonts w:ascii="Times New Roman" w:hAnsi="Times New Roman" w:cs="Times New Roman"/>
                <w:color w:val="FF0000"/>
                <w:sz w:val="20"/>
                <w:szCs w:val="20"/>
                <w:u w:val="single"/>
              </w:rPr>
              <w:t>can be reduced when the numerology of BWPs is the same</w:t>
            </w:r>
            <w:r w:rsidRPr="00873869">
              <w:rPr>
                <w:rFonts w:ascii="Times New Roman" w:hAnsi="Times New Roman" w:cs="Times New Roman"/>
                <w:sz w:val="20"/>
                <w:szCs w:val="20"/>
              </w:rPr>
              <w:t>,</w:t>
            </w:r>
            <w:r w:rsidRPr="00873869">
              <w:rPr>
                <w:rFonts w:ascii="Times New Roman" w:hAnsi="Times New Roman" w:cs="Times New Roman"/>
                <w:sz w:val="20"/>
                <w:szCs w:val="20"/>
                <w:lang w:val="en-US"/>
              </w:rPr>
              <w:t xml:space="preserve"> based on RAN4 confirmation/feedback </w:t>
            </w:r>
            <w:r w:rsidRPr="00873869">
              <w:rPr>
                <w:rFonts w:ascii="Times New Roman" w:hAnsi="Times New Roman" w:cs="Times New Roman"/>
                <w:sz w:val="20"/>
                <w:szCs w:val="20"/>
              </w:rPr>
              <w:t>for FR1 and FR2</w:t>
            </w:r>
          </w:p>
          <w:p w14:paraId="061502A1" w14:textId="77777777" w:rsidR="00FF2E2E" w:rsidRPr="00873869" w:rsidRDefault="00FF2E2E" w:rsidP="00FF2E2E">
            <w:pPr>
              <w:tabs>
                <w:tab w:val="left" w:pos="551"/>
              </w:tabs>
              <w:rPr>
                <w:rFonts w:eastAsia="DengXian"/>
                <w:lang w:val="sv-SE" w:eastAsia="zh-CN"/>
              </w:rPr>
            </w:pPr>
          </w:p>
        </w:tc>
      </w:tr>
      <w:tr w:rsidR="007B6A4F" w14:paraId="67EDBC55" w14:textId="77777777" w:rsidTr="005A21D1">
        <w:trPr>
          <w:trHeight w:val="360"/>
        </w:trPr>
        <w:tc>
          <w:tcPr>
            <w:tcW w:w="1479" w:type="dxa"/>
          </w:tcPr>
          <w:p w14:paraId="49F9D13B" w14:textId="1303C3B5" w:rsidR="007B6A4F" w:rsidRPr="00873869" w:rsidRDefault="007B6A4F" w:rsidP="007B6A4F">
            <w:pPr>
              <w:tabs>
                <w:tab w:val="left" w:pos="551"/>
              </w:tabs>
              <w:rPr>
                <w:rFonts w:eastAsia="Yu Mincho"/>
                <w:lang w:val="en-US" w:eastAsia="ja-JP"/>
              </w:rPr>
            </w:pPr>
            <w:r w:rsidRPr="00873869">
              <w:t>FUTUREWEI4</w:t>
            </w:r>
          </w:p>
        </w:tc>
        <w:tc>
          <w:tcPr>
            <w:tcW w:w="1372" w:type="dxa"/>
          </w:tcPr>
          <w:p w14:paraId="0FDCA0AC" w14:textId="77777777" w:rsidR="007B6A4F" w:rsidRPr="00873869" w:rsidRDefault="007B6A4F" w:rsidP="007B6A4F">
            <w:pPr>
              <w:tabs>
                <w:tab w:val="left" w:pos="551"/>
              </w:tabs>
              <w:rPr>
                <w:rFonts w:eastAsia="Yu Mincho"/>
                <w:lang w:val="en-US" w:eastAsia="ja-JP"/>
              </w:rPr>
            </w:pPr>
          </w:p>
        </w:tc>
        <w:tc>
          <w:tcPr>
            <w:tcW w:w="6783" w:type="dxa"/>
          </w:tcPr>
          <w:p w14:paraId="1E0CB0F7" w14:textId="1277A750" w:rsidR="007B6A4F" w:rsidRPr="00873869" w:rsidRDefault="007B6A4F" w:rsidP="007B6A4F">
            <w:pPr>
              <w:tabs>
                <w:tab w:val="left" w:pos="551"/>
              </w:tabs>
              <w:rPr>
                <w:rFonts w:eastAsia="DengXian"/>
                <w:lang w:val="en-US" w:eastAsia="zh-CN"/>
              </w:rPr>
            </w:pPr>
            <w:r w:rsidRPr="00873869">
              <w:t>Not against having some FFS here</w:t>
            </w:r>
          </w:p>
        </w:tc>
      </w:tr>
      <w:tr w:rsidR="00FB55EB" w14:paraId="2D6604E4" w14:textId="77777777" w:rsidTr="005A21D1">
        <w:trPr>
          <w:trHeight w:val="360"/>
        </w:trPr>
        <w:tc>
          <w:tcPr>
            <w:tcW w:w="1479" w:type="dxa"/>
          </w:tcPr>
          <w:p w14:paraId="07759BDF" w14:textId="45F71932" w:rsidR="00FB55EB" w:rsidRPr="00873869" w:rsidRDefault="00FB55EB" w:rsidP="00FB55EB">
            <w:pPr>
              <w:tabs>
                <w:tab w:val="left" w:pos="551"/>
              </w:tabs>
            </w:pPr>
            <w:r w:rsidRPr="00873869">
              <w:rPr>
                <w:rFonts w:eastAsia="Yu Mincho"/>
                <w:lang w:val="en-US" w:eastAsia="ja-JP"/>
              </w:rPr>
              <w:t>Ericsson</w:t>
            </w:r>
          </w:p>
        </w:tc>
        <w:tc>
          <w:tcPr>
            <w:tcW w:w="1372" w:type="dxa"/>
          </w:tcPr>
          <w:p w14:paraId="45E96818" w14:textId="338E7698" w:rsidR="00FB55EB" w:rsidRPr="00873869" w:rsidRDefault="00FB55EB" w:rsidP="00FB55EB">
            <w:pPr>
              <w:tabs>
                <w:tab w:val="left" w:pos="551"/>
              </w:tabs>
              <w:rPr>
                <w:rFonts w:eastAsia="Yu Mincho"/>
                <w:lang w:val="en-US" w:eastAsia="ja-JP"/>
              </w:rPr>
            </w:pPr>
            <w:r w:rsidRPr="00873869">
              <w:rPr>
                <w:rFonts w:eastAsia="Yu Mincho"/>
                <w:lang w:val="en-US" w:eastAsia="ja-JP"/>
              </w:rPr>
              <w:t>Y</w:t>
            </w:r>
          </w:p>
        </w:tc>
        <w:tc>
          <w:tcPr>
            <w:tcW w:w="6783" w:type="dxa"/>
          </w:tcPr>
          <w:p w14:paraId="264B2F65" w14:textId="7B68807A" w:rsidR="00FB55EB" w:rsidRPr="00873869" w:rsidRDefault="00FB55EB" w:rsidP="00FB55EB">
            <w:pPr>
              <w:tabs>
                <w:tab w:val="left" w:pos="551"/>
              </w:tabs>
            </w:pPr>
            <w:r w:rsidRPr="00873869">
              <w:rPr>
                <w:rFonts w:eastAsia="Yu Mincho"/>
                <w:lang w:val="en-US" w:eastAsia="ja-JP"/>
              </w:rPr>
              <w:t>We are also fine to wait.</w:t>
            </w:r>
          </w:p>
        </w:tc>
      </w:tr>
      <w:tr w:rsidR="00A90C4F" w14:paraId="4449485E" w14:textId="77777777" w:rsidTr="005A21D1">
        <w:trPr>
          <w:trHeight w:val="360"/>
        </w:trPr>
        <w:tc>
          <w:tcPr>
            <w:tcW w:w="1479" w:type="dxa"/>
          </w:tcPr>
          <w:p w14:paraId="30BA2C55" w14:textId="751E08AB" w:rsidR="00A90C4F" w:rsidRPr="00873869" w:rsidRDefault="00A90C4F" w:rsidP="00A90C4F">
            <w:pPr>
              <w:tabs>
                <w:tab w:val="left" w:pos="551"/>
              </w:tabs>
              <w:rPr>
                <w:rFonts w:eastAsia="Yu Mincho"/>
                <w:lang w:val="en-US" w:eastAsia="ja-JP"/>
              </w:rPr>
            </w:pPr>
            <w:r>
              <w:rPr>
                <w:rFonts w:eastAsia="Yu Mincho"/>
                <w:lang w:val="en-US" w:eastAsia="ja-JP"/>
              </w:rPr>
              <w:t>Samsung</w:t>
            </w:r>
          </w:p>
        </w:tc>
        <w:tc>
          <w:tcPr>
            <w:tcW w:w="1372" w:type="dxa"/>
          </w:tcPr>
          <w:p w14:paraId="7143921E" w14:textId="77777777" w:rsidR="00A90C4F" w:rsidRPr="00873869" w:rsidRDefault="00A90C4F" w:rsidP="00A90C4F">
            <w:pPr>
              <w:tabs>
                <w:tab w:val="left" w:pos="551"/>
              </w:tabs>
              <w:rPr>
                <w:rFonts w:eastAsia="Yu Mincho"/>
                <w:lang w:val="en-US" w:eastAsia="ja-JP"/>
              </w:rPr>
            </w:pPr>
          </w:p>
        </w:tc>
        <w:tc>
          <w:tcPr>
            <w:tcW w:w="6783" w:type="dxa"/>
          </w:tcPr>
          <w:p w14:paraId="7029A8D3" w14:textId="46F393B7" w:rsidR="00A90C4F" w:rsidRPr="00F57C9F" w:rsidRDefault="00A90C4F" w:rsidP="00A90C4F">
            <w:pPr>
              <w:tabs>
                <w:tab w:val="left" w:pos="551"/>
              </w:tabs>
              <w:rPr>
                <w:rFonts w:eastAsia="DengXian"/>
                <w:lang w:val="en-US" w:eastAsia="zh-CN"/>
              </w:rPr>
            </w:pPr>
            <w:r>
              <w:rPr>
                <w:rFonts w:eastAsia="DengXian"/>
                <w:lang w:val="en-US" w:eastAsia="zh-CN"/>
              </w:rPr>
              <w:t>We are also fine with Sony’s version.</w:t>
            </w:r>
          </w:p>
          <w:p w14:paraId="51380143" w14:textId="77777777" w:rsidR="00A90C4F" w:rsidRPr="00FD66B2" w:rsidRDefault="00A90C4F" w:rsidP="00A90C4F">
            <w:pPr>
              <w:spacing w:after="0"/>
            </w:pPr>
            <w:r w:rsidRPr="00FD66B2">
              <w:rPr>
                <w:b/>
                <w:bCs/>
                <w:highlight w:val="cyan"/>
              </w:rPr>
              <w:t>Medium Priority Proposal 2.3-1a</w:t>
            </w:r>
            <w:r w:rsidRPr="00FD66B2">
              <w:rPr>
                <w:b/>
                <w:bCs/>
              </w:rPr>
              <w:t>:</w:t>
            </w:r>
          </w:p>
          <w:p w14:paraId="6C953783" w14:textId="3AC2492F" w:rsidR="00A90C4F" w:rsidRPr="00FD66B2" w:rsidRDefault="00A90C4F" w:rsidP="00CC6C76">
            <w:pPr>
              <w:pStyle w:val="a5"/>
              <w:numPr>
                <w:ilvl w:val="0"/>
                <w:numId w:val="27"/>
              </w:numPr>
              <w:spacing w:after="0"/>
              <w:rPr>
                <w:sz w:val="20"/>
                <w:szCs w:val="20"/>
              </w:rPr>
            </w:pPr>
            <w:r>
              <w:rPr>
                <w:sz w:val="20"/>
                <w:szCs w:val="20"/>
              </w:rPr>
              <w:t>For</w:t>
            </w:r>
            <w:r w:rsidRPr="00FD66B2">
              <w:rPr>
                <w:sz w:val="20"/>
                <w:szCs w:val="20"/>
              </w:rPr>
              <w:t xml:space="preserve"> BWP switching for RedCap </w:t>
            </w:r>
            <w:r w:rsidR="00967FC2">
              <w:rPr>
                <w:sz w:val="20"/>
                <w:szCs w:val="20"/>
              </w:rPr>
              <w:t>U</w:t>
            </w:r>
            <w:r w:rsidR="009F54E3">
              <w:rPr>
                <w:sz w:val="20"/>
                <w:szCs w:val="20"/>
              </w:rPr>
              <w:t>e</w:t>
            </w:r>
            <w:r w:rsidR="00967FC2">
              <w:rPr>
                <w:sz w:val="20"/>
                <w:szCs w:val="20"/>
              </w:rPr>
              <w:t>s</w:t>
            </w:r>
            <w:r>
              <w:rPr>
                <w:sz w:val="20"/>
                <w:szCs w:val="20"/>
              </w:rPr>
              <w:t>:</w:t>
            </w:r>
          </w:p>
          <w:p w14:paraId="337F8411" w14:textId="77777777" w:rsidR="00A90C4F" w:rsidRDefault="00A90C4F" w:rsidP="00CC6C76">
            <w:pPr>
              <w:pStyle w:val="a5"/>
              <w:numPr>
                <w:ilvl w:val="1"/>
                <w:numId w:val="27"/>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3DFA542C" w14:textId="77777777" w:rsidR="00A90C4F" w:rsidRPr="00A21F3B" w:rsidRDefault="00A90C4F" w:rsidP="00CC6C76">
            <w:pPr>
              <w:pStyle w:val="a5"/>
              <w:numPr>
                <w:ilvl w:val="1"/>
                <w:numId w:val="27"/>
              </w:numPr>
              <w:spacing w:after="0"/>
              <w:rPr>
                <w:sz w:val="20"/>
                <w:szCs w:val="20"/>
              </w:rPr>
            </w:pPr>
            <w:ins w:id="16" w:author="Feifei Sun" w:date="2021-02-01T17:33:00Z">
              <w:r w:rsidRPr="00105A00">
                <w:rPr>
                  <w:sz w:val="20"/>
                  <w:szCs w:val="20"/>
                </w:rPr>
                <w:t>FFS: Whether can acheive faster switching delay assuming the same SCS, based on RAN 4</w:t>
              </w:r>
            </w:ins>
            <w:r>
              <w:rPr>
                <w:sz w:val="20"/>
                <w:szCs w:val="20"/>
              </w:rPr>
              <w:t xml:space="preserve"> </w:t>
            </w:r>
            <w:ins w:id="17" w:author="Feifei Sun" w:date="2021-02-01T17:33:00Z">
              <w:r w:rsidRPr="00105A00">
                <w:rPr>
                  <w:sz w:val="20"/>
                  <w:szCs w:val="22"/>
                  <w:lang w:val="en-US"/>
                </w:rPr>
                <w:t xml:space="preserve">confirmation/feedback </w:t>
              </w:r>
              <w:r w:rsidRPr="00105A00">
                <w:rPr>
                  <w:sz w:val="20"/>
                  <w:szCs w:val="20"/>
                </w:rPr>
                <w:t>for FR1 and FR2</w:t>
              </w:r>
            </w:ins>
          </w:p>
          <w:p w14:paraId="477BE736" w14:textId="77777777" w:rsidR="00A90C4F" w:rsidRPr="00FD66B2" w:rsidRDefault="00A90C4F" w:rsidP="00CC6C76">
            <w:pPr>
              <w:pStyle w:val="a5"/>
              <w:numPr>
                <w:ilvl w:val="1"/>
                <w:numId w:val="27"/>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8496F8D" w14:textId="77777777" w:rsidR="00A90C4F" w:rsidRPr="00873869" w:rsidRDefault="00A90C4F" w:rsidP="00A90C4F">
            <w:pPr>
              <w:tabs>
                <w:tab w:val="left" w:pos="551"/>
              </w:tabs>
              <w:rPr>
                <w:rFonts w:eastAsia="Yu Mincho"/>
                <w:lang w:val="en-US" w:eastAsia="ja-JP"/>
              </w:rPr>
            </w:pPr>
          </w:p>
        </w:tc>
      </w:tr>
      <w:tr w:rsidR="00A90C4F" w14:paraId="394889A2" w14:textId="77777777" w:rsidTr="005A21D1">
        <w:trPr>
          <w:trHeight w:val="360"/>
        </w:trPr>
        <w:tc>
          <w:tcPr>
            <w:tcW w:w="1479" w:type="dxa"/>
          </w:tcPr>
          <w:p w14:paraId="62948B0C" w14:textId="74FD1AEC" w:rsidR="00A90C4F" w:rsidRPr="00873869" w:rsidRDefault="00A90C4F" w:rsidP="00A90C4F">
            <w:pPr>
              <w:tabs>
                <w:tab w:val="left" w:pos="551"/>
              </w:tabs>
              <w:rPr>
                <w:rFonts w:eastAsia="Yu Mincho"/>
                <w:lang w:val="en-US" w:eastAsia="ja-JP"/>
              </w:rPr>
            </w:pPr>
            <w:r w:rsidRPr="00873869">
              <w:rPr>
                <w:rFonts w:eastAsia="Yu Mincho"/>
                <w:lang w:val="en-US" w:eastAsia="ja-JP"/>
              </w:rPr>
              <w:t>FL5 Medium</w:t>
            </w:r>
          </w:p>
        </w:tc>
        <w:tc>
          <w:tcPr>
            <w:tcW w:w="1372" w:type="dxa"/>
          </w:tcPr>
          <w:p w14:paraId="77A72A4A" w14:textId="77777777" w:rsidR="00A90C4F" w:rsidRPr="00873869" w:rsidRDefault="00A90C4F" w:rsidP="00A90C4F">
            <w:pPr>
              <w:tabs>
                <w:tab w:val="left" w:pos="551"/>
              </w:tabs>
              <w:rPr>
                <w:rFonts w:eastAsia="Yu Mincho"/>
                <w:lang w:val="en-US" w:eastAsia="ja-JP"/>
              </w:rPr>
            </w:pPr>
          </w:p>
        </w:tc>
        <w:tc>
          <w:tcPr>
            <w:tcW w:w="6783" w:type="dxa"/>
          </w:tcPr>
          <w:p w14:paraId="630E5E67" w14:textId="401DBC0F" w:rsidR="00A90C4F" w:rsidRPr="00873869" w:rsidRDefault="00A90C4F" w:rsidP="00A90C4F">
            <w:pPr>
              <w:tabs>
                <w:tab w:val="left" w:pos="551"/>
              </w:tabs>
              <w:rPr>
                <w:rFonts w:eastAsia="Yu Mincho"/>
                <w:lang w:val="en-US" w:eastAsia="ja-JP"/>
              </w:rPr>
            </w:pPr>
            <w:r w:rsidRPr="00EB73E5">
              <w:rPr>
                <w:rFonts w:eastAsia="Yu Mincho"/>
                <w:lang w:val="en-US" w:eastAsia="ja-JP"/>
              </w:rPr>
              <w:t>Based on the received responses, it seems that this topic can be treated (if needed) once other topics have been progressed a bit further.</w:t>
            </w:r>
          </w:p>
        </w:tc>
      </w:tr>
    </w:tbl>
    <w:p w14:paraId="3D6CEF15" w14:textId="77777777" w:rsidR="008D257C" w:rsidRDefault="008D257C" w:rsidP="00621A2F">
      <w:pPr>
        <w:jc w:val="both"/>
        <w:rPr>
          <w:szCs w:val="22"/>
          <w:lang w:val="en-US"/>
        </w:rPr>
      </w:pPr>
    </w:p>
    <w:p w14:paraId="126E95F1" w14:textId="77777777" w:rsidR="008D257C" w:rsidRDefault="008D257C" w:rsidP="008D257C">
      <w:pPr>
        <w:pStyle w:val="2"/>
      </w:pPr>
      <w:r>
        <w:t>Bandwidth after initial access</w:t>
      </w:r>
    </w:p>
    <w:p w14:paraId="2DF05F92" w14:textId="171CDA1D"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lastRenderedPageBreak/>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6E3C2CFB"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proofErr w:type="spellStart"/>
            <w:r w:rsidRPr="001A57CB">
              <w:rPr>
                <w:lang w:val="en-US"/>
              </w:rPr>
              <w:t>RedCap</w:t>
            </w:r>
            <w:proofErr w:type="spellEnd"/>
            <w:r w:rsidRPr="001A57CB">
              <w:rPr>
                <w:lang w:val="en-US"/>
              </w:rPr>
              <w:t xml:space="preserve"> </w:t>
            </w:r>
            <w:proofErr w:type="spellStart"/>
            <w:r w:rsidR="00967FC2">
              <w:rPr>
                <w:lang w:val="en-US"/>
              </w:rPr>
              <w:t>U</w:t>
            </w:r>
            <w:r w:rsidR="009F54E3">
              <w:rPr>
                <w:lang w:val="en-US"/>
              </w:rPr>
              <w:t>e</w:t>
            </w:r>
            <w:r w:rsidR="00967FC2">
              <w:rPr>
                <w:lang w:val="en-US"/>
              </w:rPr>
              <w:t>s</w:t>
            </w:r>
            <w:proofErr w:type="spellEnd"/>
            <w:r w:rsidRPr="001A57CB">
              <w:rPr>
                <w:lang w:val="en-US"/>
              </w:rPr>
              <w:t xml:space="preserve">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4A0944DB"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 xml:space="preserve">Reusing RS between </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and non-</w:t>
            </w:r>
            <w:proofErr w:type="spellStart"/>
            <w:r w:rsidRPr="004327A4">
              <w:rPr>
                <w:rFonts w:eastAsia="Yu Mincho"/>
                <w:sz w:val="20"/>
                <w:szCs w:val="22"/>
                <w:lang w:val="en-US"/>
              </w:rPr>
              <w:t>RedCap</w:t>
            </w:r>
            <w:proofErr w:type="spellEnd"/>
            <w:r w:rsidRPr="004327A4">
              <w:rPr>
                <w:rFonts w:eastAsia="Yu Mincho"/>
                <w:sz w:val="20"/>
                <w:szCs w:val="22"/>
                <w:lang w:val="en-US"/>
              </w:rPr>
              <w:t xml:space="preserve"> </w:t>
            </w:r>
            <w:proofErr w:type="spellStart"/>
            <w:r w:rsidR="00967FC2">
              <w:rPr>
                <w:rFonts w:eastAsia="Yu Mincho"/>
                <w:sz w:val="20"/>
                <w:szCs w:val="22"/>
                <w:lang w:val="en-US"/>
              </w:rPr>
              <w:t>U</w:t>
            </w:r>
            <w:r w:rsidR="009F54E3">
              <w:rPr>
                <w:rFonts w:eastAsia="Yu Mincho"/>
                <w:sz w:val="20"/>
                <w:szCs w:val="22"/>
                <w:lang w:val="en-US"/>
              </w:rPr>
              <w:t>e</w:t>
            </w:r>
            <w:r w:rsidR="00967FC2">
              <w:rPr>
                <w:rFonts w:eastAsia="Yu Mincho"/>
                <w:sz w:val="20"/>
                <w:szCs w:val="22"/>
                <w:lang w:val="en-US"/>
              </w:rPr>
              <w:t>s</w:t>
            </w:r>
            <w:proofErr w:type="spellEnd"/>
            <w:r w:rsidRPr="004327A4">
              <w:rPr>
                <w:rFonts w:eastAsia="Yu Mincho"/>
                <w:sz w:val="20"/>
                <w:szCs w:val="22"/>
                <w:lang w:val="en-US"/>
              </w:rPr>
              <w:t xml:space="preserve"> (e.g., CSI-RS duplication may be reduced by sharing WB RS with NB </w:t>
            </w:r>
            <w:proofErr w:type="spellStart"/>
            <w:r w:rsidRPr="004327A4">
              <w:rPr>
                <w:rFonts w:eastAsia="Yu Mincho"/>
                <w:sz w:val="20"/>
                <w:szCs w:val="22"/>
                <w:lang w:val="en-US"/>
              </w:rPr>
              <w:t>RedCap</w:t>
            </w:r>
            <w:proofErr w:type="spellEnd"/>
            <w:r w:rsidRPr="004327A4">
              <w:rPr>
                <w:rFonts w:eastAsia="Yu Mincho"/>
                <w:sz w:val="20"/>
                <w:szCs w:val="22"/>
                <w:lang w:val="en-US"/>
              </w:rPr>
              <w:t>)</w:t>
            </w:r>
          </w:p>
          <w:p w14:paraId="6E52FF3B" w14:textId="50ED5639" w:rsidR="004327A4" w:rsidRPr="004327A4" w:rsidRDefault="004327A4" w:rsidP="00CC6C76">
            <w:pPr>
              <w:pStyle w:val="a5"/>
              <w:numPr>
                <w:ilvl w:val="0"/>
                <w:numId w:val="22"/>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CC6C76">
            <w:pPr>
              <w:pStyle w:val="a5"/>
              <w:numPr>
                <w:ilvl w:val="0"/>
                <w:numId w:val="22"/>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78D72378" w:rsidR="00132A00" w:rsidRDefault="00132A00" w:rsidP="00132A00">
            <w:pPr>
              <w:rPr>
                <w:rFonts w:eastAsia="DengXian"/>
                <w:lang w:val="en-US" w:eastAsia="zh-CN"/>
              </w:rPr>
            </w:pPr>
            <w:r>
              <w:rPr>
                <w:lang w:val="en-US"/>
              </w:rPr>
              <w:t>As a design principle, fragmentation of PUSCH resource for non-</w:t>
            </w:r>
            <w:proofErr w:type="spellStart"/>
            <w:r>
              <w:rPr>
                <w:lang w:val="en-US"/>
              </w:rPr>
              <w:t>RedCap</w:t>
            </w:r>
            <w:proofErr w:type="spellEnd"/>
            <w:r>
              <w:rPr>
                <w:lang w:val="en-US"/>
              </w:rPr>
              <w:t xml:space="preserve"> </w:t>
            </w:r>
            <w:proofErr w:type="spellStart"/>
            <w:r w:rsidR="00967FC2">
              <w:rPr>
                <w:lang w:val="en-US"/>
              </w:rPr>
              <w:t>U</w:t>
            </w:r>
            <w:r w:rsidR="009F54E3">
              <w:rPr>
                <w:lang w:val="en-US"/>
              </w:rPr>
              <w:t>e</w:t>
            </w:r>
            <w:r w:rsidR="00967FC2">
              <w:rPr>
                <w:lang w:val="en-US"/>
              </w:rPr>
              <w:t>s</w:t>
            </w:r>
            <w:proofErr w:type="spellEnd"/>
            <w:r>
              <w:rPr>
                <w:lang w:val="en-US"/>
              </w:rPr>
              <w:t xml:space="preserve"> should be avoided especially when a non-</w:t>
            </w:r>
            <w:proofErr w:type="spellStart"/>
            <w:r>
              <w:rPr>
                <w:lang w:val="en-US"/>
              </w:rPr>
              <w:t>RedCap</w:t>
            </w:r>
            <w:proofErr w:type="spellEnd"/>
            <w:r>
              <w:rPr>
                <w:lang w:val="en-US"/>
              </w:rPr>
              <w:t xml:space="preserve">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proofErr w:type="spellStart"/>
            <w:r>
              <w:rPr>
                <w:rFonts w:eastAsia="Malgun Gothic"/>
                <w:lang w:val="en-US" w:eastAsia="ko-KR"/>
              </w:rPr>
              <w:t>InterDigital</w:t>
            </w:r>
            <w:proofErr w:type="spellEnd"/>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lastRenderedPageBreak/>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627B61C1" w:rsidR="00C71DAD" w:rsidRPr="00FD66B2" w:rsidRDefault="00C71DAD" w:rsidP="00CC6C76">
            <w:pPr>
              <w:pStyle w:val="a5"/>
              <w:numPr>
                <w:ilvl w:val="0"/>
                <w:numId w:val="27"/>
              </w:numPr>
              <w:spacing w:after="0"/>
              <w:rPr>
                <w:sz w:val="20"/>
                <w:szCs w:val="20"/>
              </w:rPr>
            </w:pPr>
            <w:r>
              <w:rPr>
                <w:sz w:val="20"/>
                <w:szCs w:val="20"/>
              </w:rPr>
              <w:t xml:space="preserve">For RRC-configured BWPs for RedCap </w:t>
            </w:r>
            <w:r w:rsidR="00967FC2">
              <w:rPr>
                <w:sz w:val="20"/>
                <w:szCs w:val="20"/>
              </w:rPr>
              <w:t>U</w:t>
            </w:r>
            <w:r w:rsidR="009F54E3">
              <w:rPr>
                <w:sz w:val="20"/>
                <w:szCs w:val="20"/>
              </w:rPr>
              <w:t>e</w:t>
            </w:r>
            <w:r w:rsidR="00967FC2">
              <w:rPr>
                <w:sz w:val="20"/>
                <w:szCs w:val="20"/>
              </w:rPr>
              <w:t>s</w:t>
            </w:r>
            <w:r>
              <w:rPr>
                <w:sz w:val="20"/>
                <w:szCs w:val="20"/>
              </w:rPr>
              <w:t>:</w:t>
            </w:r>
          </w:p>
          <w:p w14:paraId="7AF130E2" w14:textId="77777777"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5181C4F" w:rsidR="00C71DAD" w:rsidRPr="00351C55" w:rsidRDefault="00C71DAD"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837EE1" w14:textId="4381EA71" w:rsidR="00C71DAD" w:rsidRDefault="00C71DAD"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DengXian"/>
                <w:lang w:val="en-US" w:eastAsia="zh-CN"/>
              </w:rPr>
            </w:pPr>
            <w:r>
              <w:rPr>
                <w:rFonts w:eastAsia="Malgun Gothic" w:hint="eastAsia"/>
                <w:lang w:val="en-US" w:eastAsia="ko-KR"/>
              </w:rPr>
              <w:t>N</w:t>
            </w:r>
          </w:p>
        </w:tc>
        <w:tc>
          <w:tcPr>
            <w:tcW w:w="6783" w:type="dxa"/>
          </w:tcPr>
          <w:p w14:paraId="349657F4" w14:textId="60624AC9" w:rsidR="00580DBE" w:rsidRPr="00795001" w:rsidRDefault="00580DBE" w:rsidP="00580DBE">
            <w:pPr>
              <w:tabs>
                <w:tab w:val="left" w:pos="551"/>
              </w:tabs>
              <w:rPr>
                <w:rFonts w:eastAsia="DengXian"/>
                <w:lang w:val="en-US" w:eastAsia="zh-CN"/>
              </w:rPr>
            </w:pPr>
            <w:r>
              <w:rPr>
                <w:rFonts w:eastAsia="Malgun Gothic" w:hint="eastAsia"/>
                <w:lang w:val="en-US" w:eastAsia="ko-KR"/>
              </w:rPr>
              <w:t xml:space="preserve">We </w:t>
            </w:r>
            <w:r>
              <w:rPr>
                <w:rFonts w:eastAsia="Malgun Gothic"/>
                <w:lang w:val="en-US" w:eastAsia="ko-KR"/>
              </w:rPr>
              <w:t xml:space="preserve">think the first two FFS above should not be prioritized. They are not essential and the benefits are not clear yet. For the third FFS, it feels it is kind of a design principle taking into account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DengXian"/>
                <w:lang w:val="en-US" w:eastAsia="zh-CN"/>
              </w:rPr>
            </w:pPr>
            <w:r>
              <w:rPr>
                <w:rFonts w:eastAsia="DengXian"/>
                <w:lang w:val="en-US" w:eastAsia="zh-CN"/>
              </w:rPr>
              <w:t>V</w:t>
            </w:r>
            <w:r w:rsidR="00EC06B1">
              <w:rPr>
                <w:rFonts w:eastAsia="DengXian"/>
                <w:lang w:val="en-US" w:eastAsia="zh-CN"/>
              </w:rPr>
              <w:t>ivo</w:t>
            </w:r>
          </w:p>
        </w:tc>
        <w:tc>
          <w:tcPr>
            <w:tcW w:w="1372" w:type="dxa"/>
          </w:tcPr>
          <w:p w14:paraId="02659891" w14:textId="77777777" w:rsidR="00EC06B1" w:rsidRPr="00D16DE5" w:rsidRDefault="00EC06B1" w:rsidP="007E4ECF">
            <w:pPr>
              <w:tabs>
                <w:tab w:val="left" w:pos="551"/>
              </w:tabs>
              <w:rPr>
                <w:rFonts w:eastAsia="DengXian"/>
                <w:lang w:val="en-US" w:eastAsia="zh-CN"/>
              </w:rPr>
            </w:pPr>
            <w:r>
              <w:rPr>
                <w:rFonts w:eastAsia="DengXian" w:hint="eastAsia"/>
                <w:lang w:val="en-US" w:eastAsia="zh-CN"/>
              </w:rPr>
              <w:t>N</w:t>
            </w:r>
          </w:p>
        </w:tc>
        <w:tc>
          <w:tcPr>
            <w:tcW w:w="6783" w:type="dxa"/>
          </w:tcPr>
          <w:p w14:paraId="0E9A9AFE" w14:textId="77777777" w:rsidR="00EC06B1" w:rsidRDefault="00EC06B1" w:rsidP="007E4ECF">
            <w:pPr>
              <w:tabs>
                <w:tab w:val="left" w:pos="551"/>
              </w:tabs>
              <w:rPr>
                <w:rFonts w:eastAsia="DengXian"/>
                <w:lang w:val="en-US" w:eastAsia="zh-CN"/>
              </w:rPr>
            </w:pPr>
            <w:r>
              <w:rPr>
                <w:rFonts w:eastAsia="DengXian"/>
                <w:lang w:val="en-US" w:eastAsia="zh-CN"/>
              </w:rPr>
              <w:t>The 1</w:t>
            </w:r>
            <w:r w:rsidRPr="00D16DE5">
              <w:rPr>
                <w:rFonts w:eastAsia="DengXian"/>
                <w:vertAlign w:val="superscript"/>
                <w:lang w:val="en-US" w:eastAsia="zh-CN"/>
              </w:rPr>
              <w:t>st</w:t>
            </w:r>
            <w:r>
              <w:rPr>
                <w:rFonts w:eastAsia="DengXian"/>
                <w:lang w:val="en-US" w:eastAsia="zh-CN"/>
              </w:rPr>
              <w:t xml:space="preserve"> and 2</w:t>
            </w:r>
            <w:r w:rsidRPr="00D16DE5">
              <w:rPr>
                <w:rFonts w:eastAsia="DengXian"/>
                <w:vertAlign w:val="superscript"/>
                <w:lang w:val="en-US" w:eastAsia="zh-CN"/>
              </w:rPr>
              <w:t>nd</w:t>
            </w:r>
            <w:r>
              <w:rPr>
                <w:rFonts w:eastAsia="DengXian"/>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4BB3026A" w:rsidR="00EC06B1" w:rsidRPr="003822AB" w:rsidRDefault="00EC06B1" w:rsidP="007E4ECF">
            <w:pPr>
              <w:tabs>
                <w:tab w:val="left" w:pos="551"/>
              </w:tabs>
              <w:rPr>
                <w:rFonts w:eastAsia="DengXian"/>
                <w:lang w:val="en-US" w:eastAsia="zh-CN"/>
              </w:rPr>
            </w:pPr>
            <w:r>
              <w:rPr>
                <w:rFonts w:eastAsia="DengXian"/>
                <w:lang w:val="en-US" w:eastAsia="zh-CN"/>
              </w:rPr>
              <w:t>Fine to keep the 3</w:t>
            </w:r>
            <w:r w:rsidRPr="003822AB">
              <w:rPr>
                <w:rFonts w:eastAsia="DengXian"/>
                <w:vertAlign w:val="superscript"/>
                <w:lang w:val="en-US" w:eastAsia="zh-CN"/>
              </w:rPr>
              <w:t>rd</w:t>
            </w:r>
            <w:r>
              <w:rPr>
                <w:rFonts w:eastAsia="DengXian"/>
                <w:lang w:val="en-US" w:eastAsia="zh-CN"/>
              </w:rPr>
              <w:t xml:space="preserve"> FFS as it somehow related to the coexistence of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and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But technically we do not think this is a new problem created by Redcap, since Rel-15 we support configuring different UL BWP sizes for different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so </w:t>
            </w:r>
            <w:proofErr w:type="spellStart"/>
            <w:r>
              <w:rPr>
                <w:rFonts w:eastAsia="DengXian"/>
                <w:lang w:val="en-US" w:eastAsia="zh-CN"/>
              </w:rPr>
              <w:t>gNB</w:t>
            </w:r>
            <w:proofErr w:type="spellEnd"/>
            <w:r>
              <w:rPr>
                <w:rFonts w:eastAsia="DengXian"/>
                <w:lang w:val="en-US" w:eastAsia="zh-CN"/>
              </w:rPr>
              <w:t xml:space="preserve">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DengXian"/>
                <w:lang w:val="en-US" w:eastAsia="zh-CN"/>
              </w:rPr>
            </w:pPr>
            <w:r>
              <w:rPr>
                <w:rFonts w:eastAsia="DengXian" w:hint="eastAsia"/>
                <w:lang w:val="en-US" w:eastAsia="zh-CN"/>
              </w:rPr>
              <w:t>OPPO</w:t>
            </w:r>
          </w:p>
        </w:tc>
        <w:tc>
          <w:tcPr>
            <w:tcW w:w="1372" w:type="dxa"/>
          </w:tcPr>
          <w:p w14:paraId="45A36B70" w14:textId="27AE39C5" w:rsidR="00A90D07" w:rsidRDefault="00A90D07" w:rsidP="007E4ECF">
            <w:pPr>
              <w:tabs>
                <w:tab w:val="left" w:pos="551"/>
              </w:tabs>
              <w:rPr>
                <w:rFonts w:eastAsia="DengXian"/>
                <w:lang w:val="en-US" w:eastAsia="zh-CN"/>
              </w:rPr>
            </w:pPr>
            <w:r>
              <w:rPr>
                <w:rFonts w:eastAsia="DengXian"/>
                <w:lang w:val="en-US" w:eastAsia="zh-CN"/>
              </w:rPr>
              <w:t>P</w:t>
            </w:r>
            <w:r>
              <w:rPr>
                <w:rFonts w:eastAsia="DengXian" w:hint="eastAsia"/>
                <w:lang w:val="en-US" w:eastAsia="zh-CN"/>
              </w:rPr>
              <w:t>artially Y</w:t>
            </w:r>
          </w:p>
        </w:tc>
        <w:tc>
          <w:tcPr>
            <w:tcW w:w="6783" w:type="dxa"/>
          </w:tcPr>
          <w:p w14:paraId="295D8ECA" w14:textId="3BEC173A" w:rsidR="00A90D07" w:rsidRDefault="00A90D07" w:rsidP="007E4ECF">
            <w:pPr>
              <w:tabs>
                <w:tab w:val="left" w:pos="551"/>
              </w:tabs>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don’t</w:t>
            </w:r>
            <w:r>
              <w:rPr>
                <w:rFonts w:eastAsia="DengXian" w:hint="eastAsia"/>
                <w:lang w:val="en-US" w:eastAsia="zh-CN"/>
              </w:rPr>
              <w:t xml:space="preserve"> see the need to configure a large BWP than Redcap UE</w:t>
            </w:r>
            <w:r>
              <w:rPr>
                <w:rFonts w:eastAsia="DengXian"/>
                <w:lang w:val="en-US" w:eastAsia="zh-CN"/>
              </w:rPr>
              <w:t>’</w:t>
            </w:r>
            <w:r>
              <w:rPr>
                <w:rFonts w:eastAsia="DengXian"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DengXian"/>
                <w:lang w:val="en-US" w:eastAsia="zh-CN"/>
              </w:rPr>
            </w:pPr>
            <w:r>
              <w:rPr>
                <w:rFonts w:eastAsia="DengXian" w:hint="eastAsia"/>
                <w:lang w:val="en-US" w:eastAsia="zh-CN"/>
              </w:rPr>
              <w:t>CATT</w:t>
            </w:r>
          </w:p>
        </w:tc>
        <w:tc>
          <w:tcPr>
            <w:tcW w:w="1372" w:type="dxa"/>
          </w:tcPr>
          <w:p w14:paraId="19C569D9" w14:textId="2D222362" w:rsidR="00DA18DF" w:rsidRDefault="00DA18DF" w:rsidP="007E4ECF">
            <w:pPr>
              <w:tabs>
                <w:tab w:val="left" w:pos="551"/>
              </w:tabs>
              <w:rPr>
                <w:rFonts w:eastAsia="DengXian"/>
                <w:lang w:val="en-US" w:eastAsia="zh-CN"/>
              </w:rPr>
            </w:pPr>
          </w:p>
        </w:tc>
        <w:tc>
          <w:tcPr>
            <w:tcW w:w="6783" w:type="dxa"/>
          </w:tcPr>
          <w:p w14:paraId="457A6660" w14:textId="5554F2CE" w:rsidR="00DA18DF" w:rsidRDefault="00DA18DF" w:rsidP="00AB4202">
            <w:pPr>
              <w:tabs>
                <w:tab w:val="left" w:pos="551"/>
              </w:tabs>
              <w:rPr>
                <w:rFonts w:eastAsia="DengXian"/>
                <w:lang w:val="en-US" w:eastAsia="zh-CN"/>
              </w:rPr>
            </w:pPr>
            <w:r>
              <w:rPr>
                <w:rFonts w:eastAsia="DengXian" w:hint="eastAsia"/>
                <w:lang w:val="en-US" w:eastAsia="zh-CN"/>
              </w:rPr>
              <w:t>The 1</w:t>
            </w:r>
            <w:r w:rsidRPr="00DA18DF">
              <w:rPr>
                <w:rFonts w:eastAsia="DengXian" w:hint="eastAsia"/>
                <w:vertAlign w:val="superscript"/>
                <w:lang w:val="en-US" w:eastAsia="zh-CN"/>
              </w:rPr>
              <w:t>st</w:t>
            </w:r>
            <w:r>
              <w:rPr>
                <w:rFonts w:eastAsia="DengXian" w:hint="eastAsia"/>
                <w:lang w:val="en-US" w:eastAsia="zh-CN"/>
              </w:rPr>
              <w:t xml:space="preserve"> and 2</w:t>
            </w:r>
            <w:r w:rsidRPr="00DA18DF">
              <w:rPr>
                <w:rFonts w:eastAsia="DengXian" w:hint="eastAsia"/>
                <w:vertAlign w:val="superscript"/>
                <w:lang w:val="en-US" w:eastAsia="zh-CN"/>
              </w:rPr>
              <w:t>nd</w:t>
            </w:r>
            <w:r>
              <w:rPr>
                <w:rFonts w:eastAsia="DengXian" w:hint="eastAsia"/>
                <w:lang w:val="en-US" w:eastAsia="zh-CN"/>
              </w:rPr>
              <w:t xml:space="preserve"> FFS are some detailed </w:t>
            </w:r>
            <w:r w:rsidR="00AB4202">
              <w:rPr>
                <w:rFonts w:eastAsia="DengXian" w:hint="eastAsia"/>
                <w:lang w:val="en-US" w:eastAsia="zh-CN"/>
              </w:rPr>
              <w:t>mechanism</w:t>
            </w:r>
            <w:r>
              <w:rPr>
                <w:rFonts w:eastAsia="DengXian" w:hint="eastAsia"/>
                <w:lang w:val="en-US" w:eastAsia="zh-CN"/>
              </w:rPr>
              <w:t xml:space="preserve"> while the 3</w:t>
            </w:r>
            <w:r w:rsidRPr="00DA18DF">
              <w:rPr>
                <w:rFonts w:eastAsia="DengXian" w:hint="eastAsia"/>
                <w:vertAlign w:val="superscript"/>
                <w:lang w:val="en-US" w:eastAsia="zh-CN"/>
              </w:rPr>
              <w:t>rd</w:t>
            </w:r>
            <w:r>
              <w:rPr>
                <w:rFonts w:eastAsia="DengXian" w:hint="eastAsia"/>
                <w:lang w:val="en-US" w:eastAsia="zh-CN"/>
              </w:rPr>
              <w:t xml:space="preserve"> FFS is more like a design principle. This makes it unclear what is the </w:t>
            </w:r>
            <w:r>
              <w:rPr>
                <w:rFonts w:eastAsia="DengXian"/>
                <w:lang w:val="en-US" w:eastAsia="zh-CN"/>
              </w:rPr>
              <w:t>attempt</w:t>
            </w:r>
            <w:r>
              <w:rPr>
                <w:rFonts w:eastAsia="DengXian"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39E611" w14:textId="2F45E866" w:rsidR="008171AB" w:rsidRDefault="008171AB" w:rsidP="008171AB">
            <w:pPr>
              <w:tabs>
                <w:tab w:val="left" w:pos="551"/>
              </w:tabs>
              <w:rPr>
                <w:rFonts w:eastAsia="DengXian"/>
                <w:lang w:val="en-US" w:eastAsia="zh-CN"/>
              </w:rPr>
            </w:pPr>
            <w:r>
              <w:rPr>
                <w:rFonts w:eastAsia="DengXian" w:hint="eastAsia"/>
                <w:lang w:val="en-US" w:eastAsia="zh-CN"/>
              </w:rPr>
              <w:t>Y</w:t>
            </w:r>
          </w:p>
        </w:tc>
        <w:tc>
          <w:tcPr>
            <w:tcW w:w="6783" w:type="dxa"/>
          </w:tcPr>
          <w:p w14:paraId="493C0493" w14:textId="77777777" w:rsidR="008171AB" w:rsidRDefault="008171AB" w:rsidP="008171AB">
            <w:pPr>
              <w:tabs>
                <w:tab w:val="left" w:pos="551"/>
              </w:tabs>
              <w:rPr>
                <w:rFonts w:eastAsia="DengXian"/>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DengXian"/>
                <w:lang w:val="en-US" w:eastAsia="zh-CN"/>
              </w:rPr>
            </w:pPr>
            <w:r>
              <w:rPr>
                <w:rFonts w:eastAsia="DengXian"/>
                <w:lang w:val="en-US" w:eastAsia="zh-CN"/>
              </w:rPr>
              <w:t>NEC</w:t>
            </w:r>
          </w:p>
        </w:tc>
        <w:tc>
          <w:tcPr>
            <w:tcW w:w="1372" w:type="dxa"/>
          </w:tcPr>
          <w:p w14:paraId="7A681AD8" w14:textId="704CC21F" w:rsidR="00EC6FB6" w:rsidRDefault="00EC6FB6" w:rsidP="00EC6FB6">
            <w:pPr>
              <w:tabs>
                <w:tab w:val="left" w:pos="551"/>
              </w:tabs>
              <w:rPr>
                <w:rFonts w:eastAsia="DengXian"/>
                <w:lang w:val="en-US" w:eastAsia="zh-CN"/>
              </w:rPr>
            </w:pPr>
            <w:r>
              <w:rPr>
                <w:rFonts w:eastAsia="DengXian"/>
                <w:lang w:val="en-US" w:eastAsia="zh-CN"/>
              </w:rPr>
              <w:t>Y</w:t>
            </w:r>
          </w:p>
        </w:tc>
        <w:tc>
          <w:tcPr>
            <w:tcW w:w="6783" w:type="dxa"/>
          </w:tcPr>
          <w:p w14:paraId="06DAB6E6" w14:textId="77777777" w:rsidR="00EC6FB6" w:rsidRDefault="00EC6FB6" w:rsidP="00EC6FB6">
            <w:pPr>
              <w:tabs>
                <w:tab w:val="left" w:pos="551"/>
              </w:tabs>
              <w:rPr>
                <w:rFonts w:eastAsia="DengXian"/>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DengXian"/>
                <w:lang w:val="en-US" w:eastAsia="zh-CN"/>
              </w:rPr>
            </w:pPr>
            <w:r>
              <w:rPr>
                <w:rFonts w:eastAsia="DengXian"/>
                <w:lang w:val="en-US" w:eastAsia="zh-CN"/>
              </w:rPr>
              <w:t xml:space="preserve">Apple </w:t>
            </w:r>
          </w:p>
        </w:tc>
        <w:tc>
          <w:tcPr>
            <w:tcW w:w="1372" w:type="dxa"/>
          </w:tcPr>
          <w:p w14:paraId="57AE9FD8" w14:textId="22719B48" w:rsidR="008D492C" w:rsidRDefault="008D492C" w:rsidP="008D492C">
            <w:pPr>
              <w:tabs>
                <w:tab w:val="left" w:pos="551"/>
              </w:tabs>
              <w:rPr>
                <w:rFonts w:eastAsia="DengXian"/>
                <w:lang w:val="en-US" w:eastAsia="zh-CN"/>
              </w:rPr>
            </w:pPr>
            <w:r>
              <w:rPr>
                <w:rFonts w:eastAsia="DengXian"/>
                <w:lang w:val="en-US" w:eastAsia="zh-CN"/>
              </w:rPr>
              <w:t>N</w:t>
            </w:r>
          </w:p>
        </w:tc>
        <w:tc>
          <w:tcPr>
            <w:tcW w:w="6783" w:type="dxa"/>
          </w:tcPr>
          <w:p w14:paraId="7B5ED013" w14:textId="77777777" w:rsidR="008D492C" w:rsidRDefault="008D492C" w:rsidP="008D492C">
            <w:pPr>
              <w:tabs>
                <w:tab w:val="left" w:pos="551"/>
              </w:tabs>
              <w:rPr>
                <w:rFonts w:eastAsia="DengXian"/>
                <w:lang w:val="en-US" w:eastAsia="zh-CN"/>
              </w:rPr>
            </w:pPr>
            <w:r>
              <w:rPr>
                <w:rFonts w:eastAsia="DengXian"/>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DengXian"/>
                <w:lang w:val="en-US" w:eastAsia="zh-CN"/>
              </w:rPr>
            </w:pPr>
            <w:r>
              <w:rPr>
                <w:rFonts w:eastAsia="DengXian"/>
                <w:lang w:val="en-US" w:eastAsia="zh-CN"/>
              </w:rPr>
              <w:t>On the 2</w:t>
            </w:r>
            <w:r w:rsidRPr="00851E84">
              <w:rPr>
                <w:rFonts w:eastAsia="DengXian"/>
                <w:vertAlign w:val="superscript"/>
                <w:lang w:val="en-US" w:eastAsia="zh-CN"/>
              </w:rPr>
              <w:t>nd</w:t>
            </w:r>
            <w:r>
              <w:rPr>
                <w:rFonts w:eastAsia="DengXian"/>
                <w:lang w:val="en-US" w:eastAsia="zh-CN"/>
              </w:rPr>
              <w:t xml:space="preserve"> FFS, it is better to clarify ‘</w:t>
            </w:r>
            <w:r w:rsidRPr="00351C55">
              <w:t>frequency diversity</w:t>
            </w:r>
            <w:r>
              <w:rPr>
                <w:rFonts w:eastAsia="DengXian"/>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412486F" w14:textId="77777777" w:rsidR="00161758" w:rsidRDefault="00161758" w:rsidP="00161758">
            <w:pPr>
              <w:tabs>
                <w:tab w:val="left" w:pos="551"/>
              </w:tabs>
              <w:rPr>
                <w:rFonts w:eastAsia="DengXian"/>
                <w:lang w:val="en-US" w:eastAsia="zh-CN"/>
              </w:rPr>
            </w:pPr>
          </w:p>
        </w:tc>
        <w:tc>
          <w:tcPr>
            <w:tcW w:w="6783" w:type="dxa"/>
          </w:tcPr>
          <w:p w14:paraId="4C718631" w14:textId="46765FC2" w:rsidR="00161758" w:rsidRDefault="00161758" w:rsidP="00161758">
            <w:pPr>
              <w:tabs>
                <w:tab w:val="left" w:pos="551"/>
              </w:tabs>
              <w:rPr>
                <w:rFonts w:eastAsia="DengXian"/>
                <w:lang w:val="en-US" w:eastAsia="zh-CN"/>
              </w:rPr>
            </w:pPr>
            <w:r>
              <w:rPr>
                <w:rFonts w:eastAsia="DengXian"/>
                <w:lang w:val="en-US" w:eastAsia="zh-CN"/>
              </w:rPr>
              <w:t xml:space="preserve">The second FFS is not clear enough. If it means the inter-BWP hopping, there is already one </w:t>
            </w:r>
            <w:r w:rsidR="00E01BB6">
              <w:rPr>
                <w:rFonts w:eastAsia="DengXian"/>
                <w:lang w:val="en-US" w:eastAsia="zh-CN"/>
              </w:rPr>
              <w:t xml:space="preserve">similar </w:t>
            </w:r>
            <w:r>
              <w:rPr>
                <w:rFonts w:eastAsia="DengXian"/>
                <w:lang w:val="en-US" w:eastAsia="zh-CN"/>
              </w:rPr>
              <w:t xml:space="preserve">FFS in </w:t>
            </w:r>
            <w:r w:rsidRPr="007D4CA9">
              <w:rPr>
                <w:rFonts w:eastAsia="DengXian"/>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DengXian"/>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DengXian"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DengXian" w:hint="eastAsia"/>
                <w:lang w:val="en-US" w:eastAsia="zh-CN"/>
              </w:rPr>
              <w:t>N</w:t>
            </w:r>
          </w:p>
        </w:tc>
        <w:tc>
          <w:tcPr>
            <w:tcW w:w="6783" w:type="dxa"/>
          </w:tcPr>
          <w:p w14:paraId="07B13009" w14:textId="77777777" w:rsidR="001E6B15" w:rsidRDefault="001E6B15" w:rsidP="001E6B15">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338C6B70" w14:textId="4E92E4D7" w:rsidR="001E6B15" w:rsidRDefault="001E6B15" w:rsidP="001E6B15">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w:t>
            </w:r>
            <w:proofErr w:type="spellStart"/>
            <w:r>
              <w:rPr>
                <w:rFonts w:eastAsia="DengXian"/>
                <w:lang w:val="en-US" w:eastAsia="zh-CN"/>
              </w:rPr>
              <w:t>RedCap</w:t>
            </w:r>
            <w:proofErr w:type="spellEnd"/>
            <w:r>
              <w:rPr>
                <w:rFonts w:eastAsia="DengXian"/>
                <w:lang w:val="en-US" w:eastAsia="zh-CN"/>
              </w:rPr>
              <w:t xml:space="preserve"> UE bandwidth.</w:t>
            </w:r>
            <w:r>
              <w:t xml:space="preserve"> There is no </w:t>
            </w:r>
            <w:r>
              <w:lastRenderedPageBreak/>
              <w:t xml:space="preserve">need to study </w:t>
            </w:r>
            <w:proofErr w:type="spellStart"/>
            <w:r>
              <w:t>RedCap</w:t>
            </w:r>
            <w:proofErr w:type="spellEnd"/>
            <w:r>
              <w:t xml:space="preserve"> dedicated solutions.</w:t>
            </w:r>
          </w:p>
          <w:p w14:paraId="2E710717" w14:textId="1A7C1B81" w:rsidR="001E6B15" w:rsidRDefault="001E6B15" w:rsidP="001E6B15">
            <w:pPr>
              <w:tabs>
                <w:tab w:val="left" w:pos="551"/>
              </w:tabs>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Enhancement in </w:t>
            </w:r>
            <w:proofErr w:type="spellStart"/>
            <w:r>
              <w:rPr>
                <w:rFonts w:eastAsia="DengXian"/>
                <w:lang w:val="en-US" w:eastAsia="zh-CN"/>
              </w:rPr>
              <w:t>RedCap</w:t>
            </w:r>
            <w:proofErr w:type="spellEnd"/>
            <w:r>
              <w:rPr>
                <w:rFonts w:eastAsia="DengXian"/>
                <w:lang w:val="en-US" w:eastAsia="zh-CN"/>
              </w:rPr>
              <w:t xml:space="preserve">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DengXian"/>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DengXian"/>
                <w:lang w:val="en-US" w:eastAsia="zh-CN"/>
              </w:rPr>
            </w:pPr>
            <w:r>
              <w:rPr>
                <w:rFonts w:eastAsia="Yu Mincho" w:hint="eastAsia"/>
                <w:lang w:val="en-US" w:eastAsia="ja-JP"/>
              </w:rPr>
              <w:t>W</w:t>
            </w:r>
            <w:r>
              <w:rPr>
                <w:rFonts w:eastAsia="Yu Mincho"/>
                <w:lang w:val="en-US" w:eastAsia="ja-JP"/>
              </w:rPr>
              <w:t xml:space="preserve">e also agree to study whether to support BWP wider than </w:t>
            </w:r>
            <w:proofErr w:type="spellStart"/>
            <w:r>
              <w:rPr>
                <w:rFonts w:eastAsia="Yu Mincho"/>
                <w:lang w:val="en-US" w:eastAsia="ja-JP"/>
              </w:rPr>
              <w:t>RedCap</w:t>
            </w:r>
            <w:proofErr w:type="spellEnd"/>
            <w:r>
              <w:rPr>
                <w:rFonts w:eastAsia="Yu Mincho"/>
                <w:lang w:val="en-US" w:eastAsia="ja-JP"/>
              </w:rPr>
              <w:t xml:space="preserve"> UE BW. Our view is that wider BWP is beneficial for more flexible frequency resource allocation and then the better co-existence with the non-</w:t>
            </w:r>
            <w:proofErr w:type="spellStart"/>
            <w:r>
              <w:rPr>
                <w:rFonts w:eastAsia="Yu Mincho"/>
                <w:lang w:val="en-US" w:eastAsia="ja-JP"/>
              </w:rPr>
              <w:t>RedCap</w:t>
            </w:r>
            <w:proofErr w:type="spellEnd"/>
            <w:r>
              <w:rPr>
                <w:rFonts w:eastAsia="Yu Mincho"/>
                <w:lang w:val="en-US" w:eastAsia="ja-JP"/>
              </w:rPr>
              <w:t xml:space="preserve">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BF8D96" w14:textId="6959A929" w:rsidR="00105A00" w:rsidRPr="00F57C9F" w:rsidRDefault="00A90C4F" w:rsidP="00105A00">
            <w:pPr>
              <w:tabs>
                <w:tab w:val="left" w:pos="551"/>
              </w:tabs>
              <w:rPr>
                <w:rFonts w:eastAsia="DengXian"/>
                <w:lang w:val="en-US" w:eastAsia="zh-CN"/>
              </w:rPr>
            </w:pPr>
            <w:r>
              <w:rPr>
                <w:rFonts w:eastAsia="DengXian"/>
                <w:lang w:val="en-US" w:eastAsia="zh-CN"/>
              </w:rPr>
              <w:t>Y</w:t>
            </w:r>
          </w:p>
        </w:tc>
        <w:tc>
          <w:tcPr>
            <w:tcW w:w="6783" w:type="dxa"/>
          </w:tcPr>
          <w:p w14:paraId="494E5DDB" w14:textId="77777777" w:rsidR="00105A00" w:rsidRPr="00105A00" w:rsidRDefault="00105A00" w:rsidP="00105A00">
            <w:pPr>
              <w:tabs>
                <w:tab w:val="left" w:pos="551"/>
              </w:tabs>
              <w:rPr>
                <w:rFonts w:eastAsia="Yu Mincho"/>
                <w:lang w:val="en-US" w:eastAsia="ja-JP"/>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DengXian"/>
                <w:lang w:val="en-US" w:eastAsia="zh-CN"/>
              </w:rPr>
            </w:pPr>
            <w:proofErr w:type="spellStart"/>
            <w:r w:rsidRPr="0082710F">
              <w:rPr>
                <w:rFonts w:eastAsia="DengXian" w:hint="eastAsia"/>
                <w:lang w:val="en-US" w:eastAsia="zh-CN"/>
              </w:rPr>
              <w:t>Spreadtrum</w:t>
            </w:r>
            <w:proofErr w:type="spellEnd"/>
          </w:p>
        </w:tc>
        <w:tc>
          <w:tcPr>
            <w:tcW w:w="1372" w:type="dxa"/>
          </w:tcPr>
          <w:p w14:paraId="4D8C65AF"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P</w:t>
            </w:r>
            <w:r w:rsidRPr="0082710F">
              <w:rPr>
                <w:rFonts w:eastAsia="DengXian"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 xml:space="preserve">It is not necessary to support </w:t>
            </w:r>
            <w:r w:rsidRPr="0082710F">
              <w:rPr>
                <w:rFonts w:eastAsia="DengXian" w:hint="eastAsia"/>
                <w:lang w:val="en-US" w:eastAsia="zh-CN"/>
              </w:rPr>
              <w:t>a large</w:t>
            </w:r>
            <w:r w:rsidRPr="0082710F">
              <w:rPr>
                <w:rFonts w:eastAsia="DengXian"/>
                <w:lang w:val="en-US" w:eastAsia="zh-CN"/>
              </w:rPr>
              <w:t>r DL</w:t>
            </w:r>
            <w:r w:rsidRPr="0082710F">
              <w:rPr>
                <w:rFonts w:eastAsia="DengXian" w:hint="eastAsia"/>
                <w:lang w:val="en-US" w:eastAsia="zh-CN"/>
              </w:rPr>
              <w:t xml:space="preserve"> BWP than Redcap UE</w:t>
            </w:r>
            <w:r w:rsidRPr="0082710F">
              <w:rPr>
                <w:rFonts w:eastAsia="DengXian"/>
                <w:lang w:val="en-US" w:eastAsia="zh-CN"/>
              </w:rPr>
              <w:t>’</w:t>
            </w:r>
            <w:r w:rsidRPr="0082710F">
              <w:rPr>
                <w:rFonts w:eastAsia="DengXian" w:hint="eastAsia"/>
                <w:lang w:val="en-US" w:eastAsia="zh-CN"/>
              </w:rPr>
              <w:t>s BW</w:t>
            </w:r>
            <w:r w:rsidRPr="0082710F">
              <w:rPr>
                <w:rFonts w:eastAsia="DengXian"/>
                <w:lang w:val="en-US" w:eastAsia="zh-CN"/>
              </w:rPr>
              <w:t xml:space="preserve">. </w:t>
            </w:r>
          </w:p>
          <w:p w14:paraId="27C7E0E2" w14:textId="77777777" w:rsidR="0082710F" w:rsidRPr="0082710F" w:rsidRDefault="0082710F" w:rsidP="006514FC">
            <w:pPr>
              <w:tabs>
                <w:tab w:val="left" w:pos="551"/>
              </w:tabs>
              <w:rPr>
                <w:rFonts w:eastAsia="DengXian"/>
                <w:lang w:val="en-US" w:eastAsia="zh-CN"/>
              </w:rPr>
            </w:pPr>
            <w:r w:rsidRPr="0082710F">
              <w:rPr>
                <w:rFonts w:eastAsia="DengXian"/>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proofErr w:type="spellStart"/>
            <w:r>
              <w:rPr>
                <w:rFonts w:eastAsia="Malgun Gothic"/>
                <w:lang w:val="en-US" w:eastAsia="ko-KR"/>
              </w:rPr>
              <w:t>InterDigital</w:t>
            </w:r>
            <w:proofErr w:type="spellEnd"/>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4D25AA">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4D25AA">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4D25AA">
            <w:pPr>
              <w:tabs>
                <w:tab w:val="left" w:pos="551"/>
              </w:tabs>
              <w:rPr>
                <w:rFonts w:eastAsia="Yu Mincho"/>
                <w:lang w:val="en-US" w:eastAsia="ja-JP"/>
              </w:rPr>
            </w:pPr>
          </w:p>
        </w:tc>
      </w:tr>
      <w:tr w:rsidR="00DB7AC2" w:rsidRPr="00D30C84" w14:paraId="4CD71222" w14:textId="77777777" w:rsidTr="00DB7AC2">
        <w:tc>
          <w:tcPr>
            <w:tcW w:w="1479" w:type="dxa"/>
          </w:tcPr>
          <w:p w14:paraId="202EE7E9" w14:textId="7A4321F5" w:rsidR="00DB7AC2" w:rsidRDefault="00DB7AC2" w:rsidP="004D25AA">
            <w:pPr>
              <w:tabs>
                <w:tab w:val="left" w:pos="551"/>
              </w:tabs>
              <w:rPr>
                <w:rFonts w:eastAsia="Yu Mincho"/>
                <w:lang w:val="en-US" w:eastAsia="ja-JP"/>
              </w:rPr>
            </w:pPr>
            <w:r>
              <w:rPr>
                <w:rFonts w:eastAsia="Yu Mincho"/>
                <w:lang w:val="en-US" w:eastAsia="ja-JP"/>
              </w:rPr>
              <w:t>FL5 Medium</w:t>
            </w:r>
          </w:p>
        </w:tc>
        <w:tc>
          <w:tcPr>
            <w:tcW w:w="1372" w:type="dxa"/>
          </w:tcPr>
          <w:p w14:paraId="4283A6A4" w14:textId="77777777" w:rsidR="00DB7AC2" w:rsidRDefault="00DB7AC2" w:rsidP="004D25AA">
            <w:pPr>
              <w:tabs>
                <w:tab w:val="left" w:pos="551"/>
              </w:tabs>
              <w:rPr>
                <w:rFonts w:eastAsia="Yu Mincho"/>
                <w:lang w:val="en-US" w:eastAsia="ja-JP"/>
              </w:rPr>
            </w:pPr>
          </w:p>
        </w:tc>
        <w:tc>
          <w:tcPr>
            <w:tcW w:w="6783" w:type="dxa"/>
          </w:tcPr>
          <w:p w14:paraId="4F9CC8FB" w14:textId="77777777" w:rsidR="00DB7AC2" w:rsidRPr="00D30C84" w:rsidRDefault="00DB7AC2" w:rsidP="004D25AA">
            <w:pPr>
              <w:spacing w:after="0"/>
              <w:rPr>
                <w:lang w:val="en-US"/>
              </w:rPr>
            </w:pPr>
            <w:r w:rsidRPr="00FD66B2">
              <w:rPr>
                <w:lang w:val="en-US"/>
              </w:rPr>
              <w:t xml:space="preserve">Based on the received responses, </w:t>
            </w:r>
            <w:r>
              <w:rPr>
                <w:lang w:val="en-US"/>
              </w:rPr>
              <w:t>it seems that this topic can be treated (if needed) once other topics have been progressed a bit further.</w:t>
            </w:r>
          </w:p>
        </w:tc>
      </w:tr>
      <w:tr w:rsidR="00A644F7" w:rsidRPr="00D30C84" w14:paraId="3F77F731" w14:textId="77777777" w:rsidTr="00DB7AC2">
        <w:tc>
          <w:tcPr>
            <w:tcW w:w="1479" w:type="dxa"/>
          </w:tcPr>
          <w:p w14:paraId="51965ABD" w14:textId="50E70E16" w:rsidR="00A644F7" w:rsidRDefault="00A644F7" w:rsidP="00A644F7">
            <w:pPr>
              <w:tabs>
                <w:tab w:val="left" w:pos="551"/>
              </w:tabs>
              <w:rPr>
                <w:rFonts w:eastAsia="Yu Mincho"/>
                <w:lang w:val="en-US" w:eastAsia="ja-JP"/>
              </w:rPr>
            </w:pPr>
            <w:r>
              <w:rPr>
                <w:rFonts w:eastAsia="Yu Mincho"/>
                <w:lang w:val="en-US" w:eastAsia="ja-JP"/>
              </w:rPr>
              <w:t>FL6</w:t>
            </w:r>
          </w:p>
        </w:tc>
        <w:tc>
          <w:tcPr>
            <w:tcW w:w="1372" w:type="dxa"/>
          </w:tcPr>
          <w:p w14:paraId="1023E998" w14:textId="51E1506A" w:rsidR="00A644F7" w:rsidRDefault="00A644F7" w:rsidP="00A644F7">
            <w:pPr>
              <w:tabs>
                <w:tab w:val="left" w:pos="551"/>
              </w:tabs>
              <w:rPr>
                <w:rFonts w:eastAsia="Yu Mincho"/>
                <w:lang w:val="en-US" w:eastAsia="ja-JP"/>
              </w:rPr>
            </w:pPr>
          </w:p>
        </w:tc>
        <w:tc>
          <w:tcPr>
            <w:tcW w:w="6783" w:type="dxa"/>
          </w:tcPr>
          <w:p w14:paraId="2BB5B0F8" w14:textId="1046A676" w:rsidR="00245758" w:rsidRDefault="00A644F7" w:rsidP="00A644F7">
            <w:pPr>
              <w:spacing w:after="0"/>
              <w:rPr>
                <w:lang w:val="en-US"/>
              </w:rPr>
            </w:pPr>
            <w:r w:rsidRPr="00FD66B2">
              <w:rPr>
                <w:lang w:val="en-US"/>
              </w:rPr>
              <w:t>Based on the received responses, the following proposal can be considered</w:t>
            </w:r>
            <w:r w:rsidR="00381294">
              <w:rPr>
                <w:lang w:val="en-US"/>
              </w:rPr>
              <w:t>, where “RRC-configured BWPs” has been changed to “non-initial BWPs”.</w:t>
            </w:r>
          </w:p>
          <w:p w14:paraId="016CA901" w14:textId="409C3E51" w:rsidR="00245758" w:rsidRDefault="00245758" w:rsidP="00A644F7">
            <w:pPr>
              <w:spacing w:after="0"/>
              <w:rPr>
                <w:lang w:val="en-US"/>
              </w:rPr>
            </w:pPr>
          </w:p>
          <w:p w14:paraId="450F70AF" w14:textId="19602608" w:rsidR="00245758" w:rsidRPr="00245758" w:rsidRDefault="00245758" w:rsidP="00A644F7">
            <w:pPr>
              <w:spacing w:after="0"/>
              <w:rPr>
                <w:lang w:val="en-US"/>
              </w:rPr>
            </w:pPr>
            <w:r>
              <w:rPr>
                <w:lang w:val="en-US"/>
              </w:rPr>
              <w:t xml:space="preserve">Note that the all aspects of the proposal are just FFS. Agreeing to this proposal does not imply that any of the listed aspects </w:t>
            </w:r>
            <w:r w:rsidR="00A7108E">
              <w:rPr>
                <w:lang w:val="en-US"/>
              </w:rPr>
              <w:t>are</w:t>
            </w:r>
            <w:r>
              <w:rPr>
                <w:lang w:val="en-US"/>
              </w:rPr>
              <w:t xml:space="preserve"> agreed to be supported.</w:t>
            </w:r>
          </w:p>
          <w:p w14:paraId="2D7F1765" w14:textId="77777777" w:rsidR="00A644F7" w:rsidRPr="00FD66B2" w:rsidRDefault="00A644F7" w:rsidP="00A644F7">
            <w:pPr>
              <w:spacing w:after="0"/>
            </w:pPr>
          </w:p>
          <w:p w14:paraId="7FB14911" w14:textId="1C8F9001" w:rsidR="00A644F7" w:rsidRPr="00FD66B2" w:rsidRDefault="00A644F7" w:rsidP="00A644F7">
            <w:pPr>
              <w:spacing w:after="0"/>
            </w:pPr>
            <w:r w:rsidRPr="00FD66B2">
              <w:rPr>
                <w:b/>
                <w:bCs/>
                <w:highlight w:val="cyan"/>
              </w:rPr>
              <w:t>Medium Priority Proposal 2.</w:t>
            </w:r>
            <w:r>
              <w:rPr>
                <w:b/>
                <w:bCs/>
                <w:highlight w:val="cyan"/>
              </w:rPr>
              <w:t>5</w:t>
            </w:r>
            <w:r w:rsidRPr="00FD66B2">
              <w:rPr>
                <w:b/>
                <w:bCs/>
                <w:highlight w:val="cyan"/>
              </w:rPr>
              <w:t>-1</w:t>
            </w:r>
            <w:r w:rsidR="00183B20">
              <w:rPr>
                <w:b/>
                <w:bCs/>
                <w:highlight w:val="cyan"/>
              </w:rPr>
              <w:t>b</w:t>
            </w:r>
            <w:r w:rsidRPr="00FD66B2">
              <w:rPr>
                <w:b/>
                <w:bCs/>
              </w:rPr>
              <w:t>:</w:t>
            </w:r>
          </w:p>
          <w:p w14:paraId="4F4D070A" w14:textId="4B4F281C" w:rsidR="00A644F7" w:rsidRPr="00FD66B2" w:rsidRDefault="00A644F7" w:rsidP="00CC6C76">
            <w:pPr>
              <w:pStyle w:val="a5"/>
              <w:numPr>
                <w:ilvl w:val="0"/>
                <w:numId w:val="27"/>
              </w:numPr>
              <w:spacing w:after="0"/>
              <w:rPr>
                <w:sz w:val="20"/>
                <w:szCs w:val="20"/>
              </w:rPr>
            </w:pPr>
            <w:r>
              <w:rPr>
                <w:sz w:val="20"/>
                <w:szCs w:val="20"/>
              </w:rPr>
              <w:t xml:space="preserve">For </w:t>
            </w:r>
            <w:r w:rsidR="001355BB">
              <w:rPr>
                <w:sz w:val="20"/>
                <w:szCs w:val="20"/>
              </w:rPr>
              <w:t>non-initial</w:t>
            </w:r>
            <w:r>
              <w:rPr>
                <w:sz w:val="20"/>
                <w:szCs w:val="20"/>
              </w:rPr>
              <w:t xml:space="preserve"> BWPs for RedCap </w:t>
            </w:r>
            <w:r w:rsidR="00967FC2">
              <w:rPr>
                <w:sz w:val="20"/>
                <w:szCs w:val="20"/>
              </w:rPr>
              <w:t>U</w:t>
            </w:r>
            <w:r w:rsidR="009F54E3">
              <w:rPr>
                <w:sz w:val="20"/>
                <w:szCs w:val="20"/>
              </w:rPr>
              <w:t>e</w:t>
            </w:r>
            <w:r w:rsidR="00967FC2">
              <w:rPr>
                <w:sz w:val="20"/>
                <w:szCs w:val="20"/>
              </w:rPr>
              <w:t>s</w:t>
            </w:r>
            <w:r>
              <w:rPr>
                <w:sz w:val="20"/>
                <w:szCs w:val="20"/>
              </w:rPr>
              <w:t>:</w:t>
            </w:r>
          </w:p>
          <w:p w14:paraId="5913D9D5" w14:textId="77777777"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699899FE" w14:textId="5FA140AF" w:rsidR="00A644F7" w:rsidRPr="00351C55" w:rsidRDefault="00A644F7" w:rsidP="00CC6C76">
            <w:pPr>
              <w:pStyle w:val="a5"/>
              <w:numPr>
                <w:ilvl w:val="1"/>
                <w:numId w:val="27"/>
              </w:numPr>
              <w:spacing w:after="0"/>
              <w:rPr>
                <w:sz w:val="20"/>
                <w:szCs w:val="20"/>
              </w:rPr>
            </w:pPr>
            <w:r>
              <w:rPr>
                <w:sz w:val="20"/>
                <w:szCs w:val="20"/>
              </w:rPr>
              <w:t>FFS: Whether to support</w:t>
            </w:r>
            <w:r w:rsidRPr="00351C55">
              <w:rPr>
                <w:sz w:val="20"/>
                <w:szCs w:val="20"/>
              </w:rPr>
              <w:t xml:space="preserve"> mechanisms for frequency diversity 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1E588868" w14:textId="2BEF8226" w:rsidR="00A644F7" w:rsidRDefault="00A644F7" w:rsidP="00CC6C76">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4CC51308" w14:textId="7D09154F" w:rsidR="00A644F7" w:rsidRPr="00FD66B2" w:rsidRDefault="00A644F7" w:rsidP="00A644F7">
            <w:pPr>
              <w:spacing w:after="0"/>
              <w:rPr>
                <w:lang w:val="en-US"/>
              </w:rPr>
            </w:pPr>
          </w:p>
        </w:tc>
      </w:tr>
      <w:tr w:rsidR="00113A17" w:rsidRPr="00D30C84" w14:paraId="6A91778B" w14:textId="77777777" w:rsidTr="00DB7AC2">
        <w:tc>
          <w:tcPr>
            <w:tcW w:w="1479" w:type="dxa"/>
          </w:tcPr>
          <w:p w14:paraId="73384FFC" w14:textId="6BF72155" w:rsidR="00113A17" w:rsidRDefault="007276B6" w:rsidP="00A644F7">
            <w:pPr>
              <w:tabs>
                <w:tab w:val="left" w:pos="551"/>
              </w:tabs>
              <w:rPr>
                <w:rFonts w:eastAsia="Yu Mincho"/>
                <w:lang w:val="en-US" w:eastAsia="ja-JP"/>
              </w:rPr>
            </w:pPr>
            <w:r>
              <w:rPr>
                <w:rFonts w:eastAsia="Yu Mincho"/>
                <w:lang w:val="en-US" w:eastAsia="ja-JP"/>
              </w:rPr>
              <w:t>Qualcomm</w:t>
            </w:r>
          </w:p>
        </w:tc>
        <w:tc>
          <w:tcPr>
            <w:tcW w:w="1372" w:type="dxa"/>
          </w:tcPr>
          <w:p w14:paraId="52615CAC" w14:textId="02C6A149" w:rsidR="00113A17" w:rsidRDefault="007276B6" w:rsidP="00A644F7">
            <w:pPr>
              <w:tabs>
                <w:tab w:val="left" w:pos="551"/>
              </w:tabs>
              <w:rPr>
                <w:rFonts w:eastAsia="Yu Mincho"/>
                <w:lang w:val="en-US" w:eastAsia="ja-JP"/>
              </w:rPr>
            </w:pPr>
            <w:r>
              <w:rPr>
                <w:rFonts w:eastAsia="Yu Mincho"/>
                <w:lang w:val="en-US" w:eastAsia="ja-JP"/>
              </w:rPr>
              <w:t>Y</w:t>
            </w:r>
          </w:p>
        </w:tc>
        <w:tc>
          <w:tcPr>
            <w:tcW w:w="6783" w:type="dxa"/>
          </w:tcPr>
          <w:p w14:paraId="7C2D2280" w14:textId="1BF0A46A" w:rsidR="00113A17" w:rsidRPr="00FD66B2" w:rsidRDefault="00113A17" w:rsidP="00A644F7">
            <w:pPr>
              <w:spacing w:after="0"/>
              <w:rPr>
                <w:lang w:val="en-US"/>
              </w:rPr>
            </w:pPr>
          </w:p>
        </w:tc>
      </w:tr>
      <w:tr w:rsidR="004D25AA" w:rsidRPr="00D30C84" w14:paraId="0033C118" w14:textId="77777777" w:rsidTr="00DB7AC2">
        <w:tc>
          <w:tcPr>
            <w:tcW w:w="1479" w:type="dxa"/>
          </w:tcPr>
          <w:p w14:paraId="185D4E8F" w14:textId="087BAA6B" w:rsidR="004D25AA" w:rsidRDefault="004D25AA" w:rsidP="004D25AA">
            <w:pPr>
              <w:tabs>
                <w:tab w:val="left" w:pos="551"/>
              </w:tabs>
              <w:rPr>
                <w:rFonts w:eastAsia="Yu Mincho"/>
                <w:lang w:val="en-US" w:eastAsia="ja-JP"/>
              </w:rPr>
            </w:pPr>
            <w:r>
              <w:rPr>
                <w:rFonts w:eastAsia="Yu Mincho"/>
                <w:lang w:val="en-US" w:eastAsia="ja-JP"/>
              </w:rPr>
              <w:lastRenderedPageBreak/>
              <w:t>NEC</w:t>
            </w:r>
          </w:p>
        </w:tc>
        <w:tc>
          <w:tcPr>
            <w:tcW w:w="1372" w:type="dxa"/>
          </w:tcPr>
          <w:p w14:paraId="4E9B88CF" w14:textId="0B458279" w:rsidR="004D25AA" w:rsidRDefault="004D25AA" w:rsidP="004D25AA">
            <w:pPr>
              <w:tabs>
                <w:tab w:val="left" w:pos="551"/>
              </w:tabs>
              <w:rPr>
                <w:rFonts w:eastAsia="Yu Mincho"/>
                <w:lang w:val="en-US" w:eastAsia="ja-JP"/>
              </w:rPr>
            </w:pPr>
            <w:r>
              <w:rPr>
                <w:rFonts w:eastAsia="Yu Mincho"/>
                <w:lang w:val="en-US" w:eastAsia="ja-JP"/>
              </w:rPr>
              <w:t>Y</w:t>
            </w:r>
          </w:p>
        </w:tc>
        <w:tc>
          <w:tcPr>
            <w:tcW w:w="6783" w:type="dxa"/>
          </w:tcPr>
          <w:p w14:paraId="3FDC4444" w14:textId="77777777" w:rsidR="004D25AA" w:rsidRPr="00FD66B2" w:rsidRDefault="004D25AA" w:rsidP="004D25AA">
            <w:pPr>
              <w:spacing w:after="0"/>
              <w:rPr>
                <w:lang w:val="en-US"/>
              </w:rPr>
            </w:pPr>
          </w:p>
        </w:tc>
      </w:tr>
      <w:tr w:rsidR="00280DB2" w:rsidRPr="00D30C84" w14:paraId="4F32320A" w14:textId="77777777" w:rsidTr="00DB7AC2">
        <w:tc>
          <w:tcPr>
            <w:tcW w:w="1479" w:type="dxa"/>
          </w:tcPr>
          <w:p w14:paraId="1EA14CE5" w14:textId="2B4EFD36" w:rsidR="00280DB2" w:rsidRDefault="00280DB2" w:rsidP="004D25AA">
            <w:pPr>
              <w:tabs>
                <w:tab w:val="left" w:pos="551"/>
              </w:tabs>
              <w:rPr>
                <w:rFonts w:eastAsia="Yu Mincho"/>
                <w:lang w:val="en-US" w:eastAsia="ja-JP"/>
              </w:rPr>
            </w:pPr>
            <w:r>
              <w:rPr>
                <w:rFonts w:eastAsia="DengXian" w:hint="eastAsia"/>
                <w:lang w:val="en-US" w:eastAsia="zh-CN"/>
              </w:rPr>
              <w:t>CATT</w:t>
            </w:r>
          </w:p>
        </w:tc>
        <w:tc>
          <w:tcPr>
            <w:tcW w:w="1372" w:type="dxa"/>
          </w:tcPr>
          <w:p w14:paraId="2D0FBD84" w14:textId="77777777" w:rsidR="00280DB2" w:rsidRDefault="00280DB2" w:rsidP="004D25AA">
            <w:pPr>
              <w:tabs>
                <w:tab w:val="left" w:pos="551"/>
              </w:tabs>
              <w:rPr>
                <w:rFonts w:eastAsia="Yu Mincho"/>
                <w:lang w:val="en-US" w:eastAsia="ja-JP"/>
              </w:rPr>
            </w:pPr>
          </w:p>
        </w:tc>
        <w:tc>
          <w:tcPr>
            <w:tcW w:w="6783" w:type="dxa"/>
          </w:tcPr>
          <w:p w14:paraId="1054DA3C" w14:textId="77777777" w:rsidR="00280DB2" w:rsidRDefault="00280DB2" w:rsidP="00E8021D">
            <w:pPr>
              <w:spacing w:after="0"/>
              <w:rPr>
                <w:rFonts w:eastAsia="DengXian"/>
                <w:lang w:val="en-US" w:eastAsia="zh-CN"/>
              </w:rPr>
            </w:pPr>
            <w:r>
              <w:rPr>
                <w:rFonts w:eastAsia="DengXian" w:hint="eastAsia"/>
                <w:lang w:val="en-US" w:eastAsia="zh-CN"/>
              </w:rPr>
              <w:t xml:space="preserve">Replacing </w:t>
            </w:r>
            <w:r>
              <w:rPr>
                <w:rFonts w:eastAsia="DengXian"/>
                <w:lang w:val="en-US" w:eastAsia="zh-CN"/>
              </w:rPr>
              <w:t>‘</w:t>
            </w:r>
            <w:r>
              <w:rPr>
                <w:rFonts w:eastAsia="DengXian" w:hint="eastAsia"/>
                <w:lang w:val="en-US" w:eastAsia="zh-CN"/>
              </w:rPr>
              <w:t>RRC-configured</w:t>
            </w:r>
            <w:r>
              <w:rPr>
                <w:rFonts w:eastAsia="DengXian"/>
                <w:lang w:val="en-US" w:eastAsia="zh-CN"/>
              </w:rPr>
              <w:t>’</w:t>
            </w:r>
            <w:r>
              <w:rPr>
                <w:rFonts w:eastAsia="DengXian" w:hint="eastAsia"/>
                <w:lang w:val="en-US" w:eastAsia="zh-CN"/>
              </w:rPr>
              <w:t xml:space="preserve"> by </w:t>
            </w:r>
            <w:r>
              <w:rPr>
                <w:rFonts w:eastAsia="DengXian"/>
                <w:lang w:val="en-US" w:eastAsia="zh-CN"/>
              </w:rPr>
              <w:t>‘</w:t>
            </w:r>
            <w:r>
              <w:rPr>
                <w:rFonts w:eastAsia="DengXian" w:hint="eastAsia"/>
                <w:lang w:val="en-US" w:eastAsia="zh-CN"/>
              </w:rPr>
              <w:t>non-initial</w:t>
            </w:r>
            <w:r>
              <w:rPr>
                <w:rFonts w:eastAsia="DengXian"/>
                <w:lang w:val="en-US" w:eastAsia="zh-CN"/>
              </w:rPr>
              <w:t>’</w:t>
            </w:r>
            <w:r>
              <w:rPr>
                <w:rFonts w:eastAsia="DengXian" w:hint="eastAsia"/>
                <w:lang w:val="en-US" w:eastAsia="zh-CN"/>
              </w:rPr>
              <w:t xml:space="preserve"> makes the scenario </w:t>
            </w:r>
            <w:r>
              <w:rPr>
                <w:rFonts w:eastAsia="DengXian"/>
                <w:lang w:val="en-US" w:eastAsia="zh-CN"/>
              </w:rPr>
              <w:t>clearer</w:t>
            </w:r>
            <w:r>
              <w:rPr>
                <w:rFonts w:eastAsia="DengXian" w:hint="eastAsia"/>
                <w:lang w:val="en-US" w:eastAsia="zh-CN"/>
              </w:rPr>
              <w:t>. However, it seems the concerns from companies listed above are not solved.</w:t>
            </w:r>
          </w:p>
          <w:p w14:paraId="2244EC91" w14:textId="77777777" w:rsidR="00280DB2" w:rsidRPr="001A22CC" w:rsidRDefault="00280DB2" w:rsidP="00E8021D">
            <w:pPr>
              <w:pStyle w:val="a5"/>
              <w:numPr>
                <w:ilvl w:val="0"/>
                <w:numId w:val="35"/>
              </w:numPr>
              <w:spacing w:after="0" w:line="240" w:lineRule="auto"/>
              <w:ind w:hangingChars="210"/>
              <w:rPr>
                <w:rFonts w:ascii="Times New Roman" w:eastAsia="DengXian" w:hAnsi="Times New Roman" w:cs="Times New Roman"/>
                <w:sz w:val="20"/>
                <w:lang w:val="en-US" w:eastAsia="zh-CN"/>
              </w:rPr>
            </w:pPr>
            <w:r w:rsidRPr="001A22CC">
              <w:rPr>
                <w:rFonts w:ascii="Times New Roman" w:eastAsia="DengXian" w:hAnsi="Times New Roman" w:cs="Times New Roman"/>
                <w:sz w:val="20"/>
                <w:lang w:val="en-US" w:eastAsia="zh-CN"/>
              </w:rPr>
              <w:t>It is unclear what mechanism exactly means in detail in the 2</w:t>
            </w:r>
            <w:r w:rsidRPr="001A22CC">
              <w:rPr>
                <w:rFonts w:ascii="Times New Roman" w:eastAsia="DengXian" w:hAnsi="Times New Roman" w:cs="Times New Roman"/>
                <w:sz w:val="20"/>
                <w:vertAlign w:val="superscript"/>
                <w:lang w:val="en-US" w:eastAsia="zh-CN"/>
              </w:rPr>
              <w:t>nd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 xml:space="preserve"> (inter-BWP hopping?)</w:t>
            </w:r>
            <w:r w:rsidRPr="001A22CC">
              <w:rPr>
                <w:rFonts w:ascii="Times New Roman" w:eastAsia="DengXian" w:hAnsi="Times New Roman" w:cs="Times New Roman"/>
                <w:sz w:val="20"/>
                <w:lang w:val="en-US" w:eastAsia="zh-CN"/>
              </w:rPr>
              <w:t xml:space="preserve">, and we should not easily conclude something to be supported or not before it is </w:t>
            </w:r>
            <w:r>
              <w:rPr>
                <w:rFonts w:ascii="Times New Roman" w:eastAsia="DengXian" w:hAnsi="Times New Roman" w:cs="Times New Roman" w:hint="eastAsia"/>
                <w:sz w:val="20"/>
                <w:lang w:val="en-US" w:eastAsia="zh-CN"/>
              </w:rPr>
              <w:t>well-understood</w:t>
            </w:r>
            <w:r w:rsidRPr="001A22CC">
              <w:rPr>
                <w:rFonts w:ascii="Times New Roman" w:eastAsia="DengXian" w:hAnsi="Times New Roman" w:cs="Times New Roman"/>
                <w:sz w:val="20"/>
                <w:lang w:val="en-US" w:eastAsia="zh-CN"/>
              </w:rPr>
              <w:t>.</w:t>
            </w:r>
          </w:p>
          <w:p w14:paraId="4FE64000" w14:textId="49343611" w:rsidR="00280DB2" w:rsidRPr="00FD66B2" w:rsidRDefault="00280DB2" w:rsidP="00280DB2">
            <w:pPr>
              <w:pStyle w:val="a5"/>
              <w:numPr>
                <w:ilvl w:val="0"/>
                <w:numId w:val="35"/>
              </w:numPr>
              <w:spacing w:after="0" w:line="240" w:lineRule="auto"/>
              <w:ind w:hangingChars="210"/>
              <w:rPr>
                <w:lang w:val="en-US"/>
              </w:rPr>
            </w:pPr>
            <w:r w:rsidRPr="001A22CC">
              <w:rPr>
                <w:rFonts w:ascii="Times New Roman" w:eastAsia="DengXian" w:hAnsi="Times New Roman" w:cs="Times New Roman"/>
                <w:sz w:val="20"/>
                <w:lang w:val="en-US" w:eastAsia="zh-CN"/>
              </w:rPr>
              <w:t>Same questions to 3</w:t>
            </w:r>
            <w:r w:rsidRPr="001A22CC">
              <w:rPr>
                <w:rFonts w:ascii="Times New Roman" w:eastAsia="DengXian" w:hAnsi="Times New Roman" w:cs="Times New Roman"/>
                <w:sz w:val="20"/>
                <w:vertAlign w:val="superscript"/>
                <w:lang w:val="en-US" w:eastAsia="zh-CN"/>
              </w:rPr>
              <w:t>rd</w:t>
            </w:r>
            <w:r w:rsidRPr="001A22CC">
              <w:rPr>
                <w:rFonts w:ascii="Times New Roman" w:eastAsia="DengXian" w:hAnsi="Times New Roman" w:cs="Times New Roman"/>
                <w:sz w:val="20"/>
                <w:lang w:val="en-US" w:eastAsia="zh-CN"/>
              </w:rPr>
              <w:t xml:space="preserve"> FFS</w:t>
            </w:r>
            <w:r>
              <w:rPr>
                <w:rFonts w:ascii="Times New Roman" w:eastAsia="DengXian" w:hAnsi="Times New Roman" w:cs="Times New Roman" w:hint="eastAsia"/>
                <w:sz w:val="20"/>
                <w:lang w:val="en-US" w:eastAsia="zh-CN"/>
              </w:rPr>
              <w:t>.</w:t>
            </w:r>
            <w:r>
              <w:rPr>
                <w:rFonts w:ascii="Times New Roman" w:eastAsia="DengXian" w:hAnsi="Times New Roman" w:cs="Times New Roman"/>
                <w:sz w:val="20"/>
                <w:lang w:val="en-US" w:eastAsia="zh-CN"/>
              </w:rPr>
              <w:t xml:space="preserve"> </w:t>
            </w:r>
            <w:r>
              <w:rPr>
                <w:rFonts w:ascii="Times New Roman" w:eastAsia="DengXian" w:hAnsi="Times New Roman" w:cs="Times New Roman" w:hint="eastAsia"/>
                <w:sz w:val="20"/>
                <w:lang w:val="en-US" w:eastAsia="zh-CN"/>
              </w:rPr>
              <w:t>I</w:t>
            </w:r>
            <w:r w:rsidRPr="001A22CC">
              <w:rPr>
                <w:rFonts w:ascii="Times New Roman" w:eastAsia="DengXian" w:hAnsi="Times New Roman" w:cs="Times New Roman"/>
                <w:sz w:val="20"/>
                <w:lang w:val="en-US" w:eastAsia="zh-CN"/>
              </w:rPr>
              <w:t xml:space="preserve">t reads like design principle rather than detailed mechanism. </w:t>
            </w:r>
            <w:r>
              <w:rPr>
                <w:rFonts w:ascii="Times New Roman" w:eastAsia="DengXian" w:hAnsi="Times New Roman" w:cs="Times New Roman" w:hint="eastAsia"/>
                <w:sz w:val="20"/>
                <w:lang w:val="en-US" w:eastAsia="zh-CN"/>
              </w:rPr>
              <w:t xml:space="preserve">If it is a design principle, it may be </w:t>
            </w:r>
            <w:r>
              <w:rPr>
                <w:rFonts w:ascii="Times New Roman" w:eastAsia="DengXian" w:hAnsi="Times New Roman" w:cs="Times New Roman"/>
                <w:sz w:val="20"/>
                <w:lang w:val="en-US" w:eastAsia="zh-CN"/>
              </w:rPr>
              <w:t>improper</w:t>
            </w:r>
            <w:r>
              <w:rPr>
                <w:rFonts w:ascii="Times New Roman" w:eastAsia="DengXian" w:hAnsi="Times New Roman" w:cs="Times New Roman" w:hint="eastAsia"/>
                <w:sz w:val="20"/>
                <w:lang w:val="en-US" w:eastAsia="zh-CN"/>
              </w:rPr>
              <w:t xml:space="preserve"> to be </w:t>
            </w:r>
            <w:r w:rsidRPr="001A22CC">
              <w:rPr>
                <w:rFonts w:ascii="Times New Roman" w:eastAsia="DengXian" w:hAnsi="Times New Roman" w:cs="Times New Roman"/>
                <w:sz w:val="20"/>
                <w:lang w:val="en-US" w:eastAsia="zh-CN"/>
              </w:rPr>
              <w:t>juxtaposed</w:t>
            </w:r>
            <w:r>
              <w:rPr>
                <w:rFonts w:ascii="Times New Roman" w:eastAsia="DengXian" w:hAnsi="Times New Roman" w:cs="Times New Roman" w:hint="eastAsia"/>
                <w:sz w:val="20"/>
                <w:lang w:val="en-US" w:eastAsia="zh-CN"/>
              </w:rPr>
              <w:t xml:space="preserve"> with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and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In this case, we are fine to remove either the 3</w:t>
            </w:r>
            <w:r w:rsidRPr="001A22CC">
              <w:rPr>
                <w:rFonts w:ascii="Times New Roman" w:eastAsia="DengXian" w:hAnsi="Times New Roman" w:cs="Times New Roman" w:hint="eastAsia"/>
                <w:sz w:val="20"/>
                <w:vertAlign w:val="superscript"/>
                <w:lang w:val="en-US" w:eastAsia="zh-CN"/>
              </w:rPr>
              <w:t>rd</w:t>
            </w:r>
            <w:r>
              <w:rPr>
                <w:rFonts w:ascii="Times New Roman" w:eastAsia="DengXian" w:hAnsi="Times New Roman" w:cs="Times New Roman" w:hint="eastAsia"/>
                <w:sz w:val="20"/>
                <w:lang w:val="en-US" w:eastAsia="zh-CN"/>
              </w:rPr>
              <w:t xml:space="preserve"> FFS or the 1</w:t>
            </w:r>
            <w:r w:rsidRPr="001A22CC">
              <w:rPr>
                <w:rFonts w:ascii="Times New Roman" w:eastAsia="DengXian" w:hAnsi="Times New Roman" w:cs="Times New Roman" w:hint="eastAsia"/>
                <w:sz w:val="20"/>
                <w:vertAlign w:val="superscript"/>
                <w:lang w:val="en-US" w:eastAsia="zh-CN"/>
              </w:rPr>
              <w:t>st</w:t>
            </w:r>
            <w:r>
              <w:rPr>
                <w:rFonts w:ascii="Times New Roman" w:eastAsia="DengXian" w:hAnsi="Times New Roman" w:cs="Times New Roman" w:hint="eastAsia"/>
                <w:sz w:val="20"/>
                <w:lang w:val="en-US" w:eastAsia="zh-CN"/>
              </w:rPr>
              <w:t xml:space="preserv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(if the 2</w:t>
            </w:r>
            <w:r w:rsidRPr="001A22CC">
              <w:rPr>
                <w:rFonts w:ascii="Times New Roman" w:eastAsia="DengXian" w:hAnsi="Times New Roman" w:cs="Times New Roman" w:hint="eastAsia"/>
                <w:sz w:val="20"/>
                <w:vertAlign w:val="superscript"/>
                <w:lang w:val="en-US" w:eastAsia="zh-CN"/>
              </w:rPr>
              <w:t>nd</w:t>
            </w:r>
            <w:r>
              <w:rPr>
                <w:rFonts w:ascii="Times New Roman" w:eastAsia="DengXian" w:hAnsi="Times New Roman" w:cs="Times New Roman" w:hint="eastAsia"/>
                <w:sz w:val="20"/>
                <w:lang w:val="en-US" w:eastAsia="zh-CN"/>
              </w:rPr>
              <w:t xml:space="preserve"> FFS is well </w:t>
            </w:r>
            <w:r>
              <w:rPr>
                <w:rFonts w:ascii="Times New Roman" w:eastAsia="DengXian" w:hAnsi="Times New Roman" w:cs="Times New Roman"/>
                <w:sz w:val="20"/>
                <w:lang w:val="en-US" w:eastAsia="zh-CN"/>
              </w:rPr>
              <w:t>descripted</w:t>
            </w:r>
            <w:r>
              <w:rPr>
                <w:rFonts w:ascii="Times New Roman" w:eastAsia="DengXian" w:hAnsi="Times New Roman" w:cs="Times New Roman" w:hint="eastAsia"/>
                <w:sz w:val="20"/>
                <w:lang w:val="en-US" w:eastAsia="zh-CN"/>
              </w:rPr>
              <w:t>/revised).</w:t>
            </w:r>
          </w:p>
        </w:tc>
      </w:tr>
      <w:tr w:rsidR="00E8021D" w:rsidRPr="00D30C84" w14:paraId="6A5EE10A" w14:textId="77777777" w:rsidTr="00DB7AC2">
        <w:tc>
          <w:tcPr>
            <w:tcW w:w="1479" w:type="dxa"/>
          </w:tcPr>
          <w:p w14:paraId="4F44A236" w14:textId="54EC3C89" w:rsidR="00E8021D" w:rsidRPr="00E8021D" w:rsidRDefault="00E8021D" w:rsidP="00E8021D">
            <w:pPr>
              <w:tabs>
                <w:tab w:val="left" w:pos="551"/>
              </w:tabs>
              <w:rPr>
                <w:rFonts w:eastAsia="Malgun Gothic"/>
                <w:lang w:val="en-US" w:eastAsia="ko-KR"/>
              </w:rPr>
            </w:pPr>
            <w:r>
              <w:rPr>
                <w:rFonts w:eastAsia="Malgun Gothic" w:hint="eastAsia"/>
                <w:lang w:val="en-US" w:eastAsia="ko-KR"/>
              </w:rPr>
              <w:t>LG</w:t>
            </w:r>
          </w:p>
        </w:tc>
        <w:tc>
          <w:tcPr>
            <w:tcW w:w="1372" w:type="dxa"/>
          </w:tcPr>
          <w:p w14:paraId="170FDD11" w14:textId="3CDE4103" w:rsidR="00E8021D" w:rsidRDefault="00E8021D" w:rsidP="00E8021D">
            <w:pPr>
              <w:tabs>
                <w:tab w:val="left" w:pos="551"/>
              </w:tabs>
              <w:rPr>
                <w:rFonts w:eastAsia="Yu Mincho"/>
                <w:lang w:val="en-US" w:eastAsia="ja-JP"/>
              </w:rPr>
            </w:pPr>
          </w:p>
        </w:tc>
        <w:tc>
          <w:tcPr>
            <w:tcW w:w="6783" w:type="dxa"/>
          </w:tcPr>
          <w:p w14:paraId="56A09AC8" w14:textId="7F54D616" w:rsidR="00E8021D" w:rsidRDefault="00E8021D" w:rsidP="00F32113">
            <w:pPr>
              <w:spacing w:after="0"/>
              <w:rPr>
                <w:rFonts w:eastAsia="DengXian"/>
                <w:lang w:val="en-US" w:eastAsia="zh-CN"/>
              </w:rPr>
            </w:pPr>
            <w:r>
              <w:rPr>
                <w:rFonts w:eastAsia="Malgun Gothic" w:hint="eastAsia"/>
                <w:lang w:val="en-US" w:eastAsia="ko-KR"/>
              </w:rPr>
              <w:t xml:space="preserve">We </w:t>
            </w:r>
            <w:r>
              <w:rPr>
                <w:rFonts w:eastAsia="Malgun Gothic"/>
                <w:lang w:val="en-US" w:eastAsia="ko-KR"/>
              </w:rPr>
              <w:t xml:space="preserve">don’t support this proposal. </w:t>
            </w:r>
            <w:r w:rsidR="00F32113">
              <w:rPr>
                <w:rFonts w:eastAsia="Malgun Gothic"/>
                <w:lang w:val="en-US" w:eastAsia="ko-KR"/>
              </w:rPr>
              <w:t>Repeating the same comment, as nothing has changed, t</w:t>
            </w:r>
            <w:r>
              <w:rPr>
                <w:rFonts w:eastAsia="Malgun Gothic"/>
                <w:lang w:val="en-US" w:eastAsia="ko-KR"/>
              </w:rPr>
              <w:t xml:space="preserve">he first two FFS above are not essential and the benefits are not clear yet. For the third FFS, it feels it is kind of a design principle taking into account the coexistence with legacy </w:t>
            </w:r>
            <w:proofErr w:type="spellStart"/>
            <w:r w:rsidR="00967FC2">
              <w:rPr>
                <w:rFonts w:eastAsia="Malgun Gothic"/>
                <w:lang w:val="en-US" w:eastAsia="ko-KR"/>
              </w:rPr>
              <w:t>U</w:t>
            </w:r>
            <w:r w:rsidR="009F54E3">
              <w:rPr>
                <w:rFonts w:eastAsia="Malgun Gothic"/>
                <w:lang w:val="en-US" w:eastAsia="ko-KR"/>
              </w:rPr>
              <w:t>e</w:t>
            </w:r>
            <w:r w:rsidR="00967FC2">
              <w:rPr>
                <w:rFonts w:eastAsia="Malgun Gothic"/>
                <w:lang w:val="en-US" w:eastAsia="ko-KR"/>
              </w:rPr>
              <w:t>s</w:t>
            </w:r>
            <w:proofErr w:type="spellEnd"/>
            <w:r>
              <w:rPr>
                <w:rFonts w:eastAsia="Malgun Gothic"/>
                <w:lang w:val="en-US" w:eastAsia="ko-KR"/>
              </w:rPr>
              <w:t>. That principle has been there f</w:t>
            </w:r>
            <w:r w:rsidR="00F32113">
              <w:rPr>
                <w:rFonts w:eastAsia="Malgun Gothic"/>
                <w:lang w:val="en-US" w:eastAsia="ko-KR"/>
              </w:rPr>
              <w:t>rom</w:t>
            </w:r>
            <w:r>
              <w:rPr>
                <w:rFonts w:eastAsia="Malgun Gothic"/>
                <w:lang w:val="en-US" w:eastAsia="ko-KR"/>
              </w:rPr>
              <w:t xml:space="preserve"> the start a</w:t>
            </w:r>
            <w:r w:rsidR="00F32113">
              <w:rPr>
                <w:rFonts w:eastAsia="Malgun Gothic"/>
                <w:lang w:val="en-US" w:eastAsia="ko-KR"/>
              </w:rPr>
              <w:t>nd is quite clear from the WID.</w:t>
            </w:r>
          </w:p>
        </w:tc>
      </w:tr>
      <w:tr w:rsidR="00B979AF" w:rsidRPr="00D30C84" w14:paraId="4A0A9AC1" w14:textId="77777777" w:rsidTr="00DB7AC2">
        <w:tc>
          <w:tcPr>
            <w:tcW w:w="1479" w:type="dxa"/>
          </w:tcPr>
          <w:p w14:paraId="6DE24FFF" w14:textId="70219509" w:rsidR="00B979AF" w:rsidRPr="00B979AF" w:rsidRDefault="00B979AF" w:rsidP="00E8021D">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23DA08" w14:textId="5997061B" w:rsidR="00B979AF" w:rsidRPr="00B979AF" w:rsidRDefault="00B979AF" w:rsidP="00E8021D">
            <w:pPr>
              <w:tabs>
                <w:tab w:val="left" w:pos="551"/>
              </w:tabs>
              <w:rPr>
                <w:rFonts w:eastAsia="DengXian"/>
                <w:lang w:val="en-US" w:eastAsia="zh-CN"/>
              </w:rPr>
            </w:pPr>
          </w:p>
        </w:tc>
        <w:tc>
          <w:tcPr>
            <w:tcW w:w="6783" w:type="dxa"/>
          </w:tcPr>
          <w:p w14:paraId="1A8DDB78" w14:textId="77777777" w:rsidR="00DF05D5" w:rsidRDefault="00DF05D5" w:rsidP="00F32113">
            <w:pPr>
              <w:spacing w:after="0"/>
              <w:rPr>
                <w:rFonts w:eastAsia="DengXian"/>
                <w:lang w:val="en-US" w:eastAsia="zh-CN"/>
              </w:rPr>
            </w:pPr>
            <w:r>
              <w:rPr>
                <w:rFonts w:eastAsia="DengXian" w:hint="eastAsia"/>
                <w:lang w:val="en-US" w:eastAsia="zh-CN"/>
              </w:rPr>
              <w:t>G</w:t>
            </w:r>
            <w:r>
              <w:rPr>
                <w:rFonts w:eastAsia="DengXian"/>
                <w:lang w:val="en-US" w:eastAsia="zh-CN"/>
              </w:rPr>
              <w:t xml:space="preserve">enerally, we are OK with the intension of proposal. </w:t>
            </w:r>
          </w:p>
          <w:p w14:paraId="6608F6DE" w14:textId="21BF47E1" w:rsidR="00B979AF" w:rsidRDefault="00DF05D5" w:rsidP="00F32113">
            <w:pPr>
              <w:spacing w:after="0"/>
            </w:pPr>
            <w:r>
              <w:rPr>
                <w:rFonts w:eastAsia="DengXian"/>
                <w:lang w:val="en-US" w:eastAsia="zh-CN"/>
              </w:rPr>
              <w:t>For the second FFS bull</w:t>
            </w:r>
            <w:r>
              <w:rPr>
                <w:rFonts w:eastAsia="DengXian" w:hint="eastAsia"/>
                <w:lang w:val="en-US" w:eastAsia="zh-CN"/>
              </w:rPr>
              <w:t>e</w:t>
            </w:r>
            <w:r>
              <w:rPr>
                <w:rFonts w:eastAsia="DengXian"/>
                <w:lang w:val="en-US" w:eastAsia="zh-CN"/>
              </w:rPr>
              <w:t>t, some update may be needed</w:t>
            </w:r>
            <w:r w:rsidR="00D9198A">
              <w:rPr>
                <w:rFonts w:eastAsia="DengXian"/>
                <w:lang w:val="en-US" w:eastAsia="zh-CN"/>
              </w:rPr>
              <w:t xml:space="preserve"> to make it clear</w:t>
            </w:r>
            <w:r>
              <w:rPr>
                <w:rFonts w:eastAsia="DengXian"/>
                <w:lang w:val="en-US" w:eastAsia="zh-CN"/>
              </w:rPr>
              <w:t xml:space="preserve">. </w:t>
            </w:r>
            <w:r w:rsidR="00D9198A">
              <w:rPr>
                <w:rFonts w:eastAsia="DengXian"/>
                <w:lang w:val="en-US" w:eastAsia="zh-CN"/>
              </w:rPr>
              <w:t xml:space="preserve">In our understanding, the intension of second FFS bullet is to study the inter-BWP frequency hopping. Furthermore, we think the inter-BWP frequency hopping should not be restricted for the case that </w:t>
            </w:r>
            <w:proofErr w:type="spellStart"/>
            <w:r w:rsidR="00D9198A" w:rsidRPr="00351C55">
              <w:t>RedCap</w:t>
            </w:r>
            <w:proofErr w:type="spellEnd"/>
            <w:r w:rsidR="00D9198A" w:rsidRPr="00351C55">
              <w:t xml:space="preserve"> </w:t>
            </w:r>
            <w:proofErr w:type="spellStart"/>
            <w:r w:rsidR="00967FC2">
              <w:t>U</w:t>
            </w:r>
            <w:r w:rsidR="009F54E3">
              <w:t>e</w:t>
            </w:r>
            <w:r w:rsidR="00967FC2">
              <w:t>s</w:t>
            </w:r>
            <w:proofErr w:type="spellEnd"/>
            <w:r w:rsidR="00D9198A">
              <w:t xml:space="preserve"> </w:t>
            </w:r>
            <w:r w:rsidR="00D9198A" w:rsidRPr="00351C55">
              <w:t>operate on BWP</w:t>
            </w:r>
            <w:r w:rsidR="00D9198A">
              <w:t xml:space="preserve"> not wider than the </w:t>
            </w:r>
            <w:proofErr w:type="spellStart"/>
            <w:r w:rsidR="00D9198A">
              <w:t>RedCap</w:t>
            </w:r>
            <w:proofErr w:type="spellEnd"/>
            <w:r w:rsidR="00D9198A">
              <w:t xml:space="preserve"> UE bandwidth. So we suggest the following revision for the second FFS bullet</w:t>
            </w:r>
          </w:p>
          <w:p w14:paraId="2E2C8007" w14:textId="77777777" w:rsidR="00D9198A" w:rsidRDefault="00D9198A" w:rsidP="00F32113">
            <w:pPr>
              <w:spacing w:after="0"/>
              <w:rPr>
                <w:rFonts w:eastAsia="DengXian"/>
                <w:lang w:val="en-US" w:eastAsia="zh-CN"/>
              </w:rPr>
            </w:pPr>
          </w:p>
          <w:p w14:paraId="23FAE931" w14:textId="128F7E10" w:rsidR="00D9198A" w:rsidRPr="00D9198A" w:rsidRDefault="00D9198A" w:rsidP="00D9198A">
            <w:pPr>
              <w:pStyle w:val="a5"/>
              <w:numPr>
                <w:ilvl w:val="1"/>
                <w:numId w:val="27"/>
              </w:numPr>
              <w:spacing w:after="0"/>
              <w:rPr>
                <w:strike/>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D9198A">
              <w:rPr>
                <w:strike/>
                <w:sz w:val="20"/>
                <w:szCs w:val="20"/>
              </w:rPr>
              <w:t>mechanisms</w:t>
            </w:r>
            <w:r w:rsidRPr="00351C55">
              <w:rPr>
                <w:sz w:val="20"/>
                <w:szCs w:val="20"/>
              </w:rPr>
              <w:t xml:space="preserve"> for frequency diversity</w:t>
            </w:r>
            <w:r w:rsidRPr="00D9198A">
              <w:rPr>
                <w:strike/>
                <w:sz w:val="20"/>
                <w:szCs w:val="20"/>
              </w:rPr>
              <w:t xml:space="preserve"> if RedCap </w:t>
            </w:r>
            <w:r w:rsidR="00967FC2">
              <w:rPr>
                <w:strike/>
                <w:sz w:val="20"/>
                <w:szCs w:val="20"/>
              </w:rPr>
              <w:t>U</w:t>
            </w:r>
            <w:r w:rsidR="009F54E3">
              <w:rPr>
                <w:strike/>
                <w:sz w:val="20"/>
                <w:szCs w:val="20"/>
              </w:rPr>
              <w:t>e</w:t>
            </w:r>
            <w:r w:rsidR="00967FC2">
              <w:rPr>
                <w:strike/>
                <w:sz w:val="20"/>
                <w:szCs w:val="20"/>
              </w:rPr>
              <w:t>s</w:t>
            </w:r>
            <w:r w:rsidRPr="00D9198A">
              <w:rPr>
                <w:strike/>
                <w:sz w:val="20"/>
                <w:szCs w:val="20"/>
              </w:rPr>
              <w:t xml:space="preserve"> operate on BWP not wider than the RedCap UE bandwidth</w:t>
            </w:r>
          </w:p>
          <w:p w14:paraId="60702A10" w14:textId="1DDDEE3A" w:rsidR="00DF05D5" w:rsidRPr="00D9198A" w:rsidRDefault="00DF05D5" w:rsidP="00F32113">
            <w:pPr>
              <w:spacing w:after="0"/>
              <w:rPr>
                <w:rFonts w:eastAsia="DengXian"/>
                <w:lang w:val="sv-SE" w:eastAsia="zh-CN"/>
              </w:rPr>
            </w:pPr>
          </w:p>
        </w:tc>
      </w:tr>
      <w:tr w:rsidR="00925AD5" w:rsidRPr="00F30732" w14:paraId="34FFFE94" w14:textId="77777777" w:rsidTr="00925AD5">
        <w:tc>
          <w:tcPr>
            <w:tcW w:w="1479" w:type="dxa"/>
          </w:tcPr>
          <w:p w14:paraId="4DA4633F"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8056A2" w14:textId="77777777" w:rsidR="00925AD5" w:rsidRPr="00F30732" w:rsidRDefault="00925AD5" w:rsidP="002213AB">
            <w:pPr>
              <w:tabs>
                <w:tab w:val="left" w:pos="551"/>
              </w:tabs>
              <w:rPr>
                <w:rFonts w:eastAsia="DengXian"/>
                <w:lang w:val="en-US" w:eastAsia="zh-CN"/>
              </w:rPr>
            </w:pPr>
            <w:r>
              <w:rPr>
                <w:rFonts w:eastAsia="DengXian" w:hint="eastAsia"/>
                <w:lang w:val="en-US" w:eastAsia="zh-CN"/>
              </w:rPr>
              <w:t>N</w:t>
            </w:r>
          </w:p>
        </w:tc>
        <w:tc>
          <w:tcPr>
            <w:tcW w:w="6783" w:type="dxa"/>
          </w:tcPr>
          <w:p w14:paraId="74884A28" w14:textId="77777777" w:rsidR="00925AD5" w:rsidRDefault="00925AD5" w:rsidP="002213AB">
            <w:pPr>
              <w:spacing w:after="0"/>
              <w:rPr>
                <w:rFonts w:eastAsia="DengXian"/>
                <w:lang w:val="en-US" w:eastAsia="zh-CN"/>
              </w:rPr>
            </w:pPr>
            <w:r>
              <w:rPr>
                <w:rFonts w:eastAsia="DengXian" w:hint="eastAsia"/>
                <w:lang w:val="en-US" w:eastAsia="zh-CN"/>
              </w:rPr>
              <w:t>W</w:t>
            </w:r>
            <w:r>
              <w:rPr>
                <w:rFonts w:eastAsia="DengXian"/>
                <w:lang w:val="en-US" w:eastAsia="zh-CN"/>
              </w:rPr>
              <w:t>e do not agree with this proposal.</w:t>
            </w:r>
          </w:p>
          <w:p w14:paraId="2B91E169" w14:textId="77777777" w:rsidR="00925AD5" w:rsidRDefault="00925AD5" w:rsidP="002213AB">
            <w:pPr>
              <w:spacing w:after="0"/>
              <w:rPr>
                <w:rFonts w:eastAsia="DengXian"/>
                <w:lang w:val="en-US" w:eastAsia="zh-CN"/>
              </w:rPr>
            </w:pPr>
            <w:r>
              <w:rPr>
                <w:rFonts w:eastAsia="DengXian"/>
                <w:lang w:val="en-US" w:eastAsia="zh-CN"/>
              </w:rPr>
              <w:t xml:space="preserve">The previous discussion about wider bandwidth issue during initial access was due to co-existence where there are some tradeoffs has to be taken care by the </w:t>
            </w:r>
            <w:proofErr w:type="spellStart"/>
            <w:r>
              <w:rPr>
                <w:rFonts w:eastAsia="DengXian"/>
                <w:lang w:val="en-US" w:eastAsia="zh-CN"/>
              </w:rPr>
              <w:t>gNB</w:t>
            </w:r>
            <w:proofErr w:type="spellEnd"/>
            <w:r>
              <w:rPr>
                <w:rFonts w:eastAsia="DengXian"/>
                <w:lang w:val="en-US" w:eastAsia="zh-CN"/>
              </w:rPr>
              <w:t xml:space="preserve"> between non-redcap and redcap, so we are fine to discuss further.</w:t>
            </w:r>
          </w:p>
          <w:p w14:paraId="16813CCF" w14:textId="349A8D4B" w:rsidR="00925AD5" w:rsidRDefault="00925AD5" w:rsidP="002213AB">
            <w:pPr>
              <w:spacing w:after="0"/>
              <w:rPr>
                <w:rFonts w:eastAsia="DengXian"/>
                <w:lang w:val="en-US" w:eastAsia="zh-CN"/>
              </w:rPr>
            </w:pPr>
            <w:r>
              <w:rPr>
                <w:rFonts w:eastAsia="DengXian"/>
                <w:lang w:val="en-US" w:eastAsia="zh-CN"/>
              </w:rPr>
              <w:t xml:space="preserve">This </w:t>
            </w:r>
            <w:proofErr w:type="gramStart"/>
            <w:r>
              <w:rPr>
                <w:rFonts w:eastAsia="DengXian"/>
                <w:lang w:val="en-US" w:eastAsia="zh-CN"/>
              </w:rPr>
              <w:t>proposal,</w:t>
            </w:r>
            <w:proofErr w:type="gramEnd"/>
            <w:r>
              <w:rPr>
                <w:rFonts w:eastAsia="DengXian"/>
                <w:lang w:val="en-US" w:eastAsia="zh-CN"/>
              </w:rPr>
              <w:t xml:space="preserve"> is however related to RRC-connected mode where </w:t>
            </w:r>
            <w:proofErr w:type="spellStart"/>
            <w:r>
              <w:rPr>
                <w:rFonts w:eastAsia="DengXian"/>
                <w:lang w:val="en-US" w:eastAsia="zh-CN"/>
              </w:rPr>
              <w:t>gNB</w:t>
            </w:r>
            <w:proofErr w:type="spellEnd"/>
            <w:r>
              <w:rPr>
                <w:rFonts w:eastAsia="DengXian"/>
                <w:lang w:val="en-US" w:eastAsia="zh-CN"/>
              </w:rPr>
              <w:t xml:space="preserve"> already knows the redcap bandwidth capability and no impact to non-redcap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w:t>
            </w:r>
            <w:proofErr w:type="spellStart"/>
            <w:r>
              <w:rPr>
                <w:rFonts w:eastAsia="DengXian"/>
                <w:lang w:val="en-US" w:eastAsia="zh-CN"/>
              </w:rPr>
              <w:t>gNB</w:t>
            </w:r>
            <w:proofErr w:type="spellEnd"/>
            <w:r>
              <w:rPr>
                <w:rFonts w:eastAsia="DengXian"/>
                <w:lang w:val="en-US" w:eastAsia="zh-CN"/>
              </w:rPr>
              <w:t xml:space="preserve"> should configure the BWP according to the UE capability, therefore no issue exists. The proposals here (1</w:t>
            </w:r>
            <w:r w:rsidRPr="00F30732">
              <w:rPr>
                <w:rFonts w:eastAsia="DengXian"/>
                <w:vertAlign w:val="superscript"/>
                <w:lang w:val="en-US" w:eastAsia="zh-CN"/>
              </w:rPr>
              <w:t>st</w:t>
            </w:r>
            <w:r>
              <w:rPr>
                <w:rFonts w:eastAsia="DengXian"/>
                <w:lang w:val="en-US" w:eastAsia="zh-CN"/>
              </w:rPr>
              <w:t xml:space="preserve"> and 2</w:t>
            </w:r>
            <w:r w:rsidRPr="00F30732">
              <w:rPr>
                <w:rFonts w:eastAsia="DengXian"/>
                <w:vertAlign w:val="superscript"/>
                <w:lang w:val="en-US" w:eastAsia="zh-CN"/>
              </w:rPr>
              <w:t>nd</w:t>
            </w:r>
            <w:r>
              <w:rPr>
                <w:rFonts w:eastAsia="DengXian"/>
                <w:lang w:val="en-US" w:eastAsia="zh-CN"/>
              </w:rPr>
              <w:t xml:space="preserve"> FFS) are unnecessary optimizations for some diversity gain, they have been discussed during the study item without conclusion or recommendation thus not included in the WI. Therefore, they are beyond the WID scope we do not think it is worthwhile to reopen this discussion.</w:t>
            </w:r>
          </w:p>
          <w:p w14:paraId="7706857F" w14:textId="1FD1B77F" w:rsidR="00925AD5" w:rsidRDefault="00925AD5" w:rsidP="002213AB">
            <w:pPr>
              <w:spacing w:after="0"/>
              <w:rPr>
                <w:rFonts w:eastAsia="DengXian"/>
                <w:lang w:val="en-US" w:eastAsia="zh-CN"/>
              </w:rPr>
            </w:pPr>
            <w:r>
              <w:rPr>
                <w:rFonts w:eastAsia="DengXian"/>
                <w:lang w:val="en-US" w:eastAsia="zh-CN"/>
              </w:rPr>
              <w:t xml:space="preserve">The last FFS is not a new issue introduced by redcap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even in the existing network, UE may be configured with different BWPs so if fragmentation is there </w:t>
            </w:r>
            <w:proofErr w:type="spellStart"/>
            <w:r>
              <w:rPr>
                <w:rFonts w:eastAsia="DengXian"/>
                <w:lang w:val="en-US" w:eastAsia="zh-CN"/>
              </w:rPr>
              <w:t>gNB</w:t>
            </w:r>
            <w:proofErr w:type="spellEnd"/>
            <w:r>
              <w:rPr>
                <w:rFonts w:eastAsia="DengXian"/>
                <w:lang w:val="en-US" w:eastAsia="zh-CN"/>
              </w:rPr>
              <w:t xml:space="preserve"> should be able to handle it already. </w:t>
            </w:r>
          </w:p>
          <w:p w14:paraId="503C5119" w14:textId="77777777" w:rsidR="00925AD5" w:rsidRPr="00F30732" w:rsidRDefault="00925AD5" w:rsidP="002213AB">
            <w:pPr>
              <w:spacing w:after="0"/>
              <w:rPr>
                <w:rFonts w:eastAsia="DengXian"/>
                <w:lang w:val="en-US" w:eastAsia="zh-CN"/>
              </w:rPr>
            </w:pPr>
          </w:p>
        </w:tc>
      </w:tr>
      <w:tr w:rsidR="00190634" w:rsidRPr="00F30732" w14:paraId="37EED9A0" w14:textId="77777777" w:rsidTr="00925AD5">
        <w:tc>
          <w:tcPr>
            <w:tcW w:w="1479" w:type="dxa"/>
          </w:tcPr>
          <w:p w14:paraId="1033D349" w14:textId="27E36BC0" w:rsidR="00190634" w:rsidRPr="00190634" w:rsidRDefault="00190634" w:rsidP="002213AB">
            <w:pPr>
              <w:tabs>
                <w:tab w:val="left" w:pos="551"/>
              </w:tabs>
              <w:rPr>
                <w:rFonts w:eastAsia="Yu Mincho"/>
                <w:lang w:val="en-US" w:eastAsia="ja-JP"/>
              </w:rPr>
            </w:pPr>
            <w:r>
              <w:rPr>
                <w:rFonts w:eastAsia="Yu Mincho" w:hint="eastAsia"/>
                <w:lang w:val="en-US" w:eastAsia="ja-JP"/>
              </w:rPr>
              <w:t>DOCOMO</w:t>
            </w:r>
          </w:p>
        </w:tc>
        <w:tc>
          <w:tcPr>
            <w:tcW w:w="1372" w:type="dxa"/>
          </w:tcPr>
          <w:p w14:paraId="2F3D538A" w14:textId="5AA96962" w:rsidR="00190634" w:rsidRPr="00190634" w:rsidRDefault="00190634" w:rsidP="002213AB">
            <w:pPr>
              <w:tabs>
                <w:tab w:val="left" w:pos="551"/>
              </w:tabs>
              <w:rPr>
                <w:rFonts w:eastAsia="Yu Mincho"/>
                <w:lang w:val="en-US" w:eastAsia="ja-JP"/>
              </w:rPr>
            </w:pPr>
            <w:r>
              <w:rPr>
                <w:rFonts w:eastAsia="Yu Mincho" w:hint="eastAsia"/>
                <w:lang w:val="en-US" w:eastAsia="ja-JP"/>
              </w:rPr>
              <w:t>Y</w:t>
            </w:r>
          </w:p>
        </w:tc>
        <w:tc>
          <w:tcPr>
            <w:tcW w:w="6783" w:type="dxa"/>
          </w:tcPr>
          <w:p w14:paraId="5EBA9B90" w14:textId="363021D5" w:rsidR="00190634" w:rsidRPr="00190634" w:rsidRDefault="00190634" w:rsidP="00190634">
            <w:pPr>
              <w:spacing w:after="0"/>
              <w:rPr>
                <w:rFonts w:eastAsia="Yu Mincho"/>
                <w:lang w:val="en-US" w:eastAsia="ja-JP"/>
              </w:rPr>
            </w:pPr>
            <w:r>
              <w:rPr>
                <w:rFonts w:eastAsia="Yu Mincho"/>
                <w:lang w:val="en-US" w:eastAsia="ja-JP"/>
              </w:rPr>
              <w:t>Regarding 3</w:t>
            </w:r>
            <w:r w:rsidRPr="00190634">
              <w:rPr>
                <w:rFonts w:eastAsia="Yu Mincho"/>
                <w:vertAlign w:val="superscript"/>
                <w:lang w:val="en-US" w:eastAsia="ja-JP"/>
              </w:rPr>
              <w:t>rd</w:t>
            </w:r>
            <w:r>
              <w:rPr>
                <w:rFonts w:eastAsia="Yu Mincho"/>
                <w:lang w:val="en-US" w:eastAsia="ja-JP"/>
              </w:rPr>
              <w:t xml:space="preserve"> FFS, if companies have the same understanding that the design principle is quite clear from WID as commented by LG, we are fine to remove it. However, as commented by vivo, companies may have different understanding and may think it is not </w:t>
            </w:r>
            <w:proofErr w:type="spellStart"/>
            <w:r>
              <w:rPr>
                <w:rFonts w:eastAsia="Yu Mincho"/>
                <w:lang w:val="en-US" w:eastAsia="ja-JP"/>
              </w:rPr>
              <w:t>RedCap</w:t>
            </w:r>
            <w:proofErr w:type="spellEnd"/>
            <w:r>
              <w:rPr>
                <w:rFonts w:eastAsia="Yu Mincho"/>
                <w:lang w:val="en-US" w:eastAsia="ja-JP"/>
              </w:rPr>
              <w:t>-specific issue. We think it depends on the 1</w:t>
            </w:r>
            <w:r w:rsidRPr="00190634">
              <w:rPr>
                <w:rFonts w:eastAsia="Yu Mincho"/>
                <w:vertAlign w:val="superscript"/>
                <w:lang w:val="en-US" w:eastAsia="ja-JP"/>
              </w:rPr>
              <w:t>st</w:t>
            </w:r>
            <w:r>
              <w:rPr>
                <w:rFonts w:eastAsia="Yu Mincho"/>
                <w:lang w:val="en-US" w:eastAsia="ja-JP"/>
              </w:rPr>
              <w:t xml:space="preserve"> FFS. If </w:t>
            </w:r>
            <w:proofErr w:type="spellStart"/>
            <w:r>
              <w:t>RedCap</w:t>
            </w:r>
            <w:proofErr w:type="spellEnd"/>
            <w:r>
              <w:t xml:space="preserve"> </w:t>
            </w:r>
            <w:r w:rsidRPr="00351C55">
              <w:t xml:space="preserve">UE </w:t>
            </w:r>
            <w:r>
              <w:t>can be configured with</w:t>
            </w:r>
            <w:r w:rsidRPr="00351C55">
              <w:t xml:space="preserve"> a BWP</w:t>
            </w:r>
            <w:r>
              <w:t xml:space="preserve"> wider than the </w:t>
            </w:r>
            <w:proofErr w:type="spellStart"/>
            <w:r>
              <w:t>RedCap</w:t>
            </w:r>
            <w:proofErr w:type="spellEnd"/>
            <w:r>
              <w:t xml:space="preserve"> UE BW (e.g., same as legacy UE), the issue may not be necessary to be addressed. Otherwise, there is </w:t>
            </w:r>
            <w:proofErr w:type="spellStart"/>
            <w:r>
              <w:t>RedCap</w:t>
            </w:r>
            <w:proofErr w:type="spellEnd"/>
            <w:r>
              <w:t>-specific UE behaviour, which should be considered for coexistence with legacy UE</w:t>
            </w:r>
          </w:p>
        </w:tc>
      </w:tr>
      <w:tr w:rsidR="003913A8" w:rsidRPr="00F30732" w14:paraId="0E3DD371" w14:textId="77777777" w:rsidTr="00925AD5">
        <w:tc>
          <w:tcPr>
            <w:tcW w:w="1479" w:type="dxa"/>
          </w:tcPr>
          <w:p w14:paraId="0801BEB0" w14:textId="7B5089E4" w:rsidR="003913A8" w:rsidRPr="003913A8" w:rsidRDefault="003913A8" w:rsidP="002213AB">
            <w:pPr>
              <w:tabs>
                <w:tab w:val="left" w:pos="551"/>
              </w:tabs>
              <w:rPr>
                <w:rFonts w:eastAsia="DengXian"/>
                <w:lang w:val="en-US" w:eastAsia="zh-CN"/>
              </w:rPr>
            </w:pPr>
            <w:r>
              <w:rPr>
                <w:rFonts w:eastAsia="DengXian"/>
                <w:lang w:val="en-US" w:eastAsia="zh-CN"/>
              </w:rPr>
              <w:t>TCL</w:t>
            </w:r>
          </w:p>
        </w:tc>
        <w:tc>
          <w:tcPr>
            <w:tcW w:w="1372" w:type="dxa"/>
          </w:tcPr>
          <w:p w14:paraId="45FD0B7A" w14:textId="5BC6F460" w:rsidR="003913A8" w:rsidRPr="003913A8" w:rsidRDefault="003913A8" w:rsidP="002213AB">
            <w:pPr>
              <w:tabs>
                <w:tab w:val="left" w:pos="551"/>
              </w:tabs>
              <w:rPr>
                <w:rFonts w:eastAsia="DengXian"/>
                <w:lang w:val="en-US" w:eastAsia="zh-CN"/>
              </w:rPr>
            </w:pPr>
            <w:r>
              <w:rPr>
                <w:rFonts w:eastAsia="DengXian" w:hint="eastAsia"/>
                <w:lang w:val="en-US" w:eastAsia="zh-CN"/>
              </w:rPr>
              <w:t>Y</w:t>
            </w:r>
          </w:p>
        </w:tc>
        <w:tc>
          <w:tcPr>
            <w:tcW w:w="6783" w:type="dxa"/>
          </w:tcPr>
          <w:p w14:paraId="17AE213D" w14:textId="77777777" w:rsidR="003913A8" w:rsidRDefault="003913A8" w:rsidP="00190634">
            <w:pPr>
              <w:spacing w:after="0"/>
              <w:rPr>
                <w:rFonts w:eastAsia="Yu Mincho"/>
                <w:lang w:val="en-US" w:eastAsia="ja-JP"/>
              </w:rPr>
            </w:pPr>
          </w:p>
        </w:tc>
      </w:tr>
      <w:tr w:rsidR="004F0B4C" w:rsidRPr="00F30732" w14:paraId="6A56577B" w14:textId="77777777" w:rsidTr="00925AD5">
        <w:tc>
          <w:tcPr>
            <w:tcW w:w="1479" w:type="dxa"/>
          </w:tcPr>
          <w:p w14:paraId="27A8BDD6" w14:textId="06821E5D" w:rsidR="004F0B4C" w:rsidRDefault="004F0B4C" w:rsidP="004F0B4C">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0F878932" w14:textId="77777777" w:rsidR="004F0B4C" w:rsidRDefault="004F0B4C" w:rsidP="004F0B4C">
            <w:pPr>
              <w:tabs>
                <w:tab w:val="left" w:pos="551"/>
              </w:tabs>
              <w:rPr>
                <w:rFonts w:eastAsia="DengXian"/>
                <w:lang w:val="en-US" w:eastAsia="zh-CN"/>
              </w:rPr>
            </w:pPr>
          </w:p>
        </w:tc>
        <w:tc>
          <w:tcPr>
            <w:tcW w:w="6783" w:type="dxa"/>
          </w:tcPr>
          <w:p w14:paraId="48D37781" w14:textId="05112CA0" w:rsidR="004F0B4C" w:rsidRDefault="004F0B4C" w:rsidP="004F0B4C">
            <w:pPr>
              <w:spacing w:after="0"/>
            </w:pPr>
            <w:r>
              <w:rPr>
                <w:lang w:val="en-US"/>
              </w:rPr>
              <w:t xml:space="preserve">We think it would be better to discuss the issues related to </w:t>
            </w:r>
            <w:r>
              <w:t xml:space="preserve">non-initial BWPs for </w:t>
            </w:r>
            <w:proofErr w:type="spellStart"/>
            <w:r>
              <w:t>RedCap</w:t>
            </w:r>
            <w:proofErr w:type="spellEnd"/>
            <w:r>
              <w:t xml:space="preserve"> </w:t>
            </w:r>
            <w:proofErr w:type="spellStart"/>
            <w:r w:rsidR="00967FC2">
              <w:t>U</w:t>
            </w:r>
            <w:r w:rsidR="009F54E3">
              <w:t>e</w:t>
            </w:r>
            <w:r w:rsidR="00967FC2">
              <w:t>s</w:t>
            </w:r>
            <w:proofErr w:type="spellEnd"/>
            <w:r>
              <w:t xml:space="preserve"> after further study. In this stage, it may be waste time on discussing such FFS which </w:t>
            </w:r>
            <w:r>
              <w:rPr>
                <w:lang w:val="en-US"/>
              </w:rPr>
              <w:t>does not imply that any of the listed aspects are agreed to be supported.</w:t>
            </w:r>
          </w:p>
          <w:p w14:paraId="5DA6FD75" w14:textId="77777777" w:rsidR="004F0B4C" w:rsidRDefault="004F0B4C" w:rsidP="004F0B4C">
            <w:pPr>
              <w:spacing w:after="0"/>
              <w:rPr>
                <w:rFonts w:eastAsia="Yu Mincho"/>
                <w:lang w:val="en-US" w:eastAsia="ja-JP"/>
              </w:rPr>
            </w:pPr>
          </w:p>
        </w:tc>
      </w:tr>
      <w:tr w:rsidR="00B729F9" w:rsidRPr="00F30732" w14:paraId="2FF78F18" w14:textId="77777777" w:rsidTr="00925AD5">
        <w:tc>
          <w:tcPr>
            <w:tcW w:w="1479" w:type="dxa"/>
          </w:tcPr>
          <w:p w14:paraId="004156BB" w14:textId="2D38B9A6" w:rsidR="00B729F9" w:rsidRDefault="00B729F9" w:rsidP="004F0B4C">
            <w:pPr>
              <w:tabs>
                <w:tab w:val="left" w:pos="551"/>
              </w:tabs>
              <w:rPr>
                <w:rFonts w:eastAsia="DengXian"/>
                <w:lang w:val="en-US" w:eastAsia="zh-CN"/>
              </w:rPr>
            </w:pPr>
            <w:r>
              <w:rPr>
                <w:rFonts w:eastAsia="DengXian"/>
                <w:lang w:val="en-US" w:eastAsia="zh-CN"/>
              </w:rPr>
              <w:t>Intel</w:t>
            </w:r>
          </w:p>
        </w:tc>
        <w:tc>
          <w:tcPr>
            <w:tcW w:w="1372" w:type="dxa"/>
          </w:tcPr>
          <w:p w14:paraId="65A8F516" w14:textId="6EAA1CE8" w:rsidR="00B729F9" w:rsidRDefault="00B024BF" w:rsidP="004F0B4C">
            <w:pPr>
              <w:tabs>
                <w:tab w:val="left" w:pos="551"/>
              </w:tabs>
              <w:rPr>
                <w:rFonts w:eastAsia="DengXian"/>
                <w:lang w:val="en-US" w:eastAsia="zh-CN"/>
              </w:rPr>
            </w:pPr>
            <w:r>
              <w:rPr>
                <w:rFonts w:eastAsia="DengXian"/>
                <w:lang w:val="en-US" w:eastAsia="zh-CN"/>
              </w:rPr>
              <w:t>Y</w:t>
            </w:r>
          </w:p>
        </w:tc>
        <w:tc>
          <w:tcPr>
            <w:tcW w:w="6783" w:type="dxa"/>
          </w:tcPr>
          <w:p w14:paraId="1DCF2CD4" w14:textId="244905B3" w:rsidR="00B729F9" w:rsidRDefault="00B024BF" w:rsidP="004F0B4C">
            <w:pPr>
              <w:spacing w:after="0"/>
              <w:rPr>
                <w:lang w:val="en-US"/>
              </w:rPr>
            </w:pPr>
            <w:r>
              <w:rPr>
                <w:lang w:val="en-US"/>
              </w:rPr>
              <w:t>We are also fine with the simplification for the second FFS suggested by Xiaomi.</w:t>
            </w:r>
          </w:p>
        </w:tc>
      </w:tr>
      <w:tr w:rsidR="00921EBC" w14:paraId="242A56FE" w14:textId="77777777" w:rsidTr="00921EBC">
        <w:tc>
          <w:tcPr>
            <w:tcW w:w="1479" w:type="dxa"/>
          </w:tcPr>
          <w:p w14:paraId="3C4EBBA1" w14:textId="77777777" w:rsidR="00921EBC" w:rsidRDefault="00921EBC" w:rsidP="002213AB">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80D10D" w14:textId="77777777" w:rsidR="00921EBC" w:rsidRPr="00C56C53" w:rsidRDefault="00921EBC" w:rsidP="002213AB">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3" w:type="dxa"/>
          </w:tcPr>
          <w:p w14:paraId="6FE0B716" w14:textId="77777777" w:rsidR="00921EBC" w:rsidRDefault="00921EBC" w:rsidP="002213AB">
            <w:pPr>
              <w:spacing w:after="0"/>
              <w:rPr>
                <w:rFonts w:eastAsia="DengXian"/>
                <w:lang w:val="en-US" w:eastAsia="zh-CN"/>
              </w:rPr>
            </w:pPr>
            <w:r>
              <w:rPr>
                <w:rFonts w:eastAsia="DengXian" w:hint="eastAsia"/>
                <w:lang w:val="en-US" w:eastAsia="zh-CN"/>
              </w:rPr>
              <w:t>T</w:t>
            </w:r>
            <w:r>
              <w:rPr>
                <w:rFonts w:eastAsia="DengXian"/>
                <w:lang w:val="en-US" w:eastAsia="zh-CN"/>
              </w:rPr>
              <w:t xml:space="preserve">hanks CATT’s to point out the issue: </w:t>
            </w:r>
          </w:p>
          <w:p w14:paraId="1ADCBF41" w14:textId="77777777" w:rsidR="00921EBC" w:rsidRDefault="00921EBC" w:rsidP="002213AB">
            <w:pPr>
              <w:spacing w:after="0"/>
              <w:rPr>
                <w:rFonts w:eastAsia="DengXian"/>
                <w:lang w:val="en-US" w:eastAsia="zh-CN"/>
              </w:rPr>
            </w:pPr>
            <w:r>
              <w:rPr>
                <w:rFonts w:eastAsia="DengXian"/>
                <w:lang w:val="en-US" w:eastAsia="zh-CN"/>
              </w:rPr>
              <w:lastRenderedPageBreak/>
              <w:t xml:space="preserve">In our understanding, for current wording of the second FFS, a Redcap UE can use RF-retuning to be scheduled to another BWP with potentially faster BWP switching, for one TB, to achieve frequency diversity gain. This, somehow, redefine the operation of a “BWP”. </w:t>
            </w:r>
            <w:r>
              <w:rPr>
                <w:rFonts w:eastAsia="DengXian" w:hint="eastAsia"/>
                <w:lang w:val="en-US" w:eastAsia="zh-CN"/>
              </w:rPr>
              <w:t>H</w:t>
            </w:r>
            <w:r>
              <w:rPr>
                <w:rFonts w:eastAsia="DengXian"/>
                <w:lang w:val="en-US" w:eastAsia="zh-CN"/>
              </w:rPr>
              <w:t xml:space="preserve">owever, we think BWP switching can be used to achieve frequency selectivity gain, with potential fast BWP switching.  </w:t>
            </w:r>
          </w:p>
          <w:p w14:paraId="21A1E89F" w14:textId="77777777" w:rsidR="00921EBC" w:rsidRDefault="00921EBC" w:rsidP="002213AB">
            <w:pPr>
              <w:spacing w:after="0"/>
              <w:rPr>
                <w:rFonts w:eastAsia="DengXian"/>
                <w:lang w:val="en-US" w:eastAsia="zh-CN"/>
              </w:rPr>
            </w:pPr>
          </w:p>
          <w:p w14:paraId="5B65E497" w14:textId="3E0A8893" w:rsidR="00921EBC" w:rsidRDefault="00921EBC" w:rsidP="002213AB">
            <w:pPr>
              <w:spacing w:after="0"/>
              <w:rPr>
                <w:rFonts w:eastAsia="DengXian"/>
                <w:lang w:val="en-US" w:eastAsia="zh-CN"/>
              </w:rPr>
            </w:pPr>
            <w:r>
              <w:rPr>
                <w:rFonts w:eastAsia="DengXian" w:hint="eastAsia"/>
                <w:lang w:val="en-US" w:eastAsia="zh-CN"/>
              </w:rPr>
              <w:t>F</w:t>
            </w:r>
            <w:r>
              <w:rPr>
                <w:rFonts w:eastAsia="DengXian"/>
                <w:lang w:val="en-US" w:eastAsia="zh-CN"/>
              </w:rPr>
              <w:t>or second FFS, we suggest to combine with proposal 2.3-1 as below:</w:t>
            </w:r>
          </w:p>
          <w:p w14:paraId="6EFF63F9" w14:textId="62DD647B" w:rsidR="00921EBC" w:rsidRPr="00FD66B2" w:rsidRDefault="00921EBC" w:rsidP="002213AB">
            <w:pPr>
              <w:pStyle w:val="a5"/>
              <w:numPr>
                <w:ilvl w:val="0"/>
                <w:numId w:val="27"/>
              </w:numPr>
              <w:spacing w:after="0"/>
              <w:rPr>
                <w:sz w:val="20"/>
                <w:szCs w:val="20"/>
              </w:rPr>
            </w:pPr>
            <w:r>
              <w:rPr>
                <w:sz w:val="20"/>
                <w:szCs w:val="20"/>
              </w:rPr>
              <w:t xml:space="preserve">For non-initial BWPs for RedCap </w:t>
            </w:r>
            <w:r w:rsidR="00967FC2">
              <w:rPr>
                <w:sz w:val="20"/>
                <w:szCs w:val="20"/>
              </w:rPr>
              <w:t>U</w:t>
            </w:r>
            <w:r w:rsidR="009F54E3">
              <w:rPr>
                <w:sz w:val="20"/>
                <w:szCs w:val="20"/>
              </w:rPr>
              <w:t>e</w:t>
            </w:r>
            <w:r w:rsidR="00967FC2">
              <w:rPr>
                <w:sz w:val="20"/>
                <w:szCs w:val="20"/>
              </w:rPr>
              <w:t>s</w:t>
            </w:r>
            <w:r>
              <w:rPr>
                <w:sz w:val="20"/>
                <w:szCs w:val="20"/>
              </w:rPr>
              <w:t>:</w:t>
            </w:r>
          </w:p>
          <w:p w14:paraId="56AB2F9B" w14:textId="77777777" w:rsidR="00921EBC" w:rsidRPr="00351C55" w:rsidRDefault="00921EBC" w:rsidP="002213AB">
            <w:pPr>
              <w:pStyle w:val="a5"/>
              <w:numPr>
                <w:ilvl w:val="1"/>
                <w:numId w:val="27"/>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004E39BC" w14:textId="4B92F2CC" w:rsidR="00921EBC" w:rsidRPr="00351C55" w:rsidRDefault="00921EBC" w:rsidP="002213AB">
            <w:pPr>
              <w:pStyle w:val="a5"/>
              <w:numPr>
                <w:ilvl w:val="1"/>
                <w:numId w:val="27"/>
              </w:numPr>
              <w:spacing w:after="0"/>
              <w:rPr>
                <w:sz w:val="20"/>
                <w:szCs w:val="20"/>
              </w:rPr>
            </w:pPr>
            <w:r>
              <w:rPr>
                <w:sz w:val="20"/>
                <w:szCs w:val="20"/>
              </w:rPr>
              <w:t xml:space="preserve">FFS: Whether to </w:t>
            </w:r>
            <w:r w:rsidRPr="00EB7135">
              <w:rPr>
                <w:strike/>
                <w:color w:val="FF0000"/>
                <w:sz w:val="20"/>
                <w:szCs w:val="20"/>
              </w:rPr>
              <w:t>support</w:t>
            </w:r>
            <w:r w:rsidRPr="00EB7135">
              <w:rPr>
                <w:color w:val="FF0000"/>
                <w:sz w:val="20"/>
                <w:szCs w:val="20"/>
              </w:rPr>
              <w:t xml:space="preserve"> </w:t>
            </w:r>
            <w:r>
              <w:rPr>
                <w:color w:val="FF0000"/>
                <w:sz w:val="20"/>
                <w:szCs w:val="20"/>
              </w:rPr>
              <w:t xml:space="preserve">enhance </w:t>
            </w:r>
            <w:r w:rsidRPr="00EB7135">
              <w:rPr>
                <w:color w:val="FF0000"/>
                <w:sz w:val="20"/>
                <w:szCs w:val="20"/>
              </w:rPr>
              <w:t xml:space="preserve">BWP switching </w:t>
            </w:r>
            <w:r>
              <w:rPr>
                <w:color w:val="FF0000"/>
                <w:sz w:val="20"/>
                <w:szCs w:val="20"/>
              </w:rPr>
              <w:t xml:space="preserve">including faster switching assuming same numerology of mulitiple BWPs based on RAN 4’s feedback </w:t>
            </w:r>
            <w:r w:rsidRPr="00EB7135">
              <w:rPr>
                <w:strike/>
                <w:color w:val="FF0000"/>
                <w:sz w:val="20"/>
                <w:szCs w:val="20"/>
              </w:rPr>
              <w:t xml:space="preserve">mechanisms </w:t>
            </w:r>
            <w:r w:rsidRPr="00EB7135">
              <w:rPr>
                <w:sz w:val="20"/>
                <w:szCs w:val="20"/>
              </w:rPr>
              <w:t xml:space="preserve">for frequency </w:t>
            </w:r>
            <w:r w:rsidRPr="00EB7135">
              <w:rPr>
                <w:color w:val="FF0000"/>
                <w:sz w:val="20"/>
                <w:szCs w:val="20"/>
              </w:rPr>
              <w:t>selectivity</w:t>
            </w:r>
            <w:r>
              <w:rPr>
                <w:color w:val="FF0000"/>
                <w:sz w:val="20"/>
                <w:szCs w:val="20"/>
              </w:rPr>
              <w:t xml:space="preserve"> [and/or</w:t>
            </w:r>
            <w:r w:rsidRPr="00EB7135">
              <w:rPr>
                <w:color w:val="FF0000"/>
                <w:sz w:val="20"/>
                <w:szCs w:val="20"/>
              </w:rPr>
              <w:t xml:space="preserve"> </w:t>
            </w:r>
            <w:r w:rsidRPr="009D5378">
              <w:rPr>
                <w:sz w:val="20"/>
                <w:szCs w:val="20"/>
              </w:rPr>
              <w:t>diversity</w:t>
            </w:r>
            <w:r w:rsidRPr="009D5378">
              <w:rPr>
                <w:color w:val="FF0000"/>
                <w:sz w:val="20"/>
                <w:szCs w:val="20"/>
              </w:rPr>
              <w:t>]</w:t>
            </w:r>
            <w:r w:rsidRPr="009D5378">
              <w:rPr>
                <w:sz w:val="20"/>
                <w:szCs w:val="20"/>
              </w:rPr>
              <w:t xml:space="preserve"> </w:t>
            </w:r>
            <w:r w:rsidRPr="00351C55">
              <w:rPr>
                <w:sz w:val="20"/>
                <w:szCs w:val="20"/>
              </w:rPr>
              <w:t xml:space="preserve">if RedCap </w:t>
            </w:r>
            <w:r w:rsidR="00967FC2">
              <w:rPr>
                <w:sz w:val="20"/>
                <w:szCs w:val="20"/>
              </w:rPr>
              <w:t>U</w:t>
            </w:r>
            <w:r w:rsidR="009F54E3">
              <w:rPr>
                <w:sz w:val="20"/>
                <w:szCs w:val="20"/>
              </w:rPr>
              <w:t>e</w:t>
            </w:r>
            <w:r w:rsidR="00967FC2">
              <w:rPr>
                <w:sz w:val="20"/>
                <w:szCs w:val="20"/>
              </w:rPr>
              <w:t>s</w:t>
            </w:r>
            <w:r>
              <w:rPr>
                <w:sz w:val="20"/>
                <w:szCs w:val="20"/>
              </w:rPr>
              <w:t xml:space="preserve"> </w:t>
            </w:r>
            <w:r w:rsidRPr="00351C55">
              <w:rPr>
                <w:sz w:val="20"/>
                <w:szCs w:val="20"/>
              </w:rPr>
              <w:t>operate on BWP</w:t>
            </w:r>
            <w:r>
              <w:rPr>
                <w:sz w:val="20"/>
                <w:szCs w:val="20"/>
              </w:rPr>
              <w:t xml:space="preserve"> not wider than the RedCap UE bandwidth</w:t>
            </w:r>
          </w:p>
          <w:p w14:paraId="54098E67" w14:textId="4B9B6BB1" w:rsidR="00921EBC" w:rsidRPr="00EB7135" w:rsidRDefault="00921EBC" w:rsidP="002213A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967FC2">
              <w:rPr>
                <w:sz w:val="20"/>
                <w:szCs w:val="20"/>
              </w:rPr>
              <w:t>U</w:t>
            </w:r>
            <w:r w:rsidR="009F54E3">
              <w:rPr>
                <w:sz w:val="20"/>
                <w:szCs w:val="20"/>
              </w:rPr>
              <w:t>e</w:t>
            </w:r>
            <w:r w:rsidR="00967FC2">
              <w:rPr>
                <w:sz w:val="20"/>
                <w:szCs w:val="20"/>
              </w:rPr>
              <w:t>s</w:t>
            </w:r>
          </w:p>
          <w:p w14:paraId="0DA8EC99" w14:textId="77777777" w:rsidR="00921EBC" w:rsidRDefault="00921EBC" w:rsidP="002213AB">
            <w:pPr>
              <w:spacing w:after="0"/>
              <w:rPr>
                <w:rFonts w:eastAsia="DengXian"/>
                <w:lang w:val="en-US" w:eastAsia="zh-CN"/>
              </w:rPr>
            </w:pPr>
          </w:p>
          <w:p w14:paraId="24897004" w14:textId="77777777" w:rsidR="00921EBC" w:rsidRDefault="00921EBC" w:rsidP="002213AB">
            <w:pPr>
              <w:spacing w:after="0"/>
              <w:rPr>
                <w:rFonts w:eastAsia="DengXian"/>
                <w:lang w:val="en-US" w:eastAsia="zh-CN"/>
              </w:rPr>
            </w:pPr>
            <w:r>
              <w:rPr>
                <w:rFonts w:eastAsia="DengXian" w:hint="eastAsia"/>
                <w:lang w:val="en-US" w:eastAsia="zh-CN"/>
              </w:rPr>
              <w:t>W</w:t>
            </w:r>
            <w:r>
              <w:rPr>
                <w:rFonts w:eastAsia="DengXian"/>
                <w:lang w:val="en-US" w:eastAsia="zh-CN"/>
              </w:rPr>
              <w:t xml:space="preserve">e are also open to study on one TB over different BWPs (to keep frequency diversity) if it is supported by majority. </w:t>
            </w:r>
          </w:p>
          <w:p w14:paraId="479B1967" w14:textId="77777777" w:rsidR="00921EBC" w:rsidRDefault="00921EBC" w:rsidP="002213AB">
            <w:pPr>
              <w:spacing w:after="0"/>
              <w:rPr>
                <w:rFonts w:eastAsia="DengXian"/>
                <w:lang w:val="en-US" w:eastAsia="zh-CN"/>
              </w:rPr>
            </w:pPr>
          </w:p>
        </w:tc>
      </w:tr>
      <w:tr w:rsidR="0001109F" w14:paraId="4D76BBE5" w14:textId="77777777" w:rsidTr="00921EBC">
        <w:tc>
          <w:tcPr>
            <w:tcW w:w="1479" w:type="dxa"/>
          </w:tcPr>
          <w:p w14:paraId="3A49B2AC" w14:textId="64D49628" w:rsidR="0001109F" w:rsidRDefault="0001109F" w:rsidP="002213AB">
            <w:pPr>
              <w:tabs>
                <w:tab w:val="left" w:pos="551"/>
              </w:tabs>
              <w:rPr>
                <w:rFonts w:eastAsia="DengXian"/>
                <w:lang w:val="en-US" w:eastAsia="zh-CN"/>
              </w:rPr>
            </w:pPr>
            <w:r>
              <w:rPr>
                <w:rFonts w:eastAsia="DengXian" w:hint="eastAsia"/>
                <w:lang w:val="en-US" w:eastAsia="zh-CN"/>
              </w:rPr>
              <w:lastRenderedPageBreak/>
              <w:t>OPPO</w:t>
            </w:r>
          </w:p>
        </w:tc>
        <w:tc>
          <w:tcPr>
            <w:tcW w:w="1372" w:type="dxa"/>
          </w:tcPr>
          <w:p w14:paraId="38583AAA" w14:textId="4A9158C5" w:rsidR="0001109F" w:rsidRDefault="0001109F" w:rsidP="002213AB">
            <w:pPr>
              <w:tabs>
                <w:tab w:val="left" w:pos="551"/>
              </w:tabs>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3" w:type="dxa"/>
          </w:tcPr>
          <w:p w14:paraId="4507480C" w14:textId="77777777" w:rsidR="0001109F" w:rsidRDefault="0001109F" w:rsidP="002213AB">
            <w:pPr>
              <w:spacing w:after="0"/>
              <w:rPr>
                <w:rFonts w:eastAsia="DengXian"/>
                <w:lang w:val="en-US" w:eastAsia="zh-CN"/>
              </w:rPr>
            </w:pPr>
            <w:r>
              <w:rPr>
                <w:rFonts w:eastAsia="DengXian" w:hint="eastAsia"/>
                <w:lang w:val="en-US" w:eastAsia="zh-CN"/>
              </w:rPr>
              <w:t>For the 1</w:t>
            </w:r>
            <w:r w:rsidRPr="00680479">
              <w:rPr>
                <w:rFonts w:eastAsia="DengXian" w:hint="eastAsia"/>
                <w:vertAlign w:val="superscript"/>
                <w:lang w:val="en-US" w:eastAsia="zh-CN"/>
              </w:rPr>
              <w:t>st</w:t>
            </w:r>
            <w:r>
              <w:rPr>
                <w:rFonts w:eastAsia="DengXian" w:hint="eastAsia"/>
                <w:lang w:val="en-US" w:eastAsia="zh-CN"/>
              </w:rPr>
              <w:t xml:space="preserve"> FFS, the motivation to support non-initial BWP larger than Redcap UE</w:t>
            </w:r>
            <w:r>
              <w:rPr>
                <w:rFonts w:eastAsia="DengXian"/>
                <w:lang w:val="en-US" w:eastAsia="zh-CN"/>
              </w:rPr>
              <w:t>’</w:t>
            </w:r>
            <w:r>
              <w:rPr>
                <w:rFonts w:eastAsia="DengXian" w:hint="eastAsia"/>
                <w:lang w:val="en-US" w:eastAsia="zh-CN"/>
              </w:rPr>
              <w:t xml:space="preserve">s BW is not clear. </w:t>
            </w:r>
            <w:r>
              <w:rPr>
                <w:rFonts w:eastAsia="DengXian"/>
                <w:lang w:val="en-US" w:eastAsia="zh-CN"/>
              </w:rPr>
              <w:t>S</w:t>
            </w:r>
            <w:r>
              <w:rPr>
                <w:rFonts w:eastAsia="DengXian" w:hint="eastAsia"/>
                <w:lang w:val="en-US" w:eastAsia="zh-CN"/>
              </w:rPr>
              <w:t xml:space="preserve">ince UE would have been in RRC connected state, it is not reasonable to configure a BWP larger than its capability. Therefore we suggest </w:t>
            </w:r>
            <w:proofErr w:type="gramStart"/>
            <w:r>
              <w:rPr>
                <w:rFonts w:eastAsia="DengXian" w:hint="eastAsia"/>
                <w:lang w:val="en-US" w:eastAsia="zh-CN"/>
              </w:rPr>
              <w:t>to remove</w:t>
            </w:r>
            <w:proofErr w:type="gramEnd"/>
            <w:r>
              <w:rPr>
                <w:rFonts w:eastAsia="DengXian" w:hint="eastAsia"/>
                <w:lang w:val="en-US" w:eastAsia="zh-CN"/>
              </w:rPr>
              <w:t xml:space="preserve"> the 1</w:t>
            </w:r>
            <w:r w:rsidRPr="00680479">
              <w:rPr>
                <w:rFonts w:eastAsia="DengXian" w:hint="eastAsia"/>
                <w:vertAlign w:val="superscript"/>
                <w:lang w:val="en-US" w:eastAsia="zh-CN"/>
              </w:rPr>
              <w:t>st</w:t>
            </w:r>
            <w:r>
              <w:rPr>
                <w:rFonts w:eastAsia="DengXian" w:hint="eastAsia"/>
                <w:lang w:val="en-US" w:eastAsia="zh-CN"/>
              </w:rPr>
              <w:t xml:space="preserve"> FFS.</w:t>
            </w:r>
          </w:p>
          <w:p w14:paraId="4363BCF7" w14:textId="77777777" w:rsidR="0001109F" w:rsidRDefault="0001109F" w:rsidP="002213AB">
            <w:pPr>
              <w:spacing w:after="0"/>
              <w:rPr>
                <w:rFonts w:eastAsia="DengXian"/>
                <w:lang w:val="en-US" w:eastAsia="zh-CN"/>
              </w:rPr>
            </w:pPr>
          </w:p>
          <w:p w14:paraId="645529F1" w14:textId="45F0B2DC" w:rsidR="0001109F" w:rsidRDefault="0001109F" w:rsidP="002213AB">
            <w:pPr>
              <w:spacing w:after="0"/>
              <w:rPr>
                <w:rFonts w:eastAsia="DengXian"/>
                <w:lang w:eastAsia="zh-CN"/>
              </w:rPr>
            </w:pPr>
            <w:r>
              <w:rPr>
                <w:rFonts w:eastAsia="DengXian" w:hint="eastAsia"/>
                <w:lang w:val="en-US" w:eastAsia="zh-CN"/>
              </w:rPr>
              <w:t>For the 2</w:t>
            </w:r>
            <w:r w:rsidRPr="00680479">
              <w:rPr>
                <w:rFonts w:eastAsia="DengXian" w:hint="eastAsia"/>
                <w:vertAlign w:val="superscript"/>
                <w:lang w:val="en-US" w:eastAsia="zh-CN"/>
              </w:rPr>
              <w:t>nd</w:t>
            </w:r>
            <w:r>
              <w:rPr>
                <w:rFonts w:eastAsia="DengXian" w:hint="eastAsia"/>
                <w:lang w:val="en-US" w:eastAsia="zh-CN"/>
              </w:rPr>
              <w:t xml:space="preserve"> FFS, the motivation is to 1)</w:t>
            </w:r>
            <w:r w:rsidR="00F20EBF">
              <w:rPr>
                <w:rFonts w:eastAsia="DengXian"/>
                <w:lang w:val="en-US" w:eastAsia="zh-CN"/>
              </w:rPr>
              <w:t xml:space="preserve"> </w:t>
            </w:r>
            <w:r>
              <w:rPr>
                <w:rFonts w:eastAsia="DengXian" w:hint="eastAsia"/>
                <w:lang w:val="en-US" w:eastAsia="zh-CN"/>
              </w:rPr>
              <w:t xml:space="preserve">avoid the persistent interference in one narrow BWP 2) get frequency diversity gain for narrow BWP. Please note that although a 20MHz maximum channel </w:t>
            </w:r>
            <w:r>
              <w:rPr>
                <w:rFonts w:eastAsia="DengXian"/>
                <w:lang w:val="en-US" w:eastAsia="zh-CN"/>
              </w:rPr>
              <w:t>bandwidth</w:t>
            </w:r>
            <w:r>
              <w:rPr>
                <w:rFonts w:eastAsia="DengXian" w:hint="eastAsia"/>
                <w:lang w:val="en-US" w:eastAsia="zh-CN"/>
              </w:rPr>
              <w:t xml:space="preserve"> is sufficient to provide </w:t>
            </w:r>
            <w:r>
              <w:rPr>
                <w:rFonts w:eastAsia="DengXian"/>
                <w:lang w:val="en-US" w:eastAsia="zh-CN"/>
              </w:rPr>
              <w:t>adequate</w:t>
            </w:r>
            <w:r>
              <w:rPr>
                <w:rFonts w:eastAsia="DengXian" w:hint="eastAsia"/>
                <w:lang w:val="en-US" w:eastAsia="zh-CN"/>
              </w:rPr>
              <w:t xml:space="preserve"> diversity gain, </w:t>
            </w:r>
            <w:r w:rsidRPr="000D381F">
              <w:rPr>
                <w:rFonts w:eastAsia="DengXian" w:hint="eastAsia"/>
                <w:b/>
                <w:lang w:val="en-US" w:eastAsia="zh-CN"/>
              </w:rPr>
              <w:t>a very small BWP may be configured for the UE for power saving, e.g., for small date rate cases for wearables</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w:t>
            </w:r>
            <w:r w:rsidRPr="00351C55">
              <w:t>mechanisms</w:t>
            </w:r>
            <w:r>
              <w:rPr>
                <w:rFonts w:eastAsia="DengXian" w:hint="eastAsia"/>
                <w:lang w:eastAsia="zh-CN"/>
              </w:rPr>
              <w:t xml:space="preserve"> may be BWP </w:t>
            </w:r>
            <w:r>
              <w:rPr>
                <w:rFonts w:eastAsia="DengXian"/>
                <w:lang w:eastAsia="zh-CN"/>
              </w:rPr>
              <w:t>switching</w:t>
            </w:r>
            <w:r>
              <w:rPr>
                <w:rFonts w:eastAsia="DengXian" w:hint="eastAsia"/>
                <w:lang w:eastAsia="zh-CN"/>
              </w:rPr>
              <w:t xml:space="preserve"> as pointed out by </w:t>
            </w:r>
            <w:r>
              <w:rPr>
                <w:rFonts w:eastAsia="DengXian"/>
                <w:lang w:eastAsia="zh-CN"/>
              </w:rPr>
              <w:t>Samsung</w:t>
            </w:r>
            <w:r>
              <w:rPr>
                <w:rFonts w:eastAsia="DengXian" w:hint="eastAsia"/>
                <w:lang w:eastAsia="zh-CN"/>
              </w:rPr>
              <w:t xml:space="preserve"> and </w:t>
            </w:r>
            <w:proofErr w:type="spellStart"/>
            <w:r>
              <w:rPr>
                <w:rFonts w:eastAsia="DengXian" w:hint="eastAsia"/>
                <w:lang w:eastAsia="zh-CN"/>
              </w:rPr>
              <w:t>xiaomi</w:t>
            </w:r>
            <w:proofErr w:type="spellEnd"/>
            <w:r>
              <w:rPr>
                <w:rFonts w:eastAsia="DengXian" w:hint="eastAsia"/>
                <w:lang w:eastAsia="zh-CN"/>
              </w:rPr>
              <w:t xml:space="preserve">. It can be </w:t>
            </w:r>
            <w:r>
              <w:rPr>
                <w:rFonts w:eastAsia="DengXian"/>
                <w:lang w:eastAsia="zh-CN"/>
              </w:rPr>
              <w:t>further</w:t>
            </w:r>
            <w:r>
              <w:rPr>
                <w:rFonts w:eastAsia="DengXian" w:hint="eastAsia"/>
                <w:lang w:eastAsia="zh-CN"/>
              </w:rPr>
              <w:t xml:space="preserve"> studied.</w:t>
            </w:r>
          </w:p>
          <w:p w14:paraId="2BCF5EDB" w14:textId="77777777" w:rsidR="0001109F" w:rsidRDefault="0001109F" w:rsidP="002213AB">
            <w:pPr>
              <w:spacing w:after="0"/>
              <w:rPr>
                <w:rFonts w:eastAsia="DengXian"/>
                <w:lang w:val="en-US" w:eastAsia="zh-CN"/>
              </w:rPr>
            </w:pPr>
          </w:p>
        </w:tc>
      </w:tr>
      <w:tr w:rsidR="002213AB" w14:paraId="6D39794D" w14:textId="77777777" w:rsidTr="00921EBC">
        <w:tc>
          <w:tcPr>
            <w:tcW w:w="1479" w:type="dxa"/>
          </w:tcPr>
          <w:p w14:paraId="076BA9F2" w14:textId="50EF7283" w:rsidR="002213AB" w:rsidRDefault="002213AB" w:rsidP="002213AB">
            <w:pPr>
              <w:tabs>
                <w:tab w:val="left" w:pos="551"/>
              </w:tabs>
              <w:rPr>
                <w:rFonts w:eastAsia="DengXian"/>
                <w:lang w:val="en-US" w:eastAsia="zh-CN"/>
              </w:rPr>
            </w:pPr>
            <w:r>
              <w:rPr>
                <w:rFonts w:eastAsia="DengXian" w:hint="eastAsia"/>
                <w:lang w:val="en-US" w:eastAsia="zh-CN"/>
              </w:rPr>
              <w:t>ZTE</w:t>
            </w:r>
          </w:p>
        </w:tc>
        <w:tc>
          <w:tcPr>
            <w:tcW w:w="1372" w:type="dxa"/>
          </w:tcPr>
          <w:p w14:paraId="48636B86" w14:textId="77777777" w:rsidR="002213AB" w:rsidRDefault="002213AB" w:rsidP="002213AB">
            <w:pPr>
              <w:tabs>
                <w:tab w:val="left" w:pos="551"/>
              </w:tabs>
              <w:rPr>
                <w:rFonts w:eastAsia="DengXian"/>
                <w:lang w:val="en-US" w:eastAsia="zh-CN"/>
              </w:rPr>
            </w:pPr>
          </w:p>
        </w:tc>
        <w:tc>
          <w:tcPr>
            <w:tcW w:w="6783" w:type="dxa"/>
          </w:tcPr>
          <w:p w14:paraId="0D08E907" w14:textId="3438A448" w:rsidR="002213AB" w:rsidRDefault="002213AB" w:rsidP="002213AB">
            <w:pPr>
              <w:spacing w:afterLines="50" w:after="120"/>
              <w:rPr>
                <w:rFonts w:eastAsia="DengXian"/>
                <w:lang w:val="en-US" w:eastAsia="zh-CN"/>
              </w:rPr>
            </w:pPr>
            <w:r>
              <w:rPr>
                <w:rFonts w:eastAsia="DengXian"/>
                <w:lang w:val="en-US" w:eastAsia="zh-CN"/>
              </w:rPr>
              <w:t xml:space="preserve">We still have the </w:t>
            </w:r>
            <w:r w:rsidR="009B297D">
              <w:rPr>
                <w:rFonts w:eastAsia="DengXian"/>
                <w:lang w:val="en-US" w:eastAsia="zh-CN"/>
              </w:rPr>
              <w:t>following</w:t>
            </w:r>
            <w:r>
              <w:rPr>
                <w:rFonts w:eastAsia="DengXian"/>
                <w:lang w:val="en-US" w:eastAsia="zh-CN"/>
              </w:rPr>
              <w:t xml:space="preserve"> concerns on the three FFS bullets:</w:t>
            </w:r>
          </w:p>
          <w:p w14:paraId="29E0786D" w14:textId="77777777" w:rsidR="002213AB" w:rsidRDefault="002213AB" w:rsidP="002213AB">
            <w:pPr>
              <w:tabs>
                <w:tab w:val="left" w:pos="551"/>
              </w:tabs>
              <w:rPr>
                <w:rFonts w:eastAsia="DengXian"/>
                <w:lang w:val="en-US" w:eastAsia="zh-CN"/>
              </w:rPr>
            </w:pPr>
            <w:r>
              <w:rPr>
                <w:rFonts w:eastAsia="DengXian"/>
                <w:lang w:val="en-US" w:eastAsia="zh-CN"/>
              </w:rPr>
              <w:t>For 1</w:t>
            </w:r>
            <w:r w:rsidRPr="001F1E7F">
              <w:rPr>
                <w:rFonts w:eastAsia="DengXian"/>
                <w:vertAlign w:val="superscript"/>
                <w:lang w:val="en-US" w:eastAsia="zh-CN"/>
              </w:rPr>
              <w:t>st</w:t>
            </w:r>
            <w:r>
              <w:rPr>
                <w:rFonts w:eastAsia="DengXian"/>
                <w:lang w:val="en-US" w:eastAsia="zh-CN"/>
              </w:rPr>
              <w:t xml:space="preserve"> bullet, we think there is no </w:t>
            </w:r>
            <w:r>
              <w:rPr>
                <w:rFonts w:eastAsia="DengXian" w:hint="eastAsia"/>
                <w:lang w:val="en-US" w:eastAsia="zh-CN"/>
              </w:rPr>
              <w:t>need to configure a large BWP than Redcap UE</w:t>
            </w:r>
            <w:r>
              <w:rPr>
                <w:rFonts w:eastAsia="DengXian"/>
                <w:lang w:val="en-US" w:eastAsia="zh-CN"/>
              </w:rPr>
              <w:t>’</w:t>
            </w:r>
            <w:r>
              <w:rPr>
                <w:rFonts w:eastAsia="DengXian" w:hint="eastAsia"/>
                <w:lang w:val="en-US" w:eastAsia="zh-CN"/>
              </w:rPr>
              <w:t xml:space="preserve">s BW when the UE in </w:t>
            </w:r>
            <w:proofErr w:type="spellStart"/>
            <w:r>
              <w:rPr>
                <w:rFonts w:eastAsia="DengXian" w:hint="eastAsia"/>
                <w:lang w:val="en-US" w:eastAsia="zh-CN"/>
              </w:rPr>
              <w:t>RRC</w:t>
            </w:r>
            <w:r>
              <w:rPr>
                <w:rFonts w:eastAsia="DengXian"/>
                <w:lang w:val="en-US" w:eastAsia="zh-CN"/>
              </w:rPr>
              <w:t>_</w:t>
            </w:r>
            <w:r>
              <w:rPr>
                <w:rFonts w:eastAsia="DengXian" w:hint="eastAsia"/>
                <w:lang w:val="en-US" w:eastAsia="zh-CN"/>
              </w:rPr>
              <w:t>Connected</w:t>
            </w:r>
            <w:proofErr w:type="spellEnd"/>
            <w:r>
              <w:rPr>
                <w:rFonts w:eastAsia="DengXian" w:hint="eastAsia"/>
                <w:lang w:val="en-US" w:eastAsia="zh-CN"/>
              </w:rPr>
              <w:t>.</w:t>
            </w:r>
          </w:p>
          <w:p w14:paraId="2378C0FF" w14:textId="41FF0A3B" w:rsidR="002213AB" w:rsidRDefault="002213AB" w:rsidP="002213AB">
            <w:pPr>
              <w:tabs>
                <w:tab w:val="left" w:pos="551"/>
              </w:tabs>
            </w:pPr>
            <w:r>
              <w:rPr>
                <w:rFonts w:eastAsia="DengXian"/>
                <w:lang w:val="en-US" w:eastAsia="zh-CN"/>
              </w:rPr>
              <w:t>For 2</w:t>
            </w:r>
            <w:r w:rsidRPr="001F1E7F">
              <w:rPr>
                <w:rFonts w:eastAsia="DengXian"/>
                <w:vertAlign w:val="superscript"/>
                <w:lang w:val="en-US" w:eastAsia="zh-CN"/>
              </w:rPr>
              <w:t>nd</w:t>
            </w:r>
            <w:r>
              <w:rPr>
                <w:rFonts w:eastAsia="DengXian"/>
                <w:vertAlign w:val="superscript"/>
                <w:lang w:val="en-US" w:eastAsia="zh-CN"/>
              </w:rPr>
              <w:t xml:space="preserve"> </w:t>
            </w:r>
            <w:r>
              <w:rPr>
                <w:rFonts w:eastAsia="DengXian"/>
                <w:lang w:val="en-US" w:eastAsia="zh-CN"/>
              </w:rPr>
              <w:t xml:space="preserve">bullet, existing mechanisms for frequency diversity can be reused for </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if BWP is not wider than the </w:t>
            </w:r>
            <w:proofErr w:type="spellStart"/>
            <w:r>
              <w:rPr>
                <w:rFonts w:eastAsia="DengXian"/>
                <w:lang w:val="en-US" w:eastAsia="zh-CN"/>
              </w:rPr>
              <w:t>RedCap</w:t>
            </w:r>
            <w:proofErr w:type="spellEnd"/>
            <w:r>
              <w:rPr>
                <w:rFonts w:eastAsia="DengXian"/>
                <w:lang w:val="en-US" w:eastAsia="zh-CN"/>
              </w:rPr>
              <w:t xml:space="preserve"> UE bandwidth.</w:t>
            </w:r>
            <w:r>
              <w:t xml:space="preserve"> There is no need to study </w:t>
            </w:r>
            <w:proofErr w:type="spellStart"/>
            <w:r>
              <w:t>RedCap</w:t>
            </w:r>
            <w:proofErr w:type="spellEnd"/>
            <w:r>
              <w:t xml:space="preserve"> dedicated solutions.</w:t>
            </w:r>
          </w:p>
          <w:p w14:paraId="2920DFE1" w14:textId="17EF361C" w:rsidR="002213AB" w:rsidRDefault="002213AB" w:rsidP="002213AB">
            <w:pPr>
              <w:spacing w:after="0"/>
              <w:rPr>
                <w:rFonts w:eastAsia="DengXian"/>
                <w:lang w:val="en-US" w:eastAsia="zh-CN"/>
              </w:rPr>
            </w:pPr>
            <w:r>
              <w:rPr>
                <w:rFonts w:eastAsia="DengXian" w:hint="eastAsia"/>
                <w:lang w:eastAsia="zh-CN"/>
              </w:rPr>
              <w:t>For t</w:t>
            </w:r>
            <w:r>
              <w:rPr>
                <w:rFonts w:eastAsia="DengXian"/>
                <w:lang w:val="en-US" w:eastAsia="zh-CN"/>
              </w:rPr>
              <w:t>he 3</w:t>
            </w:r>
            <w:r w:rsidRPr="00BA1EE8">
              <w:rPr>
                <w:rFonts w:eastAsia="DengXian"/>
                <w:vertAlign w:val="superscript"/>
                <w:lang w:val="en-US" w:eastAsia="zh-CN"/>
              </w:rPr>
              <w:t>rd</w:t>
            </w:r>
            <w:r>
              <w:rPr>
                <w:rFonts w:eastAsia="DengXian"/>
                <w:vertAlign w:val="superscript"/>
                <w:lang w:val="en-US" w:eastAsia="zh-CN"/>
              </w:rPr>
              <w:t xml:space="preserve"> </w:t>
            </w:r>
            <w:r>
              <w:rPr>
                <w:rFonts w:eastAsia="DengXian"/>
                <w:lang w:val="en-US" w:eastAsia="zh-CN"/>
              </w:rPr>
              <w:t>bullet, ‘PUSCH fragmentation’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 xml:space="preserve"> is not a new issue. Enhancement in </w:t>
            </w:r>
            <w:proofErr w:type="spellStart"/>
            <w:r>
              <w:rPr>
                <w:rFonts w:eastAsia="DengXian"/>
                <w:lang w:val="en-US" w:eastAsia="zh-CN"/>
              </w:rPr>
              <w:t>RedCap</w:t>
            </w:r>
            <w:proofErr w:type="spellEnd"/>
            <w:r>
              <w:rPr>
                <w:rFonts w:eastAsia="DengXian"/>
                <w:lang w:val="en-US" w:eastAsia="zh-CN"/>
              </w:rPr>
              <w:t xml:space="preserve"> WID cannot resolve the ‘PUSCH fragmentation’ issue of non-</w:t>
            </w:r>
            <w:proofErr w:type="spellStart"/>
            <w:r>
              <w:rPr>
                <w:rFonts w:eastAsia="DengXian"/>
                <w:lang w:val="en-US" w:eastAsia="zh-CN"/>
              </w:rPr>
              <w:t>RedCap</w:t>
            </w:r>
            <w:proofErr w:type="spellEnd"/>
            <w:r>
              <w:rPr>
                <w:rFonts w:eastAsia="DengXian"/>
                <w:lang w:val="en-US" w:eastAsia="zh-CN"/>
              </w:rPr>
              <w:t xml:space="preserve"> </w:t>
            </w:r>
            <w:proofErr w:type="spellStart"/>
            <w:r w:rsidR="00967FC2">
              <w:rPr>
                <w:rFonts w:eastAsia="DengXian"/>
                <w:lang w:val="en-US" w:eastAsia="zh-CN"/>
              </w:rPr>
              <w:t>U</w:t>
            </w:r>
            <w:r w:rsidR="009F54E3">
              <w:rPr>
                <w:rFonts w:eastAsia="DengXian"/>
                <w:lang w:val="en-US" w:eastAsia="zh-CN"/>
              </w:rPr>
              <w:t>e</w:t>
            </w:r>
            <w:r w:rsidR="00967FC2">
              <w:rPr>
                <w:rFonts w:eastAsia="DengXian"/>
                <w:lang w:val="en-US" w:eastAsia="zh-CN"/>
              </w:rPr>
              <w:t>s</w:t>
            </w:r>
            <w:proofErr w:type="spellEnd"/>
            <w:r>
              <w:rPr>
                <w:rFonts w:eastAsia="DengXian"/>
                <w:lang w:val="en-US" w:eastAsia="zh-CN"/>
              </w:rPr>
              <w:t>.</w:t>
            </w:r>
          </w:p>
        </w:tc>
      </w:tr>
      <w:tr w:rsidR="008D4F39" w14:paraId="7B096E93" w14:textId="77777777" w:rsidTr="00921EBC">
        <w:tc>
          <w:tcPr>
            <w:tcW w:w="1479" w:type="dxa"/>
          </w:tcPr>
          <w:p w14:paraId="32D54641" w14:textId="55CECD1C" w:rsidR="008D4F39" w:rsidRDefault="008D4F39" w:rsidP="008D4F3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F4E78E" w14:textId="77777777" w:rsidR="008D4F39" w:rsidRDefault="008D4F39" w:rsidP="008D4F39">
            <w:pPr>
              <w:tabs>
                <w:tab w:val="left" w:pos="551"/>
              </w:tabs>
              <w:rPr>
                <w:rFonts w:eastAsia="DengXian"/>
                <w:lang w:val="en-US" w:eastAsia="zh-CN"/>
              </w:rPr>
            </w:pPr>
          </w:p>
        </w:tc>
        <w:tc>
          <w:tcPr>
            <w:tcW w:w="6783" w:type="dxa"/>
          </w:tcPr>
          <w:p w14:paraId="60641869" w14:textId="5807095F" w:rsidR="008D4F39" w:rsidRDefault="008D4F39" w:rsidP="008D4F39">
            <w:pPr>
              <w:spacing w:afterLines="50" w:after="120"/>
              <w:rPr>
                <w:rFonts w:eastAsia="DengXian"/>
                <w:lang w:val="en-US" w:eastAsia="zh-CN"/>
              </w:rPr>
            </w:pPr>
            <w:r>
              <w:rPr>
                <w:rFonts w:eastAsia="DengXian"/>
                <w:lang w:val="en-US" w:eastAsia="zh-CN"/>
              </w:rPr>
              <w:t>As we commented before, the second FFS is unclear, frequency diversity is a general description, such as transmit diversity, scheduling schemes to achieve frequency diversity, etc. So it need to be clarified, as already explained by Xiaomi, Samsung, OPPO, details schemes can be added with e.g.</w:t>
            </w:r>
          </w:p>
        </w:tc>
      </w:tr>
      <w:tr w:rsidR="006C56FD" w14:paraId="1E141DD6" w14:textId="77777777" w:rsidTr="00921EBC">
        <w:tc>
          <w:tcPr>
            <w:tcW w:w="1479" w:type="dxa"/>
          </w:tcPr>
          <w:p w14:paraId="4F8E0D32" w14:textId="1E5AF5B0" w:rsidR="006C56FD" w:rsidRDefault="006C56FD" w:rsidP="008D4F39">
            <w:pPr>
              <w:tabs>
                <w:tab w:val="left" w:pos="551"/>
              </w:tabs>
              <w:rPr>
                <w:rFonts w:eastAsia="DengXian"/>
                <w:lang w:val="en-US" w:eastAsia="zh-CN"/>
              </w:rPr>
            </w:pPr>
            <w:r>
              <w:rPr>
                <w:rFonts w:eastAsia="DengXian"/>
                <w:lang w:val="en-US" w:eastAsia="zh-CN"/>
              </w:rPr>
              <w:t>Lenovo, Motorola Mobility</w:t>
            </w:r>
          </w:p>
        </w:tc>
        <w:tc>
          <w:tcPr>
            <w:tcW w:w="1372" w:type="dxa"/>
          </w:tcPr>
          <w:p w14:paraId="179D13A1" w14:textId="229011CB" w:rsidR="006C56FD" w:rsidRDefault="006C56FD" w:rsidP="008D4F39">
            <w:pPr>
              <w:tabs>
                <w:tab w:val="left" w:pos="551"/>
              </w:tabs>
              <w:rPr>
                <w:rFonts w:eastAsia="DengXian"/>
                <w:lang w:val="en-US" w:eastAsia="zh-CN"/>
              </w:rPr>
            </w:pPr>
            <w:r>
              <w:rPr>
                <w:rFonts w:eastAsia="DengXian"/>
                <w:lang w:val="en-US" w:eastAsia="zh-CN"/>
              </w:rPr>
              <w:t>Y</w:t>
            </w:r>
          </w:p>
        </w:tc>
        <w:tc>
          <w:tcPr>
            <w:tcW w:w="6783" w:type="dxa"/>
          </w:tcPr>
          <w:p w14:paraId="0006C083" w14:textId="77777777" w:rsidR="006C56FD" w:rsidRDefault="006C56FD" w:rsidP="008D4F39">
            <w:pPr>
              <w:spacing w:afterLines="50" w:after="120"/>
              <w:rPr>
                <w:rFonts w:eastAsia="DengXian"/>
                <w:lang w:val="en-US" w:eastAsia="zh-CN"/>
              </w:rPr>
            </w:pPr>
          </w:p>
        </w:tc>
      </w:tr>
      <w:tr w:rsidR="00EB2425" w14:paraId="16EBC138" w14:textId="77777777" w:rsidTr="00EB2425">
        <w:tc>
          <w:tcPr>
            <w:tcW w:w="1479" w:type="dxa"/>
          </w:tcPr>
          <w:p w14:paraId="6DA4236C" w14:textId="77777777" w:rsidR="00EB2425" w:rsidRDefault="00EB2425" w:rsidP="000159D0">
            <w:pPr>
              <w:tabs>
                <w:tab w:val="left" w:pos="551"/>
              </w:tabs>
              <w:rPr>
                <w:rFonts w:eastAsia="DengXian"/>
                <w:lang w:val="en-US" w:eastAsia="zh-CN"/>
              </w:rPr>
            </w:pPr>
            <w:r>
              <w:rPr>
                <w:rFonts w:eastAsia="DengXian"/>
                <w:lang w:val="en-US" w:eastAsia="zh-CN"/>
              </w:rPr>
              <w:t>Nokia, NSB</w:t>
            </w:r>
          </w:p>
        </w:tc>
        <w:tc>
          <w:tcPr>
            <w:tcW w:w="1372" w:type="dxa"/>
          </w:tcPr>
          <w:p w14:paraId="4CEFE4CA" w14:textId="77777777" w:rsidR="00EB2425" w:rsidRDefault="00EB2425" w:rsidP="000159D0">
            <w:pPr>
              <w:tabs>
                <w:tab w:val="left" w:pos="551"/>
              </w:tabs>
              <w:rPr>
                <w:rFonts w:eastAsia="DengXian"/>
                <w:lang w:val="en-US" w:eastAsia="zh-CN"/>
              </w:rPr>
            </w:pPr>
          </w:p>
        </w:tc>
        <w:tc>
          <w:tcPr>
            <w:tcW w:w="6783" w:type="dxa"/>
          </w:tcPr>
          <w:p w14:paraId="2A28EB48" w14:textId="77777777" w:rsidR="00EB2425" w:rsidRDefault="00EB2425" w:rsidP="000159D0">
            <w:pPr>
              <w:tabs>
                <w:tab w:val="left" w:pos="551"/>
              </w:tabs>
              <w:rPr>
                <w:rFonts w:eastAsia="Yu Mincho"/>
                <w:lang w:val="en-US" w:eastAsia="ja-JP"/>
              </w:rPr>
            </w:pPr>
            <w:r>
              <w:rPr>
                <w:rFonts w:eastAsia="Yu Mincho"/>
                <w:lang w:val="en-US" w:eastAsia="ja-JP"/>
              </w:rPr>
              <w:t>Same comment as before. 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7ED6F115" w14:textId="77777777" w:rsidR="00EB2425" w:rsidRDefault="00EB2425" w:rsidP="000159D0">
            <w:pPr>
              <w:spacing w:afterLines="50" w:after="120"/>
              <w:rPr>
                <w:rFonts w:eastAsia="DengXian"/>
                <w:lang w:val="en-US" w:eastAsia="zh-CN"/>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we do not see the justification to configure BWP wider than the maximum UE BW.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5255A4" w14:paraId="766E784B" w14:textId="77777777" w:rsidTr="00EB2425">
        <w:tc>
          <w:tcPr>
            <w:tcW w:w="1479" w:type="dxa"/>
          </w:tcPr>
          <w:p w14:paraId="412C0933" w14:textId="569889CE" w:rsidR="005255A4" w:rsidRDefault="005255A4" w:rsidP="005255A4">
            <w:pPr>
              <w:tabs>
                <w:tab w:val="left" w:pos="551"/>
              </w:tabs>
              <w:rPr>
                <w:rFonts w:eastAsia="DengXian"/>
                <w:lang w:val="en-US" w:eastAsia="zh-CN"/>
              </w:rPr>
            </w:pPr>
            <w:proofErr w:type="spellStart"/>
            <w:r>
              <w:rPr>
                <w:rFonts w:eastAsia="DengXian"/>
                <w:lang w:val="en-US" w:eastAsia="zh-CN"/>
              </w:rPr>
              <w:lastRenderedPageBreak/>
              <w:t>NordicSemi</w:t>
            </w:r>
            <w:proofErr w:type="spellEnd"/>
          </w:p>
        </w:tc>
        <w:tc>
          <w:tcPr>
            <w:tcW w:w="1372" w:type="dxa"/>
          </w:tcPr>
          <w:p w14:paraId="5169B7FA" w14:textId="34EB8146" w:rsidR="005255A4" w:rsidRDefault="005255A4" w:rsidP="005255A4">
            <w:pPr>
              <w:tabs>
                <w:tab w:val="left" w:pos="551"/>
              </w:tabs>
              <w:rPr>
                <w:rFonts w:eastAsia="DengXian"/>
                <w:lang w:val="en-US" w:eastAsia="zh-CN"/>
              </w:rPr>
            </w:pPr>
            <w:r>
              <w:rPr>
                <w:rFonts w:eastAsia="DengXian"/>
                <w:lang w:val="en-US" w:eastAsia="zh-CN"/>
              </w:rPr>
              <w:t>Y</w:t>
            </w:r>
          </w:p>
        </w:tc>
        <w:tc>
          <w:tcPr>
            <w:tcW w:w="6783" w:type="dxa"/>
          </w:tcPr>
          <w:p w14:paraId="5FC3D27A" w14:textId="77777777" w:rsidR="005255A4" w:rsidRDefault="005255A4" w:rsidP="005255A4">
            <w:pPr>
              <w:tabs>
                <w:tab w:val="left" w:pos="551"/>
              </w:tabs>
              <w:rPr>
                <w:rFonts w:eastAsia="Yu Mincho"/>
                <w:lang w:val="en-US" w:eastAsia="ja-JP"/>
              </w:rPr>
            </w:pPr>
          </w:p>
        </w:tc>
      </w:tr>
      <w:tr w:rsidR="00A34A64" w14:paraId="681BD99B" w14:textId="77777777" w:rsidTr="00EB2425">
        <w:tc>
          <w:tcPr>
            <w:tcW w:w="1479" w:type="dxa"/>
          </w:tcPr>
          <w:p w14:paraId="3BCECF22" w14:textId="0558EB50" w:rsidR="00A34A64" w:rsidRDefault="00A34A64" w:rsidP="00A34A64">
            <w:pPr>
              <w:tabs>
                <w:tab w:val="left" w:pos="551"/>
              </w:tabs>
              <w:rPr>
                <w:rFonts w:eastAsia="DengXian"/>
                <w:lang w:val="en-US" w:eastAsia="zh-CN"/>
              </w:rPr>
            </w:pPr>
            <w:r w:rsidRPr="007B240D">
              <w:t>FUTUREWEI6</w:t>
            </w:r>
          </w:p>
        </w:tc>
        <w:tc>
          <w:tcPr>
            <w:tcW w:w="1372" w:type="dxa"/>
          </w:tcPr>
          <w:p w14:paraId="07ED18AE" w14:textId="77777777" w:rsidR="00A34A64" w:rsidRDefault="00A34A64" w:rsidP="00A34A64">
            <w:pPr>
              <w:tabs>
                <w:tab w:val="left" w:pos="551"/>
              </w:tabs>
              <w:rPr>
                <w:rFonts w:eastAsia="DengXian"/>
                <w:lang w:val="en-US" w:eastAsia="zh-CN"/>
              </w:rPr>
            </w:pPr>
          </w:p>
        </w:tc>
        <w:tc>
          <w:tcPr>
            <w:tcW w:w="6783" w:type="dxa"/>
          </w:tcPr>
          <w:p w14:paraId="2DD89012" w14:textId="3F48069F" w:rsidR="00A34A64" w:rsidRDefault="00A34A64" w:rsidP="00A34A64">
            <w:pPr>
              <w:tabs>
                <w:tab w:val="left" w:pos="551"/>
              </w:tabs>
              <w:rPr>
                <w:rFonts w:eastAsia="Yu Mincho"/>
                <w:lang w:val="en-US" w:eastAsia="ja-JP"/>
              </w:rPr>
            </w:pPr>
            <w:r w:rsidRPr="007B240D">
              <w:t>We have similar views as other companies for the 1</w:t>
            </w:r>
            <w:r w:rsidRPr="009F54E3">
              <w:rPr>
                <w:vertAlign w:val="superscript"/>
              </w:rPr>
              <w:t>st</w:t>
            </w:r>
            <w:r w:rsidRPr="007B240D">
              <w:t xml:space="preserve"> FFS. Since a UE would receive configuration for non-initial BWPs in the RRC connected state, the bandwidth of the non-initial BWP should not be larger than the </w:t>
            </w:r>
            <w:proofErr w:type="spellStart"/>
            <w:r w:rsidRPr="007B240D">
              <w:t>RedCap</w:t>
            </w:r>
            <w:proofErr w:type="spellEnd"/>
            <w:r w:rsidRPr="007B240D">
              <w:t xml:space="preserve"> UE bandwidth.</w:t>
            </w:r>
          </w:p>
        </w:tc>
      </w:tr>
      <w:tr w:rsidR="000336F0" w14:paraId="5775515F" w14:textId="77777777" w:rsidTr="000336F0">
        <w:tc>
          <w:tcPr>
            <w:tcW w:w="1479" w:type="dxa"/>
          </w:tcPr>
          <w:p w14:paraId="6041077C" w14:textId="77777777" w:rsidR="000336F0" w:rsidRPr="00372751" w:rsidRDefault="000336F0" w:rsidP="000159D0">
            <w:pPr>
              <w:tabs>
                <w:tab w:val="left" w:pos="551"/>
              </w:tabs>
            </w:pPr>
            <w:r w:rsidRPr="00372751">
              <w:t>Ericsson</w:t>
            </w:r>
          </w:p>
        </w:tc>
        <w:tc>
          <w:tcPr>
            <w:tcW w:w="1372" w:type="dxa"/>
          </w:tcPr>
          <w:p w14:paraId="39C919A8" w14:textId="77777777" w:rsidR="000336F0" w:rsidRPr="00372751" w:rsidRDefault="000336F0" w:rsidP="000159D0">
            <w:pPr>
              <w:tabs>
                <w:tab w:val="left" w:pos="551"/>
              </w:tabs>
            </w:pPr>
            <w:r w:rsidRPr="00372751">
              <w:t>Y</w:t>
            </w:r>
          </w:p>
        </w:tc>
        <w:tc>
          <w:tcPr>
            <w:tcW w:w="6783" w:type="dxa"/>
          </w:tcPr>
          <w:p w14:paraId="72EA144D" w14:textId="77777777" w:rsidR="000336F0" w:rsidRPr="00372751" w:rsidRDefault="000336F0" w:rsidP="000159D0">
            <w:pPr>
              <w:spacing w:after="0"/>
            </w:pPr>
            <w:r w:rsidRPr="00372751">
              <w:t xml:space="preserve">We noticed that a few responses questioned the need for supporting </w:t>
            </w:r>
            <w:proofErr w:type="spellStart"/>
            <w:r w:rsidRPr="00372751">
              <w:t>RedCap</w:t>
            </w:r>
            <w:proofErr w:type="spellEnd"/>
            <w:r w:rsidRPr="00372751">
              <w:t xml:space="preserve"> UE operation in a non-initial BWP wider than the </w:t>
            </w:r>
            <w:proofErr w:type="spellStart"/>
            <w:r w:rsidRPr="00372751">
              <w:t>RedCap</w:t>
            </w:r>
            <w:proofErr w:type="spellEnd"/>
            <w:r w:rsidRPr="00372751">
              <w:t xml:space="preserve"> UE bandwidth. We would like to express our view regarding this.</w:t>
            </w:r>
          </w:p>
          <w:p w14:paraId="1919B8C0" w14:textId="77777777" w:rsidR="000336F0" w:rsidRPr="00372751" w:rsidRDefault="000336F0" w:rsidP="000159D0">
            <w:pPr>
              <w:spacing w:after="0"/>
            </w:pPr>
          </w:p>
          <w:p w14:paraId="0AD14B16" w14:textId="22358622" w:rsidR="000336F0" w:rsidRPr="00372751" w:rsidRDefault="000336F0" w:rsidP="000159D0">
            <w:pPr>
              <w:spacing w:after="0"/>
            </w:pPr>
            <w:r w:rsidRPr="00372751">
              <w:t xml:space="preserve">First for non-initial UL BWP, there is also a potential issue with PUSCH resource fragmentation. Allowing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to operate in a wider non-initial UL BWP is a potential solution addressing this issue. There may be other possible solutions, but at this point we would like to keep this as one of the possible solutions to be studied further.</w:t>
            </w:r>
          </w:p>
          <w:p w14:paraId="1A3A3A59" w14:textId="77777777" w:rsidR="000336F0" w:rsidRPr="00372751" w:rsidRDefault="000336F0" w:rsidP="000159D0">
            <w:pPr>
              <w:spacing w:after="0"/>
            </w:pPr>
          </w:p>
          <w:p w14:paraId="46DD3A61" w14:textId="7251624D" w:rsidR="000336F0" w:rsidRPr="00372751" w:rsidRDefault="000336F0" w:rsidP="000159D0">
            <w:pPr>
              <w:spacing w:after="0"/>
            </w:pPr>
            <w:r w:rsidRPr="00372751">
              <w:t xml:space="preserve">Furthermore, for FR2, certain SSB/CORESET#0 configurations have a combined bandwidth of SSB and CORESET#0 larger than 100 </w:t>
            </w:r>
            <w:proofErr w:type="spellStart"/>
            <w:r w:rsidRPr="00372751">
              <w:t>MHz.</w:t>
            </w:r>
            <w:proofErr w:type="spellEnd"/>
            <w:r w:rsidRPr="00372751">
              <w:t xml:space="preserve"> We would like to keep the possibility of allowing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to operate in a non-initial DL BWP configured with SSB and CORESET#0 having a combined bandwidth larger than 100 </w:t>
            </w:r>
            <w:proofErr w:type="spellStart"/>
            <w:r w:rsidRPr="00372751">
              <w:t>MHz.</w:t>
            </w:r>
            <w:proofErr w:type="spellEnd"/>
          </w:p>
          <w:p w14:paraId="3015711B" w14:textId="77777777" w:rsidR="000336F0" w:rsidRPr="00372751" w:rsidRDefault="000336F0" w:rsidP="000159D0">
            <w:pPr>
              <w:spacing w:after="0"/>
            </w:pPr>
          </w:p>
          <w:p w14:paraId="41A0F8CB" w14:textId="0A863D72" w:rsidR="000336F0" w:rsidRPr="00372751" w:rsidRDefault="000336F0" w:rsidP="000159D0">
            <w:pPr>
              <w:spacing w:after="0"/>
            </w:pPr>
            <w:r w:rsidRPr="00372751">
              <w:t xml:space="preserve">Moreover, for both UL and DL non-initial BWPs, we have mentioned in our earlier comments that there are deployed networks using BWP #0 configuration option 2 and supporting only one BWP in the cell, which spans the entire carrier bandwidth. We see a risk of not being able to get all the MNOs currently with such BWP #0 configurations on board if there is no path for allowing their networks to support </w:t>
            </w:r>
            <w:proofErr w:type="spellStart"/>
            <w:r w:rsidRPr="00372751">
              <w:t>RedCap</w:t>
            </w:r>
            <w:proofErr w:type="spellEnd"/>
            <w:r w:rsidRPr="00372751">
              <w:t xml:space="preserve"> </w:t>
            </w:r>
            <w:proofErr w:type="spellStart"/>
            <w:r w:rsidRPr="00372751">
              <w:t>U</w:t>
            </w:r>
            <w:r w:rsidR="009F54E3" w:rsidRPr="00372751">
              <w:t>e</w:t>
            </w:r>
            <w:r w:rsidRPr="00372751">
              <w:t>s</w:t>
            </w:r>
            <w:proofErr w:type="spellEnd"/>
            <w:r w:rsidRPr="00372751">
              <w:t xml:space="preserve"> with their existing BWP configuration approach. Such a risk can be eliminated if a solution is introduced to allow the </w:t>
            </w:r>
            <w:proofErr w:type="spellStart"/>
            <w:r w:rsidRPr="00372751">
              <w:t>RedCap</w:t>
            </w:r>
            <w:proofErr w:type="spellEnd"/>
            <w:r w:rsidRPr="00372751">
              <w:t xml:space="preserve"> UE to operate in a non-initial BWP with a larger bandwidth.</w:t>
            </w:r>
          </w:p>
        </w:tc>
      </w:tr>
      <w:tr w:rsidR="00A82AF8" w14:paraId="28FFC134" w14:textId="77777777" w:rsidTr="000336F0">
        <w:tc>
          <w:tcPr>
            <w:tcW w:w="1479" w:type="dxa"/>
          </w:tcPr>
          <w:p w14:paraId="0E2C1FD0" w14:textId="59D8E29F" w:rsidR="00A82AF8" w:rsidRPr="00372751" w:rsidRDefault="00A82AF8" w:rsidP="00A82AF8">
            <w:pPr>
              <w:tabs>
                <w:tab w:val="left" w:pos="551"/>
              </w:tabs>
            </w:pPr>
            <w:r>
              <w:rPr>
                <w:rFonts w:eastAsia="Yu Mincho"/>
                <w:lang w:val="en-US" w:eastAsia="ja-JP"/>
              </w:rPr>
              <w:t>FL7</w:t>
            </w:r>
          </w:p>
        </w:tc>
        <w:tc>
          <w:tcPr>
            <w:tcW w:w="1372" w:type="dxa"/>
          </w:tcPr>
          <w:p w14:paraId="4DCD1560" w14:textId="77777777" w:rsidR="00A82AF8" w:rsidRPr="00372751" w:rsidRDefault="00A82AF8" w:rsidP="00A82AF8">
            <w:pPr>
              <w:tabs>
                <w:tab w:val="left" w:pos="551"/>
              </w:tabs>
            </w:pPr>
          </w:p>
        </w:tc>
        <w:tc>
          <w:tcPr>
            <w:tcW w:w="6783" w:type="dxa"/>
          </w:tcPr>
          <w:p w14:paraId="7CA0C0C1" w14:textId="710C419E" w:rsidR="00A82AF8" w:rsidRDefault="00A82AF8" w:rsidP="00A82AF8">
            <w:pPr>
              <w:spacing w:after="0"/>
              <w:rPr>
                <w:lang w:val="en-US"/>
              </w:rPr>
            </w:pPr>
            <w:r w:rsidRPr="00FD66B2">
              <w:rPr>
                <w:lang w:val="en-US"/>
              </w:rPr>
              <w:t>Based on the received responses, the following proposal can be considered</w:t>
            </w:r>
            <w:r w:rsidR="00E03F03">
              <w:rPr>
                <w:lang w:val="en-US"/>
              </w:rPr>
              <w:t>.</w:t>
            </w:r>
          </w:p>
          <w:p w14:paraId="3E0FA353" w14:textId="77777777" w:rsidR="00A82AF8" w:rsidRDefault="00A82AF8" w:rsidP="00A82AF8">
            <w:pPr>
              <w:spacing w:after="0"/>
              <w:rPr>
                <w:lang w:val="en-US"/>
              </w:rPr>
            </w:pPr>
          </w:p>
          <w:p w14:paraId="78F980B0" w14:textId="762D914B" w:rsidR="00A82AF8" w:rsidRPr="00245758" w:rsidRDefault="00A82AF8" w:rsidP="00A82AF8">
            <w:pPr>
              <w:spacing w:after="0"/>
              <w:rPr>
                <w:lang w:val="en-US"/>
              </w:rPr>
            </w:pPr>
            <w:r>
              <w:rPr>
                <w:lang w:val="en-US"/>
              </w:rPr>
              <w:t>Note that the all aspects of the proposal are just FFS. Agreeing to this proposal does not imply that any of the listed aspects are agreed to be supported</w:t>
            </w:r>
            <w:r w:rsidR="00F825C4">
              <w:rPr>
                <w:lang w:val="en-US"/>
              </w:rPr>
              <w:t>, nor does it imply that aspects that are not listed are agreed to not be supported.</w:t>
            </w:r>
          </w:p>
          <w:p w14:paraId="16CAE277" w14:textId="77777777" w:rsidR="00A82AF8" w:rsidRPr="00FD66B2" w:rsidRDefault="00A82AF8" w:rsidP="00A82AF8">
            <w:pPr>
              <w:spacing w:after="0"/>
            </w:pPr>
          </w:p>
          <w:p w14:paraId="005EB2E5" w14:textId="3572A0A3" w:rsidR="00A82AF8" w:rsidRPr="00FD66B2" w:rsidRDefault="00A82AF8" w:rsidP="00A82AF8">
            <w:pPr>
              <w:spacing w:after="0"/>
            </w:pPr>
            <w:r w:rsidRPr="00FD66B2">
              <w:rPr>
                <w:b/>
                <w:bCs/>
                <w:highlight w:val="cyan"/>
              </w:rPr>
              <w:t>Medium Priority Proposal 2.</w:t>
            </w:r>
            <w:r>
              <w:rPr>
                <w:b/>
                <w:bCs/>
                <w:highlight w:val="cyan"/>
              </w:rPr>
              <w:t>5</w:t>
            </w:r>
            <w:r w:rsidRPr="00FD66B2">
              <w:rPr>
                <w:b/>
                <w:bCs/>
                <w:highlight w:val="cyan"/>
              </w:rPr>
              <w:t>-1</w:t>
            </w:r>
            <w:r>
              <w:rPr>
                <w:b/>
                <w:bCs/>
                <w:highlight w:val="cyan"/>
              </w:rPr>
              <w:t>c</w:t>
            </w:r>
            <w:r w:rsidRPr="00FD66B2">
              <w:rPr>
                <w:b/>
                <w:bCs/>
              </w:rPr>
              <w:t>:</w:t>
            </w:r>
          </w:p>
          <w:p w14:paraId="4C01AF7E" w14:textId="436A1AA1" w:rsidR="00A82AF8" w:rsidRPr="00FD66B2" w:rsidRDefault="00A82AF8" w:rsidP="00A82AF8">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77B6465E" w14:textId="77777777" w:rsidR="00A82AF8" w:rsidRPr="00A72311" w:rsidRDefault="00A82AF8" w:rsidP="00A82AF8">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4226C6FA" w14:textId="1C0B1C60" w:rsidR="00CA3B2A" w:rsidRDefault="00CA3B2A" w:rsidP="00A82AF8">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440B9657" w14:textId="160A6354" w:rsidR="00A82AF8" w:rsidRDefault="00A82AF8" w:rsidP="00A82AF8">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p>
          <w:p w14:paraId="2386F505" w14:textId="43C9A680" w:rsidR="00251842" w:rsidRPr="00CA3B2A" w:rsidRDefault="00251842" w:rsidP="00A82AF8">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2A054901" w14:textId="45F3FF08" w:rsidR="00C62A98" w:rsidRPr="00CA3B2A" w:rsidRDefault="00C62A98" w:rsidP="00A82AF8">
            <w:pPr>
              <w:pStyle w:val="a5"/>
              <w:numPr>
                <w:ilvl w:val="1"/>
                <w:numId w:val="27"/>
              </w:numPr>
              <w:spacing w:after="0"/>
              <w:rPr>
                <w:color w:val="FF0000"/>
                <w:sz w:val="20"/>
                <w:szCs w:val="20"/>
              </w:rPr>
            </w:pPr>
            <w:r w:rsidRPr="00CA3B2A">
              <w:rPr>
                <w:color w:val="FF0000"/>
                <w:sz w:val="20"/>
                <w:szCs w:val="20"/>
              </w:rPr>
              <w:t>FFS: Whether and how to support BWP#0 configuration option 2</w:t>
            </w:r>
            <w:r w:rsidR="00D07280" w:rsidRPr="00CA3B2A">
              <w:rPr>
                <w:color w:val="FF0000"/>
                <w:sz w:val="20"/>
                <w:szCs w:val="20"/>
              </w:rPr>
              <w:t xml:space="preserve"> supporting </w:t>
            </w:r>
            <w:r w:rsidR="009E4EC2" w:rsidRPr="00CA3B2A">
              <w:rPr>
                <w:color w:val="FF0000"/>
                <w:sz w:val="20"/>
                <w:szCs w:val="20"/>
              </w:rPr>
              <w:t>a single</w:t>
            </w:r>
            <w:r w:rsidR="00D07280" w:rsidRPr="00CA3B2A">
              <w:rPr>
                <w:color w:val="FF0000"/>
                <w:sz w:val="20"/>
                <w:szCs w:val="20"/>
              </w:rPr>
              <w:t xml:space="preserve"> BWP in the cell</w:t>
            </w:r>
          </w:p>
          <w:p w14:paraId="4FB9E129" w14:textId="77777777" w:rsidR="00A82AF8" w:rsidRPr="00372751" w:rsidRDefault="00A82AF8" w:rsidP="00A82AF8">
            <w:pPr>
              <w:spacing w:after="0"/>
            </w:pPr>
          </w:p>
        </w:tc>
      </w:tr>
      <w:tr w:rsidR="00A82AF8" w14:paraId="109395F5" w14:textId="77777777" w:rsidTr="000336F0">
        <w:tc>
          <w:tcPr>
            <w:tcW w:w="1479" w:type="dxa"/>
          </w:tcPr>
          <w:p w14:paraId="570860DC" w14:textId="78B4ABF5" w:rsidR="00A82AF8" w:rsidRPr="00372751" w:rsidRDefault="0008057B" w:rsidP="000159D0">
            <w:pPr>
              <w:tabs>
                <w:tab w:val="left" w:pos="551"/>
              </w:tabs>
            </w:pPr>
            <w:r>
              <w:t>Intel</w:t>
            </w:r>
          </w:p>
        </w:tc>
        <w:tc>
          <w:tcPr>
            <w:tcW w:w="1372" w:type="dxa"/>
          </w:tcPr>
          <w:p w14:paraId="7778BA00" w14:textId="3ECD3697" w:rsidR="00A82AF8" w:rsidRPr="00372751" w:rsidRDefault="005609AE" w:rsidP="000159D0">
            <w:pPr>
              <w:tabs>
                <w:tab w:val="left" w:pos="551"/>
              </w:tabs>
            </w:pPr>
            <w:r>
              <w:t>Y</w:t>
            </w:r>
          </w:p>
        </w:tc>
        <w:tc>
          <w:tcPr>
            <w:tcW w:w="6783" w:type="dxa"/>
          </w:tcPr>
          <w:p w14:paraId="6D848949" w14:textId="6677F369" w:rsidR="00581DE6" w:rsidRPr="00372751" w:rsidRDefault="00581DE6" w:rsidP="000159D0">
            <w:pPr>
              <w:spacing w:after="0"/>
            </w:pPr>
          </w:p>
        </w:tc>
      </w:tr>
      <w:tr w:rsidR="00A82AF8" w14:paraId="63533F6F" w14:textId="77777777" w:rsidTr="000336F0">
        <w:tc>
          <w:tcPr>
            <w:tcW w:w="1479" w:type="dxa"/>
          </w:tcPr>
          <w:p w14:paraId="0B90B58F" w14:textId="08486508" w:rsidR="00A82AF8" w:rsidRPr="00372751" w:rsidRDefault="00B9295F" w:rsidP="000159D0">
            <w:pPr>
              <w:tabs>
                <w:tab w:val="left" w:pos="551"/>
              </w:tabs>
            </w:pPr>
            <w:r>
              <w:t>Qualcomm</w:t>
            </w:r>
          </w:p>
        </w:tc>
        <w:tc>
          <w:tcPr>
            <w:tcW w:w="1372" w:type="dxa"/>
          </w:tcPr>
          <w:p w14:paraId="4991F442" w14:textId="3FCDEB6E" w:rsidR="00A82AF8" w:rsidRPr="00372751" w:rsidRDefault="00B9295F" w:rsidP="000159D0">
            <w:pPr>
              <w:tabs>
                <w:tab w:val="left" w:pos="551"/>
              </w:tabs>
            </w:pPr>
            <w:r>
              <w:t>Y</w:t>
            </w:r>
          </w:p>
        </w:tc>
        <w:tc>
          <w:tcPr>
            <w:tcW w:w="6783" w:type="dxa"/>
          </w:tcPr>
          <w:p w14:paraId="7F54627D" w14:textId="1D3E7EAB" w:rsidR="00A82AF8" w:rsidRPr="00372751" w:rsidRDefault="00B9295F" w:rsidP="000159D0">
            <w:pPr>
              <w:spacing w:after="0"/>
            </w:pPr>
            <w:r>
              <w:t>We agree with the comments of Vivo that some of the FFS sub-bullets are not necessary, and can be solved within the NR R15/16 framework.</w:t>
            </w:r>
            <w:r w:rsidR="000159D0">
              <w:t xml:space="preserve"> On the other hand, we are </w:t>
            </w:r>
            <w:r w:rsidR="00CA5004">
              <w:t>OK to support this proposal, given the clarification of FL</w:t>
            </w:r>
            <w:r w:rsidR="007F44D0">
              <w:t xml:space="preserve"> about the intention of this proposal.</w:t>
            </w:r>
          </w:p>
        </w:tc>
      </w:tr>
      <w:tr w:rsidR="00E81310" w14:paraId="5BA67533" w14:textId="77777777" w:rsidTr="000336F0">
        <w:tc>
          <w:tcPr>
            <w:tcW w:w="1479" w:type="dxa"/>
          </w:tcPr>
          <w:p w14:paraId="5242A9DA" w14:textId="7958F72F" w:rsidR="00E81310" w:rsidRPr="00372751" w:rsidRDefault="00E81310" w:rsidP="00E81310">
            <w:pPr>
              <w:tabs>
                <w:tab w:val="left" w:pos="551"/>
              </w:tabs>
            </w:pPr>
            <w:r>
              <w:rPr>
                <w:rFonts w:eastAsia="Yu Mincho" w:hint="eastAsia"/>
                <w:lang w:eastAsia="ja-JP"/>
              </w:rPr>
              <w:t>DOCOMO</w:t>
            </w:r>
          </w:p>
        </w:tc>
        <w:tc>
          <w:tcPr>
            <w:tcW w:w="1372" w:type="dxa"/>
          </w:tcPr>
          <w:p w14:paraId="627AFE6A" w14:textId="650FAFCC" w:rsidR="00E81310" w:rsidRPr="00372751" w:rsidRDefault="00E81310" w:rsidP="00E81310">
            <w:pPr>
              <w:tabs>
                <w:tab w:val="left" w:pos="551"/>
              </w:tabs>
            </w:pPr>
            <w:r>
              <w:rPr>
                <w:rFonts w:eastAsia="Yu Mincho" w:hint="eastAsia"/>
                <w:lang w:eastAsia="ja-JP"/>
              </w:rPr>
              <w:t>Y</w:t>
            </w:r>
          </w:p>
        </w:tc>
        <w:tc>
          <w:tcPr>
            <w:tcW w:w="6783" w:type="dxa"/>
          </w:tcPr>
          <w:p w14:paraId="237F09C4" w14:textId="77777777" w:rsidR="00E81310" w:rsidRPr="00372751" w:rsidRDefault="00E81310" w:rsidP="00E81310">
            <w:pPr>
              <w:spacing w:after="0"/>
            </w:pPr>
          </w:p>
        </w:tc>
      </w:tr>
      <w:tr w:rsidR="007A1BED" w14:paraId="4D2775AF" w14:textId="77777777" w:rsidTr="000336F0">
        <w:tc>
          <w:tcPr>
            <w:tcW w:w="1479" w:type="dxa"/>
          </w:tcPr>
          <w:p w14:paraId="6F0CC922" w14:textId="49EFBD0F" w:rsidR="007A1BED" w:rsidRDefault="007A1BED" w:rsidP="007A1BED">
            <w:pPr>
              <w:tabs>
                <w:tab w:val="left" w:pos="551"/>
              </w:tabs>
              <w:rPr>
                <w:rFonts w:eastAsia="Yu Mincho"/>
                <w:lang w:eastAsia="ja-JP"/>
              </w:rPr>
            </w:pPr>
            <w:r>
              <w:rPr>
                <w:rFonts w:hint="eastAsia"/>
                <w:lang w:eastAsia="ko-KR"/>
              </w:rPr>
              <w:t>LG</w:t>
            </w:r>
          </w:p>
        </w:tc>
        <w:tc>
          <w:tcPr>
            <w:tcW w:w="1372" w:type="dxa"/>
          </w:tcPr>
          <w:p w14:paraId="588D0A25" w14:textId="77777777" w:rsidR="007A1BED" w:rsidRDefault="007A1BED" w:rsidP="007A1BED">
            <w:pPr>
              <w:tabs>
                <w:tab w:val="left" w:pos="551"/>
              </w:tabs>
              <w:rPr>
                <w:rFonts w:eastAsia="Yu Mincho"/>
                <w:lang w:eastAsia="ja-JP"/>
              </w:rPr>
            </w:pPr>
          </w:p>
        </w:tc>
        <w:tc>
          <w:tcPr>
            <w:tcW w:w="6783" w:type="dxa"/>
          </w:tcPr>
          <w:p w14:paraId="35CB23C1" w14:textId="0D34CE0E" w:rsidR="007A1BED" w:rsidRPr="00372751" w:rsidRDefault="007A1BED" w:rsidP="007A1BED">
            <w:pPr>
              <w:spacing w:after="0"/>
            </w:pPr>
            <w:r>
              <w:rPr>
                <w:lang w:eastAsia="ko-KR"/>
              </w:rPr>
              <w:t xml:space="preserve">Isn’t the last FFS merely a different formulation of the first FFS of </w:t>
            </w:r>
            <w:r w:rsidRPr="00A72D69">
              <w:rPr>
                <w:lang w:eastAsia="ko-KR"/>
              </w:rPr>
              <w:t>Proposal 2.5-</w:t>
            </w:r>
            <w:r w:rsidRPr="00A72D69">
              <w:rPr>
                <w:lang w:eastAsia="ko-KR"/>
              </w:rPr>
              <w:lastRenderedPageBreak/>
              <w:t>1b</w:t>
            </w:r>
            <w:r>
              <w:rPr>
                <w:lang w:eastAsia="ko-KR"/>
              </w:rPr>
              <w:t xml:space="preserve">? For the third FFS, we don’t see a difference from what UE is supposed to do for the initial BWP. That is, </w:t>
            </w:r>
            <w:proofErr w:type="spellStart"/>
            <w:r>
              <w:rPr>
                <w:lang w:eastAsia="ko-KR"/>
              </w:rPr>
              <w:t>gNB</w:t>
            </w:r>
            <w:proofErr w:type="spellEnd"/>
            <w:r>
              <w:rPr>
                <w:lang w:eastAsia="ko-KR"/>
              </w:rPr>
              <w:t xml:space="preserve"> configures CORESET#0 bandwidth </w:t>
            </w:r>
            <w:r>
              <w:rPr>
                <w:rFonts w:hint="eastAsia"/>
                <w:lang w:eastAsia="ko-KR"/>
              </w:rPr>
              <w:t>and UE receives CORESET#0 and SSB</w:t>
            </w:r>
            <w:r>
              <w:rPr>
                <w:lang w:eastAsia="ko-KR"/>
              </w:rPr>
              <w:t xml:space="preserve"> by implementation</w:t>
            </w:r>
            <w:r>
              <w:rPr>
                <w:rFonts w:hint="eastAsia"/>
                <w:lang w:eastAsia="ko-KR"/>
              </w:rPr>
              <w:t>.</w:t>
            </w:r>
            <w:r>
              <w:rPr>
                <w:lang w:eastAsia="ko-KR"/>
              </w:rPr>
              <w:t xml:space="preserve"> In general, we don’t think making an agreement with a bunch of FFS is not beneficial unless there is a clear consensus on the benefits or necessity of each of the FFS points.</w:t>
            </w:r>
          </w:p>
        </w:tc>
      </w:tr>
      <w:tr w:rsidR="00B00C91" w:rsidRPr="00372751" w14:paraId="74E393B8" w14:textId="77777777" w:rsidTr="00B00C91">
        <w:tc>
          <w:tcPr>
            <w:tcW w:w="1479" w:type="dxa"/>
          </w:tcPr>
          <w:p w14:paraId="5E05E192" w14:textId="77777777" w:rsidR="00B00C91" w:rsidRPr="00372751" w:rsidRDefault="00B00C91" w:rsidP="004615EF">
            <w:pPr>
              <w:tabs>
                <w:tab w:val="left" w:pos="551"/>
              </w:tabs>
            </w:pPr>
            <w:r>
              <w:lastRenderedPageBreak/>
              <w:t>Lenovo, Motorola Mobility</w:t>
            </w:r>
          </w:p>
        </w:tc>
        <w:tc>
          <w:tcPr>
            <w:tcW w:w="1372" w:type="dxa"/>
          </w:tcPr>
          <w:p w14:paraId="22AB982D" w14:textId="77777777" w:rsidR="00B00C91" w:rsidRPr="00372751" w:rsidRDefault="00B00C91" w:rsidP="004615EF">
            <w:pPr>
              <w:tabs>
                <w:tab w:val="left" w:pos="551"/>
              </w:tabs>
            </w:pPr>
            <w:r>
              <w:t>Y</w:t>
            </w:r>
          </w:p>
        </w:tc>
        <w:tc>
          <w:tcPr>
            <w:tcW w:w="6783" w:type="dxa"/>
          </w:tcPr>
          <w:p w14:paraId="2BF9ACAC" w14:textId="77777777" w:rsidR="00B00C91" w:rsidRPr="0091225F" w:rsidRDefault="00B00C91" w:rsidP="004615EF">
            <w:pPr>
              <w:spacing w:after="0"/>
            </w:pPr>
            <w:r w:rsidRPr="0091225F">
              <w:t>We are a bit confused about the 3</w:t>
            </w:r>
            <w:r w:rsidRPr="0091225F">
              <w:rPr>
                <w:vertAlign w:val="superscript"/>
              </w:rPr>
              <w:t>rd</w:t>
            </w:r>
            <w:r w:rsidRPr="0091225F">
              <w:t xml:space="preserve"> FFS, i.e., </w:t>
            </w:r>
          </w:p>
          <w:p w14:paraId="24621069" w14:textId="77777777" w:rsidR="00B00C91" w:rsidRPr="0091225F" w:rsidRDefault="00B00C91" w:rsidP="004615EF">
            <w:pPr>
              <w:pStyle w:val="a5"/>
              <w:numPr>
                <w:ilvl w:val="0"/>
                <w:numId w:val="13"/>
              </w:numPr>
              <w:spacing w:after="0"/>
              <w:rPr>
                <w:sz w:val="20"/>
                <w:szCs w:val="20"/>
              </w:rPr>
            </w:pPr>
            <w:r w:rsidRPr="0091225F">
              <w:rPr>
                <w:sz w:val="20"/>
                <w:szCs w:val="20"/>
              </w:rPr>
              <w:t xml:space="preserve">FFS: Whether and how to support SSB and CORESET#0 having a combined bandwidth larger than the RedCap UE bandwidth in FR2. </w:t>
            </w:r>
          </w:p>
          <w:p w14:paraId="611C6263" w14:textId="356059DD" w:rsidR="00B00C91" w:rsidRPr="0091225F" w:rsidRDefault="00B00C91" w:rsidP="004615EF">
            <w:pPr>
              <w:spacing w:after="0"/>
            </w:pPr>
            <w:r w:rsidRPr="0091225F">
              <w:t xml:space="preserve">It seems this case </w:t>
            </w:r>
            <w:r w:rsidR="00951F68" w:rsidRPr="0091225F">
              <w:t>falls</w:t>
            </w:r>
            <w:r w:rsidRPr="0091225F">
              <w:t xml:space="preserve"> in the scope a removed FFS in </w:t>
            </w:r>
            <w:r w:rsidRPr="0091225F">
              <w:rPr>
                <w:b/>
                <w:bCs/>
                <w:highlight w:val="cyan"/>
              </w:rPr>
              <w:t>Proposal 2.5-1c</w:t>
            </w:r>
            <w:r w:rsidRPr="0091225F">
              <w:rPr>
                <w:b/>
                <w:bCs/>
              </w:rPr>
              <w:t xml:space="preserve">, </w:t>
            </w:r>
          </w:p>
          <w:p w14:paraId="18F74C6E" w14:textId="77777777" w:rsidR="00B00C91" w:rsidRPr="0091225F" w:rsidRDefault="00B00C91" w:rsidP="004615EF">
            <w:pPr>
              <w:pStyle w:val="a5"/>
              <w:numPr>
                <w:ilvl w:val="0"/>
                <w:numId w:val="13"/>
              </w:numPr>
              <w:spacing w:after="0"/>
              <w:rPr>
                <w:sz w:val="20"/>
                <w:szCs w:val="20"/>
              </w:rPr>
            </w:pPr>
            <w:r w:rsidRPr="0091225F">
              <w:rPr>
                <w:sz w:val="20"/>
                <w:szCs w:val="20"/>
              </w:rPr>
              <w:t>FFS: Whether to support RedCap UE operation in a BWP wider than the RedCap UE bandwidth</w:t>
            </w:r>
          </w:p>
          <w:p w14:paraId="623BD0FB" w14:textId="77777777" w:rsidR="00B00C91" w:rsidRPr="0091225F" w:rsidRDefault="00B00C91" w:rsidP="004615EF">
            <w:pPr>
              <w:spacing w:after="0"/>
            </w:pPr>
          </w:p>
          <w:p w14:paraId="2BCD0FCA" w14:textId="77777777" w:rsidR="00B00C91" w:rsidRPr="00372751" w:rsidRDefault="00B00C91" w:rsidP="004615EF">
            <w:pPr>
              <w:spacing w:after="0"/>
            </w:pPr>
            <w:r w:rsidRPr="0091225F">
              <w:t>We prefer to either keep both FFS alive, or discard both.</w:t>
            </w:r>
            <w:r>
              <w:t xml:space="preserve"> </w:t>
            </w:r>
          </w:p>
        </w:tc>
      </w:tr>
      <w:tr w:rsidR="00A34BF7" w:rsidRPr="00372751" w14:paraId="3CD72484" w14:textId="77777777" w:rsidTr="00B00C91">
        <w:tc>
          <w:tcPr>
            <w:tcW w:w="1479" w:type="dxa"/>
          </w:tcPr>
          <w:p w14:paraId="356F8008" w14:textId="2CCFE1E9" w:rsidR="00A34BF7" w:rsidRDefault="00A34BF7" w:rsidP="004615EF">
            <w:pPr>
              <w:tabs>
                <w:tab w:val="left" w:pos="551"/>
              </w:tabs>
            </w:pPr>
            <w:r>
              <w:rPr>
                <w:rFonts w:eastAsia="DengXian" w:hint="eastAsia"/>
                <w:lang w:eastAsia="zh-CN"/>
              </w:rPr>
              <w:t>CATT</w:t>
            </w:r>
          </w:p>
        </w:tc>
        <w:tc>
          <w:tcPr>
            <w:tcW w:w="1372" w:type="dxa"/>
          </w:tcPr>
          <w:p w14:paraId="118F7A77" w14:textId="3E1A7652" w:rsidR="00A34BF7" w:rsidRDefault="00A34BF7" w:rsidP="004615EF">
            <w:pPr>
              <w:tabs>
                <w:tab w:val="left" w:pos="551"/>
              </w:tabs>
            </w:pPr>
            <w:r>
              <w:rPr>
                <w:rFonts w:eastAsia="DengXian" w:hint="eastAsia"/>
                <w:lang w:eastAsia="zh-CN"/>
              </w:rPr>
              <w:t>Y, mostly</w:t>
            </w:r>
          </w:p>
        </w:tc>
        <w:tc>
          <w:tcPr>
            <w:tcW w:w="6783" w:type="dxa"/>
          </w:tcPr>
          <w:p w14:paraId="1839F6FE" w14:textId="4ACAB44A" w:rsidR="00A34BF7" w:rsidRDefault="00A34BF7" w:rsidP="004615EF">
            <w:pPr>
              <w:spacing w:after="0"/>
              <w:rPr>
                <w:rFonts w:eastAsia="DengXian"/>
                <w:lang w:eastAsia="zh-CN"/>
              </w:rPr>
            </w:pPr>
            <w:r>
              <w:rPr>
                <w:rFonts w:eastAsia="DengXian" w:hint="eastAsia"/>
                <w:lang w:eastAsia="zh-CN"/>
              </w:rPr>
              <w:t>We would like to thank the detailed clarification from FL and companies. We will not object if majority has strong interest in this case. A few comments left:</w:t>
            </w:r>
          </w:p>
          <w:p w14:paraId="02C52187" w14:textId="77777777" w:rsidR="00A34BF7" w:rsidRPr="00826F7F" w:rsidRDefault="00A34BF7" w:rsidP="004615EF">
            <w:pPr>
              <w:pStyle w:val="a5"/>
              <w:numPr>
                <w:ilvl w:val="0"/>
                <w:numId w:val="27"/>
              </w:numPr>
              <w:spacing w:after="0"/>
              <w:rPr>
                <w:rFonts w:ascii="Times New Roman" w:eastAsia="DengXian" w:hAnsi="Times New Roman" w:cs="Times New Roman"/>
                <w:sz w:val="20"/>
                <w:szCs w:val="20"/>
                <w:lang w:eastAsia="zh-CN"/>
              </w:rPr>
            </w:pPr>
            <w:r w:rsidRPr="00826F7F">
              <w:rPr>
                <w:rFonts w:ascii="Times New Roman" w:eastAsia="DengXian" w:hAnsi="Times New Roman" w:cs="Times New Roman"/>
                <w:sz w:val="20"/>
                <w:szCs w:val="20"/>
                <w:lang w:eastAsia="zh-CN"/>
              </w:rPr>
              <w:t>To align with other FFS, the 1</w:t>
            </w:r>
            <w:r w:rsidRPr="00826F7F">
              <w:rPr>
                <w:rFonts w:ascii="Times New Roman" w:eastAsia="DengXian" w:hAnsi="Times New Roman" w:cs="Times New Roman"/>
                <w:sz w:val="20"/>
                <w:szCs w:val="20"/>
                <w:vertAlign w:val="superscript"/>
                <w:lang w:eastAsia="zh-CN"/>
              </w:rPr>
              <w:t>st</w:t>
            </w:r>
            <w:r w:rsidRPr="00826F7F">
              <w:rPr>
                <w:rFonts w:ascii="Times New Roman" w:eastAsia="DengXian" w:hAnsi="Times New Roman" w:cs="Times New Roman"/>
                <w:sz w:val="20"/>
                <w:szCs w:val="20"/>
                <w:lang w:eastAsia="zh-CN"/>
              </w:rPr>
              <w:t xml:space="preserve"> FFS may </w:t>
            </w:r>
            <w:r>
              <w:rPr>
                <w:rFonts w:ascii="Times New Roman" w:eastAsia="DengXian" w:hAnsi="Times New Roman" w:cs="Times New Roman" w:hint="eastAsia"/>
                <w:sz w:val="20"/>
                <w:szCs w:val="20"/>
                <w:lang w:eastAsia="zh-CN"/>
              </w:rPr>
              <w:t xml:space="preserve">also </w:t>
            </w:r>
            <w:r w:rsidRPr="00826F7F">
              <w:rPr>
                <w:rFonts w:ascii="Times New Roman" w:eastAsia="DengXian" w:hAnsi="Times New Roman" w:cs="Times New Roman"/>
                <w:sz w:val="20"/>
                <w:szCs w:val="20"/>
                <w:lang w:eastAsia="zh-CN"/>
              </w:rPr>
              <w:t>change ‘Whether’ to ‘</w:t>
            </w:r>
            <w:r w:rsidRPr="00826F7F">
              <w:rPr>
                <w:rFonts w:ascii="Times New Roman" w:eastAsia="DengXian" w:hAnsi="Times New Roman" w:cs="Times New Roman"/>
                <w:color w:val="FF0000"/>
                <w:sz w:val="20"/>
                <w:szCs w:val="20"/>
                <w:lang w:eastAsia="zh-CN"/>
              </w:rPr>
              <w:t>Whether and how</w:t>
            </w:r>
            <w:r w:rsidRPr="00826F7F">
              <w:rPr>
                <w:rFonts w:ascii="Times New Roman" w:eastAsia="DengXian" w:hAnsi="Times New Roman" w:cs="Times New Roman"/>
                <w:sz w:val="20"/>
                <w:szCs w:val="20"/>
                <w:lang w:eastAsia="zh-CN"/>
              </w:rPr>
              <w:t>’;</w:t>
            </w:r>
          </w:p>
          <w:p w14:paraId="4859EC9D" w14:textId="2F200F88" w:rsidR="00A34BF7" w:rsidRDefault="00A34BF7" w:rsidP="00A34BF7">
            <w:pPr>
              <w:pStyle w:val="a5"/>
              <w:numPr>
                <w:ilvl w:val="0"/>
                <w:numId w:val="27"/>
              </w:numPr>
              <w:spacing w:after="0"/>
            </w:pPr>
            <w:r w:rsidRPr="00826F7F">
              <w:rPr>
                <w:rFonts w:ascii="Times New Roman" w:eastAsia="DengXian" w:hAnsi="Times New Roman" w:cs="Times New Roman"/>
                <w:sz w:val="20"/>
                <w:szCs w:val="20"/>
                <w:lang w:eastAsia="zh-CN"/>
              </w:rPr>
              <w:t xml:space="preserve">Fot the last FFS, may add ’larger than RedCap UE bandwidth’ to make </w:t>
            </w:r>
            <w:r>
              <w:rPr>
                <w:rFonts w:ascii="Times New Roman" w:eastAsia="DengXian" w:hAnsi="Times New Roman" w:cs="Times New Roman" w:hint="eastAsia"/>
                <w:sz w:val="20"/>
                <w:szCs w:val="20"/>
                <w:lang w:eastAsia="zh-CN"/>
              </w:rPr>
              <w:t>the motivation</w:t>
            </w:r>
            <w:r w:rsidRPr="00826F7F">
              <w:rPr>
                <w:rFonts w:ascii="Times New Roman" w:eastAsia="DengXian" w:hAnsi="Times New Roman" w:cs="Times New Roman"/>
                <w:sz w:val="20"/>
                <w:szCs w:val="20"/>
                <w:lang w:eastAsia="zh-CN"/>
              </w:rPr>
              <w:t xml:space="preserve"> more clear</w:t>
            </w:r>
            <w:r>
              <w:rPr>
                <w:rFonts w:ascii="Times New Roman" w:eastAsia="DengXian" w:hAnsi="Times New Roman" w:cs="Times New Roman" w:hint="eastAsia"/>
                <w:sz w:val="20"/>
                <w:szCs w:val="20"/>
                <w:lang w:eastAsia="zh-CN"/>
              </w:rPr>
              <w:t xml:space="preserve"> and self-contained: </w:t>
            </w:r>
            <w:r w:rsidRPr="00826F7F">
              <w:rPr>
                <w:rFonts w:ascii="Times New Roman" w:eastAsia="DengXian" w:hAnsi="Times New Roman" w:cs="Times New Roman"/>
                <w:sz w:val="20"/>
                <w:szCs w:val="20"/>
                <w:lang w:eastAsia="zh-CN"/>
              </w:rPr>
              <w:t xml:space="preserve">Whether and how to support BWP#0 configuration option 2 supporting a single BWP in the cell </w:t>
            </w:r>
            <w:r w:rsidRPr="00826F7F">
              <w:rPr>
                <w:rFonts w:ascii="Times New Roman" w:eastAsia="DengXian" w:hAnsi="Times New Roman" w:cs="Times New Roman"/>
                <w:color w:val="FF0000"/>
                <w:sz w:val="20"/>
                <w:szCs w:val="20"/>
                <w:lang w:eastAsia="zh-CN"/>
              </w:rPr>
              <w:t>larger than RedCap UE bandwidth</w:t>
            </w:r>
            <w:r>
              <w:rPr>
                <w:rFonts w:ascii="Times New Roman" w:eastAsia="DengXian" w:hAnsi="Times New Roman" w:cs="Times New Roman" w:hint="eastAsia"/>
                <w:color w:val="FF0000"/>
                <w:sz w:val="20"/>
                <w:szCs w:val="20"/>
                <w:lang w:eastAsia="zh-CN"/>
              </w:rPr>
              <w:t>.</w:t>
            </w:r>
          </w:p>
        </w:tc>
      </w:tr>
      <w:tr w:rsidR="003D416E" w:rsidRPr="00372751" w14:paraId="350E3478" w14:textId="77777777" w:rsidTr="00B00C91">
        <w:tc>
          <w:tcPr>
            <w:tcW w:w="1479" w:type="dxa"/>
          </w:tcPr>
          <w:p w14:paraId="362F1B83" w14:textId="4C9674C5" w:rsidR="003D416E" w:rsidRPr="0091225F" w:rsidRDefault="003D416E" w:rsidP="003D416E">
            <w:pPr>
              <w:tabs>
                <w:tab w:val="left" w:pos="551"/>
              </w:tabs>
              <w:rPr>
                <w:rFonts w:eastAsia="DengXian"/>
                <w:lang w:eastAsia="zh-CN"/>
              </w:rPr>
            </w:pPr>
            <w:r w:rsidRPr="0091225F">
              <w:rPr>
                <w:rFonts w:eastAsia="DengXian" w:hint="eastAsia"/>
                <w:lang w:eastAsia="zh-CN"/>
              </w:rPr>
              <w:t>Xiao</w:t>
            </w:r>
            <w:r w:rsidRPr="0091225F">
              <w:rPr>
                <w:rFonts w:eastAsia="DengXian"/>
                <w:lang w:eastAsia="zh-CN"/>
              </w:rPr>
              <w:t>mi</w:t>
            </w:r>
          </w:p>
        </w:tc>
        <w:tc>
          <w:tcPr>
            <w:tcW w:w="1372" w:type="dxa"/>
          </w:tcPr>
          <w:p w14:paraId="483F37C6" w14:textId="77777777" w:rsidR="003D416E" w:rsidRPr="0091225F" w:rsidRDefault="003D416E" w:rsidP="003D416E">
            <w:pPr>
              <w:tabs>
                <w:tab w:val="left" w:pos="551"/>
              </w:tabs>
              <w:rPr>
                <w:rFonts w:eastAsia="DengXian"/>
                <w:lang w:eastAsia="zh-CN"/>
              </w:rPr>
            </w:pPr>
          </w:p>
        </w:tc>
        <w:tc>
          <w:tcPr>
            <w:tcW w:w="6783" w:type="dxa"/>
          </w:tcPr>
          <w:p w14:paraId="430A855B" w14:textId="77777777" w:rsidR="003D416E" w:rsidRPr="0091225F" w:rsidRDefault="003D416E" w:rsidP="003D416E">
            <w:pPr>
              <w:spacing w:after="0"/>
              <w:rPr>
                <w:rFonts w:eastAsia="DengXian"/>
                <w:lang w:eastAsia="zh-CN"/>
              </w:rPr>
            </w:pPr>
            <w:r w:rsidRPr="0091225F">
              <w:rPr>
                <w:rFonts w:eastAsia="DengXian"/>
                <w:lang w:eastAsia="zh-CN"/>
              </w:rPr>
              <w:t xml:space="preserve">For the first removed FFS bullet, we still want to keep it. We see the following benefits of supporting Redcap operating in a BWP wider than Redcap’s UE bandwidth. </w:t>
            </w:r>
          </w:p>
          <w:p w14:paraId="05AABB18" w14:textId="77777777" w:rsidR="003D416E" w:rsidRPr="0091225F" w:rsidRDefault="003D416E" w:rsidP="003D416E">
            <w:pPr>
              <w:pStyle w:val="a5"/>
              <w:numPr>
                <w:ilvl w:val="0"/>
                <w:numId w:val="13"/>
              </w:numPr>
              <w:spacing w:after="0"/>
              <w:rPr>
                <w:rFonts w:ascii="Times New Roman" w:eastAsia="DengXian" w:hAnsi="Times New Roman" w:cs="Times New Roman"/>
                <w:sz w:val="20"/>
                <w:szCs w:val="20"/>
                <w:lang w:eastAsia="zh-CN"/>
              </w:rPr>
            </w:pPr>
            <w:r w:rsidRPr="0091225F">
              <w:rPr>
                <w:rFonts w:ascii="Times New Roman" w:eastAsia="DengXian" w:hAnsi="Times New Roman" w:cs="Times New Roman"/>
                <w:sz w:val="20"/>
                <w:szCs w:val="20"/>
                <w:lang w:eastAsia="zh-CN"/>
              </w:rPr>
              <w:t xml:space="preserve">Better frequency diversity / selective gain </w:t>
            </w:r>
          </w:p>
          <w:p w14:paraId="01D842B1" w14:textId="77777777" w:rsidR="003D416E" w:rsidRPr="0091225F" w:rsidRDefault="003D416E" w:rsidP="003D416E">
            <w:pPr>
              <w:pStyle w:val="a5"/>
              <w:numPr>
                <w:ilvl w:val="0"/>
                <w:numId w:val="13"/>
              </w:numPr>
              <w:spacing w:after="0"/>
              <w:rPr>
                <w:rFonts w:ascii="Times New Roman" w:eastAsia="DengXian" w:hAnsi="Times New Roman" w:cs="Times New Roman"/>
                <w:sz w:val="20"/>
                <w:szCs w:val="20"/>
                <w:lang w:val="en-GB" w:eastAsia="zh-CN"/>
              </w:rPr>
            </w:pPr>
            <w:r w:rsidRPr="0091225F">
              <w:rPr>
                <w:rFonts w:ascii="Times New Roman" w:eastAsia="DengXian" w:hAnsi="Times New Roman" w:cs="Times New Roman"/>
                <w:sz w:val="20"/>
                <w:szCs w:val="20"/>
                <w:lang w:eastAsia="zh-CN"/>
              </w:rPr>
              <w:t>A wider BWP could accomodate the SSB in easy way. Then when Redcap devices need to perform SSB-based measurement, RF retuning within the wide BWP is sufficient.</w:t>
            </w:r>
            <w:r w:rsidRPr="0091225F">
              <w:rPr>
                <w:rFonts w:ascii="Times New Roman" w:eastAsia="DengXian" w:hAnsi="Times New Roman" w:cs="Times New Roman"/>
                <w:sz w:val="20"/>
                <w:szCs w:val="20"/>
                <w:lang w:val="en-GB" w:eastAsia="zh-CN"/>
              </w:rPr>
              <w:t xml:space="preserve"> Otherwise, measurement gap is needed. Considering this point, the interruption on the communication would be smaller. </w:t>
            </w:r>
          </w:p>
          <w:p w14:paraId="608331E7" w14:textId="77777777" w:rsidR="003D416E" w:rsidRPr="0091225F" w:rsidRDefault="003D416E" w:rsidP="003D416E">
            <w:pPr>
              <w:spacing w:after="0"/>
              <w:rPr>
                <w:rFonts w:eastAsia="DengXian"/>
                <w:lang w:eastAsia="zh-CN"/>
              </w:rPr>
            </w:pPr>
          </w:p>
          <w:p w14:paraId="3C4B6FD6" w14:textId="241E4E34" w:rsidR="003D416E" w:rsidRPr="0091225F" w:rsidRDefault="003D416E" w:rsidP="003D416E">
            <w:pPr>
              <w:spacing w:after="0"/>
              <w:rPr>
                <w:rFonts w:eastAsia="DengXian"/>
                <w:lang w:eastAsia="zh-CN"/>
              </w:rPr>
            </w:pPr>
            <w:r w:rsidRPr="0091225F">
              <w:rPr>
                <w:rFonts w:eastAsia="DengXian"/>
                <w:lang w:eastAsia="zh-CN"/>
              </w:rPr>
              <w:t xml:space="preserve">Considering these benefits, at current stage, we think we can further study it. </w:t>
            </w:r>
          </w:p>
        </w:tc>
      </w:tr>
      <w:tr w:rsidR="007F1140" w:rsidRPr="00372751" w14:paraId="084A7006" w14:textId="77777777" w:rsidTr="00B00C91">
        <w:tc>
          <w:tcPr>
            <w:tcW w:w="1479" w:type="dxa"/>
          </w:tcPr>
          <w:p w14:paraId="7A88CA9C" w14:textId="2EAFDA97" w:rsidR="007F1140" w:rsidRDefault="007F1140" w:rsidP="003D416E">
            <w:pPr>
              <w:tabs>
                <w:tab w:val="left" w:pos="551"/>
              </w:tabs>
              <w:rPr>
                <w:rFonts w:eastAsia="DengXian"/>
                <w:lang w:eastAsia="zh-CN"/>
              </w:rPr>
            </w:pPr>
            <w:r>
              <w:rPr>
                <w:rFonts w:eastAsia="DengXian"/>
                <w:lang w:eastAsia="zh-CN"/>
              </w:rPr>
              <w:t>NEC</w:t>
            </w:r>
          </w:p>
        </w:tc>
        <w:tc>
          <w:tcPr>
            <w:tcW w:w="1372" w:type="dxa"/>
          </w:tcPr>
          <w:p w14:paraId="6CD1B875" w14:textId="2B619206" w:rsidR="007F1140" w:rsidRDefault="007F1140" w:rsidP="003D416E">
            <w:pPr>
              <w:tabs>
                <w:tab w:val="left" w:pos="551"/>
              </w:tabs>
              <w:rPr>
                <w:rFonts w:eastAsia="DengXian"/>
                <w:lang w:eastAsia="zh-CN"/>
              </w:rPr>
            </w:pPr>
            <w:r>
              <w:rPr>
                <w:rFonts w:eastAsia="DengXian"/>
                <w:lang w:eastAsia="zh-CN"/>
              </w:rPr>
              <w:t>Y</w:t>
            </w:r>
          </w:p>
        </w:tc>
        <w:tc>
          <w:tcPr>
            <w:tcW w:w="6783" w:type="dxa"/>
          </w:tcPr>
          <w:p w14:paraId="449E4F06" w14:textId="77777777" w:rsidR="007F1140" w:rsidRPr="005D19DA" w:rsidRDefault="007F1140" w:rsidP="003D416E">
            <w:pPr>
              <w:spacing w:after="0"/>
              <w:rPr>
                <w:rFonts w:eastAsia="DengXian"/>
                <w:sz w:val="21"/>
                <w:szCs w:val="22"/>
                <w:lang w:eastAsia="zh-CN"/>
              </w:rPr>
            </w:pPr>
          </w:p>
        </w:tc>
      </w:tr>
      <w:tr w:rsidR="0034304D" w:rsidRPr="008D4835" w14:paraId="49E4D7AC" w14:textId="77777777" w:rsidTr="0034304D">
        <w:tc>
          <w:tcPr>
            <w:tcW w:w="1479" w:type="dxa"/>
          </w:tcPr>
          <w:p w14:paraId="63BBB63B" w14:textId="77777777" w:rsidR="0034304D" w:rsidRDefault="0034304D" w:rsidP="004615EF">
            <w:pPr>
              <w:tabs>
                <w:tab w:val="left" w:pos="551"/>
              </w:tabs>
              <w:rPr>
                <w:rFonts w:eastAsia="DengXian"/>
                <w:lang w:eastAsia="zh-CN"/>
              </w:rPr>
            </w:pPr>
            <w:r>
              <w:rPr>
                <w:rFonts w:eastAsia="DengXian"/>
                <w:lang w:eastAsia="zh-CN"/>
              </w:rPr>
              <w:t>vivo</w:t>
            </w:r>
          </w:p>
        </w:tc>
        <w:tc>
          <w:tcPr>
            <w:tcW w:w="1372" w:type="dxa"/>
          </w:tcPr>
          <w:p w14:paraId="334AE394" w14:textId="77777777" w:rsidR="0034304D" w:rsidRDefault="0034304D" w:rsidP="004615EF">
            <w:pPr>
              <w:tabs>
                <w:tab w:val="left" w:pos="551"/>
              </w:tabs>
              <w:rPr>
                <w:rFonts w:eastAsia="DengXian"/>
                <w:lang w:eastAsia="zh-CN"/>
              </w:rPr>
            </w:pPr>
            <w:r>
              <w:rPr>
                <w:rFonts w:eastAsia="DengXian" w:hint="eastAsia"/>
                <w:lang w:eastAsia="zh-CN"/>
              </w:rPr>
              <w:t>N</w:t>
            </w:r>
          </w:p>
        </w:tc>
        <w:tc>
          <w:tcPr>
            <w:tcW w:w="6783" w:type="dxa"/>
          </w:tcPr>
          <w:p w14:paraId="5B097F0E" w14:textId="3FBBFBE1" w:rsidR="0034304D" w:rsidRDefault="0034304D" w:rsidP="004615EF">
            <w:pPr>
              <w:spacing w:after="0"/>
              <w:rPr>
                <w:rFonts w:eastAsia="DengXian"/>
                <w:lang w:eastAsia="zh-CN"/>
              </w:rPr>
            </w:pPr>
            <w:r>
              <w:rPr>
                <w:rFonts w:eastAsia="DengXian"/>
                <w:lang w:eastAsia="zh-CN"/>
              </w:rPr>
              <w:t xml:space="preserve">As commented before, to use larger BWP than UE capability has significant implementation impact to UE, please note we are designing for reduced capability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xml:space="preserve">, it is not proper to target some optimizations that increase the UE complexity. Our detailed comments for each FFS bullet are as the </w:t>
            </w:r>
            <w:r w:rsidR="009F54E3">
              <w:rPr>
                <w:rFonts w:eastAsia="DengXian"/>
                <w:lang w:eastAsia="zh-CN"/>
              </w:rPr>
              <w:t>following</w:t>
            </w:r>
          </w:p>
          <w:p w14:paraId="165C1135" w14:textId="77777777" w:rsidR="0034304D" w:rsidRDefault="0034304D" w:rsidP="004615EF">
            <w:pPr>
              <w:spacing w:after="0"/>
              <w:rPr>
                <w:rFonts w:eastAsia="DengXian"/>
                <w:lang w:eastAsia="zh-CN"/>
              </w:rPr>
            </w:pPr>
          </w:p>
          <w:p w14:paraId="650CDEEA" w14:textId="7C74FFB1" w:rsidR="0034304D" w:rsidRPr="00FD66B2" w:rsidRDefault="0034304D" w:rsidP="004615EF">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39D0ADD8" w14:textId="77777777" w:rsidR="0034304D" w:rsidRPr="00A72311" w:rsidRDefault="0034304D" w:rsidP="004615EF">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15AA1475" w14:textId="30A9FE29" w:rsidR="0034304D" w:rsidRPr="008D4835" w:rsidRDefault="0034304D" w:rsidP="004615EF">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sidRPr="00CA3B2A">
              <w:rPr>
                <w:strike/>
                <w:color w:val="FF0000"/>
                <w:sz w:val="20"/>
                <w:szCs w:val="20"/>
              </w:rPr>
              <w:t xml:space="preserve"> if RedCap U</w:t>
            </w:r>
            <w:r w:rsidR="009F54E3" w:rsidRPr="00CA3B2A">
              <w:rPr>
                <w:strike/>
                <w:color w:val="FF0000"/>
                <w:sz w:val="20"/>
                <w:szCs w:val="20"/>
              </w:rPr>
              <w:t>e</w:t>
            </w:r>
            <w:r w:rsidRPr="00CA3B2A">
              <w:rPr>
                <w:strike/>
                <w:color w:val="FF0000"/>
                <w:sz w:val="20"/>
                <w:szCs w:val="20"/>
              </w:rPr>
              <w:t>s operate on BWP not wider than the RedCap UE bandwidth</w:t>
            </w:r>
          </w:p>
          <w:p w14:paraId="38DF8FF1" w14:textId="77777777"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This is an unnecessary optimization, 20MHz already provide enough diversity gain</w:t>
            </w:r>
            <w:r>
              <w:rPr>
                <w:rFonts w:eastAsia="DengXian"/>
                <w:color w:val="4472C4" w:themeColor="accent1"/>
                <w:lang w:eastAsia="zh-CN"/>
              </w:rPr>
              <w:t xml:space="preserve"> and the required faster switching time increased UE implementation complexity]</w:t>
            </w:r>
          </w:p>
          <w:p w14:paraId="73A1D64E" w14:textId="7ABED218" w:rsidR="0034304D" w:rsidRDefault="0034304D" w:rsidP="004615EF">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sidR="00BF55F5">
              <w:rPr>
                <w:sz w:val="20"/>
                <w:szCs w:val="20"/>
              </w:rPr>
              <w:t>U</w:t>
            </w:r>
            <w:r w:rsidR="009F54E3">
              <w:rPr>
                <w:sz w:val="20"/>
                <w:szCs w:val="20"/>
              </w:rPr>
              <w:t>e</w:t>
            </w:r>
            <w:r w:rsidR="00BF55F5">
              <w:rPr>
                <w:sz w:val="20"/>
                <w:szCs w:val="20"/>
              </w:rPr>
              <w:t>s</w:t>
            </w:r>
          </w:p>
          <w:p w14:paraId="22A772A9" w14:textId="56312311" w:rsidR="0034304D" w:rsidRPr="008D4835"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sidRPr="008D4835">
              <w:rPr>
                <w:rFonts w:eastAsia="DengXian"/>
                <w:color w:val="4472C4" w:themeColor="accent1"/>
                <w:lang w:eastAsia="zh-CN"/>
              </w:rPr>
              <w:t xml:space="preserve">This is not </w:t>
            </w:r>
            <w:proofErr w:type="gramStart"/>
            <w:r>
              <w:rPr>
                <w:rFonts w:eastAsia="DengXian"/>
                <w:color w:val="4472C4" w:themeColor="accent1"/>
                <w:lang w:eastAsia="zh-CN"/>
              </w:rPr>
              <w:t>an</w:t>
            </w:r>
            <w:proofErr w:type="gramEnd"/>
            <w:r>
              <w:rPr>
                <w:rFonts w:eastAsia="DengXian"/>
                <w:color w:val="4472C4" w:themeColor="accent1"/>
                <w:lang w:eastAsia="zh-CN"/>
              </w:rPr>
              <w:t xml:space="preserve"> redcap UE specific issue. NW should be able to handle it already if different non-redcap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are configured with different UL BWPs]</w:t>
            </w:r>
          </w:p>
          <w:p w14:paraId="0CE68ED8" w14:textId="77777777" w:rsidR="0034304D" w:rsidRDefault="0034304D" w:rsidP="004615EF">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0402B8F5" w14:textId="77777777" w:rsidR="0034304D" w:rsidRPr="00F72B5A"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This is not an issue, please refer to the component 4 of Rel-15 UE feature 6-1 </w:t>
            </w:r>
            <w:r w:rsidRPr="008D4835">
              <w:rPr>
                <w:rFonts w:eastAsia="DengXian"/>
                <w:color w:val="4472C4" w:themeColor="accent1"/>
                <w:lang w:eastAsia="zh-CN"/>
              </w:rPr>
              <w:t>Basic BWP operation with restriction</w:t>
            </w:r>
            <w:r>
              <w:rPr>
                <w:rFonts w:eastAsia="DengXian"/>
                <w:color w:val="4472C4" w:themeColor="accent1"/>
                <w:lang w:eastAsia="zh-CN"/>
              </w:rPr>
              <w:t xml:space="preserve"> (mandatory without capability signalling) as copied below, where it is not </w:t>
            </w:r>
            <w:r w:rsidRPr="00F72B5A">
              <w:rPr>
                <w:rFonts w:eastAsia="DengXian"/>
                <w:color w:val="4472C4" w:themeColor="accent1"/>
                <w:lang w:eastAsia="zh-CN"/>
              </w:rPr>
              <w:t xml:space="preserve">required that an RRC configured DL BWP has to be contain both </w:t>
            </w:r>
            <w:r w:rsidRPr="00F72B5A">
              <w:rPr>
                <w:rFonts w:eastAsia="DengXian"/>
                <w:color w:val="4472C4" w:themeColor="accent1"/>
                <w:lang w:eastAsia="zh-CN"/>
              </w:rPr>
              <w:lastRenderedPageBreak/>
              <w:t>SSB and CORESET#0]</w:t>
            </w:r>
          </w:p>
          <w:tbl>
            <w:tblPr>
              <w:tblStyle w:val="af0"/>
              <w:tblW w:w="0" w:type="auto"/>
              <w:tblInd w:w="1080" w:type="dxa"/>
              <w:tblLook w:val="04A0" w:firstRow="1" w:lastRow="0" w:firstColumn="1" w:lastColumn="0" w:noHBand="0" w:noVBand="1"/>
            </w:tblPr>
            <w:tblGrid>
              <w:gridCol w:w="5477"/>
            </w:tblGrid>
            <w:tr w:rsidR="0034304D" w:rsidRPr="00F72B5A" w14:paraId="41E5F910" w14:textId="77777777" w:rsidTr="004615EF">
              <w:tc>
                <w:tcPr>
                  <w:tcW w:w="6552" w:type="dxa"/>
                </w:tcPr>
                <w:p w14:paraId="777E433A" w14:textId="06AFB827" w:rsidR="0034304D" w:rsidRPr="00F72B5A" w:rsidRDefault="0034304D" w:rsidP="004615EF">
                  <w:pPr>
                    <w:snapToGrid w:val="0"/>
                    <w:rPr>
                      <w:rFonts w:eastAsia="MS PGothic"/>
                    </w:rPr>
                  </w:pPr>
                  <w:r w:rsidRPr="00F72B5A">
                    <w:rPr>
                      <w:rFonts w:eastAsia="MS PGothic"/>
                    </w:rPr>
                    <w:t xml:space="preserve">4) BW of a UE-specific RRC configured BWP includes BW of CORESET#0 (if CORESET#0 is present) and SSB for </w:t>
                  </w:r>
                  <w:proofErr w:type="spellStart"/>
                  <w:r w:rsidRPr="00F72B5A">
                    <w:rPr>
                      <w:rFonts w:eastAsia="MS PGothic"/>
                    </w:rPr>
                    <w:t>P</w:t>
                  </w:r>
                  <w:r w:rsidR="009F54E3" w:rsidRPr="00F72B5A">
                    <w:rPr>
                      <w:rFonts w:eastAsia="MS PGothic"/>
                    </w:rPr>
                    <w:t>c</w:t>
                  </w:r>
                  <w:r w:rsidRPr="00F72B5A">
                    <w:rPr>
                      <w:rFonts w:eastAsia="MS PGothic"/>
                    </w:rPr>
                    <w:t>ell</w:t>
                  </w:r>
                  <w:proofErr w:type="spellEnd"/>
                  <w:r w:rsidRPr="00F72B5A">
                    <w:rPr>
                      <w:rFonts w:eastAsia="MS PGothic"/>
                    </w:rPr>
                    <w:t>/</w:t>
                  </w:r>
                  <w:proofErr w:type="spellStart"/>
                  <w:r w:rsidRPr="00F72B5A">
                    <w:rPr>
                      <w:rFonts w:eastAsia="MS PGothic"/>
                    </w:rPr>
                    <w:t>PSCell</w:t>
                  </w:r>
                  <w:proofErr w:type="spellEnd"/>
                  <w:r w:rsidRPr="00F72B5A">
                    <w:rPr>
                      <w:rFonts w:eastAsia="MS PGothic"/>
                    </w:rPr>
                    <w:t xml:space="preserve"> (if configured) and BW of the UE-specific RRC configured BWP includes SSB for </w:t>
                  </w:r>
                  <w:proofErr w:type="spellStart"/>
                  <w:r w:rsidRPr="00F72B5A">
                    <w:rPr>
                      <w:rFonts w:eastAsia="MS PGothic"/>
                    </w:rPr>
                    <w:t>S</w:t>
                  </w:r>
                  <w:r w:rsidR="009F54E3" w:rsidRPr="00F72B5A">
                    <w:rPr>
                      <w:rFonts w:eastAsia="MS PGothic"/>
                    </w:rPr>
                    <w:t>c</w:t>
                  </w:r>
                  <w:r w:rsidRPr="00F72B5A">
                    <w:rPr>
                      <w:rFonts w:eastAsia="MS PGothic"/>
                    </w:rPr>
                    <w:t>ell</w:t>
                  </w:r>
                  <w:proofErr w:type="spellEnd"/>
                  <w:r w:rsidRPr="00F72B5A">
                    <w:rPr>
                      <w:rFonts w:eastAsia="MS PGothic"/>
                    </w:rPr>
                    <w:t xml:space="preserve"> if there is SSB on </w:t>
                  </w:r>
                  <w:proofErr w:type="spellStart"/>
                  <w:r w:rsidRPr="00F72B5A">
                    <w:rPr>
                      <w:rFonts w:eastAsia="MS PGothic"/>
                    </w:rPr>
                    <w:t>S</w:t>
                  </w:r>
                  <w:r w:rsidR="009F54E3" w:rsidRPr="00F72B5A">
                    <w:rPr>
                      <w:rFonts w:eastAsia="MS PGothic"/>
                    </w:rPr>
                    <w:t>c</w:t>
                  </w:r>
                  <w:r w:rsidRPr="00F72B5A">
                    <w:rPr>
                      <w:rFonts w:eastAsia="MS PGothic"/>
                    </w:rPr>
                    <w:t>ell</w:t>
                  </w:r>
                  <w:proofErr w:type="spellEnd"/>
                </w:p>
              </w:tc>
            </w:tr>
          </w:tbl>
          <w:p w14:paraId="2E90B15B" w14:textId="77777777" w:rsidR="0034304D" w:rsidRPr="008D4835" w:rsidRDefault="0034304D" w:rsidP="004615EF">
            <w:pPr>
              <w:spacing w:after="0"/>
              <w:ind w:left="1080"/>
              <w:rPr>
                <w:color w:val="FF0000"/>
              </w:rPr>
            </w:pPr>
          </w:p>
          <w:p w14:paraId="7FF0C207" w14:textId="77777777" w:rsidR="0034304D" w:rsidRDefault="0034304D" w:rsidP="004615EF">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52507BCE" w14:textId="1D8CE2BF" w:rsidR="0034304D" w:rsidRPr="00AB7358" w:rsidRDefault="0034304D" w:rsidP="004615EF">
            <w:pPr>
              <w:spacing w:after="0"/>
              <w:ind w:left="1080"/>
              <w:rPr>
                <w:rFonts w:eastAsia="DengXian"/>
                <w:color w:val="4472C4" w:themeColor="accent1"/>
                <w:lang w:eastAsia="zh-CN"/>
              </w:rPr>
            </w:pPr>
            <w:r w:rsidRPr="008D4835">
              <w:rPr>
                <w:rFonts w:eastAsia="DengXian" w:hint="eastAsia"/>
                <w:color w:val="4472C4" w:themeColor="accent1"/>
                <w:lang w:eastAsia="zh-CN"/>
              </w:rPr>
              <w:t>[</w:t>
            </w:r>
            <w:r>
              <w:rPr>
                <w:rFonts w:eastAsia="DengXian"/>
                <w:color w:val="4472C4" w:themeColor="accent1"/>
                <w:lang w:eastAsia="zh-CN"/>
              </w:rPr>
              <w:t xml:space="preserve">We do not think this is a good motivation to require UE supporting larger BWP than its BW capability in connected mode. While it is true that some early 5G deployment uses single BW 100MHz for the whole system operation but we noticed that supporting narrower BWP has becoming more popular recently and the old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can be upgraded to support this. In order to support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the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has to be upgraded anyway, we do not see the reason why a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supporting redcap </w:t>
            </w:r>
            <w:proofErr w:type="spellStart"/>
            <w:r>
              <w:rPr>
                <w:rFonts w:eastAsia="DengXian"/>
                <w:color w:val="4472C4" w:themeColor="accent1"/>
                <w:lang w:eastAsia="zh-CN"/>
              </w:rPr>
              <w:t>U</w:t>
            </w:r>
            <w:r w:rsidR="009F54E3">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has the difficulty to upgrade to support a narrow BWP according to its capability. More importantly, it seems not reasonable to push </w:t>
            </w:r>
            <w:proofErr w:type="gramStart"/>
            <w:r>
              <w:rPr>
                <w:rFonts w:eastAsia="DengXian"/>
                <w:color w:val="4472C4" w:themeColor="accent1"/>
                <w:lang w:eastAsia="zh-CN"/>
              </w:rPr>
              <w:t>all the</w:t>
            </w:r>
            <w:proofErr w:type="gramEnd"/>
            <w:r>
              <w:rPr>
                <w:rFonts w:eastAsia="DengXian"/>
                <w:color w:val="4472C4" w:themeColor="accent1"/>
                <w:lang w:eastAsia="zh-CN"/>
              </w:rPr>
              <w:t xml:space="preserve"> burden (e.g. support larger BWP than its capability with potential fast BW switching) to a reduced capability device while the NW node stick to its old fashion of operation. We think the implementation burden should be shared somehow between NW and UE side for a successful eco-system]</w:t>
            </w:r>
          </w:p>
          <w:p w14:paraId="74AA7203" w14:textId="77777777" w:rsidR="0034304D" w:rsidRPr="008D4835" w:rsidRDefault="0034304D" w:rsidP="004615EF">
            <w:pPr>
              <w:spacing w:after="0"/>
              <w:rPr>
                <w:rFonts w:eastAsia="DengXian"/>
                <w:lang w:val="sv-SE" w:eastAsia="zh-CN"/>
              </w:rPr>
            </w:pPr>
          </w:p>
        </w:tc>
      </w:tr>
      <w:tr w:rsidR="00B8145F" w:rsidRPr="00055603" w14:paraId="64B36247" w14:textId="77777777" w:rsidTr="00B8145F">
        <w:tc>
          <w:tcPr>
            <w:tcW w:w="1479" w:type="dxa"/>
          </w:tcPr>
          <w:p w14:paraId="622361AB" w14:textId="77777777" w:rsidR="00B8145F" w:rsidRPr="00C72DD3" w:rsidRDefault="00B8145F" w:rsidP="004615EF">
            <w:pPr>
              <w:tabs>
                <w:tab w:val="left" w:pos="551"/>
              </w:tabs>
              <w:rPr>
                <w:rFonts w:eastAsia="DengXian"/>
                <w:lang w:eastAsia="zh-CN"/>
              </w:rPr>
            </w:pPr>
            <w:r>
              <w:rPr>
                <w:rFonts w:eastAsia="DengXian" w:hint="eastAsia"/>
                <w:lang w:eastAsia="zh-CN"/>
              </w:rPr>
              <w:lastRenderedPageBreak/>
              <w:t>H</w:t>
            </w:r>
            <w:r>
              <w:rPr>
                <w:rFonts w:eastAsia="DengXian"/>
                <w:lang w:eastAsia="zh-CN"/>
              </w:rPr>
              <w:t>uawei</w:t>
            </w:r>
          </w:p>
        </w:tc>
        <w:tc>
          <w:tcPr>
            <w:tcW w:w="1372" w:type="dxa"/>
          </w:tcPr>
          <w:p w14:paraId="0266C1C1" w14:textId="50CE329B" w:rsidR="00B8145F" w:rsidRPr="00C72DD3" w:rsidRDefault="00B8145F" w:rsidP="004615EF">
            <w:pPr>
              <w:tabs>
                <w:tab w:val="left" w:pos="551"/>
              </w:tabs>
              <w:rPr>
                <w:rFonts w:eastAsia="DengXian"/>
                <w:lang w:eastAsia="zh-CN"/>
              </w:rPr>
            </w:pPr>
          </w:p>
        </w:tc>
        <w:tc>
          <w:tcPr>
            <w:tcW w:w="6783" w:type="dxa"/>
          </w:tcPr>
          <w:p w14:paraId="3B23BA6B" w14:textId="77777777" w:rsidR="00B8145F" w:rsidRPr="00055603" w:rsidRDefault="00B8145F" w:rsidP="004615EF">
            <w:pPr>
              <w:spacing w:after="0"/>
              <w:rPr>
                <w:rFonts w:eastAsia="DengXian"/>
                <w:lang w:eastAsia="zh-CN"/>
              </w:rPr>
            </w:pPr>
            <w:r>
              <w:rPr>
                <w:rFonts w:eastAsia="DengXian" w:hint="eastAsia"/>
                <w:lang w:eastAsia="zh-CN"/>
              </w:rPr>
              <w:t>W</w:t>
            </w:r>
            <w:r>
              <w:rPr>
                <w:rFonts w:eastAsia="DengXian"/>
                <w:lang w:eastAsia="zh-CN"/>
              </w:rPr>
              <w:t xml:space="preserve">hile our understanding of </w:t>
            </w:r>
            <w:r w:rsidRPr="00A07BDA">
              <w:rPr>
                <w:color w:val="FF0000"/>
              </w:rPr>
              <w:t>inter-BWP frequency hopping</w:t>
            </w:r>
            <w:r>
              <w:rPr>
                <w:color w:val="FF0000"/>
              </w:rPr>
              <w:t xml:space="preserve"> </w:t>
            </w:r>
            <w:r w:rsidRPr="00055603">
              <w:rPr>
                <w:rFonts w:eastAsia="DengXian"/>
                <w:lang w:eastAsia="zh-CN"/>
              </w:rPr>
              <w:t>can still</w:t>
            </w:r>
            <w:r>
              <w:rPr>
                <w:rFonts w:eastAsia="DengXian"/>
                <w:lang w:eastAsia="zh-CN"/>
              </w:rPr>
              <w:t xml:space="preserve"> be hopping with an offset either larger than max </w:t>
            </w:r>
            <w:proofErr w:type="spellStart"/>
            <w:r>
              <w:rPr>
                <w:rFonts w:eastAsia="DengXian"/>
                <w:lang w:eastAsia="zh-CN"/>
              </w:rPr>
              <w:t>RedCap</w:t>
            </w:r>
            <w:proofErr w:type="spellEnd"/>
            <w:r>
              <w:rPr>
                <w:rFonts w:eastAsia="DengXian"/>
                <w:lang w:eastAsia="zh-CN"/>
              </w:rPr>
              <w:t xml:space="preserve"> UE bandwidth or narrower/within.</w:t>
            </w:r>
          </w:p>
        </w:tc>
      </w:tr>
      <w:tr w:rsidR="00844D9B" w:rsidRPr="00055603" w14:paraId="68412217" w14:textId="77777777" w:rsidTr="00B8145F">
        <w:tc>
          <w:tcPr>
            <w:tcW w:w="1479" w:type="dxa"/>
          </w:tcPr>
          <w:p w14:paraId="505337D6" w14:textId="3008E040" w:rsidR="00844D9B" w:rsidRDefault="00844D9B" w:rsidP="00844D9B">
            <w:pPr>
              <w:tabs>
                <w:tab w:val="left" w:pos="551"/>
              </w:tabs>
              <w:rPr>
                <w:rFonts w:eastAsia="DengXian"/>
                <w:lang w:eastAsia="zh-CN"/>
              </w:rPr>
            </w:pPr>
            <w:r>
              <w:rPr>
                <w:rFonts w:eastAsia="DengXian" w:hint="eastAsia"/>
                <w:lang w:eastAsia="zh-CN"/>
              </w:rPr>
              <w:t>S</w:t>
            </w:r>
            <w:r>
              <w:rPr>
                <w:rFonts w:eastAsia="DengXian"/>
                <w:lang w:eastAsia="zh-CN"/>
              </w:rPr>
              <w:t>amsung</w:t>
            </w:r>
          </w:p>
        </w:tc>
        <w:tc>
          <w:tcPr>
            <w:tcW w:w="1372" w:type="dxa"/>
          </w:tcPr>
          <w:p w14:paraId="2391FE69" w14:textId="77777777" w:rsidR="00844D9B" w:rsidRPr="00C72DD3" w:rsidRDefault="00844D9B" w:rsidP="00844D9B">
            <w:pPr>
              <w:tabs>
                <w:tab w:val="left" w:pos="551"/>
              </w:tabs>
              <w:rPr>
                <w:rFonts w:eastAsia="DengXian"/>
                <w:lang w:eastAsia="zh-CN"/>
              </w:rPr>
            </w:pPr>
          </w:p>
        </w:tc>
        <w:tc>
          <w:tcPr>
            <w:tcW w:w="6783" w:type="dxa"/>
          </w:tcPr>
          <w:p w14:paraId="5F8FD3B6" w14:textId="77777777" w:rsidR="00844D9B" w:rsidRDefault="00844D9B" w:rsidP="00844D9B">
            <w:pPr>
              <w:spacing w:after="0"/>
              <w:rPr>
                <w:rFonts w:eastAsia="DengXian"/>
                <w:lang w:eastAsia="zh-CN"/>
              </w:rPr>
            </w:pPr>
            <w:r>
              <w:rPr>
                <w:rFonts w:eastAsia="DengXian"/>
                <w:lang w:eastAsia="zh-CN"/>
              </w:rPr>
              <w:t>We like to express our motivation to support UE operate in a wider BW or a faster BWP switching:</w:t>
            </w:r>
          </w:p>
          <w:p w14:paraId="2BB9CC81" w14:textId="77777777" w:rsidR="00844D9B" w:rsidRPr="00D159BF" w:rsidRDefault="00844D9B" w:rsidP="00844D9B">
            <w:pPr>
              <w:pStyle w:val="a5"/>
              <w:numPr>
                <w:ilvl w:val="0"/>
                <w:numId w:val="13"/>
              </w:numPr>
              <w:spacing w:after="0"/>
              <w:rPr>
                <w:rFonts w:eastAsia="DengXian"/>
                <w:lang w:eastAsia="zh-CN"/>
              </w:rPr>
            </w:pPr>
            <w:r w:rsidRPr="00D159BF">
              <w:rPr>
                <w:rFonts w:eastAsia="DengXian"/>
                <w:sz w:val="20"/>
                <w:lang w:eastAsia="zh-CN"/>
              </w:rPr>
              <w:t xml:space="preserve">Avoid fragmentation, as explain by Ericsson. We had been there to optimize PUSCH resource allocation of eMTC, due to define of narrowband. </w:t>
            </w:r>
            <w:r>
              <w:rPr>
                <w:rFonts w:eastAsia="DengXian"/>
                <w:sz w:val="20"/>
                <w:lang w:eastAsia="zh-CN"/>
              </w:rPr>
              <w:t xml:space="preserve">Now we are facing the same situation here, i.e., how a narrow band UE operate in a wide band system. We’d like to have a chance to provide a better design from the begining. </w:t>
            </w:r>
          </w:p>
          <w:p w14:paraId="11E72D1C" w14:textId="77777777" w:rsidR="00844D9B" w:rsidRPr="00D159BF" w:rsidRDefault="00844D9B" w:rsidP="00844D9B">
            <w:pPr>
              <w:pStyle w:val="a5"/>
              <w:numPr>
                <w:ilvl w:val="0"/>
                <w:numId w:val="13"/>
              </w:numPr>
              <w:spacing w:after="0"/>
              <w:rPr>
                <w:rFonts w:eastAsia="DengXian"/>
                <w:lang w:eastAsia="zh-CN"/>
              </w:rPr>
            </w:pPr>
            <w:r>
              <w:rPr>
                <w:rFonts w:eastAsia="DengXian"/>
                <w:sz w:val="20"/>
                <w:lang w:eastAsia="zh-CN"/>
              </w:rPr>
              <w:t>Improve spectial efficiency</w:t>
            </w:r>
            <w:r>
              <w:rPr>
                <w:rFonts w:eastAsia="DengXian" w:hint="eastAsia"/>
                <w:sz w:val="20"/>
                <w:lang w:eastAsia="zh-CN"/>
              </w:rPr>
              <w:t>/</w:t>
            </w:r>
            <w:r>
              <w:rPr>
                <w:rFonts w:eastAsia="DengXian"/>
                <w:sz w:val="20"/>
                <w:lang w:eastAsia="zh-CN"/>
              </w:rPr>
              <w:t xml:space="preserve">capacity. BW reduced will lead the lose of scheduling gain, with a UE can be scheduled in full band, the degragation can be avoid. </w:t>
            </w:r>
          </w:p>
          <w:p w14:paraId="6CBA4025" w14:textId="72C829F1" w:rsidR="00844D9B" w:rsidRPr="00742331" w:rsidRDefault="00844D9B" w:rsidP="00844D9B">
            <w:pPr>
              <w:pStyle w:val="a5"/>
              <w:numPr>
                <w:ilvl w:val="0"/>
                <w:numId w:val="13"/>
              </w:numPr>
              <w:spacing w:after="0"/>
              <w:rPr>
                <w:rFonts w:eastAsia="DengXian"/>
                <w:lang w:eastAsia="zh-CN"/>
              </w:rPr>
            </w:pPr>
            <w:r>
              <w:rPr>
                <w:rFonts w:eastAsia="DengXian"/>
                <w:sz w:val="20"/>
                <w:lang w:eastAsia="zh-CN"/>
              </w:rPr>
              <w:t xml:space="preserve">More choice to gNB and UE: we try to avoid to support the Redcap UE with </w:t>
            </w:r>
            <w:r w:rsidRPr="00742331">
              <w:rPr>
                <w:rFonts w:eastAsia="DengXian"/>
                <w:sz w:val="20"/>
                <w:lang w:eastAsia="zh-CN"/>
              </w:rPr>
              <w:t xml:space="preserve">mandatory </w:t>
            </w:r>
            <w:r>
              <w:rPr>
                <w:rFonts w:eastAsia="DengXian"/>
                <w:sz w:val="20"/>
                <w:lang w:eastAsia="zh-CN"/>
              </w:rPr>
              <w:t>support of some features, (e.g., multiple BWP), and gNB has to deploy multiple BWP to serve Redcap U</w:t>
            </w:r>
            <w:r w:rsidR="009F54E3">
              <w:rPr>
                <w:rFonts w:eastAsia="DengXian"/>
                <w:sz w:val="20"/>
                <w:lang w:eastAsia="zh-CN"/>
              </w:rPr>
              <w:t>e</w:t>
            </w:r>
            <w:r>
              <w:rPr>
                <w:rFonts w:eastAsia="DengXian"/>
                <w:sz w:val="20"/>
                <w:lang w:eastAsia="zh-CN"/>
              </w:rPr>
              <w:t xml:space="preserve">s. On the other hand, we like to design a system can provide better performace and easy to be updated in the future. </w:t>
            </w:r>
          </w:p>
          <w:p w14:paraId="403BB564" w14:textId="4138693F" w:rsidR="00844D9B" w:rsidRDefault="00844D9B" w:rsidP="00844D9B">
            <w:pPr>
              <w:spacing w:after="0"/>
              <w:rPr>
                <w:rFonts w:eastAsia="DengXian"/>
                <w:lang w:eastAsia="zh-CN"/>
              </w:rPr>
            </w:pPr>
            <w:r w:rsidRPr="00742331">
              <w:rPr>
                <w:rFonts w:eastAsia="DengXian"/>
                <w:lang w:eastAsia="zh-CN"/>
              </w:rPr>
              <w:t xml:space="preserve">Therefore, we think, at least study wider band operation and faster switching, (even multiple </w:t>
            </w:r>
            <w:proofErr w:type="spellStart"/>
            <w:r w:rsidRPr="00742331">
              <w:rPr>
                <w:rFonts w:eastAsia="DengXian"/>
                <w:lang w:eastAsia="zh-CN"/>
              </w:rPr>
              <w:t>iBWP</w:t>
            </w:r>
            <w:proofErr w:type="spellEnd"/>
            <w:r w:rsidRPr="00742331">
              <w:rPr>
                <w:rFonts w:eastAsia="DengXian"/>
                <w:lang w:eastAsia="zh-CN"/>
              </w:rPr>
              <w:t xml:space="preserve"> for offloading, although this may not be the focus in some companies view)</w:t>
            </w:r>
            <w:r>
              <w:rPr>
                <w:rFonts w:eastAsia="DengXian"/>
                <w:lang w:eastAsia="zh-CN"/>
              </w:rPr>
              <w:t xml:space="preserve"> is helpful. The scope of WI it to support </w:t>
            </w:r>
            <w:proofErr w:type="spellStart"/>
            <w:r>
              <w:rPr>
                <w:rFonts w:eastAsia="DengXian"/>
                <w:lang w:eastAsia="zh-CN"/>
              </w:rPr>
              <w:t>RedCap</w:t>
            </w:r>
            <w:proofErr w:type="spellEnd"/>
            <w:r>
              <w:rPr>
                <w:rFonts w:eastAsia="DengXian"/>
                <w:lang w:eastAsia="zh-CN"/>
              </w:rPr>
              <w:t xml:space="preserve">, to ensure coexistence with legacy </w:t>
            </w:r>
            <w:proofErr w:type="spellStart"/>
            <w:r>
              <w:rPr>
                <w:rFonts w:eastAsia="DengXian"/>
                <w:lang w:eastAsia="zh-CN"/>
              </w:rPr>
              <w:t>U</w:t>
            </w:r>
            <w:r w:rsidR="009F54E3">
              <w:rPr>
                <w:rFonts w:eastAsia="DengXian"/>
                <w:lang w:eastAsia="zh-CN"/>
              </w:rPr>
              <w:t>e</w:t>
            </w:r>
            <w:r>
              <w:rPr>
                <w:rFonts w:eastAsia="DengXian"/>
                <w:lang w:eastAsia="zh-CN"/>
              </w:rPr>
              <w:t>s</w:t>
            </w:r>
            <w:proofErr w:type="spellEnd"/>
            <w:r>
              <w:rPr>
                <w:rFonts w:eastAsia="DengXian"/>
                <w:lang w:eastAsia="zh-CN"/>
              </w:rPr>
              <w:t>, to provide a better performance (of course, we will balance all the aspects).  At</w:t>
            </w:r>
            <w:r>
              <w:rPr>
                <w:rFonts w:eastAsia="DengXian" w:hint="eastAsia"/>
                <w:lang w:eastAsia="zh-CN"/>
              </w:rPr>
              <w:t xml:space="preserve"> </w:t>
            </w:r>
            <w:r>
              <w:rPr>
                <w:rFonts w:eastAsia="DengXian"/>
                <w:lang w:eastAsia="zh-CN"/>
              </w:rPr>
              <w:t xml:space="preserve">the first meeting of this WI, we think it should be OK to list the solutions/directions to worth to be studied. If wider BWP is something might be helpful, at least believed by some companies, we don’t see an issue to explicated list it there. </w:t>
            </w:r>
          </w:p>
          <w:p w14:paraId="4DAA912C" w14:textId="77777777" w:rsidR="00844D9B" w:rsidRDefault="00844D9B" w:rsidP="00844D9B">
            <w:pPr>
              <w:spacing w:after="0"/>
              <w:rPr>
                <w:rFonts w:eastAsia="DengXian"/>
                <w:lang w:eastAsia="zh-CN"/>
              </w:rPr>
            </w:pPr>
          </w:p>
          <w:p w14:paraId="6C73E561" w14:textId="1FACB339" w:rsidR="00844D9B" w:rsidRDefault="00844D9B" w:rsidP="00844D9B">
            <w:pPr>
              <w:spacing w:after="0"/>
              <w:rPr>
                <w:rFonts w:eastAsia="DengXian"/>
                <w:lang w:eastAsia="zh-CN"/>
              </w:rPr>
            </w:pPr>
            <w:r>
              <w:rPr>
                <w:rFonts w:eastAsia="DengXian"/>
                <w:lang w:eastAsia="zh-CN"/>
              </w:rPr>
              <w:t>We prefer our original editor. If based on the proposal in FL7, we propose the following changes:</w:t>
            </w:r>
          </w:p>
          <w:p w14:paraId="3533B738" w14:textId="77777777" w:rsidR="00844D9B" w:rsidRDefault="00844D9B" w:rsidP="00844D9B">
            <w:pPr>
              <w:spacing w:after="0"/>
              <w:rPr>
                <w:rFonts w:eastAsia="DengXian"/>
                <w:lang w:eastAsia="zh-CN"/>
              </w:rPr>
            </w:pPr>
          </w:p>
          <w:p w14:paraId="1C08B849" w14:textId="701EC5FE" w:rsidR="00844D9B" w:rsidRPr="00FD66B2" w:rsidRDefault="00844D9B" w:rsidP="00844D9B">
            <w:pPr>
              <w:pStyle w:val="a5"/>
              <w:numPr>
                <w:ilvl w:val="0"/>
                <w:numId w:val="27"/>
              </w:numPr>
              <w:spacing w:after="0"/>
              <w:rPr>
                <w:sz w:val="20"/>
                <w:szCs w:val="20"/>
              </w:rPr>
            </w:pPr>
            <w:r>
              <w:rPr>
                <w:sz w:val="20"/>
                <w:szCs w:val="20"/>
              </w:rPr>
              <w:t>For non-initial BWPs for RedCap U</w:t>
            </w:r>
            <w:r w:rsidR="009F54E3">
              <w:rPr>
                <w:sz w:val="20"/>
                <w:szCs w:val="20"/>
              </w:rPr>
              <w:t>e</w:t>
            </w:r>
            <w:r>
              <w:rPr>
                <w:sz w:val="20"/>
                <w:szCs w:val="20"/>
              </w:rPr>
              <w:t>s:</w:t>
            </w:r>
          </w:p>
          <w:p w14:paraId="1592934D" w14:textId="77777777" w:rsidR="00844D9B" w:rsidRPr="00A72311" w:rsidRDefault="00844D9B" w:rsidP="00844D9B">
            <w:pPr>
              <w:pStyle w:val="a5"/>
              <w:numPr>
                <w:ilvl w:val="1"/>
                <w:numId w:val="27"/>
              </w:numPr>
              <w:spacing w:after="0"/>
              <w:rPr>
                <w:strike/>
                <w:color w:val="FF0000"/>
                <w:sz w:val="20"/>
                <w:szCs w:val="20"/>
              </w:rPr>
            </w:pPr>
            <w:r w:rsidRPr="00A72311">
              <w:rPr>
                <w:strike/>
                <w:color w:val="FF0000"/>
                <w:sz w:val="20"/>
                <w:szCs w:val="20"/>
              </w:rPr>
              <w:t>FFS: Whether to support RedCap UE operation in a BWP wider than the RedCap UE bandwidth</w:t>
            </w:r>
          </w:p>
          <w:p w14:paraId="3329AF17" w14:textId="77777777" w:rsidR="00844D9B" w:rsidRPr="00CE7402" w:rsidRDefault="00844D9B" w:rsidP="00844D9B">
            <w:pPr>
              <w:pStyle w:val="a5"/>
              <w:numPr>
                <w:ilvl w:val="1"/>
                <w:numId w:val="27"/>
              </w:numPr>
              <w:spacing w:after="0"/>
              <w:rPr>
                <w:sz w:val="20"/>
                <w:szCs w:val="20"/>
              </w:rPr>
            </w:pPr>
            <w:r>
              <w:rPr>
                <w:sz w:val="20"/>
                <w:szCs w:val="20"/>
              </w:rPr>
              <w:t>FFS: Whether to support</w:t>
            </w:r>
            <w:r w:rsidRPr="00351C55">
              <w:rPr>
                <w:sz w:val="20"/>
                <w:szCs w:val="20"/>
              </w:rPr>
              <w:t xml:space="preserve"> </w:t>
            </w:r>
            <w:r w:rsidRPr="00A07BDA">
              <w:rPr>
                <w:color w:val="FF0000"/>
                <w:sz w:val="20"/>
                <w:szCs w:val="20"/>
              </w:rPr>
              <w:t>inter-BWP frequency hopping</w:t>
            </w:r>
            <w:r>
              <w:rPr>
                <w:sz w:val="20"/>
                <w:szCs w:val="20"/>
              </w:rPr>
              <w:t xml:space="preserve"> </w:t>
            </w:r>
            <w:r w:rsidRPr="00CA3B2A">
              <w:rPr>
                <w:strike/>
                <w:color w:val="FF0000"/>
                <w:sz w:val="20"/>
                <w:szCs w:val="20"/>
              </w:rPr>
              <w:t>mechanisms</w:t>
            </w:r>
            <w:r w:rsidRPr="00CA3B2A">
              <w:rPr>
                <w:color w:val="FF0000"/>
                <w:sz w:val="20"/>
                <w:szCs w:val="20"/>
              </w:rPr>
              <w:t xml:space="preserve"> </w:t>
            </w:r>
            <w:r w:rsidRPr="00351C55">
              <w:rPr>
                <w:sz w:val="20"/>
                <w:szCs w:val="20"/>
              </w:rPr>
              <w:t>for frequency diversity</w:t>
            </w:r>
            <w:r>
              <w:rPr>
                <w:sz w:val="20"/>
                <w:szCs w:val="20"/>
              </w:rPr>
              <w:t xml:space="preserve"> </w:t>
            </w:r>
            <w:r w:rsidRPr="00CE7402">
              <w:rPr>
                <w:color w:val="7030A0"/>
                <w:sz w:val="20"/>
                <w:szCs w:val="20"/>
              </w:rPr>
              <w:t xml:space="preserve">and/or </w:t>
            </w:r>
            <w:r>
              <w:rPr>
                <w:color w:val="7030A0"/>
                <w:sz w:val="20"/>
                <w:szCs w:val="20"/>
              </w:rPr>
              <w:t xml:space="preserve">scheduling gain </w:t>
            </w:r>
          </w:p>
          <w:p w14:paraId="612ECF15" w14:textId="4BCAF54F" w:rsidR="00844D9B" w:rsidRDefault="00844D9B" w:rsidP="00844D9B">
            <w:pPr>
              <w:pStyle w:val="a5"/>
              <w:numPr>
                <w:ilvl w:val="2"/>
                <w:numId w:val="27"/>
              </w:numPr>
              <w:spacing w:after="0"/>
              <w:rPr>
                <w:sz w:val="20"/>
                <w:szCs w:val="20"/>
              </w:rPr>
            </w:pPr>
            <w:r>
              <w:rPr>
                <w:color w:val="FF0000"/>
                <w:sz w:val="20"/>
                <w:szCs w:val="20"/>
              </w:rPr>
              <w:t>FFS on faster switching assuming same numerology of mulitiple BWPs based on RAN 4’s feedback</w:t>
            </w:r>
            <w:r w:rsidRPr="00CA3B2A">
              <w:rPr>
                <w:strike/>
                <w:color w:val="FF0000"/>
                <w:sz w:val="20"/>
                <w:szCs w:val="20"/>
              </w:rPr>
              <w:t xml:space="preserve"> if </w:t>
            </w:r>
            <w:r w:rsidRPr="00CA3B2A">
              <w:rPr>
                <w:strike/>
                <w:color w:val="FF0000"/>
                <w:sz w:val="20"/>
                <w:szCs w:val="20"/>
              </w:rPr>
              <w:lastRenderedPageBreak/>
              <w:t>RedCap U</w:t>
            </w:r>
            <w:r w:rsidR="009F54E3" w:rsidRPr="00CA3B2A">
              <w:rPr>
                <w:strike/>
                <w:color w:val="FF0000"/>
                <w:sz w:val="20"/>
                <w:szCs w:val="20"/>
              </w:rPr>
              <w:t>e</w:t>
            </w:r>
            <w:r w:rsidRPr="00CA3B2A">
              <w:rPr>
                <w:strike/>
                <w:color w:val="FF0000"/>
                <w:sz w:val="20"/>
                <w:szCs w:val="20"/>
              </w:rPr>
              <w:t>s operate on BWP not wider than the RedCap UE bandwidth</w:t>
            </w:r>
          </w:p>
          <w:p w14:paraId="5BCB4EA4" w14:textId="44DBC59E" w:rsidR="00844D9B" w:rsidRDefault="00844D9B" w:rsidP="00844D9B">
            <w:pPr>
              <w:pStyle w:val="a5"/>
              <w:numPr>
                <w:ilvl w:val="1"/>
                <w:numId w:val="27"/>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w:t>
            </w:r>
            <w:r>
              <w:rPr>
                <w:sz w:val="20"/>
                <w:szCs w:val="20"/>
              </w:rPr>
              <w:t>U</w:t>
            </w:r>
            <w:r w:rsidR="009F54E3">
              <w:rPr>
                <w:sz w:val="20"/>
                <w:szCs w:val="20"/>
              </w:rPr>
              <w:t>e</w:t>
            </w:r>
            <w:r>
              <w:rPr>
                <w:sz w:val="20"/>
                <w:szCs w:val="20"/>
              </w:rPr>
              <w:t>s</w:t>
            </w:r>
            <w:r w:rsidRPr="00CE7402">
              <w:rPr>
                <w:color w:val="7030A0"/>
                <w:sz w:val="20"/>
                <w:szCs w:val="20"/>
              </w:rPr>
              <w:t xml:space="preserve">, at least including </w:t>
            </w:r>
            <w:r>
              <w:rPr>
                <w:color w:val="7030A0"/>
                <w:sz w:val="20"/>
                <w:szCs w:val="20"/>
              </w:rPr>
              <w:t>to support Redcap UE operation by in a wider BWP than the RedCap UE bandwith</w:t>
            </w:r>
            <w:r>
              <w:rPr>
                <w:sz w:val="20"/>
                <w:szCs w:val="20"/>
              </w:rPr>
              <w:t xml:space="preserve"> </w:t>
            </w:r>
          </w:p>
          <w:p w14:paraId="2194C6A4"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SSB and CORESET#0 having a combined bandwidth larger than the RedCap UE bandwidth in FR2</w:t>
            </w:r>
          </w:p>
          <w:p w14:paraId="63954BFB" w14:textId="77777777" w:rsidR="00844D9B" w:rsidRPr="00CA3B2A" w:rsidRDefault="00844D9B" w:rsidP="00844D9B">
            <w:pPr>
              <w:pStyle w:val="a5"/>
              <w:numPr>
                <w:ilvl w:val="1"/>
                <w:numId w:val="27"/>
              </w:numPr>
              <w:spacing w:after="0"/>
              <w:rPr>
                <w:color w:val="FF0000"/>
                <w:sz w:val="20"/>
                <w:szCs w:val="20"/>
              </w:rPr>
            </w:pPr>
            <w:r w:rsidRPr="00CA3B2A">
              <w:rPr>
                <w:color w:val="FF0000"/>
                <w:sz w:val="20"/>
                <w:szCs w:val="20"/>
              </w:rPr>
              <w:t>FFS: Whether and how to support BWP#0 configuration option 2 supporting a single BWP in the cell</w:t>
            </w:r>
          </w:p>
          <w:p w14:paraId="32D9CAAD" w14:textId="77777777" w:rsidR="00844D9B" w:rsidRDefault="00844D9B" w:rsidP="00844D9B">
            <w:pPr>
              <w:spacing w:after="0"/>
              <w:rPr>
                <w:rFonts w:eastAsia="DengXian"/>
                <w:lang w:eastAsia="zh-CN"/>
              </w:rPr>
            </w:pPr>
          </w:p>
        </w:tc>
      </w:tr>
      <w:tr w:rsidR="00FC6E33" w:rsidRPr="00055603" w14:paraId="1725DD6B" w14:textId="77777777" w:rsidTr="00B8145F">
        <w:tc>
          <w:tcPr>
            <w:tcW w:w="1479" w:type="dxa"/>
          </w:tcPr>
          <w:p w14:paraId="41D60A77" w14:textId="579BE3D2" w:rsidR="00FC6E33" w:rsidRDefault="00FC6E33" w:rsidP="00FC6E33">
            <w:pPr>
              <w:tabs>
                <w:tab w:val="left" w:pos="551"/>
              </w:tabs>
              <w:rPr>
                <w:rFonts w:eastAsia="DengXian"/>
                <w:lang w:eastAsia="zh-CN"/>
              </w:rPr>
            </w:pPr>
            <w:r>
              <w:rPr>
                <w:rFonts w:eastAsia="DengXian" w:hint="eastAsia"/>
                <w:lang w:eastAsia="zh-CN"/>
              </w:rPr>
              <w:lastRenderedPageBreak/>
              <w:t>Z</w:t>
            </w:r>
            <w:r>
              <w:rPr>
                <w:rFonts w:eastAsia="DengXian"/>
                <w:lang w:eastAsia="zh-CN"/>
              </w:rPr>
              <w:t>TE</w:t>
            </w:r>
          </w:p>
        </w:tc>
        <w:tc>
          <w:tcPr>
            <w:tcW w:w="1372" w:type="dxa"/>
          </w:tcPr>
          <w:p w14:paraId="4B5C5437" w14:textId="127FD6D8" w:rsidR="00FC6E33" w:rsidRPr="00C72DD3" w:rsidRDefault="00FC6E33" w:rsidP="00FC6E33">
            <w:pPr>
              <w:tabs>
                <w:tab w:val="left" w:pos="551"/>
              </w:tabs>
              <w:rPr>
                <w:rFonts w:eastAsia="DengXian"/>
                <w:lang w:eastAsia="zh-CN"/>
              </w:rPr>
            </w:pPr>
            <w:r>
              <w:rPr>
                <w:rFonts w:eastAsia="DengXian" w:hint="eastAsia"/>
                <w:lang w:eastAsia="zh-CN"/>
              </w:rPr>
              <w:t>N</w:t>
            </w:r>
          </w:p>
        </w:tc>
        <w:tc>
          <w:tcPr>
            <w:tcW w:w="6783" w:type="dxa"/>
          </w:tcPr>
          <w:p w14:paraId="4D61D0FE" w14:textId="77777777" w:rsidR="00FC6E33" w:rsidRPr="003E1B03" w:rsidRDefault="00FC6E33" w:rsidP="00FC6E33">
            <w:pPr>
              <w:spacing w:after="0"/>
            </w:pPr>
            <w:r w:rsidRPr="003E1B03">
              <w:t xml:space="preserve">For inter-BWP frequency hopping, we </w:t>
            </w:r>
            <w:r>
              <w:t xml:space="preserve">don’t </w:t>
            </w:r>
            <w:r w:rsidRPr="003E1B03">
              <w:t xml:space="preserve">think it is </w:t>
            </w:r>
            <w:r>
              <w:t xml:space="preserve">a </w:t>
            </w:r>
            <w:r w:rsidRPr="003E1B03">
              <w:t>necessary optimization</w:t>
            </w:r>
            <w:r>
              <w:t>.</w:t>
            </w:r>
            <w:r w:rsidRPr="003E1B03">
              <w:t xml:space="preserve"> 20MHz already provide enough diversity gain and inter-BWP frequency hopping increases UE implementation complexity and UE power consumption.</w:t>
            </w:r>
          </w:p>
          <w:p w14:paraId="3C9B86C7" w14:textId="77777777" w:rsidR="00FC6E33" w:rsidRPr="003E1B03" w:rsidRDefault="00FC6E33" w:rsidP="00FC6E33">
            <w:pPr>
              <w:spacing w:after="0"/>
            </w:pPr>
          </w:p>
          <w:p w14:paraId="358E465A" w14:textId="6493DA69" w:rsidR="00FC6E33" w:rsidRDefault="00FC6E33" w:rsidP="00FC6E33">
            <w:pPr>
              <w:spacing w:after="0"/>
              <w:rPr>
                <w:rFonts w:eastAsia="DengXian"/>
                <w:lang w:val="en-US" w:eastAsia="zh-CN"/>
              </w:rPr>
            </w:pPr>
            <w:r>
              <w:t>Regarding ‘avoid or reduce</w:t>
            </w:r>
            <w:r w:rsidRPr="00351C55">
              <w:t xml:space="preserve"> fragmentation of PUSCH resource</w:t>
            </w:r>
            <w:r>
              <w:t>s</w:t>
            </w:r>
            <w:r w:rsidRPr="00351C55">
              <w:t xml:space="preserve"> for non-</w:t>
            </w:r>
            <w:proofErr w:type="spellStart"/>
            <w:r w:rsidRPr="00351C55">
              <w:t>RedCap</w:t>
            </w:r>
            <w:proofErr w:type="spellEnd"/>
            <w:r w:rsidRPr="00351C55">
              <w:t xml:space="preserve"> </w:t>
            </w:r>
            <w:proofErr w:type="spellStart"/>
            <w:r>
              <w:t>U</w:t>
            </w:r>
            <w:r w:rsidR="009F54E3">
              <w:t>e</w:t>
            </w:r>
            <w:r>
              <w:t>s</w:t>
            </w:r>
            <w:proofErr w:type="spellEnd"/>
            <w:r>
              <w:t xml:space="preserve">, </w:t>
            </w:r>
            <w:r w:rsidRPr="003E1B03">
              <w:t xml:space="preserve">enhancement in </w:t>
            </w:r>
            <w:proofErr w:type="spellStart"/>
            <w:r w:rsidRPr="003E1B03">
              <w:t>RedCap</w:t>
            </w:r>
            <w:proofErr w:type="spellEnd"/>
            <w:r w:rsidRPr="003E1B03">
              <w:t xml:space="preserve"> cannot resolve the ‘PUSCH fragmentation’ issue of non-</w:t>
            </w:r>
            <w:proofErr w:type="spellStart"/>
            <w:r w:rsidRPr="003E1B03">
              <w:t>RedCap</w:t>
            </w:r>
            <w:proofErr w:type="spellEnd"/>
            <w:r w:rsidRPr="003E1B03">
              <w:t xml:space="preserve"> </w:t>
            </w:r>
            <w:proofErr w:type="spellStart"/>
            <w:r w:rsidRPr="003E1B03">
              <w:t>U</w:t>
            </w:r>
            <w:r w:rsidR="009F54E3" w:rsidRPr="003E1B03">
              <w:t>e</w:t>
            </w:r>
            <w:r w:rsidRPr="003E1B03">
              <w:t>s</w:t>
            </w:r>
            <w:proofErr w:type="spellEnd"/>
            <w:r w:rsidRPr="003E1B03">
              <w:t>.</w:t>
            </w:r>
          </w:p>
          <w:p w14:paraId="2E2DBE2B" w14:textId="77777777" w:rsidR="00FC6E33" w:rsidRPr="003E1B03" w:rsidRDefault="00FC6E33" w:rsidP="00FC6E33">
            <w:pPr>
              <w:spacing w:after="0"/>
            </w:pPr>
          </w:p>
          <w:p w14:paraId="2BE53870" w14:textId="77777777" w:rsidR="00FC6E33" w:rsidRPr="00B1046B" w:rsidRDefault="00FC6E33" w:rsidP="00FC6E33">
            <w:pPr>
              <w:spacing w:after="0"/>
            </w:pPr>
            <w:r w:rsidRPr="003E1B03">
              <w:t>Regarding “</w:t>
            </w:r>
            <w:r w:rsidRPr="00B1046B">
              <w:t xml:space="preserve">Whether and </w:t>
            </w:r>
            <w:r w:rsidRPr="003E1B03">
              <w:t xml:space="preserve">how to support SSB and CORESET#0 having a combined bandwidth larger than the </w:t>
            </w:r>
            <w:proofErr w:type="spellStart"/>
            <w:r w:rsidRPr="003E1B03">
              <w:t>RedCap</w:t>
            </w:r>
            <w:proofErr w:type="spellEnd"/>
            <w:r w:rsidRPr="003E1B03">
              <w:t xml:space="preserve"> UE bandwidth in FR2”, not sure why </w:t>
            </w:r>
            <w:r>
              <w:t>non-initial BWPs need to consider this issue.</w:t>
            </w:r>
          </w:p>
          <w:p w14:paraId="13B2D8BD" w14:textId="77777777" w:rsidR="00FC6E33" w:rsidRDefault="00FC6E33" w:rsidP="00FC6E33">
            <w:pPr>
              <w:spacing w:after="0"/>
              <w:rPr>
                <w:rFonts w:eastAsia="DengXian"/>
                <w:lang w:eastAsia="zh-CN"/>
              </w:rPr>
            </w:pPr>
          </w:p>
          <w:p w14:paraId="3017ABC8" w14:textId="7E5AFF6C" w:rsidR="00FC6E33" w:rsidRDefault="00FC6E33" w:rsidP="00FC6E33">
            <w:pPr>
              <w:spacing w:after="0"/>
              <w:rPr>
                <w:rFonts w:eastAsia="DengXian"/>
                <w:lang w:eastAsia="zh-CN"/>
              </w:rPr>
            </w:pPr>
            <w:r w:rsidRPr="0036366F">
              <w:rPr>
                <w:rFonts w:hint="eastAsia"/>
              </w:rPr>
              <w:t xml:space="preserve">For </w:t>
            </w:r>
            <w:r w:rsidRPr="0036366F">
              <w:t xml:space="preserve">“FFS: Whether and how to support BWP#0 configuration option 2 supporting a single BWP in the cell”, </w:t>
            </w:r>
            <w:r>
              <w:t xml:space="preserve">is this issue for shared BWP case? If yes, </w:t>
            </w:r>
            <w:r w:rsidRPr="0036366F">
              <w:t xml:space="preserve">it can be resolved by configuring dedicated initial BWP for </w:t>
            </w:r>
            <w:proofErr w:type="spellStart"/>
            <w:r w:rsidRPr="0036366F">
              <w:t>RedCap</w:t>
            </w:r>
            <w:proofErr w:type="spellEnd"/>
            <w:r w:rsidRPr="0036366F">
              <w:t xml:space="preserve"> </w:t>
            </w:r>
            <w:proofErr w:type="spellStart"/>
            <w:r w:rsidRPr="0036366F">
              <w:t>U</w:t>
            </w:r>
            <w:r w:rsidR="009F54E3" w:rsidRPr="0036366F">
              <w:t>e</w:t>
            </w:r>
            <w:r w:rsidRPr="0036366F">
              <w:t>s</w:t>
            </w:r>
            <w:proofErr w:type="spellEnd"/>
            <w:r w:rsidRPr="0036366F">
              <w:t>.</w:t>
            </w:r>
          </w:p>
        </w:tc>
      </w:tr>
      <w:tr w:rsidR="008C1738" w:rsidRPr="00055603" w14:paraId="7DF6DCAD" w14:textId="77777777" w:rsidTr="00B8145F">
        <w:tc>
          <w:tcPr>
            <w:tcW w:w="1479" w:type="dxa"/>
          </w:tcPr>
          <w:p w14:paraId="7F127063" w14:textId="29F6520E" w:rsidR="008C1738" w:rsidRDefault="008C1738" w:rsidP="00FC6E33">
            <w:pPr>
              <w:tabs>
                <w:tab w:val="left" w:pos="551"/>
              </w:tabs>
              <w:rPr>
                <w:rFonts w:eastAsia="DengXian"/>
                <w:lang w:eastAsia="zh-CN"/>
              </w:rPr>
            </w:pPr>
            <w:r>
              <w:rPr>
                <w:rFonts w:eastAsia="DengXian" w:hint="eastAsia"/>
                <w:lang w:eastAsia="zh-CN"/>
              </w:rPr>
              <w:t>OPPO</w:t>
            </w:r>
          </w:p>
        </w:tc>
        <w:tc>
          <w:tcPr>
            <w:tcW w:w="1372" w:type="dxa"/>
          </w:tcPr>
          <w:p w14:paraId="016E7E9B" w14:textId="69B6A589" w:rsidR="008C1738" w:rsidRDefault="008C1738" w:rsidP="00FC6E33">
            <w:pPr>
              <w:tabs>
                <w:tab w:val="left" w:pos="551"/>
              </w:tabs>
              <w:rPr>
                <w:rFonts w:eastAsia="DengXian"/>
                <w:lang w:eastAsia="zh-CN"/>
              </w:rPr>
            </w:pPr>
            <w:r>
              <w:rPr>
                <w:rFonts w:eastAsia="DengXian" w:hint="eastAsia"/>
                <w:lang w:eastAsia="zh-CN"/>
              </w:rPr>
              <w:t>Y</w:t>
            </w:r>
          </w:p>
        </w:tc>
        <w:tc>
          <w:tcPr>
            <w:tcW w:w="6783" w:type="dxa"/>
          </w:tcPr>
          <w:p w14:paraId="06FB9E5C" w14:textId="5D671EA4" w:rsidR="008C1738" w:rsidRPr="008C1738" w:rsidRDefault="008C1738" w:rsidP="00FC6E33">
            <w:pPr>
              <w:spacing w:after="0"/>
              <w:rPr>
                <w:rFonts w:eastAsia="DengXian"/>
                <w:lang w:eastAsia="zh-CN"/>
              </w:rPr>
            </w:pPr>
            <w:r>
              <w:rPr>
                <w:rFonts w:eastAsia="DengXian"/>
                <w:lang w:eastAsia="zh-CN"/>
              </w:rPr>
              <w:t>A</w:t>
            </w:r>
            <w:r>
              <w:rPr>
                <w:rFonts w:eastAsia="DengXian" w:hint="eastAsia"/>
                <w:lang w:eastAsia="zh-CN"/>
              </w:rPr>
              <w:t xml:space="preserve">lthough it seems that some of the FFS are not so necessary, we can accept this proposal. </w:t>
            </w:r>
          </w:p>
        </w:tc>
      </w:tr>
      <w:tr w:rsidR="006D7B96" w:rsidRPr="00055603" w14:paraId="3A92067D" w14:textId="77777777" w:rsidTr="00B8145F">
        <w:tc>
          <w:tcPr>
            <w:tcW w:w="1479" w:type="dxa"/>
          </w:tcPr>
          <w:p w14:paraId="1C05C387" w14:textId="0CC3666B" w:rsidR="006D7B96" w:rsidRDefault="006D7B96" w:rsidP="00FC6E33">
            <w:pPr>
              <w:tabs>
                <w:tab w:val="left" w:pos="551"/>
              </w:tabs>
              <w:rPr>
                <w:rFonts w:eastAsia="DengXian"/>
                <w:lang w:eastAsia="zh-CN"/>
              </w:rPr>
            </w:pPr>
            <w:proofErr w:type="spellStart"/>
            <w:r>
              <w:rPr>
                <w:rFonts w:eastAsia="DengXian" w:hint="eastAsia"/>
                <w:lang w:eastAsia="zh-CN"/>
              </w:rPr>
              <w:t>Spreadtrum</w:t>
            </w:r>
            <w:proofErr w:type="spellEnd"/>
          </w:p>
        </w:tc>
        <w:tc>
          <w:tcPr>
            <w:tcW w:w="1372" w:type="dxa"/>
          </w:tcPr>
          <w:p w14:paraId="242AC8D1" w14:textId="77777777" w:rsidR="006D7B96" w:rsidRDefault="006D7B96" w:rsidP="00FC6E33">
            <w:pPr>
              <w:tabs>
                <w:tab w:val="left" w:pos="551"/>
              </w:tabs>
              <w:rPr>
                <w:rFonts w:eastAsia="DengXian"/>
                <w:lang w:eastAsia="zh-CN"/>
              </w:rPr>
            </w:pPr>
          </w:p>
        </w:tc>
        <w:tc>
          <w:tcPr>
            <w:tcW w:w="6783" w:type="dxa"/>
          </w:tcPr>
          <w:p w14:paraId="514C10D8" w14:textId="77777777" w:rsidR="006D7B96" w:rsidRPr="00030938" w:rsidRDefault="006D7B96" w:rsidP="006D7B96">
            <w:pPr>
              <w:spacing w:after="0"/>
              <w:rPr>
                <w:rFonts w:eastAsia="DengXian"/>
                <w:lang w:eastAsia="zh-CN"/>
              </w:rPr>
            </w:pPr>
            <w:r w:rsidRPr="00030938">
              <w:rPr>
                <w:rFonts w:eastAsia="DengXian"/>
                <w:lang w:eastAsia="zh-CN"/>
              </w:rPr>
              <w:t>We have the following comments for each FFS</w:t>
            </w:r>
          </w:p>
          <w:p w14:paraId="0CF12A81" w14:textId="6F60F941" w:rsidR="006D7B96" w:rsidRPr="00030938" w:rsidRDefault="006D7B96" w:rsidP="006D7B96">
            <w:pPr>
              <w:pStyle w:val="a5"/>
              <w:numPr>
                <w:ilvl w:val="0"/>
                <w:numId w:val="36"/>
              </w:numPr>
              <w:spacing w:after="0"/>
              <w:rPr>
                <w:rFonts w:ascii="Times New Roman" w:hAnsi="Times New Roman" w:cs="Times New Roman"/>
                <w:sz w:val="20"/>
                <w:szCs w:val="20"/>
                <w:lang w:val="en-US"/>
              </w:rPr>
            </w:pPr>
            <w:r w:rsidRPr="00030938">
              <w:rPr>
                <w:rFonts w:ascii="Times New Roman" w:hAnsi="Times New Roman" w:cs="Times New Roman"/>
                <w:sz w:val="20"/>
                <w:szCs w:val="20"/>
              </w:rPr>
              <w:t>For non-initial BWPs for 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1AF84672" w14:textId="77777777" w:rsidR="006D7B96" w:rsidRPr="00030938" w:rsidRDefault="006D7B96" w:rsidP="006D7B96">
            <w:pPr>
              <w:pStyle w:val="a5"/>
              <w:numPr>
                <w:ilvl w:val="1"/>
                <w:numId w:val="36"/>
              </w:numPr>
              <w:spacing w:after="0"/>
              <w:rPr>
                <w:rFonts w:ascii="Times New Roman" w:hAnsi="Times New Roman" w:cs="Times New Roman"/>
                <w:strike/>
                <w:color w:val="FF0000"/>
                <w:sz w:val="20"/>
                <w:szCs w:val="20"/>
              </w:rPr>
            </w:pPr>
            <w:r w:rsidRPr="00030938">
              <w:rPr>
                <w:rFonts w:ascii="Times New Roman" w:hAnsi="Times New Roman" w:cs="Times New Roman"/>
                <w:strike/>
                <w:color w:val="FF0000"/>
                <w:sz w:val="20"/>
                <w:szCs w:val="20"/>
              </w:rPr>
              <w:t>FFS: Whether to support RedCap UE operation in a BWP wider than the RedCap UE bandwidth</w:t>
            </w:r>
          </w:p>
          <w:p w14:paraId="41B34401" w14:textId="247DED5D" w:rsidR="006D7B96" w:rsidRPr="00030938" w:rsidRDefault="006D7B96" w:rsidP="006D7B96">
            <w:pPr>
              <w:pStyle w:val="a5"/>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 xml:space="preserve">FFS: Whether to support </w:t>
            </w:r>
            <w:r w:rsidRPr="00030938">
              <w:rPr>
                <w:rFonts w:ascii="Times New Roman" w:hAnsi="Times New Roman" w:cs="Times New Roman"/>
                <w:color w:val="FF0000"/>
                <w:sz w:val="20"/>
                <w:szCs w:val="20"/>
              </w:rPr>
              <w:t>inter-BWP frequency hopping</w:t>
            </w:r>
            <w:r w:rsidRPr="00030938">
              <w:rPr>
                <w:rFonts w:ascii="Times New Roman" w:hAnsi="Times New Roman" w:cs="Times New Roman"/>
                <w:sz w:val="20"/>
                <w:szCs w:val="20"/>
              </w:rPr>
              <w:t xml:space="preserve"> </w:t>
            </w:r>
            <w:r w:rsidRPr="00030938">
              <w:rPr>
                <w:rFonts w:ascii="Times New Roman" w:hAnsi="Times New Roman" w:cs="Times New Roman"/>
                <w:strike/>
                <w:color w:val="FF0000"/>
                <w:sz w:val="20"/>
                <w:szCs w:val="20"/>
              </w:rPr>
              <w:t>mechanisms</w:t>
            </w:r>
            <w:r w:rsidRPr="00030938">
              <w:rPr>
                <w:rFonts w:ascii="Times New Roman" w:hAnsi="Times New Roman" w:cs="Times New Roman"/>
                <w:color w:val="FF0000"/>
                <w:sz w:val="20"/>
                <w:szCs w:val="20"/>
              </w:rPr>
              <w:t xml:space="preserve"> </w:t>
            </w:r>
            <w:r w:rsidRPr="00030938">
              <w:rPr>
                <w:rFonts w:ascii="Times New Roman" w:hAnsi="Times New Roman" w:cs="Times New Roman"/>
                <w:sz w:val="20"/>
                <w:szCs w:val="20"/>
              </w:rPr>
              <w:t>for frequency diversity</w:t>
            </w:r>
            <w:r w:rsidRPr="00030938">
              <w:rPr>
                <w:rFonts w:ascii="Times New Roman" w:hAnsi="Times New Roman" w:cs="Times New Roman"/>
                <w:strike/>
                <w:color w:val="FF0000"/>
                <w:sz w:val="20"/>
                <w:szCs w:val="20"/>
              </w:rPr>
              <w:t xml:space="preserve"> if RedCap U</w:t>
            </w:r>
            <w:r w:rsidR="009F54E3" w:rsidRPr="00030938">
              <w:rPr>
                <w:rFonts w:ascii="Times New Roman" w:hAnsi="Times New Roman" w:cs="Times New Roman"/>
                <w:strike/>
                <w:color w:val="FF0000"/>
                <w:sz w:val="20"/>
                <w:szCs w:val="20"/>
              </w:rPr>
              <w:t>e</w:t>
            </w:r>
            <w:r w:rsidRPr="00030938">
              <w:rPr>
                <w:rFonts w:ascii="Times New Roman" w:hAnsi="Times New Roman" w:cs="Times New Roman"/>
                <w:strike/>
                <w:color w:val="FF0000"/>
                <w:sz w:val="20"/>
                <w:szCs w:val="20"/>
              </w:rPr>
              <w:t>s operate on BWP not wider than the RedCap UE bandwidth</w:t>
            </w:r>
          </w:p>
          <w:p w14:paraId="1544A3DF" w14:textId="01035192" w:rsidR="006D7B96" w:rsidRPr="00030938" w:rsidRDefault="006D7B96" w:rsidP="006D7B96">
            <w:pPr>
              <w:pStyle w:val="a5"/>
              <w:spacing w:after="0"/>
              <w:ind w:left="1440"/>
              <w:rPr>
                <w:rFonts w:ascii="Times New Roman" w:hAnsi="Times New Roman" w:cs="Times New Roman"/>
                <w:iCs/>
                <w:sz w:val="20"/>
                <w:szCs w:val="20"/>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We think hopping in a larger BW can be further studied, and the additional UE complexity of RF-retuning should be considered. Inter-BWP frequency hopping has several issues, e.g. potentially more BWPs, new BWP switching delay, new UE behavior to realize BWP based frequency hopping.</w:t>
            </w:r>
          </w:p>
          <w:p w14:paraId="054F5CC2" w14:textId="59FC25F1" w:rsidR="006D7B96" w:rsidRPr="00030938" w:rsidRDefault="006D7B96" w:rsidP="006D7B96">
            <w:pPr>
              <w:pStyle w:val="a5"/>
              <w:numPr>
                <w:ilvl w:val="1"/>
                <w:numId w:val="36"/>
              </w:numPr>
              <w:spacing w:after="0"/>
              <w:rPr>
                <w:rFonts w:ascii="Times New Roman" w:hAnsi="Times New Roman" w:cs="Times New Roman"/>
                <w:sz w:val="20"/>
                <w:szCs w:val="20"/>
              </w:rPr>
            </w:pPr>
            <w:r w:rsidRPr="00030938">
              <w:rPr>
                <w:rFonts w:ascii="Times New Roman" w:hAnsi="Times New Roman" w:cs="Times New Roman"/>
                <w:sz w:val="20"/>
                <w:szCs w:val="20"/>
              </w:rPr>
              <w:t>FFS: Whether and how to avoid or reduce fragmentation of PUSCH resources for non-RedCap U</w:t>
            </w:r>
            <w:r w:rsidR="009F54E3" w:rsidRPr="00030938">
              <w:rPr>
                <w:rFonts w:ascii="Times New Roman" w:hAnsi="Times New Roman" w:cs="Times New Roman"/>
                <w:sz w:val="20"/>
                <w:szCs w:val="20"/>
              </w:rPr>
              <w:t>e</w:t>
            </w:r>
            <w:r w:rsidRPr="00030938">
              <w:rPr>
                <w:rFonts w:ascii="Times New Roman" w:hAnsi="Times New Roman" w:cs="Times New Roman"/>
                <w:sz w:val="20"/>
                <w:szCs w:val="20"/>
              </w:rPr>
              <w:t>s</w:t>
            </w:r>
          </w:p>
          <w:p w14:paraId="50A64189" w14:textId="77777777" w:rsidR="006D7B96" w:rsidRPr="00030938" w:rsidRDefault="006D7B96" w:rsidP="006D7B96">
            <w:pPr>
              <w:pStyle w:val="a5"/>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It is up to gNB implementation. </w:t>
            </w:r>
          </w:p>
          <w:p w14:paraId="152D146A" w14:textId="77777777" w:rsidR="006D7B96" w:rsidRPr="00030938" w:rsidRDefault="006D7B96" w:rsidP="006D7B96">
            <w:pPr>
              <w:pStyle w:val="a5"/>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SSB and CORESET#0 having a combined bandwidth larger than the RedCap UE bandwidth in FR2</w:t>
            </w:r>
          </w:p>
          <w:p w14:paraId="7D74F2B5" w14:textId="77777777" w:rsidR="006D7B96" w:rsidRPr="00030938" w:rsidRDefault="006D7B96" w:rsidP="006D7B96">
            <w:pPr>
              <w:pStyle w:val="a5"/>
              <w:spacing w:after="0"/>
              <w:ind w:left="1440"/>
              <w:rPr>
                <w:rFonts w:ascii="Times New Roman" w:eastAsia="DengXian" w:hAnsi="Times New Roman" w:cs="Times New Roman"/>
                <w:iCs/>
                <w:color w:val="1F497D"/>
                <w:sz w:val="20"/>
                <w:szCs w:val="20"/>
                <w:lang w:eastAsia="zh-CN"/>
              </w:rPr>
            </w:pPr>
            <w:r w:rsidRPr="00030938">
              <w:rPr>
                <w:rFonts w:ascii="Times New Roman" w:eastAsia="DengXian" w:hAnsi="Times New Roman" w:cs="Times New Roman"/>
                <w:b/>
                <w:iCs/>
                <w:color w:val="1F497D"/>
                <w:sz w:val="20"/>
                <w:szCs w:val="20"/>
                <w:lang w:eastAsia="zh-CN"/>
              </w:rPr>
              <w:t xml:space="preserve">[SPRD]: </w:t>
            </w:r>
            <w:r w:rsidRPr="00030938">
              <w:rPr>
                <w:rFonts w:ascii="Times New Roman" w:eastAsia="DengXian" w:hAnsi="Times New Roman" w:cs="Times New Roman"/>
                <w:iCs/>
                <w:color w:val="1F497D"/>
                <w:sz w:val="20"/>
                <w:szCs w:val="20"/>
                <w:lang w:eastAsia="zh-CN"/>
              </w:rPr>
              <w:t>This is a UE capability in Rel.15</w:t>
            </w:r>
          </w:p>
          <w:p w14:paraId="2EC19B7A" w14:textId="77777777" w:rsidR="006D7B96" w:rsidRPr="00030938" w:rsidRDefault="006D7B96" w:rsidP="006D7B96">
            <w:pPr>
              <w:pStyle w:val="a5"/>
              <w:numPr>
                <w:ilvl w:val="1"/>
                <w:numId w:val="36"/>
              </w:numPr>
              <w:spacing w:after="0"/>
              <w:rPr>
                <w:rFonts w:ascii="Times New Roman" w:hAnsi="Times New Roman" w:cs="Times New Roman"/>
                <w:color w:val="FF0000"/>
                <w:sz w:val="20"/>
                <w:szCs w:val="20"/>
              </w:rPr>
            </w:pPr>
            <w:r w:rsidRPr="00030938">
              <w:rPr>
                <w:rFonts w:ascii="Times New Roman" w:hAnsi="Times New Roman" w:cs="Times New Roman"/>
                <w:color w:val="FF0000"/>
                <w:sz w:val="20"/>
                <w:szCs w:val="20"/>
              </w:rPr>
              <w:t>FFS: Whether and how to support BWP#0 configuration option 2 supporting a single BWP in the cell</w:t>
            </w:r>
          </w:p>
          <w:p w14:paraId="1866CB4D" w14:textId="564BA339" w:rsidR="006D7B96" w:rsidRPr="006D7B96" w:rsidRDefault="006D7B96" w:rsidP="006D7B96">
            <w:pPr>
              <w:pStyle w:val="a5"/>
              <w:spacing w:after="0"/>
              <w:ind w:left="1440"/>
              <w:rPr>
                <w:color w:val="FF0000"/>
                <w:sz w:val="20"/>
                <w:szCs w:val="20"/>
              </w:rPr>
            </w:pPr>
            <w:r w:rsidRPr="00030938">
              <w:rPr>
                <w:rFonts w:ascii="Times New Roman" w:eastAsia="DengXian" w:hAnsi="Times New Roman" w:cs="Times New Roman"/>
                <w:b/>
                <w:iCs/>
                <w:color w:val="1F497D"/>
                <w:sz w:val="20"/>
                <w:szCs w:val="20"/>
                <w:lang w:eastAsia="zh-CN"/>
              </w:rPr>
              <w:t>[SPRD]:</w:t>
            </w:r>
            <w:r w:rsidRPr="00030938">
              <w:rPr>
                <w:rFonts w:ascii="Times New Roman" w:eastAsia="DengXian" w:hAnsi="Times New Roman" w:cs="Times New Roman"/>
                <w:iCs/>
                <w:color w:val="1F497D"/>
                <w:sz w:val="20"/>
                <w:szCs w:val="20"/>
                <w:lang w:eastAsia="zh-CN"/>
              </w:rPr>
              <w:t xml:space="preserve"> For DL BWP 0, it  can be restricted within the RedCap Max BW. The following restriction is unnecessary for RedCap UE: “In case of TDD, a BWP-pair (UL BWP and DL BWP with the same bwp-Id) must have the same center frequency (see TS 38.213, clause 12)”, if RF-returning is supported by RedCap UE for UL BWP.</w:t>
            </w:r>
          </w:p>
        </w:tc>
      </w:tr>
      <w:tr w:rsidR="0081186B" w:rsidRPr="00055603" w14:paraId="283F90CA" w14:textId="77777777" w:rsidTr="00B8145F">
        <w:tc>
          <w:tcPr>
            <w:tcW w:w="1479" w:type="dxa"/>
          </w:tcPr>
          <w:p w14:paraId="69CAA289" w14:textId="66AD44C5" w:rsidR="0081186B" w:rsidRDefault="0081186B" w:rsidP="0081186B">
            <w:pPr>
              <w:tabs>
                <w:tab w:val="left" w:pos="551"/>
              </w:tabs>
              <w:rPr>
                <w:rFonts w:eastAsia="DengXian"/>
                <w:lang w:eastAsia="zh-CN"/>
              </w:rPr>
            </w:pPr>
            <w:r>
              <w:rPr>
                <w:rFonts w:eastAsia="Yu Mincho" w:hint="eastAsia"/>
                <w:lang w:eastAsia="ja-JP"/>
              </w:rPr>
              <w:t>S</w:t>
            </w:r>
            <w:r>
              <w:rPr>
                <w:rFonts w:eastAsia="Yu Mincho"/>
                <w:lang w:eastAsia="ja-JP"/>
              </w:rPr>
              <w:t>harp</w:t>
            </w:r>
          </w:p>
        </w:tc>
        <w:tc>
          <w:tcPr>
            <w:tcW w:w="1372" w:type="dxa"/>
          </w:tcPr>
          <w:p w14:paraId="1DCA4906" w14:textId="203432CD" w:rsidR="0081186B" w:rsidRDefault="0081186B" w:rsidP="0081186B">
            <w:pPr>
              <w:tabs>
                <w:tab w:val="left" w:pos="551"/>
              </w:tabs>
              <w:rPr>
                <w:rFonts w:eastAsia="DengXian"/>
                <w:lang w:eastAsia="zh-CN"/>
              </w:rPr>
            </w:pPr>
            <w:r>
              <w:rPr>
                <w:rFonts w:eastAsia="Yu Mincho" w:hint="eastAsia"/>
                <w:lang w:eastAsia="ja-JP"/>
              </w:rPr>
              <w:t>Y</w:t>
            </w:r>
          </w:p>
        </w:tc>
        <w:tc>
          <w:tcPr>
            <w:tcW w:w="6783" w:type="dxa"/>
          </w:tcPr>
          <w:p w14:paraId="0D8DB845" w14:textId="77777777" w:rsidR="0081186B" w:rsidRDefault="0081186B" w:rsidP="0081186B">
            <w:pPr>
              <w:spacing w:after="0"/>
              <w:rPr>
                <w:rFonts w:eastAsia="Yu Mincho"/>
                <w:lang w:eastAsia="ja-JP"/>
              </w:rPr>
            </w:pPr>
            <w:r>
              <w:rPr>
                <w:rFonts w:eastAsia="Yu Mincho" w:hint="eastAsia"/>
                <w:lang w:eastAsia="ja-JP"/>
              </w:rPr>
              <w:t>F</w:t>
            </w:r>
            <w:r>
              <w:rPr>
                <w:rFonts w:eastAsia="Yu Mincho"/>
                <w:lang w:eastAsia="ja-JP"/>
              </w:rPr>
              <w:t xml:space="preserve">or the last FFS, from our perspective, the single BWP under the BWP#0 configuration option 2 in the cell is still an RRC-configured initial BWP#0. It </w:t>
            </w:r>
            <w:r>
              <w:rPr>
                <w:rFonts w:eastAsia="Yu Mincho"/>
                <w:lang w:eastAsia="ja-JP"/>
              </w:rPr>
              <w:lastRenderedPageBreak/>
              <w:t xml:space="preserve">should not be a non-initial BWP. While the main bullet of the proposal is for the non-initial BWP for </w:t>
            </w:r>
            <w:proofErr w:type="spellStart"/>
            <w:r>
              <w:rPr>
                <w:rFonts w:eastAsia="Yu Mincho"/>
                <w:lang w:eastAsia="ja-JP"/>
              </w:rPr>
              <w:t>RedCap</w:t>
            </w:r>
            <w:proofErr w:type="spellEnd"/>
            <w:r>
              <w:rPr>
                <w:rFonts w:eastAsia="Yu Mincho"/>
                <w:lang w:eastAsia="ja-JP"/>
              </w:rPr>
              <w:t xml:space="preserve"> UE. Therefore, if the single BWP is intended for an initial BWP, previous agreements has already included an FFS regarding whether to allow a </w:t>
            </w:r>
            <w:proofErr w:type="spellStart"/>
            <w:r>
              <w:rPr>
                <w:rFonts w:eastAsia="Yu Mincho"/>
                <w:lang w:eastAsia="ja-JP"/>
              </w:rPr>
              <w:t>RedCap</w:t>
            </w:r>
            <w:proofErr w:type="spellEnd"/>
            <w:r>
              <w:rPr>
                <w:rFonts w:eastAsia="Yu Mincho"/>
                <w:lang w:eastAsia="ja-JP"/>
              </w:rPr>
              <w:t xml:space="preserve"> UE to operate with an initial BWP (during/after initial access) wider than the maximum </w:t>
            </w:r>
            <w:proofErr w:type="spellStart"/>
            <w:r>
              <w:rPr>
                <w:rFonts w:eastAsia="Yu Mincho"/>
                <w:lang w:eastAsia="ja-JP"/>
              </w:rPr>
              <w:t>RedCap</w:t>
            </w:r>
            <w:proofErr w:type="spellEnd"/>
            <w:r>
              <w:rPr>
                <w:rFonts w:eastAsia="Yu Mincho"/>
                <w:lang w:eastAsia="ja-JP"/>
              </w:rPr>
              <w:t xml:space="preserve"> UE bandwidth. </w:t>
            </w:r>
          </w:p>
          <w:p w14:paraId="10E2E1B9" w14:textId="77777777" w:rsidR="0081186B" w:rsidRDefault="0081186B" w:rsidP="0081186B">
            <w:pPr>
              <w:spacing w:after="0"/>
              <w:rPr>
                <w:rFonts w:eastAsia="Yu Mincho"/>
                <w:lang w:eastAsia="ja-JP"/>
              </w:rPr>
            </w:pPr>
            <w:r>
              <w:rPr>
                <w:rFonts w:eastAsia="Yu Mincho" w:hint="eastAsia"/>
                <w:lang w:eastAsia="ja-JP"/>
              </w:rPr>
              <w:t>O</w:t>
            </w:r>
            <w:r>
              <w:rPr>
                <w:rFonts w:eastAsia="Yu Mincho"/>
                <w:lang w:eastAsia="ja-JP"/>
              </w:rPr>
              <w:t>n the other hand, if the single BWP is intended for a non-initial BWP, ‘a single BWP in the cell’ itself seems confusing.</w:t>
            </w:r>
          </w:p>
          <w:p w14:paraId="6AFA2197" w14:textId="77777777" w:rsidR="0081186B" w:rsidRDefault="0081186B" w:rsidP="0081186B">
            <w:pPr>
              <w:spacing w:after="0"/>
              <w:rPr>
                <w:rFonts w:eastAsia="Yu Mincho"/>
                <w:lang w:eastAsia="ja-JP"/>
              </w:rPr>
            </w:pPr>
            <w:r>
              <w:rPr>
                <w:rFonts w:eastAsia="Yu Mincho"/>
                <w:lang w:eastAsia="ja-JP"/>
              </w:rPr>
              <w:t>A bit more clarification is needed for the last FFS.</w:t>
            </w:r>
          </w:p>
          <w:p w14:paraId="74602A31" w14:textId="77777777" w:rsidR="0081186B" w:rsidRDefault="0081186B" w:rsidP="0081186B">
            <w:pPr>
              <w:spacing w:after="0"/>
              <w:rPr>
                <w:rFonts w:eastAsia="DengXian"/>
                <w:lang w:eastAsia="zh-CN"/>
              </w:rPr>
            </w:pPr>
          </w:p>
        </w:tc>
      </w:tr>
      <w:tr w:rsidR="00564A4F" w:rsidRPr="00055603" w14:paraId="446DB146" w14:textId="77777777" w:rsidTr="00B8145F">
        <w:tc>
          <w:tcPr>
            <w:tcW w:w="1479" w:type="dxa"/>
          </w:tcPr>
          <w:p w14:paraId="313219C5" w14:textId="7C991DF3" w:rsidR="00564A4F" w:rsidRDefault="00564A4F" w:rsidP="00564A4F">
            <w:pPr>
              <w:tabs>
                <w:tab w:val="left" w:pos="551"/>
              </w:tabs>
              <w:rPr>
                <w:rFonts w:eastAsia="Yu Mincho"/>
                <w:lang w:eastAsia="ja-JP"/>
              </w:rPr>
            </w:pPr>
            <w:r>
              <w:rPr>
                <w:rFonts w:eastAsia="DengXian"/>
                <w:lang w:eastAsia="zh-CN"/>
              </w:rPr>
              <w:lastRenderedPageBreak/>
              <w:t>SONY</w:t>
            </w:r>
          </w:p>
        </w:tc>
        <w:tc>
          <w:tcPr>
            <w:tcW w:w="1372" w:type="dxa"/>
          </w:tcPr>
          <w:p w14:paraId="6A1364D1" w14:textId="191F0085" w:rsidR="00564A4F" w:rsidRDefault="00564A4F" w:rsidP="00564A4F">
            <w:pPr>
              <w:tabs>
                <w:tab w:val="left" w:pos="551"/>
              </w:tabs>
              <w:rPr>
                <w:rFonts w:eastAsia="Yu Mincho"/>
                <w:lang w:eastAsia="ja-JP"/>
              </w:rPr>
            </w:pPr>
            <w:r>
              <w:rPr>
                <w:rFonts w:eastAsia="DengXian"/>
                <w:lang w:eastAsia="zh-CN"/>
              </w:rPr>
              <w:t>Y</w:t>
            </w:r>
          </w:p>
        </w:tc>
        <w:tc>
          <w:tcPr>
            <w:tcW w:w="6783" w:type="dxa"/>
          </w:tcPr>
          <w:p w14:paraId="5563B0ED" w14:textId="77777777" w:rsidR="00564A4F" w:rsidRDefault="00564A4F" w:rsidP="00564A4F">
            <w:pPr>
              <w:spacing w:after="0"/>
            </w:pPr>
            <w:r>
              <w:t>We think it is useful to list some options for operation of non-initial BWPs, which is what this list of FFSs does.</w:t>
            </w:r>
          </w:p>
          <w:p w14:paraId="6C87604B" w14:textId="77777777" w:rsidR="00564A4F" w:rsidRDefault="00564A4F" w:rsidP="00564A4F">
            <w:pPr>
              <w:spacing w:after="0"/>
            </w:pPr>
          </w:p>
          <w:p w14:paraId="2086022D" w14:textId="77777777" w:rsidR="00564A4F" w:rsidRDefault="00564A4F" w:rsidP="00564A4F">
            <w:pPr>
              <w:spacing w:after="0"/>
            </w:pPr>
            <w:r>
              <w:t xml:space="preserve">We are also OK with the Samsung update on the second bullet. We thought their earlier text was better as it didn’t assume </w:t>
            </w:r>
            <w:r w:rsidRPr="002A5751">
              <w:rPr>
                <w:u w:val="single"/>
              </w:rPr>
              <w:t>frequency hopping</w:t>
            </w:r>
            <w:r>
              <w:t xml:space="preserve"> for providing diversity / scheduling / selectivity gains. If the system wanted a scheduling or selectivity gain, then it would seem that the UE should </w:t>
            </w:r>
            <w:r w:rsidRPr="002A5751">
              <w:rPr>
                <w:u w:val="single"/>
              </w:rPr>
              <w:t>switch</w:t>
            </w:r>
            <w:r>
              <w:t xml:space="preserve"> to a different frequency rather than hop between frequencies.</w:t>
            </w:r>
          </w:p>
          <w:p w14:paraId="500E4599" w14:textId="77777777" w:rsidR="00564A4F" w:rsidRDefault="00564A4F" w:rsidP="00564A4F">
            <w:pPr>
              <w:spacing w:after="0"/>
            </w:pPr>
          </w:p>
          <w:p w14:paraId="4E90E2D6" w14:textId="2B664428" w:rsidR="00564A4F" w:rsidRPr="00B93D04" w:rsidRDefault="00564A4F" w:rsidP="00564A4F">
            <w:pPr>
              <w:pStyle w:val="a5"/>
              <w:numPr>
                <w:ilvl w:val="1"/>
                <w:numId w:val="27"/>
              </w:numPr>
              <w:spacing w:after="0"/>
              <w:rPr>
                <w:sz w:val="20"/>
                <w:szCs w:val="20"/>
                <w:lang w:val="en-TT"/>
              </w:rPr>
            </w:pPr>
            <w:r w:rsidRPr="00B93D04">
              <w:rPr>
                <w:sz w:val="20"/>
                <w:szCs w:val="20"/>
                <w:lang w:val="en-TT"/>
              </w:rPr>
              <w:t xml:space="preserve">FFS: Whether to </w:t>
            </w:r>
            <w:r w:rsidRPr="00B93D04">
              <w:rPr>
                <w:strike/>
                <w:color w:val="FF0000"/>
                <w:sz w:val="20"/>
                <w:szCs w:val="20"/>
                <w:lang w:val="en-TT"/>
              </w:rPr>
              <w:t>support</w:t>
            </w:r>
            <w:r w:rsidRPr="00B93D04">
              <w:rPr>
                <w:color w:val="FF0000"/>
                <w:sz w:val="20"/>
                <w:szCs w:val="20"/>
                <w:lang w:val="en-TT"/>
              </w:rPr>
              <w:t xml:space="preserve"> enhance BWP switching including faster switching assuming same numerology of mu</w:t>
            </w:r>
            <w:r>
              <w:rPr>
                <w:color w:val="FF0000"/>
                <w:sz w:val="20"/>
                <w:szCs w:val="20"/>
                <w:lang w:val="en-TT"/>
              </w:rPr>
              <w:t>ltiple</w:t>
            </w:r>
            <w:r w:rsidRPr="00B93D04">
              <w:rPr>
                <w:color w:val="FF0000"/>
                <w:sz w:val="20"/>
                <w:szCs w:val="20"/>
                <w:lang w:val="en-TT"/>
              </w:rPr>
              <w:t xml:space="preserve"> BWPs based on RAN 4’s feedback </w:t>
            </w:r>
            <w:r w:rsidRPr="00B93D04">
              <w:rPr>
                <w:strike/>
                <w:color w:val="FF0000"/>
                <w:sz w:val="20"/>
                <w:szCs w:val="20"/>
                <w:lang w:val="en-TT"/>
              </w:rPr>
              <w:t xml:space="preserve">mechanisms </w:t>
            </w:r>
            <w:r w:rsidRPr="00B93D04">
              <w:rPr>
                <w:sz w:val="20"/>
                <w:szCs w:val="20"/>
                <w:lang w:val="en-TT"/>
              </w:rPr>
              <w:t xml:space="preserve">for frequency </w:t>
            </w:r>
            <w:r w:rsidRPr="00B93D04">
              <w:rPr>
                <w:color w:val="FF0000"/>
                <w:sz w:val="20"/>
                <w:szCs w:val="20"/>
                <w:lang w:val="en-TT"/>
              </w:rPr>
              <w:t xml:space="preserve">selectivity [and/or </w:t>
            </w:r>
            <w:r w:rsidRPr="00B93D04">
              <w:rPr>
                <w:sz w:val="20"/>
                <w:szCs w:val="20"/>
                <w:lang w:val="en-TT"/>
              </w:rPr>
              <w:t>diversity</w:t>
            </w:r>
            <w:r w:rsidRPr="00B93D04">
              <w:rPr>
                <w:color w:val="FF0000"/>
                <w:sz w:val="20"/>
                <w:szCs w:val="20"/>
                <w:lang w:val="en-TT"/>
              </w:rPr>
              <w:t>]</w:t>
            </w:r>
            <w:r w:rsidRPr="00B93D04">
              <w:rPr>
                <w:sz w:val="20"/>
                <w:szCs w:val="20"/>
                <w:lang w:val="en-TT"/>
              </w:rPr>
              <w:t xml:space="preserve"> [</w:t>
            </w:r>
            <w:r w:rsidRPr="00B93D04">
              <w:rPr>
                <w:color w:val="0070C0"/>
                <w:sz w:val="20"/>
                <w:szCs w:val="20"/>
                <w:lang w:val="en-TT"/>
              </w:rPr>
              <w:t>and or scheduling</w:t>
            </w:r>
            <w:r w:rsidRPr="00B93D04">
              <w:rPr>
                <w:sz w:val="20"/>
                <w:szCs w:val="20"/>
                <w:lang w:val="en-TT"/>
              </w:rPr>
              <w:t xml:space="preserve">] if </w:t>
            </w:r>
            <w:proofErr w:type="spellStart"/>
            <w:r w:rsidRPr="00B93D04">
              <w:rPr>
                <w:sz w:val="20"/>
                <w:szCs w:val="20"/>
                <w:lang w:val="en-TT"/>
              </w:rPr>
              <w:t>RedCap</w:t>
            </w:r>
            <w:proofErr w:type="spellEnd"/>
            <w:r w:rsidRPr="00B93D04">
              <w:rPr>
                <w:sz w:val="20"/>
                <w:szCs w:val="20"/>
                <w:lang w:val="en-TT"/>
              </w:rPr>
              <w:t xml:space="preserve"> </w:t>
            </w:r>
            <w:proofErr w:type="spellStart"/>
            <w:r w:rsidRPr="00B93D04">
              <w:rPr>
                <w:sz w:val="20"/>
                <w:szCs w:val="20"/>
                <w:lang w:val="en-TT"/>
              </w:rPr>
              <w:t>U</w:t>
            </w:r>
            <w:r w:rsidR="009F54E3" w:rsidRPr="00B93D04">
              <w:rPr>
                <w:sz w:val="20"/>
                <w:szCs w:val="20"/>
                <w:lang w:val="en-TT"/>
              </w:rPr>
              <w:t>e</w:t>
            </w:r>
            <w:r w:rsidRPr="00B93D04">
              <w:rPr>
                <w:sz w:val="20"/>
                <w:szCs w:val="20"/>
                <w:lang w:val="en-TT"/>
              </w:rPr>
              <w:t>s</w:t>
            </w:r>
            <w:proofErr w:type="spellEnd"/>
            <w:r w:rsidRPr="00B93D04">
              <w:rPr>
                <w:sz w:val="20"/>
                <w:szCs w:val="20"/>
                <w:lang w:val="en-TT"/>
              </w:rPr>
              <w:t xml:space="preserve"> operate on BWP not wider than the </w:t>
            </w:r>
            <w:proofErr w:type="spellStart"/>
            <w:r w:rsidRPr="00B93D04">
              <w:rPr>
                <w:sz w:val="20"/>
                <w:szCs w:val="20"/>
                <w:lang w:val="en-TT"/>
              </w:rPr>
              <w:t>RedCap</w:t>
            </w:r>
            <w:proofErr w:type="spellEnd"/>
            <w:r w:rsidRPr="00B93D04">
              <w:rPr>
                <w:sz w:val="20"/>
                <w:szCs w:val="20"/>
                <w:lang w:val="en-TT"/>
              </w:rPr>
              <w:t xml:space="preserve"> UE bandwidth</w:t>
            </w:r>
          </w:p>
          <w:p w14:paraId="050FA65B" w14:textId="77777777" w:rsidR="00564A4F" w:rsidRDefault="00564A4F" w:rsidP="00564A4F">
            <w:pPr>
              <w:spacing w:after="0"/>
              <w:rPr>
                <w:rFonts w:eastAsia="Yu Mincho"/>
                <w:lang w:eastAsia="ja-JP"/>
              </w:rPr>
            </w:pPr>
          </w:p>
        </w:tc>
      </w:tr>
      <w:tr w:rsidR="00A61EA8" w:rsidRPr="00055603" w14:paraId="146E6866" w14:textId="77777777" w:rsidTr="00B8145F">
        <w:tc>
          <w:tcPr>
            <w:tcW w:w="1479" w:type="dxa"/>
          </w:tcPr>
          <w:p w14:paraId="21A1F0F8" w14:textId="02FFBBA9" w:rsidR="00A61EA8" w:rsidRDefault="00A61EA8" w:rsidP="00564A4F">
            <w:pPr>
              <w:tabs>
                <w:tab w:val="left" w:pos="551"/>
              </w:tabs>
              <w:rPr>
                <w:rFonts w:eastAsia="DengXian"/>
                <w:lang w:eastAsia="zh-CN"/>
              </w:rPr>
            </w:pPr>
            <w:r>
              <w:rPr>
                <w:rFonts w:eastAsia="DengXian" w:hint="eastAsia"/>
                <w:lang w:eastAsia="zh-CN"/>
              </w:rPr>
              <w:t>C</w:t>
            </w:r>
            <w:r>
              <w:rPr>
                <w:rFonts w:eastAsia="DengXian"/>
                <w:lang w:eastAsia="zh-CN"/>
              </w:rPr>
              <w:t>MCC</w:t>
            </w:r>
          </w:p>
        </w:tc>
        <w:tc>
          <w:tcPr>
            <w:tcW w:w="1372" w:type="dxa"/>
          </w:tcPr>
          <w:p w14:paraId="5CA60DA5" w14:textId="7E244400" w:rsidR="00A61EA8" w:rsidRDefault="004615EF" w:rsidP="00564A4F">
            <w:pPr>
              <w:tabs>
                <w:tab w:val="left" w:pos="551"/>
              </w:tabs>
              <w:rPr>
                <w:rFonts w:eastAsia="DengXian"/>
                <w:lang w:eastAsia="zh-CN"/>
              </w:rPr>
            </w:pPr>
            <w:r>
              <w:rPr>
                <w:rFonts w:eastAsia="DengXian" w:hint="eastAsia"/>
                <w:lang w:eastAsia="zh-CN"/>
              </w:rPr>
              <w:t>Y</w:t>
            </w:r>
          </w:p>
        </w:tc>
        <w:tc>
          <w:tcPr>
            <w:tcW w:w="6783" w:type="dxa"/>
          </w:tcPr>
          <w:p w14:paraId="746655D4" w14:textId="77777777" w:rsidR="001123F6" w:rsidRDefault="001123F6" w:rsidP="00CD6A5F">
            <w:pPr>
              <w:spacing w:after="0"/>
              <w:rPr>
                <w:bCs/>
              </w:rPr>
            </w:pPr>
            <w:r>
              <w:rPr>
                <w:rFonts w:eastAsia="DengXian"/>
                <w:lang w:eastAsia="zh-CN"/>
              </w:rPr>
              <w:t>W</w:t>
            </w:r>
            <w:r w:rsidR="00A61EA8">
              <w:rPr>
                <w:rFonts w:eastAsia="DengXian"/>
                <w:lang w:eastAsia="zh-CN"/>
              </w:rPr>
              <w:t>e also think a reconfigured</w:t>
            </w:r>
            <w:r>
              <w:rPr>
                <w:rFonts w:eastAsia="DengXian"/>
                <w:lang w:eastAsia="zh-CN"/>
              </w:rPr>
              <w:t xml:space="preserve"> BWP larger than 20MHz is used only during the early phase of deployment</w:t>
            </w:r>
            <w:r w:rsidR="00A61EA8">
              <w:rPr>
                <w:rFonts w:eastAsia="DengXian"/>
                <w:lang w:eastAsia="zh-CN"/>
              </w:rPr>
              <w:t>,</w:t>
            </w:r>
            <w:r>
              <w:rPr>
                <w:rFonts w:eastAsia="DengXian"/>
                <w:lang w:eastAsia="zh-CN"/>
              </w:rPr>
              <w:t xml:space="preserve"> and when DCI based BWP switching is </w:t>
            </w:r>
            <w:r w:rsidR="00CD6A5F">
              <w:rPr>
                <w:rFonts w:eastAsia="DengXian"/>
                <w:lang w:eastAsia="zh-CN"/>
              </w:rPr>
              <w:t>supported</w:t>
            </w:r>
            <w:r>
              <w:rPr>
                <w:rFonts w:eastAsia="DengXian"/>
                <w:lang w:eastAsia="zh-CN"/>
              </w:rPr>
              <w:t xml:space="preserve"> for devices, the motivation is smaller, as we commented for Q</w:t>
            </w:r>
            <w:r w:rsidRPr="001123F6">
              <w:rPr>
                <w:rFonts w:eastAsia="DengXian"/>
                <w:lang w:eastAsia="zh-CN"/>
              </w:rPr>
              <w:t>uestio</w:t>
            </w:r>
            <w:r>
              <w:rPr>
                <w:rFonts w:eastAsia="DengXian"/>
                <w:lang w:eastAsia="zh-CN"/>
              </w:rPr>
              <w:t xml:space="preserve">n </w:t>
            </w:r>
            <w:r w:rsidRPr="001123F6">
              <w:rPr>
                <w:bCs/>
              </w:rPr>
              <w:t>2.2-4.</w:t>
            </w:r>
          </w:p>
          <w:p w14:paraId="69664B94" w14:textId="510D1877" w:rsidR="004615EF" w:rsidRPr="004615EF" w:rsidRDefault="004615EF" w:rsidP="00CD6A5F">
            <w:pPr>
              <w:spacing w:after="0"/>
              <w:rPr>
                <w:rFonts w:eastAsia="DengXian"/>
                <w:bCs/>
                <w:lang w:eastAsia="zh-CN"/>
              </w:rPr>
            </w:pPr>
            <w:r>
              <w:rPr>
                <w:rFonts w:eastAsia="DengXian"/>
                <w:bCs/>
                <w:lang w:eastAsia="zh-CN"/>
              </w:rPr>
              <w:t xml:space="preserve">However, we can </w:t>
            </w:r>
            <w:r w:rsidRPr="004615EF">
              <w:rPr>
                <w:rFonts w:eastAsia="DengXian"/>
                <w:bCs/>
                <w:lang w:eastAsia="zh-CN"/>
              </w:rPr>
              <w:t>accept</w:t>
            </w:r>
            <w:r>
              <w:rPr>
                <w:rFonts w:eastAsia="DengXian"/>
                <w:bCs/>
                <w:lang w:eastAsia="zh-CN"/>
              </w:rPr>
              <w:t xml:space="preserve"> the proposal since all the options are FFS, and the last FFS will be clearer with CATT’s suggestion.</w:t>
            </w:r>
          </w:p>
        </w:tc>
      </w:tr>
      <w:tr w:rsidR="00516E42" w:rsidRPr="00055603" w14:paraId="3FE2DC01" w14:textId="77777777" w:rsidTr="00B8145F">
        <w:tc>
          <w:tcPr>
            <w:tcW w:w="1479" w:type="dxa"/>
          </w:tcPr>
          <w:p w14:paraId="0D72663D" w14:textId="2A56993B" w:rsidR="00516E42" w:rsidRDefault="00516E42" w:rsidP="00564A4F">
            <w:pPr>
              <w:tabs>
                <w:tab w:val="left" w:pos="551"/>
              </w:tabs>
              <w:rPr>
                <w:rFonts w:eastAsia="DengXian"/>
                <w:lang w:eastAsia="zh-CN"/>
              </w:rPr>
            </w:pPr>
            <w:r>
              <w:rPr>
                <w:rFonts w:eastAsia="DengXian"/>
                <w:lang w:eastAsia="zh-CN"/>
              </w:rPr>
              <w:t>Nokia, NSB</w:t>
            </w:r>
          </w:p>
        </w:tc>
        <w:tc>
          <w:tcPr>
            <w:tcW w:w="1372" w:type="dxa"/>
          </w:tcPr>
          <w:p w14:paraId="78C8DF6A" w14:textId="77777777" w:rsidR="00516E42" w:rsidRDefault="00516E42" w:rsidP="00564A4F">
            <w:pPr>
              <w:tabs>
                <w:tab w:val="left" w:pos="551"/>
              </w:tabs>
              <w:rPr>
                <w:rFonts w:eastAsia="DengXian"/>
                <w:lang w:eastAsia="zh-CN"/>
              </w:rPr>
            </w:pPr>
          </w:p>
        </w:tc>
        <w:tc>
          <w:tcPr>
            <w:tcW w:w="6783" w:type="dxa"/>
          </w:tcPr>
          <w:p w14:paraId="0B202FD2" w14:textId="77777777" w:rsidR="00516E42" w:rsidRDefault="006B7CAB" w:rsidP="00CD6A5F">
            <w:pPr>
              <w:spacing w:after="0"/>
              <w:rPr>
                <w:rFonts w:eastAsia="DengXian"/>
                <w:lang w:eastAsia="zh-CN"/>
              </w:rPr>
            </w:pPr>
            <w:r>
              <w:rPr>
                <w:rFonts w:eastAsia="DengXian"/>
                <w:lang w:eastAsia="zh-CN"/>
              </w:rPr>
              <w:t xml:space="preserve">We think that most of the issues listed here can already be addressed using R15/R16 specifications or via </w:t>
            </w:r>
            <w:proofErr w:type="spellStart"/>
            <w:r>
              <w:rPr>
                <w:rFonts w:eastAsia="DengXian"/>
                <w:lang w:eastAsia="zh-CN"/>
              </w:rPr>
              <w:t>gNB</w:t>
            </w:r>
            <w:proofErr w:type="spellEnd"/>
            <w:r>
              <w:rPr>
                <w:rFonts w:eastAsia="DengXian"/>
                <w:lang w:eastAsia="zh-CN"/>
              </w:rPr>
              <w:t xml:space="preserve"> implementation.</w:t>
            </w:r>
          </w:p>
          <w:p w14:paraId="17CF1F8B" w14:textId="77777777" w:rsidR="006B7CAB" w:rsidRDefault="006B7CAB" w:rsidP="00CD6A5F">
            <w:pPr>
              <w:spacing w:after="0"/>
              <w:rPr>
                <w:rFonts w:eastAsia="DengXian"/>
                <w:lang w:eastAsia="zh-CN"/>
              </w:rPr>
            </w:pPr>
          </w:p>
          <w:p w14:paraId="33832C01" w14:textId="77777777" w:rsidR="006B7CAB" w:rsidRDefault="006B7CAB" w:rsidP="00CD6A5F">
            <w:pPr>
              <w:spacing w:after="0"/>
              <w:rPr>
                <w:rFonts w:eastAsia="DengXian"/>
                <w:lang w:eastAsia="zh-CN"/>
              </w:rPr>
            </w:pPr>
            <w:r>
              <w:rPr>
                <w:rFonts w:eastAsia="DengXian"/>
                <w:lang w:eastAsia="zh-CN"/>
              </w:rPr>
              <w:t xml:space="preserve">For inter-BWP hopping, we don’t really see meaningful increase in frequency diversity beyond what can already be achieved within </w:t>
            </w:r>
            <w:proofErr w:type="spellStart"/>
            <w:r>
              <w:rPr>
                <w:rFonts w:eastAsia="DengXian"/>
                <w:lang w:eastAsia="zh-CN"/>
              </w:rPr>
              <w:t>RedCap</w:t>
            </w:r>
            <w:proofErr w:type="spellEnd"/>
            <w:r>
              <w:rPr>
                <w:rFonts w:eastAsia="DengXian"/>
                <w:lang w:eastAsia="zh-CN"/>
              </w:rPr>
              <w:t xml:space="preserve"> UE BW.</w:t>
            </w:r>
          </w:p>
          <w:p w14:paraId="7827E100" w14:textId="77777777" w:rsidR="006B7CAB" w:rsidRDefault="006B7CAB" w:rsidP="00CD6A5F">
            <w:pPr>
              <w:spacing w:after="0"/>
              <w:rPr>
                <w:rFonts w:eastAsia="DengXian"/>
                <w:lang w:eastAsia="zh-CN"/>
              </w:rPr>
            </w:pPr>
          </w:p>
          <w:p w14:paraId="4D2FDA9F" w14:textId="2F52E35B" w:rsidR="006B7CAB" w:rsidRDefault="006B7CAB" w:rsidP="00CD6A5F">
            <w:pPr>
              <w:spacing w:after="0"/>
              <w:rPr>
                <w:rFonts w:eastAsia="DengXian"/>
                <w:lang w:eastAsia="zh-CN"/>
              </w:rPr>
            </w:pPr>
            <w:r>
              <w:rPr>
                <w:rFonts w:eastAsia="DengXian"/>
                <w:lang w:eastAsia="zh-CN"/>
              </w:rPr>
              <w:t xml:space="preserve">For supporting a single BWP in a cell, we think there is no clear motivation to introduce </w:t>
            </w:r>
            <w:proofErr w:type="spellStart"/>
            <w:r>
              <w:rPr>
                <w:rFonts w:eastAsia="DengXian"/>
                <w:lang w:eastAsia="zh-CN"/>
              </w:rPr>
              <w:t>RedCap</w:t>
            </w:r>
            <w:proofErr w:type="spellEnd"/>
            <w:r>
              <w:rPr>
                <w:rFonts w:eastAsia="DengXian"/>
                <w:lang w:eastAsia="zh-CN"/>
              </w:rPr>
              <w:t xml:space="preserve"> operation in wider BW considering </w:t>
            </w:r>
            <w:r w:rsidR="00197BA1">
              <w:rPr>
                <w:rFonts w:eastAsia="DengXian"/>
                <w:lang w:eastAsia="zh-CN"/>
              </w:rPr>
              <w:t>that the specification</w:t>
            </w:r>
            <w:r w:rsidR="00200D20">
              <w:rPr>
                <w:rFonts w:eastAsia="DengXian"/>
                <w:lang w:eastAsia="zh-CN"/>
              </w:rPr>
              <w:t>s</w:t>
            </w:r>
            <w:r w:rsidR="00197BA1">
              <w:rPr>
                <w:rFonts w:eastAsia="DengXian"/>
                <w:lang w:eastAsia="zh-CN"/>
              </w:rPr>
              <w:t xml:space="preserve"> already support</w:t>
            </w:r>
            <w:r>
              <w:rPr>
                <w:rFonts w:eastAsia="DengXian"/>
                <w:lang w:eastAsia="zh-CN"/>
              </w:rPr>
              <w:t xml:space="preserve"> multiple BWPs </w:t>
            </w:r>
            <w:r w:rsidR="00197BA1">
              <w:rPr>
                <w:rFonts w:eastAsia="DengXian"/>
                <w:lang w:eastAsia="zh-CN"/>
              </w:rPr>
              <w:t>to handle this issue</w:t>
            </w:r>
            <w:r>
              <w:rPr>
                <w:rFonts w:eastAsia="DengXian"/>
                <w:lang w:eastAsia="zh-CN"/>
              </w:rPr>
              <w:t>. Doing so would introduce another solution in the specification</w:t>
            </w:r>
            <w:r w:rsidR="00200D20">
              <w:rPr>
                <w:rFonts w:eastAsia="DengXian"/>
                <w:lang w:eastAsia="zh-CN"/>
              </w:rPr>
              <w:t>s</w:t>
            </w:r>
            <w:r w:rsidR="00197BA1">
              <w:rPr>
                <w:rFonts w:eastAsia="DengXian"/>
                <w:lang w:eastAsia="zh-CN"/>
              </w:rPr>
              <w:t xml:space="preserve">, and can increase the complexity of </w:t>
            </w:r>
            <w:proofErr w:type="spellStart"/>
            <w:r w:rsidR="00197BA1">
              <w:rPr>
                <w:rFonts w:eastAsia="DengXian"/>
                <w:lang w:eastAsia="zh-CN"/>
              </w:rPr>
              <w:t>RedCap</w:t>
            </w:r>
            <w:proofErr w:type="spellEnd"/>
            <w:r w:rsidR="00197BA1">
              <w:rPr>
                <w:rFonts w:eastAsia="DengXian"/>
                <w:lang w:eastAsia="zh-CN"/>
              </w:rPr>
              <w:t xml:space="preserve"> feature substantially.</w:t>
            </w:r>
          </w:p>
        </w:tc>
      </w:tr>
      <w:tr w:rsidR="00117C72" w:rsidRPr="00055603" w14:paraId="5E390C13" w14:textId="77777777" w:rsidTr="00B8145F">
        <w:tc>
          <w:tcPr>
            <w:tcW w:w="1479" w:type="dxa"/>
          </w:tcPr>
          <w:p w14:paraId="528A7381" w14:textId="3D45DD6A" w:rsidR="00117C72" w:rsidRDefault="00D87D4F" w:rsidP="00564A4F">
            <w:pPr>
              <w:tabs>
                <w:tab w:val="left" w:pos="551"/>
              </w:tabs>
              <w:rPr>
                <w:rFonts w:eastAsia="DengXian"/>
                <w:lang w:eastAsia="zh-CN"/>
              </w:rPr>
            </w:pPr>
            <w:proofErr w:type="spellStart"/>
            <w:r>
              <w:rPr>
                <w:rFonts w:eastAsia="DengXian"/>
                <w:lang w:eastAsia="zh-CN"/>
              </w:rPr>
              <w:t>NordicSemi</w:t>
            </w:r>
            <w:proofErr w:type="spellEnd"/>
          </w:p>
        </w:tc>
        <w:tc>
          <w:tcPr>
            <w:tcW w:w="1372" w:type="dxa"/>
          </w:tcPr>
          <w:p w14:paraId="247DF51B" w14:textId="3C4C1010" w:rsidR="00117C72" w:rsidRDefault="00D87D4F" w:rsidP="00564A4F">
            <w:pPr>
              <w:tabs>
                <w:tab w:val="left" w:pos="551"/>
              </w:tabs>
              <w:rPr>
                <w:rFonts w:eastAsia="DengXian"/>
                <w:lang w:eastAsia="zh-CN"/>
              </w:rPr>
            </w:pPr>
            <w:r>
              <w:rPr>
                <w:rFonts w:eastAsia="DengXian"/>
                <w:lang w:eastAsia="zh-CN"/>
              </w:rPr>
              <w:t>Y</w:t>
            </w:r>
          </w:p>
        </w:tc>
        <w:tc>
          <w:tcPr>
            <w:tcW w:w="6783" w:type="dxa"/>
          </w:tcPr>
          <w:p w14:paraId="0F30CD1A" w14:textId="0F8AB562" w:rsidR="00117C72" w:rsidRDefault="00D87D4F" w:rsidP="00CD6A5F">
            <w:pPr>
              <w:spacing w:after="0"/>
              <w:rPr>
                <w:rFonts w:eastAsia="DengXian"/>
                <w:lang w:eastAsia="zh-CN"/>
              </w:rPr>
            </w:pPr>
            <w:r>
              <w:rPr>
                <w:rFonts w:eastAsia="DengXian"/>
                <w:lang w:eastAsia="zh-CN"/>
              </w:rPr>
              <w:t xml:space="preserve">We are fine </w:t>
            </w:r>
            <w:r w:rsidR="00F70EDA">
              <w:rPr>
                <w:rFonts w:eastAsia="DengXian"/>
                <w:lang w:eastAsia="zh-CN"/>
              </w:rPr>
              <w:t xml:space="preserve">to have all FFS.  With respect to the last one, </w:t>
            </w:r>
            <w:r w:rsidR="00B11D0C">
              <w:rPr>
                <w:rFonts w:eastAsia="DengXian"/>
                <w:lang w:eastAsia="zh-CN"/>
              </w:rPr>
              <w:t>dropping</w:t>
            </w:r>
            <w:r w:rsidR="003617B1">
              <w:rPr>
                <w:rFonts w:eastAsia="DengXian"/>
                <w:lang w:eastAsia="zh-CN"/>
              </w:rPr>
              <w:t xml:space="preserve"> BWP</w:t>
            </w:r>
            <w:r w:rsidR="00B11D0C">
              <w:rPr>
                <w:rFonts w:eastAsia="DengXian"/>
                <w:lang w:eastAsia="zh-CN"/>
              </w:rPr>
              <w:t xml:space="preserve"> Option 2</w:t>
            </w:r>
            <w:r w:rsidR="00294C40">
              <w:rPr>
                <w:rFonts w:eastAsia="DengXian"/>
                <w:lang w:eastAsia="zh-CN"/>
              </w:rPr>
              <w:t xml:space="preserve"> could potentially simplify operation</w:t>
            </w:r>
            <w:r w:rsidR="003617B1">
              <w:rPr>
                <w:rFonts w:eastAsia="DengXian"/>
                <w:lang w:eastAsia="zh-CN"/>
              </w:rPr>
              <w:t xml:space="preserve">, but for that consensus would be needed, since spec </w:t>
            </w:r>
            <w:r w:rsidR="00C612D3">
              <w:rPr>
                <w:rFonts w:eastAsia="DengXian"/>
                <w:lang w:eastAsia="zh-CN"/>
              </w:rPr>
              <w:t xml:space="preserve">currently support both Option 1 and Option 2. </w:t>
            </w:r>
          </w:p>
        </w:tc>
      </w:tr>
      <w:tr w:rsidR="00A57F3B" w:rsidRPr="00055603" w14:paraId="6327C2C4" w14:textId="77777777" w:rsidTr="00B8145F">
        <w:tc>
          <w:tcPr>
            <w:tcW w:w="1479" w:type="dxa"/>
          </w:tcPr>
          <w:p w14:paraId="3C420D22" w14:textId="635C8F6C" w:rsidR="00A57F3B" w:rsidRDefault="00A57F3B" w:rsidP="00A57F3B">
            <w:pPr>
              <w:tabs>
                <w:tab w:val="left" w:pos="551"/>
              </w:tabs>
              <w:rPr>
                <w:rFonts w:eastAsia="DengXian"/>
                <w:lang w:eastAsia="zh-CN"/>
              </w:rPr>
            </w:pPr>
            <w:proofErr w:type="spellStart"/>
            <w:r>
              <w:rPr>
                <w:rFonts w:eastAsia="DengXian"/>
                <w:lang w:eastAsia="zh-CN"/>
              </w:rPr>
              <w:t>InterDigital</w:t>
            </w:r>
            <w:proofErr w:type="spellEnd"/>
          </w:p>
        </w:tc>
        <w:tc>
          <w:tcPr>
            <w:tcW w:w="1372" w:type="dxa"/>
          </w:tcPr>
          <w:p w14:paraId="4CFEAA37" w14:textId="70F71ADE" w:rsidR="00A57F3B" w:rsidRDefault="00A57F3B" w:rsidP="00A57F3B">
            <w:pPr>
              <w:tabs>
                <w:tab w:val="left" w:pos="551"/>
              </w:tabs>
              <w:rPr>
                <w:rFonts w:eastAsia="DengXian"/>
                <w:lang w:eastAsia="zh-CN"/>
              </w:rPr>
            </w:pPr>
            <w:r>
              <w:rPr>
                <w:rFonts w:eastAsia="DengXian"/>
                <w:lang w:val="en-US" w:eastAsia="zh-CN"/>
              </w:rPr>
              <w:t>Y</w:t>
            </w:r>
          </w:p>
        </w:tc>
        <w:tc>
          <w:tcPr>
            <w:tcW w:w="6783" w:type="dxa"/>
          </w:tcPr>
          <w:p w14:paraId="60D4EA27" w14:textId="46640613" w:rsidR="00A57F3B" w:rsidRDefault="00A57F3B" w:rsidP="00A57F3B">
            <w:pPr>
              <w:spacing w:after="0"/>
              <w:rPr>
                <w:rFonts w:eastAsia="DengXian"/>
                <w:lang w:eastAsia="zh-CN"/>
              </w:rPr>
            </w:pPr>
            <w:r>
              <w:rPr>
                <w:rFonts w:eastAsia="DengXian"/>
                <w:lang w:eastAsia="zh-CN"/>
              </w:rPr>
              <w:t>We support studying the FFS points.</w:t>
            </w:r>
          </w:p>
        </w:tc>
      </w:tr>
      <w:tr w:rsidR="00790874" w:rsidRPr="00055603" w14:paraId="3955841D" w14:textId="77777777" w:rsidTr="00B8145F">
        <w:tc>
          <w:tcPr>
            <w:tcW w:w="1479" w:type="dxa"/>
          </w:tcPr>
          <w:p w14:paraId="0FE9FD24" w14:textId="4707D362" w:rsidR="00790874" w:rsidRDefault="00790874" w:rsidP="00790874">
            <w:pPr>
              <w:tabs>
                <w:tab w:val="left" w:pos="551"/>
              </w:tabs>
              <w:rPr>
                <w:rFonts w:eastAsia="DengXian"/>
                <w:lang w:eastAsia="zh-CN"/>
              </w:rPr>
            </w:pPr>
            <w:r>
              <w:rPr>
                <w:rFonts w:eastAsia="DengXian"/>
                <w:lang w:eastAsia="zh-CN"/>
              </w:rPr>
              <w:t>FUTUREWEI7</w:t>
            </w:r>
          </w:p>
        </w:tc>
        <w:tc>
          <w:tcPr>
            <w:tcW w:w="1372" w:type="dxa"/>
          </w:tcPr>
          <w:p w14:paraId="1EA0FB90" w14:textId="12453816" w:rsidR="00790874" w:rsidRDefault="00790874" w:rsidP="00790874">
            <w:pPr>
              <w:tabs>
                <w:tab w:val="left" w:pos="551"/>
              </w:tabs>
              <w:rPr>
                <w:rFonts w:eastAsia="DengXian"/>
                <w:lang w:val="en-US" w:eastAsia="zh-CN"/>
              </w:rPr>
            </w:pPr>
            <w:r>
              <w:rPr>
                <w:rFonts w:eastAsia="DengXian"/>
                <w:lang w:eastAsia="zh-CN"/>
              </w:rPr>
              <w:t>N</w:t>
            </w:r>
          </w:p>
        </w:tc>
        <w:tc>
          <w:tcPr>
            <w:tcW w:w="6783" w:type="dxa"/>
          </w:tcPr>
          <w:p w14:paraId="20DF809B" w14:textId="04856389" w:rsidR="00790874" w:rsidRDefault="00790874" w:rsidP="00790874">
            <w:pPr>
              <w:spacing w:after="0"/>
              <w:rPr>
                <w:rFonts w:eastAsia="DengXian"/>
                <w:lang w:eastAsia="zh-CN"/>
              </w:rPr>
            </w:pPr>
            <w:r>
              <w:rPr>
                <w:rFonts w:eastAsia="DengXian"/>
                <w:lang w:eastAsia="zh-CN"/>
              </w:rPr>
              <w:t xml:space="preserve">Some of these FFS overlap with discussion that will occur for the initial BWPs, we should resolve </w:t>
            </w:r>
            <w:proofErr w:type="spellStart"/>
            <w:r>
              <w:rPr>
                <w:rFonts w:eastAsia="DengXian"/>
                <w:lang w:eastAsia="zh-CN"/>
              </w:rPr>
              <w:t>there</w:t>
            </w:r>
            <w:proofErr w:type="spellEnd"/>
            <w:r>
              <w:rPr>
                <w:rFonts w:eastAsia="DengXian"/>
                <w:lang w:eastAsia="zh-CN"/>
              </w:rPr>
              <w:t xml:space="preserve"> first before discussing non-initial BWPs. This is especially true for the last FFS proposed by Ericsson and added to FL7. Most of the FFS not an issue with proper configuration or implementation. The FFS on FH is probably in the most acceptable shape, but even that could be influenced by the investigation of the option for proper RF retuning.</w:t>
            </w:r>
          </w:p>
        </w:tc>
      </w:tr>
      <w:tr w:rsidR="00B86387" w14:paraId="70F83C88" w14:textId="77777777" w:rsidTr="00B86387">
        <w:tc>
          <w:tcPr>
            <w:tcW w:w="1479" w:type="dxa"/>
          </w:tcPr>
          <w:p w14:paraId="75CEAFE2" w14:textId="77777777" w:rsidR="00B86387" w:rsidRDefault="00B86387" w:rsidP="005E0DCB">
            <w:pPr>
              <w:tabs>
                <w:tab w:val="left" w:pos="551"/>
              </w:tabs>
            </w:pPr>
            <w:r>
              <w:t>Ericsson</w:t>
            </w:r>
          </w:p>
        </w:tc>
        <w:tc>
          <w:tcPr>
            <w:tcW w:w="1372" w:type="dxa"/>
          </w:tcPr>
          <w:p w14:paraId="153E71E8" w14:textId="77777777" w:rsidR="00B86387" w:rsidRDefault="00B86387" w:rsidP="005E0DCB">
            <w:pPr>
              <w:tabs>
                <w:tab w:val="left" w:pos="551"/>
              </w:tabs>
            </w:pPr>
          </w:p>
        </w:tc>
        <w:tc>
          <w:tcPr>
            <w:tcW w:w="6783" w:type="dxa"/>
          </w:tcPr>
          <w:p w14:paraId="17A48E0D" w14:textId="77777777" w:rsidR="00B86387" w:rsidRDefault="00B86387" w:rsidP="005E0DCB">
            <w:pPr>
              <w:spacing w:after="0"/>
            </w:pPr>
            <w:r>
              <w:t>We are okay with CATT’s suggested revision as well.</w:t>
            </w:r>
          </w:p>
          <w:p w14:paraId="1EEA481D" w14:textId="77777777" w:rsidR="00B86387" w:rsidRDefault="00B86387" w:rsidP="005E0DCB">
            <w:pPr>
              <w:spacing w:after="0"/>
            </w:pPr>
          </w:p>
          <w:p w14:paraId="3F0F15AE" w14:textId="77777777" w:rsidR="00B86387" w:rsidRDefault="00B86387" w:rsidP="005E0DCB">
            <w:pPr>
              <w:spacing w:after="0"/>
            </w:pPr>
            <w:r>
              <w:t xml:space="preserve">We appreciate </w:t>
            </w:r>
            <w:proofErr w:type="spellStart"/>
            <w:r>
              <w:t>Vivo’s</w:t>
            </w:r>
            <w:proofErr w:type="spellEnd"/>
            <w:r>
              <w:t xml:space="preserve"> comment on the last FFS bullet of </w:t>
            </w:r>
            <w:r w:rsidRPr="001D7B7C">
              <w:t>Proposal 2.5-1c</w:t>
            </w:r>
            <w:r>
              <w:t xml:space="preserve">. We agree with most of the points in </w:t>
            </w:r>
            <w:proofErr w:type="spellStart"/>
            <w:r>
              <w:t>Vivo’s</w:t>
            </w:r>
            <w:proofErr w:type="spellEnd"/>
            <w:r>
              <w:t xml:space="preserve"> comment. We do expect most of the networks that today only support </w:t>
            </w:r>
            <w:r w:rsidRPr="004F157A">
              <w:t>a single BWP in the cell</w:t>
            </w:r>
            <w:r>
              <w:t xml:space="preserve"> to be upgraded to more advanced BWP capabilities when </w:t>
            </w:r>
            <w:proofErr w:type="spellStart"/>
            <w:r>
              <w:t>RedCap</w:t>
            </w:r>
            <w:proofErr w:type="spellEnd"/>
            <w:r>
              <w:t xml:space="preserve"> is commercialized. However, we cannot be sure </w:t>
            </w:r>
            <w:r w:rsidRPr="006A732A">
              <w:rPr>
                <w:u w:val="single"/>
              </w:rPr>
              <w:t>every</w:t>
            </w:r>
            <w:r>
              <w:t xml:space="preserve"> such network will take such a path. For now, we would like to keep this FFS so that we can assess the potential risk level more carefully.</w:t>
            </w:r>
          </w:p>
          <w:p w14:paraId="1CDD4DA4" w14:textId="2CB1E0F0" w:rsidR="00E60818" w:rsidRDefault="00E60818" w:rsidP="005E0DCB">
            <w:pPr>
              <w:spacing w:after="0"/>
            </w:pPr>
          </w:p>
        </w:tc>
      </w:tr>
      <w:tr w:rsidR="000B6373" w14:paraId="519BBDA2" w14:textId="77777777" w:rsidTr="00B86387">
        <w:tc>
          <w:tcPr>
            <w:tcW w:w="1479" w:type="dxa"/>
          </w:tcPr>
          <w:p w14:paraId="42578387" w14:textId="772DFF44" w:rsidR="000B6373" w:rsidRDefault="000B6373" w:rsidP="000B6373">
            <w:pPr>
              <w:tabs>
                <w:tab w:val="left" w:pos="551"/>
              </w:tabs>
              <w:rPr>
                <w:rFonts w:eastAsia="Yu Mincho"/>
                <w:lang w:val="en-US" w:eastAsia="ja-JP"/>
              </w:rPr>
            </w:pPr>
            <w:r>
              <w:rPr>
                <w:rFonts w:eastAsia="Yu Mincho"/>
                <w:lang w:val="en-US" w:eastAsia="ja-JP"/>
              </w:rPr>
              <w:lastRenderedPageBreak/>
              <w:t>FL8</w:t>
            </w:r>
            <w:r w:rsidR="00025E3E">
              <w:rPr>
                <w:rFonts w:eastAsia="Yu Mincho"/>
                <w:lang w:val="en-US" w:eastAsia="ja-JP"/>
              </w:rPr>
              <w:t xml:space="preserve"> Medium</w:t>
            </w:r>
          </w:p>
          <w:p w14:paraId="782F2FA4" w14:textId="77777777" w:rsidR="00B221CB" w:rsidRDefault="00B221CB" w:rsidP="000B6373">
            <w:pPr>
              <w:tabs>
                <w:tab w:val="left" w:pos="551"/>
              </w:tabs>
              <w:rPr>
                <w:rFonts w:eastAsia="Yu Mincho"/>
                <w:lang w:val="en-US" w:eastAsia="ja-JP"/>
              </w:rPr>
            </w:pPr>
            <w:r>
              <w:rPr>
                <w:rFonts w:eastAsia="Yu Mincho"/>
                <w:lang w:val="en-US" w:eastAsia="ja-JP"/>
              </w:rPr>
              <w:t>FL9</w:t>
            </w:r>
          </w:p>
          <w:p w14:paraId="38C9E81D" w14:textId="0138B973" w:rsidR="00CB71A8" w:rsidRDefault="00CB71A8" w:rsidP="000B6373">
            <w:pPr>
              <w:tabs>
                <w:tab w:val="left" w:pos="551"/>
              </w:tabs>
            </w:pPr>
          </w:p>
        </w:tc>
        <w:tc>
          <w:tcPr>
            <w:tcW w:w="1372" w:type="dxa"/>
          </w:tcPr>
          <w:p w14:paraId="34DA6E76" w14:textId="77777777" w:rsidR="000B6373" w:rsidRDefault="000B6373" w:rsidP="000B6373">
            <w:pPr>
              <w:tabs>
                <w:tab w:val="left" w:pos="551"/>
              </w:tabs>
            </w:pPr>
          </w:p>
        </w:tc>
        <w:tc>
          <w:tcPr>
            <w:tcW w:w="6783" w:type="dxa"/>
          </w:tcPr>
          <w:p w14:paraId="2BC9AD35" w14:textId="77777777" w:rsidR="000B6373" w:rsidRDefault="000B6373" w:rsidP="000B6373">
            <w:pPr>
              <w:spacing w:after="0"/>
              <w:rPr>
                <w:lang w:val="en-US"/>
              </w:rPr>
            </w:pPr>
            <w:r w:rsidRPr="00FD66B2">
              <w:rPr>
                <w:lang w:val="en-US"/>
              </w:rPr>
              <w:t>Based on the received responses, the following proposal can be considered</w:t>
            </w:r>
            <w:r>
              <w:rPr>
                <w:lang w:val="en-US"/>
              </w:rPr>
              <w:t>.</w:t>
            </w:r>
          </w:p>
          <w:p w14:paraId="73069F4B" w14:textId="77777777" w:rsidR="000B6373" w:rsidRDefault="000B6373" w:rsidP="000B6373">
            <w:pPr>
              <w:spacing w:after="0"/>
              <w:rPr>
                <w:lang w:val="en-US"/>
              </w:rPr>
            </w:pPr>
          </w:p>
          <w:p w14:paraId="601A06AA" w14:textId="77777777" w:rsidR="000B6373" w:rsidRPr="00245758" w:rsidRDefault="000B6373" w:rsidP="000B6373">
            <w:pPr>
              <w:spacing w:after="0"/>
              <w:rPr>
                <w:lang w:val="en-US"/>
              </w:rPr>
            </w:pPr>
            <w:r>
              <w:rPr>
                <w:lang w:val="en-US"/>
              </w:rPr>
              <w:t>Note that the all aspects of the proposal are just FFS. Agreeing to this proposal does not imply that any of the listed aspects are agreed to be supported, nor does it imply that aspects that are not listed are agreed to not be supported.</w:t>
            </w:r>
          </w:p>
          <w:p w14:paraId="617EA2DD" w14:textId="77777777" w:rsidR="000B6373" w:rsidRPr="00FD66B2" w:rsidRDefault="000B6373" w:rsidP="000B6373">
            <w:pPr>
              <w:spacing w:after="0"/>
            </w:pPr>
          </w:p>
          <w:p w14:paraId="523AE2D5" w14:textId="45BEE838" w:rsidR="000B6373" w:rsidRPr="00FD66B2" w:rsidRDefault="000B6373" w:rsidP="000B6373">
            <w:pPr>
              <w:spacing w:after="0"/>
            </w:pPr>
            <w:bookmarkStart w:id="18" w:name="_Hlk63279314"/>
            <w:r w:rsidRPr="00FD66B2">
              <w:rPr>
                <w:b/>
                <w:bCs/>
                <w:highlight w:val="cyan"/>
              </w:rPr>
              <w:t>Medium Priority Proposal 2.</w:t>
            </w:r>
            <w:r>
              <w:rPr>
                <w:b/>
                <w:bCs/>
                <w:highlight w:val="cyan"/>
              </w:rPr>
              <w:t>5</w:t>
            </w:r>
            <w:r w:rsidRPr="00FD66B2">
              <w:rPr>
                <w:b/>
                <w:bCs/>
                <w:highlight w:val="cyan"/>
              </w:rPr>
              <w:t>-1</w:t>
            </w:r>
            <w:r>
              <w:rPr>
                <w:b/>
                <w:bCs/>
                <w:highlight w:val="cyan"/>
              </w:rPr>
              <w:t>d</w:t>
            </w:r>
            <w:r w:rsidRPr="00FD66B2">
              <w:rPr>
                <w:b/>
                <w:bCs/>
              </w:rPr>
              <w:t>:</w:t>
            </w:r>
          </w:p>
          <w:p w14:paraId="293DF589" w14:textId="07B4A18A" w:rsidR="00486EDF" w:rsidRPr="00E7714B" w:rsidRDefault="00486EDF" w:rsidP="00486EDF">
            <w:pPr>
              <w:pStyle w:val="a5"/>
              <w:numPr>
                <w:ilvl w:val="0"/>
                <w:numId w:val="27"/>
              </w:numPr>
              <w:spacing w:after="0"/>
              <w:rPr>
                <w:sz w:val="20"/>
                <w:szCs w:val="20"/>
                <w:lang w:val="en-GB"/>
              </w:rPr>
            </w:pPr>
            <w:r w:rsidRPr="00E7714B">
              <w:rPr>
                <w:sz w:val="20"/>
                <w:szCs w:val="20"/>
                <w:lang w:val="en-GB"/>
              </w:rPr>
              <w:t xml:space="preserve">For non-initial BWPs for </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r w:rsidRPr="00E7714B">
              <w:rPr>
                <w:sz w:val="20"/>
                <w:szCs w:val="20"/>
                <w:lang w:val="en-GB"/>
              </w:rPr>
              <w:t>:</w:t>
            </w:r>
          </w:p>
          <w:p w14:paraId="49015067" w14:textId="77777777" w:rsidR="00486EDF" w:rsidRDefault="00486EDF" w:rsidP="00486EDF">
            <w:pPr>
              <w:pStyle w:val="a5"/>
              <w:numPr>
                <w:ilvl w:val="1"/>
                <w:numId w:val="27"/>
              </w:numPr>
              <w:spacing w:after="0"/>
              <w:rPr>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w:t>
            </w:r>
            <w:proofErr w:type="spellStart"/>
            <w:r w:rsidRPr="00714767">
              <w:rPr>
                <w:color w:val="7030A0"/>
                <w:sz w:val="20"/>
                <w:szCs w:val="20"/>
                <w:lang w:val="en-GB"/>
              </w:rPr>
              <w:t>RedCap</w:t>
            </w:r>
            <w:proofErr w:type="spellEnd"/>
            <w:r w:rsidRPr="00714767">
              <w:rPr>
                <w:color w:val="7030A0"/>
                <w:sz w:val="20"/>
                <w:szCs w:val="20"/>
                <w:lang w:val="en-GB"/>
              </w:rPr>
              <w:t xml:space="preserve"> UE operation in a BWP wider than the </w:t>
            </w:r>
            <w:proofErr w:type="spellStart"/>
            <w:r w:rsidRPr="00714767">
              <w:rPr>
                <w:color w:val="7030A0"/>
                <w:sz w:val="20"/>
                <w:szCs w:val="20"/>
                <w:lang w:val="en-GB"/>
              </w:rPr>
              <w:t>RedCap</w:t>
            </w:r>
            <w:proofErr w:type="spellEnd"/>
            <w:r w:rsidRPr="00714767">
              <w:rPr>
                <w:color w:val="7030A0"/>
                <w:sz w:val="20"/>
                <w:szCs w:val="20"/>
                <w:lang w:val="en-GB"/>
              </w:rPr>
              <w:t xml:space="preserve"> UE bandwidth</w:t>
            </w:r>
          </w:p>
          <w:p w14:paraId="4D61E760" w14:textId="71261AAB" w:rsidR="00486EDF" w:rsidRPr="00E7714B" w:rsidRDefault="00486EDF" w:rsidP="00486EDF">
            <w:pPr>
              <w:pStyle w:val="a5"/>
              <w:numPr>
                <w:ilvl w:val="1"/>
                <w:numId w:val="27"/>
              </w:numPr>
              <w:spacing w:after="0"/>
              <w:rPr>
                <w:sz w:val="20"/>
                <w:szCs w:val="20"/>
                <w:lang w:val="en-GB"/>
              </w:rPr>
            </w:pPr>
            <w:r w:rsidRPr="00E7714B">
              <w:rPr>
                <w:sz w:val="20"/>
                <w:szCs w:val="20"/>
                <w:lang w:val="en-GB"/>
              </w:rPr>
              <w:t xml:space="preserve">FFS: Whether </w:t>
            </w:r>
            <w:r w:rsidRPr="00714767">
              <w:rPr>
                <w:color w:val="7030A0"/>
                <w:sz w:val="20"/>
                <w:szCs w:val="20"/>
                <w:lang w:val="en-GB"/>
              </w:rPr>
              <w:t xml:space="preserve">and how </w:t>
            </w:r>
            <w:r w:rsidRPr="00E7714B">
              <w:rPr>
                <w:sz w:val="20"/>
                <w:szCs w:val="20"/>
                <w:lang w:val="en-GB"/>
              </w:rPr>
              <w:t xml:space="preserve">to support </w:t>
            </w:r>
            <w:r w:rsidRPr="00B01432">
              <w:rPr>
                <w:strike/>
                <w:color w:val="7030A0"/>
                <w:sz w:val="20"/>
                <w:szCs w:val="20"/>
                <w:lang w:val="en-GB"/>
              </w:rPr>
              <w:t>inter-BWP frequency hopping</w:t>
            </w:r>
            <w:r w:rsidRPr="00E7714B">
              <w:rPr>
                <w:sz w:val="20"/>
                <w:szCs w:val="20"/>
                <w:lang w:val="en-GB"/>
              </w:rPr>
              <w:t xml:space="preserve"> </w:t>
            </w:r>
            <w:r w:rsidRPr="00B01432">
              <w:rPr>
                <w:color w:val="7030A0"/>
                <w:sz w:val="20"/>
                <w:szCs w:val="20"/>
                <w:lang w:val="en-GB"/>
              </w:rPr>
              <w:t>mechanisms</w:t>
            </w:r>
            <w:r w:rsidRPr="00E7714B">
              <w:rPr>
                <w:color w:val="FF0000"/>
                <w:sz w:val="20"/>
                <w:szCs w:val="20"/>
                <w:lang w:val="en-GB"/>
              </w:rPr>
              <w:t xml:space="preserve"> </w:t>
            </w:r>
            <w:r w:rsidRPr="00E7714B">
              <w:rPr>
                <w:sz w:val="20"/>
                <w:szCs w:val="20"/>
                <w:lang w:val="en-GB"/>
              </w:rPr>
              <w:t>for frequency diversity</w:t>
            </w:r>
            <w:r>
              <w:rPr>
                <w:sz w:val="20"/>
                <w:szCs w:val="20"/>
                <w:lang w:val="en-GB"/>
              </w:rPr>
              <w:t xml:space="preserve"> </w:t>
            </w:r>
            <w:r w:rsidRPr="00E7714B">
              <w:rPr>
                <w:color w:val="7030A0"/>
                <w:sz w:val="20"/>
                <w:szCs w:val="20"/>
                <w:lang w:val="en-GB"/>
              </w:rPr>
              <w:t>and/or scheduling gain</w:t>
            </w:r>
            <w:r w:rsidRPr="00E7714B">
              <w:rPr>
                <w:strike/>
                <w:color w:val="FF0000"/>
                <w:sz w:val="20"/>
                <w:szCs w:val="20"/>
                <w:lang w:val="en-GB"/>
              </w:rPr>
              <w:t xml:space="preserve"> if </w:t>
            </w:r>
            <w:proofErr w:type="spellStart"/>
            <w:r w:rsidRPr="00E7714B">
              <w:rPr>
                <w:strike/>
                <w:color w:val="FF0000"/>
                <w:sz w:val="20"/>
                <w:szCs w:val="20"/>
                <w:lang w:val="en-GB"/>
              </w:rPr>
              <w:t>RedCap</w:t>
            </w:r>
            <w:proofErr w:type="spellEnd"/>
            <w:r w:rsidRPr="00E7714B">
              <w:rPr>
                <w:strike/>
                <w:color w:val="FF0000"/>
                <w:sz w:val="20"/>
                <w:szCs w:val="20"/>
                <w:lang w:val="en-GB"/>
              </w:rPr>
              <w:t xml:space="preserve"> </w:t>
            </w:r>
            <w:proofErr w:type="spellStart"/>
            <w:r w:rsidRPr="00E7714B">
              <w:rPr>
                <w:strike/>
                <w:color w:val="FF0000"/>
                <w:sz w:val="20"/>
                <w:szCs w:val="20"/>
                <w:lang w:val="en-GB"/>
              </w:rPr>
              <w:t>U</w:t>
            </w:r>
            <w:r w:rsidR="009F54E3" w:rsidRPr="00E7714B">
              <w:rPr>
                <w:strike/>
                <w:color w:val="FF0000"/>
                <w:sz w:val="20"/>
                <w:szCs w:val="20"/>
                <w:lang w:val="en-GB"/>
              </w:rPr>
              <w:t>e</w:t>
            </w:r>
            <w:r w:rsidRPr="00E7714B">
              <w:rPr>
                <w:strike/>
                <w:color w:val="FF0000"/>
                <w:sz w:val="20"/>
                <w:szCs w:val="20"/>
                <w:lang w:val="en-GB"/>
              </w:rPr>
              <w:t>s</w:t>
            </w:r>
            <w:proofErr w:type="spellEnd"/>
            <w:r w:rsidRPr="00E7714B">
              <w:rPr>
                <w:strike/>
                <w:color w:val="FF0000"/>
                <w:sz w:val="20"/>
                <w:szCs w:val="20"/>
                <w:lang w:val="en-GB"/>
              </w:rPr>
              <w:t xml:space="preserve"> operate on BWP not wider than the </w:t>
            </w:r>
            <w:proofErr w:type="spellStart"/>
            <w:r w:rsidRPr="00E7714B">
              <w:rPr>
                <w:strike/>
                <w:color w:val="FF0000"/>
                <w:sz w:val="20"/>
                <w:szCs w:val="20"/>
                <w:lang w:val="en-GB"/>
              </w:rPr>
              <w:t>RedCap</w:t>
            </w:r>
            <w:proofErr w:type="spellEnd"/>
            <w:r w:rsidRPr="00E7714B">
              <w:rPr>
                <w:strike/>
                <w:color w:val="FF0000"/>
                <w:sz w:val="20"/>
                <w:szCs w:val="20"/>
                <w:lang w:val="en-GB"/>
              </w:rPr>
              <w:t xml:space="preserve"> UE bandwidth</w:t>
            </w:r>
          </w:p>
          <w:p w14:paraId="3FF62564" w14:textId="118AD113" w:rsidR="00486EDF" w:rsidRDefault="00486EDF" w:rsidP="00486EDF">
            <w:pPr>
              <w:pStyle w:val="a5"/>
              <w:numPr>
                <w:ilvl w:val="1"/>
                <w:numId w:val="27"/>
              </w:numPr>
              <w:spacing w:after="0"/>
              <w:rPr>
                <w:sz w:val="20"/>
                <w:szCs w:val="20"/>
                <w:lang w:val="en-GB"/>
              </w:rPr>
            </w:pPr>
            <w:r w:rsidRPr="00E7714B">
              <w:rPr>
                <w:sz w:val="20"/>
                <w:szCs w:val="20"/>
                <w:lang w:val="en-GB"/>
              </w:rPr>
              <w:t>FFS: Whether and how to avoid or reduce fragmentation of PUSCH resources for non-</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w:t>
            </w:r>
            <w:r w:rsidR="009F54E3" w:rsidRPr="00E7714B">
              <w:rPr>
                <w:sz w:val="20"/>
                <w:szCs w:val="20"/>
                <w:lang w:val="en-GB"/>
              </w:rPr>
              <w:t>e</w:t>
            </w:r>
            <w:r w:rsidRPr="00E7714B">
              <w:rPr>
                <w:sz w:val="20"/>
                <w:szCs w:val="20"/>
                <w:lang w:val="en-GB"/>
              </w:rPr>
              <w:t>s</w:t>
            </w:r>
            <w:proofErr w:type="spellEnd"/>
          </w:p>
          <w:p w14:paraId="11878112" w14:textId="77777777" w:rsidR="001A531D" w:rsidRPr="00E7714B" w:rsidRDefault="001A531D" w:rsidP="001A531D">
            <w:pPr>
              <w:pStyle w:val="a5"/>
              <w:numPr>
                <w:ilvl w:val="1"/>
                <w:numId w:val="27"/>
              </w:numPr>
              <w:spacing w:after="0"/>
              <w:rPr>
                <w:color w:val="FF0000"/>
                <w:sz w:val="20"/>
                <w:szCs w:val="20"/>
                <w:lang w:val="en-GB"/>
              </w:rPr>
            </w:pPr>
            <w:r w:rsidRPr="00E7714B">
              <w:rPr>
                <w:color w:val="FF0000"/>
                <w:sz w:val="20"/>
                <w:szCs w:val="20"/>
                <w:lang w:val="en-GB"/>
              </w:rPr>
              <w:t xml:space="preserve">FFS: Whether and how to support </w:t>
            </w:r>
            <w:r w:rsidRPr="00486EDF">
              <w:rPr>
                <w:color w:val="7030A0"/>
                <w:sz w:val="20"/>
                <w:szCs w:val="20"/>
                <w:lang w:val="en-GB"/>
              </w:rPr>
              <w:t>BWP operation</w:t>
            </w:r>
            <w:r>
              <w:rPr>
                <w:color w:val="7030A0"/>
                <w:sz w:val="20"/>
                <w:szCs w:val="20"/>
                <w:lang w:val="en-GB"/>
              </w:rPr>
              <w:t xml:space="preserve"> without restriction</w:t>
            </w:r>
            <w:r w:rsidRPr="00486EDF">
              <w:rPr>
                <w:color w:val="7030A0"/>
                <w:sz w:val="20"/>
                <w:szCs w:val="20"/>
                <w:lang w:val="en-GB"/>
              </w:rPr>
              <w:t xml:space="preserve"> when</w:t>
            </w:r>
            <w:r>
              <w:rPr>
                <w:color w:val="FF0000"/>
                <w:sz w:val="20"/>
                <w:szCs w:val="20"/>
                <w:lang w:val="en-GB"/>
              </w:rPr>
              <w:t xml:space="preserve"> </w:t>
            </w:r>
            <w:r w:rsidRPr="00E7714B">
              <w:rPr>
                <w:color w:val="FF0000"/>
                <w:sz w:val="20"/>
                <w:szCs w:val="20"/>
                <w:lang w:val="en-GB"/>
              </w:rPr>
              <w:t xml:space="preserve">SSB and CORESET#0 </w:t>
            </w:r>
            <w:r w:rsidRPr="008A1B94">
              <w:rPr>
                <w:strike/>
                <w:color w:val="FF0000"/>
                <w:sz w:val="20"/>
                <w:szCs w:val="20"/>
                <w:lang w:val="en-GB"/>
              </w:rPr>
              <w:t>having</w:t>
            </w:r>
            <w:r>
              <w:rPr>
                <w:strike/>
                <w:color w:val="FF0000"/>
                <w:sz w:val="20"/>
                <w:szCs w:val="20"/>
                <w:lang w:val="en-GB"/>
              </w:rPr>
              <w:t xml:space="preserve"> </w:t>
            </w:r>
            <w:r w:rsidRPr="008A1B94">
              <w:rPr>
                <w:color w:val="7030A0"/>
                <w:sz w:val="20"/>
                <w:szCs w:val="20"/>
                <w:lang w:val="en-GB"/>
              </w:rPr>
              <w:t>have</w:t>
            </w:r>
            <w:r w:rsidRPr="00E7714B">
              <w:rPr>
                <w:color w:val="FF0000"/>
                <w:sz w:val="20"/>
                <w:szCs w:val="20"/>
                <w:lang w:val="en-GB"/>
              </w:rPr>
              <w:t xml:space="preserve"> a combined bandwidth larger than the </w:t>
            </w:r>
            <w:proofErr w:type="spellStart"/>
            <w:r w:rsidRPr="00E7714B">
              <w:rPr>
                <w:color w:val="FF0000"/>
                <w:sz w:val="20"/>
                <w:szCs w:val="20"/>
                <w:lang w:val="en-GB"/>
              </w:rPr>
              <w:t>RedCap</w:t>
            </w:r>
            <w:proofErr w:type="spellEnd"/>
            <w:r w:rsidRPr="00E7714B">
              <w:rPr>
                <w:color w:val="FF0000"/>
                <w:sz w:val="20"/>
                <w:szCs w:val="20"/>
                <w:lang w:val="en-GB"/>
              </w:rPr>
              <w:t xml:space="preserve"> UE bandwidth in FR2</w:t>
            </w:r>
          </w:p>
          <w:p w14:paraId="166F4557" w14:textId="4108F851" w:rsidR="001A531D" w:rsidRPr="00B83EEA" w:rsidRDefault="001A531D" w:rsidP="001A531D">
            <w:pPr>
              <w:pStyle w:val="a5"/>
              <w:numPr>
                <w:ilvl w:val="1"/>
                <w:numId w:val="27"/>
              </w:numPr>
              <w:spacing w:after="0"/>
              <w:rPr>
                <w:color w:val="FF0000"/>
                <w:sz w:val="20"/>
                <w:szCs w:val="20"/>
                <w:lang w:val="en-GB"/>
              </w:rPr>
            </w:pPr>
            <w:r w:rsidRPr="00E7714B">
              <w:rPr>
                <w:color w:val="FF0000"/>
                <w:sz w:val="20"/>
                <w:szCs w:val="20"/>
                <w:lang w:val="en-GB"/>
              </w:rPr>
              <w:t>FFS: Whether and how to support BWP#0 configuration option 2 supporting a single BWP in the cell</w:t>
            </w:r>
            <w:r w:rsidRPr="00714767">
              <w:rPr>
                <w:color w:val="7030A0"/>
                <w:sz w:val="20"/>
                <w:szCs w:val="20"/>
                <w:lang w:val="en-GB"/>
              </w:rPr>
              <w:t>,</w:t>
            </w:r>
            <w:r>
              <w:rPr>
                <w:color w:val="FF0000"/>
                <w:sz w:val="20"/>
                <w:szCs w:val="20"/>
                <w:lang w:val="en-GB"/>
              </w:rPr>
              <w:t xml:space="preserve"> </w:t>
            </w:r>
            <w:r w:rsidRPr="00714767">
              <w:rPr>
                <w:color w:val="7030A0"/>
                <w:sz w:val="20"/>
                <w:szCs w:val="20"/>
                <w:lang w:val="en-GB"/>
              </w:rPr>
              <w:t xml:space="preserve">where the BWP </w:t>
            </w:r>
            <w:r>
              <w:rPr>
                <w:color w:val="7030A0"/>
                <w:sz w:val="20"/>
                <w:szCs w:val="20"/>
                <w:lang w:val="en-GB"/>
              </w:rPr>
              <w:t xml:space="preserve">is </w:t>
            </w:r>
            <w:r w:rsidRPr="00714767">
              <w:rPr>
                <w:rFonts w:ascii="Times New Roman" w:eastAsia="DengXian" w:hAnsi="Times New Roman" w:cs="Times New Roman"/>
                <w:color w:val="7030A0"/>
                <w:sz w:val="20"/>
                <w:szCs w:val="20"/>
                <w:lang w:val="en-GB" w:eastAsia="zh-CN"/>
              </w:rPr>
              <w:t xml:space="preserve">larger than </w:t>
            </w:r>
            <w:proofErr w:type="spellStart"/>
            <w:r w:rsidRPr="00714767">
              <w:rPr>
                <w:rFonts w:ascii="Times New Roman" w:eastAsia="DengXian" w:hAnsi="Times New Roman" w:cs="Times New Roman"/>
                <w:color w:val="7030A0"/>
                <w:sz w:val="20"/>
                <w:szCs w:val="20"/>
                <w:lang w:val="en-GB" w:eastAsia="zh-CN"/>
              </w:rPr>
              <w:t>RedCap</w:t>
            </w:r>
            <w:proofErr w:type="spellEnd"/>
            <w:r w:rsidRPr="00714767">
              <w:rPr>
                <w:rFonts w:ascii="Times New Roman" w:eastAsia="DengXian" w:hAnsi="Times New Roman" w:cs="Times New Roman"/>
                <w:color w:val="7030A0"/>
                <w:sz w:val="20"/>
                <w:szCs w:val="20"/>
                <w:lang w:val="en-GB" w:eastAsia="zh-CN"/>
              </w:rPr>
              <w:t xml:space="preserve"> UE bandwidth</w:t>
            </w:r>
          </w:p>
          <w:bookmarkEnd w:id="18"/>
          <w:p w14:paraId="3ACC7B1C" w14:textId="77777777" w:rsidR="000B6373" w:rsidRDefault="000B6373" w:rsidP="000B6373">
            <w:pPr>
              <w:spacing w:after="0"/>
            </w:pPr>
          </w:p>
        </w:tc>
      </w:tr>
      <w:tr w:rsidR="00313A08" w14:paraId="4A30FA04" w14:textId="77777777" w:rsidTr="00B86387">
        <w:tc>
          <w:tcPr>
            <w:tcW w:w="1479" w:type="dxa"/>
          </w:tcPr>
          <w:p w14:paraId="3FB7F54B" w14:textId="195D2E2A" w:rsidR="00313A08" w:rsidRDefault="00345E51" w:rsidP="000B6373">
            <w:pPr>
              <w:tabs>
                <w:tab w:val="left" w:pos="551"/>
              </w:tabs>
              <w:rPr>
                <w:rFonts w:eastAsia="Yu Mincho"/>
                <w:lang w:val="en-US" w:eastAsia="ja-JP"/>
              </w:rPr>
            </w:pPr>
            <w:r>
              <w:rPr>
                <w:rFonts w:eastAsia="Yu Mincho"/>
                <w:lang w:val="en-US" w:eastAsia="ja-JP"/>
              </w:rPr>
              <w:t>Huawei</w:t>
            </w:r>
          </w:p>
        </w:tc>
        <w:tc>
          <w:tcPr>
            <w:tcW w:w="1372" w:type="dxa"/>
          </w:tcPr>
          <w:p w14:paraId="0F4A091A" w14:textId="26C0BA0E" w:rsidR="00313A08" w:rsidRDefault="00345E51" w:rsidP="000B6373">
            <w:pPr>
              <w:tabs>
                <w:tab w:val="left" w:pos="551"/>
              </w:tabs>
            </w:pPr>
            <w:r>
              <w:t>Y</w:t>
            </w:r>
          </w:p>
        </w:tc>
        <w:tc>
          <w:tcPr>
            <w:tcW w:w="6783" w:type="dxa"/>
          </w:tcPr>
          <w:p w14:paraId="264BEF88" w14:textId="1E2396C5" w:rsidR="00313A08" w:rsidRPr="00FD66B2" w:rsidRDefault="00313A08" w:rsidP="000B6373">
            <w:pPr>
              <w:spacing w:after="0"/>
              <w:rPr>
                <w:lang w:val="en-US"/>
              </w:rPr>
            </w:pPr>
          </w:p>
        </w:tc>
      </w:tr>
      <w:tr w:rsidR="0017343A" w14:paraId="1F536857" w14:textId="77777777" w:rsidTr="00B86387">
        <w:tc>
          <w:tcPr>
            <w:tcW w:w="1479" w:type="dxa"/>
          </w:tcPr>
          <w:p w14:paraId="40D92381" w14:textId="37BFFA98" w:rsidR="0017343A"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6533D897" w14:textId="5AFD5FA6" w:rsidR="0017343A" w:rsidRDefault="0017343A" w:rsidP="0017343A">
            <w:pPr>
              <w:tabs>
                <w:tab w:val="left" w:pos="551"/>
              </w:tabs>
            </w:pPr>
            <w:r>
              <w:rPr>
                <w:rFonts w:eastAsia="Yu Mincho"/>
                <w:lang w:val="en-US" w:eastAsia="ja-JP"/>
              </w:rPr>
              <w:t>Y</w:t>
            </w:r>
          </w:p>
        </w:tc>
        <w:tc>
          <w:tcPr>
            <w:tcW w:w="6783" w:type="dxa"/>
          </w:tcPr>
          <w:p w14:paraId="1108F2B3" w14:textId="77777777" w:rsidR="0017343A" w:rsidRPr="00FD66B2" w:rsidRDefault="0017343A" w:rsidP="0017343A">
            <w:pPr>
              <w:spacing w:after="0"/>
              <w:rPr>
                <w:lang w:val="en-US"/>
              </w:rPr>
            </w:pPr>
          </w:p>
        </w:tc>
      </w:tr>
      <w:tr w:rsidR="0017343A" w14:paraId="210B6296" w14:textId="77777777" w:rsidTr="00B86387">
        <w:tc>
          <w:tcPr>
            <w:tcW w:w="1479" w:type="dxa"/>
          </w:tcPr>
          <w:p w14:paraId="5BDB5BCB" w14:textId="3F60E85B" w:rsidR="0017343A" w:rsidRPr="00DB72C0" w:rsidRDefault="00DB72C0" w:rsidP="0017343A">
            <w:pPr>
              <w:tabs>
                <w:tab w:val="left" w:pos="551"/>
              </w:tabs>
              <w:rPr>
                <w:rFonts w:eastAsia="DengXian"/>
                <w:lang w:val="en-US" w:eastAsia="zh-CN"/>
              </w:rPr>
            </w:pPr>
            <w:r>
              <w:rPr>
                <w:rFonts w:eastAsia="DengXian" w:hint="eastAsia"/>
                <w:lang w:val="en-US" w:eastAsia="zh-CN"/>
              </w:rPr>
              <w:t>TC</w:t>
            </w:r>
            <w:r>
              <w:rPr>
                <w:rFonts w:eastAsia="DengXian"/>
                <w:lang w:val="en-US" w:eastAsia="zh-CN"/>
              </w:rPr>
              <w:t>L</w:t>
            </w:r>
          </w:p>
        </w:tc>
        <w:tc>
          <w:tcPr>
            <w:tcW w:w="1372" w:type="dxa"/>
          </w:tcPr>
          <w:p w14:paraId="095D5BA2" w14:textId="691982B0" w:rsidR="0017343A" w:rsidRPr="00DB72C0" w:rsidRDefault="00DB72C0" w:rsidP="0017343A">
            <w:pPr>
              <w:tabs>
                <w:tab w:val="left" w:pos="551"/>
              </w:tabs>
              <w:rPr>
                <w:rFonts w:eastAsia="DengXian"/>
                <w:lang w:eastAsia="zh-CN"/>
              </w:rPr>
            </w:pPr>
            <w:r>
              <w:rPr>
                <w:rFonts w:eastAsia="DengXian" w:hint="eastAsia"/>
                <w:lang w:eastAsia="zh-CN"/>
              </w:rPr>
              <w:t>Y</w:t>
            </w:r>
          </w:p>
        </w:tc>
        <w:tc>
          <w:tcPr>
            <w:tcW w:w="6783" w:type="dxa"/>
          </w:tcPr>
          <w:p w14:paraId="5D910F78" w14:textId="77777777" w:rsidR="0017343A" w:rsidRPr="00FD66B2" w:rsidRDefault="0017343A" w:rsidP="0017343A">
            <w:pPr>
              <w:spacing w:after="0"/>
              <w:rPr>
                <w:lang w:val="en-US"/>
              </w:rPr>
            </w:pPr>
          </w:p>
        </w:tc>
      </w:tr>
      <w:tr w:rsidR="009F54E3" w14:paraId="40A4D66F" w14:textId="77777777" w:rsidTr="00B86387">
        <w:tc>
          <w:tcPr>
            <w:tcW w:w="1479" w:type="dxa"/>
          </w:tcPr>
          <w:p w14:paraId="346DEF22" w14:textId="7D5081FB" w:rsidR="009F54E3" w:rsidRDefault="009F54E3"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 xml:space="preserve">hina Telecom </w:t>
            </w:r>
          </w:p>
        </w:tc>
        <w:tc>
          <w:tcPr>
            <w:tcW w:w="1372" w:type="dxa"/>
          </w:tcPr>
          <w:p w14:paraId="787BBDC5" w14:textId="14977C1D" w:rsidR="009F54E3" w:rsidRDefault="009F54E3" w:rsidP="0017343A">
            <w:pPr>
              <w:tabs>
                <w:tab w:val="left" w:pos="551"/>
              </w:tabs>
              <w:rPr>
                <w:rFonts w:eastAsia="DengXian"/>
                <w:lang w:eastAsia="zh-CN"/>
              </w:rPr>
            </w:pPr>
            <w:r>
              <w:rPr>
                <w:rFonts w:eastAsia="DengXian" w:hint="eastAsia"/>
                <w:lang w:eastAsia="zh-CN"/>
              </w:rPr>
              <w:t>Y</w:t>
            </w:r>
          </w:p>
        </w:tc>
        <w:tc>
          <w:tcPr>
            <w:tcW w:w="6783" w:type="dxa"/>
          </w:tcPr>
          <w:p w14:paraId="3E2C32C7" w14:textId="36F8CC9E" w:rsidR="0036478F" w:rsidRPr="00284B1C" w:rsidRDefault="00202FA2" w:rsidP="0017343A">
            <w:pPr>
              <w:spacing w:after="0"/>
              <w:rPr>
                <w:rFonts w:eastAsia="DengXian"/>
                <w:lang w:val="en-US" w:eastAsia="zh-CN"/>
              </w:rPr>
            </w:pPr>
            <w:r>
              <w:rPr>
                <w:rFonts w:eastAsia="DengXian" w:hint="eastAsia"/>
                <w:lang w:val="en-US" w:eastAsia="zh-CN"/>
              </w:rPr>
              <w:t>W</w:t>
            </w:r>
            <w:r>
              <w:rPr>
                <w:rFonts w:eastAsia="DengXian"/>
                <w:lang w:val="en-US" w:eastAsia="zh-CN"/>
              </w:rPr>
              <w:t>e are fine to list all FFSs in the proposal</w:t>
            </w:r>
            <w:r w:rsidR="004E32EA">
              <w:rPr>
                <w:rFonts w:eastAsia="DengXian"/>
                <w:lang w:val="en-US" w:eastAsia="zh-CN"/>
              </w:rPr>
              <w:t>.</w:t>
            </w:r>
          </w:p>
        </w:tc>
      </w:tr>
      <w:tr w:rsidR="0048766B" w14:paraId="62548226" w14:textId="77777777" w:rsidTr="00B86387">
        <w:tc>
          <w:tcPr>
            <w:tcW w:w="1479" w:type="dxa"/>
          </w:tcPr>
          <w:p w14:paraId="7BB3170E" w14:textId="4707DA04" w:rsidR="0048766B" w:rsidRDefault="0048766B" w:rsidP="0017343A">
            <w:pPr>
              <w:tabs>
                <w:tab w:val="left" w:pos="551"/>
              </w:tabs>
              <w:rPr>
                <w:rFonts w:eastAsia="DengXian"/>
                <w:lang w:val="en-US" w:eastAsia="zh-CN"/>
              </w:rPr>
            </w:pPr>
            <w:r>
              <w:rPr>
                <w:rFonts w:eastAsia="DengXian"/>
                <w:lang w:val="en-US" w:eastAsia="zh-CN"/>
              </w:rPr>
              <w:t>Qualcomm</w:t>
            </w:r>
          </w:p>
        </w:tc>
        <w:tc>
          <w:tcPr>
            <w:tcW w:w="1372" w:type="dxa"/>
          </w:tcPr>
          <w:p w14:paraId="20886036" w14:textId="77777777" w:rsidR="0048766B" w:rsidRDefault="0048766B" w:rsidP="0017343A">
            <w:pPr>
              <w:tabs>
                <w:tab w:val="left" w:pos="551"/>
              </w:tabs>
              <w:rPr>
                <w:rFonts w:eastAsia="DengXian"/>
                <w:lang w:eastAsia="zh-CN"/>
              </w:rPr>
            </w:pPr>
          </w:p>
        </w:tc>
        <w:tc>
          <w:tcPr>
            <w:tcW w:w="6783" w:type="dxa"/>
          </w:tcPr>
          <w:p w14:paraId="7C90D5F8" w14:textId="77777777" w:rsidR="006E08EA" w:rsidRPr="006E08EA" w:rsidRDefault="0048766B" w:rsidP="006E08EA">
            <w:pPr>
              <w:pStyle w:val="a5"/>
              <w:numPr>
                <w:ilvl w:val="0"/>
                <w:numId w:val="43"/>
              </w:numPr>
              <w:spacing w:after="0"/>
              <w:rPr>
                <w:sz w:val="20"/>
                <w:szCs w:val="22"/>
                <w:lang w:val="en-US"/>
              </w:rPr>
            </w:pPr>
            <w:r w:rsidRPr="006E08EA">
              <w:rPr>
                <w:sz w:val="20"/>
                <w:szCs w:val="22"/>
                <w:lang w:val="en-US"/>
              </w:rPr>
              <w:t xml:space="preserve">We think this proposal has lower priority than 2.2.4-f. </w:t>
            </w:r>
          </w:p>
          <w:p w14:paraId="1568CA38" w14:textId="77777777" w:rsidR="006E08EA" w:rsidRPr="006E08EA" w:rsidRDefault="0048766B" w:rsidP="006E08EA">
            <w:pPr>
              <w:pStyle w:val="a5"/>
              <w:numPr>
                <w:ilvl w:val="0"/>
                <w:numId w:val="43"/>
              </w:numPr>
              <w:spacing w:after="0"/>
              <w:rPr>
                <w:sz w:val="20"/>
                <w:szCs w:val="20"/>
                <w:lang w:val="en-US"/>
              </w:rPr>
            </w:pPr>
            <w:r w:rsidRPr="006E08EA">
              <w:rPr>
                <w:sz w:val="20"/>
                <w:szCs w:val="20"/>
                <w:lang w:val="en-US"/>
              </w:rPr>
              <w:t xml:space="preserve">After </w:t>
            </w:r>
            <w:proofErr w:type="spellStart"/>
            <w:r w:rsidRPr="006E08EA">
              <w:rPr>
                <w:sz w:val="20"/>
                <w:szCs w:val="20"/>
                <w:lang w:val="en-US"/>
              </w:rPr>
              <w:t>RedCap</w:t>
            </w:r>
            <w:proofErr w:type="spellEnd"/>
            <w:r w:rsidRPr="006E08EA">
              <w:rPr>
                <w:sz w:val="20"/>
                <w:szCs w:val="20"/>
                <w:lang w:val="en-US"/>
              </w:rPr>
              <w:t xml:space="preserve"> UE established RRC connection with </w:t>
            </w:r>
            <w:proofErr w:type="spellStart"/>
            <w:r w:rsidRPr="006E08EA">
              <w:rPr>
                <w:sz w:val="20"/>
                <w:szCs w:val="20"/>
                <w:lang w:val="en-US"/>
              </w:rPr>
              <w:t>gNB</w:t>
            </w:r>
            <w:proofErr w:type="spellEnd"/>
            <w:r w:rsidRPr="006E08EA">
              <w:rPr>
                <w:sz w:val="20"/>
                <w:szCs w:val="20"/>
                <w:lang w:val="en-US"/>
              </w:rPr>
              <w:t xml:space="preserve">, </w:t>
            </w:r>
            <w:proofErr w:type="spellStart"/>
            <w:r w:rsidRPr="006E08EA">
              <w:rPr>
                <w:sz w:val="20"/>
                <w:szCs w:val="20"/>
                <w:lang w:val="en-US"/>
              </w:rPr>
              <w:t>gNB</w:t>
            </w:r>
            <w:proofErr w:type="spellEnd"/>
            <w:r w:rsidRPr="006E08EA">
              <w:rPr>
                <w:sz w:val="20"/>
                <w:szCs w:val="20"/>
                <w:lang w:val="en-US"/>
              </w:rPr>
              <w:t xml:space="preserve"> can re-use the existing solutions of R15/16 to tackle the issues in 2</w:t>
            </w:r>
            <w:r w:rsidRPr="006E08EA">
              <w:rPr>
                <w:sz w:val="20"/>
                <w:szCs w:val="20"/>
                <w:vertAlign w:val="superscript"/>
                <w:lang w:val="en-US"/>
              </w:rPr>
              <w:t>nd</w:t>
            </w:r>
            <w:r w:rsidRPr="006E08EA">
              <w:rPr>
                <w:sz w:val="20"/>
                <w:szCs w:val="20"/>
                <w:lang w:val="en-US"/>
              </w:rPr>
              <w:t xml:space="preserve"> and 3</w:t>
            </w:r>
            <w:r w:rsidRPr="006E08EA">
              <w:rPr>
                <w:sz w:val="20"/>
                <w:szCs w:val="20"/>
                <w:vertAlign w:val="superscript"/>
                <w:lang w:val="en-US"/>
              </w:rPr>
              <w:t>rd</w:t>
            </w:r>
            <w:r w:rsidRPr="006E08EA">
              <w:rPr>
                <w:sz w:val="20"/>
                <w:szCs w:val="20"/>
                <w:lang w:val="en-US"/>
              </w:rPr>
              <w:t xml:space="preserve"> FFS bullet</w:t>
            </w:r>
            <w:r w:rsidR="00CA2482" w:rsidRPr="006E08EA">
              <w:rPr>
                <w:sz w:val="20"/>
                <w:szCs w:val="20"/>
                <w:lang w:val="en-US"/>
              </w:rPr>
              <w:t xml:space="preserve">. </w:t>
            </w:r>
          </w:p>
          <w:p w14:paraId="34FC6527" w14:textId="745DE2A9" w:rsidR="00CA2482" w:rsidRPr="006E08EA" w:rsidRDefault="00D644B6" w:rsidP="006E08EA">
            <w:pPr>
              <w:pStyle w:val="a5"/>
              <w:numPr>
                <w:ilvl w:val="0"/>
                <w:numId w:val="43"/>
              </w:numPr>
              <w:spacing w:after="0"/>
              <w:rPr>
                <w:sz w:val="18"/>
                <w:szCs w:val="20"/>
                <w:lang w:val="en-US"/>
              </w:rPr>
            </w:pPr>
            <w:r w:rsidRPr="006E08EA">
              <w:rPr>
                <w:sz w:val="20"/>
                <w:szCs w:val="20"/>
                <w:lang w:val="en-US"/>
              </w:rPr>
              <w:t xml:space="preserve">As commented by Nokia, ZTE and Vivo, we </w:t>
            </w:r>
            <w:r w:rsidR="006E08EA">
              <w:rPr>
                <w:sz w:val="20"/>
                <w:szCs w:val="20"/>
                <w:lang w:val="en-US"/>
              </w:rPr>
              <w:t>think</w:t>
            </w:r>
            <w:r w:rsidRPr="006E08EA">
              <w:rPr>
                <w:sz w:val="20"/>
                <w:szCs w:val="20"/>
                <w:lang w:val="en-US"/>
              </w:rPr>
              <w:t xml:space="preserve"> c</w:t>
            </w:r>
            <w:r w:rsidR="00CA2482" w:rsidRPr="006E08EA">
              <w:rPr>
                <w:sz w:val="20"/>
                <w:szCs w:val="20"/>
                <w:lang w:val="en-US"/>
              </w:rPr>
              <w:t xml:space="preserve">ompanies supporting inter-BWP frequency hopping </w:t>
            </w:r>
            <w:r w:rsidRPr="006E08EA">
              <w:rPr>
                <w:sz w:val="20"/>
                <w:szCs w:val="20"/>
                <w:lang w:val="en-US"/>
              </w:rPr>
              <w:t xml:space="preserve">should </w:t>
            </w:r>
            <w:r w:rsidR="00CA2482" w:rsidRPr="006E08EA">
              <w:rPr>
                <w:sz w:val="20"/>
                <w:szCs w:val="20"/>
                <w:lang w:val="en-US"/>
              </w:rPr>
              <w:t xml:space="preserve">show the sim results to </w:t>
            </w:r>
            <w:r w:rsidRPr="006E08EA">
              <w:rPr>
                <w:sz w:val="20"/>
                <w:szCs w:val="20"/>
                <w:lang w:val="en-US"/>
              </w:rPr>
              <w:t>justify</w:t>
            </w:r>
            <w:r w:rsidR="00CA2482" w:rsidRPr="006E08EA">
              <w:rPr>
                <w:sz w:val="20"/>
                <w:szCs w:val="20"/>
                <w:lang w:val="en-US"/>
              </w:rPr>
              <w:t xml:space="preserve"> the necessity/benefits</w:t>
            </w:r>
            <w:r w:rsidRPr="006E08EA">
              <w:rPr>
                <w:sz w:val="20"/>
                <w:szCs w:val="20"/>
                <w:lang w:val="en-US"/>
              </w:rPr>
              <w:t xml:space="preserve">, </w:t>
            </w:r>
            <w:r w:rsidR="006E08EA">
              <w:rPr>
                <w:sz w:val="20"/>
                <w:szCs w:val="20"/>
                <w:lang w:val="en-US"/>
              </w:rPr>
              <w:t>considering</w:t>
            </w:r>
            <w:r w:rsidRPr="006E08EA">
              <w:rPr>
                <w:sz w:val="20"/>
                <w:szCs w:val="20"/>
                <w:lang w:val="en-US"/>
              </w:rPr>
              <w:t xml:space="preserve"> the non-trivial spec impacts of new BWP operation in RAN1 and RAN2.</w:t>
            </w:r>
          </w:p>
          <w:p w14:paraId="2ADFAF4A" w14:textId="77777777" w:rsidR="0048766B" w:rsidRDefault="0048766B" w:rsidP="0017343A">
            <w:pPr>
              <w:spacing w:after="0"/>
              <w:rPr>
                <w:rFonts w:eastAsia="DengXian"/>
                <w:lang w:val="en-US" w:eastAsia="zh-CN"/>
              </w:rPr>
            </w:pPr>
          </w:p>
        </w:tc>
      </w:tr>
      <w:tr w:rsidR="00B813C3" w14:paraId="7DEC8C41" w14:textId="77777777" w:rsidTr="00B86387">
        <w:tc>
          <w:tcPr>
            <w:tcW w:w="1479" w:type="dxa"/>
          </w:tcPr>
          <w:p w14:paraId="695801CC" w14:textId="0D853A43" w:rsidR="00B813C3" w:rsidRDefault="0089004C" w:rsidP="00B813C3">
            <w:pPr>
              <w:tabs>
                <w:tab w:val="left" w:pos="551"/>
              </w:tabs>
              <w:rPr>
                <w:rFonts w:eastAsia="DengXian"/>
                <w:lang w:val="en-US" w:eastAsia="zh-CN"/>
              </w:rPr>
            </w:pPr>
            <w:r>
              <w:rPr>
                <w:rFonts w:eastAsia="DengXian"/>
                <w:lang w:val="en-US" w:eastAsia="zh-CN"/>
              </w:rPr>
              <w:t>V</w:t>
            </w:r>
            <w:r w:rsidR="00B813C3">
              <w:rPr>
                <w:rFonts w:eastAsia="DengXian"/>
                <w:lang w:val="en-US" w:eastAsia="zh-CN"/>
              </w:rPr>
              <w:t>ivo</w:t>
            </w:r>
          </w:p>
        </w:tc>
        <w:tc>
          <w:tcPr>
            <w:tcW w:w="1372" w:type="dxa"/>
          </w:tcPr>
          <w:p w14:paraId="7049CD71" w14:textId="53F7885E" w:rsidR="00B813C3" w:rsidRDefault="00B813C3" w:rsidP="00B813C3">
            <w:pPr>
              <w:tabs>
                <w:tab w:val="left" w:pos="551"/>
              </w:tabs>
              <w:rPr>
                <w:rFonts w:eastAsia="DengXian"/>
                <w:lang w:eastAsia="zh-CN"/>
              </w:rPr>
            </w:pPr>
            <w:r>
              <w:rPr>
                <w:rFonts w:eastAsia="DengXian" w:hint="eastAsia"/>
                <w:lang w:eastAsia="zh-CN"/>
              </w:rPr>
              <w:t>N</w:t>
            </w:r>
          </w:p>
        </w:tc>
        <w:tc>
          <w:tcPr>
            <w:tcW w:w="6783" w:type="dxa"/>
          </w:tcPr>
          <w:p w14:paraId="5A375EE1" w14:textId="77777777" w:rsidR="00B813C3" w:rsidRDefault="00B813C3" w:rsidP="00B813C3">
            <w:pPr>
              <w:spacing w:after="0"/>
              <w:rPr>
                <w:rFonts w:eastAsia="DengXian"/>
                <w:lang w:val="en-US" w:eastAsia="zh-CN"/>
              </w:rPr>
            </w:pPr>
            <w:r>
              <w:rPr>
                <w:rFonts w:eastAsia="DengXian"/>
                <w:lang w:val="en-US" w:eastAsia="zh-CN"/>
              </w:rPr>
              <w:t xml:space="preserve">Normally people should be more flexible to accommodate the FFS items, but for this one we do have serious concern since there seems to be fundamental divergence on how Redcap is supposed to work in the system during RRC connected mode and the direction this proposal is heading will cause significant implementation burden to the redcap UEs, which is even much beyond what a non-redcap UE can do now. </w:t>
            </w:r>
          </w:p>
          <w:p w14:paraId="193FCAB0" w14:textId="77777777" w:rsidR="00B813C3" w:rsidRDefault="00B813C3" w:rsidP="00B813C3">
            <w:pPr>
              <w:spacing w:after="0"/>
              <w:rPr>
                <w:rFonts w:eastAsia="DengXian"/>
                <w:lang w:val="en-US" w:eastAsia="zh-CN"/>
              </w:rPr>
            </w:pPr>
            <w:r>
              <w:rPr>
                <w:rFonts w:eastAsia="DengXian"/>
                <w:lang w:val="en-US" w:eastAsia="zh-CN"/>
              </w:rPr>
              <w:t>We believe we had provided enough technical arguments against each FFS points, they are either incorrect (the problem in 4</w:t>
            </w:r>
            <w:r w:rsidRPr="008D2C3A">
              <w:rPr>
                <w:rFonts w:eastAsia="DengXian"/>
                <w:vertAlign w:val="superscript"/>
                <w:lang w:val="en-US" w:eastAsia="zh-CN"/>
              </w:rPr>
              <w:t>th</w:t>
            </w:r>
            <w:r>
              <w:rPr>
                <w:rFonts w:eastAsia="DengXian"/>
                <w:lang w:val="en-US" w:eastAsia="zh-CN"/>
              </w:rPr>
              <w:t xml:space="preserve"> FFS does not exist), or can be handled by </w:t>
            </w:r>
            <w:proofErr w:type="spellStart"/>
            <w:r>
              <w:rPr>
                <w:rFonts w:eastAsia="DengXian"/>
                <w:lang w:val="en-US" w:eastAsia="zh-CN"/>
              </w:rPr>
              <w:t>gNB</w:t>
            </w:r>
            <w:proofErr w:type="spellEnd"/>
            <w:r>
              <w:rPr>
                <w:rFonts w:eastAsia="DengXian"/>
                <w:lang w:val="en-US" w:eastAsia="zh-CN"/>
              </w:rPr>
              <w:t xml:space="preserve"> (3</w:t>
            </w:r>
            <w:r w:rsidRPr="008D2C3A">
              <w:rPr>
                <w:rFonts w:eastAsia="DengXian"/>
                <w:vertAlign w:val="superscript"/>
                <w:lang w:val="en-US" w:eastAsia="zh-CN"/>
              </w:rPr>
              <w:t>rd</w:t>
            </w:r>
            <w:r>
              <w:rPr>
                <w:rFonts w:eastAsia="DengXian"/>
                <w:lang w:val="en-US" w:eastAsia="zh-CN"/>
              </w:rPr>
              <w:t xml:space="preserve"> FFS, 5</w:t>
            </w:r>
            <w:r w:rsidRPr="008D2C3A">
              <w:rPr>
                <w:rFonts w:eastAsia="DengXian"/>
                <w:vertAlign w:val="superscript"/>
                <w:lang w:val="en-US" w:eastAsia="zh-CN"/>
              </w:rPr>
              <w:t>th</w:t>
            </w:r>
            <w:r>
              <w:rPr>
                <w:rFonts w:eastAsia="DengXian"/>
                <w:lang w:val="en-US" w:eastAsia="zh-CN"/>
              </w:rPr>
              <w:t xml:space="preserve"> FFS), or unnecessary optimization (1</w:t>
            </w:r>
            <w:r w:rsidRPr="008D2C3A">
              <w:rPr>
                <w:rFonts w:eastAsia="DengXian"/>
                <w:vertAlign w:val="superscript"/>
                <w:lang w:val="en-US" w:eastAsia="zh-CN"/>
              </w:rPr>
              <w:t>st</w:t>
            </w:r>
            <w:r>
              <w:rPr>
                <w:rFonts w:eastAsia="DengXian"/>
                <w:lang w:val="en-US" w:eastAsia="zh-CN"/>
              </w:rPr>
              <w:t xml:space="preserve"> FFS, 2</w:t>
            </w:r>
            <w:r w:rsidRPr="008D2C3A">
              <w:rPr>
                <w:rFonts w:eastAsia="DengXian"/>
                <w:vertAlign w:val="superscript"/>
                <w:lang w:val="en-US" w:eastAsia="zh-CN"/>
              </w:rPr>
              <w:t>nd</w:t>
            </w:r>
            <w:r>
              <w:rPr>
                <w:rFonts w:eastAsia="DengXian"/>
                <w:lang w:val="en-US" w:eastAsia="zh-CN"/>
              </w:rPr>
              <w:t xml:space="preserve"> FFS). We are not convinced any of these are necessary. </w:t>
            </w:r>
          </w:p>
          <w:p w14:paraId="5A5B5C30" w14:textId="3F4F7976" w:rsidR="00B813C3" w:rsidRPr="00B813C3" w:rsidRDefault="00B813C3" w:rsidP="00B813C3">
            <w:pPr>
              <w:spacing w:after="0"/>
              <w:rPr>
                <w:szCs w:val="22"/>
                <w:lang w:val="en-US"/>
              </w:rPr>
            </w:pPr>
            <w:r w:rsidRPr="00B813C3">
              <w:rPr>
                <w:rFonts w:eastAsia="DengXian"/>
                <w:lang w:val="en-US" w:eastAsia="zh-CN"/>
              </w:rPr>
              <w:t xml:space="preserve">We think more time is needed for companies to think about their necessity, implementation implications, </w:t>
            </w:r>
            <w:proofErr w:type="spellStart"/>
            <w:r w:rsidRPr="00B813C3">
              <w:rPr>
                <w:rFonts w:eastAsia="DengXian"/>
                <w:lang w:val="en-US" w:eastAsia="zh-CN"/>
              </w:rPr>
              <w:t>etc</w:t>
            </w:r>
            <w:proofErr w:type="spellEnd"/>
            <w:r w:rsidRPr="00B813C3">
              <w:rPr>
                <w:rFonts w:eastAsia="DengXian"/>
                <w:lang w:val="en-US" w:eastAsia="zh-CN"/>
              </w:rPr>
              <w:t xml:space="preserve"> before we commit to study these aspects. </w:t>
            </w:r>
          </w:p>
        </w:tc>
      </w:tr>
      <w:tr w:rsidR="003B266B" w14:paraId="6EE501E8" w14:textId="77777777" w:rsidTr="00B86387">
        <w:tc>
          <w:tcPr>
            <w:tcW w:w="1479" w:type="dxa"/>
          </w:tcPr>
          <w:p w14:paraId="31F2333E" w14:textId="5DC21877" w:rsidR="003B266B" w:rsidRDefault="003B266B" w:rsidP="00B813C3">
            <w:pPr>
              <w:tabs>
                <w:tab w:val="left" w:pos="551"/>
              </w:tabs>
              <w:rPr>
                <w:rFonts w:eastAsia="DengXian"/>
                <w:lang w:val="en-US" w:eastAsia="zh-CN"/>
              </w:rPr>
            </w:pPr>
            <w:r>
              <w:rPr>
                <w:rFonts w:eastAsia="DengXian"/>
                <w:lang w:val="en-US" w:eastAsia="zh-CN"/>
              </w:rPr>
              <w:t>Intel</w:t>
            </w:r>
          </w:p>
        </w:tc>
        <w:tc>
          <w:tcPr>
            <w:tcW w:w="1372" w:type="dxa"/>
          </w:tcPr>
          <w:p w14:paraId="33A4A73E" w14:textId="77777777" w:rsidR="003B266B" w:rsidRDefault="003B266B" w:rsidP="00B813C3">
            <w:pPr>
              <w:tabs>
                <w:tab w:val="left" w:pos="551"/>
              </w:tabs>
              <w:rPr>
                <w:rFonts w:eastAsia="DengXian"/>
                <w:lang w:eastAsia="zh-CN"/>
              </w:rPr>
            </w:pPr>
          </w:p>
        </w:tc>
        <w:tc>
          <w:tcPr>
            <w:tcW w:w="6783" w:type="dxa"/>
          </w:tcPr>
          <w:p w14:paraId="0531FECE" w14:textId="77777777" w:rsidR="00280126" w:rsidRDefault="00FE46A6" w:rsidP="00B813C3">
            <w:pPr>
              <w:spacing w:after="0"/>
              <w:rPr>
                <w:rFonts w:eastAsia="DengXian"/>
                <w:lang w:val="en-US" w:eastAsia="zh-CN"/>
              </w:rPr>
            </w:pPr>
            <w:r>
              <w:rPr>
                <w:rFonts w:eastAsia="DengXian"/>
                <w:lang w:val="en-US" w:eastAsia="zh-CN"/>
              </w:rPr>
              <w:t xml:space="preserve">We agree with some of the comments above that, at present, this is of lower priority. </w:t>
            </w:r>
          </w:p>
          <w:p w14:paraId="176014D0" w14:textId="56F2CA2E" w:rsidR="003B266B" w:rsidRDefault="00915680" w:rsidP="00B813C3">
            <w:pPr>
              <w:spacing w:after="0"/>
              <w:rPr>
                <w:rFonts w:eastAsia="DengXian"/>
                <w:lang w:val="en-US" w:eastAsia="zh-CN"/>
              </w:rPr>
            </w:pPr>
            <w:r>
              <w:rPr>
                <w:rFonts w:eastAsia="DengXian"/>
                <w:lang w:val="en-US" w:eastAsia="zh-CN"/>
              </w:rPr>
              <w:t xml:space="preserve">Although we are open to looking into ways to harvest all available diversity in view of the loss due to </w:t>
            </w:r>
            <w:r w:rsidR="003D4AF8">
              <w:rPr>
                <w:rFonts w:eastAsia="DengXian"/>
                <w:lang w:val="en-US" w:eastAsia="zh-CN"/>
              </w:rPr>
              <w:t xml:space="preserve">reduced </w:t>
            </w:r>
            <w:r>
              <w:rPr>
                <w:rFonts w:eastAsia="DengXian"/>
                <w:lang w:val="en-US" w:eastAsia="zh-CN"/>
              </w:rPr>
              <w:t xml:space="preserve">BW and </w:t>
            </w:r>
            <w:r w:rsidR="003D4AF8">
              <w:rPr>
                <w:rFonts w:eastAsia="DengXian"/>
                <w:lang w:val="en-US" w:eastAsia="zh-CN"/>
              </w:rPr>
              <w:t xml:space="preserve">number of Rx branches, we acknowledge that this is not a </w:t>
            </w:r>
            <w:r w:rsidR="005A4D6D">
              <w:rPr>
                <w:rFonts w:eastAsia="DengXian"/>
                <w:lang w:val="en-US" w:eastAsia="zh-CN"/>
              </w:rPr>
              <w:t>core</w:t>
            </w:r>
            <w:r w:rsidR="003D4AF8">
              <w:rPr>
                <w:rFonts w:eastAsia="DengXian"/>
                <w:lang w:val="en-US" w:eastAsia="zh-CN"/>
              </w:rPr>
              <w:t xml:space="preserve"> </w:t>
            </w:r>
            <w:r w:rsidR="00A90D2E">
              <w:rPr>
                <w:rFonts w:eastAsia="DengXian"/>
                <w:lang w:val="en-US" w:eastAsia="zh-CN"/>
              </w:rPr>
              <w:t>design requirement</w:t>
            </w:r>
            <w:r w:rsidR="00D605DE">
              <w:rPr>
                <w:rFonts w:eastAsia="DengXian"/>
                <w:lang w:val="en-US" w:eastAsia="zh-CN"/>
              </w:rPr>
              <w:t xml:space="preserve"> right now, and can be considered once the </w:t>
            </w:r>
            <w:r w:rsidR="005A4D6D">
              <w:rPr>
                <w:rFonts w:eastAsia="DengXian"/>
                <w:lang w:val="en-US" w:eastAsia="zh-CN"/>
              </w:rPr>
              <w:t>fundamentals</w:t>
            </w:r>
            <w:r w:rsidR="00D605DE">
              <w:rPr>
                <w:rFonts w:eastAsia="DengXian"/>
                <w:lang w:val="en-US" w:eastAsia="zh-CN"/>
              </w:rPr>
              <w:t xml:space="preserve"> are in place. </w:t>
            </w:r>
            <w:r w:rsidR="00694306">
              <w:rPr>
                <w:rFonts w:eastAsia="DengXian"/>
                <w:lang w:val="en-US" w:eastAsia="zh-CN"/>
              </w:rPr>
              <w:t xml:space="preserve">Note that there have been evaluations submitted to RAN1 showing up to few dB of gains comparing 20 MHz vs. 100 MHz BWs, but </w:t>
            </w:r>
            <w:r w:rsidR="00022963">
              <w:rPr>
                <w:rFonts w:eastAsia="DengXian"/>
                <w:lang w:val="en-US" w:eastAsia="zh-CN"/>
              </w:rPr>
              <w:t xml:space="preserve">that can be studied further down the road, </w:t>
            </w:r>
            <w:r w:rsidR="00623D85">
              <w:rPr>
                <w:rFonts w:eastAsia="DengXian"/>
                <w:lang w:val="en-US" w:eastAsia="zh-CN"/>
              </w:rPr>
              <w:t>as a second priority</w:t>
            </w:r>
            <w:r w:rsidR="00022963">
              <w:rPr>
                <w:rFonts w:eastAsia="DengXian"/>
                <w:lang w:val="en-US" w:eastAsia="zh-CN"/>
              </w:rPr>
              <w:t>.</w:t>
            </w:r>
          </w:p>
          <w:p w14:paraId="1CED46FB" w14:textId="77777777" w:rsidR="00EA559A" w:rsidRDefault="00EA559A" w:rsidP="00B813C3">
            <w:pPr>
              <w:spacing w:after="0"/>
              <w:rPr>
                <w:rFonts w:eastAsia="DengXian"/>
                <w:lang w:val="en-US" w:eastAsia="zh-CN"/>
              </w:rPr>
            </w:pPr>
          </w:p>
          <w:p w14:paraId="69897266" w14:textId="093D923A" w:rsidR="00175F7D" w:rsidRDefault="005A4D6D" w:rsidP="00B813C3">
            <w:pPr>
              <w:spacing w:after="0"/>
              <w:rPr>
                <w:rFonts w:eastAsia="DengXian"/>
                <w:lang w:val="en-US" w:eastAsia="zh-CN"/>
              </w:rPr>
            </w:pPr>
            <w:r>
              <w:rPr>
                <w:rFonts w:eastAsia="DengXian"/>
                <w:lang w:val="en-US" w:eastAsia="zh-CN"/>
              </w:rPr>
              <w:lastRenderedPageBreak/>
              <w:t>However</w:t>
            </w:r>
            <w:r w:rsidR="00280126">
              <w:rPr>
                <w:rFonts w:eastAsia="DengXian"/>
                <w:lang w:val="en-US" w:eastAsia="zh-CN"/>
              </w:rPr>
              <w:t xml:space="preserve">, </w:t>
            </w:r>
            <w:r w:rsidR="0045375C">
              <w:rPr>
                <w:rFonts w:eastAsia="DengXian"/>
                <w:lang w:val="en-US" w:eastAsia="zh-CN"/>
              </w:rPr>
              <w:t xml:space="preserve">for the FFS’s </w:t>
            </w:r>
            <w:r w:rsidR="006679AB">
              <w:rPr>
                <w:rFonts w:eastAsia="DengXian"/>
                <w:lang w:val="en-US" w:eastAsia="zh-CN"/>
              </w:rPr>
              <w:t>other than the FH case</w:t>
            </w:r>
            <w:r w:rsidR="00623D85">
              <w:rPr>
                <w:rFonts w:eastAsia="DengXian"/>
                <w:lang w:val="en-US" w:eastAsia="zh-CN"/>
              </w:rPr>
              <w:t xml:space="preserve"> (second FFS)</w:t>
            </w:r>
            <w:r w:rsidR="00B67A13">
              <w:rPr>
                <w:rFonts w:eastAsia="DengXian"/>
                <w:lang w:val="en-US" w:eastAsia="zh-CN"/>
              </w:rPr>
              <w:t>,</w:t>
            </w:r>
            <w:r w:rsidR="006679AB">
              <w:rPr>
                <w:rFonts w:eastAsia="DengXian"/>
                <w:lang w:val="en-US" w:eastAsia="zh-CN"/>
              </w:rPr>
              <w:t xml:space="preserve"> </w:t>
            </w:r>
            <w:r>
              <w:rPr>
                <w:rFonts w:eastAsia="DengXian"/>
                <w:lang w:val="en-US" w:eastAsia="zh-CN"/>
              </w:rPr>
              <w:t xml:space="preserve">we do share the concern that </w:t>
            </w:r>
            <w:r w:rsidR="00923C23">
              <w:rPr>
                <w:rFonts w:eastAsia="DengXian"/>
                <w:lang w:val="en-US" w:eastAsia="zh-CN"/>
              </w:rPr>
              <w:t xml:space="preserve">it may not be prudent to consider this list of FFS’s that effectively point to a second solution </w:t>
            </w:r>
            <w:r w:rsidR="00CA4BED">
              <w:rPr>
                <w:rFonts w:eastAsia="DengXian"/>
                <w:lang w:val="en-US" w:eastAsia="zh-CN"/>
              </w:rPr>
              <w:t xml:space="preserve">direction </w:t>
            </w:r>
            <w:r w:rsidR="002867C3">
              <w:rPr>
                <w:rFonts w:eastAsia="DengXian"/>
                <w:lang w:val="en-US" w:eastAsia="zh-CN"/>
              </w:rPr>
              <w:t xml:space="preserve">altogether (allowing </w:t>
            </w:r>
            <w:proofErr w:type="spellStart"/>
            <w:r w:rsidR="002867C3">
              <w:rPr>
                <w:rFonts w:eastAsia="DengXian"/>
                <w:lang w:val="en-US" w:eastAsia="zh-CN"/>
              </w:rPr>
              <w:t>RedCap</w:t>
            </w:r>
            <w:proofErr w:type="spellEnd"/>
            <w:r w:rsidR="002867C3">
              <w:rPr>
                <w:rFonts w:eastAsia="DengXian"/>
                <w:lang w:val="en-US" w:eastAsia="zh-CN"/>
              </w:rPr>
              <w:t xml:space="preserve"> </w:t>
            </w:r>
            <w:r w:rsidR="00E344D3">
              <w:rPr>
                <w:rFonts w:eastAsia="DengXian"/>
                <w:lang w:val="en-US" w:eastAsia="zh-CN"/>
              </w:rPr>
              <w:t xml:space="preserve">UEs to operate in wider BWs) </w:t>
            </w:r>
            <w:r w:rsidR="00CA4BED">
              <w:rPr>
                <w:rFonts w:eastAsia="DengXian"/>
                <w:lang w:val="en-US" w:eastAsia="zh-CN"/>
              </w:rPr>
              <w:t xml:space="preserve">when we </w:t>
            </w:r>
            <w:r w:rsidR="00CA4BED" w:rsidRPr="00280126">
              <w:rPr>
                <w:rFonts w:eastAsia="DengXian"/>
                <w:i/>
                <w:iCs/>
                <w:u w:val="single"/>
                <w:lang w:val="en-US" w:eastAsia="zh-CN"/>
              </w:rPr>
              <w:t xml:space="preserve">already have the existing BWP-based mechanism for accommodating </w:t>
            </w:r>
            <w:proofErr w:type="spellStart"/>
            <w:r w:rsidR="00CA4BED" w:rsidRPr="00280126">
              <w:rPr>
                <w:rFonts w:eastAsia="DengXian"/>
                <w:i/>
                <w:iCs/>
                <w:u w:val="single"/>
                <w:lang w:val="en-US" w:eastAsia="zh-CN"/>
              </w:rPr>
              <w:t>RedCap</w:t>
            </w:r>
            <w:proofErr w:type="spellEnd"/>
            <w:r w:rsidR="00CA4BED" w:rsidRPr="00280126">
              <w:rPr>
                <w:rFonts w:eastAsia="DengXian"/>
                <w:i/>
                <w:iCs/>
                <w:u w:val="single"/>
                <w:lang w:val="en-US" w:eastAsia="zh-CN"/>
              </w:rPr>
              <w:t xml:space="preserve"> UEs with sufficient </w:t>
            </w:r>
            <w:r w:rsidR="00C346B1" w:rsidRPr="00280126">
              <w:rPr>
                <w:rFonts w:eastAsia="DengXian"/>
                <w:i/>
                <w:iCs/>
                <w:u w:val="single"/>
                <w:lang w:val="en-US" w:eastAsia="zh-CN"/>
              </w:rPr>
              <w:t xml:space="preserve">flexibility and </w:t>
            </w:r>
            <w:r w:rsidR="00CA4BED" w:rsidRPr="00280126">
              <w:rPr>
                <w:rFonts w:eastAsia="DengXian"/>
                <w:i/>
                <w:iCs/>
                <w:u w:val="single"/>
                <w:lang w:val="en-US" w:eastAsia="zh-CN"/>
              </w:rPr>
              <w:t>resource efficiency in NR systems</w:t>
            </w:r>
            <w:r w:rsidR="00C346B1">
              <w:rPr>
                <w:rFonts w:eastAsia="DengXian"/>
                <w:lang w:val="en-US" w:eastAsia="zh-CN"/>
              </w:rPr>
              <w:t>.</w:t>
            </w:r>
            <w:r w:rsidR="00B67A13">
              <w:rPr>
                <w:rFonts w:eastAsia="DengXian"/>
                <w:lang w:val="en-US" w:eastAsia="zh-CN"/>
              </w:rPr>
              <w:t xml:space="preserve"> </w:t>
            </w:r>
            <w:r w:rsidR="007516C6">
              <w:rPr>
                <w:rFonts w:eastAsia="DengXian"/>
                <w:lang w:val="en-US" w:eastAsia="zh-CN"/>
              </w:rPr>
              <w:t>C</w:t>
            </w:r>
            <w:r w:rsidR="00B67A13">
              <w:rPr>
                <w:rFonts w:eastAsia="DengXian"/>
                <w:lang w:val="en-US" w:eastAsia="zh-CN"/>
              </w:rPr>
              <w:t>onsidering the studies during the SI phase</w:t>
            </w:r>
            <w:r w:rsidR="003F64A4">
              <w:rPr>
                <w:rFonts w:eastAsia="DengXian"/>
                <w:lang w:val="en-US" w:eastAsia="zh-CN"/>
              </w:rPr>
              <w:t xml:space="preserve"> and the technical discussions so far</w:t>
            </w:r>
            <w:r w:rsidR="00B67A13">
              <w:rPr>
                <w:rFonts w:eastAsia="DengXian"/>
                <w:lang w:val="en-US" w:eastAsia="zh-CN"/>
              </w:rPr>
              <w:t xml:space="preserve">, we do not </w:t>
            </w:r>
            <w:r w:rsidR="00E86F2A">
              <w:rPr>
                <w:rFonts w:eastAsia="DengXian"/>
                <w:lang w:val="en-US" w:eastAsia="zh-CN"/>
              </w:rPr>
              <w:t>think the challenges listed</w:t>
            </w:r>
            <w:r w:rsidR="006C03E5">
              <w:rPr>
                <w:rFonts w:eastAsia="DengXian"/>
                <w:lang w:val="en-US" w:eastAsia="zh-CN"/>
              </w:rPr>
              <w:t xml:space="preserve"> or alluded to</w:t>
            </w:r>
            <w:r w:rsidR="00E86F2A">
              <w:rPr>
                <w:rFonts w:eastAsia="DengXian"/>
                <w:lang w:val="en-US" w:eastAsia="zh-CN"/>
              </w:rPr>
              <w:t xml:space="preserve"> in these bullets are serious enough to</w:t>
            </w:r>
            <w:r w:rsidR="006C03E5">
              <w:rPr>
                <w:rFonts w:eastAsia="DengXian"/>
                <w:lang w:val="en-US" w:eastAsia="zh-CN"/>
              </w:rPr>
              <w:t xml:space="preserve"> motivate</w:t>
            </w:r>
            <w:r w:rsidR="00E86F2A">
              <w:rPr>
                <w:rFonts w:eastAsia="DengXian"/>
                <w:lang w:val="en-US" w:eastAsia="zh-CN"/>
              </w:rPr>
              <w:t xml:space="preserve"> a complete </w:t>
            </w:r>
            <w:r w:rsidR="007516C6">
              <w:rPr>
                <w:rFonts w:eastAsia="DengXian"/>
                <w:lang w:val="en-US" w:eastAsia="zh-CN"/>
              </w:rPr>
              <w:t xml:space="preserve">alternate design </w:t>
            </w:r>
            <w:r w:rsidR="006C03E5">
              <w:rPr>
                <w:rFonts w:eastAsia="DengXian"/>
                <w:lang w:val="en-US" w:eastAsia="zh-CN"/>
              </w:rPr>
              <w:t xml:space="preserve">(in other words, “re-doing </w:t>
            </w:r>
            <w:proofErr w:type="spellStart"/>
            <w:r w:rsidR="006C03E5">
              <w:rPr>
                <w:rFonts w:eastAsia="DengXian"/>
                <w:lang w:val="en-US" w:eastAsia="zh-CN"/>
              </w:rPr>
              <w:t>eM</w:t>
            </w:r>
            <w:r w:rsidR="00595392">
              <w:rPr>
                <w:rFonts w:eastAsia="DengXian"/>
                <w:lang w:val="en-US" w:eastAsia="zh-CN"/>
              </w:rPr>
              <w:t>T</w:t>
            </w:r>
            <w:r w:rsidR="006C03E5">
              <w:rPr>
                <w:rFonts w:eastAsia="DengXian"/>
                <w:lang w:val="en-US" w:eastAsia="zh-CN"/>
              </w:rPr>
              <w:t>C</w:t>
            </w:r>
            <w:proofErr w:type="spellEnd"/>
            <w:r w:rsidR="006C03E5">
              <w:rPr>
                <w:rFonts w:eastAsia="DengXian"/>
                <w:lang w:val="en-US" w:eastAsia="zh-CN"/>
              </w:rPr>
              <w:t xml:space="preserve"> within NR”) </w:t>
            </w:r>
            <w:r w:rsidR="007516C6">
              <w:rPr>
                <w:rFonts w:eastAsia="DengXian"/>
                <w:lang w:val="en-US" w:eastAsia="zh-CN"/>
              </w:rPr>
              <w:t>at this stage of the WI.</w:t>
            </w:r>
          </w:p>
          <w:p w14:paraId="0C0EA4D7" w14:textId="1AB6FD0E" w:rsidR="005A4D6D" w:rsidRDefault="00C346B1" w:rsidP="00B813C3">
            <w:pPr>
              <w:spacing w:after="0"/>
              <w:rPr>
                <w:rFonts w:eastAsia="DengXian"/>
                <w:lang w:val="en-US" w:eastAsia="zh-CN"/>
              </w:rPr>
            </w:pPr>
            <w:r>
              <w:rPr>
                <w:rFonts w:eastAsia="DengXian"/>
                <w:lang w:val="en-US" w:eastAsia="zh-CN"/>
              </w:rPr>
              <w:t xml:space="preserve"> </w:t>
            </w:r>
          </w:p>
          <w:p w14:paraId="4EB0C792" w14:textId="21B7F34A" w:rsidR="00CA4BED" w:rsidRDefault="00E660B0" w:rsidP="00B813C3">
            <w:pPr>
              <w:spacing w:after="0"/>
              <w:rPr>
                <w:rFonts w:eastAsia="DengXian"/>
                <w:lang w:val="en-US" w:eastAsia="zh-CN"/>
              </w:rPr>
            </w:pPr>
            <w:r>
              <w:rPr>
                <w:rFonts w:eastAsia="DengXian"/>
                <w:lang w:val="en-US" w:eastAsia="zh-CN"/>
              </w:rPr>
              <w:t>Thus</w:t>
            </w:r>
            <w:r w:rsidR="00CA4BED">
              <w:rPr>
                <w:rFonts w:eastAsia="DengXian"/>
                <w:lang w:val="en-US" w:eastAsia="zh-CN"/>
              </w:rPr>
              <w:t xml:space="preserve">, </w:t>
            </w:r>
            <w:r w:rsidR="00CB356C">
              <w:rPr>
                <w:rFonts w:eastAsia="DengXian"/>
                <w:lang w:val="en-US" w:eastAsia="zh-CN"/>
              </w:rPr>
              <w:t>while we are open to discuss these issues further in upcoming RAN1 discussions</w:t>
            </w:r>
            <w:r w:rsidR="00595392">
              <w:rPr>
                <w:rFonts w:eastAsia="DengXian"/>
                <w:lang w:val="en-US" w:eastAsia="zh-CN"/>
              </w:rPr>
              <w:t>, e.g., based on company contributions and f</w:t>
            </w:r>
            <w:r w:rsidR="003922FC">
              <w:rPr>
                <w:rFonts w:eastAsia="DengXian"/>
                <w:lang w:val="en-US" w:eastAsia="zh-CN"/>
              </w:rPr>
              <w:t>urther identification of issues</w:t>
            </w:r>
            <w:r w:rsidR="00CB356C">
              <w:rPr>
                <w:rFonts w:eastAsia="DengXian"/>
                <w:lang w:val="en-US" w:eastAsia="zh-CN"/>
              </w:rPr>
              <w:t xml:space="preserve">, </w:t>
            </w:r>
            <w:r w:rsidR="002D6C0B">
              <w:rPr>
                <w:rFonts w:eastAsia="DengXian"/>
                <w:lang w:val="en-US" w:eastAsia="zh-CN"/>
              </w:rPr>
              <w:t>we prefer to</w:t>
            </w:r>
            <w:r w:rsidR="00595392">
              <w:rPr>
                <w:rFonts w:eastAsia="DengXian"/>
                <w:lang w:val="en-US" w:eastAsia="zh-CN"/>
              </w:rPr>
              <w:t xml:space="preserve"> </w:t>
            </w:r>
            <w:r w:rsidR="003922FC">
              <w:rPr>
                <w:rFonts w:eastAsia="DengXian"/>
                <w:lang w:val="en-US" w:eastAsia="zh-CN"/>
              </w:rPr>
              <w:t>NOT</w:t>
            </w:r>
            <w:r w:rsidR="00595392">
              <w:rPr>
                <w:rFonts w:eastAsia="DengXian"/>
                <w:lang w:val="en-US" w:eastAsia="zh-CN"/>
              </w:rPr>
              <w:t xml:space="preserve"> commit to these FFS’s now</w:t>
            </w:r>
            <w:r w:rsidR="002D6C0B">
              <w:rPr>
                <w:rFonts w:eastAsia="DengXian"/>
                <w:lang w:val="en-US" w:eastAsia="zh-CN"/>
              </w:rPr>
              <w:t>.</w:t>
            </w:r>
          </w:p>
        </w:tc>
      </w:tr>
      <w:tr w:rsidR="00615C3D" w14:paraId="6425D7AD" w14:textId="77777777" w:rsidTr="00B86387">
        <w:tc>
          <w:tcPr>
            <w:tcW w:w="1479" w:type="dxa"/>
          </w:tcPr>
          <w:p w14:paraId="2D30FE97" w14:textId="00FD4FAB" w:rsidR="00615C3D" w:rsidRPr="00615C3D" w:rsidRDefault="00615C3D" w:rsidP="00B813C3">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4BA3A1D3" w14:textId="10E607B9" w:rsidR="00615C3D" w:rsidRPr="00615C3D" w:rsidRDefault="00615C3D" w:rsidP="00B813C3">
            <w:pPr>
              <w:tabs>
                <w:tab w:val="left" w:pos="551"/>
              </w:tabs>
              <w:rPr>
                <w:rFonts w:eastAsia="Yu Mincho"/>
                <w:lang w:eastAsia="ja-JP"/>
              </w:rPr>
            </w:pPr>
            <w:r>
              <w:rPr>
                <w:rFonts w:eastAsia="Yu Mincho" w:hint="eastAsia"/>
                <w:lang w:eastAsia="ja-JP"/>
              </w:rPr>
              <w:t>Y</w:t>
            </w:r>
          </w:p>
        </w:tc>
        <w:tc>
          <w:tcPr>
            <w:tcW w:w="6783" w:type="dxa"/>
          </w:tcPr>
          <w:p w14:paraId="5F83F39E" w14:textId="77777777" w:rsidR="00615C3D" w:rsidRDefault="00615C3D" w:rsidP="00B813C3">
            <w:pPr>
              <w:spacing w:after="0"/>
              <w:rPr>
                <w:rFonts w:eastAsia="DengXian"/>
                <w:lang w:val="en-US" w:eastAsia="zh-CN"/>
              </w:rPr>
            </w:pPr>
          </w:p>
        </w:tc>
      </w:tr>
      <w:tr w:rsidR="00AE3489" w14:paraId="45E6587B" w14:textId="77777777" w:rsidTr="00B86387">
        <w:tc>
          <w:tcPr>
            <w:tcW w:w="1479" w:type="dxa"/>
          </w:tcPr>
          <w:p w14:paraId="66F12B93" w14:textId="6757E51B"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4D218676" w14:textId="77777777" w:rsidR="00AE3489" w:rsidRDefault="00AE3489" w:rsidP="00AE3489">
            <w:pPr>
              <w:tabs>
                <w:tab w:val="left" w:pos="551"/>
              </w:tabs>
              <w:rPr>
                <w:rFonts w:eastAsia="Yu Mincho"/>
                <w:lang w:eastAsia="ja-JP"/>
              </w:rPr>
            </w:pPr>
          </w:p>
        </w:tc>
        <w:tc>
          <w:tcPr>
            <w:tcW w:w="6783" w:type="dxa"/>
          </w:tcPr>
          <w:p w14:paraId="6FE44960" w14:textId="5F1F214A" w:rsidR="00AE3489" w:rsidRDefault="00AE3489" w:rsidP="00AE3489">
            <w:pPr>
              <w:spacing w:after="0"/>
              <w:rPr>
                <w:rFonts w:eastAsia="Malgun Gothic"/>
                <w:lang w:val="en-US" w:eastAsia="ko-KR"/>
              </w:rPr>
            </w:pPr>
            <w:r>
              <w:rPr>
                <w:rFonts w:eastAsia="Malgun Gothic" w:hint="eastAsia"/>
                <w:lang w:val="en-US" w:eastAsia="ko-KR"/>
              </w:rPr>
              <w:t xml:space="preserve">Agree with the comments above that this should be </w:t>
            </w:r>
            <w:r>
              <w:rPr>
                <w:rFonts w:eastAsia="Malgun Gothic"/>
                <w:lang w:val="en-US" w:eastAsia="ko-KR"/>
              </w:rPr>
              <w:t>of low priority.</w:t>
            </w:r>
          </w:p>
          <w:p w14:paraId="31FD3CA3" w14:textId="48174B9D" w:rsidR="00AE3489" w:rsidRDefault="00AE3489" w:rsidP="00AE3489">
            <w:pPr>
              <w:spacing w:after="0"/>
              <w:rPr>
                <w:rFonts w:eastAsia="Malgun Gothic"/>
                <w:lang w:val="en-US" w:eastAsia="ko-KR"/>
              </w:rPr>
            </w:pPr>
            <w:r>
              <w:rPr>
                <w:rFonts w:eastAsia="Malgun Gothic"/>
                <w:lang w:val="en-US" w:eastAsia="ko-KR"/>
              </w:rPr>
              <w:t>For the proposal itself, some of the FFSs seem to be motivations of the others. Based on our understanding, the first FFS is what some companies have strong interest in further investigation and the whole other FFSs are mentioned as motivations if I’m not mistaken and now captured as another FFSs. I understand that substantial changes at the last minute may be a big burden, but let me suggest a bit different formulation below based on my understanding. It is up to the FL whether to consider it or not based on the feedback.</w:t>
            </w:r>
          </w:p>
          <w:p w14:paraId="5B0C0E68" w14:textId="77777777" w:rsidR="00AE3489" w:rsidRPr="00E7714B" w:rsidRDefault="00AE3489" w:rsidP="00AE3489">
            <w:pPr>
              <w:pStyle w:val="a5"/>
              <w:numPr>
                <w:ilvl w:val="0"/>
                <w:numId w:val="27"/>
              </w:numPr>
              <w:spacing w:after="0"/>
              <w:rPr>
                <w:sz w:val="20"/>
                <w:szCs w:val="20"/>
                <w:lang w:val="en-GB"/>
              </w:rPr>
            </w:pPr>
            <w:r>
              <w:rPr>
                <w:rFonts w:eastAsia="Malgun Gothic"/>
                <w:lang w:val="en-US" w:eastAsia="ko-KR"/>
              </w:rPr>
              <w:t xml:space="preserve"> </w:t>
            </w:r>
            <w:r w:rsidRPr="00E7714B">
              <w:rPr>
                <w:sz w:val="20"/>
                <w:szCs w:val="20"/>
                <w:lang w:val="en-GB"/>
              </w:rPr>
              <w:t xml:space="preserve">For non-initial BWPs for </w:t>
            </w:r>
            <w:proofErr w:type="spellStart"/>
            <w:r w:rsidRPr="00E7714B">
              <w:rPr>
                <w:sz w:val="20"/>
                <w:szCs w:val="20"/>
                <w:lang w:val="en-GB"/>
              </w:rPr>
              <w:t>RedCap</w:t>
            </w:r>
            <w:proofErr w:type="spellEnd"/>
            <w:r w:rsidRPr="00E7714B">
              <w:rPr>
                <w:sz w:val="20"/>
                <w:szCs w:val="20"/>
                <w:lang w:val="en-GB"/>
              </w:rPr>
              <w:t xml:space="preserve"> </w:t>
            </w:r>
            <w:proofErr w:type="spellStart"/>
            <w:r w:rsidRPr="00E7714B">
              <w:rPr>
                <w:sz w:val="20"/>
                <w:szCs w:val="20"/>
                <w:lang w:val="en-GB"/>
              </w:rPr>
              <w:t>Ues</w:t>
            </w:r>
            <w:proofErr w:type="spellEnd"/>
            <w:r w:rsidRPr="00E7714B">
              <w:rPr>
                <w:sz w:val="20"/>
                <w:szCs w:val="20"/>
                <w:lang w:val="en-GB"/>
              </w:rPr>
              <w:t>:</w:t>
            </w:r>
          </w:p>
          <w:p w14:paraId="789199C6" w14:textId="77777777" w:rsidR="00AE3489" w:rsidRDefault="00AE3489" w:rsidP="00AE3489">
            <w:pPr>
              <w:pStyle w:val="a5"/>
              <w:numPr>
                <w:ilvl w:val="1"/>
                <w:numId w:val="27"/>
              </w:numPr>
              <w:spacing w:after="0"/>
              <w:rPr>
                <w:ins w:id="19" w:author="Jay KIM (LG Electronics)" w:date="2021-02-04T13:17:00Z"/>
                <w:color w:val="7030A0"/>
                <w:sz w:val="20"/>
                <w:szCs w:val="20"/>
                <w:lang w:val="en-GB"/>
              </w:rPr>
            </w:pPr>
            <w:r w:rsidRPr="00714767">
              <w:rPr>
                <w:color w:val="7030A0"/>
                <w:sz w:val="20"/>
                <w:szCs w:val="20"/>
                <w:lang w:val="en-GB"/>
              </w:rPr>
              <w:t>FFS: Whether</w:t>
            </w:r>
            <w:r>
              <w:rPr>
                <w:color w:val="7030A0"/>
                <w:sz w:val="20"/>
                <w:szCs w:val="20"/>
                <w:lang w:val="en-GB"/>
              </w:rPr>
              <w:t xml:space="preserve"> and how</w:t>
            </w:r>
            <w:r w:rsidRPr="00714767">
              <w:rPr>
                <w:color w:val="7030A0"/>
                <w:sz w:val="20"/>
                <w:szCs w:val="20"/>
                <w:lang w:val="en-GB"/>
              </w:rPr>
              <w:t xml:space="preserve"> to support </w:t>
            </w:r>
            <w:proofErr w:type="spellStart"/>
            <w:r w:rsidRPr="00714767">
              <w:rPr>
                <w:color w:val="7030A0"/>
                <w:sz w:val="20"/>
                <w:szCs w:val="20"/>
                <w:lang w:val="en-GB"/>
              </w:rPr>
              <w:t>RedCap</w:t>
            </w:r>
            <w:proofErr w:type="spellEnd"/>
            <w:r w:rsidRPr="00714767">
              <w:rPr>
                <w:color w:val="7030A0"/>
                <w:sz w:val="20"/>
                <w:szCs w:val="20"/>
                <w:lang w:val="en-GB"/>
              </w:rPr>
              <w:t xml:space="preserve"> UE operation in a BWP wider than the </w:t>
            </w:r>
            <w:proofErr w:type="spellStart"/>
            <w:r w:rsidRPr="00714767">
              <w:rPr>
                <w:color w:val="7030A0"/>
                <w:sz w:val="20"/>
                <w:szCs w:val="20"/>
                <w:lang w:val="en-GB"/>
              </w:rPr>
              <w:t>RedCap</w:t>
            </w:r>
            <w:proofErr w:type="spellEnd"/>
            <w:r w:rsidRPr="00714767">
              <w:rPr>
                <w:color w:val="7030A0"/>
                <w:sz w:val="20"/>
                <w:szCs w:val="20"/>
                <w:lang w:val="en-GB"/>
              </w:rPr>
              <w:t xml:space="preserve"> UE bandwidth</w:t>
            </w:r>
            <w:ins w:id="20" w:author="Jay KIM (LG Electronics)" w:date="2021-02-04T13:17:00Z">
              <w:r>
                <w:rPr>
                  <w:color w:val="7030A0"/>
                  <w:sz w:val="20"/>
                  <w:szCs w:val="20"/>
                  <w:lang w:val="en-GB"/>
                </w:rPr>
                <w:t xml:space="preserve"> </w:t>
              </w:r>
            </w:ins>
            <w:ins w:id="21" w:author="Jay KIM (LG Electronics)" w:date="2021-02-04T13:23:00Z">
              <w:r>
                <w:rPr>
                  <w:color w:val="7030A0"/>
                  <w:sz w:val="20"/>
                  <w:szCs w:val="20"/>
                  <w:lang w:val="en-GB"/>
                </w:rPr>
                <w:t>taking</w:t>
              </w:r>
            </w:ins>
            <w:ins w:id="22" w:author="Jay KIM (LG Electronics)" w:date="2021-02-04T13:17:00Z">
              <w:r>
                <w:rPr>
                  <w:color w:val="7030A0"/>
                  <w:sz w:val="20"/>
                  <w:szCs w:val="20"/>
                  <w:lang w:val="en-GB"/>
                </w:rPr>
                <w:t xml:space="preserve"> the following motivations</w:t>
              </w:r>
            </w:ins>
            <w:ins w:id="23" w:author="Jay KIM (LG Electronics)" w:date="2021-02-04T13:19:00Z">
              <w:r>
                <w:rPr>
                  <w:color w:val="7030A0"/>
                  <w:sz w:val="20"/>
                  <w:szCs w:val="20"/>
                  <w:lang w:val="en-GB"/>
                </w:rPr>
                <w:t xml:space="preserve"> into account</w:t>
              </w:r>
            </w:ins>
            <w:ins w:id="24" w:author="Jay KIM (LG Electronics)" w:date="2021-02-04T13:17:00Z">
              <w:r>
                <w:rPr>
                  <w:color w:val="7030A0"/>
                  <w:sz w:val="20"/>
                  <w:szCs w:val="20"/>
                  <w:lang w:val="en-GB"/>
                </w:rPr>
                <w:t>:</w:t>
              </w:r>
            </w:ins>
          </w:p>
          <w:p w14:paraId="04C533A6" w14:textId="77777777" w:rsidR="00AE3489" w:rsidRPr="00BC045C" w:rsidRDefault="00AE3489">
            <w:pPr>
              <w:pStyle w:val="a5"/>
              <w:numPr>
                <w:ilvl w:val="2"/>
                <w:numId w:val="27"/>
              </w:numPr>
              <w:spacing w:after="0"/>
              <w:rPr>
                <w:ins w:id="25" w:author="Jay KIM (LG Electronics)" w:date="2021-02-04T13:18:00Z"/>
                <w:color w:val="7030A0"/>
                <w:sz w:val="20"/>
                <w:szCs w:val="20"/>
                <w:lang w:val="en-GB"/>
                <w:rPrChange w:id="26" w:author="Jay KIM (LG Electronics)" w:date="2021-02-04T13:18:00Z">
                  <w:rPr>
                    <w:ins w:id="27" w:author="Jay KIM (LG Electronics)" w:date="2021-02-04T13:18:00Z"/>
                    <w:rFonts w:eastAsia="Malgun Gothic"/>
                    <w:color w:val="7030A0"/>
                    <w:sz w:val="20"/>
                    <w:szCs w:val="20"/>
                    <w:lang w:val="en-GB" w:eastAsia="ko-KR"/>
                  </w:rPr>
                </w:rPrChange>
              </w:rPr>
              <w:pPrChange w:id="28" w:author="Jay KIM (LG Electronics)" w:date="2021-02-04T13:17:00Z">
                <w:pPr>
                  <w:pStyle w:val="a5"/>
                  <w:numPr>
                    <w:ilvl w:val="1"/>
                    <w:numId w:val="27"/>
                  </w:numPr>
                  <w:spacing w:after="0"/>
                  <w:ind w:left="1440" w:hanging="360"/>
                </w:pPr>
              </w:pPrChange>
            </w:pPr>
            <w:ins w:id="29" w:author="Jay KIM (LG Electronics)" w:date="2021-02-04T13:17:00Z">
              <w:r>
                <w:rPr>
                  <w:rFonts w:eastAsia="Malgun Gothic"/>
                  <w:color w:val="7030A0"/>
                  <w:sz w:val="20"/>
                  <w:szCs w:val="20"/>
                  <w:lang w:val="en-GB" w:eastAsia="ko-KR"/>
                </w:rPr>
                <w:t>F</w:t>
              </w:r>
              <w:r>
                <w:rPr>
                  <w:rFonts w:eastAsia="Malgun Gothic" w:hint="eastAsia"/>
                  <w:color w:val="7030A0"/>
                  <w:sz w:val="20"/>
                  <w:szCs w:val="20"/>
                  <w:lang w:val="en-GB" w:eastAsia="ko-KR"/>
                </w:rPr>
                <w:t xml:space="preserve">or </w:t>
              </w:r>
              <w:r>
                <w:rPr>
                  <w:rFonts w:eastAsia="Malgun Gothic"/>
                  <w:color w:val="7030A0"/>
                  <w:sz w:val="20"/>
                  <w:szCs w:val="20"/>
                  <w:lang w:val="en-GB" w:eastAsia="ko-KR"/>
                </w:rPr>
                <w:t>frequency diversity and/or scheduling gain</w:t>
              </w:r>
            </w:ins>
          </w:p>
          <w:p w14:paraId="1C5B1E61" w14:textId="1522517C" w:rsidR="00AE3489" w:rsidRPr="00BC045C" w:rsidRDefault="00AE3489">
            <w:pPr>
              <w:pStyle w:val="a5"/>
              <w:numPr>
                <w:ilvl w:val="2"/>
                <w:numId w:val="27"/>
              </w:numPr>
              <w:spacing w:after="0"/>
              <w:rPr>
                <w:ins w:id="30" w:author="Jay KIM (LG Electronics)" w:date="2021-02-04T13:19:00Z"/>
                <w:color w:val="7030A0"/>
                <w:sz w:val="20"/>
                <w:szCs w:val="20"/>
                <w:lang w:val="en-GB"/>
                <w:rPrChange w:id="31" w:author="Jay KIM (LG Electronics)" w:date="2021-02-04T13:19:00Z">
                  <w:rPr>
                    <w:ins w:id="32" w:author="Jay KIM (LG Electronics)" w:date="2021-02-04T13:19:00Z"/>
                    <w:rFonts w:eastAsia="Malgun Gothic"/>
                    <w:color w:val="7030A0"/>
                    <w:sz w:val="20"/>
                    <w:szCs w:val="20"/>
                    <w:lang w:val="en-GB" w:eastAsia="ko-KR"/>
                  </w:rPr>
                </w:rPrChange>
              </w:rPr>
              <w:pPrChange w:id="33" w:author="Jay KIM (LG Electronics)" w:date="2021-02-04T13:17:00Z">
                <w:pPr>
                  <w:pStyle w:val="a5"/>
                  <w:numPr>
                    <w:ilvl w:val="1"/>
                    <w:numId w:val="27"/>
                  </w:numPr>
                  <w:spacing w:after="0"/>
                  <w:ind w:left="1440" w:hanging="360"/>
                </w:pPr>
              </w:pPrChange>
            </w:pPr>
            <w:ins w:id="34" w:author="Jay KIM (LG Electronics)" w:date="2021-02-04T13:18:00Z">
              <w:r>
                <w:rPr>
                  <w:rFonts w:eastAsia="Malgun Gothic"/>
                  <w:color w:val="7030A0"/>
                  <w:sz w:val="20"/>
                  <w:szCs w:val="20"/>
                  <w:lang w:val="en-GB" w:eastAsia="ko-KR"/>
                </w:rPr>
                <w:t xml:space="preserve">To avoid or </w:t>
              </w:r>
              <w:r w:rsidRPr="00BC045C">
                <w:rPr>
                  <w:rFonts w:eastAsia="Malgun Gothic"/>
                  <w:color w:val="7030A0"/>
                  <w:sz w:val="20"/>
                  <w:szCs w:val="20"/>
                  <w:lang w:val="en-GB" w:eastAsia="ko-KR"/>
                </w:rPr>
                <w:t>reduce fragmentation of PUSCH resources for non-</w:t>
              </w:r>
              <w:proofErr w:type="spellStart"/>
              <w:r w:rsidRPr="00BC045C">
                <w:rPr>
                  <w:rFonts w:eastAsia="Malgun Gothic"/>
                  <w:color w:val="7030A0"/>
                  <w:sz w:val="20"/>
                  <w:szCs w:val="20"/>
                  <w:lang w:val="en-GB" w:eastAsia="ko-KR"/>
                </w:rPr>
                <w:t>RedCap</w:t>
              </w:r>
              <w:proofErr w:type="spellEnd"/>
              <w:r w:rsidRPr="00BC045C">
                <w:rPr>
                  <w:rFonts w:eastAsia="Malgun Gothic"/>
                  <w:color w:val="7030A0"/>
                  <w:sz w:val="20"/>
                  <w:szCs w:val="20"/>
                  <w:lang w:val="en-GB" w:eastAsia="ko-KR"/>
                </w:rPr>
                <w:t xml:space="preserve"> </w:t>
              </w:r>
              <w:proofErr w:type="spellStart"/>
              <w:r w:rsidRPr="00BC045C">
                <w:rPr>
                  <w:rFonts w:eastAsia="Malgun Gothic"/>
                  <w:color w:val="7030A0"/>
                  <w:sz w:val="20"/>
                  <w:szCs w:val="20"/>
                  <w:lang w:val="en-GB" w:eastAsia="ko-KR"/>
                </w:rPr>
                <w:t>U</w:t>
              </w:r>
              <w:r w:rsidR="0089004C">
                <w:rPr>
                  <w:rFonts w:eastAsia="Malgun Gothic"/>
                  <w:color w:val="7030A0"/>
                  <w:sz w:val="20"/>
                  <w:szCs w:val="20"/>
                  <w:lang w:val="en-GB" w:eastAsia="ko-KR"/>
                </w:rPr>
                <w:t>e</w:t>
              </w:r>
              <w:r w:rsidRPr="00BC045C">
                <w:rPr>
                  <w:rFonts w:eastAsia="Malgun Gothic"/>
                  <w:color w:val="7030A0"/>
                  <w:sz w:val="20"/>
                  <w:szCs w:val="20"/>
                  <w:lang w:val="en-GB" w:eastAsia="ko-KR"/>
                </w:rPr>
                <w:t>s</w:t>
              </w:r>
            </w:ins>
            <w:proofErr w:type="spellEnd"/>
          </w:p>
          <w:p w14:paraId="6EA9361E" w14:textId="77777777" w:rsidR="00AE3489" w:rsidRDefault="00AE3489">
            <w:pPr>
              <w:pStyle w:val="a5"/>
              <w:numPr>
                <w:ilvl w:val="2"/>
                <w:numId w:val="27"/>
              </w:numPr>
              <w:spacing w:after="0"/>
              <w:rPr>
                <w:ins w:id="35" w:author="Jay KIM (LG Electronics)" w:date="2021-02-04T13:21:00Z"/>
                <w:color w:val="7030A0"/>
                <w:sz w:val="20"/>
                <w:szCs w:val="20"/>
                <w:lang w:val="en-GB"/>
              </w:rPr>
              <w:pPrChange w:id="36" w:author="Jay KIM (LG Electronics)" w:date="2021-02-04T13:17:00Z">
                <w:pPr>
                  <w:pStyle w:val="a5"/>
                  <w:numPr>
                    <w:ilvl w:val="1"/>
                    <w:numId w:val="27"/>
                  </w:numPr>
                  <w:spacing w:after="0"/>
                  <w:ind w:left="1440" w:hanging="360"/>
                </w:pPr>
              </w:pPrChange>
            </w:pPr>
            <w:ins w:id="37" w:author="Jay KIM (LG Electronics)" w:date="2021-02-04T13:20:00Z">
              <w:r>
                <w:rPr>
                  <w:color w:val="7030A0"/>
                  <w:sz w:val="20"/>
                  <w:szCs w:val="20"/>
                  <w:lang w:val="en-GB"/>
                </w:rPr>
                <w:t>T</w:t>
              </w:r>
            </w:ins>
            <w:ins w:id="38" w:author="Jay KIM (LG Electronics)" w:date="2021-02-04T13:19:00Z">
              <w:r w:rsidRPr="00BC045C">
                <w:rPr>
                  <w:color w:val="7030A0"/>
                  <w:sz w:val="20"/>
                  <w:szCs w:val="20"/>
                  <w:lang w:val="en-GB"/>
                </w:rPr>
                <w:t xml:space="preserve">o support </w:t>
              </w:r>
            </w:ins>
            <w:ins w:id="39" w:author="Jay KIM (LG Electronics)" w:date="2021-02-04T13:20:00Z">
              <w:r>
                <w:rPr>
                  <w:color w:val="7030A0"/>
                  <w:sz w:val="20"/>
                  <w:szCs w:val="20"/>
                  <w:lang w:val="en-GB"/>
                </w:rPr>
                <w:t>the case where</w:t>
              </w:r>
            </w:ins>
            <w:ins w:id="40" w:author="Jay KIM (LG Electronics)" w:date="2021-02-04T13:19:00Z">
              <w:r w:rsidRPr="00BC045C">
                <w:rPr>
                  <w:color w:val="7030A0"/>
                  <w:sz w:val="20"/>
                  <w:szCs w:val="20"/>
                  <w:lang w:val="en-GB"/>
                </w:rPr>
                <w:t xml:space="preserve"> </w:t>
              </w:r>
            </w:ins>
            <w:ins w:id="41" w:author="Jay KIM (LG Electronics)" w:date="2021-02-04T13:20:00Z">
              <w:r>
                <w:rPr>
                  <w:color w:val="7030A0"/>
                  <w:sz w:val="20"/>
                  <w:szCs w:val="20"/>
                  <w:lang w:val="en-GB"/>
                </w:rPr>
                <w:t>the</w:t>
              </w:r>
              <w:r w:rsidRPr="00BC045C">
                <w:rPr>
                  <w:color w:val="7030A0"/>
                  <w:sz w:val="20"/>
                  <w:szCs w:val="20"/>
                  <w:lang w:val="en-GB"/>
                </w:rPr>
                <w:t xml:space="preserve"> combined bandwidth </w:t>
              </w:r>
              <w:r>
                <w:rPr>
                  <w:color w:val="7030A0"/>
                  <w:sz w:val="20"/>
                  <w:szCs w:val="20"/>
                  <w:lang w:val="en-GB"/>
                </w:rPr>
                <w:t xml:space="preserve">of </w:t>
              </w:r>
            </w:ins>
            <w:ins w:id="42" w:author="Jay KIM (LG Electronics)" w:date="2021-02-04T13:19:00Z">
              <w:r w:rsidRPr="00BC045C">
                <w:rPr>
                  <w:color w:val="7030A0"/>
                  <w:sz w:val="20"/>
                  <w:szCs w:val="20"/>
                  <w:lang w:val="en-GB"/>
                </w:rPr>
                <w:t xml:space="preserve">SSB and CORESET#0 </w:t>
              </w:r>
            </w:ins>
            <w:ins w:id="43" w:author="Jay KIM (LG Electronics)" w:date="2021-02-04T13:20:00Z">
              <w:r>
                <w:rPr>
                  <w:color w:val="7030A0"/>
                  <w:sz w:val="20"/>
                  <w:szCs w:val="20"/>
                  <w:lang w:val="en-GB"/>
                </w:rPr>
                <w:t>is</w:t>
              </w:r>
            </w:ins>
            <w:ins w:id="44" w:author="Jay KIM (LG Electronics)" w:date="2021-02-04T13:19:00Z">
              <w:r w:rsidRPr="00BC045C">
                <w:rPr>
                  <w:color w:val="7030A0"/>
                  <w:sz w:val="20"/>
                  <w:szCs w:val="20"/>
                  <w:lang w:val="en-GB"/>
                </w:rPr>
                <w:t xml:space="preserve"> larger than the </w:t>
              </w:r>
              <w:proofErr w:type="spellStart"/>
              <w:r w:rsidRPr="00BC045C">
                <w:rPr>
                  <w:color w:val="7030A0"/>
                  <w:sz w:val="20"/>
                  <w:szCs w:val="20"/>
                  <w:lang w:val="en-GB"/>
                </w:rPr>
                <w:t>RedCap</w:t>
              </w:r>
              <w:proofErr w:type="spellEnd"/>
              <w:r w:rsidRPr="00BC045C">
                <w:rPr>
                  <w:color w:val="7030A0"/>
                  <w:sz w:val="20"/>
                  <w:szCs w:val="20"/>
                  <w:lang w:val="en-GB"/>
                </w:rPr>
                <w:t xml:space="preserve"> UE bandwidth in FR2</w:t>
              </w:r>
            </w:ins>
          </w:p>
          <w:p w14:paraId="6C8E16A8" w14:textId="77777777" w:rsidR="00AE3489" w:rsidRDefault="00AE3489">
            <w:pPr>
              <w:pStyle w:val="a5"/>
              <w:numPr>
                <w:ilvl w:val="2"/>
                <w:numId w:val="27"/>
              </w:numPr>
              <w:spacing w:after="0"/>
              <w:rPr>
                <w:color w:val="7030A0"/>
                <w:sz w:val="20"/>
                <w:szCs w:val="20"/>
                <w:lang w:val="en-GB"/>
              </w:rPr>
              <w:pPrChange w:id="45" w:author="Jay KIM (LG Electronics)" w:date="2021-02-04T13:17:00Z">
                <w:pPr>
                  <w:pStyle w:val="a5"/>
                  <w:numPr>
                    <w:ilvl w:val="1"/>
                    <w:numId w:val="27"/>
                  </w:numPr>
                  <w:spacing w:after="0"/>
                  <w:ind w:left="1440" w:hanging="360"/>
                </w:pPr>
              </w:pPrChange>
            </w:pPr>
            <w:ins w:id="46" w:author="Jay KIM (LG Electronics)" w:date="2021-02-04T13:21:00Z">
              <w:r>
                <w:rPr>
                  <w:color w:val="7030A0"/>
                  <w:sz w:val="20"/>
                  <w:szCs w:val="20"/>
                  <w:lang w:val="en-GB"/>
                </w:rPr>
                <w:t>T</w:t>
              </w:r>
              <w:r w:rsidRPr="00BC045C">
                <w:rPr>
                  <w:color w:val="7030A0"/>
                  <w:sz w:val="20"/>
                  <w:szCs w:val="20"/>
                  <w:lang w:val="en-GB"/>
                </w:rPr>
                <w:t xml:space="preserve">o support BWP#0 configuration option 2 supporting a single BWP in the cell, where the BWP is larger than </w:t>
              </w:r>
              <w:proofErr w:type="spellStart"/>
              <w:r w:rsidRPr="00BC045C">
                <w:rPr>
                  <w:color w:val="7030A0"/>
                  <w:sz w:val="20"/>
                  <w:szCs w:val="20"/>
                  <w:lang w:val="en-GB"/>
                </w:rPr>
                <w:t>RedCap</w:t>
              </w:r>
              <w:proofErr w:type="spellEnd"/>
              <w:r w:rsidRPr="00BC045C">
                <w:rPr>
                  <w:color w:val="7030A0"/>
                  <w:sz w:val="20"/>
                  <w:szCs w:val="20"/>
                  <w:lang w:val="en-GB"/>
                </w:rPr>
                <w:t xml:space="preserve"> UE bandwidth</w:t>
              </w:r>
            </w:ins>
          </w:p>
          <w:p w14:paraId="22080B51" w14:textId="77777777" w:rsidR="00AE3489" w:rsidRPr="00E7714B" w:rsidDel="00BC045C" w:rsidRDefault="00AE3489" w:rsidP="00AE3489">
            <w:pPr>
              <w:pStyle w:val="a5"/>
              <w:numPr>
                <w:ilvl w:val="1"/>
                <w:numId w:val="27"/>
              </w:numPr>
              <w:spacing w:after="0"/>
              <w:rPr>
                <w:del w:id="47" w:author="Jay KIM (LG Electronics)" w:date="2021-02-04T13:24:00Z"/>
                <w:sz w:val="20"/>
                <w:szCs w:val="20"/>
                <w:lang w:val="en-GB"/>
              </w:rPr>
            </w:pPr>
            <w:del w:id="48" w:author="Jay KIM (LG Electronics)" w:date="2021-02-04T13:24:00Z">
              <w:r w:rsidRPr="00E7714B" w:rsidDel="00BC045C">
                <w:rPr>
                  <w:sz w:val="20"/>
                  <w:szCs w:val="20"/>
                  <w:lang w:val="en-GB"/>
                </w:rPr>
                <w:delText xml:space="preserve">FFS: Whether </w:delText>
              </w:r>
              <w:r w:rsidRPr="00714767" w:rsidDel="00BC045C">
                <w:rPr>
                  <w:color w:val="7030A0"/>
                  <w:sz w:val="20"/>
                  <w:szCs w:val="20"/>
                  <w:lang w:val="en-GB"/>
                </w:rPr>
                <w:delText xml:space="preserve">and how </w:delText>
              </w:r>
              <w:r w:rsidRPr="00E7714B" w:rsidDel="00BC045C">
                <w:rPr>
                  <w:sz w:val="20"/>
                  <w:szCs w:val="20"/>
                  <w:lang w:val="en-GB"/>
                </w:rPr>
                <w:delText xml:space="preserve">to support </w:delText>
              </w:r>
              <w:r w:rsidRPr="00B01432" w:rsidDel="00BC045C">
                <w:rPr>
                  <w:strike/>
                  <w:color w:val="7030A0"/>
                  <w:sz w:val="20"/>
                  <w:szCs w:val="20"/>
                  <w:lang w:val="en-GB"/>
                </w:rPr>
                <w:delText>inter-BWP frequency hopping</w:delText>
              </w:r>
              <w:r w:rsidRPr="00E7714B" w:rsidDel="00BC045C">
                <w:rPr>
                  <w:sz w:val="20"/>
                  <w:szCs w:val="20"/>
                  <w:lang w:val="en-GB"/>
                </w:rPr>
                <w:delText xml:space="preserve"> </w:delText>
              </w:r>
              <w:r w:rsidRPr="00B01432" w:rsidDel="00BC045C">
                <w:rPr>
                  <w:color w:val="7030A0"/>
                  <w:sz w:val="20"/>
                  <w:szCs w:val="20"/>
                  <w:lang w:val="en-GB"/>
                </w:rPr>
                <w:delText>mechanisms</w:delText>
              </w:r>
              <w:r w:rsidRPr="00E7714B" w:rsidDel="00BC045C">
                <w:rPr>
                  <w:color w:val="FF0000"/>
                  <w:sz w:val="20"/>
                  <w:szCs w:val="20"/>
                  <w:lang w:val="en-GB"/>
                </w:rPr>
                <w:delText xml:space="preserve"> </w:delText>
              </w:r>
              <w:r w:rsidRPr="00E7714B" w:rsidDel="00BC045C">
                <w:rPr>
                  <w:sz w:val="20"/>
                  <w:szCs w:val="20"/>
                  <w:lang w:val="en-GB"/>
                </w:rPr>
                <w:delText>for frequency diversity</w:delText>
              </w:r>
              <w:r w:rsidDel="00BC045C">
                <w:rPr>
                  <w:sz w:val="20"/>
                  <w:szCs w:val="20"/>
                  <w:lang w:val="en-GB"/>
                </w:rPr>
                <w:delText xml:space="preserve"> </w:delText>
              </w:r>
              <w:r w:rsidRPr="00E7714B" w:rsidDel="00BC045C">
                <w:rPr>
                  <w:color w:val="7030A0"/>
                  <w:sz w:val="20"/>
                  <w:szCs w:val="20"/>
                  <w:lang w:val="en-GB"/>
                </w:rPr>
                <w:delText>and/or scheduling gain</w:delText>
              </w:r>
              <w:r w:rsidRPr="00E7714B" w:rsidDel="00BC045C">
                <w:rPr>
                  <w:strike/>
                  <w:color w:val="FF0000"/>
                  <w:sz w:val="20"/>
                  <w:szCs w:val="20"/>
                  <w:lang w:val="en-GB"/>
                </w:rPr>
                <w:delText xml:space="preserve"> if RedCap Ues operate on BWP not wider than the RedCap UE bandwidth</w:delText>
              </w:r>
            </w:del>
          </w:p>
          <w:p w14:paraId="29A6E5A3" w14:textId="77777777" w:rsidR="00AE3489" w:rsidDel="00BC045C" w:rsidRDefault="00AE3489" w:rsidP="00AE3489">
            <w:pPr>
              <w:pStyle w:val="a5"/>
              <w:numPr>
                <w:ilvl w:val="1"/>
                <w:numId w:val="27"/>
              </w:numPr>
              <w:spacing w:after="0"/>
              <w:rPr>
                <w:del w:id="49" w:author="Jay KIM (LG Electronics)" w:date="2021-02-04T13:24:00Z"/>
                <w:sz w:val="20"/>
                <w:szCs w:val="20"/>
                <w:lang w:val="en-GB"/>
              </w:rPr>
            </w:pPr>
            <w:del w:id="50" w:author="Jay KIM (LG Electronics)" w:date="2021-02-04T13:24:00Z">
              <w:r w:rsidRPr="00E7714B" w:rsidDel="00BC045C">
                <w:rPr>
                  <w:sz w:val="20"/>
                  <w:szCs w:val="20"/>
                  <w:lang w:val="en-GB"/>
                </w:rPr>
                <w:delText>FFS: Whether and how to avoid or reduce fragmentation of PUSCH resources for non-RedCap Ues</w:delText>
              </w:r>
            </w:del>
          </w:p>
          <w:p w14:paraId="02C4756F" w14:textId="77777777" w:rsidR="00AE3489" w:rsidRPr="00E7714B" w:rsidDel="00BC045C" w:rsidRDefault="00AE3489" w:rsidP="00AE3489">
            <w:pPr>
              <w:pStyle w:val="a5"/>
              <w:numPr>
                <w:ilvl w:val="1"/>
                <w:numId w:val="27"/>
              </w:numPr>
              <w:spacing w:after="0"/>
              <w:rPr>
                <w:del w:id="51" w:author="Jay KIM (LG Electronics)" w:date="2021-02-04T13:24:00Z"/>
                <w:color w:val="FF0000"/>
                <w:sz w:val="20"/>
                <w:szCs w:val="20"/>
                <w:lang w:val="en-GB"/>
              </w:rPr>
            </w:pPr>
            <w:del w:id="52" w:author="Jay KIM (LG Electronics)" w:date="2021-02-04T13:24:00Z">
              <w:r w:rsidRPr="00E7714B" w:rsidDel="00BC045C">
                <w:rPr>
                  <w:color w:val="FF0000"/>
                  <w:sz w:val="20"/>
                  <w:szCs w:val="20"/>
                  <w:lang w:val="en-GB"/>
                </w:rPr>
                <w:delText xml:space="preserve">FFS: Whether and how to support </w:delText>
              </w:r>
              <w:r w:rsidRPr="00486EDF" w:rsidDel="00BC045C">
                <w:rPr>
                  <w:color w:val="7030A0"/>
                  <w:sz w:val="20"/>
                  <w:szCs w:val="20"/>
                  <w:lang w:val="en-GB"/>
                </w:rPr>
                <w:delText>BWP operation</w:delText>
              </w:r>
              <w:r w:rsidDel="00BC045C">
                <w:rPr>
                  <w:color w:val="7030A0"/>
                  <w:sz w:val="20"/>
                  <w:szCs w:val="20"/>
                  <w:lang w:val="en-GB"/>
                </w:rPr>
                <w:delText xml:space="preserve"> without restriction</w:delText>
              </w:r>
              <w:r w:rsidRPr="00486EDF" w:rsidDel="00BC045C">
                <w:rPr>
                  <w:color w:val="7030A0"/>
                  <w:sz w:val="20"/>
                  <w:szCs w:val="20"/>
                  <w:lang w:val="en-GB"/>
                </w:rPr>
                <w:delText xml:space="preserve"> when</w:delText>
              </w:r>
              <w:r w:rsidDel="00BC045C">
                <w:rPr>
                  <w:color w:val="FF0000"/>
                  <w:sz w:val="20"/>
                  <w:szCs w:val="20"/>
                  <w:lang w:val="en-GB"/>
                </w:rPr>
                <w:delText xml:space="preserve"> </w:delText>
              </w:r>
              <w:r w:rsidRPr="00E7714B" w:rsidDel="00BC045C">
                <w:rPr>
                  <w:color w:val="FF0000"/>
                  <w:sz w:val="20"/>
                  <w:szCs w:val="20"/>
                  <w:lang w:val="en-GB"/>
                </w:rPr>
                <w:delText xml:space="preserve">SSB and CORESET#0 </w:delText>
              </w:r>
              <w:r w:rsidRPr="008A1B94" w:rsidDel="00BC045C">
                <w:rPr>
                  <w:strike/>
                  <w:color w:val="FF0000"/>
                  <w:sz w:val="20"/>
                  <w:szCs w:val="20"/>
                  <w:lang w:val="en-GB"/>
                </w:rPr>
                <w:delText>having</w:delText>
              </w:r>
              <w:r w:rsidDel="00BC045C">
                <w:rPr>
                  <w:strike/>
                  <w:color w:val="FF0000"/>
                  <w:sz w:val="20"/>
                  <w:szCs w:val="20"/>
                  <w:lang w:val="en-GB"/>
                </w:rPr>
                <w:delText xml:space="preserve"> </w:delText>
              </w:r>
              <w:r w:rsidRPr="008A1B94" w:rsidDel="00BC045C">
                <w:rPr>
                  <w:color w:val="7030A0"/>
                  <w:sz w:val="20"/>
                  <w:szCs w:val="20"/>
                  <w:lang w:val="en-GB"/>
                </w:rPr>
                <w:delText>have</w:delText>
              </w:r>
              <w:r w:rsidRPr="00E7714B" w:rsidDel="00BC045C">
                <w:rPr>
                  <w:color w:val="FF0000"/>
                  <w:sz w:val="20"/>
                  <w:szCs w:val="20"/>
                  <w:lang w:val="en-GB"/>
                </w:rPr>
                <w:delText xml:space="preserve"> a combined bandwidth larger than the RedCap UE bandwidth in FR2</w:delText>
              </w:r>
            </w:del>
          </w:p>
          <w:p w14:paraId="1A303177" w14:textId="0BAA0320" w:rsidR="00AE3489" w:rsidRPr="00AE3489" w:rsidRDefault="00AE3489" w:rsidP="00AE3489">
            <w:pPr>
              <w:pStyle w:val="a5"/>
              <w:numPr>
                <w:ilvl w:val="1"/>
                <w:numId w:val="27"/>
              </w:numPr>
              <w:spacing w:after="0"/>
              <w:rPr>
                <w:color w:val="FF0000"/>
                <w:sz w:val="20"/>
                <w:szCs w:val="20"/>
                <w:lang w:val="en-GB"/>
              </w:rPr>
            </w:pPr>
            <w:del w:id="53" w:author="Jay KIM (LG Electronics)" w:date="2021-02-04T13:24:00Z">
              <w:r w:rsidRPr="00E7714B" w:rsidDel="00BC045C">
                <w:rPr>
                  <w:color w:val="FF0000"/>
                  <w:sz w:val="20"/>
                  <w:szCs w:val="20"/>
                  <w:lang w:val="en-GB"/>
                </w:rPr>
                <w:delText>FFS: Whether and how to support BWP#0 configuration option 2 supporting a single BWP in the cell</w:delText>
              </w:r>
              <w:r w:rsidRPr="00714767" w:rsidDel="00BC045C">
                <w:rPr>
                  <w:color w:val="7030A0"/>
                  <w:sz w:val="20"/>
                  <w:szCs w:val="20"/>
                  <w:lang w:val="en-GB"/>
                </w:rPr>
                <w:delText>,</w:delText>
              </w:r>
              <w:r w:rsidDel="00BC045C">
                <w:rPr>
                  <w:color w:val="FF0000"/>
                  <w:sz w:val="20"/>
                  <w:szCs w:val="20"/>
                  <w:lang w:val="en-GB"/>
                </w:rPr>
                <w:delText xml:space="preserve"> </w:delText>
              </w:r>
              <w:r w:rsidRPr="00714767" w:rsidDel="00BC045C">
                <w:rPr>
                  <w:color w:val="7030A0"/>
                  <w:sz w:val="20"/>
                  <w:szCs w:val="20"/>
                  <w:lang w:val="en-GB"/>
                </w:rPr>
                <w:delText xml:space="preserve">where the BWP </w:delText>
              </w:r>
              <w:r w:rsidDel="00BC045C">
                <w:rPr>
                  <w:color w:val="7030A0"/>
                  <w:sz w:val="20"/>
                  <w:szCs w:val="20"/>
                  <w:lang w:val="en-GB"/>
                </w:rPr>
                <w:delText xml:space="preserve">is </w:delText>
              </w:r>
              <w:r w:rsidRPr="00714767" w:rsidDel="00BC045C">
                <w:rPr>
                  <w:rFonts w:ascii="Times New Roman" w:eastAsia="DengXian" w:hAnsi="Times New Roman" w:cs="Times New Roman"/>
                  <w:color w:val="7030A0"/>
                  <w:sz w:val="20"/>
                  <w:szCs w:val="20"/>
                  <w:lang w:val="en-GB" w:eastAsia="zh-CN"/>
                </w:rPr>
                <w:delText>larger than RedCap UE bandwidth</w:delText>
              </w:r>
            </w:del>
          </w:p>
        </w:tc>
      </w:tr>
      <w:tr w:rsidR="007F6734" w14:paraId="01B48084" w14:textId="77777777" w:rsidTr="00B86387">
        <w:tc>
          <w:tcPr>
            <w:tcW w:w="1479" w:type="dxa"/>
          </w:tcPr>
          <w:p w14:paraId="215BFE68" w14:textId="7A94FCF4" w:rsidR="007F6734" w:rsidRPr="007F6734" w:rsidRDefault="007F6734" w:rsidP="00AE3489">
            <w:pPr>
              <w:tabs>
                <w:tab w:val="left" w:pos="551"/>
              </w:tabs>
              <w:rPr>
                <w:rFonts w:eastAsia="DengXian"/>
                <w:lang w:val="en-US" w:eastAsia="zh-CN"/>
              </w:rPr>
            </w:pPr>
            <w:r>
              <w:rPr>
                <w:rFonts w:eastAsia="DengXian" w:hint="eastAsia"/>
                <w:lang w:val="en-US" w:eastAsia="zh-CN"/>
              </w:rPr>
              <w:t>CATT</w:t>
            </w:r>
          </w:p>
        </w:tc>
        <w:tc>
          <w:tcPr>
            <w:tcW w:w="1372" w:type="dxa"/>
          </w:tcPr>
          <w:p w14:paraId="613B958D" w14:textId="2C7F8346" w:rsidR="007F6734" w:rsidRPr="007F6734" w:rsidRDefault="007F6734" w:rsidP="007739CF">
            <w:pPr>
              <w:tabs>
                <w:tab w:val="left" w:pos="551"/>
              </w:tabs>
              <w:rPr>
                <w:rFonts w:eastAsia="DengXian"/>
                <w:lang w:eastAsia="zh-CN"/>
              </w:rPr>
            </w:pPr>
          </w:p>
        </w:tc>
        <w:tc>
          <w:tcPr>
            <w:tcW w:w="6783" w:type="dxa"/>
          </w:tcPr>
          <w:p w14:paraId="45E51DC9" w14:textId="570B4701" w:rsidR="007F6734" w:rsidRPr="007F6734" w:rsidRDefault="007F6734" w:rsidP="007739CF">
            <w:pPr>
              <w:spacing w:after="0"/>
              <w:rPr>
                <w:rFonts w:eastAsia="DengXian"/>
                <w:lang w:val="en-US" w:eastAsia="zh-CN"/>
              </w:rPr>
            </w:pPr>
            <w:r>
              <w:rPr>
                <w:rFonts w:eastAsia="DengXian" w:hint="eastAsia"/>
                <w:lang w:val="en-US" w:eastAsia="zh-CN"/>
              </w:rPr>
              <w:t xml:space="preserve">As commented before, we will not object </w:t>
            </w:r>
            <w:r w:rsidR="007739CF">
              <w:rPr>
                <w:rFonts w:eastAsia="DengXian" w:hint="eastAsia"/>
                <w:lang w:val="en-US" w:eastAsia="zh-CN"/>
              </w:rPr>
              <w:t xml:space="preserve">the proposal </w:t>
            </w:r>
            <w:r>
              <w:rPr>
                <w:rFonts w:eastAsia="DengXian" w:hint="eastAsia"/>
                <w:lang w:val="en-US" w:eastAsia="zh-CN"/>
              </w:rPr>
              <w:t xml:space="preserve">if companies have strong interest in this proposal. However, we do share concerns from companies above, and suspect this proposal can converge at last. Some </w:t>
            </w:r>
            <w:r w:rsidR="007739CF">
              <w:rPr>
                <w:rFonts w:eastAsia="DengXian" w:hint="eastAsia"/>
                <w:lang w:val="en-US" w:eastAsia="zh-CN"/>
              </w:rPr>
              <w:t>issues</w:t>
            </w:r>
            <w:r>
              <w:rPr>
                <w:rFonts w:eastAsia="DengXian" w:hint="eastAsia"/>
                <w:lang w:val="en-US" w:eastAsia="zh-CN"/>
              </w:rPr>
              <w:t xml:space="preserve"> are still not </w:t>
            </w:r>
            <w:r w:rsidR="007739CF">
              <w:rPr>
                <w:rFonts w:eastAsia="DengXian"/>
                <w:lang w:val="en-US" w:eastAsia="zh-CN"/>
              </w:rPr>
              <w:t>respon</w:t>
            </w:r>
            <w:r w:rsidR="007739CF">
              <w:rPr>
                <w:rFonts w:eastAsia="DengXian" w:hint="eastAsia"/>
                <w:lang w:val="en-US" w:eastAsia="zh-CN"/>
              </w:rPr>
              <w:t>d</w:t>
            </w:r>
            <w:r w:rsidR="007739CF">
              <w:rPr>
                <w:rFonts w:eastAsia="DengXian"/>
                <w:lang w:val="en-US" w:eastAsia="zh-CN"/>
              </w:rPr>
              <w:t>e</w:t>
            </w:r>
            <w:r w:rsidR="007739CF">
              <w:rPr>
                <w:rFonts w:eastAsia="DengXian" w:hint="eastAsia"/>
                <w:lang w:val="en-US" w:eastAsia="zh-CN"/>
              </w:rPr>
              <w:t>d</w:t>
            </w:r>
            <w:r>
              <w:rPr>
                <w:rFonts w:eastAsia="DengXian" w:hint="eastAsia"/>
                <w:lang w:val="en-US" w:eastAsia="zh-CN"/>
              </w:rPr>
              <w:t xml:space="preserve">:  (1) Is the cost reduction concluded from SI still holds if a </w:t>
            </w:r>
            <w:proofErr w:type="spellStart"/>
            <w:r>
              <w:rPr>
                <w:rFonts w:eastAsia="DengXian" w:hint="eastAsia"/>
                <w:lang w:val="en-US" w:eastAsia="zh-CN"/>
              </w:rPr>
              <w:t>RedCap</w:t>
            </w:r>
            <w:proofErr w:type="spellEnd"/>
            <w:r>
              <w:rPr>
                <w:rFonts w:eastAsia="DengXian" w:hint="eastAsia"/>
                <w:lang w:val="en-US" w:eastAsia="zh-CN"/>
              </w:rPr>
              <w:t xml:space="preserve"> UE is configured a BWP beyond its bandwidth capability? (2) Is it </w:t>
            </w:r>
            <w:r w:rsidR="007739CF">
              <w:rPr>
                <w:rFonts w:eastAsia="DengXian" w:hint="eastAsia"/>
                <w:lang w:val="en-US" w:eastAsia="zh-CN"/>
              </w:rPr>
              <w:t>feasible</w:t>
            </w:r>
            <w:r>
              <w:rPr>
                <w:rFonts w:eastAsia="DengXian" w:hint="eastAsia"/>
                <w:lang w:val="en-US" w:eastAsia="zh-CN"/>
              </w:rPr>
              <w:t xml:space="preserve"> </w:t>
            </w:r>
            <w:r w:rsidR="007739CF">
              <w:rPr>
                <w:rFonts w:eastAsia="DengXian" w:hint="eastAsia"/>
                <w:lang w:val="en-US" w:eastAsia="zh-CN"/>
              </w:rPr>
              <w:t xml:space="preserve">(from RAN1/2/4 perspective) </w:t>
            </w:r>
            <w:r>
              <w:rPr>
                <w:rFonts w:eastAsia="DengXian" w:hint="eastAsia"/>
                <w:lang w:val="en-US" w:eastAsia="zh-CN"/>
              </w:rPr>
              <w:t>to configure a BWP beyond UE</w:t>
            </w:r>
            <w:r>
              <w:rPr>
                <w:rFonts w:eastAsia="DengXian"/>
                <w:lang w:val="en-US" w:eastAsia="zh-CN"/>
              </w:rPr>
              <w:t>’</w:t>
            </w:r>
            <w:r>
              <w:rPr>
                <w:rFonts w:eastAsia="DengXian" w:hint="eastAsia"/>
                <w:lang w:val="en-US" w:eastAsia="zh-CN"/>
              </w:rPr>
              <w:t>s bandwidth capability (</w:t>
            </w:r>
            <w:r w:rsidR="007739CF">
              <w:rPr>
                <w:rFonts w:eastAsia="DengXian" w:hint="eastAsia"/>
                <w:lang w:val="en-US" w:eastAsia="zh-CN"/>
              </w:rPr>
              <w:t>according to</w:t>
            </w:r>
            <w:r>
              <w:rPr>
                <w:rFonts w:eastAsia="DengXian" w:hint="eastAsia"/>
                <w:lang w:val="en-US" w:eastAsia="zh-CN"/>
              </w:rPr>
              <w:t xml:space="preserve"> Nokia</w:t>
            </w:r>
            <w:r>
              <w:rPr>
                <w:rFonts w:eastAsia="DengXian"/>
                <w:lang w:val="en-US" w:eastAsia="zh-CN"/>
              </w:rPr>
              <w:t>’</w:t>
            </w:r>
            <w:r>
              <w:rPr>
                <w:rFonts w:eastAsia="DengXian" w:hint="eastAsia"/>
                <w:lang w:val="en-US" w:eastAsia="zh-CN"/>
              </w:rPr>
              <w:t xml:space="preserve">s </w:t>
            </w:r>
            <w:r>
              <w:rPr>
                <w:rFonts w:eastAsia="DengXian"/>
                <w:lang w:val="en-US" w:eastAsia="zh-CN"/>
              </w:rPr>
              <w:t>reference</w:t>
            </w:r>
            <w:r>
              <w:rPr>
                <w:rFonts w:eastAsia="DengXian" w:hint="eastAsia"/>
                <w:lang w:val="en-US" w:eastAsia="zh-CN"/>
              </w:rPr>
              <w:t xml:space="preserve"> we tend to be negative)?</w:t>
            </w:r>
            <w:r w:rsidR="007739CF">
              <w:rPr>
                <w:rFonts w:eastAsia="DengXian" w:hint="eastAsia"/>
                <w:lang w:val="en-US" w:eastAsia="zh-CN"/>
              </w:rPr>
              <w:t xml:space="preserve"> (3)  Are the listed mechanisms essential to support </w:t>
            </w:r>
            <w:proofErr w:type="spellStart"/>
            <w:r w:rsidR="007739CF">
              <w:rPr>
                <w:rFonts w:eastAsia="DengXian" w:hint="eastAsia"/>
                <w:lang w:val="en-US" w:eastAsia="zh-CN"/>
              </w:rPr>
              <w:t>RedCap</w:t>
            </w:r>
            <w:proofErr w:type="spellEnd"/>
            <w:r w:rsidR="007739CF">
              <w:rPr>
                <w:rFonts w:eastAsia="DengXian" w:hint="eastAsia"/>
                <w:lang w:val="en-US" w:eastAsia="zh-CN"/>
              </w:rPr>
              <w:t>?</w:t>
            </w:r>
          </w:p>
        </w:tc>
      </w:tr>
      <w:tr w:rsidR="00CB71A8" w14:paraId="3C17E735" w14:textId="77777777" w:rsidTr="00B86387">
        <w:tc>
          <w:tcPr>
            <w:tcW w:w="1479" w:type="dxa"/>
          </w:tcPr>
          <w:p w14:paraId="1066ED12" w14:textId="379F9FCD" w:rsidR="00CB71A8" w:rsidRDefault="00CB71A8" w:rsidP="00CB71A8">
            <w:pPr>
              <w:tabs>
                <w:tab w:val="left" w:pos="551"/>
              </w:tabs>
              <w:rPr>
                <w:rFonts w:eastAsia="DengXian"/>
                <w:lang w:val="en-US" w:eastAsia="zh-CN"/>
              </w:rPr>
            </w:pPr>
            <w:r>
              <w:rPr>
                <w:rFonts w:eastAsia="Malgun Gothic"/>
                <w:lang w:val="en-US" w:eastAsia="ko-KR"/>
              </w:rPr>
              <w:t>Apple</w:t>
            </w:r>
          </w:p>
        </w:tc>
        <w:tc>
          <w:tcPr>
            <w:tcW w:w="1372" w:type="dxa"/>
          </w:tcPr>
          <w:p w14:paraId="57A1871B" w14:textId="77777777" w:rsidR="00CB71A8" w:rsidRPr="007F6734" w:rsidRDefault="00CB71A8" w:rsidP="00CB71A8">
            <w:pPr>
              <w:tabs>
                <w:tab w:val="left" w:pos="551"/>
              </w:tabs>
              <w:rPr>
                <w:rFonts w:eastAsia="DengXian"/>
                <w:lang w:eastAsia="zh-CN"/>
              </w:rPr>
            </w:pPr>
          </w:p>
        </w:tc>
        <w:tc>
          <w:tcPr>
            <w:tcW w:w="6783" w:type="dxa"/>
          </w:tcPr>
          <w:p w14:paraId="6AC90028" w14:textId="3CED85FF" w:rsidR="00CB71A8" w:rsidRDefault="00CB71A8" w:rsidP="00CB71A8">
            <w:pPr>
              <w:spacing w:after="0"/>
              <w:rPr>
                <w:rFonts w:eastAsia="DengXian"/>
                <w:lang w:val="en-US" w:eastAsia="zh-CN"/>
              </w:rPr>
            </w:pPr>
            <w:r>
              <w:rPr>
                <w:rFonts w:eastAsia="Malgun Gothic"/>
                <w:lang w:val="en-US" w:eastAsia="ko-KR"/>
              </w:rPr>
              <w:t xml:space="preserve">Given the diverged views on this low priority issue and purely list FFSs are not really </w:t>
            </w:r>
            <w:proofErr w:type="gramStart"/>
            <w:r>
              <w:rPr>
                <w:rFonts w:eastAsia="Malgun Gothic"/>
                <w:lang w:val="en-US" w:eastAsia="ko-KR"/>
              </w:rPr>
              <w:t>helpful,</w:t>
            </w:r>
            <w:proofErr w:type="gramEnd"/>
            <w:r>
              <w:rPr>
                <w:rFonts w:eastAsia="Malgun Gothic"/>
                <w:lang w:val="en-US" w:eastAsia="ko-KR"/>
              </w:rPr>
              <w:t xml:space="preserve"> our view is that nothing needs to be captured, instead of just listing them in FL summary to remind the open issues for interested companies. </w:t>
            </w:r>
          </w:p>
        </w:tc>
      </w:tr>
      <w:tr w:rsidR="006527F3" w14:paraId="31236E45" w14:textId="77777777" w:rsidTr="00B86387">
        <w:tc>
          <w:tcPr>
            <w:tcW w:w="1479" w:type="dxa"/>
          </w:tcPr>
          <w:p w14:paraId="3EC9278B" w14:textId="1C1B6F12" w:rsidR="006527F3" w:rsidRPr="006527F3" w:rsidRDefault="006527F3" w:rsidP="00CB71A8">
            <w:pPr>
              <w:tabs>
                <w:tab w:val="left" w:pos="551"/>
              </w:tabs>
              <w:rPr>
                <w:rFonts w:eastAsia="DengXian"/>
                <w:lang w:val="en-US" w:eastAsia="zh-CN"/>
              </w:rPr>
            </w:pPr>
            <w:proofErr w:type="spellStart"/>
            <w:r>
              <w:rPr>
                <w:rFonts w:eastAsia="DengXian"/>
                <w:lang w:val="en-US" w:eastAsia="zh-CN"/>
              </w:rPr>
              <w:lastRenderedPageBreak/>
              <w:t>Spreadtrum</w:t>
            </w:r>
            <w:proofErr w:type="spellEnd"/>
            <w:r>
              <w:rPr>
                <w:rFonts w:eastAsia="DengXian" w:hint="eastAsia"/>
                <w:lang w:val="en-US" w:eastAsia="zh-CN"/>
              </w:rPr>
              <w:t xml:space="preserve"> </w:t>
            </w:r>
          </w:p>
        </w:tc>
        <w:tc>
          <w:tcPr>
            <w:tcW w:w="1372" w:type="dxa"/>
          </w:tcPr>
          <w:p w14:paraId="45FECF25" w14:textId="77777777" w:rsidR="006527F3" w:rsidRPr="007F6734" w:rsidRDefault="006527F3" w:rsidP="00CB71A8">
            <w:pPr>
              <w:tabs>
                <w:tab w:val="left" w:pos="551"/>
              </w:tabs>
              <w:rPr>
                <w:rFonts w:eastAsia="DengXian"/>
                <w:lang w:eastAsia="zh-CN"/>
              </w:rPr>
            </w:pPr>
          </w:p>
        </w:tc>
        <w:tc>
          <w:tcPr>
            <w:tcW w:w="6783" w:type="dxa"/>
          </w:tcPr>
          <w:p w14:paraId="5B5D9B80" w14:textId="7BCB1787" w:rsidR="006527F3" w:rsidRDefault="006527F3" w:rsidP="00CB71A8">
            <w:pPr>
              <w:spacing w:after="0"/>
              <w:rPr>
                <w:rFonts w:eastAsia="Malgun Gothic"/>
                <w:lang w:val="en-US" w:eastAsia="ko-KR"/>
              </w:rPr>
            </w:pPr>
            <w:r w:rsidRPr="006527F3">
              <w:rPr>
                <w:rFonts w:eastAsia="Malgun Gothic"/>
                <w:lang w:val="en-US" w:eastAsia="ko-KR"/>
              </w:rPr>
              <w:t xml:space="preserve">We think UE should not operate in a DL BWP wider than the </w:t>
            </w:r>
            <w:proofErr w:type="spellStart"/>
            <w:r w:rsidRPr="006527F3">
              <w:rPr>
                <w:rFonts w:eastAsia="Malgun Gothic"/>
                <w:lang w:val="en-US" w:eastAsia="ko-KR"/>
              </w:rPr>
              <w:t>RedCap</w:t>
            </w:r>
            <w:proofErr w:type="spellEnd"/>
            <w:r w:rsidRPr="006527F3">
              <w:rPr>
                <w:rFonts w:eastAsia="Malgun Gothic"/>
                <w:lang w:val="en-US" w:eastAsia="ko-KR"/>
              </w:rPr>
              <w:t xml:space="preserve"> Max BW, since frequency hopping is not supported in the DL BWP based on the current NR spec, and there are serval methods to get the frequency diversity gain, e.g. Tx based random or specific beamforming.</w:t>
            </w:r>
          </w:p>
        </w:tc>
      </w:tr>
      <w:tr w:rsidR="00D10D32" w:rsidRPr="00DC2691" w14:paraId="001D2F29" w14:textId="77777777" w:rsidTr="00D10D32">
        <w:tc>
          <w:tcPr>
            <w:tcW w:w="1479" w:type="dxa"/>
          </w:tcPr>
          <w:p w14:paraId="71D2D263" w14:textId="77777777" w:rsidR="00D10D32" w:rsidRDefault="00D10D32" w:rsidP="00C41EF9">
            <w:pPr>
              <w:tabs>
                <w:tab w:val="left" w:pos="551"/>
              </w:tabs>
              <w:rPr>
                <w:rFonts w:eastAsia="Malgun Gothic"/>
                <w:lang w:val="en-US" w:eastAsia="ko-KR"/>
              </w:rPr>
            </w:pPr>
            <w:r>
              <w:rPr>
                <w:rFonts w:eastAsia="DengXian" w:hint="eastAsia"/>
                <w:lang w:val="en-US" w:eastAsia="zh-CN"/>
              </w:rPr>
              <w:t>S</w:t>
            </w:r>
            <w:r>
              <w:rPr>
                <w:rFonts w:eastAsia="DengXian"/>
                <w:lang w:val="en-US" w:eastAsia="zh-CN"/>
              </w:rPr>
              <w:t>amsung</w:t>
            </w:r>
          </w:p>
        </w:tc>
        <w:tc>
          <w:tcPr>
            <w:tcW w:w="1372" w:type="dxa"/>
          </w:tcPr>
          <w:p w14:paraId="3FDE04AB" w14:textId="77777777" w:rsidR="00D10D32" w:rsidRDefault="00D10D32" w:rsidP="00C41EF9">
            <w:pPr>
              <w:tabs>
                <w:tab w:val="left" w:pos="551"/>
              </w:tabs>
              <w:rPr>
                <w:rFonts w:eastAsia="Yu Mincho"/>
                <w:lang w:eastAsia="ja-JP"/>
              </w:rPr>
            </w:pPr>
            <w:r>
              <w:rPr>
                <w:rFonts w:eastAsia="DengXian" w:hint="eastAsia"/>
                <w:lang w:eastAsia="zh-CN"/>
              </w:rPr>
              <w:t>Y</w:t>
            </w:r>
          </w:p>
        </w:tc>
        <w:tc>
          <w:tcPr>
            <w:tcW w:w="6783" w:type="dxa"/>
          </w:tcPr>
          <w:p w14:paraId="4365F2C1" w14:textId="415A2B88" w:rsidR="00D10D32" w:rsidRDefault="00D10D32" w:rsidP="00C41EF9">
            <w:pPr>
              <w:spacing w:after="0"/>
              <w:rPr>
                <w:rFonts w:eastAsia="DengXian"/>
                <w:lang w:val="en-US" w:eastAsia="zh-CN"/>
              </w:rPr>
            </w:pPr>
            <w:r>
              <w:rPr>
                <w:rFonts w:eastAsia="DengXian" w:hint="eastAsia"/>
                <w:lang w:val="en-US" w:eastAsia="zh-CN"/>
              </w:rPr>
              <w:t>W</w:t>
            </w:r>
            <w:r>
              <w:rPr>
                <w:rFonts w:eastAsia="DengXian"/>
                <w:lang w:val="en-US" w:eastAsia="zh-CN"/>
              </w:rPr>
              <w:t>e think there are three directions in general, which can be looked into</w:t>
            </w:r>
            <w:r w:rsidR="003461BC">
              <w:rPr>
                <w:rFonts w:eastAsia="DengXian"/>
                <w:lang w:val="en-US" w:eastAsia="zh-CN"/>
              </w:rPr>
              <w:t xml:space="preserve"> for next meeting</w:t>
            </w:r>
            <w:r>
              <w:rPr>
                <w:rFonts w:eastAsia="DengXian"/>
                <w:lang w:val="en-US" w:eastAsia="zh-CN"/>
              </w:rPr>
              <w:t>:</w:t>
            </w:r>
          </w:p>
          <w:p w14:paraId="3B7C0085" w14:textId="77777777" w:rsidR="003461BC" w:rsidRDefault="003461BC" w:rsidP="00C41EF9">
            <w:pPr>
              <w:spacing w:after="0"/>
              <w:rPr>
                <w:rFonts w:eastAsia="DengXian"/>
                <w:lang w:val="en-US" w:eastAsia="zh-CN"/>
              </w:rPr>
            </w:pPr>
          </w:p>
          <w:p w14:paraId="391EBFC3" w14:textId="77777777" w:rsidR="00D10D32" w:rsidRPr="002E1888" w:rsidRDefault="00D10D32" w:rsidP="00D10D32">
            <w:pPr>
              <w:pStyle w:val="a5"/>
              <w:numPr>
                <w:ilvl w:val="0"/>
                <w:numId w:val="45"/>
              </w:numPr>
              <w:spacing w:after="0"/>
              <w:rPr>
                <w:rFonts w:eastAsia="DengXian"/>
                <w:sz w:val="20"/>
                <w:lang w:val="en-US" w:eastAsia="zh-CN"/>
              </w:rPr>
            </w:pPr>
            <w:r w:rsidRPr="002E1888">
              <w:rPr>
                <w:rFonts w:eastAsia="DengXian"/>
                <w:sz w:val="20"/>
                <w:lang w:val="en-US" w:eastAsia="zh-CN"/>
              </w:rPr>
              <w:t xml:space="preserve">Option 1: Rely on current BWP behavior. </w:t>
            </w:r>
          </w:p>
          <w:p w14:paraId="6BAF7A06" w14:textId="1220B5B5" w:rsidR="00D10D32" w:rsidRPr="002E1888" w:rsidRDefault="00D10D32" w:rsidP="00D10D32">
            <w:pPr>
              <w:pStyle w:val="a5"/>
              <w:numPr>
                <w:ilvl w:val="0"/>
                <w:numId w:val="45"/>
              </w:numPr>
              <w:spacing w:after="0"/>
              <w:rPr>
                <w:rFonts w:eastAsia="DengXian"/>
                <w:sz w:val="20"/>
                <w:lang w:val="en-US" w:eastAsia="zh-CN"/>
              </w:rPr>
            </w:pPr>
            <w:r w:rsidRPr="002E1888">
              <w:rPr>
                <w:rFonts w:eastAsia="DengXian"/>
                <w:sz w:val="20"/>
                <w:lang w:val="en-US" w:eastAsia="zh-CN"/>
              </w:rPr>
              <w:t xml:space="preserve">Option 2: Enhancement on multiple BWP operation, i.e., faster BWP </w:t>
            </w:r>
            <w:r w:rsidRPr="00D10D32">
              <w:rPr>
                <w:rFonts w:eastAsia="DengXian"/>
                <w:sz w:val="20"/>
                <w:lang w:val="en-US" w:eastAsia="zh-CN"/>
              </w:rPr>
              <w:t xml:space="preserve">switching </w:t>
            </w:r>
            <w:r w:rsidRPr="002E1888">
              <w:rPr>
                <w:rFonts w:eastAsia="DengXian"/>
                <w:sz w:val="20"/>
                <w:lang w:val="en-US" w:eastAsia="zh-CN"/>
              </w:rPr>
              <w:t>assuming same SCS</w:t>
            </w:r>
          </w:p>
          <w:p w14:paraId="45E91E62" w14:textId="77777777" w:rsidR="00D10D32" w:rsidRPr="002E1888" w:rsidRDefault="00D10D32" w:rsidP="00D10D32">
            <w:pPr>
              <w:pStyle w:val="a5"/>
              <w:numPr>
                <w:ilvl w:val="0"/>
                <w:numId w:val="45"/>
              </w:numPr>
              <w:spacing w:after="0"/>
              <w:rPr>
                <w:rFonts w:eastAsia="DengXian"/>
                <w:sz w:val="20"/>
                <w:lang w:val="en-US" w:eastAsia="zh-CN"/>
              </w:rPr>
            </w:pPr>
            <w:r w:rsidRPr="002E1888">
              <w:rPr>
                <w:rFonts w:eastAsia="DengXian"/>
                <w:sz w:val="20"/>
                <w:lang w:val="en-US" w:eastAsia="zh-CN"/>
              </w:rPr>
              <w:t>Option 3: Redcap operates in a wider RF band with retuning</w:t>
            </w:r>
          </w:p>
          <w:p w14:paraId="1B3F6627" w14:textId="77777777" w:rsidR="00D10D32" w:rsidRDefault="00D10D32" w:rsidP="00C41EF9">
            <w:pPr>
              <w:spacing w:after="0"/>
              <w:rPr>
                <w:rFonts w:eastAsia="DengXian"/>
                <w:lang w:val="en-US" w:eastAsia="zh-CN"/>
              </w:rPr>
            </w:pPr>
          </w:p>
          <w:p w14:paraId="6A3EA3C2" w14:textId="59FA6AE3" w:rsidR="00D10D32" w:rsidRPr="00DC2691" w:rsidRDefault="00D10D32" w:rsidP="00D10D32">
            <w:pPr>
              <w:spacing w:after="0"/>
              <w:rPr>
                <w:rFonts w:eastAsia="DengXian"/>
                <w:lang w:val="en-US" w:eastAsia="zh-CN"/>
              </w:rPr>
            </w:pPr>
            <w:r>
              <w:rPr>
                <w:rFonts w:eastAsia="DengXian" w:hint="eastAsia"/>
                <w:lang w:val="en-US" w:eastAsia="zh-CN"/>
              </w:rPr>
              <w:t>W</w:t>
            </w:r>
            <w:r>
              <w:rPr>
                <w:rFonts w:eastAsia="DengXian"/>
                <w:lang w:val="en-US" w:eastAsia="zh-CN"/>
              </w:rPr>
              <w:t xml:space="preserve">e understand that companies have concerns for some options and question the need of further enhancements. However, we think some further study will be helpful. If listing all FFS on the design direction is not acceptable, we suggest to list solutions, so that we can have some </w:t>
            </w:r>
            <w:r w:rsidRPr="00D10D32">
              <w:rPr>
                <w:rFonts w:eastAsia="DengXian"/>
                <w:lang w:val="en-US" w:eastAsia="zh-CN"/>
              </w:rPr>
              <w:t xml:space="preserve">discussion </w:t>
            </w:r>
            <w:r>
              <w:rPr>
                <w:rFonts w:eastAsia="DengXian"/>
                <w:lang w:val="en-US" w:eastAsia="zh-CN"/>
              </w:rPr>
              <w:t xml:space="preserve">in next meeting on which option(s) should be supported. </w:t>
            </w:r>
          </w:p>
        </w:tc>
      </w:tr>
      <w:tr w:rsidR="00396691" w:rsidRPr="00DC2691" w14:paraId="0EC04F63" w14:textId="77777777" w:rsidTr="00D10D32">
        <w:tc>
          <w:tcPr>
            <w:tcW w:w="1479" w:type="dxa"/>
          </w:tcPr>
          <w:p w14:paraId="322774CF" w14:textId="6529090C"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90763" w14:textId="724D045F" w:rsidR="00396691" w:rsidRDefault="00396691" w:rsidP="00C41EF9">
            <w:pPr>
              <w:tabs>
                <w:tab w:val="left" w:pos="551"/>
              </w:tabs>
              <w:rPr>
                <w:rFonts w:eastAsia="DengXian"/>
                <w:lang w:eastAsia="zh-CN"/>
              </w:rPr>
            </w:pPr>
            <w:r>
              <w:rPr>
                <w:rFonts w:eastAsia="DengXian" w:hint="eastAsia"/>
                <w:lang w:eastAsia="zh-CN"/>
              </w:rPr>
              <w:t>Y</w:t>
            </w:r>
          </w:p>
        </w:tc>
        <w:tc>
          <w:tcPr>
            <w:tcW w:w="6783" w:type="dxa"/>
          </w:tcPr>
          <w:p w14:paraId="0B5D20CF" w14:textId="5880D1F2" w:rsidR="00396691" w:rsidRDefault="00396691" w:rsidP="00C41EF9">
            <w:pPr>
              <w:spacing w:after="0"/>
              <w:rPr>
                <w:rFonts w:eastAsia="DengXian"/>
                <w:lang w:val="en-US" w:eastAsia="zh-CN"/>
              </w:rPr>
            </w:pPr>
            <w:r>
              <w:rPr>
                <w:rFonts w:eastAsia="DengXian"/>
                <w:lang w:val="en-US" w:eastAsia="zh-CN"/>
              </w:rPr>
              <w:t xml:space="preserve">We share the same view with Samsung. </w:t>
            </w:r>
          </w:p>
        </w:tc>
      </w:tr>
      <w:tr w:rsidR="004545AB" w:rsidRPr="00DC2691" w14:paraId="269B43ED" w14:textId="77777777" w:rsidTr="00D10D32">
        <w:tc>
          <w:tcPr>
            <w:tcW w:w="1479" w:type="dxa"/>
          </w:tcPr>
          <w:p w14:paraId="0F47BA01" w14:textId="2D89A727"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4DB77AC0" w14:textId="5AD6AE38" w:rsidR="004545AB" w:rsidRDefault="004545AB" w:rsidP="00C41EF9">
            <w:pPr>
              <w:tabs>
                <w:tab w:val="left" w:pos="551"/>
              </w:tabs>
              <w:rPr>
                <w:rFonts w:eastAsia="DengXian"/>
                <w:lang w:eastAsia="zh-CN"/>
              </w:rPr>
            </w:pPr>
            <w:r>
              <w:rPr>
                <w:rFonts w:eastAsia="DengXian" w:hint="eastAsia"/>
                <w:lang w:eastAsia="zh-CN"/>
              </w:rPr>
              <w:t>N</w:t>
            </w:r>
          </w:p>
        </w:tc>
        <w:tc>
          <w:tcPr>
            <w:tcW w:w="6783" w:type="dxa"/>
          </w:tcPr>
          <w:p w14:paraId="12ECEF0B" w14:textId="78E69107" w:rsidR="004545AB" w:rsidRPr="004545AB" w:rsidRDefault="004545AB" w:rsidP="004545AB">
            <w:pPr>
              <w:spacing w:afterLines="50" w:after="120"/>
              <w:rPr>
                <w:rFonts w:eastAsia="DengXian"/>
                <w:lang w:val="en-US" w:eastAsia="zh-CN"/>
              </w:rPr>
            </w:pPr>
            <w:r>
              <w:rPr>
                <w:rFonts w:eastAsia="DengXian"/>
                <w:lang w:val="en-US" w:eastAsia="zh-CN"/>
              </w:rPr>
              <w:t xml:space="preserve">These FFS bullets may head for an incorrect direction. The </w:t>
            </w:r>
            <w:proofErr w:type="spellStart"/>
            <w:r>
              <w:rPr>
                <w:rFonts w:eastAsia="DengXian"/>
                <w:lang w:val="en-US" w:eastAsia="zh-CN"/>
              </w:rPr>
              <w:t>RedCap</w:t>
            </w:r>
            <w:proofErr w:type="spellEnd"/>
            <w:r>
              <w:rPr>
                <w:rFonts w:eastAsia="DengXian"/>
                <w:lang w:val="en-US" w:eastAsia="zh-CN"/>
              </w:rPr>
              <w:t xml:space="preserve"> UEs are reduced capability UEs, but it seems some solutions are much more complicated than legacy non-redcap UEs can support.</w:t>
            </w:r>
          </w:p>
        </w:tc>
      </w:tr>
      <w:tr w:rsidR="0063736C" w:rsidRPr="00DC2691" w14:paraId="4F9A586E" w14:textId="77777777" w:rsidTr="00D10D32">
        <w:tc>
          <w:tcPr>
            <w:tcW w:w="1479" w:type="dxa"/>
          </w:tcPr>
          <w:p w14:paraId="7BD0053E" w14:textId="661023FE" w:rsidR="0063736C" w:rsidRDefault="0063736C" w:rsidP="00C41EF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66041F" w14:textId="02D67BF0" w:rsidR="0063736C" w:rsidRDefault="00216125" w:rsidP="00C41EF9">
            <w:pPr>
              <w:tabs>
                <w:tab w:val="left" w:pos="551"/>
              </w:tabs>
              <w:rPr>
                <w:rFonts w:eastAsia="DengXian"/>
                <w:lang w:eastAsia="zh-CN"/>
              </w:rPr>
            </w:pPr>
            <w:r>
              <w:rPr>
                <w:rFonts w:eastAsia="DengXian" w:hint="eastAsia"/>
                <w:lang w:eastAsia="zh-CN"/>
              </w:rPr>
              <w:t>Y</w:t>
            </w:r>
          </w:p>
        </w:tc>
        <w:tc>
          <w:tcPr>
            <w:tcW w:w="6783" w:type="dxa"/>
          </w:tcPr>
          <w:p w14:paraId="42B908FB" w14:textId="32AF4293" w:rsidR="0063736C" w:rsidRDefault="0063736C" w:rsidP="00216125">
            <w:pPr>
              <w:spacing w:afterLines="50" w:after="120"/>
              <w:rPr>
                <w:rFonts w:eastAsia="DengXian"/>
                <w:lang w:val="en-US" w:eastAsia="zh-CN"/>
              </w:rPr>
            </w:pPr>
            <w:r>
              <w:rPr>
                <w:rFonts w:eastAsia="DengXian"/>
                <w:lang w:val="en-US" w:eastAsia="zh-CN"/>
              </w:rPr>
              <w:t>The last FFS seem</w:t>
            </w:r>
            <w:r w:rsidR="00216125">
              <w:rPr>
                <w:rFonts w:eastAsia="DengXian"/>
                <w:lang w:val="en-US" w:eastAsia="zh-CN"/>
              </w:rPr>
              <w:t>s</w:t>
            </w:r>
            <w:r>
              <w:rPr>
                <w:rFonts w:eastAsia="DengXian"/>
                <w:lang w:val="en-US" w:eastAsia="zh-CN"/>
              </w:rPr>
              <w:t xml:space="preserve"> to be </w:t>
            </w:r>
            <w:r w:rsidR="00216125">
              <w:rPr>
                <w:rFonts w:eastAsia="DengXian"/>
                <w:lang w:val="en-US" w:eastAsia="zh-CN"/>
              </w:rPr>
              <w:t>one specific case of the first FFS. We can also accept this proposal as low priority.</w:t>
            </w:r>
          </w:p>
        </w:tc>
      </w:tr>
      <w:tr w:rsidR="00C64E4E" w:rsidRPr="00DC2691" w14:paraId="23FB77E2" w14:textId="77777777" w:rsidTr="00D10D32">
        <w:tc>
          <w:tcPr>
            <w:tcW w:w="1479" w:type="dxa"/>
          </w:tcPr>
          <w:p w14:paraId="784FF861" w14:textId="38653053" w:rsidR="00C64E4E" w:rsidRDefault="00C64E4E" w:rsidP="00C64E4E">
            <w:pPr>
              <w:tabs>
                <w:tab w:val="left" w:pos="551"/>
              </w:tabs>
              <w:rPr>
                <w:rFonts w:eastAsia="DengXian"/>
                <w:lang w:val="en-US" w:eastAsia="zh-CN"/>
              </w:rPr>
            </w:pPr>
            <w:proofErr w:type="spellStart"/>
            <w:r>
              <w:rPr>
                <w:rFonts w:eastAsia="Malgun Gothic"/>
                <w:lang w:val="en-US" w:eastAsia="ko-KR"/>
              </w:rPr>
              <w:t>NordicSemi</w:t>
            </w:r>
            <w:proofErr w:type="spellEnd"/>
          </w:p>
        </w:tc>
        <w:tc>
          <w:tcPr>
            <w:tcW w:w="1372" w:type="dxa"/>
          </w:tcPr>
          <w:p w14:paraId="2EF8977A" w14:textId="1CFBA982" w:rsidR="00C64E4E" w:rsidRDefault="00C64E4E" w:rsidP="00C64E4E">
            <w:pPr>
              <w:tabs>
                <w:tab w:val="left" w:pos="551"/>
              </w:tabs>
              <w:rPr>
                <w:rFonts w:eastAsia="DengXian"/>
                <w:lang w:eastAsia="zh-CN"/>
              </w:rPr>
            </w:pPr>
            <w:r>
              <w:rPr>
                <w:rFonts w:eastAsia="Yu Mincho"/>
                <w:lang w:eastAsia="ja-JP"/>
              </w:rPr>
              <w:t>Y</w:t>
            </w:r>
          </w:p>
        </w:tc>
        <w:tc>
          <w:tcPr>
            <w:tcW w:w="6783" w:type="dxa"/>
          </w:tcPr>
          <w:p w14:paraId="11D7EF13" w14:textId="7DA2B365" w:rsidR="00C64E4E" w:rsidRDefault="00C64E4E" w:rsidP="00C64E4E">
            <w:pPr>
              <w:spacing w:afterLines="50" w:after="120"/>
              <w:rPr>
                <w:rFonts w:eastAsia="DengXian"/>
                <w:lang w:val="en-US" w:eastAsia="zh-CN"/>
              </w:rPr>
            </w:pPr>
            <w:r>
              <w:rPr>
                <w:rFonts w:eastAsia="Malgun Gothic"/>
                <w:lang w:val="en-US" w:eastAsia="ko-KR"/>
              </w:rPr>
              <w:t xml:space="preserve">I think it is fair to keep all FFS, or then use </w:t>
            </w:r>
            <w:proofErr w:type="spellStart"/>
            <w:r>
              <w:rPr>
                <w:rFonts w:eastAsia="Malgun Gothic"/>
                <w:lang w:val="en-US" w:eastAsia="ko-KR"/>
              </w:rPr>
              <w:t>Wanshi’s</w:t>
            </w:r>
            <w:proofErr w:type="spellEnd"/>
            <w:r>
              <w:rPr>
                <w:rFonts w:eastAsia="Malgun Gothic"/>
                <w:lang w:val="en-US" w:eastAsia="ko-KR"/>
              </w:rPr>
              <w:t xml:space="preserve"> method of “majority support”. </w:t>
            </w:r>
          </w:p>
        </w:tc>
      </w:tr>
      <w:tr w:rsidR="0089004C" w:rsidRPr="00DC2691" w14:paraId="1E3F1490" w14:textId="77777777" w:rsidTr="00D10D32">
        <w:tc>
          <w:tcPr>
            <w:tcW w:w="1479" w:type="dxa"/>
          </w:tcPr>
          <w:p w14:paraId="1D9D4CCD" w14:textId="75049887" w:rsidR="0089004C" w:rsidRPr="0089004C" w:rsidRDefault="0089004C" w:rsidP="00C64E4E">
            <w:pPr>
              <w:tabs>
                <w:tab w:val="left" w:pos="551"/>
              </w:tabs>
              <w:rPr>
                <w:rFonts w:eastAsia="等线" w:hint="eastAsia"/>
                <w:lang w:val="en-US" w:eastAsia="zh-CN"/>
              </w:rPr>
            </w:pPr>
            <w:r>
              <w:rPr>
                <w:rFonts w:eastAsia="等线" w:hint="eastAsia"/>
                <w:lang w:val="en-US" w:eastAsia="zh-CN"/>
              </w:rPr>
              <w:t>OPPO</w:t>
            </w:r>
          </w:p>
        </w:tc>
        <w:tc>
          <w:tcPr>
            <w:tcW w:w="1372" w:type="dxa"/>
          </w:tcPr>
          <w:p w14:paraId="36980CD2" w14:textId="609CBB97" w:rsidR="0089004C" w:rsidRPr="0089004C" w:rsidRDefault="0089004C" w:rsidP="00C64E4E">
            <w:pPr>
              <w:tabs>
                <w:tab w:val="left" w:pos="551"/>
              </w:tabs>
              <w:rPr>
                <w:rFonts w:eastAsia="等线" w:hint="eastAsia"/>
                <w:lang w:eastAsia="zh-CN"/>
              </w:rPr>
            </w:pPr>
            <w:r>
              <w:rPr>
                <w:rFonts w:eastAsia="等线" w:hint="eastAsia"/>
                <w:lang w:eastAsia="zh-CN"/>
              </w:rPr>
              <w:t>Y</w:t>
            </w:r>
          </w:p>
        </w:tc>
        <w:tc>
          <w:tcPr>
            <w:tcW w:w="6783" w:type="dxa"/>
          </w:tcPr>
          <w:p w14:paraId="02309E8C" w14:textId="000467D9" w:rsidR="0089004C" w:rsidRPr="0089004C" w:rsidRDefault="0089004C" w:rsidP="00C64E4E">
            <w:pPr>
              <w:spacing w:afterLines="50" w:after="120"/>
              <w:rPr>
                <w:rFonts w:eastAsia="等线" w:hint="eastAsia"/>
                <w:lang w:val="en-US" w:eastAsia="zh-CN"/>
              </w:rPr>
            </w:pPr>
            <w:r>
              <w:rPr>
                <w:rFonts w:eastAsia="等线" w:hint="eastAsia"/>
                <w:lang w:val="en-US" w:eastAsia="zh-CN"/>
              </w:rPr>
              <w:t xml:space="preserve">We are fine to further </w:t>
            </w:r>
            <w:proofErr w:type="gramStart"/>
            <w:r>
              <w:rPr>
                <w:rFonts w:eastAsia="等线" w:hint="eastAsia"/>
                <w:lang w:val="en-US" w:eastAsia="zh-CN"/>
              </w:rPr>
              <w:t>study  these</w:t>
            </w:r>
            <w:proofErr w:type="gramEnd"/>
            <w:r>
              <w:rPr>
                <w:rFonts w:eastAsia="等线" w:hint="eastAsia"/>
                <w:lang w:val="en-US" w:eastAsia="zh-CN"/>
              </w:rPr>
              <w:t xml:space="preserve"> points. </w:t>
            </w:r>
          </w:p>
        </w:tc>
      </w:tr>
    </w:tbl>
    <w:p w14:paraId="18C00CF6" w14:textId="731AC773" w:rsidR="00E053DC" w:rsidRDefault="00E053DC" w:rsidP="00EC06B1">
      <w:pPr>
        <w:tabs>
          <w:tab w:val="left" w:pos="854"/>
        </w:tabs>
        <w:jc w:val="both"/>
        <w:rPr>
          <w:szCs w:val="22"/>
        </w:rPr>
      </w:pPr>
    </w:p>
    <w:p w14:paraId="4C271105" w14:textId="612BBD54" w:rsidR="006345BC" w:rsidRDefault="006345BC" w:rsidP="006345BC">
      <w:pPr>
        <w:jc w:val="both"/>
        <w:rPr>
          <w:lang w:val="en-US"/>
        </w:rPr>
      </w:pPr>
      <w:r>
        <w:rPr>
          <w:lang w:val="en-US"/>
        </w:rPr>
        <w:t xml:space="preserve">The draft LS (related to Section 6 in this document) in </w:t>
      </w:r>
      <w:r w:rsidRPr="008C7BCA">
        <w:rPr>
          <w:lang w:val="en-US"/>
        </w:rPr>
        <w:t>R1-2102094</w:t>
      </w:r>
      <w:r>
        <w:rPr>
          <w:lang w:val="en-US"/>
        </w:rPr>
        <w:t xml:space="preserve"> (</w:t>
      </w:r>
      <w:hyperlink r:id="rId20" w:history="1">
        <w:r w:rsidRPr="008C7BCA">
          <w:rPr>
            <w:rStyle w:val="af1"/>
            <w:lang w:val="en-US"/>
          </w:rPr>
          <w:t>Inbox</w:t>
        </w:r>
      </w:hyperlink>
      <w:r>
        <w:rPr>
          <w:lang w:val="en-US"/>
        </w:rPr>
        <w:t xml:space="preserve">, </w:t>
      </w:r>
      <w:hyperlink r:id="rId21" w:history="1">
        <w:r w:rsidRPr="008C7BCA">
          <w:rPr>
            <w:rStyle w:val="af1"/>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w:t>
      </w:r>
      <w:r w:rsidR="00D054A2">
        <w:rPr>
          <w:lang w:val="en-US"/>
        </w:rPr>
        <w:t>related aspects</w:t>
      </w:r>
      <w:r>
        <w:rPr>
          <w:lang w:val="en-US"/>
        </w:rPr>
        <w:t xml:space="preserve"> for </w:t>
      </w:r>
      <w:proofErr w:type="spellStart"/>
      <w:r>
        <w:rPr>
          <w:lang w:val="en-US"/>
        </w:rPr>
        <w:t>RedCap</w:t>
      </w:r>
      <w:proofErr w:type="spellEnd"/>
      <w:r>
        <w:rPr>
          <w:lang w:val="en-US"/>
        </w:rPr>
        <w:t xml:space="preserve"> if needed.</w:t>
      </w:r>
    </w:p>
    <w:p w14:paraId="11C4CB14" w14:textId="2E86AB4C" w:rsidR="006345BC" w:rsidRDefault="006345BC" w:rsidP="006345BC">
      <w:pPr>
        <w:jc w:val="both"/>
        <w:rPr>
          <w:b/>
          <w:bCs/>
        </w:rPr>
      </w:pPr>
      <w:r>
        <w:rPr>
          <w:b/>
          <w:bCs/>
          <w:highlight w:val="yellow"/>
        </w:rPr>
        <w:t xml:space="preserve">FL9 </w:t>
      </w:r>
      <w:r w:rsidRPr="00621A2F">
        <w:rPr>
          <w:b/>
          <w:bCs/>
          <w:highlight w:val="yellow"/>
        </w:rPr>
        <w:t xml:space="preserve">High Priority </w:t>
      </w:r>
      <w:r>
        <w:rPr>
          <w:b/>
          <w:bCs/>
          <w:highlight w:val="yellow"/>
        </w:rPr>
        <w:t>Question</w:t>
      </w:r>
      <w:r w:rsidRPr="00621A2F">
        <w:rPr>
          <w:b/>
          <w:bCs/>
          <w:highlight w:val="yellow"/>
        </w:rPr>
        <w:t xml:space="preserve"> </w:t>
      </w:r>
      <w:r>
        <w:rPr>
          <w:b/>
          <w:bCs/>
          <w:highlight w:val="yellow"/>
        </w:rPr>
        <w:t>2.5-2</w:t>
      </w:r>
      <w:r w:rsidRPr="002943CE">
        <w:rPr>
          <w:b/>
          <w:bCs/>
        </w:rPr>
        <w:t>:</w:t>
      </w:r>
      <w:r>
        <w:rPr>
          <w:b/>
          <w:bCs/>
        </w:rPr>
        <w:t xml:space="preserve"> </w:t>
      </w:r>
      <w:r w:rsidR="00D054A2">
        <w:rPr>
          <w:b/>
          <w:bCs/>
        </w:rPr>
        <w:t>What (if any) additional RAN4 related aspects do you think should be brought up in the LS to RAN4?</w:t>
      </w:r>
    </w:p>
    <w:tbl>
      <w:tblPr>
        <w:tblStyle w:val="af0"/>
        <w:tblW w:w="9634" w:type="dxa"/>
        <w:tblLook w:val="04A0" w:firstRow="1" w:lastRow="0" w:firstColumn="1" w:lastColumn="0" w:noHBand="0" w:noVBand="1"/>
      </w:tblPr>
      <w:tblGrid>
        <w:gridCol w:w="1479"/>
        <w:gridCol w:w="8155"/>
      </w:tblGrid>
      <w:tr w:rsidR="006345BC" w14:paraId="4946D8D8" w14:textId="77777777" w:rsidTr="00284B1C">
        <w:tc>
          <w:tcPr>
            <w:tcW w:w="1479" w:type="dxa"/>
            <w:shd w:val="clear" w:color="auto" w:fill="D9D9D9" w:themeFill="background1" w:themeFillShade="D9"/>
          </w:tcPr>
          <w:p w14:paraId="45AF8513" w14:textId="77777777" w:rsidR="006345BC" w:rsidRDefault="006345BC" w:rsidP="00284B1C">
            <w:pPr>
              <w:rPr>
                <w:b/>
                <w:bCs/>
              </w:rPr>
            </w:pPr>
            <w:r>
              <w:rPr>
                <w:b/>
                <w:bCs/>
              </w:rPr>
              <w:t>Company</w:t>
            </w:r>
          </w:p>
        </w:tc>
        <w:tc>
          <w:tcPr>
            <w:tcW w:w="8155" w:type="dxa"/>
            <w:shd w:val="clear" w:color="auto" w:fill="D9D9D9" w:themeFill="background1" w:themeFillShade="D9"/>
          </w:tcPr>
          <w:p w14:paraId="7990F653" w14:textId="77777777" w:rsidR="006345BC" w:rsidRDefault="006345BC" w:rsidP="00284B1C">
            <w:pPr>
              <w:rPr>
                <w:b/>
                <w:bCs/>
              </w:rPr>
            </w:pPr>
            <w:r>
              <w:rPr>
                <w:b/>
                <w:bCs/>
              </w:rPr>
              <w:t>Comments</w:t>
            </w:r>
          </w:p>
        </w:tc>
      </w:tr>
      <w:tr w:rsidR="006345BC" w:rsidRPr="008E3AB5" w14:paraId="2AC9A1A8" w14:textId="77777777" w:rsidTr="00284B1C">
        <w:tc>
          <w:tcPr>
            <w:tcW w:w="1479" w:type="dxa"/>
          </w:tcPr>
          <w:p w14:paraId="3DF9B8B3" w14:textId="67D27E30" w:rsidR="006345BC" w:rsidRDefault="00D07510" w:rsidP="00284B1C">
            <w:pPr>
              <w:rPr>
                <w:lang w:val="en-US" w:eastAsia="ko-KR"/>
              </w:rPr>
            </w:pPr>
            <w:r>
              <w:rPr>
                <w:lang w:val="en-US" w:eastAsia="ko-KR"/>
              </w:rPr>
              <w:t>Qualcomm</w:t>
            </w:r>
          </w:p>
        </w:tc>
        <w:tc>
          <w:tcPr>
            <w:tcW w:w="8155" w:type="dxa"/>
          </w:tcPr>
          <w:p w14:paraId="278022F4" w14:textId="53309932" w:rsidR="00D07510" w:rsidRDefault="00D07510" w:rsidP="00284B1C">
            <w:pPr>
              <w:rPr>
                <w:lang w:val="en-US"/>
              </w:rPr>
            </w:pPr>
            <w:r>
              <w:rPr>
                <w:lang w:val="en-US"/>
              </w:rPr>
              <w:t>Inter-BWP frequency hopping and fast BWP retuning have non-trivial spec impacts in RAN1 and RAN2.</w:t>
            </w:r>
          </w:p>
          <w:p w14:paraId="302F89E3" w14:textId="6E46A6F6" w:rsidR="006345BC" w:rsidRPr="008E3AB5" w:rsidRDefault="00D07510" w:rsidP="00284B1C">
            <w:pPr>
              <w:rPr>
                <w:lang w:val="en-US"/>
              </w:rPr>
            </w:pPr>
            <w:r>
              <w:rPr>
                <w:lang w:val="en-US"/>
              </w:rPr>
              <w:t>Before RAN1 agrees on the necessity/benefits of inter-BWP frequency hopping and fast RF retuning for BWP, it is not necessary to send additional LS to RAN4.</w:t>
            </w:r>
          </w:p>
        </w:tc>
      </w:tr>
      <w:tr w:rsidR="00B813C3" w:rsidRPr="008E3AB5" w14:paraId="2C6D77AA" w14:textId="77777777" w:rsidTr="00284B1C">
        <w:tc>
          <w:tcPr>
            <w:tcW w:w="1479" w:type="dxa"/>
          </w:tcPr>
          <w:p w14:paraId="144B7BDB" w14:textId="41DE6B3C" w:rsidR="00B813C3" w:rsidRDefault="0089004C" w:rsidP="00B813C3">
            <w:pPr>
              <w:rPr>
                <w:lang w:val="en-US" w:eastAsia="ko-KR"/>
              </w:rPr>
            </w:pPr>
            <w:r>
              <w:rPr>
                <w:rFonts w:eastAsia="DengXian"/>
                <w:lang w:val="en-US" w:eastAsia="zh-CN"/>
              </w:rPr>
              <w:t>V</w:t>
            </w:r>
            <w:r w:rsidR="00B813C3">
              <w:rPr>
                <w:rFonts w:eastAsia="DengXian"/>
                <w:lang w:val="en-US" w:eastAsia="zh-CN"/>
              </w:rPr>
              <w:t>ivo</w:t>
            </w:r>
          </w:p>
        </w:tc>
        <w:tc>
          <w:tcPr>
            <w:tcW w:w="8155" w:type="dxa"/>
          </w:tcPr>
          <w:p w14:paraId="52CBA764" w14:textId="77777777" w:rsidR="00B813C3" w:rsidRDefault="00B813C3" w:rsidP="00B813C3">
            <w:pPr>
              <w:rPr>
                <w:rFonts w:eastAsia="DengXian"/>
                <w:lang w:val="en-US" w:eastAsia="zh-CN"/>
              </w:rPr>
            </w:pPr>
            <w:r>
              <w:rPr>
                <w:rFonts w:eastAsia="DengXian" w:hint="eastAsia"/>
                <w:lang w:val="en-US" w:eastAsia="zh-CN"/>
              </w:rPr>
              <w:t>W</w:t>
            </w:r>
            <w:r>
              <w:rPr>
                <w:rFonts w:eastAsia="DengXian"/>
                <w:lang w:val="en-US" w:eastAsia="zh-CN"/>
              </w:rPr>
              <w:t xml:space="preserve">e prefer to focus the HD-FDD issues in this LS as agreed in the previous sessions. </w:t>
            </w:r>
          </w:p>
          <w:p w14:paraId="2EDB4186" w14:textId="69E1970B" w:rsidR="00B813C3" w:rsidRPr="008E3AB5" w:rsidRDefault="00B813C3" w:rsidP="00B813C3">
            <w:pPr>
              <w:rPr>
                <w:lang w:val="en-US"/>
              </w:rPr>
            </w:pPr>
            <w:r>
              <w:rPr>
                <w:rFonts w:eastAsia="DengXian" w:hint="eastAsia"/>
                <w:lang w:val="en-US" w:eastAsia="zh-CN"/>
              </w:rPr>
              <w:t>I</w:t>
            </w:r>
            <w:r>
              <w:rPr>
                <w:rFonts w:eastAsia="DengXian"/>
                <w:lang w:val="en-US" w:eastAsia="zh-CN"/>
              </w:rPr>
              <w:t xml:space="preserve">f there are other aspects that requires RAN4 involvement, we can take them separately. In this meeting seems no other urgent issues that should be sent to RAN4.  </w:t>
            </w:r>
          </w:p>
        </w:tc>
      </w:tr>
      <w:tr w:rsidR="006345BC" w:rsidRPr="008E3AB5" w14:paraId="19F0D778" w14:textId="77777777" w:rsidTr="00284B1C">
        <w:tc>
          <w:tcPr>
            <w:tcW w:w="1479" w:type="dxa"/>
          </w:tcPr>
          <w:p w14:paraId="7E948142" w14:textId="611D8DA0" w:rsidR="006345BC" w:rsidRDefault="00B96EBC" w:rsidP="00284B1C">
            <w:pPr>
              <w:rPr>
                <w:lang w:val="en-US" w:eastAsia="ko-KR"/>
              </w:rPr>
            </w:pPr>
            <w:r>
              <w:rPr>
                <w:lang w:val="en-US" w:eastAsia="ko-KR"/>
              </w:rPr>
              <w:t>Intel</w:t>
            </w:r>
          </w:p>
        </w:tc>
        <w:tc>
          <w:tcPr>
            <w:tcW w:w="8155" w:type="dxa"/>
          </w:tcPr>
          <w:p w14:paraId="222FAC47" w14:textId="68780839" w:rsidR="006345BC" w:rsidRPr="008E3AB5" w:rsidRDefault="00B96EBC" w:rsidP="00284B1C">
            <w:pPr>
              <w:rPr>
                <w:lang w:val="en-US" w:eastAsia="ko-KR"/>
              </w:rPr>
            </w:pPr>
            <w:r>
              <w:rPr>
                <w:lang w:val="en-US" w:eastAsia="ko-KR"/>
              </w:rPr>
              <w:t xml:space="preserve">While we were indeed curious on fast BWP retuning for inter-BWP FH, we understand it would not be possible to converge </w:t>
            </w:r>
            <w:r w:rsidR="0092097A">
              <w:rPr>
                <w:lang w:val="en-US" w:eastAsia="ko-KR"/>
              </w:rPr>
              <w:t>to a stable and complete (set of) question(s) for RAN4 considering the remaining time this week. Thus, for now, we support going ahead with only the question on DL-UL switching times</w:t>
            </w:r>
            <w:r w:rsidR="003B4461">
              <w:rPr>
                <w:lang w:val="en-US" w:eastAsia="ko-KR"/>
              </w:rPr>
              <w:t xml:space="preserve"> for </w:t>
            </w:r>
            <w:proofErr w:type="spellStart"/>
            <w:r w:rsidR="003B4461">
              <w:rPr>
                <w:lang w:val="en-US" w:eastAsia="ko-KR"/>
              </w:rPr>
              <w:t>RedCap</w:t>
            </w:r>
            <w:proofErr w:type="spellEnd"/>
            <w:r w:rsidR="003B4461">
              <w:rPr>
                <w:lang w:val="en-US" w:eastAsia="ko-KR"/>
              </w:rPr>
              <w:t xml:space="preserve"> UEs</w:t>
            </w:r>
            <w:r w:rsidR="0092097A">
              <w:rPr>
                <w:lang w:val="en-US" w:eastAsia="ko-KR"/>
              </w:rPr>
              <w:t xml:space="preserve">. </w:t>
            </w:r>
          </w:p>
        </w:tc>
      </w:tr>
      <w:tr w:rsidR="00AE3489" w:rsidRPr="008E3AB5" w14:paraId="6F4506C1" w14:textId="77777777" w:rsidTr="00284B1C">
        <w:tc>
          <w:tcPr>
            <w:tcW w:w="1479" w:type="dxa"/>
          </w:tcPr>
          <w:p w14:paraId="5DB2E695" w14:textId="35A3E7FF" w:rsidR="00AE3489" w:rsidRDefault="00AE3489" w:rsidP="00AE3489">
            <w:pPr>
              <w:rPr>
                <w:lang w:val="en-US" w:eastAsia="ko-KR"/>
              </w:rPr>
            </w:pPr>
            <w:r>
              <w:rPr>
                <w:rFonts w:hint="eastAsia"/>
                <w:lang w:val="en-US" w:eastAsia="ko-KR"/>
              </w:rPr>
              <w:t>LG</w:t>
            </w:r>
          </w:p>
        </w:tc>
        <w:tc>
          <w:tcPr>
            <w:tcW w:w="8155" w:type="dxa"/>
          </w:tcPr>
          <w:p w14:paraId="3344BE4B" w14:textId="6C07E525" w:rsidR="00AE3489" w:rsidRDefault="00AE3489" w:rsidP="00AE3489">
            <w:pPr>
              <w:rPr>
                <w:lang w:val="en-US" w:eastAsia="ko-KR"/>
              </w:rPr>
            </w:pPr>
            <w:r>
              <w:rPr>
                <w:rFonts w:hint="eastAsia"/>
                <w:lang w:val="en-US" w:eastAsia="ko-KR"/>
              </w:rPr>
              <w:t xml:space="preserve">Issues </w:t>
            </w:r>
            <w:r>
              <w:rPr>
                <w:lang w:val="en-US" w:eastAsia="ko-KR"/>
              </w:rPr>
              <w:t>related to</w:t>
            </w:r>
            <w:r>
              <w:rPr>
                <w:rFonts w:hint="eastAsia"/>
                <w:lang w:val="en-US" w:eastAsia="ko-KR"/>
              </w:rPr>
              <w:t xml:space="preserve"> RF-retuning, faster BWP switching, </w:t>
            </w:r>
            <w:r>
              <w:rPr>
                <w:lang w:val="en-US" w:eastAsia="ko-KR"/>
              </w:rPr>
              <w:t>etc., may be relevant to inform RAN4 of the RAN1 progress, but all of them seem to be premature even at the end of this meeting because they are all being considered as part of many FFSs.</w:t>
            </w:r>
          </w:p>
        </w:tc>
      </w:tr>
      <w:tr w:rsidR="007739CF" w:rsidRPr="008E3AB5" w14:paraId="33B0BB31" w14:textId="77777777" w:rsidTr="00284B1C">
        <w:tc>
          <w:tcPr>
            <w:tcW w:w="1479" w:type="dxa"/>
          </w:tcPr>
          <w:p w14:paraId="2EE1A96A" w14:textId="69BFAE99" w:rsidR="007739CF" w:rsidRPr="007739CF" w:rsidRDefault="007739CF" w:rsidP="00AE3489">
            <w:pPr>
              <w:rPr>
                <w:rFonts w:eastAsia="DengXian"/>
                <w:lang w:val="en-US" w:eastAsia="zh-CN"/>
              </w:rPr>
            </w:pPr>
            <w:r>
              <w:rPr>
                <w:rFonts w:eastAsia="DengXian" w:hint="eastAsia"/>
                <w:lang w:val="en-US" w:eastAsia="zh-CN"/>
              </w:rPr>
              <w:t>CATT</w:t>
            </w:r>
          </w:p>
        </w:tc>
        <w:tc>
          <w:tcPr>
            <w:tcW w:w="8155" w:type="dxa"/>
          </w:tcPr>
          <w:p w14:paraId="222D01F4" w14:textId="575C7AD4" w:rsidR="007739CF" w:rsidRPr="007739CF" w:rsidRDefault="007739CF" w:rsidP="008F6CB4">
            <w:pPr>
              <w:rPr>
                <w:rFonts w:eastAsia="DengXian"/>
                <w:lang w:val="en-US" w:eastAsia="zh-CN"/>
              </w:rPr>
            </w:pPr>
            <w:r>
              <w:rPr>
                <w:rFonts w:eastAsia="DengXian" w:hint="eastAsia"/>
                <w:lang w:val="en-US" w:eastAsia="zh-CN"/>
              </w:rPr>
              <w:t xml:space="preserve">If feasible, we would like to ask </w:t>
            </w:r>
            <w:r w:rsidR="008F6CB4">
              <w:rPr>
                <w:rFonts w:eastAsia="DengXian" w:hint="eastAsia"/>
                <w:lang w:val="en-US" w:eastAsia="zh-CN"/>
              </w:rPr>
              <w:t xml:space="preserve">RAN4 </w:t>
            </w:r>
            <w:r>
              <w:rPr>
                <w:rFonts w:eastAsia="DengXian" w:hint="eastAsia"/>
                <w:lang w:val="en-US" w:eastAsia="zh-CN"/>
              </w:rPr>
              <w:t xml:space="preserve">the feasibility to use RF-retuning to tackle the issue in </w:t>
            </w:r>
            <w:r>
              <w:rPr>
                <w:b/>
                <w:bCs/>
                <w:highlight w:val="cyan"/>
              </w:rPr>
              <w:t>Proposal 2.2-4</w:t>
            </w:r>
            <w:r>
              <w:rPr>
                <w:rFonts w:eastAsia="DengXian" w:hint="eastAsia"/>
                <w:lang w:val="en-US" w:eastAsia="zh-CN"/>
              </w:rPr>
              <w:t xml:space="preserve">, i.e. using the RF-retuning to tackle </w:t>
            </w:r>
            <w:r w:rsidR="008F6CB4">
              <w:rPr>
                <w:rFonts w:eastAsia="DengXian" w:hint="eastAsia"/>
                <w:lang w:val="en-US" w:eastAsia="zh-CN"/>
              </w:rPr>
              <w:t>the issue of PUSCH(Msg3)/PUCCH(</w:t>
            </w:r>
            <w:r>
              <w:rPr>
                <w:rFonts w:eastAsia="DengXian" w:hint="eastAsia"/>
                <w:lang w:val="en-US" w:eastAsia="zh-CN"/>
              </w:rPr>
              <w:t>for Msg4</w:t>
            </w:r>
            <w:r w:rsidR="008F6CB4">
              <w:rPr>
                <w:rFonts w:eastAsia="DengXian" w:hint="eastAsia"/>
                <w:lang w:val="en-US" w:eastAsia="zh-CN"/>
              </w:rPr>
              <w:t>)</w:t>
            </w:r>
            <w:r>
              <w:rPr>
                <w:rFonts w:eastAsia="DengXian" w:hint="eastAsia"/>
                <w:lang w:val="en-US" w:eastAsia="zh-CN"/>
              </w:rPr>
              <w:t xml:space="preserve"> hopping </w:t>
            </w:r>
            <w:r>
              <w:rPr>
                <w:rFonts w:eastAsia="DengXian"/>
                <w:lang w:val="en-US" w:eastAsia="zh-CN"/>
              </w:rPr>
              <w:t>beyond</w:t>
            </w:r>
            <w:r>
              <w:rPr>
                <w:rFonts w:eastAsia="DengXian" w:hint="eastAsia"/>
                <w:lang w:val="en-US" w:eastAsia="zh-CN"/>
              </w:rPr>
              <w:t xml:space="preserve"> </w:t>
            </w:r>
            <w:proofErr w:type="spellStart"/>
            <w:r w:rsidR="008F6CB4">
              <w:rPr>
                <w:rFonts w:eastAsia="DengXian" w:hint="eastAsia"/>
                <w:lang w:val="en-US" w:eastAsia="zh-CN"/>
              </w:rPr>
              <w:t>RedCap</w:t>
            </w:r>
            <w:proofErr w:type="spellEnd"/>
            <w:r w:rsidR="008F6CB4">
              <w:rPr>
                <w:rFonts w:eastAsia="DengXian" w:hint="eastAsia"/>
                <w:lang w:val="en-US" w:eastAsia="zh-CN"/>
              </w:rPr>
              <w:t xml:space="preserve"> UE bandwidth, when initial UL BWP is shared and larger than the </w:t>
            </w:r>
            <w:proofErr w:type="spellStart"/>
            <w:r w:rsidR="008F6CB4">
              <w:rPr>
                <w:rFonts w:eastAsia="DengXian" w:hint="eastAsia"/>
                <w:lang w:val="en-US" w:eastAsia="zh-CN"/>
              </w:rPr>
              <w:lastRenderedPageBreak/>
              <w:t>RedCap</w:t>
            </w:r>
            <w:proofErr w:type="spellEnd"/>
            <w:r w:rsidR="008F6CB4">
              <w:rPr>
                <w:rFonts w:eastAsia="DengXian" w:hint="eastAsia"/>
                <w:lang w:val="en-US" w:eastAsia="zh-CN"/>
              </w:rPr>
              <w:t xml:space="preserve"> UE bandwidth</w:t>
            </w:r>
            <w:r>
              <w:rPr>
                <w:rFonts w:eastAsia="DengXian" w:hint="eastAsia"/>
                <w:lang w:val="en-US" w:eastAsia="zh-CN"/>
              </w:rPr>
              <w:t>.</w:t>
            </w:r>
          </w:p>
        </w:tc>
      </w:tr>
      <w:tr w:rsidR="00CB71A8" w:rsidRPr="008E3AB5" w14:paraId="6CAB5371" w14:textId="77777777" w:rsidTr="00284B1C">
        <w:tc>
          <w:tcPr>
            <w:tcW w:w="1479" w:type="dxa"/>
          </w:tcPr>
          <w:p w14:paraId="3C3BE5FF" w14:textId="42A0BB62" w:rsidR="00CB71A8" w:rsidRDefault="00CB71A8" w:rsidP="00CB71A8">
            <w:pPr>
              <w:rPr>
                <w:rFonts w:eastAsia="DengXian"/>
                <w:lang w:val="en-US" w:eastAsia="zh-CN"/>
              </w:rPr>
            </w:pPr>
            <w:r>
              <w:rPr>
                <w:lang w:val="en-US" w:eastAsia="ko-KR"/>
              </w:rPr>
              <w:lastRenderedPageBreak/>
              <w:t>Apple</w:t>
            </w:r>
          </w:p>
        </w:tc>
        <w:tc>
          <w:tcPr>
            <w:tcW w:w="8155" w:type="dxa"/>
          </w:tcPr>
          <w:p w14:paraId="60F330FD" w14:textId="2B416EDA" w:rsidR="00CB71A8" w:rsidRDefault="00CB71A8" w:rsidP="00CB71A8">
            <w:pPr>
              <w:rPr>
                <w:rFonts w:eastAsia="DengXian"/>
                <w:lang w:val="en-US" w:eastAsia="zh-CN"/>
              </w:rPr>
            </w:pPr>
            <w:r>
              <w:rPr>
                <w:lang w:val="en-US" w:eastAsia="ko-KR"/>
              </w:rPr>
              <w:t xml:space="preserve">We support to only capture the HD-FDD issue which is discussed and justified so far. The other issues commented during GTW session is lack of discussion and not clear for us. </w:t>
            </w:r>
          </w:p>
        </w:tc>
      </w:tr>
      <w:tr w:rsidR="006527F3" w:rsidRPr="008E3AB5" w14:paraId="2D242EAE" w14:textId="77777777" w:rsidTr="00284B1C">
        <w:tc>
          <w:tcPr>
            <w:tcW w:w="1479" w:type="dxa"/>
          </w:tcPr>
          <w:p w14:paraId="27003FB4" w14:textId="200A7279" w:rsidR="006527F3" w:rsidRPr="006527F3" w:rsidRDefault="006527F3" w:rsidP="00CB71A8">
            <w:pPr>
              <w:rPr>
                <w:rFonts w:eastAsia="DengXian"/>
                <w:lang w:val="en-US" w:eastAsia="zh-CN"/>
              </w:rPr>
            </w:pPr>
            <w:proofErr w:type="spellStart"/>
            <w:r>
              <w:rPr>
                <w:rFonts w:eastAsia="DengXian" w:hint="eastAsia"/>
                <w:lang w:val="en-US" w:eastAsia="zh-CN"/>
              </w:rPr>
              <w:t>Spreadtrum</w:t>
            </w:r>
            <w:proofErr w:type="spellEnd"/>
          </w:p>
        </w:tc>
        <w:tc>
          <w:tcPr>
            <w:tcW w:w="8155" w:type="dxa"/>
          </w:tcPr>
          <w:p w14:paraId="4F989F4D" w14:textId="7E6F8E73" w:rsidR="006527F3" w:rsidRDefault="006527F3" w:rsidP="00CB71A8">
            <w:pPr>
              <w:rPr>
                <w:lang w:val="en-US" w:eastAsia="ko-KR"/>
              </w:rPr>
            </w:pPr>
            <w:r w:rsidRPr="006527F3">
              <w:rPr>
                <w:lang w:val="en-US" w:eastAsia="ko-KR"/>
              </w:rPr>
              <w:t>We share the similar views with vivo.</w:t>
            </w:r>
          </w:p>
        </w:tc>
      </w:tr>
      <w:tr w:rsidR="00D10D32" w:rsidRPr="00B20FD1" w14:paraId="12F0E8CE" w14:textId="77777777" w:rsidTr="00D10D32">
        <w:tc>
          <w:tcPr>
            <w:tcW w:w="1479" w:type="dxa"/>
          </w:tcPr>
          <w:p w14:paraId="357CA371" w14:textId="77777777" w:rsidR="00D10D32" w:rsidRPr="00B20FD1" w:rsidRDefault="00D10D32" w:rsidP="00C41EF9">
            <w:pPr>
              <w:rPr>
                <w:rFonts w:eastAsia="DengXian"/>
                <w:lang w:eastAsia="zh-CN"/>
              </w:rPr>
            </w:pPr>
            <w:r w:rsidRPr="00B20FD1">
              <w:rPr>
                <w:rFonts w:eastAsia="DengXian" w:hint="eastAsia"/>
                <w:lang w:eastAsia="zh-CN"/>
              </w:rPr>
              <w:t>S</w:t>
            </w:r>
            <w:r w:rsidRPr="00B20FD1">
              <w:rPr>
                <w:rFonts w:eastAsia="DengXian"/>
                <w:lang w:eastAsia="zh-CN"/>
              </w:rPr>
              <w:t>amsung</w:t>
            </w:r>
          </w:p>
        </w:tc>
        <w:tc>
          <w:tcPr>
            <w:tcW w:w="8155" w:type="dxa"/>
          </w:tcPr>
          <w:p w14:paraId="0996FA46" w14:textId="77777777" w:rsidR="00D10D32" w:rsidRDefault="00D10D32" w:rsidP="00C41EF9">
            <w:pPr>
              <w:spacing w:after="0"/>
              <w:rPr>
                <w:rFonts w:eastAsia="DengXian"/>
                <w:lang w:eastAsia="zh-CN"/>
              </w:rPr>
            </w:pPr>
            <w:r>
              <w:rPr>
                <w:rFonts w:eastAsia="DengXian" w:hint="eastAsia"/>
                <w:lang w:eastAsia="zh-CN"/>
              </w:rPr>
              <w:t>Since</w:t>
            </w:r>
            <w:r>
              <w:rPr>
                <w:rFonts w:eastAsia="DengXian"/>
                <w:lang w:eastAsia="zh-CN"/>
              </w:rPr>
              <w:t xml:space="preserve"> several companies propose to ask RAN4 on fast BWP switching assuming same SCS, and we are discussing about RF retuning within a RF BW. </w:t>
            </w:r>
          </w:p>
          <w:p w14:paraId="000C0934" w14:textId="77777777" w:rsidR="00D10D32" w:rsidRPr="00B20FD1" w:rsidRDefault="00D10D32" w:rsidP="00C41EF9">
            <w:pPr>
              <w:spacing w:after="0"/>
              <w:rPr>
                <w:rFonts w:eastAsia="DengXian"/>
                <w:lang w:eastAsia="zh-CN"/>
              </w:rPr>
            </w:pPr>
            <w:r>
              <w:rPr>
                <w:rFonts w:eastAsia="DengXian" w:hint="eastAsia"/>
                <w:lang w:eastAsia="zh-CN"/>
              </w:rPr>
              <w:t>W</w:t>
            </w:r>
            <w:r>
              <w:rPr>
                <w:rFonts w:eastAsia="DengXian"/>
                <w:lang w:eastAsia="zh-CN"/>
              </w:rPr>
              <w:t xml:space="preserve">e suggest to ask RAN 4 on: </w:t>
            </w:r>
          </w:p>
          <w:p w14:paraId="68C9C516" w14:textId="77777777" w:rsidR="00D10D32" w:rsidRDefault="00D10D32" w:rsidP="00C41EF9">
            <w:pPr>
              <w:pStyle w:val="a5"/>
              <w:numPr>
                <w:ilvl w:val="0"/>
                <w:numId w:val="13"/>
              </w:numPr>
              <w:spacing w:after="120"/>
              <w:rPr>
                <w:rFonts w:eastAsia="DengXian"/>
                <w:sz w:val="21"/>
                <w:lang w:eastAsia="zh-CN"/>
              </w:rPr>
            </w:pPr>
            <w:r>
              <w:rPr>
                <w:rFonts w:eastAsia="DengXian"/>
                <w:sz w:val="21"/>
                <w:lang w:eastAsia="zh-CN"/>
              </w:rPr>
              <w:t xml:space="preserve">whether it is feasiable to acheive faster BWP switching than current requirement assuming same </w:t>
            </w:r>
            <w:r w:rsidRPr="00B20FD1">
              <w:rPr>
                <w:rFonts w:eastAsia="DengXian"/>
                <w:sz w:val="21"/>
                <w:lang w:eastAsia="zh-CN"/>
              </w:rPr>
              <w:t>numerology</w:t>
            </w:r>
            <w:r>
              <w:rPr>
                <w:rFonts w:eastAsia="DengXian"/>
                <w:sz w:val="21"/>
                <w:lang w:eastAsia="zh-CN"/>
              </w:rPr>
              <w:t xml:space="preserve"> for one carrier, if yes, what is the switching time.</w:t>
            </w:r>
          </w:p>
          <w:p w14:paraId="1F9ADBD9" w14:textId="77777777" w:rsidR="00D10D32" w:rsidRPr="00B20FD1" w:rsidRDefault="00D10D32" w:rsidP="00C41EF9">
            <w:pPr>
              <w:pStyle w:val="a5"/>
              <w:numPr>
                <w:ilvl w:val="0"/>
                <w:numId w:val="13"/>
              </w:numPr>
              <w:spacing w:after="120"/>
              <w:rPr>
                <w:rFonts w:eastAsia="DengXian"/>
                <w:lang w:val="en-GB" w:eastAsia="zh-CN"/>
              </w:rPr>
            </w:pPr>
            <w:r>
              <w:rPr>
                <w:rFonts w:eastAsia="DengXian"/>
                <w:sz w:val="21"/>
                <w:lang w:eastAsia="zh-CN"/>
              </w:rPr>
              <w:t xml:space="preserve">the RF retuning time for one carrier. </w:t>
            </w:r>
          </w:p>
        </w:tc>
      </w:tr>
      <w:tr w:rsidR="00396691" w:rsidRPr="00B20FD1" w14:paraId="70E8A196" w14:textId="77777777" w:rsidTr="00D10D32">
        <w:tc>
          <w:tcPr>
            <w:tcW w:w="1479" w:type="dxa"/>
          </w:tcPr>
          <w:p w14:paraId="79108DFA" w14:textId="319D8EF1" w:rsidR="00396691" w:rsidRPr="00B20FD1" w:rsidRDefault="00396691" w:rsidP="00396691">
            <w:pPr>
              <w:rPr>
                <w:rFonts w:eastAsia="DengXian"/>
                <w:lang w:eastAsia="zh-CN"/>
              </w:rPr>
            </w:pPr>
            <w:r>
              <w:rPr>
                <w:rFonts w:eastAsia="DengXian"/>
                <w:lang w:val="en-US" w:eastAsia="zh-CN"/>
              </w:rPr>
              <w:t>Xiaomi</w:t>
            </w:r>
          </w:p>
        </w:tc>
        <w:tc>
          <w:tcPr>
            <w:tcW w:w="8155" w:type="dxa"/>
          </w:tcPr>
          <w:p w14:paraId="0B23A11E" w14:textId="04818DB2" w:rsidR="00396691" w:rsidRDefault="00396691" w:rsidP="00396691">
            <w:pPr>
              <w:spacing w:after="0"/>
              <w:rPr>
                <w:rFonts w:eastAsia="DengXian"/>
                <w:lang w:eastAsia="zh-CN"/>
              </w:rPr>
            </w:pPr>
            <w:r>
              <w:rPr>
                <w:rFonts w:eastAsia="DengXian"/>
                <w:lang w:val="en-US" w:eastAsia="zh-CN"/>
              </w:rPr>
              <w:t xml:space="preserve">We are OK to only focus on the HD-FDD issue which we have clear conclusion at this meeting. For the RF retuning or fast BWP switching or inter-BWP frequency hopping, we can send another LS to RAN4 if there is clear conclusion </w:t>
            </w:r>
          </w:p>
        </w:tc>
      </w:tr>
      <w:tr w:rsidR="004545AB" w:rsidRPr="00B20FD1" w14:paraId="5410F7B3" w14:textId="77777777" w:rsidTr="00D10D32">
        <w:tc>
          <w:tcPr>
            <w:tcW w:w="1479" w:type="dxa"/>
          </w:tcPr>
          <w:p w14:paraId="29F6B675" w14:textId="54CA6B49" w:rsidR="004545AB" w:rsidRDefault="004545AB" w:rsidP="004545AB">
            <w:pPr>
              <w:rPr>
                <w:rFonts w:eastAsia="DengXian"/>
                <w:lang w:val="en-US" w:eastAsia="zh-CN"/>
              </w:rPr>
            </w:pPr>
            <w:r>
              <w:rPr>
                <w:rFonts w:eastAsia="DengXian" w:hint="eastAsia"/>
                <w:lang w:val="en-US" w:eastAsia="zh-CN"/>
              </w:rPr>
              <w:t>ZTE</w:t>
            </w:r>
          </w:p>
        </w:tc>
        <w:tc>
          <w:tcPr>
            <w:tcW w:w="8155" w:type="dxa"/>
          </w:tcPr>
          <w:p w14:paraId="7482C082" w14:textId="77777777" w:rsidR="004545AB" w:rsidRDefault="004545AB" w:rsidP="004545AB">
            <w:pPr>
              <w:rPr>
                <w:rFonts w:eastAsia="DengXian"/>
                <w:lang w:val="en-US" w:eastAsia="zh-CN"/>
              </w:rPr>
            </w:pPr>
            <w:r>
              <w:rPr>
                <w:rFonts w:eastAsia="DengXian"/>
                <w:lang w:val="en-US" w:eastAsia="zh-CN"/>
              </w:rPr>
              <w:t xml:space="preserve">Considering the reduced UE bandwidth of </w:t>
            </w:r>
            <w:proofErr w:type="spellStart"/>
            <w:r>
              <w:rPr>
                <w:rFonts w:eastAsia="DengXian"/>
                <w:lang w:val="en-US" w:eastAsia="zh-CN"/>
              </w:rPr>
              <w:t>RedCap</w:t>
            </w:r>
            <w:proofErr w:type="spellEnd"/>
            <w:r>
              <w:rPr>
                <w:rFonts w:eastAsia="DengXian"/>
                <w:lang w:val="en-US" w:eastAsia="zh-CN"/>
              </w:rPr>
              <w:t xml:space="preserve"> UEs, BWP switching delay and RF retuning for non-</w:t>
            </w:r>
            <w:proofErr w:type="spellStart"/>
            <w:r>
              <w:rPr>
                <w:rFonts w:eastAsia="DengXian"/>
                <w:lang w:val="en-US" w:eastAsia="zh-CN"/>
              </w:rPr>
              <w:t>RedCap</w:t>
            </w:r>
            <w:proofErr w:type="spellEnd"/>
            <w:r>
              <w:rPr>
                <w:rFonts w:eastAsia="DengXian"/>
                <w:lang w:val="en-US" w:eastAsia="zh-CN"/>
              </w:rPr>
              <w:t xml:space="preserve"> UEs may need evaluations from RAN4.</w:t>
            </w:r>
          </w:p>
          <w:p w14:paraId="78C26105" w14:textId="57203822" w:rsidR="004545AB" w:rsidRDefault="004545AB" w:rsidP="004545AB">
            <w:pPr>
              <w:spacing w:after="0"/>
              <w:rPr>
                <w:rFonts w:eastAsia="DengXian"/>
                <w:lang w:val="en-US" w:eastAsia="zh-CN"/>
              </w:rPr>
            </w:pPr>
            <w:r>
              <w:rPr>
                <w:rFonts w:eastAsia="DengXian"/>
                <w:lang w:val="en-US" w:eastAsia="zh-CN"/>
              </w:rPr>
              <w:t xml:space="preserve">But </w:t>
            </w:r>
            <w:r>
              <w:rPr>
                <w:lang w:val="en-US" w:eastAsia="ko-KR"/>
              </w:rPr>
              <w:t xml:space="preserve">in this meeting, we can go ahead with only the issue in </w:t>
            </w:r>
            <w:r w:rsidRPr="008C7BCA">
              <w:rPr>
                <w:lang w:val="en-US"/>
              </w:rPr>
              <w:t>R1-2102094</w:t>
            </w:r>
            <w:r>
              <w:rPr>
                <w:lang w:val="en-US"/>
              </w:rPr>
              <w:t>.</w:t>
            </w:r>
          </w:p>
        </w:tc>
      </w:tr>
      <w:tr w:rsidR="00236FF3" w:rsidRPr="00B20FD1" w14:paraId="2EA7C64A" w14:textId="77777777" w:rsidTr="00D10D32">
        <w:tc>
          <w:tcPr>
            <w:tcW w:w="1479" w:type="dxa"/>
          </w:tcPr>
          <w:p w14:paraId="45243244" w14:textId="683C7262" w:rsidR="00236FF3" w:rsidRDefault="00236FF3" w:rsidP="00236FF3">
            <w:pPr>
              <w:rPr>
                <w:rFonts w:eastAsia="DengXian"/>
                <w:lang w:val="en-US" w:eastAsia="zh-CN"/>
              </w:rPr>
            </w:pPr>
            <w:proofErr w:type="spellStart"/>
            <w:r>
              <w:rPr>
                <w:lang w:val="en-US" w:eastAsia="ko-KR"/>
              </w:rPr>
              <w:t>NordicSemi</w:t>
            </w:r>
            <w:proofErr w:type="spellEnd"/>
          </w:p>
        </w:tc>
        <w:tc>
          <w:tcPr>
            <w:tcW w:w="8155" w:type="dxa"/>
          </w:tcPr>
          <w:p w14:paraId="18A936CB" w14:textId="2CF27B25" w:rsidR="00236FF3" w:rsidRDefault="00236FF3" w:rsidP="00236FF3">
            <w:pPr>
              <w:rPr>
                <w:rFonts w:eastAsia="DengXian"/>
                <w:lang w:val="en-US" w:eastAsia="zh-CN"/>
              </w:rPr>
            </w:pPr>
            <w:r>
              <w:rPr>
                <w:lang w:val="en-US" w:eastAsia="ko-KR"/>
              </w:rPr>
              <w:t xml:space="preserve"> BWP switching is not mentioned in any </w:t>
            </w:r>
            <w:r w:rsidR="006F6A72">
              <w:rPr>
                <w:lang w:val="en-US" w:eastAsia="ko-KR"/>
              </w:rPr>
              <w:t xml:space="preserve">RAN1#104 </w:t>
            </w:r>
            <w:r>
              <w:rPr>
                <w:lang w:val="en-US" w:eastAsia="ko-KR"/>
              </w:rPr>
              <w:t>agreement so far, thus should not be included.  RF retuning is an agreed option, and thus RAN4 could provide comments, if any.</w:t>
            </w:r>
          </w:p>
        </w:tc>
      </w:tr>
      <w:tr w:rsidR="0089004C" w:rsidRPr="00B20FD1" w14:paraId="70CB9CAC" w14:textId="77777777" w:rsidTr="00D10D32">
        <w:tc>
          <w:tcPr>
            <w:tcW w:w="1479" w:type="dxa"/>
          </w:tcPr>
          <w:p w14:paraId="011C1231" w14:textId="4E465D5E" w:rsidR="0089004C" w:rsidRPr="0089004C" w:rsidRDefault="0089004C" w:rsidP="00236FF3">
            <w:pPr>
              <w:rPr>
                <w:rFonts w:eastAsia="等线" w:hint="eastAsia"/>
                <w:lang w:val="en-US" w:eastAsia="zh-CN"/>
              </w:rPr>
            </w:pPr>
            <w:r>
              <w:rPr>
                <w:rFonts w:eastAsia="等线" w:hint="eastAsia"/>
                <w:lang w:val="en-US" w:eastAsia="zh-CN"/>
              </w:rPr>
              <w:t>OPPO</w:t>
            </w:r>
          </w:p>
        </w:tc>
        <w:tc>
          <w:tcPr>
            <w:tcW w:w="8155" w:type="dxa"/>
          </w:tcPr>
          <w:p w14:paraId="2CF291AE" w14:textId="6E973FCD" w:rsidR="0089004C" w:rsidRPr="0089004C" w:rsidRDefault="0089004C" w:rsidP="00236FF3">
            <w:pPr>
              <w:rPr>
                <w:rFonts w:eastAsia="等线" w:hint="eastAsia"/>
                <w:lang w:val="en-US" w:eastAsia="zh-CN"/>
              </w:rPr>
            </w:pPr>
            <w:r>
              <w:rPr>
                <w:rFonts w:eastAsia="等线" w:hint="eastAsia"/>
                <w:lang w:val="en-US" w:eastAsia="zh-CN"/>
              </w:rPr>
              <w:t>Share same view with Samsung.</w:t>
            </w:r>
          </w:p>
        </w:tc>
      </w:tr>
    </w:tbl>
    <w:p w14:paraId="1CADA1DB" w14:textId="77777777" w:rsidR="006345BC" w:rsidRPr="00B8145F" w:rsidRDefault="006345BC" w:rsidP="00EC06B1">
      <w:pPr>
        <w:tabs>
          <w:tab w:val="left" w:pos="854"/>
        </w:tabs>
        <w:jc w:val="both"/>
        <w:rPr>
          <w:szCs w:val="22"/>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is required to be equipped with a minimum of 2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is 1. The specification also supports 2 Rx branches for a </w:t>
            </w:r>
            <w:proofErr w:type="spellStart"/>
            <w:r w:rsidRPr="002502A0">
              <w:rPr>
                <w:rFonts w:ascii="Times New Roman" w:hAnsi="Times New Roman"/>
              </w:rPr>
              <w:t>RedCap</w:t>
            </w:r>
            <w:proofErr w:type="spellEnd"/>
            <w:r w:rsidRPr="002502A0">
              <w:rPr>
                <w:rFonts w:ascii="Times New Roman" w:hAnsi="Times New Roman"/>
              </w:rPr>
              <w:t xml:space="preserve">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 xml:space="preserve">For frequency bands where a legacy NR UE (other than 2-Rx vehicular UE) is required to be equipped with a minimum of 4 Rx antenna ports, the minimum number of Rx branches supported by specification for a </w:t>
            </w:r>
            <w:proofErr w:type="spellStart"/>
            <w:r w:rsidRPr="002502A0">
              <w:rPr>
                <w:rFonts w:ascii="Times New Roman" w:hAnsi="Times New Roman"/>
              </w:rPr>
              <w:t>RedCap</w:t>
            </w:r>
            <w:proofErr w:type="spellEnd"/>
            <w:r w:rsidRPr="002502A0">
              <w:rPr>
                <w:rFonts w:ascii="Times New Roman" w:hAnsi="Times New Roman"/>
              </w:rPr>
              <w:t xml:space="preserve">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BBC0D7F" w14:textId="0A84A15A" w:rsidR="004C1CF8" w:rsidRPr="004B266F" w:rsidRDefault="004C1CF8" w:rsidP="004C1CF8">
      <w:pPr>
        <w:jc w:val="both"/>
        <w:rPr>
          <w:color w:val="0563C1" w:themeColor="hyperlink"/>
          <w:szCs w:val="22"/>
          <w:u w:val="single"/>
          <w:lang w:val="en-US"/>
        </w:rPr>
      </w:pPr>
      <w:r>
        <w:rPr>
          <w:rFonts w:cs="Arial"/>
        </w:rPr>
        <w:t xml:space="preserve">Based on the proposals in FL summary #3 in </w:t>
      </w:r>
      <w:hyperlink r:id="rId22"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4C1CF8" w14:paraId="39B87D1E" w14:textId="77777777" w:rsidTr="00284B1C">
        <w:tc>
          <w:tcPr>
            <w:tcW w:w="9630" w:type="dxa"/>
          </w:tcPr>
          <w:p w14:paraId="485E7B6E" w14:textId="77777777" w:rsidR="004C1CF8" w:rsidRDefault="004C1CF8" w:rsidP="00284B1C">
            <w:pPr>
              <w:rPr>
                <w:highlight w:val="green"/>
                <w:lang w:val="en-US"/>
              </w:rPr>
            </w:pPr>
            <w:r>
              <w:rPr>
                <w:highlight w:val="green"/>
              </w:rPr>
              <w:t>Agreements:</w:t>
            </w:r>
          </w:p>
          <w:p w14:paraId="255064D4" w14:textId="6688318F" w:rsidR="006A3497" w:rsidRDefault="00011521" w:rsidP="00284B1C">
            <w:pPr>
              <w:numPr>
                <w:ilvl w:val="0"/>
                <w:numId w:val="18"/>
              </w:numPr>
              <w:spacing w:after="0"/>
              <w:rPr>
                <w:rFonts w:eastAsia="Times New Roman"/>
              </w:rPr>
            </w:pPr>
            <w:r>
              <w:rPr>
                <w:rFonts w:eastAsia="Times New Roman"/>
              </w:rPr>
              <w:t>For reduced minimum number of Rx branches in FR1 and FR2 frequency bands where a legacy NR UE is required to be equipped with a minimum of 2 Rx antenna ports:</w:t>
            </w:r>
          </w:p>
          <w:p w14:paraId="583A563A" w14:textId="3F083828" w:rsidR="006A3497" w:rsidRDefault="00011521" w:rsidP="00011521">
            <w:pPr>
              <w:numPr>
                <w:ilvl w:val="1"/>
                <w:numId w:val="18"/>
              </w:numPr>
              <w:spacing w:after="0"/>
              <w:rPr>
                <w:rFonts w:eastAsia="Times New Roman"/>
              </w:rPr>
            </w:pPr>
            <w:r>
              <w:rPr>
                <w:rFonts w:eastAsia="Times New Roman"/>
              </w:rPr>
              <w:t>FFS: need for solutions to reduced PDCCH blocking</w:t>
            </w:r>
          </w:p>
          <w:p w14:paraId="2606C19A" w14:textId="3E0E4C69" w:rsidR="006A3497" w:rsidRDefault="00011521" w:rsidP="00011521">
            <w:pPr>
              <w:numPr>
                <w:ilvl w:val="1"/>
                <w:numId w:val="18"/>
              </w:numPr>
              <w:spacing w:after="0"/>
              <w:rPr>
                <w:rFonts w:eastAsia="Times New Roman"/>
              </w:rPr>
            </w:pPr>
            <w:r>
              <w:rPr>
                <w:rFonts w:eastAsia="Times New Roman"/>
              </w:rPr>
              <w:t xml:space="preserve">FFS: need for reporting of UE antenna related information to </w:t>
            </w:r>
            <w:proofErr w:type="spellStart"/>
            <w:r>
              <w:rPr>
                <w:rFonts w:eastAsia="Times New Roman"/>
              </w:rPr>
              <w:t>gNB</w:t>
            </w:r>
            <w:proofErr w:type="spellEnd"/>
            <w:r>
              <w:rPr>
                <w:rFonts w:eastAsia="Times New Roman"/>
              </w:rPr>
              <w:t xml:space="preserve"> (e.g., # of panels, polarization, etc.)</w:t>
            </w:r>
          </w:p>
          <w:p w14:paraId="09D133AF" w14:textId="3F14DD7D" w:rsidR="004C1CF8" w:rsidRPr="00011521" w:rsidRDefault="00011521" w:rsidP="00011521">
            <w:pPr>
              <w:numPr>
                <w:ilvl w:val="1"/>
                <w:numId w:val="18"/>
              </w:numPr>
              <w:spacing w:after="0"/>
              <w:rPr>
                <w:rFonts w:eastAsia="Times New Roman"/>
              </w:rPr>
            </w:pPr>
            <w:r>
              <w:rPr>
                <w:rFonts w:eastAsia="Times New Roman"/>
              </w:rPr>
              <w:t xml:space="preserve">Information related to the reduction of the number of antenna branches is assumed to be known at the </w:t>
            </w:r>
            <w:proofErr w:type="spellStart"/>
            <w:r>
              <w:rPr>
                <w:rFonts w:eastAsia="Times New Roman"/>
              </w:rPr>
              <w:t>gNB</w:t>
            </w:r>
            <w:proofErr w:type="spellEnd"/>
            <w:r>
              <w:rPr>
                <w:rFonts w:eastAsia="Times New Roman"/>
              </w:rPr>
              <w:t xml:space="preserve"> (either implicitly or explicitly, to be FFS)</w:t>
            </w:r>
          </w:p>
        </w:tc>
      </w:tr>
    </w:tbl>
    <w:p w14:paraId="14785B9B" w14:textId="77777777" w:rsidR="004C1CF8" w:rsidRDefault="004C1CF8" w:rsidP="004C1CF8">
      <w:pPr>
        <w:jc w:val="both"/>
        <w:rPr>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 xml:space="preserve">For a </w:t>
            </w:r>
            <w:proofErr w:type="spellStart"/>
            <w:r w:rsidRPr="00C81BE6">
              <w:rPr>
                <w:rFonts w:ascii="Times New Roman" w:hAnsi="Times New Roman"/>
              </w:rPr>
              <w:t>RedCap</w:t>
            </w:r>
            <w:proofErr w:type="spellEnd"/>
            <w:r w:rsidRPr="00C81BE6">
              <w:rPr>
                <w:rFonts w:ascii="Times New Roman" w:hAnsi="Times New Roman"/>
              </w:rPr>
              <w:t xml:space="preserve"> UE with 2 Rx branches, 2 DL MIMO layers are supported.</w:t>
            </w:r>
          </w:p>
        </w:tc>
      </w:tr>
    </w:tbl>
    <w:p w14:paraId="4418D0F6" w14:textId="77777777" w:rsidR="00C81BE6" w:rsidRDefault="00C81BE6" w:rsidP="00621A2F">
      <w:pPr>
        <w:jc w:val="both"/>
        <w:rPr>
          <w:szCs w:val="22"/>
          <w:lang w:val="en-US"/>
        </w:rPr>
      </w:pPr>
    </w:p>
    <w:p w14:paraId="5B1977A7" w14:textId="077CA29A" w:rsidR="00B05902" w:rsidRPr="004B266F" w:rsidRDefault="00B05902" w:rsidP="00B05902">
      <w:pPr>
        <w:jc w:val="both"/>
        <w:rPr>
          <w:color w:val="0563C1" w:themeColor="hyperlink"/>
          <w:szCs w:val="22"/>
          <w:u w:val="single"/>
          <w:lang w:val="en-US"/>
        </w:rPr>
      </w:pPr>
      <w:r>
        <w:rPr>
          <w:rFonts w:cs="Arial"/>
        </w:rPr>
        <w:t xml:space="preserve">Based on the proposals in FL summary #2 in </w:t>
      </w:r>
      <w:hyperlink r:id="rId23" w:history="1">
        <w:r>
          <w:rPr>
            <w:rStyle w:val="af1"/>
            <w:szCs w:val="22"/>
            <w:lang w:val="en-US"/>
          </w:rPr>
          <w:t>R1-2101850</w:t>
        </w:r>
      </w:hyperlink>
      <w:r>
        <w:rPr>
          <w:rFonts w:cs="Arial"/>
        </w:rPr>
        <w:t>, the following RAN1 agreements were made on the RAN1 reflector:</w:t>
      </w:r>
    </w:p>
    <w:tbl>
      <w:tblPr>
        <w:tblStyle w:val="af0"/>
        <w:tblW w:w="0" w:type="auto"/>
        <w:tblLook w:val="04A0" w:firstRow="1" w:lastRow="0" w:firstColumn="1" w:lastColumn="0" w:noHBand="0" w:noVBand="1"/>
      </w:tblPr>
      <w:tblGrid>
        <w:gridCol w:w="9630"/>
      </w:tblGrid>
      <w:tr w:rsidR="00B05902" w14:paraId="60F08744" w14:textId="77777777" w:rsidTr="004D25AA">
        <w:tc>
          <w:tcPr>
            <w:tcW w:w="9630" w:type="dxa"/>
          </w:tcPr>
          <w:p w14:paraId="69007DA6" w14:textId="77777777" w:rsidR="00B05902" w:rsidRPr="00831319" w:rsidRDefault="00B05902" w:rsidP="004D25AA">
            <w:pPr>
              <w:rPr>
                <w:highlight w:val="green"/>
                <w:lang w:val="en-US"/>
              </w:rPr>
            </w:pPr>
            <w:r w:rsidRPr="00831319">
              <w:rPr>
                <w:highlight w:val="green"/>
              </w:rPr>
              <w:t>Agreements:</w:t>
            </w:r>
          </w:p>
          <w:p w14:paraId="52E1422A" w14:textId="77777777" w:rsidR="00B05902" w:rsidRPr="00831319" w:rsidRDefault="00B05902" w:rsidP="00CC6C76">
            <w:pPr>
              <w:pStyle w:val="a5"/>
              <w:numPr>
                <w:ilvl w:val="0"/>
                <w:numId w:val="18"/>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26B41E93"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6705B4A8" w14:textId="77777777" w:rsidR="00B05902" w:rsidRPr="00831319" w:rsidRDefault="00B05902" w:rsidP="00CC6C76">
            <w:pPr>
              <w:pStyle w:val="a5"/>
              <w:numPr>
                <w:ilvl w:val="1"/>
                <w:numId w:val="18"/>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67A3BD1B" w14:textId="5FFBB397" w:rsidR="004773F6"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 xml:space="preserve">Support of 256QAM in DL is optional (instead of mandatory) for an FR1 </w:t>
            </w:r>
            <w:proofErr w:type="spellStart"/>
            <w:r w:rsidRPr="00B37403">
              <w:rPr>
                <w:rFonts w:ascii="Times New Roman" w:hAnsi="Times New Roman"/>
              </w:rPr>
              <w:t>RedCap</w:t>
            </w:r>
            <w:proofErr w:type="spellEnd"/>
            <w:r w:rsidRPr="00B37403">
              <w:rPr>
                <w:rFonts w:ascii="Times New Roman" w:hAnsi="Times New Roman"/>
              </w:rPr>
              <w:t xml:space="preserve">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 xml:space="preserve">No other relaxations of maximum modulation order are specified for a </w:t>
            </w:r>
            <w:proofErr w:type="spellStart"/>
            <w:r w:rsidRPr="00B37403">
              <w:rPr>
                <w:rFonts w:ascii="Times New Roman" w:hAnsi="Times New Roman"/>
              </w:rPr>
              <w:t>RedCap</w:t>
            </w:r>
            <w:proofErr w:type="spellEnd"/>
            <w:r w:rsidRPr="00B37403">
              <w:rPr>
                <w:rFonts w:ascii="Times New Roman" w:hAnsi="Times New Roman"/>
              </w:rPr>
              <w:t xml:space="preserve"> UE.</w:t>
            </w:r>
          </w:p>
        </w:tc>
      </w:tr>
    </w:tbl>
    <w:p w14:paraId="52828DF4" w14:textId="5A0B1A73" w:rsidR="00B37403" w:rsidRDefault="00B37403" w:rsidP="00621A2F">
      <w:pPr>
        <w:jc w:val="both"/>
        <w:rPr>
          <w:szCs w:val="22"/>
          <w:lang w:val="en-US"/>
        </w:rPr>
      </w:pPr>
    </w:p>
    <w:p w14:paraId="2CE24F83" w14:textId="77777777" w:rsidR="00A072FB" w:rsidRPr="00DC4D67" w:rsidRDefault="00A072FB" w:rsidP="00A072FB">
      <w:pPr>
        <w:jc w:val="both"/>
        <w:rPr>
          <w:color w:val="0563C1" w:themeColor="hyperlink"/>
          <w:u w:val="single"/>
          <w:lang w:val="en-US"/>
        </w:rPr>
      </w:pPr>
      <w:r>
        <w:rPr>
          <w:rFonts w:cs="Arial"/>
        </w:rPr>
        <w:t xml:space="preserve">Based on the proposals in FL summary #3 in </w:t>
      </w:r>
      <w:hyperlink r:id="rId24"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A072FB" w:rsidRPr="00DC4D67" w14:paraId="14768C4B" w14:textId="77777777" w:rsidTr="00284B1C">
        <w:tc>
          <w:tcPr>
            <w:tcW w:w="9630" w:type="dxa"/>
          </w:tcPr>
          <w:p w14:paraId="011122BF" w14:textId="77777777" w:rsidR="00A072FB" w:rsidRPr="00DC4D67" w:rsidRDefault="00A072FB" w:rsidP="00284B1C">
            <w:pPr>
              <w:rPr>
                <w:highlight w:val="green"/>
                <w:lang w:val="en-US"/>
              </w:rPr>
            </w:pPr>
            <w:r w:rsidRPr="00DC4D67">
              <w:rPr>
                <w:highlight w:val="green"/>
              </w:rPr>
              <w:t>Agreements:</w:t>
            </w:r>
          </w:p>
          <w:p w14:paraId="7B9B719F" w14:textId="77777777" w:rsidR="00D86C6C" w:rsidRPr="00D86C6C" w:rsidRDefault="00D86C6C" w:rsidP="00D86C6C">
            <w:pPr>
              <w:pStyle w:val="a5"/>
              <w:numPr>
                <w:ilvl w:val="0"/>
                <w:numId w:val="39"/>
              </w:numPr>
              <w:rPr>
                <w:rFonts w:ascii="Times New Roman" w:hAnsi="Times New Roman" w:cs="Times New Roman"/>
                <w:sz w:val="18"/>
                <w:szCs w:val="18"/>
                <w:lang w:val="en-US"/>
              </w:rPr>
            </w:pPr>
            <w:r w:rsidRPr="00D86C6C">
              <w:rPr>
                <w:rFonts w:ascii="Times New Roman" w:hAnsi="Times New Roman" w:cs="Times New Roman"/>
                <w:sz w:val="20"/>
                <w:szCs w:val="22"/>
                <w:lang w:val="en-US"/>
              </w:rPr>
              <w:t xml:space="preserve">The MCS tables currently defined are re-used for </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UEs</w:t>
            </w:r>
          </w:p>
          <w:p w14:paraId="1562E850" w14:textId="77777777" w:rsidR="00D86C6C" w:rsidRPr="00D86C6C" w:rsidRDefault="00D86C6C" w:rsidP="00D86C6C">
            <w:pPr>
              <w:pStyle w:val="a5"/>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 xml:space="preserve">FFS which MCS table is the default one for </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(i.e., the default one for non-</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UEs or the one with low SE entries)</w:t>
            </w:r>
          </w:p>
          <w:p w14:paraId="0E76FFBC" w14:textId="77777777" w:rsidR="00D86C6C" w:rsidRPr="00D86C6C" w:rsidRDefault="00D86C6C" w:rsidP="00D86C6C">
            <w:pPr>
              <w:pStyle w:val="a5"/>
              <w:numPr>
                <w:ilvl w:val="1"/>
                <w:numId w:val="39"/>
              </w:numPr>
              <w:rPr>
                <w:rFonts w:ascii="Times New Roman" w:hAnsi="Times New Roman" w:cs="Times New Roman"/>
                <w:sz w:val="20"/>
                <w:szCs w:val="22"/>
                <w:lang w:val="en-US"/>
              </w:rPr>
            </w:pPr>
            <w:r w:rsidRPr="00D86C6C">
              <w:rPr>
                <w:rFonts w:ascii="Times New Roman" w:hAnsi="Times New Roman" w:cs="Times New Roman"/>
                <w:sz w:val="20"/>
                <w:szCs w:val="22"/>
                <w:lang w:val="en-US"/>
              </w:rPr>
              <w:t>FFS mandatory/optional of the MCS tables</w:t>
            </w:r>
          </w:p>
          <w:p w14:paraId="6B220DC1" w14:textId="1DE5DE0F" w:rsidR="00D86C6C" w:rsidRPr="00D86C6C" w:rsidRDefault="00D86C6C" w:rsidP="00D86C6C">
            <w:pPr>
              <w:pStyle w:val="a5"/>
              <w:numPr>
                <w:ilvl w:val="1"/>
                <w:numId w:val="39"/>
              </w:numPr>
              <w:rPr>
                <w:rFonts w:ascii="Times New Roman" w:hAnsi="Times New Roman" w:cs="Times New Roman"/>
                <w:lang w:val="en-US"/>
              </w:rPr>
            </w:pPr>
            <w:r w:rsidRPr="00D86C6C">
              <w:rPr>
                <w:rFonts w:ascii="Times New Roman" w:hAnsi="Times New Roman" w:cs="Times New Roman"/>
                <w:sz w:val="20"/>
                <w:szCs w:val="22"/>
                <w:lang w:val="en-US"/>
              </w:rPr>
              <w:t xml:space="preserve">Note: there is no new MCS table to be introduced for </w:t>
            </w:r>
            <w:proofErr w:type="spellStart"/>
            <w:r w:rsidRPr="00D86C6C">
              <w:rPr>
                <w:rFonts w:ascii="Times New Roman" w:hAnsi="Times New Roman" w:cs="Times New Roman"/>
                <w:sz w:val="20"/>
                <w:szCs w:val="22"/>
                <w:lang w:val="en-US"/>
              </w:rPr>
              <w:t>RedCap</w:t>
            </w:r>
            <w:proofErr w:type="spellEnd"/>
            <w:r w:rsidRPr="00D86C6C">
              <w:rPr>
                <w:rFonts w:ascii="Times New Roman" w:hAnsi="Times New Roman" w:cs="Times New Roman"/>
                <w:sz w:val="20"/>
                <w:szCs w:val="22"/>
                <w:lang w:val="en-US"/>
              </w:rPr>
              <w:t xml:space="preserve"> UEs</w:t>
            </w:r>
          </w:p>
        </w:tc>
      </w:tr>
    </w:tbl>
    <w:p w14:paraId="3783C477" w14:textId="48CD502D" w:rsidR="00A072FB" w:rsidRDefault="00A072FB" w:rsidP="00621A2F">
      <w:pPr>
        <w:jc w:val="both"/>
        <w:rPr>
          <w:szCs w:val="22"/>
          <w:lang w:val="en-US"/>
        </w:rPr>
      </w:pPr>
    </w:p>
    <w:p w14:paraId="0829AA40" w14:textId="5595F3FA" w:rsidR="00B30FC5" w:rsidRDefault="00B30FC5" w:rsidP="00B30FC5">
      <w:pPr>
        <w:jc w:val="both"/>
        <w:rPr>
          <w:b/>
          <w:bCs/>
        </w:rPr>
      </w:pPr>
      <w:r w:rsidRPr="00B30FC5">
        <w:rPr>
          <w:b/>
          <w:bCs/>
        </w:rPr>
        <w:t xml:space="preserve">FL9 Low Priority </w:t>
      </w:r>
      <w:r w:rsidR="00426DF0">
        <w:rPr>
          <w:b/>
          <w:bCs/>
        </w:rPr>
        <w:t>Question</w:t>
      </w:r>
      <w:r w:rsidRPr="00B30FC5">
        <w:rPr>
          <w:b/>
          <w:bCs/>
        </w:rPr>
        <w:t xml:space="preserve"> 5.2:</w:t>
      </w:r>
      <w:r w:rsidR="00426DF0">
        <w:rPr>
          <w:b/>
          <w:bCs/>
        </w:rPr>
        <w:t xml:space="preserve"> Can the</w:t>
      </w:r>
      <w:r w:rsidR="00426DF0" w:rsidRPr="00426DF0">
        <w:rPr>
          <w:b/>
          <w:bCs/>
        </w:rPr>
        <w:t xml:space="preserve"> </w:t>
      </w:r>
      <w:r w:rsidR="00426DF0">
        <w:rPr>
          <w:b/>
          <w:bCs/>
        </w:rPr>
        <w:t>CQI</w:t>
      </w:r>
      <w:r w:rsidR="00426DF0" w:rsidRPr="00426DF0">
        <w:rPr>
          <w:b/>
          <w:bCs/>
        </w:rPr>
        <w:t xml:space="preserve"> tables currently defined</w:t>
      </w:r>
      <w:r w:rsidR="00B958F6">
        <w:rPr>
          <w:b/>
          <w:bCs/>
        </w:rPr>
        <w:t xml:space="preserve"> </w:t>
      </w:r>
      <w:r w:rsidR="00426DF0">
        <w:rPr>
          <w:b/>
          <w:bCs/>
        </w:rPr>
        <w:t>be</w:t>
      </w:r>
      <w:r w:rsidR="00426DF0" w:rsidRPr="00426DF0">
        <w:rPr>
          <w:b/>
          <w:bCs/>
        </w:rPr>
        <w:t xml:space="preserve"> re-used for </w:t>
      </w:r>
      <w:proofErr w:type="spellStart"/>
      <w:r w:rsidR="00426DF0" w:rsidRPr="00426DF0">
        <w:rPr>
          <w:b/>
          <w:bCs/>
        </w:rPr>
        <w:t>RedCap</w:t>
      </w:r>
      <w:proofErr w:type="spellEnd"/>
      <w:r w:rsidR="00426DF0" w:rsidRPr="00426DF0">
        <w:rPr>
          <w:b/>
          <w:bCs/>
        </w:rPr>
        <w:t xml:space="preserve"> UEs</w:t>
      </w:r>
      <w:r w:rsidR="00426DF0">
        <w:rPr>
          <w:b/>
          <w:bCs/>
        </w:rPr>
        <w:t>?</w:t>
      </w:r>
    </w:p>
    <w:tbl>
      <w:tblPr>
        <w:tblStyle w:val="af0"/>
        <w:tblW w:w="9631" w:type="dxa"/>
        <w:tblLook w:val="04A0" w:firstRow="1" w:lastRow="0" w:firstColumn="1" w:lastColumn="0" w:noHBand="0" w:noVBand="1"/>
      </w:tblPr>
      <w:tblGrid>
        <w:gridCol w:w="1479"/>
        <w:gridCol w:w="1372"/>
        <w:gridCol w:w="6780"/>
      </w:tblGrid>
      <w:tr w:rsidR="00850D29" w:rsidRPr="00541DA2" w14:paraId="3C63533C" w14:textId="77777777" w:rsidTr="00284B1C">
        <w:tc>
          <w:tcPr>
            <w:tcW w:w="1479" w:type="dxa"/>
            <w:shd w:val="clear" w:color="auto" w:fill="D9D9D9" w:themeFill="background1" w:themeFillShade="D9"/>
          </w:tcPr>
          <w:p w14:paraId="04E834CD" w14:textId="77777777" w:rsidR="00850D29" w:rsidRPr="00541DA2" w:rsidRDefault="00850D29" w:rsidP="00284B1C">
            <w:pPr>
              <w:rPr>
                <w:b/>
                <w:bCs/>
              </w:rPr>
            </w:pPr>
            <w:r w:rsidRPr="00541DA2">
              <w:rPr>
                <w:b/>
                <w:bCs/>
              </w:rPr>
              <w:t>Company</w:t>
            </w:r>
          </w:p>
        </w:tc>
        <w:tc>
          <w:tcPr>
            <w:tcW w:w="1372" w:type="dxa"/>
            <w:shd w:val="clear" w:color="auto" w:fill="D9D9D9" w:themeFill="background1" w:themeFillShade="D9"/>
          </w:tcPr>
          <w:p w14:paraId="5B3E59D6" w14:textId="77777777" w:rsidR="00850D29" w:rsidRPr="00541DA2" w:rsidRDefault="00850D29" w:rsidP="00284B1C">
            <w:pPr>
              <w:rPr>
                <w:b/>
                <w:bCs/>
              </w:rPr>
            </w:pPr>
            <w:r w:rsidRPr="00541DA2">
              <w:rPr>
                <w:b/>
                <w:bCs/>
              </w:rPr>
              <w:t>Y/N</w:t>
            </w:r>
          </w:p>
        </w:tc>
        <w:tc>
          <w:tcPr>
            <w:tcW w:w="6780" w:type="dxa"/>
            <w:shd w:val="clear" w:color="auto" w:fill="D9D9D9" w:themeFill="background1" w:themeFillShade="D9"/>
          </w:tcPr>
          <w:p w14:paraId="02095DE2" w14:textId="77777777" w:rsidR="00850D29" w:rsidRPr="00541DA2" w:rsidRDefault="00850D29" w:rsidP="00284B1C">
            <w:pPr>
              <w:rPr>
                <w:b/>
                <w:bCs/>
              </w:rPr>
            </w:pPr>
            <w:r w:rsidRPr="00541DA2">
              <w:rPr>
                <w:b/>
                <w:bCs/>
              </w:rPr>
              <w:t>Comments</w:t>
            </w:r>
          </w:p>
        </w:tc>
      </w:tr>
      <w:tr w:rsidR="00850D29" w:rsidRPr="00541DA2" w14:paraId="4A961B78" w14:textId="77777777" w:rsidTr="00284B1C">
        <w:tc>
          <w:tcPr>
            <w:tcW w:w="1479" w:type="dxa"/>
          </w:tcPr>
          <w:p w14:paraId="497CFE1D" w14:textId="6AA1E568" w:rsidR="00850D29" w:rsidRPr="00345E51" w:rsidRDefault="00345E51" w:rsidP="00284B1C">
            <w:pPr>
              <w:tabs>
                <w:tab w:val="left" w:pos="551"/>
              </w:tabs>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5B2D7CCB" w14:textId="5FEAB992" w:rsidR="00850D29" w:rsidRPr="00345E51" w:rsidRDefault="00345E51" w:rsidP="00284B1C">
            <w:pPr>
              <w:tabs>
                <w:tab w:val="left" w:pos="551"/>
              </w:tabs>
              <w:rPr>
                <w:rFonts w:eastAsia="DengXian"/>
                <w:lang w:val="en-US" w:eastAsia="zh-CN"/>
              </w:rPr>
            </w:pPr>
            <w:r>
              <w:rPr>
                <w:rFonts w:eastAsia="DengXian" w:hint="eastAsia"/>
                <w:lang w:val="en-US" w:eastAsia="zh-CN"/>
              </w:rPr>
              <w:t>Y</w:t>
            </w:r>
          </w:p>
        </w:tc>
        <w:tc>
          <w:tcPr>
            <w:tcW w:w="6780" w:type="dxa"/>
          </w:tcPr>
          <w:p w14:paraId="39FD6EF2" w14:textId="325147C7" w:rsidR="00850D29" w:rsidRPr="00345E51" w:rsidRDefault="00345E51" w:rsidP="00284B1C">
            <w:pPr>
              <w:spacing w:after="0"/>
              <w:rPr>
                <w:rFonts w:eastAsia="DengXian"/>
                <w:lang w:val="en-US" w:eastAsia="zh-CN"/>
              </w:rPr>
            </w:pPr>
            <w:r>
              <w:rPr>
                <w:rFonts w:eastAsia="DengXian" w:hint="eastAsia"/>
                <w:lang w:val="en-US" w:eastAsia="zh-CN"/>
              </w:rPr>
              <w:t>A</w:t>
            </w:r>
            <w:r>
              <w:rPr>
                <w:rFonts w:eastAsia="DengXian"/>
                <w:lang w:val="en-US" w:eastAsia="zh-CN"/>
              </w:rPr>
              <w:t xml:space="preserve">nd no new CQI tables to be introduced for R17 </w:t>
            </w:r>
            <w:proofErr w:type="spellStart"/>
            <w:r>
              <w:rPr>
                <w:rFonts w:eastAsia="DengXian"/>
                <w:lang w:val="en-US" w:eastAsia="zh-CN"/>
              </w:rPr>
              <w:t>RedCap</w:t>
            </w:r>
            <w:proofErr w:type="spellEnd"/>
            <w:r>
              <w:rPr>
                <w:rFonts w:eastAsia="DengXian"/>
                <w:lang w:val="en-US" w:eastAsia="zh-CN"/>
              </w:rPr>
              <w:t>.</w:t>
            </w:r>
          </w:p>
        </w:tc>
      </w:tr>
      <w:tr w:rsidR="0017343A" w:rsidRPr="00541DA2" w14:paraId="0223BD46" w14:textId="77777777" w:rsidTr="00284B1C">
        <w:trPr>
          <w:trHeight w:val="360"/>
        </w:trPr>
        <w:tc>
          <w:tcPr>
            <w:tcW w:w="1479" w:type="dxa"/>
          </w:tcPr>
          <w:p w14:paraId="7BA8B776" w14:textId="7E3DACFE" w:rsidR="0017343A" w:rsidRPr="00541DA2" w:rsidRDefault="0017343A" w:rsidP="0017343A">
            <w:pPr>
              <w:tabs>
                <w:tab w:val="left" w:pos="551"/>
              </w:tabs>
              <w:rPr>
                <w:rFonts w:eastAsia="Yu Mincho"/>
                <w:lang w:val="en-US" w:eastAsia="ja-JP"/>
              </w:rPr>
            </w:pPr>
            <w:r>
              <w:rPr>
                <w:rFonts w:eastAsia="Yu Mincho"/>
                <w:lang w:val="en-US" w:eastAsia="ja-JP"/>
              </w:rPr>
              <w:t>NEC</w:t>
            </w:r>
          </w:p>
        </w:tc>
        <w:tc>
          <w:tcPr>
            <w:tcW w:w="1372" w:type="dxa"/>
          </w:tcPr>
          <w:p w14:paraId="12932726" w14:textId="1F227699" w:rsidR="0017343A" w:rsidRPr="00541DA2" w:rsidRDefault="0017343A" w:rsidP="0017343A">
            <w:pPr>
              <w:tabs>
                <w:tab w:val="left" w:pos="551"/>
              </w:tabs>
              <w:rPr>
                <w:rFonts w:eastAsia="Yu Mincho"/>
                <w:lang w:val="en-US" w:eastAsia="ja-JP"/>
              </w:rPr>
            </w:pPr>
            <w:r>
              <w:rPr>
                <w:rFonts w:eastAsia="Yu Mincho"/>
                <w:lang w:val="en-US" w:eastAsia="ja-JP"/>
              </w:rPr>
              <w:t>Y</w:t>
            </w:r>
          </w:p>
        </w:tc>
        <w:tc>
          <w:tcPr>
            <w:tcW w:w="6780" w:type="dxa"/>
          </w:tcPr>
          <w:p w14:paraId="3251AB41" w14:textId="77777777" w:rsidR="0017343A" w:rsidRPr="00541DA2" w:rsidRDefault="0017343A" w:rsidP="0017343A">
            <w:pPr>
              <w:tabs>
                <w:tab w:val="left" w:pos="551"/>
              </w:tabs>
              <w:rPr>
                <w:rFonts w:eastAsia="Yu Mincho"/>
                <w:lang w:val="en-US" w:eastAsia="ja-JP"/>
              </w:rPr>
            </w:pPr>
          </w:p>
        </w:tc>
      </w:tr>
      <w:tr w:rsidR="0017343A" w:rsidRPr="00541DA2" w14:paraId="0411930F" w14:textId="77777777" w:rsidTr="00284B1C">
        <w:tc>
          <w:tcPr>
            <w:tcW w:w="1479" w:type="dxa"/>
          </w:tcPr>
          <w:p w14:paraId="3020E60C" w14:textId="737D364A" w:rsidR="0017343A" w:rsidRPr="00DB72C0" w:rsidRDefault="007E74F0" w:rsidP="0017343A">
            <w:pPr>
              <w:tabs>
                <w:tab w:val="left" w:pos="551"/>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9261600" w14:textId="2598995D" w:rsidR="0017343A" w:rsidRPr="00DB72C0" w:rsidRDefault="007E74F0" w:rsidP="0017343A">
            <w:pPr>
              <w:tabs>
                <w:tab w:val="left" w:pos="551"/>
              </w:tabs>
              <w:rPr>
                <w:rFonts w:eastAsia="DengXian"/>
                <w:lang w:val="en-US" w:eastAsia="zh-CN"/>
              </w:rPr>
            </w:pPr>
            <w:r>
              <w:rPr>
                <w:rFonts w:eastAsia="DengXian" w:hint="eastAsia"/>
                <w:lang w:val="en-US" w:eastAsia="zh-CN"/>
              </w:rPr>
              <w:t>Y</w:t>
            </w:r>
          </w:p>
        </w:tc>
        <w:tc>
          <w:tcPr>
            <w:tcW w:w="6780" w:type="dxa"/>
          </w:tcPr>
          <w:p w14:paraId="0503F66E" w14:textId="222E7BF0" w:rsidR="0017343A" w:rsidRPr="00541DA2" w:rsidRDefault="0017343A" w:rsidP="0017343A">
            <w:pPr>
              <w:tabs>
                <w:tab w:val="left" w:pos="551"/>
              </w:tabs>
              <w:rPr>
                <w:rFonts w:eastAsia="Yu Mincho"/>
                <w:lang w:val="en-US" w:eastAsia="ja-JP"/>
              </w:rPr>
            </w:pPr>
          </w:p>
        </w:tc>
      </w:tr>
      <w:tr w:rsidR="00B74A3F" w:rsidRPr="00541DA2" w14:paraId="32833A27" w14:textId="77777777" w:rsidTr="00284B1C">
        <w:tc>
          <w:tcPr>
            <w:tcW w:w="1479" w:type="dxa"/>
          </w:tcPr>
          <w:p w14:paraId="292ABE75" w14:textId="4DD16CED" w:rsidR="00B74A3F" w:rsidRDefault="00B74A3F" w:rsidP="00B74A3F">
            <w:pPr>
              <w:tabs>
                <w:tab w:val="left" w:pos="551"/>
              </w:tabs>
              <w:rPr>
                <w:rFonts w:eastAsia="DengXian"/>
                <w:lang w:val="en-US" w:eastAsia="zh-CN"/>
              </w:rPr>
            </w:pPr>
            <w:r>
              <w:rPr>
                <w:rFonts w:eastAsia="DengXian"/>
                <w:lang w:val="en-US" w:eastAsia="zh-CN"/>
              </w:rPr>
              <w:t>Qualcomm</w:t>
            </w:r>
          </w:p>
        </w:tc>
        <w:tc>
          <w:tcPr>
            <w:tcW w:w="1372" w:type="dxa"/>
          </w:tcPr>
          <w:p w14:paraId="67D95D40" w14:textId="764CAD44" w:rsidR="00B74A3F" w:rsidRDefault="00B74A3F" w:rsidP="00B74A3F">
            <w:pPr>
              <w:tabs>
                <w:tab w:val="left" w:pos="551"/>
              </w:tabs>
              <w:rPr>
                <w:rFonts w:eastAsia="DengXian"/>
                <w:lang w:val="en-US" w:eastAsia="zh-CN"/>
              </w:rPr>
            </w:pPr>
            <w:r>
              <w:rPr>
                <w:rFonts w:eastAsia="DengXian"/>
                <w:lang w:val="en-US" w:eastAsia="zh-CN"/>
              </w:rPr>
              <w:t>Y</w:t>
            </w:r>
          </w:p>
        </w:tc>
        <w:tc>
          <w:tcPr>
            <w:tcW w:w="6780" w:type="dxa"/>
          </w:tcPr>
          <w:p w14:paraId="18DB5CC9" w14:textId="5F283C26" w:rsidR="00B74A3F" w:rsidRPr="00541DA2" w:rsidRDefault="00B74A3F" w:rsidP="00B74A3F">
            <w:pPr>
              <w:tabs>
                <w:tab w:val="left" w:pos="551"/>
              </w:tabs>
              <w:rPr>
                <w:rFonts w:eastAsia="Yu Mincho"/>
                <w:lang w:val="en-US" w:eastAsia="ja-JP"/>
              </w:rPr>
            </w:pPr>
            <w:r>
              <w:rPr>
                <w:rFonts w:eastAsia="Yu Mincho"/>
                <w:lang w:val="en-US" w:eastAsia="ja-JP"/>
              </w:rPr>
              <w:t xml:space="preserve">It is not necessary to introduce new CQI table for R17 </w:t>
            </w:r>
            <w:proofErr w:type="spellStart"/>
            <w:r>
              <w:rPr>
                <w:rFonts w:eastAsia="Yu Mincho"/>
                <w:lang w:val="en-US" w:eastAsia="ja-JP"/>
              </w:rPr>
              <w:t>RedCap</w:t>
            </w:r>
            <w:proofErr w:type="spellEnd"/>
            <w:r>
              <w:rPr>
                <w:rFonts w:eastAsia="Yu Mincho"/>
                <w:lang w:val="en-US" w:eastAsia="ja-JP"/>
              </w:rPr>
              <w:t xml:space="preserve"> UE.</w:t>
            </w:r>
          </w:p>
        </w:tc>
      </w:tr>
      <w:tr w:rsidR="00B813C3" w:rsidRPr="00541DA2" w14:paraId="36AD487B" w14:textId="77777777" w:rsidTr="00284B1C">
        <w:tc>
          <w:tcPr>
            <w:tcW w:w="1479" w:type="dxa"/>
          </w:tcPr>
          <w:p w14:paraId="1EBCB78D" w14:textId="3C10C40C" w:rsidR="00B813C3" w:rsidRDefault="0089004C" w:rsidP="00B74A3F">
            <w:pPr>
              <w:tabs>
                <w:tab w:val="left" w:pos="551"/>
              </w:tabs>
              <w:rPr>
                <w:rFonts w:eastAsia="DengXian"/>
                <w:lang w:val="en-US" w:eastAsia="zh-CN"/>
              </w:rPr>
            </w:pPr>
            <w:r>
              <w:rPr>
                <w:rFonts w:eastAsia="DengXian"/>
                <w:lang w:val="en-US" w:eastAsia="zh-CN"/>
              </w:rPr>
              <w:t>V</w:t>
            </w:r>
            <w:r w:rsidR="00B813C3">
              <w:rPr>
                <w:rFonts w:eastAsia="DengXian"/>
                <w:lang w:val="en-US" w:eastAsia="zh-CN"/>
              </w:rPr>
              <w:t>ivo</w:t>
            </w:r>
          </w:p>
        </w:tc>
        <w:tc>
          <w:tcPr>
            <w:tcW w:w="1372" w:type="dxa"/>
          </w:tcPr>
          <w:p w14:paraId="48DA6E7E" w14:textId="391B937C" w:rsidR="00B813C3" w:rsidRDefault="00B813C3" w:rsidP="00B74A3F">
            <w:pPr>
              <w:tabs>
                <w:tab w:val="left" w:pos="551"/>
              </w:tabs>
              <w:rPr>
                <w:rFonts w:eastAsia="DengXian"/>
                <w:lang w:val="en-US" w:eastAsia="zh-CN"/>
              </w:rPr>
            </w:pPr>
            <w:r>
              <w:rPr>
                <w:rFonts w:eastAsia="DengXian" w:hint="eastAsia"/>
                <w:lang w:val="en-US" w:eastAsia="zh-CN"/>
              </w:rPr>
              <w:t>Y</w:t>
            </w:r>
          </w:p>
        </w:tc>
        <w:tc>
          <w:tcPr>
            <w:tcW w:w="6780" w:type="dxa"/>
          </w:tcPr>
          <w:p w14:paraId="7ECDC28B" w14:textId="77777777" w:rsidR="00B813C3" w:rsidRDefault="00B813C3" w:rsidP="00B74A3F">
            <w:pPr>
              <w:tabs>
                <w:tab w:val="left" w:pos="551"/>
              </w:tabs>
              <w:rPr>
                <w:rFonts w:eastAsia="Yu Mincho"/>
                <w:lang w:val="en-US" w:eastAsia="ja-JP"/>
              </w:rPr>
            </w:pPr>
          </w:p>
        </w:tc>
      </w:tr>
      <w:tr w:rsidR="00175F7D" w:rsidRPr="00541DA2" w14:paraId="303CBE4B" w14:textId="77777777" w:rsidTr="00284B1C">
        <w:tc>
          <w:tcPr>
            <w:tcW w:w="1479" w:type="dxa"/>
          </w:tcPr>
          <w:p w14:paraId="4F4DBFEA" w14:textId="7EC06121" w:rsidR="00175F7D" w:rsidRDefault="00175F7D" w:rsidP="00B74A3F">
            <w:pPr>
              <w:tabs>
                <w:tab w:val="left" w:pos="551"/>
              </w:tabs>
              <w:rPr>
                <w:rFonts w:eastAsia="DengXian"/>
                <w:lang w:val="en-US" w:eastAsia="zh-CN"/>
              </w:rPr>
            </w:pPr>
            <w:r>
              <w:rPr>
                <w:rFonts w:eastAsia="DengXian"/>
                <w:lang w:val="en-US" w:eastAsia="zh-CN"/>
              </w:rPr>
              <w:t>Intel</w:t>
            </w:r>
          </w:p>
        </w:tc>
        <w:tc>
          <w:tcPr>
            <w:tcW w:w="1372" w:type="dxa"/>
          </w:tcPr>
          <w:p w14:paraId="74C85D94" w14:textId="355B3350" w:rsidR="00175F7D" w:rsidRDefault="00175F7D" w:rsidP="00B74A3F">
            <w:pPr>
              <w:tabs>
                <w:tab w:val="left" w:pos="551"/>
              </w:tabs>
              <w:rPr>
                <w:rFonts w:eastAsia="DengXian"/>
                <w:lang w:val="en-US" w:eastAsia="zh-CN"/>
              </w:rPr>
            </w:pPr>
            <w:r>
              <w:rPr>
                <w:rFonts w:eastAsia="DengXian"/>
                <w:lang w:val="en-US" w:eastAsia="zh-CN"/>
              </w:rPr>
              <w:t>Y</w:t>
            </w:r>
          </w:p>
        </w:tc>
        <w:tc>
          <w:tcPr>
            <w:tcW w:w="6780" w:type="dxa"/>
          </w:tcPr>
          <w:p w14:paraId="45BAF458" w14:textId="77777777" w:rsidR="00175F7D" w:rsidRDefault="00175F7D" w:rsidP="00B74A3F">
            <w:pPr>
              <w:tabs>
                <w:tab w:val="left" w:pos="551"/>
              </w:tabs>
              <w:rPr>
                <w:rFonts w:eastAsia="Yu Mincho"/>
                <w:lang w:val="en-US" w:eastAsia="ja-JP"/>
              </w:rPr>
            </w:pPr>
          </w:p>
        </w:tc>
      </w:tr>
      <w:tr w:rsidR="00615C3D" w:rsidRPr="00541DA2" w14:paraId="5243C342" w14:textId="77777777" w:rsidTr="00284B1C">
        <w:tc>
          <w:tcPr>
            <w:tcW w:w="1479" w:type="dxa"/>
          </w:tcPr>
          <w:p w14:paraId="730AED6C" w14:textId="74A0E65E" w:rsidR="00615C3D" w:rsidRPr="00615C3D" w:rsidRDefault="00615C3D" w:rsidP="00B74A3F">
            <w:pPr>
              <w:tabs>
                <w:tab w:val="left" w:pos="551"/>
              </w:tabs>
              <w:rPr>
                <w:rFonts w:eastAsia="Yu Mincho"/>
                <w:lang w:val="en-US" w:eastAsia="ja-JP"/>
              </w:rPr>
            </w:pPr>
            <w:r>
              <w:rPr>
                <w:rFonts w:eastAsia="Yu Mincho" w:hint="eastAsia"/>
                <w:lang w:val="en-US" w:eastAsia="ja-JP"/>
              </w:rPr>
              <w:t>DOCOMO</w:t>
            </w:r>
          </w:p>
        </w:tc>
        <w:tc>
          <w:tcPr>
            <w:tcW w:w="1372" w:type="dxa"/>
          </w:tcPr>
          <w:p w14:paraId="05433A6E" w14:textId="5BB2A70C" w:rsidR="00615C3D" w:rsidRPr="00615C3D" w:rsidRDefault="00615C3D" w:rsidP="00B74A3F">
            <w:pPr>
              <w:tabs>
                <w:tab w:val="left" w:pos="551"/>
              </w:tabs>
              <w:rPr>
                <w:rFonts w:eastAsia="Yu Mincho"/>
                <w:lang w:val="en-US" w:eastAsia="ja-JP"/>
              </w:rPr>
            </w:pPr>
            <w:r>
              <w:rPr>
                <w:rFonts w:eastAsia="Yu Mincho" w:hint="eastAsia"/>
                <w:lang w:val="en-US" w:eastAsia="ja-JP"/>
              </w:rPr>
              <w:t>Y</w:t>
            </w:r>
          </w:p>
        </w:tc>
        <w:tc>
          <w:tcPr>
            <w:tcW w:w="6780" w:type="dxa"/>
          </w:tcPr>
          <w:p w14:paraId="7F253A8A" w14:textId="77777777" w:rsidR="00615C3D" w:rsidRDefault="00615C3D" w:rsidP="00B74A3F">
            <w:pPr>
              <w:tabs>
                <w:tab w:val="left" w:pos="551"/>
              </w:tabs>
              <w:rPr>
                <w:rFonts w:eastAsia="Yu Mincho"/>
                <w:lang w:val="en-US" w:eastAsia="ja-JP"/>
              </w:rPr>
            </w:pPr>
          </w:p>
        </w:tc>
      </w:tr>
      <w:tr w:rsidR="00AE3489" w:rsidRPr="00541DA2" w14:paraId="1475BB2E" w14:textId="77777777" w:rsidTr="00284B1C">
        <w:tc>
          <w:tcPr>
            <w:tcW w:w="1479" w:type="dxa"/>
          </w:tcPr>
          <w:p w14:paraId="01368994" w14:textId="4A14CD27" w:rsidR="00AE3489" w:rsidRDefault="00AE3489" w:rsidP="00AE3489">
            <w:pPr>
              <w:tabs>
                <w:tab w:val="left" w:pos="551"/>
              </w:tabs>
              <w:rPr>
                <w:rFonts w:eastAsia="Yu Mincho"/>
                <w:lang w:val="en-US" w:eastAsia="ja-JP"/>
              </w:rPr>
            </w:pPr>
            <w:r>
              <w:rPr>
                <w:rFonts w:eastAsia="Malgun Gothic" w:hint="eastAsia"/>
                <w:lang w:val="en-US" w:eastAsia="ko-KR"/>
              </w:rPr>
              <w:t>LG</w:t>
            </w:r>
          </w:p>
        </w:tc>
        <w:tc>
          <w:tcPr>
            <w:tcW w:w="1372" w:type="dxa"/>
          </w:tcPr>
          <w:p w14:paraId="2448A20C" w14:textId="1B0F1F3F" w:rsidR="00AE3489" w:rsidRDefault="00AE3489" w:rsidP="00AE3489">
            <w:pPr>
              <w:tabs>
                <w:tab w:val="left" w:pos="551"/>
              </w:tabs>
              <w:rPr>
                <w:rFonts w:eastAsia="Yu Mincho"/>
                <w:lang w:val="en-US" w:eastAsia="ja-JP"/>
              </w:rPr>
            </w:pPr>
            <w:r>
              <w:rPr>
                <w:rFonts w:eastAsia="Malgun Gothic" w:hint="eastAsia"/>
                <w:lang w:val="en-US" w:eastAsia="ko-KR"/>
              </w:rPr>
              <w:t>Y</w:t>
            </w:r>
          </w:p>
        </w:tc>
        <w:tc>
          <w:tcPr>
            <w:tcW w:w="6780" w:type="dxa"/>
          </w:tcPr>
          <w:p w14:paraId="117D7171" w14:textId="77777777" w:rsidR="00AE3489" w:rsidRDefault="00AE3489" w:rsidP="00AE3489">
            <w:pPr>
              <w:tabs>
                <w:tab w:val="left" w:pos="551"/>
              </w:tabs>
              <w:rPr>
                <w:rFonts w:eastAsia="Yu Mincho"/>
                <w:lang w:val="en-US" w:eastAsia="ja-JP"/>
              </w:rPr>
            </w:pPr>
          </w:p>
        </w:tc>
      </w:tr>
      <w:tr w:rsidR="008F6CB4" w:rsidRPr="00541DA2" w14:paraId="577449D1" w14:textId="77777777" w:rsidTr="00284B1C">
        <w:tc>
          <w:tcPr>
            <w:tcW w:w="1479" w:type="dxa"/>
          </w:tcPr>
          <w:p w14:paraId="5E7DE2AE" w14:textId="1566986D" w:rsidR="008F6CB4" w:rsidRPr="008F6CB4" w:rsidRDefault="008F6CB4" w:rsidP="00AE3489">
            <w:pPr>
              <w:tabs>
                <w:tab w:val="left" w:pos="551"/>
              </w:tabs>
              <w:rPr>
                <w:rFonts w:eastAsia="DengXian"/>
                <w:lang w:val="en-US" w:eastAsia="zh-CN"/>
              </w:rPr>
            </w:pPr>
            <w:r>
              <w:rPr>
                <w:rFonts w:eastAsia="DengXian" w:hint="eastAsia"/>
                <w:lang w:val="en-US" w:eastAsia="zh-CN"/>
              </w:rPr>
              <w:t>CATT</w:t>
            </w:r>
          </w:p>
        </w:tc>
        <w:tc>
          <w:tcPr>
            <w:tcW w:w="1372" w:type="dxa"/>
          </w:tcPr>
          <w:p w14:paraId="1E6E0EC5" w14:textId="1BF2578E" w:rsidR="008F6CB4" w:rsidRPr="008F6CB4" w:rsidRDefault="008F6CB4" w:rsidP="00AE3489">
            <w:pPr>
              <w:tabs>
                <w:tab w:val="left" w:pos="551"/>
              </w:tabs>
              <w:rPr>
                <w:rFonts w:eastAsia="DengXian"/>
                <w:lang w:val="en-US" w:eastAsia="zh-CN"/>
              </w:rPr>
            </w:pPr>
            <w:r>
              <w:rPr>
                <w:rFonts w:eastAsia="DengXian" w:hint="eastAsia"/>
                <w:lang w:val="en-US" w:eastAsia="zh-CN"/>
              </w:rPr>
              <w:t>Y</w:t>
            </w:r>
          </w:p>
        </w:tc>
        <w:tc>
          <w:tcPr>
            <w:tcW w:w="6780" w:type="dxa"/>
          </w:tcPr>
          <w:p w14:paraId="7F396212" w14:textId="1712D2E2" w:rsidR="008F6CB4" w:rsidRPr="008F6CB4" w:rsidRDefault="008F6CB4" w:rsidP="00AE3489">
            <w:pPr>
              <w:tabs>
                <w:tab w:val="left" w:pos="551"/>
              </w:tabs>
              <w:rPr>
                <w:rFonts w:eastAsia="DengXian"/>
                <w:lang w:val="en-US" w:eastAsia="zh-CN"/>
              </w:rPr>
            </w:pPr>
          </w:p>
        </w:tc>
      </w:tr>
      <w:tr w:rsidR="00CB71A8" w:rsidRPr="00541DA2" w14:paraId="2E3E2E76" w14:textId="77777777" w:rsidTr="00284B1C">
        <w:tc>
          <w:tcPr>
            <w:tcW w:w="1479" w:type="dxa"/>
          </w:tcPr>
          <w:p w14:paraId="694DFEFF" w14:textId="2235BEBD" w:rsidR="00CB71A8" w:rsidRDefault="00CB71A8" w:rsidP="00CB71A8">
            <w:pPr>
              <w:tabs>
                <w:tab w:val="left" w:pos="551"/>
              </w:tabs>
              <w:rPr>
                <w:rFonts w:eastAsia="DengXian"/>
                <w:lang w:val="en-US" w:eastAsia="zh-CN"/>
              </w:rPr>
            </w:pPr>
            <w:r>
              <w:rPr>
                <w:rFonts w:eastAsia="Malgun Gothic"/>
                <w:lang w:val="en-US" w:eastAsia="ko-KR"/>
              </w:rPr>
              <w:lastRenderedPageBreak/>
              <w:t xml:space="preserve">Apple </w:t>
            </w:r>
          </w:p>
        </w:tc>
        <w:tc>
          <w:tcPr>
            <w:tcW w:w="1372" w:type="dxa"/>
          </w:tcPr>
          <w:p w14:paraId="703C7365" w14:textId="77777777" w:rsidR="00CB71A8" w:rsidRDefault="00CB71A8" w:rsidP="00CB71A8">
            <w:pPr>
              <w:tabs>
                <w:tab w:val="left" w:pos="551"/>
              </w:tabs>
              <w:rPr>
                <w:rFonts w:eastAsia="DengXian"/>
                <w:lang w:val="en-US" w:eastAsia="zh-CN"/>
              </w:rPr>
            </w:pPr>
          </w:p>
        </w:tc>
        <w:tc>
          <w:tcPr>
            <w:tcW w:w="6780" w:type="dxa"/>
          </w:tcPr>
          <w:p w14:paraId="5A23E612" w14:textId="02E30D6A" w:rsidR="00CB71A8" w:rsidRPr="008F6CB4" w:rsidRDefault="00CB71A8" w:rsidP="00CB71A8">
            <w:pPr>
              <w:tabs>
                <w:tab w:val="left" w:pos="551"/>
              </w:tabs>
              <w:rPr>
                <w:rFonts w:eastAsia="DengXian"/>
                <w:lang w:val="en-US" w:eastAsia="zh-CN"/>
              </w:rPr>
            </w:pPr>
            <w:r>
              <w:rPr>
                <w:rFonts w:eastAsia="Yu Mincho"/>
                <w:lang w:val="en-US" w:eastAsia="ja-JP"/>
              </w:rPr>
              <w:t xml:space="preserve">We support to not introduce new CQI table for Redcap. What we commented during GTW session is that as of now the low MCS CSI table is optional UE feature. Reusing existing tables for Redcap UEs should not be interpreted that the optional CQI table is mandated for all of Redcap UEs. </w:t>
            </w:r>
          </w:p>
        </w:tc>
      </w:tr>
      <w:tr w:rsidR="006527F3" w:rsidRPr="00541DA2" w14:paraId="18F43E2F" w14:textId="77777777" w:rsidTr="00284B1C">
        <w:tc>
          <w:tcPr>
            <w:tcW w:w="1479" w:type="dxa"/>
          </w:tcPr>
          <w:p w14:paraId="4A946F75" w14:textId="0B21BE36" w:rsidR="006527F3" w:rsidRPr="006527F3" w:rsidRDefault="006527F3" w:rsidP="00CB71A8">
            <w:pPr>
              <w:tabs>
                <w:tab w:val="left" w:pos="551"/>
              </w:tabs>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
        </w:tc>
        <w:tc>
          <w:tcPr>
            <w:tcW w:w="1372" w:type="dxa"/>
          </w:tcPr>
          <w:p w14:paraId="3B84C7B3" w14:textId="288ACED9" w:rsidR="006527F3" w:rsidRDefault="006527F3" w:rsidP="00CB71A8">
            <w:pPr>
              <w:tabs>
                <w:tab w:val="left" w:pos="551"/>
              </w:tabs>
              <w:rPr>
                <w:rFonts w:eastAsia="DengXian"/>
                <w:lang w:val="en-US" w:eastAsia="zh-CN"/>
              </w:rPr>
            </w:pPr>
            <w:r>
              <w:rPr>
                <w:rFonts w:eastAsia="DengXian" w:hint="eastAsia"/>
                <w:lang w:val="en-US" w:eastAsia="zh-CN"/>
              </w:rPr>
              <w:t>Y</w:t>
            </w:r>
          </w:p>
        </w:tc>
        <w:tc>
          <w:tcPr>
            <w:tcW w:w="6780" w:type="dxa"/>
          </w:tcPr>
          <w:p w14:paraId="6FEE02F4" w14:textId="77777777" w:rsidR="006527F3" w:rsidRDefault="006527F3" w:rsidP="00CB71A8">
            <w:pPr>
              <w:tabs>
                <w:tab w:val="left" w:pos="551"/>
              </w:tabs>
              <w:rPr>
                <w:rFonts w:eastAsia="Yu Mincho"/>
                <w:lang w:val="en-US" w:eastAsia="ja-JP"/>
              </w:rPr>
            </w:pPr>
          </w:p>
        </w:tc>
      </w:tr>
      <w:tr w:rsidR="00D10D32" w14:paraId="61E69331" w14:textId="77777777" w:rsidTr="00D10D32">
        <w:tc>
          <w:tcPr>
            <w:tcW w:w="1479" w:type="dxa"/>
          </w:tcPr>
          <w:p w14:paraId="108D3402"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10EF85" w14:textId="77777777" w:rsidR="00D10D32" w:rsidRPr="002E1888" w:rsidRDefault="00D10D32" w:rsidP="00C41EF9">
            <w:pPr>
              <w:tabs>
                <w:tab w:val="left" w:pos="551"/>
              </w:tabs>
              <w:rPr>
                <w:rFonts w:eastAsia="DengXian"/>
                <w:lang w:val="en-US" w:eastAsia="zh-CN"/>
              </w:rPr>
            </w:pPr>
            <w:r>
              <w:rPr>
                <w:rFonts w:eastAsia="DengXian" w:hint="eastAsia"/>
                <w:lang w:val="en-US" w:eastAsia="zh-CN"/>
              </w:rPr>
              <w:t>Y</w:t>
            </w:r>
          </w:p>
        </w:tc>
        <w:tc>
          <w:tcPr>
            <w:tcW w:w="6780" w:type="dxa"/>
          </w:tcPr>
          <w:p w14:paraId="68C17D08" w14:textId="77777777" w:rsidR="00D10D32" w:rsidRDefault="00D10D32" w:rsidP="00C41EF9">
            <w:pPr>
              <w:tabs>
                <w:tab w:val="left" w:pos="551"/>
              </w:tabs>
              <w:rPr>
                <w:rFonts w:eastAsia="Yu Mincho"/>
                <w:lang w:val="en-US" w:eastAsia="ja-JP"/>
              </w:rPr>
            </w:pPr>
          </w:p>
        </w:tc>
      </w:tr>
      <w:tr w:rsidR="00396691" w14:paraId="1C122DAC" w14:textId="77777777" w:rsidTr="00D10D32">
        <w:tc>
          <w:tcPr>
            <w:tcW w:w="1479" w:type="dxa"/>
          </w:tcPr>
          <w:p w14:paraId="470236AF" w14:textId="359C2483" w:rsidR="00396691" w:rsidRDefault="00396691" w:rsidP="00C41EF9">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AF8C01A" w14:textId="42318BAF" w:rsidR="00396691" w:rsidRDefault="00396691" w:rsidP="00C41EF9">
            <w:pPr>
              <w:tabs>
                <w:tab w:val="left" w:pos="551"/>
              </w:tabs>
              <w:rPr>
                <w:rFonts w:eastAsia="DengXian"/>
                <w:lang w:val="en-US" w:eastAsia="zh-CN"/>
              </w:rPr>
            </w:pPr>
            <w:r>
              <w:rPr>
                <w:rFonts w:eastAsia="DengXian" w:hint="eastAsia"/>
                <w:lang w:val="en-US" w:eastAsia="zh-CN"/>
              </w:rPr>
              <w:t>Y</w:t>
            </w:r>
          </w:p>
        </w:tc>
        <w:tc>
          <w:tcPr>
            <w:tcW w:w="6780" w:type="dxa"/>
          </w:tcPr>
          <w:p w14:paraId="73EE67D4" w14:textId="77777777" w:rsidR="00396691" w:rsidRDefault="00396691" w:rsidP="00C41EF9">
            <w:pPr>
              <w:tabs>
                <w:tab w:val="left" w:pos="551"/>
              </w:tabs>
              <w:rPr>
                <w:rFonts w:eastAsia="Yu Mincho"/>
                <w:lang w:val="en-US" w:eastAsia="ja-JP"/>
              </w:rPr>
            </w:pPr>
          </w:p>
        </w:tc>
      </w:tr>
      <w:tr w:rsidR="004545AB" w14:paraId="5B4F06F7" w14:textId="77777777" w:rsidTr="00D10D32">
        <w:tc>
          <w:tcPr>
            <w:tcW w:w="1479" w:type="dxa"/>
          </w:tcPr>
          <w:p w14:paraId="0DF56179" w14:textId="01CB226D" w:rsidR="004545AB" w:rsidRDefault="004545AB" w:rsidP="00C41EF9">
            <w:pPr>
              <w:tabs>
                <w:tab w:val="left" w:pos="551"/>
              </w:tabs>
              <w:rPr>
                <w:rFonts w:eastAsia="DengXian"/>
                <w:lang w:val="en-US" w:eastAsia="zh-CN"/>
              </w:rPr>
            </w:pPr>
            <w:r>
              <w:rPr>
                <w:rFonts w:eastAsia="DengXian" w:hint="eastAsia"/>
                <w:lang w:val="en-US" w:eastAsia="zh-CN"/>
              </w:rPr>
              <w:t>ZTE</w:t>
            </w:r>
          </w:p>
        </w:tc>
        <w:tc>
          <w:tcPr>
            <w:tcW w:w="1372" w:type="dxa"/>
          </w:tcPr>
          <w:p w14:paraId="19A91954" w14:textId="68F46A44" w:rsidR="004545AB" w:rsidRDefault="004545AB" w:rsidP="00C41EF9">
            <w:pPr>
              <w:tabs>
                <w:tab w:val="left" w:pos="551"/>
              </w:tabs>
              <w:rPr>
                <w:rFonts w:eastAsia="DengXian"/>
                <w:lang w:val="en-US" w:eastAsia="zh-CN"/>
              </w:rPr>
            </w:pPr>
            <w:r>
              <w:rPr>
                <w:rFonts w:eastAsia="DengXian" w:hint="eastAsia"/>
                <w:lang w:val="en-US" w:eastAsia="zh-CN"/>
              </w:rPr>
              <w:t>Y</w:t>
            </w:r>
          </w:p>
        </w:tc>
        <w:tc>
          <w:tcPr>
            <w:tcW w:w="6780" w:type="dxa"/>
          </w:tcPr>
          <w:p w14:paraId="073D721A" w14:textId="77777777" w:rsidR="004545AB" w:rsidRDefault="004545AB" w:rsidP="00C41EF9">
            <w:pPr>
              <w:tabs>
                <w:tab w:val="left" w:pos="551"/>
              </w:tabs>
              <w:rPr>
                <w:rFonts w:eastAsia="Yu Mincho"/>
                <w:lang w:val="en-US" w:eastAsia="ja-JP"/>
              </w:rPr>
            </w:pPr>
          </w:p>
        </w:tc>
      </w:tr>
      <w:tr w:rsidR="00C41EF9" w14:paraId="44679CBC" w14:textId="77777777" w:rsidTr="00D10D32">
        <w:tc>
          <w:tcPr>
            <w:tcW w:w="1479" w:type="dxa"/>
          </w:tcPr>
          <w:p w14:paraId="25010656" w14:textId="0C61FD3C" w:rsidR="00C41EF9" w:rsidRDefault="00C41EF9" w:rsidP="00C41EF9">
            <w:pPr>
              <w:tabs>
                <w:tab w:val="left" w:pos="551"/>
              </w:tabs>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35CE34A" w14:textId="263CB121" w:rsidR="00C41EF9" w:rsidRDefault="00C41EF9" w:rsidP="00C41EF9">
            <w:pPr>
              <w:tabs>
                <w:tab w:val="left" w:pos="551"/>
              </w:tabs>
              <w:rPr>
                <w:rFonts w:eastAsia="DengXian"/>
                <w:lang w:val="en-US" w:eastAsia="zh-CN"/>
              </w:rPr>
            </w:pPr>
            <w:r>
              <w:rPr>
                <w:rFonts w:eastAsia="DengXian" w:hint="eastAsia"/>
                <w:lang w:val="en-US" w:eastAsia="zh-CN"/>
              </w:rPr>
              <w:t>Y</w:t>
            </w:r>
          </w:p>
        </w:tc>
        <w:tc>
          <w:tcPr>
            <w:tcW w:w="6780" w:type="dxa"/>
          </w:tcPr>
          <w:p w14:paraId="0D8863C1" w14:textId="77777777" w:rsidR="00C41EF9" w:rsidRDefault="00C41EF9" w:rsidP="00C41EF9">
            <w:pPr>
              <w:tabs>
                <w:tab w:val="left" w:pos="551"/>
              </w:tabs>
              <w:rPr>
                <w:rFonts w:eastAsia="Yu Mincho"/>
                <w:lang w:val="en-US" w:eastAsia="ja-JP"/>
              </w:rPr>
            </w:pPr>
          </w:p>
        </w:tc>
      </w:tr>
      <w:tr w:rsidR="002A3AA0" w14:paraId="0153B2AE" w14:textId="77777777" w:rsidTr="00D10D32">
        <w:tc>
          <w:tcPr>
            <w:tcW w:w="1479" w:type="dxa"/>
          </w:tcPr>
          <w:p w14:paraId="655398C9" w14:textId="620B97A6" w:rsidR="002A3AA0" w:rsidRDefault="002A3AA0" w:rsidP="00C41EF9">
            <w:pPr>
              <w:tabs>
                <w:tab w:val="left" w:pos="551"/>
              </w:tabs>
              <w:rPr>
                <w:rFonts w:eastAsia="DengXian"/>
                <w:lang w:val="en-US" w:eastAsia="zh-CN"/>
              </w:rPr>
            </w:pPr>
            <w:proofErr w:type="spellStart"/>
            <w:r>
              <w:rPr>
                <w:rFonts w:eastAsia="DengXian"/>
                <w:lang w:val="en-US" w:eastAsia="zh-CN"/>
              </w:rPr>
              <w:t>NordicSemi</w:t>
            </w:r>
            <w:proofErr w:type="spellEnd"/>
          </w:p>
        </w:tc>
        <w:tc>
          <w:tcPr>
            <w:tcW w:w="1372" w:type="dxa"/>
          </w:tcPr>
          <w:p w14:paraId="5319385A" w14:textId="71C5A3E7" w:rsidR="002A3AA0" w:rsidRDefault="002A3AA0" w:rsidP="00C41EF9">
            <w:pPr>
              <w:tabs>
                <w:tab w:val="left" w:pos="551"/>
              </w:tabs>
              <w:rPr>
                <w:rFonts w:eastAsia="DengXian"/>
                <w:lang w:val="en-US" w:eastAsia="zh-CN"/>
              </w:rPr>
            </w:pPr>
            <w:r>
              <w:rPr>
                <w:rFonts w:eastAsia="DengXian"/>
                <w:lang w:val="en-US" w:eastAsia="zh-CN"/>
              </w:rPr>
              <w:t>Y</w:t>
            </w:r>
          </w:p>
        </w:tc>
        <w:tc>
          <w:tcPr>
            <w:tcW w:w="6780" w:type="dxa"/>
          </w:tcPr>
          <w:p w14:paraId="0993ACAA" w14:textId="77777777" w:rsidR="002A3AA0" w:rsidRDefault="002A3AA0" w:rsidP="00C41EF9">
            <w:pPr>
              <w:tabs>
                <w:tab w:val="left" w:pos="551"/>
              </w:tabs>
              <w:rPr>
                <w:rFonts w:eastAsia="Yu Mincho"/>
                <w:lang w:val="en-US" w:eastAsia="ja-JP"/>
              </w:rPr>
            </w:pPr>
          </w:p>
        </w:tc>
      </w:tr>
      <w:tr w:rsidR="0089004C" w14:paraId="41F20E6E" w14:textId="77777777" w:rsidTr="00D10D32">
        <w:tc>
          <w:tcPr>
            <w:tcW w:w="1479" w:type="dxa"/>
          </w:tcPr>
          <w:p w14:paraId="3DCE970F" w14:textId="7E20620E" w:rsidR="0089004C" w:rsidRDefault="0089004C" w:rsidP="00C41EF9">
            <w:pPr>
              <w:tabs>
                <w:tab w:val="left" w:pos="551"/>
              </w:tabs>
              <w:rPr>
                <w:rFonts w:eastAsia="DengXian"/>
                <w:lang w:val="en-US" w:eastAsia="zh-CN"/>
              </w:rPr>
            </w:pPr>
            <w:r>
              <w:rPr>
                <w:rFonts w:eastAsia="DengXian" w:hint="eastAsia"/>
                <w:lang w:val="en-US" w:eastAsia="zh-CN"/>
              </w:rPr>
              <w:t>OPPO</w:t>
            </w:r>
          </w:p>
        </w:tc>
        <w:tc>
          <w:tcPr>
            <w:tcW w:w="1372" w:type="dxa"/>
          </w:tcPr>
          <w:p w14:paraId="3985F4AA" w14:textId="6A3DC43E" w:rsidR="0089004C" w:rsidRDefault="0089004C" w:rsidP="00C41EF9">
            <w:pPr>
              <w:tabs>
                <w:tab w:val="left" w:pos="551"/>
              </w:tabs>
              <w:rPr>
                <w:rFonts w:eastAsia="DengXian"/>
                <w:lang w:val="en-US" w:eastAsia="zh-CN"/>
              </w:rPr>
            </w:pPr>
            <w:r>
              <w:rPr>
                <w:rFonts w:eastAsia="DengXian" w:hint="eastAsia"/>
                <w:lang w:val="en-US" w:eastAsia="zh-CN"/>
              </w:rPr>
              <w:t>Y</w:t>
            </w:r>
            <w:bookmarkStart w:id="54" w:name="_GoBack"/>
            <w:bookmarkEnd w:id="54"/>
          </w:p>
        </w:tc>
        <w:tc>
          <w:tcPr>
            <w:tcW w:w="6780" w:type="dxa"/>
          </w:tcPr>
          <w:p w14:paraId="6307EBE8" w14:textId="77777777" w:rsidR="0089004C" w:rsidRDefault="0089004C" w:rsidP="00C41EF9">
            <w:pPr>
              <w:tabs>
                <w:tab w:val="left" w:pos="551"/>
              </w:tabs>
              <w:rPr>
                <w:rFonts w:eastAsia="Yu Mincho"/>
                <w:lang w:val="en-US" w:eastAsia="ja-JP"/>
              </w:rPr>
            </w:pPr>
          </w:p>
        </w:tc>
      </w:tr>
    </w:tbl>
    <w:p w14:paraId="39DEF00A" w14:textId="38AB861A" w:rsidR="00850D29" w:rsidRDefault="00850D29" w:rsidP="00B30FC5">
      <w:pPr>
        <w:tabs>
          <w:tab w:val="left" w:pos="854"/>
        </w:tabs>
        <w:jc w:val="both"/>
        <w:rPr>
          <w:szCs w:val="22"/>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29EA083B" w14:textId="77777777" w:rsidR="00DE691E" w:rsidRPr="004B266F" w:rsidRDefault="00DE691E" w:rsidP="00DE691E">
      <w:pPr>
        <w:jc w:val="both"/>
        <w:rPr>
          <w:color w:val="0563C1" w:themeColor="hyperlink"/>
          <w:szCs w:val="22"/>
          <w:u w:val="single"/>
          <w:lang w:val="en-US"/>
        </w:rPr>
      </w:pPr>
      <w:r>
        <w:rPr>
          <w:rFonts w:cs="Arial"/>
        </w:rPr>
        <w:t xml:space="preserve">Based on the proposals in FL summary #2 in </w:t>
      </w:r>
      <w:hyperlink r:id="rId25" w:history="1">
        <w:r>
          <w:rPr>
            <w:rStyle w:val="af1"/>
            <w:szCs w:val="22"/>
            <w:lang w:val="en-US"/>
          </w:rPr>
          <w:t>R1-2101850</w:t>
        </w:r>
      </w:hyperlink>
      <w:r>
        <w:rPr>
          <w:rFonts w:cs="Arial"/>
        </w:rPr>
        <w:t>, the following RAN1 agreements were made in an online (GTW) session on Monday 1</w:t>
      </w:r>
      <w:r w:rsidRPr="008C5D63">
        <w:rPr>
          <w:rFonts w:cs="Arial"/>
          <w:vertAlign w:val="superscript"/>
        </w:rPr>
        <w:t>st</w:t>
      </w:r>
      <w:r>
        <w:rPr>
          <w:rFonts w:cs="Arial"/>
        </w:rPr>
        <w:t xml:space="preserve"> February:</w:t>
      </w:r>
    </w:p>
    <w:tbl>
      <w:tblPr>
        <w:tblStyle w:val="af0"/>
        <w:tblW w:w="0" w:type="auto"/>
        <w:tblLook w:val="04A0" w:firstRow="1" w:lastRow="0" w:firstColumn="1" w:lastColumn="0" w:noHBand="0" w:noVBand="1"/>
      </w:tblPr>
      <w:tblGrid>
        <w:gridCol w:w="9630"/>
      </w:tblGrid>
      <w:tr w:rsidR="00DE691E" w14:paraId="2B739072" w14:textId="77777777" w:rsidTr="004D25AA">
        <w:tc>
          <w:tcPr>
            <w:tcW w:w="9630" w:type="dxa"/>
          </w:tcPr>
          <w:p w14:paraId="124A977A" w14:textId="77777777" w:rsidR="00DE691E" w:rsidRPr="00D1369F" w:rsidRDefault="00DE691E" w:rsidP="004D25AA">
            <w:pPr>
              <w:spacing w:after="0"/>
              <w:rPr>
                <w:rFonts w:ascii="Times" w:hAnsi="Times"/>
                <w:lang w:eastAsia="x-none"/>
              </w:rPr>
            </w:pPr>
            <w:r w:rsidRPr="00D1369F">
              <w:rPr>
                <w:rFonts w:ascii="Times" w:hAnsi="Times"/>
                <w:highlight w:val="green"/>
                <w:lang w:eastAsia="x-none"/>
              </w:rPr>
              <w:t>Agreements:</w:t>
            </w:r>
          </w:p>
          <w:p w14:paraId="52A1E734" w14:textId="77777777" w:rsidR="00DE691E" w:rsidRDefault="00DE691E" w:rsidP="00CC6C76">
            <w:pPr>
              <w:numPr>
                <w:ilvl w:val="0"/>
                <w:numId w:val="31"/>
              </w:numPr>
              <w:spacing w:after="0" w:line="252" w:lineRule="auto"/>
              <w:contextualSpacing/>
              <w:rPr>
                <w:rFonts w:cs="Times"/>
                <w:lang w:eastAsia="x-none"/>
              </w:rPr>
            </w:pPr>
            <w:r w:rsidRPr="00D1369F">
              <w:rPr>
                <w:rFonts w:cs="Times"/>
                <w:lang w:eastAsia="x-none"/>
              </w:rPr>
              <w:t>For HD-FDD, for cases (if any) where collision handling needs to be specified, then the existing collision handling principles in Rel-15/16 NR for operation on a single carrier /single cell in unpaired spectrum are used as a starting point if deemed applicable.</w:t>
            </w:r>
          </w:p>
          <w:p w14:paraId="282FA576" w14:textId="77777777" w:rsidR="00DE691E" w:rsidRPr="00D1369F" w:rsidRDefault="00DE691E" w:rsidP="004D25AA">
            <w:pPr>
              <w:spacing w:after="0" w:line="252" w:lineRule="auto"/>
              <w:contextualSpacing/>
              <w:rPr>
                <w:rFonts w:cs="Times"/>
                <w:lang w:eastAsia="x-none"/>
              </w:rPr>
            </w:pPr>
          </w:p>
          <w:p w14:paraId="46EB651A" w14:textId="77777777" w:rsidR="00DE691E" w:rsidRPr="00D1369F" w:rsidRDefault="00DE691E" w:rsidP="004D25AA">
            <w:pPr>
              <w:spacing w:after="0"/>
            </w:pPr>
            <w:r w:rsidRPr="00D1369F">
              <w:rPr>
                <w:highlight w:val="green"/>
              </w:rPr>
              <w:t>Agreements</w:t>
            </w:r>
            <w:r w:rsidRPr="00D1369F">
              <w:t>:</w:t>
            </w:r>
          </w:p>
          <w:p w14:paraId="4F9269FD" w14:textId="77777777" w:rsidR="00DE691E" w:rsidRPr="00D1369F" w:rsidRDefault="00DE691E" w:rsidP="00CC6C76">
            <w:pPr>
              <w:numPr>
                <w:ilvl w:val="0"/>
                <w:numId w:val="32"/>
              </w:numPr>
              <w:spacing w:after="0" w:line="252" w:lineRule="auto"/>
              <w:contextualSpacing/>
              <w:jc w:val="both"/>
              <w:rPr>
                <w:rFonts w:cs="Times"/>
                <w:lang w:eastAsia="x-none"/>
              </w:rPr>
            </w:pPr>
            <w:r w:rsidRPr="00D1369F">
              <w:rPr>
                <w:rFonts w:cs="Times"/>
                <w:lang w:eastAsia="x-none"/>
              </w:rPr>
              <w:t>(Working assumption) For HD-FDD switching time, reuse existing switching times for UE not capable of full duplex in TS 38.211, Table 4.3.2-3.</w:t>
            </w:r>
          </w:p>
          <w:p w14:paraId="3EF8FD0E" w14:textId="77777777" w:rsidR="00DE691E" w:rsidRPr="00D1369F" w:rsidRDefault="00DE691E" w:rsidP="00CC6C76">
            <w:pPr>
              <w:numPr>
                <w:ilvl w:val="1"/>
                <w:numId w:val="32"/>
              </w:numPr>
              <w:spacing w:after="0" w:line="252" w:lineRule="auto"/>
              <w:contextualSpacing/>
              <w:rPr>
                <w:rFonts w:cs="Times"/>
                <w:lang w:eastAsia="x-none"/>
              </w:rPr>
            </w:pPr>
            <w:r w:rsidRPr="00D1369F">
              <w:rPr>
                <w:rFonts w:cs="Times"/>
                <w:lang w:eastAsia="x-none"/>
              </w:rPr>
              <w:t>FFS: whether to define the guard times in symbol units</w:t>
            </w:r>
          </w:p>
          <w:p w14:paraId="7110DC5F" w14:textId="77777777" w:rsidR="00DE691E" w:rsidRPr="00D1369F" w:rsidRDefault="00DE691E" w:rsidP="00CC6C76">
            <w:pPr>
              <w:numPr>
                <w:ilvl w:val="1"/>
                <w:numId w:val="32"/>
              </w:numPr>
              <w:spacing w:after="0"/>
              <w:contextualSpacing/>
              <w:jc w:val="both"/>
              <w:rPr>
                <w:rFonts w:cs="Times"/>
                <w:lang w:eastAsia="x-none"/>
              </w:rPr>
            </w:pPr>
            <w:r w:rsidRPr="00D1369F">
              <w:rPr>
                <w:rFonts w:cs="Times"/>
                <w:lang w:eastAsia="x-none"/>
              </w:rPr>
              <w:t>FFS: the switching positions</w:t>
            </w:r>
          </w:p>
          <w:p w14:paraId="2EE323FF" w14:textId="77777777" w:rsidR="00DE691E" w:rsidRPr="00D1369F" w:rsidRDefault="00DE691E" w:rsidP="00CC6C76">
            <w:pPr>
              <w:numPr>
                <w:ilvl w:val="0"/>
                <w:numId w:val="32"/>
              </w:numPr>
              <w:spacing w:after="0"/>
              <w:contextualSpacing/>
              <w:jc w:val="both"/>
              <w:rPr>
                <w:rFonts w:cs="Times"/>
                <w:lang w:eastAsia="x-none"/>
              </w:rPr>
            </w:pPr>
            <w:r w:rsidRPr="00D1369F">
              <w:rPr>
                <w:rFonts w:cs="Times"/>
                <w:lang w:eastAsia="x-none"/>
              </w:rPr>
              <w:t xml:space="preserve">Sending an LS to RAN4 to inform the above working assumption, and to ask for feedback if any </w:t>
            </w:r>
          </w:p>
          <w:p w14:paraId="5AE8AE4C" w14:textId="77777777" w:rsidR="00DE691E" w:rsidRPr="00D1369F" w:rsidRDefault="00DE691E" w:rsidP="00CC6C76">
            <w:pPr>
              <w:numPr>
                <w:ilvl w:val="1"/>
                <w:numId w:val="32"/>
              </w:numPr>
              <w:spacing w:before="40" w:after="0"/>
              <w:contextualSpacing/>
              <w:jc w:val="both"/>
              <w:rPr>
                <w:rFonts w:cs="Times"/>
                <w:lang w:eastAsia="x-none"/>
              </w:rPr>
            </w:pPr>
            <w:r w:rsidRPr="00D1369F">
              <w:rPr>
                <w:rFonts w:cs="Times"/>
                <w:lang w:eastAsia="x-none"/>
              </w:rPr>
              <w:t>The LS will not include the two FFS bullets</w:t>
            </w:r>
          </w:p>
        </w:tc>
      </w:tr>
    </w:tbl>
    <w:p w14:paraId="751F4107" w14:textId="73D6F01A" w:rsidR="00DE691E" w:rsidRDefault="00DE691E" w:rsidP="00C570DE">
      <w:pPr>
        <w:jc w:val="both"/>
        <w:rPr>
          <w:lang w:val="en-US"/>
        </w:rPr>
      </w:pPr>
    </w:p>
    <w:p w14:paraId="263C076A" w14:textId="2D9A4399" w:rsidR="008C7BCA" w:rsidRDefault="008C7BCA" w:rsidP="008C7BCA">
      <w:pPr>
        <w:jc w:val="both"/>
        <w:rPr>
          <w:lang w:val="en-US"/>
        </w:rPr>
      </w:pPr>
      <w:r>
        <w:rPr>
          <w:lang w:val="en-US"/>
        </w:rPr>
        <w:t xml:space="preserve">The draft LS in </w:t>
      </w:r>
      <w:r w:rsidRPr="008C7BCA">
        <w:rPr>
          <w:lang w:val="en-US"/>
        </w:rPr>
        <w:t>R1-2102094</w:t>
      </w:r>
      <w:r>
        <w:rPr>
          <w:lang w:val="en-US"/>
        </w:rPr>
        <w:t xml:space="preserve"> (</w:t>
      </w:r>
      <w:hyperlink r:id="rId26" w:history="1">
        <w:r w:rsidRPr="008C7BCA">
          <w:rPr>
            <w:rStyle w:val="af1"/>
            <w:lang w:val="en-US"/>
          </w:rPr>
          <w:t>Inbox</w:t>
        </w:r>
      </w:hyperlink>
      <w:r>
        <w:rPr>
          <w:lang w:val="en-US"/>
        </w:rPr>
        <w:t xml:space="preserve">, </w:t>
      </w:r>
      <w:hyperlink r:id="rId27" w:history="1">
        <w:r w:rsidRPr="008C7BCA">
          <w:rPr>
            <w:rStyle w:val="af1"/>
            <w:lang w:val="en-US"/>
          </w:rPr>
          <w:t>Docs</w:t>
        </w:r>
      </w:hyperlink>
      <w:r>
        <w:rPr>
          <w:lang w:val="en-US"/>
        </w:rPr>
        <w:t>) was approved in an online (GTW) session on Wednesday 3</w:t>
      </w:r>
      <w:r w:rsidRPr="008C7BCA">
        <w:rPr>
          <w:vertAlign w:val="superscript"/>
          <w:lang w:val="en-US"/>
        </w:rPr>
        <w:t>rd</w:t>
      </w:r>
      <w:r>
        <w:rPr>
          <w:lang w:val="en-US"/>
        </w:rPr>
        <w:t xml:space="preserve"> February, but it was agreed that it may be updated with additional RAN4 related information for </w:t>
      </w:r>
      <w:proofErr w:type="spellStart"/>
      <w:r>
        <w:rPr>
          <w:lang w:val="en-US"/>
        </w:rPr>
        <w:t>RedCap</w:t>
      </w:r>
      <w:proofErr w:type="spellEnd"/>
      <w:r>
        <w:rPr>
          <w:lang w:val="en-US"/>
        </w:rPr>
        <w:t xml:space="preserve"> if needed (see Section 2.</w:t>
      </w:r>
      <w:r w:rsidR="001E3853">
        <w:rPr>
          <w:lang w:val="en-US"/>
        </w:rPr>
        <w:t>5</w:t>
      </w:r>
      <w:r>
        <w:rPr>
          <w:lang w:val="en-US"/>
        </w:rPr>
        <w:t>).</w:t>
      </w:r>
    </w:p>
    <w:p w14:paraId="7A612420" w14:textId="77777777" w:rsidR="00DC4D67" w:rsidRPr="00DC4D67" w:rsidRDefault="00DC4D67" w:rsidP="00DC4D67">
      <w:pPr>
        <w:jc w:val="both"/>
        <w:rPr>
          <w:color w:val="0563C1" w:themeColor="hyperlink"/>
          <w:u w:val="single"/>
          <w:lang w:val="en-US"/>
        </w:rPr>
      </w:pPr>
      <w:r>
        <w:rPr>
          <w:rFonts w:cs="Arial"/>
        </w:rPr>
        <w:t xml:space="preserve">Based on the proposals in FL summary #3 in </w:t>
      </w:r>
      <w:hyperlink r:id="rId28" w:history="1">
        <w:r>
          <w:rPr>
            <w:rStyle w:val="af1"/>
            <w:szCs w:val="22"/>
            <w:lang w:val="en-US"/>
          </w:rPr>
          <w:t>R1-2101851</w:t>
        </w:r>
      </w:hyperlink>
      <w:r>
        <w:rPr>
          <w:rFonts w:cs="Arial"/>
        </w:rPr>
        <w:t>, the following RAN1 agreements were made in an online (GTW) session on Wednesday 3</w:t>
      </w:r>
      <w:r w:rsidRPr="004C1CF8">
        <w:rPr>
          <w:rFonts w:cs="Arial"/>
          <w:vertAlign w:val="superscript"/>
        </w:rPr>
        <w:t>rd</w:t>
      </w:r>
      <w:r>
        <w:rPr>
          <w:rFonts w:cs="Arial"/>
        </w:rPr>
        <w:t xml:space="preserve"> February:</w:t>
      </w:r>
    </w:p>
    <w:tbl>
      <w:tblPr>
        <w:tblStyle w:val="af0"/>
        <w:tblW w:w="0" w:type="auto"/>
        <w:tblLook w:val="04A0" w:firstRow="1" w:lastRow="0" w:firstColumn="1" w:lastColumn="0" w:noHBand="0" w:noVBand="1"/>
      </w:tblPr>
      <w:tblGrid>
        <w:gridCol w:w="9630"/>
      </w:tblGrid>
      <w:tr w:rsidR="00DC4D67" w:rsidRPr="00DC4D67" w14:paraId="5001837E" w14:textId="77777777" w:rsidTr="00284B1C">
        <w:tc>
          <w:tcPr>
            <w:tcW w:w="9630" w:type="dxa"/>
          </w:tcPr>
          <w:p w14:paraId="7BB3E9B7" w14:textId="77777777" w:rsidR="00DC4D67" w:rsidRPr="00DC4D67" w:rsidRDefault="00DC4D67" w:rsidP="00284B1C">
            <w:pPr>
              <w:rPr>
                <w:highlight w:val="green"/>
                <w:lang w:val="en-US"/>
              </w:rPr>
            </w:pPr>
            <w:r w:rsidRPr="00DC4D67">
              <w:rPr>
                <w:highlight w:val="green"/>
              </w:rPr>
              <w:t>Agreements:</w:t>
            </w:r>
          </w:p>
          <w:p w14:paraId="0690BF1D" w14:textId="77777777" w:rsidR="00DC4D67" w:rsidRPr="00DC4D67" w:rsidRDefault="00DC4D67" w:rsidP="00DC4D67">
            <w:pPr>
              <w:pStyle w:val="a5"/>
              <w:numPr>
                <w:ilvl w:val="0"/>
                <w:numId w:val="39"/>
              </w:numPr>
              <w:rPr>
                <w:rFonts w:ascii="Times New Roman" w:hAnsi="Times New Roman" w:cs="Times New Roman"/>
                <w:sz w:val="20"/>
                <w:szCs w:val="20"/>
                <w:lang w:val="en-US"/>
              </w:rPr>
            </w:pPr>
            <w:r w:rsidRPr="00DC4D67">
              <w:rPr>
                <w:rFonts w:ascii="Times New Roman" w:hAnsi="Times New Roman" w:cs="Times New Roman"/>
                <w:sz w:val="20"/>
                <w:szCs w:val="20"/>
                <w:lang w:val="en-US"/>
              </w:rPr>
              <w:t xml:space="preserve">For HD-FDD operation for </w:t>
            </w:r>
            <w:proofErr w:type="spellStart"/>
            <w:r w:rsidRPr="00DC4D67">
              <w:rPr>
                <w:rFonts w:ascii="Times New Roman" w:hAnsi="Times New Roman" w:cs="Times New Roman"/>
                <w:sz w:val="20"/>
                <w:szCs w:val="20"/>
                <w:lang w:val="en-US"/>
              </w:rPr>
              <w:t>RedCap</w:t>
            </w:r>
            <w:proofErr w:type="spellEnd"/>
            <w:r w:rsidRPr="00DC4D67">
              <w:rPr>
                <w:rFonts w:ascii="Times New Roman" w:hAnsi="Times New Roman" w:cs="Times New Roman"/>
                <w:sz w:val="20"/>
                <w:szCs w:val="20"/>
                <w:lang w:val="en-US"/>
              </w:rPr>
              <w:t xml:space="preserve"> UEs, collisions may be addressed or alleviated with proper scheduling. The following cases of potential collisions can be further studied to see if any change to the current specs is necessary:</w:t>
            </w:r>
          </w:p>
          <w:p w14:paraId="7A006365"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1: Dynamically scheduled DL reception vs. semi-statically configured UL transmission</w:t>
            </w:r>
          </w:p>
          <w:p w14:paraId="7BF20BCE" w14:textId="77777777" w:rsidR="00DC4D67" w:rsidRPr="00DC4D67" w:rsidRDefault="00DC4D67" w:rsidP="00DC4D67">
            <w:pPr>
              <w:pStyle w:val="a5"/>
              <w:numPr>
                <w:ilvl w:val="2"/>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US"/>
              </w:rPr>
              <w:lastRenderedPageBreak/>
              <w:t>e.g., dynamic PDSCH or CSI-RS collides with configured SRS, PUCCH, or CG PUSCH</w:t>
            </w:r>
          </w:p>
          <w:p w14:paraId="0FBBD041"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2: </w:t>
            </w:r>
            <w:r w:rsidRPr="00DC4D67">
              <w:rPr>
                <w:rFonts w:ascii="Times New Roman" w:hAnsi="Times New Roman" w:cs="Times New Roman"/>
                <w:sz w:val="20"/>
                <w:szCs w:val="20"/>
                <w:lang w:val="en-US"/>
              </w:rPr>
              <w:t>Semi-statically configured DL reception vs. dynamically scheduled UL transmission</w:t>
            </w:r>
          </w:p>
          <w:p w14:paraId="33310F2D" w14:textId="77777777" w:rsidR="00DC4D67" w:rsidRPr="00DC4D67" w:rsidRDefault="00DC4D67" w:rsidP="00DC4D67">
            <w:pPr>
              <w:pStyle w:val="a5"/>
              <w:numPr>
                <w:ilvl w:val="2"/>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e.g., PDCCH or SPS PDSCH collides with dynamic PUSCH or PUCCH</w:t>
            </w:r>
          </w:p>
          <w:p w14:paraId="7C2008B6"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 xml:space="preserve">Case 3: Semi-statically configured DL reception vs. semi-statically configured UL transmission  </w:t>
            </w:r>
          </w:p>
          <w:p w14:paraId="73FB2660"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4: Dynamically scheduled DL reception vs. dynamic scheduled UL transmission</w:t>
            </w:r>
          </w:p>
          <w:p w14:paraId="04FC1F40" w14:textId="77777777" w:rsidR="00DC4D67" w:rsidRPr="00DC4D67" w:rsidRDefault="00DC4D67" w:rsidP="00DC4D67">
            <w:pPr>
              <w:pStyle w:val="a5"/>
              <w:numPr>
                <w:ilvl w:val="1"/>
                <w:numId w:val="39"/>
              </w:numPr>
              <w:rPr>
                <w:rFonts w:ascii="Times New Roman" w:hAnsi="Times New Roman" w:cs="Times New Roman"/>
                <w:sz w:val="20"/>
                <w:szCs w:val="20"/>
                <w:lang w:val="en-GB" w:eastAsia="en-US"/>
              </w:rPr>
            </w:pPr>
            <w:r w:rsidRPr="00DC4D67">
              <w:rPr>
                <w:rFonts w:ascii="Times New Roman" w:hAnsi="Times New Roman" w:cs="Times New Roman"/>
                <w:sz w:val="20"/>
                <w:szCs w:val="20"/>
                <w:lang w:val="en-GB" w:eastAsia="en-US"/>
              </w:rPr>
              <w:t>Case 5: Configured SSB vs. dynamically scheduled or configured UL transmission</w:t>
            </w:r>
          </w:p>
          <w:p w14:paraId="57477CCA" w14:textId="77777777" w:rsidR="00DC4D67" w:rsidRPr="00DC4D67" w:rsidRDefault="00DC4D67" w:rsidP="00DC4D67">
            <w:pPr>
              <w:pStyle w:val="a5"/>
              <w:numPr>
                <w:ilvl w:val="2"/>
                <w:numId w:val="39"/>
              </w:numPr>
              <w:rPr>
                <w:rFonts w:ascii="Times New Roman" w:hAnsi="Times New Roman" w:cs="Times New Roman"/>
                <w:sz w:val="20"/>
                <w:szCs w:val="20"/>
                <w:lang w:eastAsia="en-US"/>
              </w:rPr>
            </w:pPr>
            <w:r w:rsidRPr="00DC4D67">
              <w:rPr>
                <w:rFonts w:ascii="Times New Roman" w:hAnsi="Times New Roman" w:cs="Times New Roman"/>
                <w:sz w:val="20"/>
                <w:szCs w:val="20"/>
                <w:lang w:eastAsia="en-US"/>
              </w:rPr>
              <w:t>e.g., PUSCH, PUCCH, PRACH, SRS</w:t>
            </w:r>
          </w:p>
          <w:p w14:paraId="6C8B4778" w14:textId="77777777" w:rsidR="00DC4D67" w:rsidRPr="00DC4D67" w:rsidRDefault="00DC4D67" w:rsidP="00DC4D67">
            <w:pPr>
              <w:pStyle w:val="a5"/>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8: Dynamic or semi-static DL vs. valid RO</w:t>
            </w:r>
          </w:p>
          <w:p w14:paraId="1E3E1D94" w14:textId="5C681927" w:rsidR="00DC4D67" w:rsidRPr="00DC4D67" w:rsidRDefault="00DC4D67" w:rsidP="00DC4D67">
            <w:pPr>
              <w:pStyle w:val="a5"/>
              <w:numPr>
                <w:ilvl w:val="1"/>
                <w:numId w:val="39"/>
              </w:numPr>
              <w:rPr>
                <w:rFonts w:ascii="Times New Roman" w:hAnsi="Times New Roman" w:cs="Times New Roman"/>
                <w:sz w:val="20"/>
                <w:szCs w:val="20"/>
                <w:lang w:val="en-US" w:eastAsia="en-US"/>
              </w:rPr>
            </w:pPr>
            <w:r w:rsidRPr="00DC4D67">
              <w:rPr>
                <w:rFonts w:ascii="Times New Roman" w:hAnsi="Times New Roman" w:cs="Times New Roman"/>
                <w:sz w:val="20"/>
                <w:szCs w:val="20"/>
                <w:lang w:val="en-US" w:eastAsia="en-US"/>
              </w:rPr>
              <w:t>Case 9: Collision due to direction switching</w:t>
            </w:r>
          </w:p>
        </w:tc>
      </w:tr>
    </w:tbl>
    <w:p w14:paraId="651E529C" w14:textId="77777777" w:rsidR="00DC4D67" w:rsidRPr="00DC4D67" w:rsidRDefault="00DC4D67" w:rsidP="00DC4D67">
      <w:pPr>
        <w:jc w:val="both"/>
        <w:rPr>
          <w:lang w:val="en-US"/>
        </w:rPr>
      </w:pPr>
    </w:p>
    <w:p w14:paraId="6E5EAD5A" w14:textId="53B97257" w:rsidR="00946175" w:rsidRDefault="00946175" w:rsidP="00946175">
      <w:pPr>
        <w:pStyle w:val="1"/>
      </w:pPr>
      <w:bookmarkStart w:id="55" w:name="_Ref62548907"/>
      <w:r>
        <w:t xml:space="preserve">Other aspects </w:t>
      </w:r>
      <w:bookmarkEnd w:id="55"/>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In Rel-17, no need to introduce enhancements for high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in order to guarantee the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The performance degradation of legacy UEs due to the introduced vast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shall be reduced through e.g., access control, separate initial BWP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xml:space="preserve">] Further study explicit definition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is required to be equipped with a minimum of 4 Rx branches, two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xml:space="preserve">] Economies of scale can drive the cost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 Device types should be defined so as not to fragment the UE modem market. Evolution of a single market segment (e.g. wearables) may play an essential role in enabling other markets across all application scenarios through economies of scale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Avoid duplication of existing system information in new SIBs intended specifically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-specific information may be conveyed using the following options: 1) reusing the existing SIBs and defining new information elements in one of the existing SI blocks, or 2) introducing separate SIBs (i.e., new SI blocks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xml:space="preserve">] In FR1, NR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should share the same SIB1. Other SIBs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 can be scheduled by SIB1 or transmitted on-demand within the initial BWP of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xml:space="preserve">] Reuse Rel-15 SIB1 design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 or defining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 xml:space="preserve">New field in SIB1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lastRenderedPageBreak/>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specific IEs.</w:t>
      </w:r>
    </w:p>
    <w:p w14:paraId="23075940" w14:textId="543B2336" w:rsidR="00013715" w:rsidRPr="00016962" w:rsidRDefault="00013715" w:rsidP="00CC6C76">
      <w:pPr>
        <w:pStyle w:val="a5"/>
        <w:numPr>
          <w:ilvl w:val="0"/>
          <w:numId w:val="14"/>
        </w:numPr>
        <w:spacing w:after="240" w:line="240" w:lineRule="auto"/>
        <w:jc w:val="both"/>
        <w:rPr>
          <w:rFonts w:ascii="Times New Roman" w:hAnsi="Times New Roman" w:cs="Times New Roman"/>
          <w:sz w:val="20"/>
          <w:szCs w:val="20"/>
          <w:lang w:val="en-US"/>
        </w:rPr>
      </w:pP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and non-</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6BF7BAC6" w14:textId="29CD5F1B" w:rsidR="00013715" w:rsidRPr="00016962" w:rsidRDefault="00FE3397" w:rsidP="00CC6C76">
      <w:pPr>
        <w:pStyle w:val="a5"/>
        <w:numPr>
          <w:ilvl w:val="0"/>
          <w:numId w:val="14"/>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w:t>
      </w:r>
      <w:proofErr w:type="spellStart"/>
      <w:r w:rsidR="00013715" w:rsidRPr="00016962">
        <w:rPr>
          <w:rFonts w:ascii="Times New Roman" w:hAnsi="Times New Roman" w:cs="Times New Roman"/>
          <w:sz w:val="20"/>
          <w:szCs w:val="20"/>
          <w:lang w:val="en-US"/>
        </w:rPr>
        <w:t>RedCap</w:t>
      </w:r>
      <w:proofErr w:type="spellEnd"/>
      <w:r w:rsidR="00013715" w:rsidRPr="00016962">
        <w:rPr>
          <w:rFonts w:ascii="Times New Roman" w:hAnsi="Times New Roman" w:cs="Times New Roman"/>
          <w:sz w:val="20"/>
          <w:szCs w:val="20"/>
          <w:lang w:val="en-US"/>
        </w:rPr>
        <w:t xml:space="preserve">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 xml:space="preserve">aging or RAR specific to </w:t>
      </w:r>
      <w:proofErr w:type="spellStart"/>
      <w:r w:rsidRPr="005B20E7">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 xml:space="preserve">In Idle mode, dedicated paging occasions are considered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for Redcap UEs from non-</w:t>
      </w:r>
      <w:proofErr w:type="spellStart"/>
      <w:r w:rsidRPr="005B20E7">
        <w:rPr>
          <w:rFonts w:ascii="Times New Roman" w:eastAsia="DengXian" w:hAnsi="Times New Roman" w:cs="Times New Roman"/>
          <w:sz w:val="20"/>
          <w:szCs w:val="20"/>
          <w:lang w:val="en-GB" w:eastAsia="zh-CN"/>
        </w:rPr>
        <w:t>RedCap</w:t>
      </w:r>
      <w:proofErr w:type="spellEnd"/>
      <w:r w:rsidRPr="005B20E7">
        <w:rPr>
          <w:rFonts w:ascii="Times New Roman" w:eastAsia="DengXian" w:hAnsi="Times New Roman" w:cs="Times New Roman"/>
          <w:sz w:val="20"/>
          <w:szCs w:val="20"/>
          <w:lang w:val="en-GB" w:eastAsia="zh-CN"/>
        </w:rPr>
        <w:t xml:space="preserve">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w:t>
      </w:r>
      <w:proofErr w:type="spellStart"/>
      <w:r>
        <w:rPr>
          <w:szCs w:val="22"/>
          <w:lang w:val="en-US"/>
        </w:rPr>
        <w:t>RedCap</w:t>
      </w:r>
      <w:proofErr w:type="spellEnd"/>
      <w:r>
        <w:rPr>
          <w:szCs w:val="22"/>
          <w:lang w:val="en-US"/>
        </w:rPr>
        <w:t xml:space="preserve">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w:t>
      </w:r>
      <w:proofErr w:type="spellStart"/>
      <w:r>
        <w:t>RedCap</w:t>
      </w:r>
      <w:proofErr w:type="spellEnd"/>
      <w:r>
        <w:t xml:space="preserve"> and legacy UEs. </w:t>
      </w:r>
      <w:r w:rsidR="005B20E7">
        <w:rPr>
          <w:szCs w:val="22"/>
          <w:lang w:val="en-US"/>
        </w:rPr>
        <w:t xml:space="preserve">Some contributions have brought up solutions to solve the potential PDCCH blocking issue when the CORESET for </w:t>
      </w:r>
      <w:proofErr w:type="spellStart"/>
      <w:r w:rsidR="005B20E7">
        <w:rPr>
          <w:szCs w:val="22"/>
          <w:lang w:val="en-US"/>
        </w:rPr>
        <w:t>RedCap</w:t>
      </w:r>
      <w:proofErr w:type="spellEnd"/>
      <w:r w:rsidR="005B20E7">
        <w:rPr>
          <w:szCs w:val="22"/>
          <w:lang w:val="en-US"/>
        </w:rPr>
        <w:t xml:space="preserve"> UEs are shared/overlapped with that of non-</w:t>
      </w:r>
      <w:proofErr w:type="spellStart"/>
      <w:r w:rsidR="005B20E7">
        <w:rPr>
          <w:szCs w:val="22"/>
          <w:lang w:val="en-US"/>
        </w:rPr>
        <w:t>RedCap</w:t>
      </w:r>
      <w:proofErr w:type="spellEnd"/>
      <w:r w:rsidR="005B20E7">
        <w:rPr>
          <w:szCs w:val="22"/>
          <w:lang w:val="en-US"/>
        </w:rPr>
        <w:t xml:space="preserve"> UEs.</w:t>
      </w:r>
    </w:p>
    <w:p w14:paraId="3A56038E" w14:textId="5F56872B" w:rsidR="008B23A2" w:rsidRDefault="008B23A2" w:rsidP="00CC6C76">
      <w:pPr>
        <w:pStyle w:val="a5"/>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CC6C76">
      <w:pPr>
        <w:pStyle w:val="a5"/>
        <w:numPr>
          <w:ilvl w:val="0"/>
          <w:numId w:val="10"/>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xml:space="preserve">] FFS configuration separation for Paging or RAR specific to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w:t>
      </w:r>
    </w:p>
    <w:p w14:paraId="30844614" w14:textId="0073293C" w:rsidR="005B20E7" w:rsidRP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CC6C76">
      <w:pPr>
        <w:pStyle w:val="a5"/>
        <w:numPr>
          <w:ilvl w:val="0"/>
          <w:numId w:val="10"/>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CC6C76">
      <w:pPr>
        <w:pStyle w:val="a5"/>
        <w:numPr>
          <w:ilvl w:val="0"/>
          <w:numId w:val="10"/>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xml:space="preserve">] Consider whether to separate Type 1 CSS configuration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 in SIB1 to address some congestions.</w:t>
      </w:r>
    </w:p>
    <w:p w14:paraId="72069E16" w14:textId="33197B6A" w:rsidR="001B7918" w:rsidRPr="001B7918" w:rsidRDefault="001B7918" w:rsidP="00CC6C76">
      <w:pPr>
        <w:pStyle w:val="a5"/>
        <w:numPr>
          <w:ilvl w:val="0"/>
          <w:numId w:val="10"/>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 xml:space="preserve">Support compact DCI with potential further DCI reduction (than Rel-16 URLLC) for </w:t>
      </w:r>
      <w:proofErr w:type="spellStart"/>
      <w:r w:rsidRPr="005B20E7">
        <w:rPr>
          <w:rFonts w:ascii="Times New Roman" w:hAnsi="Times New Roman" w:cs="Times New Roman"/>
          <w:sz w:val="20"/>
          <w:szCs w:val="20"/>
          <w:lang w:val="en-GB"/>
        </w:rPr>
        <w:t>RedCap</w:t>
      </w:r>
      <w:proofErr w:type="spellEnd"/>
      <w:r w:rsidRPr="005B20E7">
        <w:rPr>
          <w:rFonts w:ascii="Times New Roman" w:hAnsi="Times New Roman" w:cs="Times New Roman"/>
          <w:sz w:val="20"/>
          <w:szCs w:val="20"/>
          <w:lang w:val="en-GB"/>
        </w:rPr>
        <w:t xml:space="preserve">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xml:space="preserve">] Compared to the design of DCI formats 0_1/1_1, the design of DCI formats 0_2/1_2 can better adapt to characteristics of various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xml:space="preserve">] Support compact DCI with potential further DCI size reduction for </w:t>
      </w:r>
      <w:proofErr w:type="spellStart"/>
      <w:r w:rsidRPr="00016962">
        <w:rPr>
          <w:rFonts w:ascii="Times New Roman" w:hAnsi="Times New Roman" w:cs="Times New Roman"/>
          <w:sz w:val="20"/>
          <w:szCs w:val="20"/>
          <w:lang w:val="en-US"/>
        </w:rPr>
        <w:t>RedCap</w:t>
      </w:r>
      <w:proofErr w:type="spellEnd"/>
      <w:r w:rsidRPr="00016962">
        <w:rPr>
          <w:rFonts w:ascii="Times New Roman" w:hAnsi="Times New Roman" w:cs="Times New Roman"/>
          <w:sz w:val="20"/>
          <w:szCs w:val="20"/>
          <w:lang w:val="en-US"/>
        </w:rPr>
        <w:t xml:space="preserve">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CC6C76">
      <w:pPr>
        <w:pStyle w:val="a5"/>
        <w:numPr>
          <w:ilvl w:val="0"/>
          <w:numId w:val="12"/>
        </w:numPr>
        <w:spacing w:after="240" w:line="240" w:lineRule="auto"/>
        <w:jc w:val="both"/>
        <w:rPr>
          <w:sz w:val="20"/>
          <w:szCs w:val="22"/>
          <w:lang w:val="en-GB"/>
        </w:rPr>
      </w:pPr>
      <w:r w:rsidRPr="00322182">
        <w:rPr>
          <w:sz w:val="20"/>
          <w:szCs w:val="22"/>
          <w:lang w:val="en-GB"/>
        </w:rPr>
        <w:t xml:space="preserve">[13] TBS restriction should be considered for </w:t>
      </w:r>
      <w:proofErr w:type="spellStart"/>
      <w:r w:rsidRPr="00322182">
        <w:rPr>
          <w:sz w:val="20"/>
          <w:szCs w:val="22"/>
          <w:lang w:val="en-GB"/>
        </w:rPr>
        <w:t>RedCap</w:t>
      </w:r>
      <w:proofErr w:type="spellEnd"/>
      <w:r w:rsidRPr="00322182">
        <w:rPr>
          <w:sz w:val="20"/>
          <w:szCs w:val="22"/>
          <w:lang w:val="en-GB"/>
        </w:rPr>
        <w:t xml:space="preserve">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 xml:space="preserve">In addition, contribution [20] suggests CSI report enhancements for </w:t>
      </w:r>
      <w:proofErr w:type="spellStart"/>
      <w:r w:rsidRPr="004674BD">
        <w:rPr>
          <w:bCs/>
          <w:szCs w:val="22"/>
          <w:lang w:val="en-US"/>
        </w:rPr>
        <w:t>RedCap</w:t>
      </w:r>
      <w:proofErr w:type="spellEnd"/>
      <w:r w:rsidRPr="004674BD">
        <w:rPr>
          <w:bCs/>
          <w:szCs w:val="22"/>
          <w:lang w:val="en-US"/>
        </w:rPr>
        <w:t>:</w:t>
      </w:r>
    </w:p>
    <w:p w14:paraId="55A8099A"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proofErr w:type="spellStart"/>
      <w:r w:rsidRPr="00223D43">
        <w:rPr>
          <w:rFonts w:ascii="Times New Roman" w:hAnsi="Times New Roman" w:cs="Times New Roman"/>
          <w:sz w:val="20"/>
          <w:szCs w:val="20"/>
          <w:lang w:val="en-US"/>
        </w:rPr>
        <w:t>RedCap</w:t>
      </w:r>
      <w:proofErr w:type="spellEnd"/>
      <w:r w:rsidRPr="00223D43">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proofErr w:type="spellStart"/>
      <w:r w:rsidRPr="003F1716">
        <w:rPr>
          <w:rFonts w:ascii="Times New Roman" w:hAnsi="Times New Roman" w:cs="Times New Roman"/>
          <w:sz w:val="20"/>
          <w:szCs w:val="20"/>
          <w:lang w:val="en-US"/>
        </w:rPr>
        <w:t>RedCap</w:t>
      </w:r>
      <w:proofErr w:type="spellEnd"/>
      <w:r w:rsidRPr="003F1716">
        <w:rPr>
          <w:rFonts w:ascii="Times New Roman" w:hAnsi="Times New Roman" w:cs="Times New Roman"/>
          <w:sz w:val="20"/>
          <w:szCs w:val="20"/>
          <w:lang w:val="en-US"/>
        </w:rPr>
        <w:t xml:space="preserve">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Consider supporting SB CSI reporting for BWP size &lt; 24 PRBs, at least for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UEs:</w:t>
      </w:r>
    </w:p>
    <w:p w14:paraId="1C49CCF5"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CC6C76">
      <w:pPr>
        <w:pStyle w:val="a5"/>
        <w:numPr>
          <w:ilvl w:val="1"/>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CC6C76">
      <w:pPr>
        <w:pStyle w:val="a5"/>
        <w:numPr>
          <w:ilvl w:val="0"/>
          <w:numId w:val="11"/>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CC6C76">
      <w:pPr>
        <w:pStyle w:val="a5"/>
        <w:numPr>
          <w:ilvl w:val="0"/>
          <w:numId w:val="11"/>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w:t>
      </w:r>
      <w:proofErr w:type="spellStart"/>
      <w:r w:rsidRPr="00A91EE5">
        <w:rPr>
          <w:rFonts w:ascii="Times New Roman" w:hAnsi="Times New Roman" w:cs="Times New Roman"/>
          <w:sz w:val="20"/>
          <w:szCs w:val="20"/>
          <w:lang w:val="en-US"/>
        </w:rPr>
        <w:t>RedCap</w:t>
      </w:r>
      <w:proofErr w:type="spellEnd"/>
      <w:r w:rsidRPr="00A91EE5">
        <w:rPr>
          <w:rFonts w:ascii="Times New Roman" w:hAnsi="Times New Roman" w:cs="Times New Roman"/>
          <w:sz w:val="20"/>
          <w:szCs w:val="20"/>
          <w:lang w:val="en-US"/>
        </w:rPr>
        <w:t xml:space="preserve">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xml:space="preserve">] MIMO layer adaptation as specified in Rel-16 power saving shall be supported for a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2 Rx branches.</w:t>
      </w:r>
    </w:p>
    <w:p w14:paraId="2FD233F1" w14:textId="6E7390F8" w:rsidR="0036634D" w:rsidRPr="0036634D" w:rsidRDefault="0035773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xml:space="preserv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w:t>
      </w:r>
      <w:proofErr w:type="spellStart"/>
      <w:r w:rsidRPr="0036634D">
        <w:rPr>
          <w:rFonts w:ascii="Times New Roman" w:hAnsi="Times New Roman" w:cs="Times New Roman"/>
          <w:sz w:val="20"/>
          <w:szCs w:val="20"/>
          <w:lang w:val="en-US"/>
        </w:rPr>
        <w:t>RedCap</w:t>
      </w:r>
      <w:proofErr w:type="spellEnd"/>
      <w:r w:rsidRPr="0036634D">
        <w:rPr>
          <w:rFonts w:ascii="Times New Roman" w:hAnsi="Times New Roman" w:cs="Times New Roman"/>
          <w:sz w:val="20"/>
          <w:szCs w:val="20"/>
          <w:lang w:val="en-US"/>
        </w:rPr>
        <w:t xml:space="preserve"> UE</w:t>
      </w:r>
      <w:r w:rsidR="0036634D">
        <w:rPr>
          <w:rFonts w:ascii="Times New Roman" w:hAnsi="Times New Roman" w:cs="Times New Roman"/>
          <w:sz w:val="20"/>
          <w:szCs w:val="20"/>
          <w:lang w:val="en-US"/>
        </w:rPr>
        <w:t>.</w:t>
      </w:r>
    </w:p>
    <w:p w14:paraId="6DB3DAA9" w14:textId="77DA5AFB" w:rsidR="0046611F" w:rsidRPr="0036634D" w:rsidRDefault="0036634D" w:rsidP="00CC6C76">
      <w:pPr>
        <w:pStyle w:val="a5"/>
        <w:numPr>
          <w:ilvl w:val="0"/>
          <w:numId w:val="11"/>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CC6C76">
      <w:pPr>
        <w:pStyle w:val="a5"/>
        <w:numPr>
          <w:ilvl w:val="0"/>
          <w:numId w:val="11"/>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56" w:name="_Toc42034927"/>
      <w:bookmarkStart w:id="57" w:name="_Toc42211937"/>
      <w:bookmarkStart w:id="58" w:name="_Hlk41391803"/>
      <w:r>
        <w:t>References</w:t>
      </w:r>
      <w:bookmarkEnd w:id="56"/>
      <w:bookmarkEnd w:id="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8"/>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E5D2B" w:rsidP="00307017">
            <w:pPr>
              <w:rPr>
                <w:color w:val="0000FF"/>
                <w:u w:val="single"/>
              </w:rPr>
            </w:pPr>
            <w:hyperlink r:id="rId29"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 xml:space="preserve">UE complexity reduction for </w:t>
            </w:r>
            <w:proofErr w:type="spellStart"/>
            <w:r w:rsidRPr="00307017">
              <w:t>RedCap</w:t>
            </w:r>
            <w:proofErr w:type="spellEnd"/>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E5D2B" w:rsidP="00307017">
            <w:pPr>
              <w:rPr>
                <w:color w:val="0000FF"/>
                <w:u w:val="single"/>
              </w:rPr>
            </w:pPr>
            <w:hyperlink r:id="rId30"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 xml:space="preserve">Complexity reduction features for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E5D2B" w:rsidP="00307017">
            <w:pPr>
              <w:rPr>
                <w:color w:val="0000FF"/>
                <w:u w:val="single"/>
              </w:rPr>
            </w:pPr>
            <w:hyperlink r:id="rId31"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32"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7E5D2B" w:rsidP="00307017">
            <w:pPr>
              <w:rPr>
                <w:color w:val="0000FF"/>
                <w:u w:val="single"/>
              </w:rPr>
            </w:pPr>
            <w:hyperlink r:id="rId33"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 xml:space="preserve">Huawei, </w:t>
            </w:r>
            <w:proofErr w:type="spellStart"/>
            <w:r w:rsidRPr="00307017">
              <w:t>HiSilicon</w:t>
            </w:r>
            <w:proofErr w:type="spellEnd"/>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E5D2B" w:rsidP="00307017">
            <w:pPr>
              <w:rPr>
                <w:color w:val="0000FF"/>
                <w:u w:val="single"/>
              </w:rPr>
            </w:pPr>
            <w:hyperlink r:id="rId34"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E5D2B" w:rsidP="00307017">
            <w:pPr>
              <w:rPr>
                <w:color w:val="0000FF"/>
                <w:u w:val="single"/>
              </w:rPr>
            </w:pPr>
            <w:hyperlink r:id="rId35"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E5D2B" w:rsidP="00307017">
            <w:pPr>
              <w:rPr>
                <w:color w:val="0000FF"/>
                <w:u w:val="single"/>
              </w:rPr>
            </w:pPr>
            <w:hyperlink r:id="rId36"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E5D2B" w:rsidP="00307017">
            <w:pPr>
              <w:rPr>
                <w:color w:val="0000FF"/>
                <w:u w:val="single"/>
              </w:rPr>
            </w:pPr>
            <w:hyperlink r:id="rId37"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E5D2B" w:rsidP="00307017">
            <w:pPr>
              <w:rPr>
                <w:color w:val="0000FF"/>
                <w:u w:val="single"/>
              </w:rPr>
            </w:pPr>
            <w:hyperlink r:id="rId38"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 xml:space="preserve">On complexity reduction features for NR </w:t>
            </w:r>
            <w:proofErr w:type="spellStart"/>
            <w:r w:rsidRPr="00307017">
              <w:t>RedCap</w:t>
            </w:r>
            <w:proofErr w:type="spellEnd"/>
            <w:r w:rsidRPr="00307017">
              <w:t xml:space="preserve">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E5D2B" w:rsidP="00307017">
            <w:pPr>
              <w:rPr>
                <w:color w:val="0000FF"/>
                <w:u w:val="single"/>
              </w:rPr>
            </w:pPr>
            <w:hyperlink r:id="rId39"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 xml:space="preserve">Discussion on </w:t>
            </w:r>
            <w:proofErr w:type="spellStart"/>
            <w:r w:rsidRPr="00307017">
              <w:t>RedCap</w:t>
            </w:r>
            <w:proofErr w:type="spellEnd"/>
            <w:r w:rsidRPr="00307017">
              <w:t xml:space="preserve">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E5D2B" w:rsidP="00307017">
            <w:pPr>
              <w:rPr>
                <w:color w:val="0000FF"/>
                <w:u w:val="single"/>
              </w:rPr>
            </w:pPr>
            <w:hyperlink r:id="rId40"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 xml:space="preserve">On UE complexity reduction for </w:t>
            </w:r>
            <w:proofErr w:type="spellStart"/>
            <w:r w:rsidRPr="00307017">
              <w:t>RedCap</w:t>
            </w:r>
            <w:proofErr w:type="spellEnd"/>
            <w:r w:rsidRPr="00307017">
              <w:t xml:space="preserve">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7E5D2B" w:rsidP="00307017">
            <w:pPr>
              <w:rPr>
                <w:color w:val="0000FF"/>
                <w:u w:val="single"/>
              </w:rPr>
            </w:pPr>
            <w:hyperlink r:id="rId41"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 xml:space="preserve">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E5D2B" w:rsidP="00307017">
            <w:pPr>
              <w:rPr>
                <w:color w:val="0000FF"/>
                <w:u w:val="single"/>
              </w:rPr>
            </w:pPr>
            <w:hyperlink r:id="rId42"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7E5D2B" w:rsidP="00307017">
            <w:pPr>
              <w:rPr>
                <w:color w:val="0000FF"/>
                <w:u w:val="single"/>
              </w:rPr>
            </w:pPr>
            <w:hyperlink r:id="rId43"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E5D2B" w:rsidP="00307017">
            <w:pPr>
              <w:rPr>
                <w:color w:val="0000FF"/>
                <w:u w:val="single"/>
              </w:rPr>
            </w:pPr>
            <w:hyperlink r:id="rId44"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E5D2B" w:rsidP="00307017">
            <w:pPr>
              <w:rPr>
                <w:color w:val="0000FF"/>
                <w:u w:val="single"/>
              </w:rPr>
            </w:pPr>
            <w:hyperlink r:id="rId45"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E5D2B" w:rsidP="00307017">
            <w:pPr>
              <w:rPr>
                <w:color w:val="0000FF"/>
                <w:u w:val="single"/>
              </w:rPr>
            </w:pPr>
            <w:hyperlink r:id="rId46"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7E5D2B" w:rsidP="00307017">
            <w:pPr>
              <w:rPr>
                <w:color w:val="0000FF"/>
                <w:u w:val="single"/>
              </w:rPr>
            </w:pPr>
            <w:hyperlink r:id="rId47"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E5D2B" w:rsidP="00307017">
            <w:pPr>
              <w:rPr>
                <w:color w:val="0000FF"/>
                <w:u w:val="single"/>
              </w:rPr>
            </w:pPr>
            <w:hyperlink r:id="rId48"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E5D2B" w:rsidP="00307017">
            <w:pPr>
              <w:rPr>
                <w:color w:val="0000FF"/>
                <w:u w:val="single"/>
              </w:rPr>
            </w:pPr>
            <w:hyperlink r:id="rId49"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E5D2B" w:rsidP="00307017">
            <w:pPr>
              <w:rPr>
                <w:color w:val="0000FF"/>
                <w:u w:val="single"/>
              </w:rPr>
            </w:pPr>
            <w:hyperlink r:id="rId50"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 xml:space="preserve">On UE complexity reduction features for </w:t>
            </w:r>
            <w:proofErr w:type="spellStart"/>
            <w:r w:rsidRPr="00307017">
              <w:t>RedCap</w:t>
            </w:r>
            <w:proofErr w:type="spellEnd"/>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E5D2B" w:rsidP="00307017">
            <w:pPr>
              <w:rPr>
                <w:color w:val="0000FF"/>
                <w:u w:val="single"/>
              </w:rPr>
            </w:pPr>
            <w:hyperlink r:id="rId51"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 xml:space="preserve">Complexity Reduction for </w:t>
            </w:r>
            <w:proofErr w:type="spellStart"/>
            <w:r w:rsidRPr="00307017">
              <w:t>RedCap</w:t>
            </w:r>
            <w:proofErr w:type="spellEnd"/>
            <w:r w:rsidRPr="00307017">
              <w:t xml:space="preserve"> Devices</w:t>
            </w:r>
            <w:r w:rsidR="007D326C">
              <w:br/>
              <w:t xml:space="preserve">(revision of </w:t>
            </w:r>
            <w:hyperlink r:id="rId52"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E5D2B" w:rsidP="00307017">
            <w:pPr>
              <w:rPr>
                <w:color w:val="0000FF"/>
                <w:u w:val="single"/>
              </w:rPr>
            </w:pPr>
            <w:hyperlink r:id="rId53"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E5D2B" w:rsidP="00307017">
            <w:pPr>
              <w:rPr>
                <w:color w:val="0000FF"/>
                <w:u w:val="single"/>
              </w:rPr>
            </w:pPr>
            <w:hyperlink r:id="rId54"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E5D2B" w:rsidP="00307017">
            <w:pPr>
              <w:rPr>
                <w:color w:val="0000FF"/>
                <w:u w:val="single"/>
              </w:rPr>
            </w:pPr>
            <w:hyperlink r:id="rId55"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 xml:space="preserve">Discussion on UE complexity reduction for </w:t>
            </w:r>
            <w:proofErr w:type="spellStart"/>
            <w:r w:rsidRPr="00307017">
              <w:t>RedCap</w:t>
            </w:r>
            <w:proofErr w:type="spellEnd"/>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E5D2B" w:rsidP="00307017">
            <w:pPr>
              <w:rPr>
                <w:color w:val="0000FF"/>
                <w:u w:val="single"/>
              </w:rPr>
            </w:pPr>
            <w:hyperlink r:id="rId56"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E5D2B" w:rsidP="00307017">
            <w:pPr>
              <w:rPr>
                <w:color w:val="0000FF"/>
                <w:u w:val="single"/>
              </w:rPr>
            </w:pPr>
            <w:hyperlink r:id="rId57"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E5D2B" w:rsidP="00307017">
            <w:pPr>
              <w:rPr>
                <w:color w:val="0000FF"/>
                <w:u w:val="single"/>
              </w:rPr>
            </w:pPr>
            <w:hyperlink r:id="rId58"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E5D2B" w:rsidP="00E64AB3">
            <w:hyperlink r:id="rId59"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44F3F" w14:textId="77777777" w:rsidR="007E5D2B" w:rsidRDefault="007E5D2B" w:rsidP="00581A60">
      <w:pPr>
        <w:spacing w:after="0"/>
      </w:pPr>
      <w:r>
        <w:separator/>
      </w:r>
    </w:p>
  </w:endnote>
  <w:endnote w:type="continuationSeparator" w:id="0">
    <w:p w14:paraId="59B66877" w14:textId="77777777" w:rsidR="007E5D2B" w:rsidRDefault="007E5D2B" w:rsidP="00581A60">
      <w:pPr>
        <w:spacing w:after="0"/>
      </w:pPr>
      <w:r>
        <w:continuationSeparator/>
      </w:r>
    </w:p>
  </w:endnote>
  <w:endnote w:type="continuationNotice" w:id="1">
    <w:p w14:paraId="3ACF09EE" w14:textId="77777777" w:rsidR="007E5D2B" w:rsidRDefault="007E5D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panose1 w:val="02010600030101010101"/>
    <w:charset w:val="86"/>
    <w:family w:val="auto"/>
    <w:pitch w:val="variable"/>
    <w:sig w:usb0="00000000"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43654" w14:textId="77777777" w:rsidR="007E5D2B" w:rsidRDefault="007E5D2B" w:rsidP="00581A60">
      <w:pPr>
        <w:spacing w:after="0"/>
      </w:pPr>
      <w:r>
        <w:separator/>
      </w:r>
    </w:p>
  </w:footnote>
  <w:footnote w:type="continuationSeparator" w:id="0">
    <w:p w14:paraId="67266330" w14:textId="77777777" w:rsidR="007E5D2B" w:rsidRDefault="007E5D2B" w:rsidP="00581A60">
      <w:pPr>
        <w:spacing w:after="0"/>
      </w:pPr>
      <w:r>
        <w:continuationSeparator/>
      </w:r>
    </w:p>
  </w:footnote>
  <w:footnote w:type="continuationNotice" w:id="1">
    <w:p w14:paraId="1EE850B0" w14:textId="77777777" w:rsidR="007E5D2B" w:rsidRDefault="007E5D2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nsid w:val="021107BE"/>
    <w:multiLevelType w:val="hybridMultilevel"/>
    <w:tmpl w:val="54F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485B0359"/>
    <w:multiLevelType w:val="hybridMultilevel"/>
    <w:tmpl w:val="FCA4B4C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702174E0"/>
    <w:multiLevelType w:val="hybridMultilevel"/>
    <w:tmpl w:val="3312A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2FD116D"/>
    <w:multiLevelType w:val="hybridMultilevel"/>
    <w:tmpl w:val="749045D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719572C"/>
    <w:multiLevelType w:val="hybridMultilevel"/>
    <w:tmpl w:val="F06ABDDE"/>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2"/>
  </w:num>
  <w:num w:numId="3">
    <w:abstractNumId w:val="3"/>
  </w:num>
  <w:num w:numId="4">
    <w:abstractNumId w:val="15"/>
  </w:num>
  <w:num w:numId="5">
    <w:abstractNumId w:val="11"/>
  </w:num>
  <w:num w:numId="6">
    <w:abstractNumId w:val="30"/>
  </w:num>
  <w:num w:numId="7">
    <w:abstractNumId w:val="0"/>
  </w:num>
  <w:num w:numId="8">
    <w:abstractNumId w:val="13"/>
  </w:num>
  <w:num w:numId="9">
    <w:abstractNumId w:val="4"/>
  </w:num>
  <w:num w:numId="10">
    <w:abstractNumId w:val="28"/>
  </w:num>
  <w:num w:numId="11">
    <w:abstractNumId w:val="9"/>
  </w:num>
  <w:num w:numId="12">
    <w:abstractNumId w:val="2"/>
  </w:num>
  <w:num w:numId="13">
    <w:abstractNumId w:val="20"/>
  </w:num>
  <w:num w:numId="14">
    <w:abstractNumId w:val="23"/>
  </w:num>
  <w:num w:numId="15">
    <w:abstractNumId w:val="8"/>
  </w:num>
  <w:num w:numId="16">
    <w:abstractNumId w:val="24"/>
  </w:num>
  <w:num w:numId="17">
    <w:abstractNumId w:val="6"/>
  </w:num>
  <w:num w:numId="18">
    <w:abstractNumId w:val="15"/>
  </w:num>
  <w:num w:numId="19">
    <w:abstractNumId w:val="26"/>
  </w:num>
  <w:num w:numId="20">
    <w:abstractNumId w:val="7"/>
  </w:num>
  <w:num w:numId="21">
    <w:abstractNumId w:val="17"/>
  </w:num>
  <w:num w:numId="22">
    <w:abstractNumId w:val="19"/>
  </w:num>
  <w:num w:numId="23">
    <w:abstractNumId w:val="10"/>
  </w:num>
  <w:num w:numId="24">
    <w:abstractNumId w:val="5"/>
  </w:num>
  <w:num w:numId="25">
    <w:abstractNumId w:val="18"/>
  </w:num>
  <w:num w:numId="26">
    <w:abstractNumId w:val="15"/>
  </w:num>
  <w:num w:numId="27">
    <w:abstractNumId w:val="14"/>
  </w:num>
  <w:num w:numId="28">
    <w:abstractNumId w:val="25"/>
  </w:num>
  <w:num w:numId="29">
    <w:abstractNumId w:val="22"/>
  </w:num>
  <w:num w:numId="30">
    <w:abstractNumId w:val="31"/>
  </w:num>
  <w:num w:numId="31">
    <w:abstractNumId w:val="15"/>
  </w:num>
  <w:num w:numId="32">
    <w:abstractNumId w:val="30"/>
  </w:num>
  <w:num w:numId="33">
    <w:abstractNumId w:val="14"/>
  </w:num>
  <w:num w:numId="34">
    <w:abstractNumId w:val="26"/>
  </w:num>
  <w:num w:numId="35">
    <w:abstractNumId w:val="29"/>
  </w:num>
  <w:num w:numId="36">
    <w:abstractNumId w:val="14"/>
  </w:num>
  <w:num w:numId="37">
    <w:abstractNumId w:val="15"/>
  </w:num>
  <w:num w:numId="38">
    <w:abstractNumId w:val="1"/>
  </w:num>
  <w:num w:numId="39">
    <w:abstractNumId w:val="30"/>
  </w:num>
  <w:num w:numId="40">
    <w:abstractNumId w:val="15"/>
  </w:num>
  <w:num w:numId="41">
    <w:abstractNumId w:val="14"/>
  </w:num>
  <w:num w:numId="42">
    <w:abstractNumId w:val="26"/>
  </w:num>
  <w:num w:numId="43">
    <w:abstractNumId w:val="27"/>
  </w:num>
  <w:num w:numId="44">
    <w:abstractNumId w:val="26"/>
  </w:num>
  <w:num w:numId="45">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ay KIM (LG Electronics)">
    <w15:presenceInfo w15:providerId="None" w15:userId="Jay KIM (LG Electronics)"/>
  </w15:person>
  <w15:person w15:author="Spreadtrum">
    <w15:presenceInfo w15:providerId="None" w15:userId="Spreadtrum"/>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2F6"/>
    <w:rsid w:val="0000142C"/>
    <w:rsid w:val="000016B8"/>
    <w:rsid w:val="00001B40"/>
    <w:rsid w:val="000024A0"/>
    <w:rsid w:val="000029B7"/>
    <w:rsid w:val="00002D41"/>
    <w:rsid w:val="00002FFB"/>
    <w:rsid w:val="00003466"/>
    <w:rsid w:val="00003968"/>
    <w:rsid w:val="000040F8"/>
    <w:rsid w:val="00004260"/>
    <w:rsid w:val="000043CB"/>
    <w:rsid w:val="00004634"/>
    <w:rsid w:val="00004851"/>
    <w:rsid w:val="00005227"/>
    <w:rsid w:val="000054E0"/>
    <w:rsid w:val="000056DB"/>
    <w:rsid w:val="000056EC"/>
    <w:rsid w:val="0000632C"/>
    <w:rsid w:val="000069F5"/>
    <w:rsid w:val="00006AB8"/>
    <w:rsid w:val="00007184"/>
    <w:rsid w:val="00007711"/>
    <w:rsid w:val="00007CB5"/>
    <w:rsid w:val="00007E6B"/>
    <w:rsid w:val="00010432"/>
    <w:rsid w:val="00010B91"/>
    <w:rsid w:val="0001109F"/>
    <w:rsid w:val="00011183"/>
    <w:rsid w:val="00011434"/>
    <w:rsid w:val="00011521"/>
    <w:rsid w:val="0001193E"/>
    <w:rsid w:val="000124FA"/>
    <w:rsid w:val="00012732"/>
    <w:rsid w:val="000127E0"/>
    <w:rsid w:val="00012969"/>
    <w:rsid w:val="00013715"/>
    <w:rsid w:val="00013B98"/>
    <w:rsid w:val="000142D9"/>
    <w:rsid w:val="00014845"/>
    <w:rsid w:val="00014BCC"/>
    <w:rsid w:val="0001561B"/>
    <w:rsid w:val="000156EC"/>
    <w:rsid w:val="000159D0"/>
    <w:rsid w:val="00015A1E"/>
    <w:rsid w:val="00015CAE"/>
    <w:rsid w:val="00016962"/>
    <w:rsid w:val="00016C29"/>
    <w:rsid w:val="000174E4"/>
    <w:rsid w:val="0001767F"/>
    <w:rsid w:val="00017A75"/>
    <w:rsid w:val="00020C3F"/>
    <w:rsid w:val="00020E8A"/>
    <w:rsid w:val="000214B4"/>
    <w:rsid w:val="0002188B"/>
    <w:rsid w:val="00021E84"/>
    <w:rsid w:val="0002232B"/>
    <w:rsid w:val="00022762"/>
    <w:rsid w:val="00022963"/>
    <w:rsid w:val="00022A67"/>
    <w:rsid w:val="00022D32"/>
    <w:rsid w:val="00022E2E"/>
    <w:rsid w:val="000247D5"/>
    <w:rsid w:val="00024962"/>
    <w:rsid w:val="00024C27"/>
    <w:rsid w:val="00024CFF"/>
    <w:rsid w:val="00024DBC"/>
    <w:rsid w:val="0002505A"/>
    <w:rsid w:val="00025B0C"/>
    <w:rsid w:val="00025B8D"/>
    <w:rsid w:val="00025E3E"/>
    <w:rsid w:val="00026632"/>
    <w:rsid w:val="00026B7F"/>
    <w:rsid w:val="00026BFA"/>
    <w:rsid w:val="00026EA7"/>
    <w:rsid w:val="000273BB"/>
    <w:rsid w:val="00027B96"/>
    <w:rsid w:val="000303C6"/>
    <w:rsid w:val="000306DB"/>
    <w:rsid w:val="00030823"/>
    <w:rsid w:val="00030938"/>
    <w:rsid w:val="00030AFA"/>
    <w:rsid w:val="0003156A"/>
    <w:rsid w:val="00031788"/>
    <w:rsid w:val="00031F8D"/>
    <w:rsid w:val="00031FD5"/>
    <w:rsid w:val="00032090"/>
    <w:rsid w:val="00032FBD"/>
    <w:rsid w:val="000330D1"/>
    <w:rsid w:val="000333BF"/>
    <w:rsid w:val="000336F0"/>
    <w:rsid w:val="0003392F"/>
    <w:rsid w:val="00033BF7"/>
    <w:rsid w:val="00033D2C"/>
    <w:rsid w:val="00033F19"/>
    <w:rsid w:val="00034086"/>
    <w:rsid w:val="000347D7"/>
    <w:rsid w:val="00034DE2"/>
    <w:rsid w:val="000360C3"/>
    <w:rsid w:val="00036876"/>
    <w:rsid w:val="0003705B"/>
    <w:rsid w:val="00037279"/>
    <w:rsid w:val="00037590"/>
    <w:rsid w:val="00041449"/>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3A16"/>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6C9"/>
    <w:rsid w:val="000638CF"/>
    <w:rsid w:val="000638F0"/>
    <w:rsid w:val="00063B1C"/>
    <w:rsid w:val="00064560"/>
    <w:rsid w:val="00064900"/>
    <w:rsid w:val="0006491C"/>
    <w:rsid w:val="0006496F"/>
    <w:rsid w:val="00064A53"/>
    <w:rsid w:val="00064C27"/>
    <w:rsid w:val="000654BC"/>
    <w:rsid w:val="00065BC7"/>
    <w:rsid w:val="00066A42"/>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39CB"/>
    <w:rsid w:val="00074000"/>
    <w:rsid w:val="00074316"/>
    <w:rsid w:val="0007439A"/>
    <w:rsid w:val="0007486A"/>
    <w:rsid w:val="00075609"/>
    <w:rsid w:val="0007562D"/>
    <w:rsid w:val="000758AD"/>
    <w:rsid w:val="00075CF0"/>
    <w:rsid w:val="0007694C"/>
    <w:rsid w:val="00076EAE"/>
    <w:rsid w:val="000772CC"/>
    <w:rsid w:val="00077B7A"/>
    <w:rsid w:val="0008057B"/>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37"/>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97B45"/>
    <w:rsid w:val="000A0E7F"/>
    <w:rsid w:val="000A135B"/>
    <w:rsid w:val="000A1386"/>
    <w:rsid w:val="000A1735"/>
    <w:rsid w:val="000A18AF"/>
    <w:rsid w:val="000A1EF5"/>
    <w:rsid w:val="000A256F"/>
    <w:rsid w:val="000A2E61"/>
    <w:rsid w:val="000A3646"/>
    <w:rsid w:val="000A3647"/>
    <w:rsid w:val="000A3914"/>
    <w:rsid w:val="000A415F"/>
    <w:rsid w:val="000A5AB8"/>
    <w:rsid w:val="000A5E52"/>
    <w:rsid w:val="000A6548"/>
    <w:rsid w:val="000A6649"/>
    <w:rsid w:val="000A66C1"/>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373"/>
    <w:rsid w:val="000B6572"/>
    <w:rsid w:val="000B6DBD"/>
    <w:rsid w:val="000B6F17"/>
    <w:rsid w:val="000B7D89"/>
    <w:rsid w:val="000B7DCE"/>
    <w:rsid w:val="000C01E9"/>
    <w:rsid w:val="000C067A"/>
    <w:rsid w:val="000C0957"/>
    <w:rsid w:val="000C0973"/>
    <w:rsid w:val="000C0C9D"/>
    <w:rsid w:val="000C1259"/>
    <w:rsid w:val="000C1348"/>
    <w:rsid w:val="000C1520"/>
    <w:rsid w:val="000C1611"/>
    <w:rsid w:val="000C1915"/>
    <w:rsid w:val="000C19AF"/>
    <w:rsid w:val="000C25E4"/>
    <w:rsid w:val="000C261D"/>
    <w:rsid w:val="000C26DF"/>
    <w:rsid w:val="000C2717"/>
    <w:rsid w:val="000C2A16"/>
    <w:rsid w:val="000C2ADC"/>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0D2"/>
    <w:rsid w:val="000D3423"/>
    <w:rsid w:val="000D343A"/>
    <w:rsid w:val="000D3A31"/>
    <w:rsid w:val="000D3E52"/>
    <w:rsid w:val="000D3F50"/>
    <w:rsid w:val="000D40C3"/>
    <w:rsid w:val="000D42C8"/>
    <w:rsid w:val="000D4547"/>
    <w:rsid w:val="000D4785"/>
    <w:rsid w:val="000D51BD"/>
    <w:rsid w:val="000D566D"/>
    <w:rsid w:val="000D6245"/>
    <w:rsid w:val="000D62E7"/>
    <w:rsid w:val="000D6372"/>
    <w:rsid w:val="000D6B63"/>
    <w:rsid w:val="000D6CBF"/>
    <w:rsid w:val="000D7169"/>
    <w:rsid w:val="000D7C76"/>
    <w:rsid w:val="000D7CD7"/>
    <w:rsid w:val="000E0241"/>
    <w:rsid w:val="000E0C58"/>
    <w:rsid w:val="000E0D99"/>
    <w:rsid w:val="000E100C"/>
    <w:rsid w:val="000E3919"/>
    <w:rsid w:val="000E3F6F"/>
    <w:rsid w:val="000E4576"/>
    <w:rsid w:val="000E4A64"/>
    <w:rsid w:val="000E4A6F"/>
    <w:rsid w:val="000E4CF6"/>
    <w:rsid w:val="000E4EA8"/>
    <w:rsid w:val="000E4EF6"/>
    <w:rsid w:val="000E51EC"/>
    <w:rsid w:val="000E5E3F"/>
    <w:rsid w:val="000E63E2"/>
    <w:rsid w:val="000E703D"/>
    <w:rsid w:val="000E7CCA"/>
    <w:rsid w:val="000F06E7"/>
    <w:rsid w:val="000F1374"/>
    <w:rsid w:val="000F154A"/>
    <w:rsid w:val="000F2628"/>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408"/>
    <w:rsid w:val="00103581"/>
    <w:rsid w:val="00103661"/>
    <w:rsid w:val="001036C6"/>
    <w:rsid w:val="00103A49"/>
    <w:rsid w:val="00103E60"/>
    <w:rsid w:val="00103FFE"/>
    <w:rsid w:val="00104797"/>
    <w:rsid w:val="0010480C"/>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23F6"/>
    <w:rsid w:val="0011313C"/>
    <w:rsid w:val="00113342"/>
    <w:rsid w:val="00113A17"/>
    <w:rsid w:val="00113DC2"/>
    <w:rsid w:val="001144ED"/>
    <w:rsid w:val="00114522"/>
    <w:rsid w:val="001149A3"/>
    <w:rsid w:val="00114ED8"/>
    <w:rsid w:val="0011566B"/>
    <w:rsid w:val="00115749"/>
    <w:rsid w:val="00116147"/>
    <w:rsid w:val="001169ED"/>
    <w:rsid w:val="00116C10"/>
    <w:rsid w:val="00116C74"/>
    <w:rsid w:val="00117C72"/>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3B7B"/>
    <w:rsid w:val="0013475B"/>
    <w:rsid w:val="00134AD5"/>
    <w:rsid w:val="0013531B"/>
    <w:rsid w:val="001355BB"/>
    <w:rsid w:val="001355ED"/>
    <w:rsid w:val="00135784"/>
    <w:rsid w:val="0013578A"/>
    <w:rsid w:val="001360B9"/>
    <w:rsid w:val="00136386"/>
    <w:rsid w:val="00136661"/>
    <w:rsid w:val="0013724D"/>
    <w:rsid w:val="001374A8"/>
    <w:rsid w:val="0013751F"/>
    <w:rsid w:val="00137A07"/>
    <w:rsid w:val="0014055B"/>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60C"/>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0F9E"/>
    <w:rsid w:val="001611B3"/>
    <w:rsid w:val="0016173E"/>
    <w:rsid w:val="0016174B"/>
    <w:rsid w:val="00161758"/>
    <w:rsid w:val="0016183F"/>
    <w:rsid w:val="00163920"/>
    <w:rsid w:val="00163B41"/>
    <w:rsid w:val="0016457C"/>
    <w:rsid w:val="00164FEE"/>
    <w:rsid w:val="00165167"/>
    <w:rsid w:val="00165465"/>
    <w:rsid w:val="00165483"/>
    <w:rsid w:val="00165822"/>
    <w:rsid w:val="00166191"/>
    <w:rsid w:val="0016646B"/>
    <w:rsid w:val="00166A35"/>
    <w:rsid w:val="00166CA8"/>
    <w:rsid w:val="00167122"/>
    <w:rsid w:val="001673BE"/>
    <w:rsid w:val="00167608"/>
    <w:rsid w:val="00167C0A"/>
    <w:rsid w:val="001702D8"/>
    <w:rsid w:val="00170B41"/>
    <w:rsid w:val="00170E07"/>
    <w:rsid w:val="001710CF"/>
    <w:rsid w:val="00171346"/>
    <w:rsid w:val="001714E1"/>
    <w:rsid w:val="00171795"/>
    <w:rsid w:val="001718FC"/>
    <w:rsid w:val="00171967"/>
    <w:rsid w:val="00171B18"/>
    <w:rsid w:val="00171DB7"/>
    <w:rsid w:val="00172081"/>
    <w:rsid w:val="0017246B"/>
    <w:rsid w:val="0017285C"/>
    <w:rsid w:val="00172C87"/>
    <w:rsid w:val="00172D3D"/>
    <w:rsid w:val="00173000"/>
    <w:rsid w:val="0017311C"/>
    <w:rsid w:val="0017343A"/>
    <w:rsid w:val="001735F2"/>
    <w:rsid w:val="00173ACB"/>
    <w:rsid w:val="00175F7D"/>
    <w:rsid w:val="00176255"/>
    <w:rsid w:val="001762E5"/>
    <w:rsid w:val="001763EB"/>
    <w:rsid w:val="00176559"/>
    <w:rsid w:val="00176F9E"/>
    <w:rsid w:val="0017765C"/>
    <w:rsid w:val="0017770D"/>
    <w:rsid w:val="00177F71"/>
    <w:rsid w:val="00180252"/>
    <w:rsid w:val="0018025D"/>
    <w:rsid w:val="00180499"/>
    <w:rsid w:val="00180C0C"/>
    <w:rsid w:val="001814F5"/>
    <w:rsid w:val="00181CA8"/>
    <w:rsid w:val="00181F80"/>
    <w:rsid w:val="00182E9B"/>
    <w:rsid w:val="00182FC7"/>
    <w:rsid w:val="0018302D"/>
    <w:rsid w:val="00183285"/>
    <w:rsid w:val="00183461"/>
    <w:rsid w:val="00183B20"/>
    <w:rsid w:val="00183F03"/>
    <w:rsid w:val="001841B3"/>
    <w:rsid w:val="00184C39"/>
    <w:rsid w:val="0018511B"/>
    <w:rsid w:val="0018514F"/>
    <w:rsid w:val="00186001"/>
    <w:rsid w:val="0018716B"/>
    <w:rsid w:val="001877F7"/>
    <w:rsid w:val="00187D01"/>
    <w:rsid w:val="001904E9"/>
    <w:rsid w:val="001905E1"/>
    <w:rsid w:val="00190634"/>
    <w:rsid w:val="0019088F"/>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BA1"/>
    <w:rsid w:val="00197D93"/>
    <w:rsid w:val="00197DF5"/>
    <w:rsid w:val="001A01B8"/>
    <w:rsid w:val="001A1502"/>
    <w:rsid w:val="001A17D6"/>
    <w:rsid w:val="001A1A65"/>
    <w:rsid w:val="001A23E8"/>
    <w:rsid w:val="001A28CB"/>
    <w:rsid w:val="001A31EF"/>
    <w:rsid w:val="001A39ED"/>
    <w:rsid w:val="001A3DD9"/>
    <w:rsid w:val="001A3E46"/>
    <w:rsid w:val="001A4685"/>
    <w:rsid w:val="001A4A57"/>
    <w:rsid w:val="001A4CE7"/>
    <w:rsid w:val="001A531D"/>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98"/>
    <w:rsid w:val="001B22B6"/>
    <w:rsid w:val="001B2454"/>
    <w:rsid w:val="001B2944"/>
    <w:rsid w:val="001B29DA"/>
    <w:rsid w:val="001B3070"/>
    <w:rsid w:val="001B3547"/>
    <w:rsid w:val="001B35C8"/>
    <w:rsid w:val="001B3624"/>
    <w:rsid w:val="001B3813"/>
    <w:rsid w:val="001B3A2E"/>
    <w:rsid w:val="001B3B45"/>
    <w:rsid w:val="001B3D24"/>
    <w:rsid w:val="001B3E69"/>
    <w:rsid w:val="001B4063"/>
    <w:rsid w:val="001B4064"/>
    <w:rsid w:val="001B4973"/>
    <w:rsid w:val="001B53B7"/>
    <w:rsid w:val="001B56F5"/>
    <w:rsid w:val="001B5DB0"/>
    <w:rsid w:val="001B60B9"/>
    <w:rsid w:val="001B659B"/>
    <w:rsid w:val="001B66FA"/>
    <w:rsid w:val="001B6C7A"/>
    <w:rsid w:val="001B7918"/>
    <w:rsid w:val="001C04AD"/>
    <w:rsid w:val="001C070F"/>
    <w:rsid w:val="001C0A34"/>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2F6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853"/>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0D20"/>
    <w:rsid w:val="002016FD"/>
    <w:rsid w:val="002029A8"/>
    <w:rsid w:val="00202FA2"/>
    <w:rsid w:val="00202FA9"/>
    <w:rsid w:val="00202FC6"/>
    <w:rsid w:val="00203174"/>
    <w:rsid w:val="002038E2"/>
    <w:rsid w:val="002042D7"/>
    <w:rsid w:val="0020462E"/>
    <w:rsid w:val="00204A88"/>
    <w:rsid w:val="00204C63"/>
    <w:rsid w:val="00204CB2"/>
    <w:rsid w:val="0020509B"/>
    <w:rsid w:val="002051F4"/>
    <w:rsid w:val="00205FF0"/>
    <w:rsid w:val="00206781"/>
    <w:rsid w:val="002069DC"/>
    <w:rsid w:val="00206AD1"/>
    <w:rsid w:val="00206B23"/>
    <w:rsid w:val="00207563"/>
    <w:rsid w:val="00207B92"/>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125"/>
    <w:rsid w:val="002165D4"/>
    <w:rsid w:val="002166FA"/>
    <w:rsid w:val="00216DB1"/>
    <w:rsid w:val="00217740"/>
    <w:rsid w:val="002177F7"/>
    <w:rsid w:val="00220237"/>
    <w:rsid w:val="002204DF"/>
    <w:rsid w:val="00220A79"/>
    <w:rsid w:val="00220B78"/>
    <w:rsid w:val="002213AB"/>
    <w:rsid w:val="00221812"/>
    <w:rsid w:val="00221BC6"/>
    <w:rsid w:val="0022284E"/>
    <w:rsid w:val="0022345A"/>
    <w:rsid w:val="0022349B"/>
    <w:rsid w:val="0022375E"/>
    <w:rsid w:val="00223BF0"/>
    <w:rsid w:val="00223CFC"/>
    <w:rsid w:val="00223D43"/>
    <w:rsid w:val="002246C5"/>
    <w:rsid w:val="002253EB"/>
    <w:rsid w:val="00225C61"/>
    <w:rsid w:val="00226050"/>
    <w:rsid w:val="002263DE"/>
    <w:rsid w:val="002263EF"/>
    <w:rsid w:val="0022652D"/>
    <w:rsid w:val="00226F13"/>
    <w:rsid w:val="00227875"/>
    <w:rsid w:val="00227901"/>
    <w:rsid w:val="00227F13"/>
    <w:rsid w:val="0023047F"/>
    <w:rsid w:val="00230CE2"/>
    <w:rsid w:val="00231A5E"/>
    <w:rsid w:val="0023206B"/>
    <w:rsid w:val="002322FD"/>
    <w:rsid w:val="00232B66"/>
    <w:rsid w:val="00232BE2"/>
    <w:rsid w:val="00232CBE"/>
    <w:rsid w:val="0023340A"/>
    <w:rsid w:val="00233724"/>
    <w:rsid w:val="00234543"/>
    <w:rsid w:val="00234561"/>
    <w:rsid w:val="00234563"/>
    <w:rsid w:val="00234F65"/>
    <w:rsid w:val="002354B1"/>
    <w:rsid w:val="00235B6A"/>
    <w:rsid w:val="00235C55"/>
    <w:rsid w:val="002367BD"/>
    <w:rsid w:val="002367E5"/>
    <w:rsid w:val="0023691C"/>
    <w:rsid w:val="002369B7"/>
    <w:rsid w:val="00236FF3"/>
    <w:rsid w:val="00237180"/>
    <w:rsid w:val="002376C7"/>
    <w:rsid w:val="0023776C"/>
    <w:rsid w:val="002379E4"/>
    <w:rsid w:val="00237ABB"/>
    <w:rsid w:val="00237E61"/>
    <w:rsid w:val="00240A91"/>
    <w:rsid w:val="00240B0B"/>
    <w:rsid w:val="002417D1"/>
    <w:rsid w:val="0024197E"/>
    <w:rsid w:val="00241BB7"/>
    <w:rsid w:val="0024203F"/>
    <w:rsid w:val="00242453"/>
    <w:rsid w:val="0024289C"/>
    <w:rsid w:val="002433B9"/>
    <w:rsid w:val="00244B4E"/>
    <w:rsid w:val="002450B6"/>
    <w:rsid w:val="00245758"/>
    <w:rsid w:val="00245790"/>
    <w:rsid w:val="0024625B"/>
    <w:rsid w:val="0024672A"/>
    <w:rsid w:val="002476F4"/>
    <w:rsid w:val="0024785F"/>
    <w:rsid w:val="002479F7"/>
    <w:rsid w:val="002502A0"/>
    <w:rsid w:val="002505AC"/>
    <w:rsid w:val="00250A76"/>
    <w:rsid w:val="002513A6"/>
    <w:rsid w:val="002514C7"/>
    <w:rsid w:val="00251504"/>
    <w:rsid w:val="00251738"/>
    <w:rsid w:val="00251842"/>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26D"/>
    <w:rsid w:val="00262AC4"/>
    <w:rsid w:val="00263731"/>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167F"/>
    <w:rsid w:val="00272123"/>
    <w:rsid w:val="00272821"/>
    <w:rsid w:val="00272E51"/>
    <w:rsid w:val="0027302B"/>
    <w:rsid w:val="00273085"/>
    <w:rsid w:val="002732BC"/>
    <w:rsid w:val="0027356E"/>
    <w:rsid w:val="00273690"/>
    <w:rsid w:val="002741B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126"/>
    <w:rsid w:val="00280255"/>
    <w:rsid w:val="0028044F"/>
    <w:rsid w:val="0028074E"/>
    <w:rsid w:val="00280CE2"/>
    <w:rsid w:val="00280DB2"/>
    <w:rsid w:val="002816B8"/>
    <w:rsid w:val="002816EF"/>
    <w:rsid w:val="002818B6"/>
    <w:rsid w:val="002823A6"/>
    <w:rsid w:val="0028320A"/>
    <w:rsid w:val="002838E1"/>
    <w:rsid w:val="00283AEF"/>
    <w:rsid w:val="00283F03"/>
    <w:rsid w:val="002842E3"/>
    <w:rsid w:val="0028431E"/>
    <w:rsid w:val="0028468E"/>
    <w:rsid w:val="002847CD"/>
    <w:rsid w:val="00284863"/>
    <w:rsid w:val="00284B1C"/>
    <w:rsid w:val="0028529F"/>
    <w:rsid w:val="00285C8E"/>
    <w:rsid w:val="00285FCA"/>
    <w:rsid w:val="0028630F"/>
    <w:rsid w:val="002867C3"/>
    <w:rsid w:val="00286B42"/>
    <w:rsid w:val="00286BAE"/>
    <w:rsid w:val="00286D76"/>
    <w:rsid w:val="00286EB8"/>
    <w:rsid w:val="0028704D"/>
    <w:rsid w:val="00287687"/>
    <w:rsid w:val="00290C34"/>
    <w:rsid w:val="00290E7C"/>
    <w:rsid w:val="00290EB5"/>
    <w:rsid w:val="00291D1F"/>
    <w:rsid w:val="00291F27"/>
    <w:rsid w:val="00291F45"/>
    <w:rsid w:val="0029219E"/>
    <w:rsid w:val="0029241D"/>
    <w:rsid w:val="00292727"/>
    <w:rsid w:val="00292936"/>
    <w:rsid w:val="0029303E"/>
    <w:rsid w:val="0029339F"/>
    <w:rsid w:val="00293E49"/>
    <w:rsid w:val="00294302"/>
    <w:rsid w:val="00294584"/>
    <w:rsid w:val="00294C40"/>
    <w:rsid w:val="00294F83"/>
    <w:rsid w:val="00295119"/>
    <w:rsid w:val="00295196"/>
    <w:rsid w:val="0029565F"/>
    <w:rsid w:val="002956A8"/>
    <w:rsid w:val="002956F4"/>
    <w:rsid w:val="00295D49"/>
    <w:rsid w:val="00295EDE"/>
    <w:rsid w:val="00295FD5"/>
    <w:rsid w:val="002979D0"/>
    <w:rsid w:val="002A0388"/>
    <w:rsid w:val="002A04D0"/>
    <w:rsid w:val="002A0BFB"/>
    <w:rsid w:val="002A0D2B"/>
    <w:rsid w:val="002A1A83"/>
    <w:rsid w:val="002A1F4D"/>
    <w:rsid w:val="002A253B"/>
    <w:rsid w:val="002A2733"/>
    <w:rsid w:val="002A2756"/>
    <w:rsid w:val="002A2A26"/>
    <w:rsid w:val="002A2F35"/>
    <w:rsid w:val="002A3766"/>
    <w:rsid w:val="002A3AA0"/>
    <w:rsid w:val="002A3DA7"/>
    <w:rsid w:val="002A3E30"/>
    <w:rsid w:val="002A4332"/>
    <w:rsid w:val="002A4371"/>
    <w:rsid w:val="002A5008"/>
    <w:rsid w:val="002A588E"/>
    <w:rsid w:val="002A5A1A"/>
    <w:rsid w:val="002A5FEF"/>
    <w:rsid w:val="002A6F0F"/>
    <w:rsid w:val="002A7696"/>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2A5"/>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B7E79"/>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599"/>
    <w:rsid w:val="002D1EE9"/>
    <w:rsid w:val="002D220D"/>
    <w:rsid w:val="002D2F78"/>
    <w:rsid w:val="002D343A"/>
    <w:rsid w:val="002D37ED"/>
    <w:rsid w:val="002D3CCB"/>
    <w:rsid w:val="002D3E0B"/>
    <w:rsid w:val="002D4E32"/>
    <w:rsid w:val="002D5811"/>
    <w:rsid w:val="002D59FE"/>
    <w:rsid w:val="002D5B97"/>
    <w:rsid w:val="002D5C0F"/>
    <w:rsid w:val="002D5E3F"/>
    <w:rsid w:val="002D5E8C"/>
    <w:rsid w:val="002D65D9"/>
    <w:rsid w:val="002D6679"/>
    <w:rsid w:val="002D6807"/>
    <w:rsid w:val="002D6C0B"/>
    <w:rsid w:val="002D6D02"/>
    <w:rsid w:val="002D6E84"/>
    <w:rsid w:val="002D7402"/>
    <w:rsid w:val="002D759F"/>
    <w:rsid w:val="002D7FF7"/>
    <w:rsid w:val="002E0033"/>
    <w:rsid w:val="002E03F3"/>
    <w:rsid w:val="002E0615"/>
    <w:rsid w:val="002E09CD"/>
    <w:rsid w:val="002E0A36"/>
    <w:rsid w:val="002E0A98"/>
    <w:rsid w:val="002E13F9"/>
    <w:rsid w:val="002E1608"/>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07D"/>
    <w:rsid w:val="002E774E"/>
    <w:rsid w:val="002E7C60"/>
    <w:rsid w:val="002E7E7D"/>
    <w:rsid w:val="002F0372"/>
    <w:rsid w:val="002F0774"/>
    <w:rsid w:val="002F09E2"/>
    <w:rsid w:val="002F0BFF"/>
    <w:rsid w:val="002F12A0"/>
    <w:rsid w:val="002F1E12"/>
    <w:rsid w:val="002F1E94"/>
    <w:rsid w:val="002F2391"/>
    <w:rsid w:val="002F2C7E"/>
    <w:rsid w:val="002F33D3"/>
    <w:rsid w:val="002F370E"/>
    <w:rsid w:val="002F4086"/>
    <w:rsid w:val="002F4305"/>
    <w:rsid w:val="002F45CA"/>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4F"/>
    <w:rsid w:val="002F7FFE"/>
    <w:rsid w:val="00300421"/>
    <w:rsid w:val="0030119E"/>
    <w:rsid w:val="00301242"/>
    <w:rsid w:val="003019FB"/>
    <w:rsid w:val="00301C29"/>
    <w:rsid w:val="003021B4"/>
    <w:rsid w:val="00302577"/>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2B7"/>
    <w:rsid w:val="0031088A"/>
    <w:rsid w:val="00310CC6"/>
    <w:rsid w:val="00310D7C"/>
    <w:rsid w:val="00310ED8"/>
    <w:rsid w:val="0031134C"/>
    <w:rsid w:val="00311CA3"/>
    <w:rsid w:val="00311E22"/>
    <w:rsid w:val="003129B5"/>
    <w:rsid w:val="003129E6"/>
    <w:rsid w:val="00312A82"/>
    <w:rsid w:val="00312AB6"/>
    <w:rsid w:val="00312B2F"/>
    <w:rsid w:val="00312E70"/>
    <w:rsid w:val="003132D0"/>
    <w:rsid w:val="003133E2"/>
    <w:rsid w:val="00313A08"/>
    <w:rsid w:val="003141AF"/>
    <w:rsid w:val="003141B6"/>
    <w:rsid w:val="00315758"/>
    <w:rsid w:val="0031609B"/>
    <w:rsid w:val="00316593"/>
    <w:rsid w:val="00316A2E"/>
    <w:rsid w:val="00316DC8"/>
    <w:rsid w:val="0031707C"/>
    <w:rsid w:val="0031759F"/>
    <w:rsid w:val="00317618"/>
    <w:rsid w:val="00321F90"/>
    <w:rsid w:val="003220CE"/>
    <w:rsid w:val="00322182"/>
    <w:rsid w:val="003222C7"/>
    <w:rsid w:val="00322716"/>
    <w:rsid w:val="00322B2F"/>
    <w:rsid w:val="00322C82"/>
    <w:rsid w:val="00323CCF"/>
    <w:rsid w:val="00323DEC"/>
    <w:rsid w:val="00323EB7"/>
    <w:rsid w:val="00323F28"/>
    <w:rsid w:val="003240B5"/>
    <w:rsid w:val="003244EE"/>
    <w:rsid w:val="003246A5"/>
    <w:rsid w:val="003246E2"/>
    <w:rsid w:val="003248EA"/>
    <w:rsid w:val="00324B34"/>
    <w:rsid w:val="00325D23"/>
    <w:rsid w:val="00325E12"/>
    <w:rsid w:val="003261E7"/>
    <w:rsid w:val="00326536"/>
    <w:rsid w:val="0032666A"/>
    <w:rsid w:val="003269A7"/>
    <w:rsid w:val="00326B36"/>
    <w:rsid w:val="00326CCA"/>
    <w:rsid w:val="00326DA8"/>
    <w:rsid w:val="00327279"/>
    <w:rsid w:val="003274BB"/>
    <w:rsid w:val="00327A44"/>
    <w:rsid w:val="00327B60"/>
    <w:rsid w:val="003308FA"/>
    <w:rsid w:val="00330B7B"/>
    <w:rsid w:val="003314A3"/>
    <w:rsid w:val="003317D6"/>
    <w:rsid w:val="003318E3"/>
    <w:rsid w:val="00331F05"/>
    <w:rsid w:val="00331F72"/>
    <w:rsid w:val="0033248B"/>
    <w:rsid w:val="0033257E"/>
    <w:rsid w:val="0033259A"/>
    <w:rsid w:val="003325CB"/>
    <w:rsid w:val="0033393F"/>
    <w:rsid w:val="00333B71"/>
    <w:rsid w:val="0033462E"/>
    <w:rsid w:val="003347D8"/>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04D"/>
    <w:rsid w:val="00343166"/>
    <w:rsid w:val="003439DA"/>
    <w:rsid w:val="00344815"/>
    <w:rsid w:val="00344859"/>
    <w:rsid w:val="00345239"/>
    <w:rsid w:val="00345C38"/>
    <w:rsid w:val="00345E51"/>
    <w:rsid w:val="003461BC"/>
    <w:rsid w:val="00346202"/>
    <w:rsid w:val="00346291"/>
    <w:rsid w:val="00346670"/>
    <w:rsid w:val="0034674D"/>
    <w:rsid w:val="003468BA"/>
    <w:rsid w:val="00346AEC"/>
    <w:rsid w:val="00346B3D"/>
    <w:rsid w:val="0034754D"/>
    <w:rsid w:val="0034769C"/>
    <w:rsid w:val="003479E7"/>
    <w:rsid w:val="00347B0F"/>
    <w:rsid w:val="0035077D"/>
    <w:rsid w:val="00350EDA"/>
    <w:rsid w:val="00350F0E"/>
    <w:rsid w:val="00351145"/>
    <w:rsid w:val="003517C0"/>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7B1"/>
    <w:rsid w:val="00361B7D"/>
    <w:rsid w:val="00361E72"/>
    <w:rsid w:val="003622E8"/>
    <w:rsid w:val="00362A27"/>
    <w:rsid w:val="00362C3A"/>
    <w:rsid w:val="003633CF"/>
    <w:rsid w:val="0036478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0C91"/>
    <w:rsid w:val="003711A0"/>
    <w:rsid w:val="00371578"/>
    <w:rsid w:val="003716F0"/>
    <w:rsid w:val="003717FB"/>
    <w:rsid w:val="00371F1E"/>
    <w:rsid w:val="00371FA3"/>
    <w:rsid w:val="00372288"/>
    <w:rsid w:val="0037271E"/>
    <w:rsid w:val="00372751"/>
    <w:rsid w:val="00372A2D"/>
    <w:rsid w:val="00372C95"/>
    <w:rsid w:val="00372D2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6F8D"/>
    <w:rsid w:val="00377153"/>
    <w:rsid w:val="0037740D"/>
    <w:rsid w:val="003779B1"/>
    <w:rsid w:val="00377EC3"/>
    <w:rsid w:val="0038057A"/>
    <w:rsid w:val="00380603"/>
    <w:rsid w:val="00381169"/>
    <w:rsid w:val="003811F5"/>
    <w:rsid w:val="00381294"/>
    <w:rsid w:val="003815DC"/>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476"/>
    <w:rsid w:val="003867C5"/>
    <w:rsid w:val="00386EBF"/>
    <w:rsid w:val="00387179"/>
    <w:rsid w:val="00387F6F"/>
    <w:rsid w:val="00390C4F"/>
    <w:rsid w:val="00390C7F"/>
    <w:rsid w:val="00391022"/>
    <w:rsid w:val="00391375"/>
    <w:rsid w:val="003913A8"/>
    <w:rsid w:val="00391619"/>
    <w:rsid w:val="00391E8A"/>
    <w:rsid w:val="00391EF1"/>
    <w:rsid w:val="003922FC"/>
    <w:rsid w:val="00392855"/>
    <w:rsid w:val="00393404"/>
    <w:rsid w:val="00393412"/>
    <w:rsid w:val="00393700"/>
    <w:rsid w:val="00393E3A"/>
    <w:rsid w:val="00393F0C"/>
    <w:rsid w:val="00394638"/>
    <w:rsid w:val="00394A7B"/>
    <w:rsid w:val="00394E79"/>
    <w:rsid w:val="00395212"/>
    <w:rsid w:val="00395DA9"/>
    <w:rsid w:val="00396532"/>
    <w:rsid w:val="00396691"/>
    <w:rsid w:val="00396DA5"/>
    <w:rsid w:val="00397235"/>
    <w:rsid w:val="0039750D"/>
    <w:rsid w:val="003976BC"/>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6ECE"/>
    <w:rsid w:val="003A70B1"/>
    <w:rsid w:val="003A7F9E"/>
    <w:rsid w:val="003B02CC"/>
    <w:rsid w:val="003B04CE"/>
    <w:rsid w:val="003B0639"/>
    <w:rsid w:val="003B0797"/>
    <w:rsid w:val="003B0D0A"/>
    <w:rsid w:val="003B1280"/>
    <w:rsid w:val="003B15E0"/>
    <w:rsid w:val="003B1639"/>
    <w:rsid w:val="003B1F39"/>
    <w:rsid w:val="003B21DF"/>
    <w:rsid w:val="003B2400"/>
    <w:rsid w:val="003B266B"/>
    <w:rsid w:val="003B36F5"/>
    <w:rsid w:val="003B3EF5"/>
    <w:rsid w:val="003B4461"/>
    <w:rsid w:val="003B48B3"/>
    <w:rsid w:val="003B5751"/>
    <w:rsid w:val="003B6F10"/>
    <w:rsid w:val="003B73B1"/>
    <w:rsid w:val="003B74C5"/>
    <w:rsid w:val="003B7697"/>
    <w:rsid w:val="003B79A2"/>
    <w:rsid w:val="003B7BB4"/>
    <w:rsid w:val="003C01A7"/>
    <w:rsid w:val="003C1172"/>
    <w:rsid w:val="003C1F0C"/>
    <w:rsid w:val="003C20B7"/>
    <w:rsid w:val="003C2213"/>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5E3"/>
    <w:rsid w:val="003C6B4B"/>
    <w:rsid w:val="003C740C"/>
    <w:rsid w:val="003C7443"/>
    <w:rsid w:val="003C75A9"/>
    <w:rsid w:val="003C78A2"/>
    <w:rsid w:val="003C7A1F"/>
    <w:rsid w:val="003D0BB8"/>
    <w:rsid w:val="003D0CAA"/>
    <w:rsid w:val="003D0E17"/>
    <w:rsid w:val="003D185C"/>
    <w:rsid w:val="003D1CBD"/>
    <w:rsid w:val="003D2226"/>
    <w:rsid w:val="003D26B1"/>
    <w:rsid w:val="003D2753"/>
    <w:rsid w:val="003D28EB"/>
    <w:rsid w:val="003D328A"/>
    <w:rsid w:val="003D34BC"/>
    <w:rsid w:val="003D3788"/>
    <w:rsid w:val="003D37BF"/>
    <w:rsid w:val="003D3A12"/>
    <w:rsid w:val="003D4009"/>
    <w:rsid w:val="003D416E"/>
    <w:rsid w:val="003D4AF8"/>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12D"/>
    <w:rsid w:val="003E19EE"/>
    <w:rsid w:val="003E1AD6"/>
    <w:rsid w:val="003E1B09"/>
    <w:rsid w:val="003E1E3D"/>
    <w:rsid w:val="003E3195"/>
    <w:rsid w:val="003E3422"/>
    <w:rsid w:val="003E3549"/>
    <w:rsid w:val="003E3639"/>
    <w:rsid w:val="003E36CF"/>
    <w:rsid w:val="003E48E0"/>
    <w:rsid w:val="003E4AAB"/>
    <w:rsid w:val="003E4D41"/>
    <w:rsid w:val="003E4DB7"/>
    <w:rsid w:val="003E4E55"/>
    <w:rsid w:val="003E50DC"/>
    <w:rsid w:val="003E5613"/>
    <w:rsid w:val="003E5718"/>
    <w:rsid w:val="003E5721"/>
    <w:rsid w:val="003E57EF"/>
    <w:rsid w:val="003E6564"/>
    <w:rsid w:val="003E6696"/>
    <w:rsid w:val="003E6755"/>
    <w:rsid w:val="003E6A5A"/>
    <w:rsid w:val="003E7420"/>
    <w:rsid w:val="003E7B6D"/>
    <w:rsid w:val="003F0652"/>
    <w:rsid w:val="003F076C"/>
    <w:rsid w:val="003F0E3D"/>
    <w:rsid w:val="003F1716"/>
    <w:rsid w:val="003F18AB"/>
    <w:rsid w:val="003F26EC"/>
    <w:rsid w:val="003F497B"/>
    <w:rsid w:val="003F59E6"/>
    <w:rsid w:val="003F5D8F"/>
    <w:rsid w:val="003F5E91"/>
    <w:rsid w:val="003F5F89"/>
    <w:rsid w:val="003F64A4"/>
    <w:rsid w:val="003F6705"/>
    <w:rsid w:val="003F6DF7"/>
    <w:rsid w:val="003F77A5"/>
    <w:rsid w:val="003F7C94"/>
    <w:rsid w:val="004001A4"/>
    <w:rsid w:val="00400330"/>
    <w:rsid w:val="00401165"/>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109"/>
    <w:rsid w:val="00413428"/>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768"/>
    <w:rsid w:val="004219B2"/>
    <w:rsid w:val="00421B60"/>
    <w:rsid w:val="00422779"/>
    <w:rsid w:val="00422967"/>
    <w:rsid w:val="00422F41"/>
    <w:rsid w:val="0042310C"/>
    <w:rsid w:val="004235FD"/>
    <w:rsid w:val="00423C6B"/>
    <w:rsid w:val="00423FA7"/>
    <w:rsid w:val="0042410B"/>
    <w:rsid w:val="00424E8F"/>
    <w:rsid w:val="00425347"/>
    <w:rsid w:val="0042612D"/>
    <w:rsid w:val="00426462"/>
    <w:rsid w:val="0042657F"/>
    <w:rsid w:val="00426683"/>
    <w:rsid w:val="00426884"/>
    <w:rsid w:val="00426DF0"/>
    <w:rsid w:val="004271A2"/>
    <w:rsid w:val="0042724B"/>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5E7"/>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75C"/>
    <w:rsid w:val="00453D3E"/>
    <w:rsid w:val="00453F47"/>
    <w:rsid w:val="004545AB"/>
    <w:rsid w:val="004549A0"/>
    <w:rsid w:val="004559A2"/>
    <w:rsid w:val="00455BBC"/>
    <w:rsid w:val="00455D13"/>
    <w:rsid w:val="00455DA1"/>
    <w:rsid w:val="0045746C"/>
    <w:rsid w:val="0045791E"/>
    <w:rsid w:val="00457CE2"/>
    <w:rsid w:val="00460001"/>
    <w:rsid w:val="004602D0"/>
    <w:rsid w:val="00460BB8"/>
    <w:rsid w:val="00460DF8"/>
    <w:rsid w:val="00460E67"/>
    <w:rsid w:val="00460FFC"/>
    <w:rsid w:val="00461224"/>
    <w:rsid w:val="004615EF"/>
    <w:rsid w:val="00461692"/>
    <w:rsid w:val="00461BD5"/>
    <w:rsid w:val="00462A1F"/>
    <w:rsid w:val="00462CC5"/>
    <w:rsid w:val="004638F7"/>
    <w:rsid w:val="00463A3D"/>
    <w:rsid w:val="00463ACC"/>
    <w:rsid w:val="00464255"/>
    <w:rsid w:val="0046449D"/>
    <w:rsid w:val="00465353"/>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1E2"/>
    <w:rsid w:val="00476334"/>
    <w:rsid w:val="004764CF"/>
    <w:rsid w:val="004773F6"/>
    <w:rsid w:val="004777F6"/>
    <w:rsid w:val="00480232"/>
    <w:rsid w:val="004803B2"/>
    <w:rsid w:val="0048086E"/>
    <w:rsid w:val="00480BAD"/>
    <w:rsid w:val="00481088"/>
    <w:rsid w:val="004814A2"/>
    <w:rsid w:val="00481684"/>
    <w:rsid w:val="00481903"/>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86E2A"/>
    <w:rsid w:val="00486EDF"/>
    <w:rsid w:val="00487428"/>
    <w:rsid w:val="0048766B"/>
    <w:rsid w:val="00490AF7"/>
    <w:rsid w:val="00490EB5"/>
    <w:rsid w:val="0049107C"/>
    <w:rsid w:val="00491A3A"/>
    <w:rsid w:val="00491BD5"/>
    <w:rsid w:val="00492050"/>
    <w:rsid w:val="0049208C"/>
    <w:rsid w:val="004923EE"/>
    <w:rsid w:val="004929F1"/>
    <w:rsid w:val="00493252"/>
    <w:rsid w:val="0049394B"/>
    <w:rsid w:val="00493BC1"/>
    <w:rsid w:val="00493C1B"/>
    <w:rsid w:val="004942C7"/>
    <w:rsid w:val="0049443E"/>
    <w:rsid w:val="004946E8"/>
    <w:rsid w:val="0049508D"/>
    <w:rsid w:val="00495C69"/>
    <w:rsid w:val="00495DD9"/>
    <w:rsid w:val="00496111"/>
    <w:rsid w:val="004967F8"/>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CF8"/>
    <w:rsid w:val="004C1EFB"/>
    <w:rsid w:val="004C23C2"/>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C7B76"/>
    <w:rsid w:val="004D0435"/>
    <w:rsid w:val="004D0B7C"/>
    <w:rsid w:val="004D0B86"/>
    <w:rsid w:val="004D0CD1"/>
    <w:rsid w:val="004D12AB"/>
    <w:rsid w:val="004D18D3"/>
    <w:rsid w:val="004D1E3B"/>
    <w:rsid w:val="004D24DA"/>
    <w:rsid w:val="004D25AA"/>
    <w:rsid w:val="004D30F8"/>
    <w:rsid w:val="004D3896"/>
    <w:rsid w:val="004D3BA2"/>
    <w:rsid w:val="004D3F47"/>
    <w:rsid w:val="004D4274"/>
    <w:rsid w:val="004D5623"/>
    <w:rsid w:val="004D5CDE"/>
    <w:rsid w:val="004D5ED4"/>
    <w:rsid w:val="004D6467"/>
    <w:rsid w:val="004D69B2"/>
    <w:rsid w:val="004D6A62"/>
    <w:rsid w:val="004D705E"/>
    <w:rsid w:val="004D79B8"/>
    <w:rsid w:val="004D79FA"/>
    <w:rsid w:val="004E092B"/>
    <w:rsid w:val="004E0958"/>
    <w:rsid w:val="004E0B97"/>
    <w:rsid w:val="004E1F74"/>
    <w:rsid w:val="004E21F6"/>
    <w:rsid w:val="004E23D9"/>
    <w:rsid w:val="004E2A88"/>
    <w:rsid w:val="004E2BFF"/>
    <w:rsid w:val="004E2C50"/>
    <w:rsid w:val="004E32EA"/>
    <w:rsid w:val="004E37CA"/>
    <w:rsid w:val="004E39F7"/>
    <w:rsid w:val="004E449B"/>
    <w:rsid w:val="004E5110"/>
    <w:rsid w:val="004E66D7"/>
    <w:rsid w:val="004E68D2"/>
    <w:rsid w:val="004E6989"/>
    <w:rsid w:val="004E6B9C"/>
    <w:rsid w:val="004E6E9C"/>
    <w:rsid w:val="004E7052"/>
    <w:rsid w:val="004E7186"/>
    <w:rsid w:val="004E736B"/>
    <w:rsid w:val="004E7775"/>
    <w:rsid w:val="004F009C"/>
    <w:rsid w:val="004F0858"/>
    <w:rsid w:val="004F0B4C"/>
    <w:rsid w:val="004F1538"/>
    <w:rsid w:val="004F15DD"/>
    <w:rsid w:val="004F1CC8"/>
    <w:rsid w:val="004F1E92"/>
    <w:rsid w:val="004F273A"/>
    <w:rsid w:val="004F2AB1"/>
    <w:rsid w:val="004F2B62"/>
    <w:rsid w:val="004F303A"/>
    <w:rsid w:val="004F3E96"/>
    <w:rsid w:val="004F4289"/>
    <w:rsid w:val="004F433D"/>
    <w:rsid w:val="004F4D5E"/>
    <w:rsid w:val="004F5084"/>
    <w:rsid w:val="004F5659"/>
    <w:rsid w:val="004F5793"/>
    <w:rsid w:val="004F5F6A"/>
    <w:rsid w:val="004F63CF"/>
    <w:rsid w:val="004F6F13"/>
    <w:rsid w:val="004F78AB"/>
    <w:rsid w:val="004F7B58"/>
    <w:rsid w:val="004F7EBD"/>
    <w:rsid w:val="005009DE"/>
    <w:rsid w:val="00500AC8"/>
    <w:rsid w:val="00501570"/>
    <w:rsid w:val="005018D7"/>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6E42"/>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5A4"/>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192"/>
    <w:rsid w:val="005376C2"/>
    <w:rsid w:val="005378D0"/>
    <w:rsid w:val="00537E4B"/>
    <w:rsid w:val="00540376"/>
    <w:rsid w:val="00540627"/>
    <w:rsid w:val="00540694"/>
    <w:rsid w:val="00540AE6"/>
    <w:rsid w:val="005414D9"/>
    <w:rsid w:val="00541A72"/>
    <w:rsid w:val="00541CCA"/>
    <w:rsid w:val="00541DA2"/>
    <w:rsid w:val="0054222F"/>
    <w:rsid w:val="005424EC"/>
    <w:rsid w:val="005430AD"/>
    <w:rsid w:val="005432B0"/>
    <w:rsid w:val="0054368E"/>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2A0"/>
    <w:rsid w:val="0054656F"/>
    <w:rsid w:val="005467F9"/>
    <w:rsid w:val="00546A95"/>
    <w:rsid w:val="00546BAF"/>
    <w:rsid w:val="005476E5"/>
    <w:rsid w:val="00547C48"/>
    <w:rsid w:val="00547DFE"/>
    <w:rsid w:val="005500B0"/>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9AE"/>
    <w:rsid w:val="00560BF3"/>
    <w:rsid w:val="00560E7D"/>
    <w:rsid w:val="005611BC"/>
    <w:rsid w:val="00561463"/>
    <w:rsid w:val="00562704"/>
    <w:rsid w:val="0056382F"/>
    <w:rsid w:val="005639FC"/>
    <w:rsid w:val="00563CF5"/>
    <w:rsid w:val="00563FB3"/>
    <w:rsid w:val="005648D5"/>
    <w:rsid w:val="00564A4F"/>
    <w:rsid w:val="00564DDF"/>
    <w:rsid w:val="00564E88"/>
    <w:rsid w:val="00565251"/>
    <w:rsid w:val="005655BD"/>
    <w:rsid w:val="00566048"/>
    <w:rsid w:val="00566130"/>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4EA5"/>
    <w:rsid w:val="005750EB"/>
    <w:rsid w:val="005754A9"/>
    <w:rsid w:val="00576B0C"/>
    <w:rsid w:val="00577272"/>
    <w:rsid w:val="005777E7"/>
    <w:rsid w:val="00580DBE"/>
    <w:rsid w:val="00581518"/>
    <w:rsid w:val="00581557"/>
    <w:rsid w:val="005815DD"/>
    <w:rsid w:val="00581A60"/>
    <w:rsid w:val="00581D92"/>
    <w:rsid w:val="00581DE6"/>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392"/>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44CF"/>
    <w:rsid w:val="005A4D6D"/>
    <w:rsid w:val="005A5456"/>
    <w:rsid w:val="005A5D26"/>
    <w:rsid w:val="005A5D50"/>
    <w:rsid w:val="005A680F"/>
    <w:rsid w:val="005A767D"/>
    <w:rsid w:val="005A76C6"/>
    <w:rsid w:val="005A7869"/>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452"/>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23A"/>
    <w:rsid w:val="005C7306"/>
    <w:rsid w:val="005C7BD5"/>
    <w:rsid w:val="005C7C23"/>
    <w:rsid w:val="005C7CC2"/>
    <w:rsid w:val="005C7F26"/>
    <w:rsid w:val="005D05AA"/>
    <w:rsid w:val="005D0C0A"/>
    <w:rsid w:val="005D0CE3"/>
    <w:rsid w:val="005D0D9D"/>
    <w:rsid w:val="005D0E22"/>
    <w:rsid w:val="005D1FC6"/>
    <w:rsid w:val="005D2459"/>
    <w:rsid w:val="005D26DF"/>
    <w:rsid w:val="005D31D1"/>
    <w:rsid w:val="005D3D05"/>
    <w:rsid w:val="005D52EC"/>
    <w:rsid w:val="005D55D5"/>
    <w:rsid w:val="005D5BCC"/>
    <w:rsid w:val="005D6121"/>
    <w:rsid w:val="005D6A20"/>
    <w:rsid w:val="005D72F2"/>
    <w:rsid w:val="005E015D"/>
    <w:rsid w:val="005E05CF"/>
    <w:rsid w:val="005E0B68"/>
    <w:rsid w:val="005E0DCB"/>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CEB"/>
    <w:rsid w:val="005E5E73"/>
    <w:rsid w:val="005F04C4"/>
    <w:rsid w:val="005F06FA"/>
    <w:rsid w:val="005F0E89"/>
    <w:rsid w:val="005F0E92"/>
    <w:rsid w:val="005F1109"/>
    <w:rsid w:val="005F1492"/>
    <w:rsid w:val="005F1668"/>
    <w:rsid w:val="005F1DDD"/>
    <w:rsid w:val="005F1F5F"/>
    <w:rsid w:val="005F25AD"/>
    <w:rsid w:val="005F2760"/>
    <w:rsid w:val="005F4076"/>
    <w:rsid w:val="005F42B5"/>
    <w:rsid w:val="005F42C2"/>
    <w:rsid w:val="005F43B4"/>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6AB"/>
    <w:rsid w:val="00600E7B"/>
    <w:rsid w:val="00601259"/>
    <w:rsid w:val="00601A44"/>
    <w:rsid w:val="0060245E"/>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1E46"/>
    <w:rsid w:val="006125E5"/>
    <w:rsid w:val="006129E3"/>
    <w:rsid w:val="00612FAC"/>
    <w:rsid w:val="0061348E"/>
    <w:rsid w:val="00613ACB"/>
    <w:rsid w:val="00613D97"/>
    <w:rsid w:val="00614252"/>
    <w:rsid w:val="00614A61"/>
    <w:rsid w:val="00614A9E"/>
    <w:rsid w:val="006154D5"/>
    <w:rsid w:val="006159E0"/>
    <w:rsid w:val="00615C3D"/>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D85"/>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2E55"/>
    <w:rsid w:val="006330F5"/>
    <w:rsid w:val="006333A3"/>
    <w:rsid w:val="006336A2"/>
    <w:rsid w:val="00633C5B"/>
    <w:rsid w:val="00633EE6"/>
    <w:rsid w:val="00633F13"/>
    <w:rsid w:val="00634094"/>
    <w:rsid w:val="006345BC"/>
    <w:rsid w:val="00634C2D"/>
    <w:rsid w:val="00634D87"/>
    <w:rsid w:val="00635132"/>
    <w:rsid w:val="00635F09"/>
    <w:rsid w:val="00636470"/>
    <w:rsid w:val="0063708B"/>
    <w:rsid w:val="0063736C"/>
    <w:rsid w:val="006376C6"/>
    <w:rsid w:val="006379C5"/>
    <w:rsid w:val="00637A13"/>
    <w:rsid w:val="00637DED"/>
    <w:rsid w:val="006406DE"/>
    <w:rsid w:val="00640C0A"/>
    <w:rsid w:val="0064105B"/>
    <w:rsid w:val="006410A4"/>
    <w:rsid w:val="0064127C"/>
    <w:rsid w:val="00641957"/>
    <w:rsid w:val="006421A5"/>
    <w:rsid w:val="006422A0"/>
    <w:rsid w:val="00642B2B"/>
    <w:rsid w:val="00642D62"/>
    <w:rsid w:val="00642EAE"/>
    <w:rsid w:val="00643541"/>
    <w:rsid w:val="00644849"/>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27F3"/>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59E"/>
    <w:rsid w:val="006627C8"/>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679AB"/>
    <w:rsid w:val="006704B3"/>
    <w:rsid w:val="0067057F"/>
    <w:rsid w:val="00671B82"/>
    <w:rsid w:val="0067264C"/>
    <w:rsid w:val="0067288C"/>
    <w:rsid w:val="00672B77"/>
    <w:rsid w:val="00673303"/>
    <w:rsid w:val="0067337B"/>
    <w:rsid w:val="00673E75"/>
    <w:rsid w:val="00674FCA"/>
    <w:rsid w:val="00675F35"/>
    <w:rsid w:val="00676105"/>
    <w:rsid w:val="00676B87"/>
    <w:rsid w:val="0067720F"/>
    <w:rsid w:val="00677A18"/>
    <w:rsid w:val="00677AF4"/>
    <w:rsid w:val="00680B2A"/>
    <w:rsid w:val="00680BD0"/>
    <w:rsid w:val="00680D00"/>
    <w:rsid w:val="0068191E"/>
    <w:rsid w:val="00681D03"/>
    <w:rsid w:val="0068267A"/>
    <w:rsid w:val="00682C9F"/>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306"/>
    <w:rsid w:val="006944DE"/>
    <w:rsid w:val="00694627"/>
    <w:rsid w:val="00695403"/>
    <w:rsid w:val="00696072"/>
    <w:rsid w:val="00696774"/>
    <w:rsid w:val="00697001"/>
    <w:rsid w:val="00697720"/>
    <w:rsid w:val="006A0C06"/>
    <w:rsid w:val="006A0EB3"/>
    <w:rsid w:val="006A1235"/>
    <w:rsid w:val="006A1493"/>
    <w:rsid w:val="006A1DBC"/>
    <w:rsid w:val="006A277B"/>
    <w:rsid w:val="006A2A84"/>
    <w:rsid w:val="006A2A85"/>
    <w:rsid w:val="006A2AF3"/>
    <w:rsid w:val="006A3497"/>
    <w:rsid w:val="006A35F3"/>
    <w:rsid w:val="006A3CB3"/>
    <w:rsid w:val="006A424C"/>
    <w:rsid w:val="006A4A31"/>
    <w:rsid w:val="006A4A68"/>
    <w:rsid w:val="006A52DE"/>
    <w:rsid w:val="006A53AF"/>
    <w:rsid w:val="006A56D8"/>
    <w:rsid w:val="006A59D4"/>
    <w:rsid w:val="006A5F5A"/>
    <w:rsid w:val="006A64AC"/>
    <w:rsid w:val="006A6FE1"/>
    <w:rsid w:val="006A7670"/>
    <w:rsid w:val="006B0277"/>
    <w:rsid w:val="006B087C"/>
    <w:rsid w:val="006B1337"/>
    <w:rsid w:val="006B1E54"/>
    <w:rsid w:val="006B214D"/>
    <w:rsid w:val="006B2504"/>
    <w:rsid w:val="006B3561"/>
    <w:rsid w:val="006B3658"/>
    <w:rsid w:val="006B3BBD"/>
    <w:rsid w:val="006B400E"/>
    <w:rsid w:val="006B40E0"/>
    <w:rsid w:val="006B45CD"/>
    <w:rsid w:val="006B4DD6"/>
    <w:rsid w:val="006B50EF"/>
    <w:rsid w:val="006B534D"/>
    <w:rsid w:val="006B57EC"/>
    <w:rsid w:val="006B5A83"/>
    <w:rsid w:val="006B5DC3"/>
    <w:rsid w:val="006B6234"/>
    <w:rsid w:val="006B66C5"/>
    <w:rsid w:val="006B6D74"/>
    <w:rsid w:val="006B7954"/>
    <w:rsid w:val="006B7CAB"/>
    <w:rsid w:val="006C03E5"/>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29F"/>
    <w:rsid w:val="006C4453"/>
    <w:rsid w:val="006C514A"/>
    <w:rsid w:val="006C51C5"/>
    <w:rsid w:val="006C5540"/>
    <w:rsid w:val="006C56FD"/>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6F83"/>
    <w:rsid w:val="006D7B96"/>
    <w:rsid w:val="006D7CE7"/>
    <w:rsid w:val="006E0883"/>
    <w:rsid w:val="006E08EA"/>
    <w:rsid w:val="006E0F5D"/>
    <w:rsid w:val="006E112B"/>
    <w:rsid w:val="006E1226"/>
    <w:rsid w:val="006E17D3"/>
    <w:rsid w:val="006E1A3E"/>
    <w:rsid w:val="006E1B28"/>
    <w:rsid w:val="006E229C"/>
    <w:rsid w:val="006E2FDF"/>
    <w:rsid w:val="006E32B6"/>
    <w:rsid w:val="006E3B75"/>
    <w:rsid w:val="006E3FC3"/>
    <w:rsid w:val="006E4058"/>
    <w:rsid w:val="006E4570"/>
    <w:rsid w:val="006E68A0"/>
    <w:rsid w:val="006E707A"/>
    <w:rsid w:val="006E7552"/>
    <w:rsid w:val="006E7E90"/>
    <w:rsid w:val="006F01D5"/>
    <w:rsid w:val="006F0314"/>
    <w:rsid w:val="006F11C3"/>
    <w:rsid w:val="006F18AC"/>
    <w:rsid w:val="006F1C4E"/>
    <w:rsid w:val="006F1CBB"/>
    <w:rsid w:val="006F2328"/>
    <w:rsid w:val="006F2BD5"/>
    <w:rsid w:val="006F3054"/>
    <w:rsid w:val="006F4279"/>
    <w:rsid w:val="006F4608"/>
    <w:rsid w:val="006F520E"/>
    <w:rsid w:val="006F54F4"/>
    <w:rsid w:val="006F5691"/>
    <w:rsid w:val="006F6027"/>
    <w:rsid w:val="006F683A"/>
    <w:rsid w:val="006F6A72"/>
    <w:rsid w:val="006F7205"/>
    <w:rsid w:val="006F77C6"/>
    <w:rsid w:val="00700AC8"/>
    <w:rsid w:val="00700AE4"/>
    <w:rsid w:val="00700E83"/>
    <w:rsid w:val="007017D5"/>
    <w:rsid w:val="00701817"/>
    <w:rsid w:val="0070187D"/>
    <w:rsid w:val="0070244F"/>
    <w:rsid w:val="00703015"/>
    <w:rsid w:val="00704171"/>
    <w:rsid w:val="00704FDD"/>
    <w:rsid w:val="0070501F"/>
    <w:rsid w:val="00705194"/>
    <w:rsid w:val="007051DB"/>
    <w:rsid w:val="0070551B"/>
    <w:rsid w:val="00705E1D"/>
    <w:rsid w:val="00706AD6"/>
    <w:rsid w:val="00707198"/>
    <w:rsid w:val="00707850"/>
    <w:rsid w:val="00707AD9"/>
    <w:rsid w:val="00707B6D"/>
    <w:rsid w:val="00710196"/>
    <w:rsid w:val="00710394"/>
    <w:rsid w:val="00710A84"/>
    <w:rsid w:val="00710CB4"/>
    <w:rsid w:val="00710D28"/>
    <w:rsid w:val="00711561"/>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53F"/>
    <w:rsid w:val="00723731"/>
    <w:rsid w:val="00723BFD"/>
    <w:rsid w:val="007241C5"/>
    <w:rsid w:val="00724F06"/>
    <w:rsid w:val="0072582C"/>
    <w:rsid w:val="007259F7"/>
    <w:rsid w:val="00725BC4"/>
    <w:rsid w:val="007266CF"/>
    <w:rsid w:val="007267BD"/>
    <w:rsid w:val="00727245"/>
    <w:rsid w:val="007276B6"/>
    <w:rsid w:val="007277C1"/>
    <w:rsid w:val="00727BD5"/>
    <w:rsid w:val="00727CB9"/>
    <w:rsid w:val="00727E90"/>
    <w:rsid w:val="007300F6"/>
    <w:rsid w:val="007308A2"/>
    <w:rsid w:val="00730974"/>
    <w:rsid w:val="0073098E"/>
    <w:rsid w:val="00730ADA"/>
    <w:rsid w:val="0073131A"/>
    <w:rsid w:val="007318D4"/>
    <w:rsid w:val="00732BAD"/>
    <w:rsid w:val="00732CC7"/>
    <w:rsid w:val="0073347B"/>
    <w:rsid w:val="0073355A"/>
    <w:rsid w:val="007337C9"/>
    <w:rsid w:val="00733A1C"/>
    <w:rsid w:val="00733E8E"/>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132"/>
    <w:rsid w:val="00742AA9"/>
    <w:rsid w:val="00742ECF"/>
    <w:rsid w:val="007439C2"/>
    <w:rsid w:val="00743E5D"/>
    <w:rsid w:val="00745717"/>
    <w:rsid w:val="00746D97"/>
    <w:rsid w:val="00747C23"/>
    <w:rsid w:val="00750353"/>
    <w:rsid w:val="00750409"/>
    <w:rsid w:val="007509E6"/>
    <w:rsid w:val="00750DB1"/>
    <w:rsid w:val="00751577"/>
    <w:rsid w:val="007516C6"/>
    <w:rsid w:val="00751E83"/>
    <w:rsid w:val="00751F25"/>
    <w:rsid w:val="00752334"/>
    <w:rsid w:val="0075288F"/>
    <w:rsid w:val="0075297E"/>
    <w:rsid w:val="007537D3"/>
    <w:rsid w:val="00753BF8"/>
    <w:rsid w:val="007542E6"/>
    <w:rsid w:val="00754ED9"/>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3CF"/>
    <w:rsid w:val="007634F8"/>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07DD"/>
    <w:rsid w:val="007712B1"/>
    <w:rsid w:val="00771350"/>
    <w:rsid w:val="0077197B"/>
    <w:rsid w:val="00771EC3"/>
    <w:rsid w:val="007724ED"/>
    <w:rsid w:val="00772629"/>
    <w:rsid w:val="00772E16"/>
    <w:rsid w:val="00772EBE"/>
    <w:rsid w:val="0077312E"/>
    <w:rsid w:val="00773985"/>
    <w:rsid w:val="007739CF"/>
    <w:rsid w:val="00774410"/>
    <w:rsid w:val="007745D1"/>
    <w:rsid w:val="007745E8"/>
    <w:rsid w:val="00774ACD"/>
    <w:rsid w:val="0077511F"/>
    <w:rsid w:val="00775377"/>
    <w:rsid w:val="00775DF3"/>
    <w:rsid w:val="0077671C"/>
    <w:rsid w:val="00776CB4"/>
    <w:rsid w:val="00776DEE"/>
    <w:rsid w:val="00777351"/>
    <w:rsid w:val="007802AB"/>
    <w:rsid w:val="00780591"/>
    <w:rsid w:val="00780B8C"/>
    <w:rsid w:val="007812C7"/>
    <w:rsid w:val="007818FF"/>
    <w:rsid w:val="00781B6C"/>
    <w:rsid w:val="00781DD3"/>
    <w:rsid w:val="00781DEA"/>
    <w:rsid w:val="007822AB"/>
    <w:rsid w:val="007826FC"/>
    <w:rsid w:val="00782839"/>
    <w:rsid w:val="00782FE2"/>
    <w:rsid w:val="00783074"/>
    <w:rsid w:val="00783112"/>
    <w:rsid w:val="00783569"/>
    <w:rsid w:val="007836A6"/>
    <w:rsid w:val="00783863"/>
    <w:rsid w:val="00783E7A"/>
    <w:rsid w:val="0078472E"/>
    <w:rsid w:val="00784CBC"/>
    <w:rsid w:val="00784E3B"/>
    <w:rsid w:val="00784F5D"/>
    <w:rsid w:val="00785E08"/>
    <w:rsid w:val="0078606B"/>
    <w:rsid w:val="007866CE"/>
    <w:rsid w:val="00787FBE"/>
    <w:rsid w:val="00790874"/>
    <w:rsid w:val="007909D3"/>
    <w:rsid w:val="00790E47"/>
    <w:rsid w:val="00791133"/>
    <w:rsid w:val="007915FA"/>
    <w:rsid w:val="00791A0C"/>
    <w:rsid w:val="00791FB8"/>
    <w:rsid w:val="00792276"/>
    <w:rsid w:val="00792291"/>
    <w:rsid w:val="007929D3"/>
    <w:rsid w:val="007929F2"/>
    <w:rsid w:val="00792DAB"/>
    <w:rsid w:val="00792DDB"/>
    <w:rsid w:val="00792F5F"/>
    <w:rsid w:val="00792FEF"/>
    <w:rsid w:val="0079305C"/>
    <w:rsid w:val="00793576"/>
    <w:rsid w:val="00793DC2"/>
    <w:rsid w:val="0079410F"/>
    <w:rsid w:val="00794C68"/>
    <w:rsid w:val="0079500C"/>
    <w:rsid w:val="00795EE0"/>
    <w:rsid w:val="00796255"/>
    <w:rsid w:val="0079630F"/>
    <w:rsid w:val="007965C2"/>
    <w:rsid w:val="00796D33"/>
    <w:rsid w:val="0079741A"/>
    <w:rsid w:val="007976C6"/>
    <w:rsid w:val="00797D63"/>
    <w:rsid w:val="00797FF4"/>
    <w:rsid w:val="007A03A0"/>
    <w:rsid w:val="007A0532"/>
    <w:rsid w:val="007A08E3"/>
    <w:rsid w:val="007A0A22"/>
    <w:rsid w:val="007A11E5"/>
    <w:rsid w:val="007A1817"/>
    <w:rsid w:val="007A1BED"/>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707"/>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3BB0"/>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0EF"/>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551"/>
    <w:rsid w:val="007D27D6"/>
    <w:rsid w:val="007D29D1"/>
    <w:rsid w:val="007D2CEB"/>
    <w:rsid w:val="007D3000"/>
    <w:rsid w:val="007D3080"/>
    <w:rsid w:val="007D326C"/>
    <w:rsid w:val="007D37A0"/>
    <w:rsid w:val="007D3A6D"/>
    <w:rsid w:val="007D3CA0"/>
    <w:rsid w:val="007D40F8"/>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5841"/>
    <w:rsid w:val="007E5D2B"/>
    <w:rsid w:val="007E65E4"/>
    <w:rsid w:val="007E67C2"/>
    <w:rsid w:val="007E6B2D"/>
    <w:rsid w:val="007E6B50"/>
    <w:rsid w:val="007E74F0"/>
    <w:rsid w:val="007E7525"/>
    <w:rsid w:val="007E7C2A"/>
    <w:rsid w:val="007E7C55"/>
    <w:rsid w:val="007F1140"/>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4D0"/>
    <w:rsid w:val="007F4AA2"/>
    <w:rsid w:val="007F5170"/>
    <w:rsid w:val="007F53C1"/>
    <w:rsid w:val="007F60B9"/>
    <w:rsid w:val="007F61F3"/>
    <w:rsid w:val="007F669D"/>
    <w:rsid w:val="007F6734"/>
    <w:rsid w:val="007F673B"/>
    <w:rsid w:val="007F6982"/>
    <w:rsid w:val="007F6BB4"/>
    <w:rsid w:val="007F7031"/>
    <w:rsid w:val="007F7206"/>
    <w:rsid w:val="007F7551"/>
    <w:rsid w:val="0080022C"/>
    <w:rsid w:val="008002D5"/>
    <w:rsid w:val="008009EF"/>
    <w:rsid w:val="00800F75"/>
    <w:rsid w:val="0080139E"/>
    <w:rsid w:val="00801EC3"/>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86B"/>
    <w:rsid w:val="008118EF"/>
    <w:rsid w:val="00811BC1"/>
    <w:rsid w:val="00813532"/>
    <w:rsid w:val="0081435E"/>
    <w:rsid w:val="00814A7D"/>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0255"/>
    <w:rsid w:val="00831319"/>
    <w:rsid w:val="00831B67"/>
    <w:rsid w:val="00831ED6"/>
    <w:rsid w:val="00832202"/>
    <w:rsid w:val="008323C7"/>
    <w:rsid w:val="0083326E"/>
    <w:rsid w:val="008347D7"/>
    <w:rsid w:val="00834A1A"/>
    <w:rsid w:val="00834A4D"/>
    <w:rsid w:val="00834F01"/>
    <w:rsid w:val="00835102"/>
    <w:rsid w:val="008351AD"/>
    <w:rsid w:val="00835330"/>
    <w:rsid w:val="008355BD"/>
    <w:rsid w:val="008356F9"/>
    <w:rsid w:val="00835E2F"/>
    <w:rsid w:val="0083617F"/>
    <w:rsid w:val="008361BB"/>
    <w:rsid w:val="008366B1"/>
    <w:rsid w:val="00837580"/>
    <w:rsid w:val="008379AD"/>
    <w:rsid w:val="008405A1"/>
    <w:rsid w:val="00840D7B"/>
    <w:rsid w:val="008415B9"/>
    <w:rsid w:val="00841910"/>
    <w:rsid w:val="00841D59"/>
    <w:rsid w:val="00841DBA"/>
    <w:rsid w:val="00841E37"/>
    <w:rsid w:val="00841ED5"/>
    <w:rsid w:val="00842199"/>
    <w:rsid w:val="00842F2C"/>
    <w:rsid w:val="008430D9"/>
    <w:rsid w:val="00844003"/>
    <w:rsid w:val="00844643"/>
    <w:rsid w:val="00844D9B"/>
    <w:rsid w:val="00845103"/>
    <w:rsid w:val="0084551B"/>
    <w:rsid w:val="00845774"/>
    <w:rsid w:val="0084589B"/>
    <w:rsid w:val="00845E8C"/>
    <w:rsid w:val="00846262"/>
    <w:rsid w:val="00846800"/>
    <w:rsid w:val="008468A7"/>
    <w:rsid w:val="00846C95"/>
    <w:rsid w:val="00846CA6"/>
    <w:rsid w:val="00846ED9"/>
    <w:rsid w:val="00847206"/>
    <w:rsid w:val="0085026B"/>
    <w:rsid w:val="00850314"/>
    <w:rsid w:val="00850B97"/>
    <w:rsid w:val="00850CA9"/>
    <w:rsid w:val="00850D11"/>
    <w:rsid w:val="00850D29"/>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008"/>
    <w:rsid w:val="00855258"/>
    <w:rsid w:val="00855378"/>
    <w:rsid w:val="00855E50"/>
    <w:rsid w:val="00856166"/>
    <w:rsid w:val="00856201"/>
    <w:rsid w:val="00856746"/>
    <w:rsid w:val="00856A75"/>
    <w:rsid w:val="0085713F"/>
    <w:rsid w:val="008571E9"/>
    <w:rsid w:val="00857792"/>
    <w:rsid w:val="00857DAA"/>
    <w:rsid w:val="00857EF8"/>
    <w:rsid w:val="00860842"/>
    <w:rsid w:val="00860B48"/>
    <w:rsid w:val="0086167C"/>
    <w:rsid w:val="00861931"/>
    <w:rsid w:val="00861D3F"/>
    <w:rsid w:val="0086244C"/>
    <w:rsid w:val="00862B55"/>
    <w:rsid w:val="00862C56"/>
    <w:rsid w:val="008633D2"/>
    <w:rsid w:val="0086340F"/>
    <w:rsid w:val="00863410"/>
    <w:rsid w:val="00863600"/>
    <w:rsid w:val="00863AF1"/>
    <w:rsid w:val="00863BDB"/>
    <w:rsid w:val="00864890"/>
    <w:rsid w:val="008650F0"/>
    <w:rsid w:val="008654E2"/>
    <w:rsid w:val="0086592F"/>
    <w:rsid w:val="00865FEF"/>
    <w:rsid w:val="008661B2"/>
    <w:rsid w:val="008663AC"/>
    <w:rsid w:val="00866FCA"/>
    <w:rsid w:val="0086765B"/>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869"/>
    <w:rsid w:val="00873B30"/>
    <w:rsid w:val="00873E70"/>
    <w:rsid w:val="00873F16"/>
    <w:rsid w:val="00873F9E"/>
    <w:rsid w:val="0087504B"/>
    <w:rsid w:val="00875534"/>
    <w:rsid w:val="0087559F"/>
    <w:rsid w:val="008755CD"/>
    <w:rsid w:val="00875CA2"/>
    <w:rsid w:val="008760DF"/>
    <w:rsid w:val="0087614C"/>
    <w:rsid w:val="0087698D"/>
    <w:rsid w:val="0087710A"/>
    <w:rsid w:val="00877343"/>
    <w:rsid w:val="0087789C"/>
    <w:rsid w:val="008778F5"/>
    <w:rsid w:val="00877A1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87759"/>
    <w:rsid w:val="0089004C"/>
    <w:rsid w:val="0089010D"/>
    <w:rsid w:val="00891348"/>
    <w:rsid w:val="0089160F"/>
    <w:rsid w:val="00891BCA"/>
    <w:rsid w:val="00891CF2"/>
    <w:rsid w:val="00891D3A"/>
    <w:rsid w:val="00891F6D"/>
    <w:rsid w:val="00893119"/>
    <w:rsid w:val="00893439"/>
    <w:rsid w:val="00893533"/>
    <w:rsid w:val="0089478D"/>
    <w:rsid w:val="00894841"/>
    <w:rsid w:val="0089559F"/>
    <w:rsid w:val="0089577A"/>
    <w:rsid w:val="00895F68"/>
    <w:rsid w:val="008963A4"/>
    <w:rsid w:val="0089689A"/>
    <w:rsid w:val="00896A1D"/>
    <w:rsid w:val="00896C26"/>
    <w:rsid w:val="008970D0"/>
    <w:rsid w:val="008976D5"/>
    <w:rsid w:val="00897727"/>
    <w:rsid w:val="0089786A"/>
    <w:rsid w:val="00897BA6"/>
    <w:rsid w:val="00897E3D"/>
    <w:rsid w:val="008A007F"/>
    <w:rsid w:val="008A00F1"/>
    <w:rsid w:val="008A04B2"/>
    <w:rsid w:val="008A04C0"/>
    <w:rsid w:val="008A0F0F"/>
    <w:rsid w:val="008A19A2"/>
    <w:rsid w:val="008A1B94"/>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6AA1"/>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BFC"/>
    <w:rsid w:val="008B7D6F"/>
    <w:rsid w:val="008C05A8"/>
    <w:rsid w:val="008C06C5"/>
    <w:rsid w:val="008C11DE"/>
    <w:rsid w:val="008C1527"/>
    <w:rsid w:val="008C1738"/>
    <w:rsid w:val="008C24BB"/>
    <w:rsid w:val="008C3637"/>
    <w:rsid w:val="008C4EE2"/>
    <w:rsid w:val="008C57B3"/>
    <w:rsid w:val="008C5D63"/>
    <w:rsid w:val="008C6FE3"/>
    <w:rsid w:val="008C7481"/>
    <w:rsid w:val="008C7783"/>
    <w:rsid w:val="008C78EC"/>
    <w:rsid w:val="008C7BCA"/>
    <w:rsid w:val="008D118F"/>
    <w:rsid w:val="008D15EA"/>
    <w:rsid w:val="008D1D8F"/>
    <w:rsid w:val="008D1DFB"/>
    <w:rsid w:val="008D257C"/>
    <w:rsid w:val="008D34FA"/>
    <w:rsid w:val="008D36A4"/>
    <w:rsid w:val="008D492C"/>
    <w:rsid w:val="008D4A1D"/>
    <w:rsid w:val="008D4DAD"/>
    <w:rsid w:val="008D4F39"/>
    <w:rsid w:val="008D56FE"/>
    <w:rsid w:val="008D5C74"/>
    <w:rsid w:val="008D5F27"/>
    <w:rsid w:val="008D6277"/>
    <w:rsid w:val="008D6B1A"/>
    <w:rsid w:val="008D7289"/>
    <w:rsid w:val="008D77EA"/>
    <w:rsid w:val="008E0B98"/>
    <w:rsid w:val="008E0D01"/>
    <w:rsid w:val="008E0DEB"/>
    <w:rsid w:val="008E165E"/>
    <w:rsid w:val="008E25E8"/>
    <w:rsid w:val="008E2B84"/>
    <w:rsid w:val="008E2E42"/>
    <w:rsid w:val="008E300D"/>
    <w:rsid w:val="008E3990"/>
    <w:rsid w:val="008E44CE"/>
    <w:rsid w:val="008E4561"/>
    <w:rsid w:val="008E4B7C"/>
    <w:rsid w:val="008E4BF3"/>
    <w:rsid w:val="008E4F28"/>
    <w:rsid w:val="008E54F2"/>
    <w:rsid w:val="008E5AD8"/>
    <w:rsid w:val="008E65DF"/>
    <w:rsid w:val="008E6C46"/>
    <w:rsid w:val="008E6E43"/>
    <w:rsid w:val="008E7297"/>
    <w:rsid w:val="008E7830"/>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5818"/>
    <w:rsid w:val="008F6C11"/>
    <w:rsid w:val="008F6CB4"/>
    <w:rsid w:val="008F740C"/>
    <w:rsid w:val="008F7861"/>
    <w:rsid w:val="008F7BD0"/>
    <w:rsid w:val="008F7F21"/>
    <w:rsid w:val="008F7FF7"/>
    <w:rsid w:val="0090045A"/>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0715A"/>
    <w:rsid w:val="00910194"/>
    <w:rsid w:val="009102FE"/>
    <w:rsid w:val="009105F0"/>
    <w:rsid w:val="009107A9"/>
    <w:rsid w:val="00911BD3"/>
    <w:rsid w:val="00911E8C"/>
    <w:rsid w:val="009121FC"/>
    <w:rsid w:val="0091221B"/>
    <w:rsid w:val="0091225F"/>
    <w:rsid w:val="009132A1"/>
    <w:rsid w:val="0091342A"/>
    <w:rsid w:val="0091399A"/>
    <w:rsid w:val="00913B42"/>
    <w:rsid w:val="00913D59"/>
    <w:rsid w:val="0091405C"/>
    <w:rsid w:val="009146A3"/>
    <w:rsid w:val="0091482D"/>
    <w:rsid w:val="00914CEF"/>
    <w:rsid w:val="00915277"/>
    <w:rsid w:val="00915680"/>
    <w:rsid w:val="00916CE9"/>
    <w:rsid w:val="00916FCE"/>
    <w:rsid w:val="00917565"/>
    <w:rsid w:val="00917592"/>
    <w:rsid w:val="00917C69"/>
    <w:rsid w:val="00917DCC"/>
    <w:rsid w:val="009201B5"/>
    <w:rsid w:val="0092041B"/>
    <w:rsid w:val="0092097A"/>
    <w:rsid w:val="00920C88"/>
    <w:rsid w:val="0092155C"/>
    <w:rsid w:val="00921E39"/>
    <w:rsid w:val="00921EBC"/>
    <w:rsid w:val="009226FD"/>
    <w:rsid w:val="00922DB3"/>
    <w:rsid w:val="00923242"/>
    <w:rsid w:val="00923A1C"/>
    <w:rsid w:val="00923BC2"/>
    <w:rsid w:val="00923C23"/>
    <w:rsid w:val="00923EE5"/>
    <w:rsid w:val="0092542F"/>
    <w:rsid w:val="00925A82"/>
    <w:rsid w:val="00925AD5"/>
    <w:rsid w:val="009261CA"/>
    <w:rsid w:val="009267A4"/>
    <w:rsid w:val="0092799A"/>
    <w:rsid w:val="009302D5"/>
    <w:rsid w:val="009309A2"/>
    <w:rsid w:val="00930E03"/>
    <w:rsid w:val="0093169C"/>
    <w:rsid w:val="00931FF6"/>
    <w:rsid w:val="009323C6"/>
    <w:rsid w:val="00932EF4"/>
    <w:rsid w:val="00932F4C"/>
    <w:rsid w:val="0093300A"/>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6E55"/>
    <w:rsid w:val="00937138"/>
    <w:rsid w:val="009374F6"/>
    <w:rsid w:val="00937653"/>
    <w:rsid w:val="00937B10"/>
    <w:rsid w:val="00940031"/>
    <w:rsid w:val="00940A28"/>
    <w:rsid w:val="00940B36"/>
    <w:rsid w:val="00940BBA"/>
    <w:rsid w:val="00940F30"/>
    <w:rsid w:val="00941735"/>
    <w:rsid w:val="0094229A"/>
    <w:rsid w:val="00942EB8"/>
    <w:rsid w:val="009431CE"/>
    <w:rsid w:val="00943543"/>
    <w:rsid w:val="009438D4"/>
    <w:rsid w:val="009439F5"/>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1F68"/>
    <w:rsid w:val="00952728"/>
    <w:rsid w:val="00952AB9"/>
    <w:rsid w:val="00952CAC"/>
    <w:rsid w:val="00952E57"/>
    <w:rsid w:val="00952FFF"/>
    <w:rsid w:val="00953276"/>
    <w:rsid w:val="009535DA"/>
    <w:rsid w:val="00953A80"/>
    <w:rsid w:val="00953B4A"/>
    <w:rsid w:val="00953F94"/>
    <w:rsid w:val="0095414A"/>
    <w:rsid w:val="00954983"/>
    <w:rsid w:val="00954AF7"/>
    <w:rsid w:val="009554E5"/>
    <w:rsid w:val="0095598F"/>
    <w:rsid w:val="00955F03"/>
    <w:rsid w:val="009571D4"/>
    <w:rsid w:val="00957243"/>
    <w:rsid w:val="009574C0"/>
    <w:rsid w:val="00960313"/>
    <w:rsid w:val="009608F4"/>
    <w:rsid w:val="00960C0F"/>
    <w:rsid w:val="00960D99"/>
    <w:rsid w:val="009620FE"/>
    <w:rsid w:val="00963AD2"/>
    <w:rsid w:val="00963B02"/>
    <w:rsid w:val="00963F2E"/>
    <w:rsid w:val="0096431D"/>
    <w:rsid w:val="009643CB"/>
    <w:rsid w:val="0096448F"/>
    <w:rsid w:val="00965163"/>
    <w:rsid w:val="00965B29"/>
    <w:rsid w:val="00965DA7"/>
    <w:rsid w:val="00965E08"/>
    <w:rsid w:val="009666F4"/>
    <w:rsid w:val="009671FB"/>
    <w:rsid w:val="00967B73"/>
    <w:rsid w:val="00967FC2"/>
    <w:rsid w:val="00970ED4"/>
    <w:rsid w:val="009710F2"/>
    <w:rsid w:val="009715E4"/>
    <w:rsid w:val="009721A9"/>
    <w:rsid w:val="009726C3"/>
    <w:rsid w:val="00972959"/>
    <w:rsid w:val="00972B3B"/>
    <w:rsid w:val="00972BF3"/>
    <w:rsid w:val="00972F23"/>
    <w:rsid w:val="00972F9D"/>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14AF"/>
    <w:rsid w:val="00983BFD"/>
    <w:rsid w:val="009842EB"/>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58D4"/>
    <w:rsid w:val="00996563"/>
    <w:rsid w:val="00996F94"/>
    <w:rsid w:val="00997A0C"/>
    <w:rsid w:val="00997A3F"/>
    <w:rsid w:val="00997FC0"/>
    <w:rsid w:val="009A0D2D"/>
    <w:rsid w:val="009A0E3F"/>
    <w:rsid w:val="009A2330"/>
    <w:rsid w:val="009A245F"/>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9B"/>
    <w:rsid w:val="009B0FC1"/>
    <w:rsid w:val="009B16CA"/>
    <w:rsid w:val="009B190D"/>
    <w:rsid w:val="009B1DB3"/>
    <w:rsid w:val="009B1E57"/>
    <w:rsid w:val="009B297D"/>
    <w:rsid w:val="009B2E85"/>
    <w:rsid w:val="009B341D"/>
    <w:rsid w:val="009B389A"/>
    <w:rsid w:val="009B42D2"/>
    <w:rsid w:val="009B4D79"/>
    <w:rsid w:val="009B60A9"/>
    <w:rsid w:val="009B66A7"/>
    <w:rsid w:val="009B7145"/>
    <w:rsid w:val="009B78F0"/>
    <w:rsid w:val="009B7D40"/>
    <w:rsid w:val="009C0700"/>
    <w:rsid w:val="009C08BD"/>
    <w:rsid w:val="009C1151"/>
    <w:rsid w:val="009C155A"/>
    <w:rsid w:val="009C159D"/>
    <w:rsid w:val="009C2823"/>
    <w:rsid w:val="009C28BE"/>
    <w:rsid w:val="009C297A"/>
    <w:rsid w:val="009C2B3B"/>
    <w:rsid w:val="009C2DEF"/>
    <w:rsid w:val="009C33CA"/>
    <w:rsid w:val="009C3569"/>
    <w:rsid w:val="009C35C1"/>
    <w:rsid w:val="009C38E4"/>
    <w:rsid w:val="009C3936"/>
    <w:rsid w:val="009C3CA1"/>
    <w:rsid w:val="009C3CB1"/>
    <w:rsid w:val="009C48B6"/>
    <w:rsid w:val="009C4C29"/>
    <w:rsid w:val="009C4DD0"/>
    <w:rsid w:val="009C505C"/>
    <w:rsid w:val="009C56E7"/>
    <w:rsid w:val="009C60BB"/>
    <w:rsid w:val="009C722E"/>
    <w:rsid w:val="009C7297"/>
    <w:rsid w:val="009C7E3A"/>
    <w:rsid w:val="009D0D67"/>
    <w:rsid w:val="009D1AE7"/>
    <w:rsid w:val="009D1D4C"/>
    <w:rsid w:val="009D1E39"/>
    <w:rsid w:val="009D325F"/>
    <w:rsid w:val="009D33E1"/>
    <w:rsid w:val="009D3617"/>
    <w:rsid w:val="009D3CE6"/>
    <w:rsid w:val="009D43E1"/>
    <w:rsid w:val="009D44D8"/>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4EC2"/>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4E3"/>
    <w:rsid w:val="009F5C82"/>
    <w:rsid w:val="009F608B"/>
    <w:rsid w:val="009F63A6"/>
    <w:rsid w:val="009F68F9"/>
    <w:rsid w:val="009F70EF"/>
    <w:rsid w:val="009F7B99"/>
    <w:rsid w:val="00A00242"/>
    <w:rsid w:val="00A002BE"/>
    <w:rsid w:val="00A00E7A"/>
    <w:rsid w:val="00A01BC4"/>
    <w:rsid w:val="00A01DF4"/>
    <w:rsid w:val="00A021A6"/>
    <w:rsid w:val="00A0368E"/>
    <w:rsid w:val="00A03B09"/>
    <w:rsid w:val="00A042A7"/>
    <w:rsid w:val="00A04379"/>
    <w:rsid w:val="00A0437D"/>
    <w:rsid w:val="00A046DD"/>
    <w:rsid w:val="00A04D25"/>
    <w:rsid w:val="00A0511D"/>
    <w:rsid w:val="00A05D78"/>
    <w:rsid w:val="00A06110"/>
    <w:rsid w:val="00A062DB"/>
    <w:rsid w:val="00A0652E"/>
    <w:rsid w:val="00A06DDC"/>
    <w:rsid w:val="00A06FFF"/>
    <w:rsid w:val="00A072FB"/>
    <w:rsid w:val="00A07712"/>
    <w:rsid w:val="00A0780C"/>
    <w:rsid w:val="00A07BDA"/>
    <w:rsid w:val="00A1065C"/>
    <w:rsid w:val="00A10F85"/>
    <w:rsid w:val="00A1100D"/>
    <w:rsid w:val="00A113E6"/>
    <w:rsid w:val="00A11AB3"/>
    <w:rsid w:val="00A124B8"/>
    <w:rsid w:val="00A1282E"/>
    <w:rsid w:val="00A131ED"/>
    <w:rsid w:val="00A140CE"/>
    <w:rsid w:val="00A149CE"/>
    <w:rsid w:val="00A14F01"/>
    <w:rsid w:val="00A1576E"/>
    <w:rsid w:val="00A15C06"/>
    <w:rsid w:val="00A15EC3"/>
    <w:rsid w:val="00A160DF"/>
    <w:rsid w:val="00A167CD"/>
    <w:rsid w:val="00A1690C"/>
    <w:rsid w:val="00A16B21"/>
    <w:rsid w:val="00A16DCB"/>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6BFB"/>
    <w:rsid w:val="00A27293"/>
    <w:rsid w:val="00A279BE"/>
    <w:rsid w:val="00A3057A"/>
    <w:rsid w:val="00A3086E"/>
    <w:rsid w:val="00A3092A"/>
    <w:rsid w:val="00A30C60"/>
    <w:rsid w:val="00A30F4A"/>
    <w:rsid w:val="00A31D55"/>
    <w:rsid w:val="00A31FDA"/>
    <w:rsid w:val="00A32744"/>
    <w:rsid w:val="00A32F7A"/>
    <w:rsid w:val="00A33888"/>
    <w:rsid w:val="00A33A36"/>
    <w:rsid w:val="00A33CB3"/>
    <w:rsid w:val="00A340C8"/>
    <w:rsid w:val="00A34A64"/>
    <w:rsid w:val="00A34BF7"/>
    <w:rsid w:val="00A35163"/>
    <w:rsid w:val="00A35539"/>
    <w:rsid w:val="00A355F8"/>
    <w:rsid w:val="00A35636"/>
    <w:rsid w:val="00A35835"/>
    <w:rsid w:val="00A35CDE"/>
    <w:rsid w:val="00A36F3F"/>
    <w:rsid w:val="00A37114"/>
    <w:rsid w:val="00A40571"/>
    <w:rsid w:val="00A409D7"/>
    <w:rsid w:val="00A40E50"/>
    <w:rsid w:val="00A41761"/>
    <w:rsid w:val="00A41FE9"/>
    <w:rsid w:val="00A420EF"/>
    <w:rsid w:val="00A422BA"/>
    <w:rsid w:val="00A42A7D"/>
    <w:rsid w:val="00A42C34"/>
    <w:rsid w:val="00A42F36"/>
    <w:rsid w:val="00A438A0"/>
    <w:rsid w:val="00A43CD5"/>
    <w:rsid w:val="00A43DD9"/>
    <w:rsid w:val="00A4426C"/>
    <w:rsid w:val="00A442EC"/>
    <w:rsid w:val="00A44562"/>
    <w:rsid w:val="00A449A8"/>
    <w:rsid w:val="00A44A25"/>
    <w:rsid w:val="00A44A3B"/>
    <w:rsid w:val="00A44A95"/>
    <w:rsid w:val="00A45073"/>
    <w:rsid w:val="00A454AF"/>
    <w:rsid w:val="00A456E6"/>
    <w:rsid w:val="00A45C90"/>
    <w:rsid w:val="00A4643D"/>
    <w:rsid w:val="00A47656"/>
    <w:rsid w:val="00A478B7"/>
    <w:rsid w:val="00A47CC7"/>
    <w:rsid w:val="00A501CB"/>
    <w:rsid w:val="00A50A95"/>
    <w:rsid w:val="00A50C99"/>
    <w:rsid w:val="00A511A1"/>
    <w:rsid w:val="00A51E92"/>
    <w:rsid w:val="00A51FEF"/>
    <w:rsid w:val="00A527EE"/>
    <w:rsid w:val="00A5328D"/>
    <w:rsid w:val="00A5388A"/>
    <w:rsid w:val="00A538EF"/>
    <w:rsid w:val="00A5406F"/>
    <w:rsid w:val="00A55158"/>
    <w:rsid w:val="00A55267"/>
    <w:rsid w:val="00A552F1"/>
    <w:rsid w:val="00A560C9"/>
    <w:rsid w:val="00A5672D"/>
    <w:rsid w:val="00A568BC"/>
    <w:rsid w:val="00A57BC9"/>
    <w:rsid w:val="00A57F3B"/>
    <w:rsid w:val="00A60F02"/>
    <w:rsid w:val="00A613DF"/>
    <w:rsid w:val="00A618BD"/>
    <w:rsid w:val="00A61D87"/>
    <w:rsid w:val="00A61EA8"/>
    <w:rsid w:val="00A620D8"/>
    <w:rsid w:val="00A627B2"/>
    <w:rsid w:val="00A6289F"/>
    <w:rsid w:val="00A62B40"/>
    <w:rsid w:val="00A62BAE"/>
    <w:rsid w:val="00A62D85"/>
    <w:rsid w:val="00A63384"/>
    <w:rsid w:val="00A633E2"/>
    <w:rsid w:val="00A63457"/>
    <w:rsid w:val="00A63519"/>
    <w:rsid w:val="00A6371E"/>
    <w:rsid w:val="00A63B60"/>
    <w:rsid w:val="00A644F7"/>
    <w:rsid w:val="00A645DD"/>
    <w:rsid w:val="00A64A66"/>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08E"/>
    <w:rsid w:val="00A71597"/>
    <w:rsid w:val="00A71753"/>
    <w:rsid w:val="00A71ABE"/>
    <w:rsid w:val="00A71B05"/>
    <w:rsid w:val="00A721C7"/>
    <w:rsid w:val="00A72311"/>
    <w:rsid w:val="00A72406"/>
    <w:rsid w:val="00A72498"/>
    <w:rsid w:val="00A7276E"/>
    <w:rsid w:val="00A72942"/>
    <w:rsid w:val="00A72E82"/>
    <w:rsid w:val="00A72F64"/>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2AF8"/>
    <w:rsid w:val="00A83135"/>
    <w:rsid w:val="00A83482"/>
    <w:rsid w:val="00A836D3"/>
    <w:rsid w:val="00A844D4"/>
    <w:rsid w:val="00A84575"/>
    <w:rsid w:val="00A846A6"/>
    <w:rsid w:val="00A84793"/>
    <w:rsid w:val="00A84B81"/>
    <w:rsid w:val="00A84E2F"/>
    <w:rsid w:val="00A85972"/>
    <w:rsid w:val="00A85A96"/>
    <w:rsid w:val="00A85E55"/>
    <w:rsid w:val="00A863C2"/>
    <w:rsid w:val="00A86761"/>
    <w:rsid w:val="00A86DEF"/>
    <w:rsid w:val="00A86E80"/>
    <w:rsid w:val="00A87393"/>
    <w:rsid w:val="00A87493"/>
    <w:rsid w:val="00A87D08"/>
    <w:rsid w:val="00A87F28"/>
    <w:rsid w:val="00A90474"/>
    <w:rsid w:val="00A909A3"/>
    <w:rsid w:val="00A90C4F"/>
    <w:rsid w:val="00A90D07"/>
    <w:rsid w:val="00A90D2E"/>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6AFB"/>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5EE9"/>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3E7E"/>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1310"/>
    <w:rsid w:val="00AC21A6"/>
    <w:rsid w:val="00AC2B04"/>
    <w:rsid w:val="00AC30F8"/>
    <w:rsid w:val="00AC3C6A"/>
    <w:rsid w:val="00AC45EE"/>
    <w:rsid w:val="00AC4BD9"/>
    <w:rsid w:val="00AC4C06"/>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1B4"/>
    <w:rsid w:val="00AE1296"/>
    <w:rsid w:val="00AE1BF6"/>
    <w:rsid w:val="00AE1D79"/>
    <w:rsid w:val="00AE2063"/>
    <w:rsid w:val="00AE2922"/>
    <w:rsid w:val="00AE2A3C"/>
    <w:rsid w:val="00AE2DC5"/>
    <w:rsid w:val="00AE2DE1"/>
    <w:rsid w:val="00AE2E0C"/>
    <w:rsid w:val="00AE2FFF"/>
    <w:rsid w:val="00AE3489"/>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8C1"/>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0C91"/>
    <w:rsid w:val="00B0130D"/>
    <w:rsid w:val="00B02294"/>
    <w:rsid w:val="00B023B9"/>
    <w:rsid w:val="00B024BF"/>
    <w:rsid w:val="00B02636"/>
    <w:rsid w:val="00B02670"/>
    <w:rsid w:val="00B02AC6"/>
    <w:rsid w:val="00B02D14"/>
    <w:rsid w:val="00B03440"/>
    <w:rsid w:val="00B05902"/>
    <w:rsid w:val="00B05CB7"/>
    <w:rsid w:val="00B062B6"/>
    <w:rsid w:val="00B077F7"/>
    <w:rsid w:val="00B101B0"/>
    <w:rsid w:val="00B101CD"/>
    <w:rsid w:val="00B1044A"/>
    <w:rsid w:val="00B1044C"/>
    <w:rsid w:val="00B1075C"/>
    <w:rsid w:val="00B10E7B"/>
    <w:rsid w:val="00B11CC7"/>
    <w:rsid w:val="00B11D0C"/>
    <w:rsid w:val="00B12694"/>
    <w:rsid w:val="00B127D7"/>
    <w:rsid w:val="00B1334D"/>
    <w:rsid w:val="00B143DC"/>
    <w:rsid w:val="00B14712"/>
    <w:rsid w:val="00B14937"/>
    <w:rsid w:val="00B14B5F"/>
    <w:rsid w:val="00B14C20"/>
    <w:rsid w:val="00B14D2F"/>
    <w:rsid w:val="00B14DFF"/>
    <w:rsid w:val="00B14FC1"/>
    <w:rsid w:val="00B1507F"/>
    <w:rsid w:val="00B1543B"/>
    <w:rsid w:val="00B15D92"/>
    <w:rsid w:val="00B161A3"/>
    <w:rsid w:val="00B165D7"/>
    <w:rsid w:val="00B1668F"/>
    <w:rsid w:val="00B17658"/>
    <w:rsid w:val="00B177DE"/>
    <w:rsid w:val="00B17CF6"/>
    <w:rsid w:val="00B20D19"/>
    <w:rsid w:val="00B21611"/>
    <w:rsid w:val="00B21653"/>
    <w:rsid w:val="00B21A1B"/>
    <w:rsid w:val="00B221CB"/>
    <w:rsid w:val="00B22220"/>
    <w:rsid w:val="00B22300"/>
    <w:rsid w:val="00B228AA"/>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6F91"/>
    <w:rsid w:val="00B2784E"/>
    <w:rsid w:val="00B27D09"/>
    <w:rsid w:val="00B30304"/>
    <w:rsid w:val="00B30684"/>
    <w:rsid w:val="00B30FC5"/>
    <w:rsid w:val="00B32A7D"/>
    <w:rsid w:val="00B32B6C"/>
    <w:rsid w:val="00B32D97"/>
    <w:rsid w:val="00B32E8F"/>
    <w:rsid w:val="00B333A0"/>
    <w:rsid w:val="00B343DC"/>
    <w:rsid w:val="00B3550B"/>
    <w:rsid w:val="00B35B4A"/>
    <w:rsid w:val="00B360C3"/>
    <w:rsid w:val="00B36303"/>
    <w:rsid w:val="00B3650B"/>
    <w:rsid w:val="00B36CF1"/>
    <w:rsid w:val="00B37403"/>
    <w:rsid w:val="00B377AE"/>
    <w:rsid w:val="00B377C1"/>
    <w:rsid w:val="00B378B8"/>
    <w:rsid w:val="00B37965"/>
    <w:rsid w:val="00B37A47"/>
    <w:rsid w:val="00B37B23"/>
    <w:rsid w:val="00B37CC5"/>
    <w:rsid w:val="00B40205"/>
    <w:rsid w:val="00B421EB"/>
    <w:rsid w:val="00B42C6C"/>
    <w:rsid w:val="00B42E72"/>
    <w:rsid w:val="00B43164"/>
    <w:rsid w:val="00B433DA"/>
    <w:rsid w:val="00B43495"/>
    <w:rsid w:val="00B43687"/>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A8F"/>
    <w:rsid w:val="00B54EAF"/>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4F26"/>
    <w:rsid w:val="00B65B51"/>
    <w:rsid w:val="00B65FD3"/>
    <w:rsid w:val="00B661D6"/>
    <w:rsid w:val="00B668A4"/>
    <w:rsid w:val="00B66914"/>
    <w:rsid w:val="00B66E61"/>
    <w:rsid w:val="00B67213"/>
    <w:rsid w:val="00B672CD"/>
    <w:rsid w:val="00B67881"/>
    <w:rsid w:val="00B67888"/>
    <w:rsid w:val="00B67A13"/>
    <w:rsid w:val="00B703DF"/>
    <w:rsid w:val="00B707E5"/>
    <w:rsid w:val="00B71029"/>
    <w:rsid w:val="00B71C86"/>
    <w:rsid w:val="00B72006"/>
    <w:rsid w:val="00B7284E"/>
    <w:rsid w:val="00B729F9"/>
    <w:rsid w:val="00B72B29"/>
    <w:rsid w:val="00B72BB8"/>
    <w:rsid w:val="00B730C1"/>
    <w:rsid w:val="00B73197"/>
    <w:rsid w:val="00B733F7"/>
    <w:rsid w:val="00B73947"/>
    <w:rsid w:val="00B73D9F"/>
    <w:rsid w:val="00B73DC7"/>
    <w:rsid w:val="00B7447A"/>
    <w:rsid w:val="00B74535"/>
    <w:rsid w:val="00B74A3F"/>
    <w:rsid w:val="00B74A78"/>
    <w:rsid w:val="00B75501"/>
    <w:rsid w:val="00B75B30"/>
    <w:rsid w:val="00B75CB7"/>
    <w:rsid w:val="00B75F70"/>
    <w:rsid w:val="00B75FC3"/>
    <w:rsid w:val="00B7615B"/>
    <w:rsid w:val="00B768C9"/>
    <w:rsid w:val="00B76C4E"/>
    <w:rsid w:val="00B774A6"/>
    <w:rsid w:val="00B803E3"/>
    <w:rsid w:val="00B8050B"/>
    <w:rsid w:val="00B80A3E"/>
    <w:rsid w:val="00B80AF2"/>
    <w:rsid w:val="00B80EEE"/>
    <w:rsid w:val="00B8115D"/>
    <w:rsid w:val="00B813C3"/>
    <w:rsid w:val="00B8145F"/>
    <w:rsid w:val="00B818DA"/>
    <w:rsid w:val="00B81E41"/>
    <w:rsid w:val="00B81F2C"/>
    <w:rsid w:val="00B825C3"/>
    <w:rsid w:val="00B83269"/>
    <w:rsid w:val="00B83293"/>
    <w:rsid w:val="00B83EEA"/>
    <w:rsid w:val="00B84B20"/>
    <w:rsid w:val="00B84E36"/>
    <w:rsid w:val="00B85690"/>
    <w:rsid w:val="00B856AF"/>
    <w:rsid w:val="00B8576A"/>
    <w:rsid w:val="00B85F71"/>
    <w:rsid w:val="00B861A5"/>
    <w:rsid w:val="00B86387"/>
    <w:rsid w:val="00B863C6"/>
    <w:rsid w:val="00B864EA"/>
    <w:rsid w:val="00B87187"/>
    <w:rsid w:val="00B87A01"/>
    <w:rsid w:val="00B87BA5"/>
    <w:rsid w:val="00B87D1A"/>
    <w:rsid w:val="00B908BB"/>
    <w:rsid w:val="00B90922"/>
    <w:rsid w:val="00B913C2"/>
    <w:rsid w:val="00B917C6"/>
    <w:rsid w:val="00B9234A"/>
    <w:rsid w:val="00B9295F"/>
    <w:rsid w:val="00B92D6B"/>
    <w:rsid w:val="00B92F00"/>
    <w:rsid w:val="00B92FE9"/>
    <w:rsid w:val="00B938A5"/>
    <w:rsid w:val="00B940F5"/>
    <w:rsid w:val="00B94116"/>
    <w:rsid w:val="00B942FB"/>
    <w:rsid w:val="00B94D03"/>
    <w:rsid w:val="00B9571E"/>
    <w:rsid w:val="00B958F6"/>
    <w:rsid w:val="00B95941"/>
    <w:rsid w:val="00B962C0"/>
    <w:rsid w:val="00B9637A"/>
    <w:rsid w:val="00B967DB"/>
    <w:rsid w:val="00B96926"/>
    <w:rsid w:val="00B96EBC"/>
    <w:rsid w:val="00B979AF"/>
    <w:rsid w:val="00B97A0F"/>
    <w:rsid w:val="00BA036D"/>
    <w:rsid w:val="00BA04C1"/>
    <w:rsid w:val="00BA08EF"/>
    <w:rsid w:val="00BA09D5"/>
    <w:rsid w:val="00BA0B7F"/>
    <w:rsid w:val="00BA0F9C"/>
    <w:rsid w:val="00BA10C7"/>
    <w:rsid w:val="00BA143E"/>
    <w:rsid w:val="00BA148E"/>
    <w:rsid w:val="00BA17C2"/>
    <w:rsid w:val="00BA19FF"/>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0E36"/>
    <w:rsid w:val="00BB11CE"/>
    <w:rsid w:val="00BB144F"/>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55B3"/>
    <w:rsid w:val="00BB61EB"/>
    <w:rsid w:val="00BB6B08"/>
    <w:rsid w:val="00BB6C60"/>
    <w:rsid w:val="00BB7AD3"/>
    <w:rsid w:val="00BB7FE6"/>
    <w:rsid w:val="00BC0B8E"/>
    <w:rsid w:val="00BC1034"/>
    <w:rsid w:val="00BC1410"/>
    <w:rsid w:val="00BC15E7"/>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1863"/>
    <w:rsid w:val="00BD22D0"/>
    <w:rsid w:val="00BD2CAE"/>
    <w:rsid w:val="00BD3F28"/>
    <w:rsid w:val="00BD411A"/>
    <w:rsid w:val="00BD4181"/>
    <w:rsid w:val="00BD4417"/>
    <w:rsid w:val="00BD451F"/>
    <w:rsid w:val="00BD4883"/>
    <w:rsid w:val="00BD4AA9"/>
    <w:rsid w:val="00BD67E9"/>
    <w:rsid w:val="00BD68F9"/>
    <w:rsid w:val="00BD69B3"/>
    <w:rsid w:val="00BD6B11"/>
    <w:rsid w:val="00BD6BDD"/>
    <w:rsid w:val="00BD7157"/>
    <w:rsid w:val="00BD71C4"/>
    <w:rsid w:val="00BD744E"/>
    <w:rsid w:val="00BD7EF0"/>
    <w:rsid w:val="00BE02DC"/>
    <w:rsid w:val="00BE0420"/>
    <w:rsid w:val="00BE0E39"/>
    <w:rsid w:val="00BE214D"/>
    <w:rsid w:val="00BE27C1"/>
    <w:rsid w:val="00BE4325"/>
    <w:rsid w:val="00BE4923"/>
    <w:rsid w:val="00BE5521"/>
    <w:rsid w:val="00BE5D68"/>
    <w:rsid w:val="00BE6604"/>
    <w:rsid w:val="00BE66CB"/>
    <w:rsid w:val="00BE75B7"/>
    <w:rsid w:val="00BF09A3"/>
    <w:rsid w:val="00BF0A1E"/>
    <w:rsid w:val="00BF0B77"/>
    <w:rsid w:val="00BF19AA"/>
    <w:rsid w:val="00BF1AC6"/>
    <w:rsid w:val="00BF20B5"/>
    <w:rsid w:val="00BF2C7D"/>
    <w:rsid w:val="00BF2FC6"/>
    <w:rsid w:val="00BF307E"/>
    <w:rsid w:val="00BF3251"/>
    <w:rsid w:val="00BF3B4B"/>
    <w:rsid w:val="00BF3C3D"/>
    <w:rsid w:val="00BF3DA4"/>
    <w:rsid w:val="00BF4BC8"/>
    <w:rsid w:val="00BF4C2E"/>
    <w:rsid w:val="00BF4DCA"/>
    <w:rsid w:val="00BF55F5"/>
    <w:rsid w:val="00BF56C7"/>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15"/>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5D2"/>
    <w:rsid w:val="00C176A0"/>
    <w:rsid w:val="00C17F84"/>
    <w:rsid w:val="00C2024A"/>
    <w:rsid w:val="00C20C0F"/>
    <w:rsid w:val="00C20D2A"/>
    <w:rsid w:val="00C2136B"/>
    <w:rsid w:val="00C22D81"/>
    <w:rsid w:val="00C22F43"/>
    <w:rsid w:val="00C23020"/>
    <w:rsid w:val="00C2423E"/>
    <w:rsid w:val="00C24BA2"/>
    <w:rsid w:val="00C24E14"/>
    <w:rsid w:val="00C25302"/>
    <w:rsid w:val="00C25B70"/>
    <w:rsid w:val="00C2600C"/>
    <w:rsid w:val="00C26281"/>
    <w:rsid w:val="00C271CD"/>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3F99"/>
    <w:rsid w:val="00C34231"/>
    <w:rsid w:val="00C346B1"/>
    <w:rsid w:val="00C34CBA"/>
    <w:rsid w:val="00C35284"/>
    <w:rsid w:val="00C357E5"/>
    <w:rsid w:val="00C359DA"/>
    <w:rsid w:val="00C36118"/>
    <w:rsid w:val="00C3654A"/>
    <w:rsid w:val="00C36AD7"/>
    <w:rsid w:val="00C36FF5"/>
    <w:rsid w:val="00C406F9"/>
    <w:rsid w:val="00C40A3F"/>
    <w:rsid w:val="00C40B49"/>
    <w:rsid w:val="00C40D7C"/>
    <w:rsid w:val="00C40F8C"/>
    <w:rsid w:val="00C41C3B"/>
    <w:rsid w:val="00C41EF9"/>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2D3"/>
    <w:rsid w:val="00C61477"/>
    <w:rsid w:val="00C61945"/>
    <w:rsid w:val="00C61E34"/>
    <w:rsid w:val="00C620E1"/>
    <w:rsid w:val="00C623EE"/>
    <w:rsid w:val="00C62970"/>
    <w:rsid w:val="00C62A98"/>
    <w:rsid w:val="00C62B61"/>
    <w:rsid w:val="00C62F85"/>
    <w:rsid w:val="00C63633"/>
    <w:rsid w:val="00C63EEC"/>
    <w:rsid w:val="00C641D5"/>
    <w:rsid w:val="00C646C6"/>
    <w:rsid w:val="00C648B9"/>
    <w:rsid w:val="00C64E4E"/>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86E"/>
    <w:rsid w:val="00C90A6A"/>
    <w:rsid w:val="00C90A71"/>
    <w:rsid w:val="00C90D1E"/>
    <w:rsid w:val="00C90E49"/>
    <w:rsid w:val="00C91395"/>
    <w:rsid w:val="00C918F7"/>
    <w:rsid w:val="00C91931"/>
    <w:rsid w:val="00C921D0"/>
    <w:rsid w:val="00C924E4"/>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07BD"/>
    <w:rsid w:val="00CA1115"/>
    <w:rsid w:val="00CA1DE9"/>
    <w:rsid w:val="00CA1FCF"/>
    <w:rsid w:val="00CA221D"/>
    <w:rsid w:val="00CA2327"/>
    <w:rsid w:val="00CA243A"/>
    <w:rsid w:val="00CA2482"/>
    <w:rsid w:val="00CA256A"/>
    <w:rsid w:val="00CA273D"/>
    <w:rsid w:val="00CA314F"/>
    <w:rsid w:val="00CA3B2A"/>
    <w:rsid w:val="00CA3BE7"/>
    <w:rsid w:val="00CA3D13"/>
    <w:rsid w:val="00CA484C"/>
    <w:rsid w:val="00CA48CD"/>
    <w:rsid w:val="00CA48DD"/>
    <w:rsid w:val="00CA4B1B"/>
    <w:rsid w:val="00CA4B45"/>
    <w:rsid w:val="00CA4BED"/>
    <w:rsid w:val="00CA4DF3"/>
    <w:rsid w:val="00CA4EDC"/>
    <w:rsid w:val="00CA5004"/>
    <w:rsid w:val="00CA5757"/>
    <w:rsid w:val="00CA5923"/>
    <w:rsid w:val="00CA596D"/>
    <w:rsid w:val="00CA5A40"/>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56C"/>
    <w:rsid w:val="00CB36DD"/>
    <w:rsid w:val="00CB3EA0"/>
    <w:rsid w:val="00CB3F46"/>
    <w:rsid w:val="00CB4BEC"/>
    <w:rsid w:val="00CB501C"/>
    <w:rsid w:val="00CB5763"/>
    <w:rsid w:val="00CB5D03"/>
    <w:rsid w:val="00CB5F12"/>
    <w:rsid w:val="00CB60D9"/>
    <w:rsid w:val="00CB64EE"/>
    <w:rsid w:val="00CB6B2F"/>
    <w:rsid w:val="00CB6ECE"/>
    <w:rsid w:val="00CB71A8"/>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6C76"/>
    <w:rsid w:val="00CC757B"/>
    <w:rsid w:val="00CC7F12"/>
    <w:rsid w:val="00CC7F7A"/>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A5F"/>
    <w:rsid w:val="00CD6E94"/>
    <w:rsid w:val="00CE0A31"/>
    <w:rsid w:val="00CE0A6C"/>
    <w:rsid w:val="00CE0ACA"/>
    <w:rsid w:val="00CE0AFF"/>
    <w:rsid w:val="00CE0E09"/>
    <w:rsid w:val="00CE0F84"/>
    <w:rsid w:val="00CE1F4D"/>
    <w:rsid w:val="00CE22FC"/>
    <w:rsid w:val="00CE2A53"/>
    <w:rsid w:val="00CE34E9"/>
    <w:rsid w:val="00CE37EB"/>
    <w:rsid w:val="00CE39F3"/>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4"/>
    <w:rsid w:val="00CF0D07"/>
    <w:rsid w:val="00CF1082"/>
    <w:rsid w:val="00CF18B2"/>
    <w:rsid w:val="00CF1D07"/>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6FD"/>
    <w:rsid w:val="00D02E7B"/>
    <w:rsid w:val="00D02EED"/>
    <w:rsid w:val="00D03427"/>
    <w:rsid w:val="00D03481"/>
    <w:rsid w:val="00D03538"/>
    <w:rsid w:val="00D03744"/>
    <w:rsid w:val="00D03CCE"/>
    <w:rsid w:val="00D03EF8"/>
    <w:rsid w:val="00D0441E"/>
    <w:rsid w:val="00D04444"/>
    <w:rsid w:val="00D047CD"/>
    <w:rsid w:val="00D054A2"/>
    <w:rsid w:val="00D055C5"/>
    <w:rsid w:val="00D05B8F"/>
    <w:rsid w:val="00D0616A"/>
    <w:rsid w:val="00D061C7"/>
    <w:rsid w:val="00D07280"/>
    <w:rsid w:val="00D07510"/>
    <w:rsid w:val="00D0778A"/>
    <w:rsid w:val="00D0790E"/>
    <w:rsid w:val="00D07E2E"/>
    <w:rsid w:val="00D101A5"/>
    <w:rsid w:val="00D10A9B"/>
    <w:rsid w:val="00D10D32"/>
    <w:rsid w:val="00D111E5"/>
    <w:rsid w:val="00D1127C"/>
    <w:rsid w:val="00D1130B"/>
    <w:rsid w:val="00D11478"/>
    <w:rsid w:val="00D11613"/>
    <w:rsid w:val="00D1173B"/>
    <w:rsid w:val="00D11A86"/>
    <w:rsid w:val="00D11BEE"/>
    <w:rsid w:val="00D11CE9"/>
    <w:rsid w:val="00D129CB"/>
    <w:rsid w:val="00D12B12"/>
    <w:rsid w:val="00D130DA"/>
    <w:rsid w:val="00D1353F"/>
    <w:rsid w:val="00D1369F"/>
    <w:rsid w:val="00D13746"/>
    <w:rsid w:val="00D13751"/>
    <w:rsid w:val="00D13E97"/>
    <w:rsid w:val="00D13F6C"/>
    <w:rsid w:val="00D14567"/>
    <w:rsid w:val="00D1525D"/>
    <w:rsid w:val="00D15A21"/>
    <w:rsid w:val="00D15D4A"/>
    <w:rsid w:val="00D15E79"/>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4E04"/>
    <w:rsid w:val="00D25113"/>
    <w:rsid w:val="00D25C66"/>
    <w:rsid w:val="00D25C6A"/>
    <w:rsid w:val="00D26CEC"/>
    <w:rsid w:val="00D27B3C"/>
    <w:rsid w:val="00D27EAD"/>
    <w:rsid w:val="00D27F77"/>
    <w:rsid w:val="00D27FF2"/>
    <w:rsid w:val="00D30B21"/>
    <w:rsid w:val="00D30FC1"/>
    <w:rsid w:val="00D30FF3"/>
    <w:rsid w:val="00D31399"/>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634"/>
    <w:rsid w:val="00D42777"/>
    <w:rsid w:val="00D4284A"/>
    <w:rsid w:val="00D42A53"/>
    <w:rsid w:val="00D42AA2"/>
    <w:rsid w:val="00D42AFD"/>
    <w:rsid w:val="00D431B3"/>
    <w:rsid w:val="00D4325E"/>
    <w:rsid w:val="00D4356B"/>
    <w:rsid w:val="00D44351"/>
    <w:rsid w:val="00D45621"/>
    <w:rsid w:val="00D4598C"/>
    <w:rsid w:val="00D45F02"/>
    <w:rsid w:val="00D45F47"/>
    <w:rsid w:val="00D46017"/>
    <w:rsid w:val="00D47007"/>
    <w:rsid w:val="00D471CC"/>
    <w:rsid w:val="00D50243"/>
    <w:rsid w:val="00D5053B"/>
    <w:rsid w:val="00D505E0"/>
    <w:rsid w:val="00D50731"/>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6C9B"/>
    <w:rsid w:val="00D57553"/>
    <w:rsid w:val="00D578DB"/>
    <w:rsid w:val="00D57BC1"/>
    <w:rsid w:val="00D57F59"/>
    <w:rsid w:val="00D605BE"/>
    <w:rsid w:val="00D605D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9E3"/>
    <w:rsid w:val="00D63AEA"/>
    <w:rsid w:val="00D644B6"/>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63"/>
    <w:rsid w:val="00D803CA"/>
    <w:rsid w:val="00D8049D"/>
    <w:rsid w:val="00D808F3"/>
    <w:rsid w:val="00D80A20"/>
    <w:rsid w:val="00D80ABA"/>
    <w:rsid w:val="00D80F29"/>
    <w:rsid w:val="00D814A4"/>
    <w:rsid w:val="00D818ED"/>
    <w:rsid w:val="00D81A90"/>
    <w:rsid w:val="00D82259"/>
    <w:rsid w:val="00D834B7"/>
    <w:rsid w:val="00D8381B"/>
    <w:rsid w:val="00D8398E"/>
    <w:rsid w:val="00D845D5"/>
    <w:rsid w:val="00D84829"/>
    <w:rsid w:val="00D85414"/>
    <w:rsid w:val="00D85658"/>
    <w:rsid w:val="00D8570A"/>
    <w:rsid w:val="00D85AD9"/>
    <w:rsid w:val="00D85DC9"/>
    <w:rsid w:val="00D86246"/>
    <w:rsid w:val="00D86651"/>
    <w:rsid w:val="00D869B7"/>
    <w:rsid w:val="00D86C6C"/>
    <w:rsid w:val="00D86D3E"/>
    <w:rsid w:val="00D87BD8"/>
    <w:rsid w:val="00D87D4F"/>
    <w:rsid w:val="00D90A48"/>
    <w:rsid w:val="00D90C41"/>
    <w:rsid w:val="00D9198A"/>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A00"/>
    <w:rsid w:val="00DA5F95"/>
    <w:rsid w:val="00DA611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2C0"/>
    <w:rsid w:val="00DB7304"/>
    <w:rsid w:val="00DB752D"/>
    <w:rsid w:val="00DB7AC2"/>
    <w:rsid w:val="00DB7E8F"/>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4D67"/>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1A05"/>
    <w:rsid w:val="00DD1F3B"/>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1A6D"/>
    <w:rsid w:val="00DE20AB"/>
    <w:rsid w:val="00DE2AF2"/>
    <w:rsid w:val="00DE30C2"/>
    <w:rsid w:val="00DE3261"/>
    <w:rsid w:val="00DE354B"/>
    <w:rsid w:val="00DE3D01"/>
    <w:rsid w:val="00DE3D79"/>
    <w:rsid w:val="00DE4584"/>
    <w:rsid w:val="00DE4B26"/>
    <w:rsid w:val="00DE4D66"/>
    <w:rsid w:val="00DE4E98"/>
    <w:rsid w:val="00DE5618"/>
    <w:rsid w:val="00DE5E96"/>
    <w:rsid w:val="00DE5F63"/>
    <w:rsid w:val="00DE6578"/>
    <w:rsid w:val="00DE691E"/>
    <w:rsid w:val="00DE6EE4"/>
    <w:rsid w:val="00DE7600"/>
    <w:rsid w:val="00DE7665"/>
    <w:rsid w:val="00DF018B"/>
    <w:rsid w:val="00DF05D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3"/>
    <w:rsid w:val="00E03F08"/>
    <w:rsid w:val="00E0504D"/>
    <w:rsid w:val="00E053DC"/>
    <w:rsid w:val="00E05B51"/>
    <w:rsid w:val="00E06991"/>
    <w:rsid w:val="00E069EA"/>
    <w:rsid w:val="00E07E96"/>
    <w:rsid w:val="00E11924"/>
    <w:rsid w:val="00E119B7"/>
    <w:rsid w:val="00E12212"/>
    <w:rsid w:val="00E12705"/>
    <w:rsid w:val="00E12D94"/>
    <w:rsid w:val="00E12E90"/>
    <w:rsid w:val="00E12F91"/>
    <w:rsid w:val="00E1354A"/>
    <w:rsid w:val="00E13753"/>
    <w:rsid w:val="00E138EB"/>
    <w:rsid w:val="00E13A0A"/>
    <w:rsid w:val="00E13B31"/>
    <w:rsid w:val="00E14C7E"/>
    <w:rsid w:val="00E15BE2"/>
    <w:rsid w:val="00E16B77"/>
    <w:rsid w:val="00E16C8E"/>
    <w:rsid w:val="00E16CA4"/>
    <w:rsid w:val="00E177D1"/>
    <w:rsid w:val="00E179EF"/>
    <w:rsid w:val="00E201DE"/>
    <w:rsid w:val="00E20EC0"/>
    <w:rsid w:val="00E20F46"/>
    <w:rsid w:val="00E22105"/>
    <w:rsid w:val="00E227A6"/>
    <w:rsid w:val="00E2306B"/>
    <w:rsid w:val="00E233D8"/>
    <w:rsid w:val="00E239E9"/>
    <w:rsid w:val="00E23D98"/>
    <w:rsid w:val="00E240DC"/>
    <w:rsid w:val="00E24426"/>
    <w:rsid w:val="00E24A2D"/>
    <w:rsid w:val="00E25619"/>
    <w:rsid w:val="00E26389"/>
    <w:rsid w:val="00E264FD"/>
    <w:rsid w:val="00E26E5D"/>
    <w:rsid w:val="00E27A97"/>
    <w:rsid w:val="00E27C7F"/>
    <w:rsid w:val="00E302F8"/>
    <w:rsid w:val="00E30916"/>
    <w:rsid w:val="00E314DD"/>
    <w:rsid w:val="00E31795"/>
    <w:rsid w:val="00E329A2"/>
    <w:rsid w:val="00E32C9A"/>
    <w:rsid w:val="00E33635"/>
    <w:rsid w:val="00E33EB1"/>
    <w:rsid w:val="00E344D3"/>
    <w:rsid w:val="00E34A19"/>
    <w:rsid w:val="00E34D0F"/>
    <w:rsid w:val="00E35769"/>
    <w:rsid w:val="00E36517"/>
    <w:rsid w:val="00E37832"/>
    <w:rsid w:val="00E37C90"/>
    <w:rsid w:val="00E4042F"/>
    <w:rsid w:val="00E408AB"/>
    <w:rsid w:val="00E40DEB"/>
    <w:rsid w:val="00E41138"/>
    <w:rsid w:val="00E41CEE"/>
    <w:rsid w:val="00E41E03"/>
    <w:rsid w:val="00E41E22"/>
    <w:rsid w:val="00E42050"/>
    <w:rsid w:val="00E420EB"/>
    <w:rsid w:val="00E42154"/>
    <w:rsid w:val="00E422F9"/>
    <w:rsid w:val="00E425B6"/>
    <w:rsid w:val="00E43375"/>
    <w:rsid w:val="00E436BC"/>
    <w:rsid w:val="00E43875"/>
    <w:rsid w:val="00E43DE0"/>
    <w:rsid w:val="00E43F9A"/>
    <w:rsid w:val="00E44584"/>
    <w:rsid w:val="00E4502C"/>
    <w:rsid w:val="00E452EF"/>
    <w:rsid w:val="00E45811"/>
    <w:rsid w:val="00E4592E"/>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607"/>
    <w:rsid w:val="00E53B5A"/>
    <w:rsid w:val="00E53D22"/>
    <w:rsid w:val="00E53E4A"/>
    <w:rsid w:val="00E53EBB"/>
    <w:rsid w:val="00E540BF"/>
    <w:rsid w:val="00E5465F"/>
    <w:rsid w:val="00E553B2"/>
    <w:rsid w:val="00E55A3A"/>
    <w:rsid w:val="00E56470"/>
    <w:rsid w:val="00E56748"/>
    <w:rsid w:val="00E56F98"/>
    <w:rsid w:val="00E57085"/>
    <w:rsid w:val="00E57284"/>
    <w:rsid w:val="00E572EE"/>
    <w:rsid w:val="00E5798A"/>
    <w:rsid w:val="00E60348"/>
    <w:rsid w:val="00E60818"/>
    <w:rsid w:val="00E60C88"/>
    <w:rsid w:val="00E61033"/>
    <w:rsid w:val="00E61380"/>
    <w:rsid w:val="00E618E5"/>
    <w:rsid w:val="00E62C90"/>
    <w:rsid w:val="00E62D57"/>
    <w:rsid w:val="00E63396"/>
    <w:rsid w:val="00E63BBB"/>
    <w:rsid w:val="00E63C77"/>
    <w:rsid w:val="00E6481E"/>
    <w:rsid w:val="00E64992"/>
    <w:rsid w:val="00E64AB3"/>
    <w:rsid w:val="00E64D49"/>
    <w:rsid w:val="00E6515D"/>
    <w:rsid w:val="00E651A7"/>
    <w:rsid w:val="00E657A0"/>
    <w:rsid w:val="00E659D0"/>
    <w:rsid w:val="00E65CB7"/>
    <w:rsid w:val="00E660B0"/>
    <w:rsid w:val="00E66A91"/>
    <w:rsid w:val="00E672A2"/>
    <w:rsid w:val="00E67475"/>
    <w:rsid w:val="00E70A9A"/>
    <w:rsid w:val="00E70B52"/>
    <w:rsid w:val="00E70E3A"/>
    <w:rsid w:val="00E719FD"/>
    <w:rsid w:val="00E72665"/>
    <w:rsid w:val="00E72D9C"/>
    <w:rsid w:val="00E73003"/>
    <w:rsid w:val="00E73040"/>
    <w:rsid w:val="00E7307D"/>
    <w:rsid w:val="00E733E0"/>
    <w:rsid w:val="00E73AB2"/>
    <w:rsid w:val="00E73CBD"/>
    <w:rsid w:val="00E7401F"/>
    <w:rsid w:val="00E745C9"/>
    <w:rsid w:val="00E747DC"/>
    <w:rsid w:val="00E7532E"/>
    <w:rsid w:val="00E753F9"/>
    <w:rsid w:val="00E758A9"/>
    <w:rsid w:val="00E75AD5"/>
    <w:rsid w:val="00E75E99"/>
    <w:rsid w:val="00E760A4"/>
    <w:rsid w:val="00E7637F"/>
    <w:rsid w:val="00E76A08"/>
    <w:rsid w:val="00E777B8"/>
    <w:rsid w:val="00E77B60"/>
    <w:rsid w:val="00E8021D"/>
    <w:rsid w:val="00E803E0"/>
    <w:rsid w:val="00E8103B"/>
    <w:rsid w:val="00E81252"/>
    <w:rsid w:val="00E81310"/>
    <w:rsid w:val="00E81397"/>
    <w:rsid w:val="00E817E2"/>
    <w:rsid w:val="00E8293A"/>
    <w:rsid w:val="00E829B2"/>
    <w:rsid w:val="00E832B9"/>
    <w:rsid w:val="00E8372D"/>
    <w:rsid w:val="00E83E2B"/>
    <w:rsid w:val="00E83E9D"/>
    <w:rsid w:val="00E84307"/>
    <w:rsid w:val="00E8484C"/>
    <w:rsid w:val="00E8494F"/>
    <w:rsid w:val="00E8578D"/>
    <w:rsid w:val="00E85CD7"/>
    <w:rsid w:val="00E85D5A"/>
    <w:rsid w:val="00E85D9B"/>
    <w:rsid w:val="00E85E1A"/>
    <w:rsid w:val="00E85E8A"/>
    <w:rsid w:val="00E86535"/>
    <w:rsid w:val="00E86F2A"/>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019"/>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59A"/>
    <w:rsid w:val="00EA5FCE"/>
    <w:rsid w:val="00EA6647"/>
    <w:rsid w:val="00EA6BA4"/>
    <w:rsid w:val="00EA70B9"/>
    <w:rsid w:val="00EB0549"/>
    <w:rsid w:val="00EB0A29"/>
    <w:rsid w:val="00EB16BC"/>
    <w:rsid w:val="00EB1A01"/>
    <w:rsid w:val="00EB2425"/>
    <w:rsid w:val="00EB2FD6"/>
    <w:rsid w:val="00EB381E"/>
    <w:rsid w:val="00EB3C12"/>
    <w:rsid w:val="00EB5D40"/>
    <w:rsid w:val="00EB642A"/>
    <w:rsid w:val="00EB7378"/>
    <w:rsid w:val="00EB73E5"/>
    <w:rsid w:val="00EB78EA"/>
    <w:rsid w:val="00EB78FF"/>
    <w:rsid w:val="00EB79B5"/>
    <w:rsid w:val="00EB7DD8"/>
    <w:rsid w:val="00EC0486"/>
    <w:rsid w:val="00EC06B1"/>
    <w:rsid w:val="00EC0F43"/>
    <w:rsid w:val="00EC0FF4"/>
    <w:rsid w:val="00EC1A7C"/>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C7CBD"/>
    <w:rsid w:val="00ED0B89"/>
    <w:rsid w:val="00ED15A8"/>
    <w:rsid w:val="00ED1746"/>
    <w:rsid w:val="00ED19D2"/>
    <w:rsid w:val="00ED1A20"/>
    <w:rsid w:val="00ED1A75"/>
    <w:rsid w:val="00ED23AC"/>
    <w:rsid w:val="00ED27B9"/>
    <w:rsid w:val="00ED2C3B"/>
    <w:rsid w:val="00ED36B6"/>
    <w:rsid w:val="00ED3AB0"/>
    <w:rsid w:val="00ED3FEA"/>
    <w:rsid w:val="00ED406A"/>
    <w:rsid w:val="00ED4322"/>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3CBE"/>
    <w:rsid w:val="00EE4253"/>
    <w:rsid w:val="00EE43C5"/>
    <w:rsid w:val="00EE4440"/>
    <w:rsid w:val="00EE4531"/>
    <w:rsid w:val="00EE4F29"/>
    <w:rsid w:val="00EE6221"/>
    <w:rsid w:val="00EE66F3"/>
    <w:rsid w:val="00EE6C7B"/>
    <w:rsid w:val="00EE70B8"/>
    <w:rsid w:val="00EE7193"/>
    <w:rsid w:val="00EF083A"/>
    <w:rsid w:val="00EF09AD"/>
    <w:rsid w:val="00EF09FF"/>
    <w:rsid w:val="00EF0A62"/>
    <w:rsid w:val="00EF0D47"/>
    <w:rsid w:val="00EF13BF"/>
    <w:rsid w:val="00EF1533"/>
    <w:rsid w:val="00EF1B8D"/>
    <w:rsid w:val="00EF1BD5"/>
    <w:rsid w:val="00EF1C3B"/>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E64"/>
    <w:rsid w:val="00F03F9D"/>
    <w:rsid w:val="00F04049"/>
    <w:rsid w:val="00F04B3A"/>
    <w:rsid w:val="00F04D2A"/>
    <w:rsid w:val="00F050BE"/>
    <w:rsid w:val="00F05288"/>
    <w:rsid w:val="00F053C5"/>
    <w:rsid w:val="00F0544C"/>
    <w:rsid w:val="00F059BC"/>
    <w:rsid w:val="00F059FE"/>
    <w:rsid w:val="00F05CD4"/>
    <w:rsid w:val="00F0665C"/>
    <w:rsid w:val="00F067B3"/>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0EBF"/>
    <w:rsid w:val="00F21157"/>
    <w:rsid w:val="00F21218"/>
    <w:rsid w:val="00F21659"/>
    <w:rsid w:val="00F21D28"/>
    <w:rsid w:val="00F22272"/>
    <w:rsid w:val="00F22351"/>
    <w:rsid w:val="00F22AA1"/>
    <w:rsid w:val="00F22C9B"/>
    <w:rsid w:val="00F22FE1"/>
    <w:rsid w:val="00F231FD"/>
    <w:rsid w:val="00F24903"/>
    <w:rsid w:val="00F25CCF"/>
    <w:rsid w:val="00F25E71"/>
    <w:rsid w:val="00F25F45"/>
    <w:rsid w:val="00F266E4"/>
    <w:rsid w:val="00F2670C"/>
    <w:rsid w:val="00F27091"/>
    <w:rsid w:val="00F2728B"/>
    <w:rsid w:val="00F27599"/>
    <w:rsid w:val="00F3003A"/>
    <w:rsid w:val="00F30C0D"/>
    <w:rsid w:val="00F31CD5"/>
    <w:rsid w:val="00F32113"/>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6A3"/>
    <w:rsid w:val="00F40758"/>
    <w:rsid w:val="00F40797"/>
    <w:rsid w:val="00F40B2B"/>
    <w:rsid w:val="00F40D3F"/>
    <w:rsid w:val="00F40EF6"/>
    <w:rsid w:val="00F41551"/>
    <w:rsid w:val="00F41C41"/>
    <w:rsid w:val="00F41C50"/>
    <w:rsid w:val="00F4259D"/>
    <w:rsid w:val="00F425BD"/>
    <w:rsid w:val="00F42C89"/>
    <w:rsid w:val="00F43344"/>
    <w:rsid w:val="00F43788"/>
    <w:rsid w:val="00F43BB0"/>
    <w:rsid w:val="00F43D0A"/>
    <w:rsid w:val="00F43EC4"/>
    <w:rsid w:val="00F43F2F"/>
    <w:rsid w:val="00F4418A"/>
    <w:rsid w:val="00F44804"/>
    <w:rsid w:val="00F4552A"/>
    <w:rsid w:val="00F459A1"/>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0A5"/>
    <w:rsid w:val="00F5348A"/>
    <w:rsid w:val="00F53D6B"/>
    <w:rsid w:val="00F53DDC"/>
    <w:rsid w:val="00F5411F"/>
    <w:rsid w:val="00F5470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5D8E"/>
    <w:rsid w:val="00F665CA"/>
    <w:rsid w:val="00F66882"/>
    <w:rsid w:val="00F66BC1"/>
    <w:rsid w:val="00F6738C"/>
    <w:rsid w:val="00F67C86"/>
    <w:rsid w:val="00F70204"/>
    <w:rsid w:val="00F703C9"/>
    <w:rsid w:val="00F7048E"/>
    <w:rsid w:val="00F706AB"/>
    <w:rsid w:val="00F70767"/>
    <w:rsid w:val="00F70EDA"/>
    <w:rsid w:val="00F714A4"/>
    <w:rsid w:val="00F715F8"/>
    <w:rsid w:val="00F71F2F"/>
    <w:rsid w:val="00F71FF4"/>
    <w:rsid w:val="00F728FD"/>
    <w:rsid w:val="00F72B5A"/>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5C4"/>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028"/>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7E6"/>
    <w:rsid w:val="00FA5C9C"/>
    <w:rsid w:val="00FA5CB2"/>
    <w:rsid w:val="00FA5ECF"/>
    <w:rsid w:val="00FA6D88"/>
    <w:rsid w:val="00FA7329"/>
    <w:rsid w:val="00FA75F2"/>
    <w:rsid w:val="00FA7CC6"/>
    <w:rsid w:val="00FA7DFE"/>
    <w:rsid w:val="00FB0170"/>
    <w:rsid w:val="00FB08CA"/>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07"/>
    <w:rsid w:val="00FB57F2"/>
    <w:rsid w:val="00FB59B7"/>
    <w:rsid w:val="00FB6BED"/>
    <w:rsid w:val="00FB7223"/>
    <w:rsid w:val="00FB7287"/>
    <w:rsid w:val="00FB72FD"/>
    <w:rsid w:val="00FB7307"/>
    <w:rsid w:val="00FB7377"/>
    <w:rsid w:val="00FB75BE"/>
    <w:rsid w:val="00FB7BAC"/>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6E33"/>
    <w:rsid w:val="00FC70BB"/>
    <w:rsid w:val="00FC73AE"/>
    <w:rsid w:val="00FC7460"/>
    <w:rsid w:val="00FC7C73"/>
    <w:rsid w:val="00FC7E1F"/>
    <w:rsid w:val="00FD0C06"/>
    <w:rsid w:val="00FD129F"/>
    <w:rsid w:val="00FD1A42"/>
    <w:rsid w:val="00FD1A59"/>
    <w:rsid w:val="00FD1C31"/>
    <w:rsid w:val="00FD1F5B"/>
    <w:rsid w:val="00FD221B"/>
    <w:rsid w:val="00FD2409"/>
    <w:rsid w:val="00FD262B"/>
    <w:rsid w:val="00FD3143"/>
    <w:rsid w:val="00FD3731"/>
    <w:rsid w:val="00FD38DF"/>
    <w:rsid w:val="00FD4197"/>
    <w:rsid w:val="00FD4277"/>
    <w:rsid w:val="00FD4FDC"/>
    <w:rsid w:val="00FD5017"/>
    <w:rsid w:val="00FD5728"/>
    <w:rsid w:val="00FD761E"/>
    <w:rsid w:val="00FD7C55"/>
    <w:rsid w:val="00FD7E6A"/>
    <w:rsid w:val="00FE0038"/>
    <w:rsid w:val="00FE0163"/>
    <w:rsid w:val="00FE0DC7"/>
    <w:rsid w:val="00FE1506"/>
    <w:rsid w:val="00FE19CE"/>
    <w:rsid w:val="00FE1EDF"/>
    <w:rsid w:val="00FE2123"/>
    <w:rsid w:val="00FE3256"/>
    <w:rsid w:val="00FE3397"/>
    <w:rsid w:val="00FE33D9"/>
    <w:rsid w:val="00FE3478"/>
    <w:rsid w:val="00FE3EF2"/>
    <w:rsid w:val="00FE46A6"/>
    <w:rsid w:val="00FE46FD"/>
    <w:rsid w:val="00FE47FF"/>
    <w:rsid w:val="00FE5DA1"/>
    <w:rsid w:val="00FE61DC"/>
    <w:rsid w:val="00FE63DB"/>
    <w:rsid w:val="00FE6679"/>
    <w:rsid w:val="00FE6964"/>
    <w:rsid w:val="00FE7689"/>
    <w:rsid w:val="00FE76B3"/>
    <w:rsid w:val="00FE7D42"/>
    <w:rsid w:val="00FE7E0F"/>
    <w:rsid w:val="00FE7E89"/>
    <w:rsid w:val="00FF07F2"/>
    <w:rsid w:val="00FF1AF7"/>
    <w:rsid w:val="00FF2765"/>
    <w:rsid w:val="00FF291F"/>
    <w:rsid w:val="00FF2E2E"/>
    <w:rsid w:val="00FF35CE"/>
    <w:rsid w:val="00FF3ED7"/>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1">
    <w:name w:val="未处理的提及2"/>
    <w:basedOn w:val="a0"/>
    <w:uiPriority w:val="99"/>
    <w:semiHidden/>
    <w:unhideWhenUsed/>
    <w:rsid w:val="00A64A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 w:type="character" w:customStyle="1" w:styleId="13">
    <w:name w:val="未处理的提及1"/>
    <w:basedOn w:val="a0"/>
    <w:uiPriority w:val="99"/>
    <w:semiHidden/>
    <w:unhideWhenUsed/>
    <w:rsid w:val="009C3936"/>
    <w:rPr>
      <w:color w:val="605E5C"/>
      <w:shd w:val="clear" w:color="auto" w:fill="E1DFDD"/>
    </w:rPr>
  </w:style>
  <w:style w:type="character" w:customStyle="1" w:styleId="UnresolvedMention5">
    <w:name w:val="Unresolved Mention5"/>
    <w:basedOn w:val="a0"/>
    <w:uiPriority w:val="99"/>
    <w:semiHidden/>
    <w:unhideWhenUsed/>
    <w:rsid w:val="00A538EF"/>
    <w:rPr>
      <w:color w:val="605E5C"/>
      <w:shd w:val="clear" w:color="auto" w:fill="E1DFDD"/>
    </w:rPr>
  </w:style>
  <w:style w:type="character" w:customStyle="1" w:styleId="21">
    <w:name w:val="未处理的提及2"/>
    <w:basedOn w:val="a0"/>
    <w:uiPriority w:val="99"/>
    <w:semiHidden/>
    <w:unhideWhenUsed/>
    <w:rsid w:val="00A6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1363973">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167079">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66237743">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25680957">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09506860">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0122551">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0419539">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146444">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5279065">
      <w:bodyDiv w:val="1"/>
      <w:marLeft w:val="0"/>
      <w:marRight w:val="0"/>
      <w:marTop w:val="0"/>
      <w:marBottom w:val="0"/>
      <w:divBdr>
        <w:top w:val="none" w:sz="0" w:space="0" w:color="auto"/>
        <w:left w:val="none" w:sz="0" w:space="0" w:color="auto"/>
        <w:bottom w:val="none" w:sz="0" w:space="0" w:color="auto"/>
        <w:right w:val="none" w:sz="0" w:space="0" w:color="auto"/>
      </w:divBdr>
    </w:div>
    <w:div w:id="1337028975">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1741927">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591">
      <w:bodyDiv w:val="1"/>
      <w:marLeft w:val="0"/>
      <w:marRight w:val="0"/>
      <w:marTop w:val="0"/>
      <w:marBottom w:val="0"/>
      <w:divBdr>
        <w:top w:val="none" w:sz="0" w:space="0" w:color="auto"/>
        <w:left w:val="none" w:sz="0" w:space="0" w:color="auto"/>
        <w:bottom w:val="none" w:sz="0" w:space="0" w:color="auto"/>
        <w:right w:val="none" w:sz="0" w:space="0" w:color="auto"/>
      </w:divBdr>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7702478">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0443350">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78912121">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955796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25413787">
      <w:bodyDiv w:val="1"/>
      <w:marLeft w:val="0"/>
      <w:marRight w:val="0"/>
      <w:marTop w:val="0"/>
      <w:marBottom w:val="0"/>
      <w:divBdr>
        <w:top w:val="none" w:sz="0" w:space="0" w:color="auto"/>
        <w:left w:val="none" w:sz="0" w:space="0" w:color="auto"/>
        <w:bottom w:val="none" w:sz="0" w:space="0" w:color="auto"/>
        <w:right w:val="none" w:sz="0" w:space="0" w:color="auto"/>
      </w:divBdr>
    </w:div>
    <w:div w:id="19326577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850.zip" TargetMode="External"/><Relationship Id="rId18" Type="http://schemas.openxmlformats.org/officeDocument/2006/relationships/hyperlink" Target="https://www.3gpp.org/ftp/tsg_ran/WG1_RL1/TSGR1_104-e/Docs/R1-2101850.zip" TargetMode="External"/><Relationship Id="rId26" Type="http://schemas.openxmlformats.org/officeDocument/2006/relationships/hyperlink" Target="https://www.3gpp.org/ftp/tsg_ran/WG1_RL1/TSGR1_104-e/Inbox/R1-2102094.zip" TargetMode="External"/><Relationship Id="rId39" Type="http://schemas.openxmlformats.org/officeDocument/2006/relationships/hyperlink" Target="https://www.3gpp.org/ftp/TSG_RAN/WG1_RL1/TSGR1_104-e/Docs/R1-2100625.zip" TargetMode="External"/><Relationship Id="rId21" Type="http://schemas.openxmlformats.org/officeDocument/2006/relationships/hyperlink" Target="https://www.3gpp.org/ftp/tsg_ran/WG1_RL1/TSGR1_104-e/Docs/R1-2102094.zip" TargetMode="External"/><Relationship Id="rId34" Type="http://schemas.openxmlformats.org/officeDocument/2006/relationships/hyperlink" Target="https://www.3gpp.org/ftp/TSG_RAN/WG1_RL1/TSGR1_104-e/Docs/R1-2100389.zip" TargetMode="External"/><Relationship Id="rId42" Type="http://schemas.openxmlformats.org/officeDocument/2006/relationships/hyperlink" Target="https://www.3gpp.org/ftp/TSG_RAN/WG1_RL1/TSGR1_104-e/Docs/R1-2100823.zip" TargetMode="External"/><Relationship Id="rId47" Type="http://schemas.openxmlformats.org/officeDocument/2006/relationships/hyperlink" Target="https://www.3gpp.org/ftp/TSG_RAN/WG1_RL1/TSGR1_104-e/Docs/R1-2101049.zip" TargetMode="External"/><Relationship Id="rId50" Type="http://schemas.openxmlformats.org/officeDocument/2006/relationships/hyperlink" Target="https://www.3gpp.org/ftp/TSG_RAN/WG1_RL1/TSGR1_104-e/Docs/R1-2101390.zip" TargetMode="External"/><Relationship Id="rId55" Type="http://schemas.openxmlformats.org/officeDocument/2006/relationships/hyperlink" Target="https://www.3gpp.org/ftp/TSG_RAN/WG1_RL1/TSGR1_104-e/Docs/R1-2101619.zip"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3gpp.org/ftp/tsg_ran/WG1_RL1/TSGR1_104-e/Docs/R1-2101849.zip" TargetMode="External"/><Relationship Id="rId20" Type="http://schemas.openxmlformats.org/officeDocument/2006/relationships/hyperlink" Target="https://www.3gpp.org/ftp/tsg_ran/WG1_RL1/TSGR1_104-e/Inbox/R1-2102094.zip" TargetMode="External"/><Relationship Id="rId29" Type="http://schemas.openxmlformats.org/officeDocument/2006/relationships/hyperlink" Target="https://www.3gpp.org/ftp/TSG_RAN/WG1_RL1/TSGR1_104-e/Docs/R1-2100034.zip" TargetMode="External"/><Relationship Id="rId41" Type="http://schemas.openxmlformats.org/officeDocument/2006/relationships/hyperlink" Target="https://www.3gpp.org/ftp/TSG_RAN/WG1_RL1/TSGR1_104-e/Docs/R1-2100772.zip" TargetMode="External"/><Relationship Id="rId54" Type="http://schemas.openxmlformats.org/officeDocument/2006/relationships/hyperlink" Target="https://www.3gpp.org/ftp/TSG_RAN/WG1_RL1/TSGR1_104-e/Docs/R1-2101542.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4-e/Docs/R1-2101851.zip" TargetMode="External"/><Relationship Id="rId32" Type="http://schemas.openxmlformats.org/officeDocument/2006/relationships/hyperlink" Target="https://www.3gpp.org/ftp/TSG_RAN/WG1_RL1/TSGR1_104-e/Docs/R1-2100165.zip" TargetMode="External"/><Relationship Id="rId37" Type="http://schemas.openxmlformats.org/officeDocument/2006/relationships/hyperlink" Target="https://www.3gpp.org/ftp/TSG_RAN/WG1_RL1/TSGR1_104-e/Docs/R1-2100564.zip" TargetMode="External"/><Relationship Id="rId40" Type="http://schemas.openxmlformats.org/officeDocument/2006/relationships/hyperlink" Target="https://www.3gpp.org/ftp/TSG_RAN/WG1_RL1/TSGR1_104-e/Docs/R1-2100660.zip" TargetMode="External"/><Relationship Id="rId45" Type="http://schemas.openxmlformats.org/officeDocument/2006/relationships/hyperlink" Target="https://www.3gpp.org/ftp/TSG_RAN/WG1_RL1/TSGR1_104-e/Docs/R1-2100900.zip" TargetMode="External"/><Relationship Id="rId53" Type="http://schemas.openxmlformats.org/officeDocument/2006/relationships/hyperlink" Target="https://www.3gpp.org/ftp/TSG_RAN/WG1_RL1/TSGR1_104-e/Docs/R1-2101507.zip" TargetMode="External"/><Relationship Id="rId58"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668.zip" TargetMode="External"/><Relationship Id="rId23" Type="http://schemas.openxmlformats.org/officeDocument/2006/relationships/hyperlink" Target="https://www.3gpp.org/ftp/tsg_ran/WG1_RL1/TSGR1_104-e/Docs/R1-2101850.zip" TargetMode="External"/><Relationship Id="rId28" Type="http://schemas.openxmlformats.org/officeDocument/2006/relationships/hyperlink" Target="https://www.3gpp.org/ftp/tsg_ran/WG1_RL1/TSGR1_104-e/Docs/R1-2101851.zip" TargetMode="External"/><Relationship Id="rId36" Type="http://schemas.openxmlformats.org/officeDocument/2006/relationships/hyperlink" Target="https://www.3gpp.org/ftp/TSG_RAN/WG1_RL1/TSGR1_104-e/Docs/R1-2100499.zip" TargetMode="External"/><Relationship Id="rId49" Type="http://schemas.openxmlformats.org/officeDocument/2006/relationships/hyperlink" Target="https://www.3gpp.org/ftp/TSG_RAN/WG1_RL1/TSGR1_104-e/Docs/R1-2101214.zip" TargetMode="External"/><Relationship Id="rId57" Type="http://schemas.openxmlformats.org/officeDocument/2006/relationships/hyperlink" Target="https://www.3gpp.org/ftp/TSG_RAN/WG1_RL1/TSGR1_104-e/Docs/R1-2101659.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yperlink" Target="https://www.3gpp.org/ftp/TSG_RAN/WG1_RL1/TSGR1_104-e/Docs/R1-2101777.zip" TargetMode="External"/><Relationship Id="rId44" Type="http://schemas.openxmlformats.org/officeDocument/2006/relationships/hyperlink" Target="https://www.3gpp.org/ftp/TSG_RAN/WG1_RL1/TSGR1_104-e/Docs/R1-2100865.zip" TargetMode="External"/><Relationship Id="rId52" Type="http://schemas.openxmlformats.org/officeDocument/2006/relationships/hyperlink" Target="https://www.3gpp.org/ftp/TSG_RAN/WG1_RL1/TSGR1_104-e/Docs/R1-2101471.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851.zip" TargetMode="External"/><Relationship Id="rId22" Type="http://schemas.openxmlformats.org/officeDocument/2006/relationships/hyperlink" Target="https://www.3gpp.org/ftp/tsg_ran/WG1_RL1/TSGR1_104-e/Docs/R1-2101851.zip" TargetMode="External"/><Relationship Id="rId27" Type="http://schemas.openxmlformats.org/officeDocument/2006/relationships/hyperlink" Target="https://www.3gpp.org/ftp/tsg_ran/WG1_RL1/TSGR1_104-e/Docs/R1-2102094.zip" TargetMode="External"/><Relationship Id="rId30" Type="http://schemas.openxmlformats.org/officeDocument/2006/relationships/hyperlink" Target="https://www.3gpp.org/ftp/TSG_RAN/WG1_RL1/TSGR1_104-e/Docs/R1-2100046.zip" TargetMode="External"/><Relationship Id="rId35" Type="http://schemas.openxmlformats.org/officeDocument/2006/relationships/hyperlink" Target="https://www.3gpp.org/ftp/TSG_RAN/WG1_RL1/TSGR1_104-e/Docs/R1-2100449.zip" TargetMode="External"/><Relationship Id="rId43" Type="http://schemas.openxmlformats.org/officeDocument/2006/relationships/hyperlink" Target="https://www.3gpp.org/ftp/TSG_RAN/WG1_RL1/TSGR1_104-e/Docs/R1-2100843.zip" TargetMode="External"/><Relationship Id="rId48" Type="http://schemas.openxmlformats.org/officeDocument/2006/relationships/hyperlink" Target="https://www.3gpp.org/ftp/TSG_RAN/WG1_RL1/TSGR1_104-e/Docs/R1-2101122.zip" TargetMode="External"/><Relationship Id="rId56" Type="http://schemas.openxmlformats.org/officeDocument/2006/relationships/hyperlink" Target="https://www.3gpp.org/ftp/TSG_RAN/WG1_RL1/TSGR1_104-e/Docs/R1-2101640.zip" TargetMode="External"/><Relationship Id="rId8" Type="http://schemas.openxmlformats.org/officeDocument/2006/relationships/settings" Target="settings.xml"/><Relationship Id="rId51" Type="http://schemas.openxmlformats.org/officeDocument/2006/relationships/hyperlink" Target="https://www.3gpp.org/ftp/TSG_RAN/WG1_RL1/TSGR1_104-e/Docs/R1-210176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1850.zip" TargetMode="External"/><Relationship Id="rId25" Type="http://schemas.openxmlformats.org/officeDocument/2006/relationships/hyperlink" Target="https://www.3gpp.org/ftp/tsg_ran/WG1_RL1/TSGR1_104-e/Docs/R1-2101850.zip" TargetMode="External"/><Relationship Id="rId33" Type="http://schemas.openxmlformats.org/officeDocument/2006/relationships/hyperlink" Target="https://www.3gpp.org/ftp/TSG_RAN/WG1_RL1/TSGR1_104-e/Docs/R1-2100230.zip" TargetMode="External"/><Relationship Id="rId38" Type="http://schemas.openxmlformats.org/officeDocument/2006/relationships/hyperlink" Target="https://www.3gpp.org/ftp/TSG_RAN/WG1_RL1/TSGR1_104-e/Docs/R1-2100579.zip" TargetMode="External"/><Relationship Id="rId46" Type="http://schemas.openxmlformats.org/officeDocument/2006/relationships/hyperlink" Target="https://www.3gpp.org/ftp/TSG_RAN/WG1_RL1/TSGR1_104-e/Docs/R1-2100969.zip" TargetMode="External"/><Relationship Id="rId59"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45D7C7C-3FFE-4376-BDB5-0290CC74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15890</Words>
  <Characters>90576</Characters>
  <Application>Microsoft Office Word</Application>
  <DocSecurity>0</DocSecurity>
  <Lines>754</Lines>
  <Paragraphs>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weijie</cp:lastModifiedBy>
  <cp:revision>2</cp:revision>
  <dcterms:created xsi:type="dcterms:W3CDTF">2021-02-04T12:50:00Z</dcterms:created>
  <dcterms:modified xsi:type="dcterms:W3CDTF">2021-02-04T12:50:00Z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(3)KNuuZQGQPvIpU2f/k6t6RV1QONadtHMRh7EkihdLGIC+q0XCUkgSrk1NMp/q/ZTfNwPQoJHd
boLXZMvsGItgBGF0YCpX3u1xs/yeKnGMpD/780WiZSePzDUYhay1H23xg8mbTXsXMsmxd4VW
sM5izQ2dKJxUS0Lod4A7DUAPTSD5uuaNhSnrRi32xxxH9MlIode2xyuBDMTFfC6V0Wzbg9dT
GZxtnwKIFuyfOl6Q1k</vt:lpwstr>
  </property>
  <property fmtid="{D5CDD505-2E9C-101B-9397-08002B2CF9AE}" pid="5" name="_2015_ms_pID_7253431">
    <vt:lpwstr>kvrhcpULB/b1OdHeh0VOgCYrrUMXqWu2qOmPRxxJD7Zg2u7Kp0XJpW
ay2PAt7IAdXVClOMFDJn0VY8QfQKjUX3BhJ7yAEJvhllrsHR0sm0Ufh45rLOfQaxIGNWnCMs
uTxn8A37pUTYnaLiuUawQHoFy4LiZYfi2d1fLddX7tD7g0Q3LD3HMipHQJPEKrpZv78+64BX
P57S8XOC+6qGA7z3QA+N3CWsgqNb4b+jpn20</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D4XIIs+ca4C7+0lUHrHSAfY=</vt:lpwstr>
  </property>
</Properties>
</file>