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 xml:space="preserve">:00 UTC </w:t>
      </w:r>
      <w:bookmarkStart w:id="4" w:name="_GoBack"/>
      <w:bookmarkEnd w:id="4"/>
      <w:r w:rsidR="00216DB1" w:rsidRPr="00C32536">
        <w:rPr>
          <w:color w:val="FF0000"/>
          <w:szCs w:val="22"/>
          <w:lang w:val="en-US"/>
        </w:rPr>
        <w:t>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游明朝"/>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游明朝"/>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游明朝"/>
                <w:lang w:val="en-US" w:eastAsia="ja-JP"/>
              </w:rPr>
            </w:pPr>
            <w:r w:rsidRPr="00233724">
              <w:rPr>
                <w:rFonts w:eastAsia="游明朝"/>
                <w:lang w:val="en-US" w:eastAsia="ja-JP"/>
              </w:rPr>
              <w:t>Sharp</w:t>
            </w:r>
          </w:p>
        </w:tc>
        <w:tc>
          <w:tcPr>
            <w:tcW w:w="1372" w:type="dxa"/>
          </w:tcPr>
          <w:p w14:paraId="5A913955" w14:textId="4030D003" w:rsidR="007A33FD" w:rsidRPr="00233724" w:rsidRDefault="007A33FD" w:rsidP="00B50AAC">
            <w:pPr>
              <w:tabs>
                <w:tab w:val="left" w:pos="551"/>
              </w:tabs>
              <w:rPr>
                <w:rFonts w:eastAsia="游明朝"/>
                <w:lang w:val="en-US" w:eastAsia="ja-JP"/>
              </w:rPr>
            </w:pPr>
            <w:r w:rsidRPr="00233724">
              <w:rPr>
                <w:rFonts w:eastAsia="游明朝"/>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游明朝"/>
                <w:lang w:val="en-US" w:eastAsia="ja-JP"/>
              </w:rPr>
            </w:pPr>
            <w:r w:rsidRPr="00233724">
              <w:rPr>
                <w:rFonts w:eastAsia="游明朝"/>
                <w:lang w:val="en-US" w:eastAsia="ja-JP"/>
              </w:rPr>
              <w:t>Qualcomm</w:t>
            </w:r>
          </w:p>
        </w:tc>
        <w:tc>
          <w:tcPr>
            <w:tcW w:w="1372" w:type="dxa"/>
          </w:tcPr>
          <w:p w14:paraId="39BB5665" w14:textId="5AC1A08D" w:rsidR="005A7E88" w:rsidRPr="00233724" w:rsidRDefault="00B50AAC" w:rsidP="00B50AAC">
            <w:pPr>
              <w:tabs>
                <w:tab w:val="left" w:pos="551"/>
              </w:tabs>
              <w:rPr>
                <w:rFonts w:eastAsia="游明朝"/>
                <w:lang w:val="en-US" w:eastAsia="ja-JP"/>
              </w:rPr>
            </w:pPr>
            <w:r w:rsidRPr="00233724">
              <w:rPr>
                <w:rFonts w:eastAsia="游明朝"/>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游明朝"/>
                <w:lang w:val="en-US" w:eastAsia="ja-JP"/>
              </w:rPr>
            </w:pPr>
            <w:r w:rsidRPr="00233724">
              <w:rPr>
                <w:rFonts w:eastAsia="游明朝"/>
                <w:lang w:val="en-US" w:eastAsia="ja-JP"/>
              </w:rPr>
              <w:t>NEC</w:t>
            </w:r>
          </w:p>
        </w:tc>
        <w:tc>
          <w:tcPr>
            <w:tcW w:w="1372" w:type="dxa"/>
          </w:tcPr>
          <w:p w14:paraId="1AF09D16" w14:textId="693CB467" w:rsidR="006004DF" w:rsidRPr="00233724" w:rsidRDefault="006004DF" w:rsidP="006004DF">
            <w:pPr>
              <w:tabs>
                <w:tab w:val="left" w:pos="551"/>
              </w:tabs>
              <w:rPr>
                <w:rFonts w:eastAsia="游明朝"/>
                <w:lang w:val="en-US" w:eastAsia="ja-JP"/>
              </w:rPr>
            </w:pPr>
            <w:r w:rsidRPr="00233724">
              <w:rPr>
                <w:rFonts w:eastAsia="游明朝"/>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游明朝"/>
                <w:lang w:val="en-US" w:eastAsia="ja-JP"/>
              </w:rPr>
            </w:pPr>
            <w:r w:rsidRPr="00233724">
              <w:rPr>
                <w:rFonts w:eastAsia="游明朝"/>
                <w:lang w:val="en-US" w:eastAsia="ja-JP"/>
              </w:rPr>
              <w:t>DOCOMO</w:t>
            </w:r>
          </w:p>
        </w:tc>
        <w:tc>
          <w:tcPr>
            <w:tcW w:w="1372" w:type="dxa"/>
          </w:tcPr>
          <w:p w14:paraId="66146208" w14:textId="599E8B8A" w:rsidR="00132A00" w:rsidRPr="00233724" w:rsidRDefault="00132A00" w:rsidP="00132A00">
            <w:pPr>
              <w:tabs>
                <w:tab w:val="left" w:pos="551"/>
              </w:tabs>
              <w:rPr>
                <w:rFonts w:eastAsia="游明朝"/>
                <w:lang w:val="en-US" w:eastAsia="ja-JP"/>
              </w:rPr>
            </w:pPr>
            <w:r w:rsidRPr="00233724">
              <w:rPr>
                <w:rFonts w:eastAsia="游明朝"/>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游明朝"/>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游明朝"/>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游明朝"/>
                <w:lang w:val="en-US" w:eastAsia="ja-JP"/>
              </w:rPr>
            </w:pPr>
            <w:r w:rsidRPr="00233724">
              <w:rPr>
                <w:rFonts w:eastAsia="游明朝"/>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游明朝"/>
                <w:lang w:val="en-US" w:eastAsia="ja-JP"/>
              </w:rPr>
            </w:pPr>
            <w:r w:rsidRPr="00233724">
              <w:rPr>
                <w:rFonts w:eastAsia="游明朝"/>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游明朝"/>
                <w:lang w:val="en-US" w:eastAsia="ja-JP"/>
              </w:rPr>
            </w:pPr>
            <w:r w:rsidRPr="00233724">
              <w:rPr>
                <w:rFonts w:eastAsia="游明朝"/>
                <w:lang w:val="en-US" w:eastAsia="ja-JP"/>
              </w:rPr>
              <w:t>InterDigital</w:t>
            </w:r>
          </w:p>
        </w:tc>
        <w:tc>
          <w:tcPr>
            <w:tcW w:w="1372" w:type="dxa"/>
          </w:tcPr>
          <w:p w14:paraId="5D38CAB5" w14:textId="429ECBF6" w:rsidR="00AF1416" w:rsidRPr="00233724" w:rsidRDefault="00AF1416" w:rsidP="00AF1416">
            <w:pPr>
              <w:tabs>
                <w:tab w:val="left" w:pos="551"/>
              </w:tabs>
              <w:rPr>
                <w:rFonts w:eastAsia="游明朝"/>
                <w:lang w:val="en-US" w:eastAsia="ja-JP"/>
              </w:rPr>
            </w:pPr>
            <w:r w:rsidRPr="00233724">
              <w:rPr>
                <w:rFonts w:eastAsia="游明朝"/>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游明朝"/>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游明朝"/>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游明朝"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415A5E">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415A5E">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415A5E">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w:t>
            </w:r>
            <w:r>
              <w:rPr>
                <w:lang w:val="en-US"/>
              </w:rPr>
              <w:lastRenderedPageBreak/>
              <w:t>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415A5E">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415A5E">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415A5E">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415A5E">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415A5E">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15A5E">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15A5E">
        <w:trPr>
          <w:gridAfter w:val="1"/>
          <w:wAfter w:w="6" w:type="dxa"/>
        </w:trPr>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415A5E">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415A5E">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415A5E">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415A5E">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415A5E">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415A5E">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415A5E">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415A5E">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415A5E">
        <w:trPr>
          <w:gridAfter w:val="1"/>
          <w:wAfter w:w="6" w:type="dxa"/>
        </w:trPr>
        <w:tc>
          <w:tcPr>
            <w:tcW w:w="1479" w:type="dxa"/>
          </w:tcPr>
          <w:p w14:paraId="33057874" w14:textId="2E7BC636" w:rsidR="00132A00" w:rsidRDefault="00132A00" w:rsidP="00132A00">
            <w:r w:rsidRPr="00513A87">
              <w:rPr>
                <w:rFonts w:eastAsia="游明朝" w:hint="eastAsia"/>
                <w:lang w:eastAsia="ja-JP"/>
              </w:rPr>
              <w:lastRenderedPageBreak/>
              <w:t>DOCOMO</w:t>
            </w:r>
          </w:p>
        </w:tc>
        <w:tc>
          <w:tcPr>
            <w:tcW w:w="8146" w:type="dxa"/>
            <w:gridSpan w:val="2"/>
          </w:tcPr>
          <w:p w14:paraId="5D6FCCDF"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25137D40" w14:textId="77777777" w:rsidR="00132A00" w:rsidRPr="00513A87" w:rsidRDefault="00132A00" w:rsidP="00132A00">
            <w:pPr>
              <w:pStyle w:val="a7"/>
              <w:numPr>
                <w:ilvl w:val="0"/>
                <w:numId w:val="40"/>
              </w:numPr>
              <w:rPr>
                <w:rFonts w:eastAsia="游明朝"/>
                <w:sz w:val="20"/>
                <w:szCs w:val="20"/>
              </w:rPr>
            </w:pPr>
            <w:r w:rsidRPr="00513A87">
              <w:rPr>
                <w:rFonts w:eastAsia="游明朝" w:hint="eastAsia"/>
                <w:sz w:val="20"/>
                <w:szCs w:val="20"/>
              </w:rPr>
              <w:t xml:space="preserve">If </w:t>
            </w:r>
            <w:r w:rsidRPr="00513A87">
              <w:rPr>
                <w:rFonts w:eastAsia="游明朝"/>
                <w:sz w:val="20"/>
                <w:szCs w:val="20"/>
              </w:rPr>
              <w:t xml:space="preserve">RedCap UEs </w:t>
            </w:r>
            <w:r>
              <w:rPr>
                <w:rFonts w:eastAsia="游明朝"/>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游明朝" w:hint="eastAsia"/>
              </w:rPr>
              <w:t xml:space="preserve">If </w:t>
            </w:r>
            <w:r w:rsidRPr="00513A87">
              <w:rPr>
                <w:rFonts w:eastAsia="游明朝"/>
              </w:rPr>
              <w:t xml:space="preserve">RedCap UEs </w:t>
            </w:r>
            <w:r>
              <w:rPr>
                <w:rFonts w:eastAsia="游明朝"/>
              </w:rPr>
              <w:t xml:space="preserve">have separate initial BWP from </w:t>
            </w:r>
            <w:r w:rsidRPr="00513A87">
              <w:rPr>
                <w:rFonts w:eastAsia="游明朝"/>
              </w:rPr>
              <w:t xml:space="preserve">non-RedCap </w:t>
            </w:r>
            <w:r>
              <w:rPr>
                <w:rFonts w:eastAsia="游明朝"/>
              </w:rPr>
              <w:t xml:space="preserve">UEs: </w:t>
            </w:r>
            <w:r w:rsidRPr="002E6827">
              <w:rPr>
                <w:rFonts w:cs="Arial"/>
              </w:rPr>
              <w:t>Dedicated PRACH resources</w:t>
            </w:r>
          </w:p>
        </w:tc>
      </w:tr>
      <w:tr w:rsidR="00F1227D" w:rsidRPr="00865FEF" w14:paraId="5C05E71E" w14:textId="77777777" w:rsidTr="00415A5E">
        <w:trPr>
          <w:gridAfter w:val="1"/>
          <w:wAfter w:w="6" w:type="dxa"/>
        </w:trPr>
        <w:tc>
          <w:tcPr>
            <w:tcW w:w="1479" w:type="dxa"/>
          </w:tcPr>
          <w:p w14:paraId="63DE07F3" w14:textId="21C8A41B" w:rsidR="00F1227D" w:rsidRPr="00513A87" w:rsidRDefault="00F1227D" w:rsidP="00132A00">
            <w:pPr>
              <w:rPr>
                <w:rFonts w:eastAsia="游明朝"/>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游明朝"/>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415A5E">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7"/>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15A5E">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15A5E">
        <w:trPr>
          <w:gridAfter w:val="1"/>
          <w:wAfter w:w="6" w:type="dxa"/>
        </w:trPr>
        <w:tc>
          <w:tcPr>
            <w:tcW w:w="1479" w:type="dxa"/>
          </w:tcPr>
          <w:p w14:paraId="2B8E5040" w14:textId="7AF3D04D" w:rsidR="00AF1416" w:rsidRDefault="00AF1416" w:rsidP="00AF1416">
            <w:r>
              <w:rPr>
                <w:rFonts w:eastAsia="游明朝"/>
                <w:lang w:val="en-US" w:eastAsia="ja-JP"/>
              </w:rPr>
              <w:t>InterDigital</w:t>
            </w:r>
          </w:p>
        </w:tc>
        <w:tc>
          <w:tcPr>
            <w:tcW w:w="8146" w:type="dxa"/>
            <w:gridSpan w:val="2"/>
          </w:tcPr>
          <w:p w14:paraId="0DA96080" w14:textId="768B07BD" w:rsidR="00AF1416" w:rsidRDefault="00AF1416" w:rsidP="00AF1416">
            <w:r>
              <w:t>The network configuration can handle this situation, including by using a dedicated iBWP for RedCap UEs. RF retuning can also be considered.</w:t>
            </w:r>
          </w:p>
        </w:tc>
      </w:tr>
      <w:tr w:rsidR="005F04C4" w:rsidRPr="005A7E88" w14:paraId="219D02E0" w14:textId="77777777" w:rsidTr="00415A5E">
        <w:trPr>
          <w:gridAfter w:val="1"/>
          <w:wAfter w:w="6" w:type="dxa"/>
        </w:trPr>
        <w:tc>
          <w:tcPr>
            <w:tcW w:w="1479" w:type="dxa"/>
          </w:tcPr>
          <w:p w14:paraId="556C19EA" w14:textId="098A9345" w:rsidR="005F04C4" w:rsidRDefault="005F04C4" w:rsidP="005F04C4">
            <w:pPr>
              <w:rPr>
                <w:rFonts w:eastAsia="游明朝"/>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15A5E">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415A5E">
        <w:tc>
          <w:tcPr>
            <w:tcW w:w="1479" w:type="dxa"/>
            <w:shd w:val="clear" w:color="auto" w:fill="D9D9D9" w:themeFill="background1" w:themeFillShade="D9"/>
          </w:tcPr>
          <w:p w14:paraId="3A23DF1B" w14:textId="77777777" w:rsidR="00415A5E" w:rsidRDefault="00415A5E" w:rsidP="00A80F0F">
            <w:pPr>
              <w:rPr>
                <w:b/>
                <w:bCs/>
              </w:rPr>
            </w:pPr>
            <w:r>
              <w:rPr>
                <w:b/>
                <w:bCs/>
              </w:rPr>
              <w:t>Company</w:t>
            </w:r>
          </w:p>
        </w:tc>
        <w:tc>
          <w:tcPr>
            <w:tcW w:w="1372" w:type="dxa"/>
            <w:shd w:val="clear" w:color="auto" w:fill="D9D9D9" w:themeFill="background1" w:themeFillShade="D9"/>
          </w:tcPr>
          <w:p w14:paraId="0D32F324" w14:textId="77777777" w:rsidR="00415A5E" w:rsidRDefault="00415A5E" w:rsidP="00A80F0F">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A80F0F">
            <w:pPr>
              <w:rPr>
                <w:b/>
                <w:bCs/>
              </w:rPr>
            </w:pPr>
            <w:r>
              <w:rPr>
                <w:b/>
                <w:bCs/>
              </w:rPr>
              <w:t>Comments</w:t>
            </w:r>
          </w:p>
        </w:tc>
      </w:tr>
      <w:tr w:rsidR="00415A5E" w:rsidRPr="00CB648B" w14:paraId="40C03606" w14:textId="77777777" w:rsidTr="00415A5E">
        <w:tc>
          <w:tcPr>
            <w:tcW w:w="1479" w:type="dxa"/>
          </w:tcPr>
          <w:p w14:paraId="1C909CA7" w14:textId="77777777" w:rsidR="00415A5E" w:rsidRDefault="00415A5E" w:rsidP="00A80F0F">
            <w:pPr>
              <w:tabs>
                <w:tab w:val="left" w:pos="551"/>
              </w:tabs>
              <w:rPr>
                <w:rFonts w:eastAsia="游明朝"/>
                <w:lang w:val="en-US" w:eastAsia="ja-JP"/>
              </w:rPr>
            </w:pPr>
            <w:r>
              <w:rPr>
                <w:rFonts w:eastAsia="游明朝"/>
                <w:lang w:val="en-US" w:eastAsia="ja-JP"/>
              </w:rPr>
              <w:t>FL4</w:t>
            </w:r>
          </w:p>
        </w:tc>
        <w:tc>
          <w:tcPr>
            <w:tcW w:w="1372" w:type="dxa"/>
          </w:tcPr>
          <w:p w14:paraId="72D67EA4" w14:textId="77777777" w:rsidR="00415A5E" w:rsidRDefault="00415A5E" w:rsidP="00A80F0F">
            <w:pPr>
              <w:tabs>
                <w:tab w:val="left" w:pos="551"/>
              </w:tabs>
              <w:rPr>
                <w:rFonts w:eastAsia="游明朝"/>
                <w:lang w:val="en-US" w:eastAsia="ja-JP"/>
              </w:rPr>
            </w:pPr>
          </w:p>
        </w:tc>
        <w:tc>
          <w:tcPr>
            <w:tcW w:w="6780" w:type="dxa"/>
            <w:gridSpan w:val="2"/>
          </w:tcPr>
          <w:p w14:paraId="29C560D3" w14:textId="77777777" w:rsidR="00415A5E" w:rsidRDefault="00415A5E" w:rsidP="00A80F0F">
            <w:pPr>
              <w:spacing w:after="0"/>
            </w:pPr>
            <w:r>
              <w:rPr>
                <w:lang w:val="en-US"/>
              </w:rPr>
              <w:t>Based on the received responses, the following proposal can be considered.</w:t>
            </w:r>
          </w:p>
          <w:p w14:paraId="14205340" w14:textId="77777777" w:rsidR="00415A5E" w:rsidRDefault="00415A5E" w:rsidP="00A80F0F">
            <w:pPr>
              <w:spacing w:after="0"/>
            </w:pPr>
          </w:p>
          <w:p w14:paraId="37267480" w14:textId="77777777" w:rsidR="00415A5E" w:rsidRDefault="00415A5E" w:rsidP="00A80F0F">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A80F0F">
            <w:pPr>
              <w:numPr>
                <w:ilvl w:val="1"/>
                <w:numId w:val="34"/>
              </w:numPr>
              <w:spacing w:after="0"/>
            </w:pPr>
            <w:r>
              <w:t>Option 1: Proper RF-retuning for RedCap</w:t>
            </w:r>
          </w:p>
          <w:p w14:paraId="611C5BBC" w14:textId="77777777" w:rsidR="00415A5E" w:rsidRPr="00955092" w:rsidRDefault="00415A5E" w:rsidP="00A80F0F">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A80F0F">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A80F0F">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A80F0F">
            <w:pPr>
              <w:spacing w:after="0"/>
            </w:pPr>
          </w:p>
        </w:tc>
      </w:tr>
      <w:tr w:rsidR="00415A5E" w:rsidRPr="008E469A" w14:paraId="51C81EF8" w14:textId="77777777" w:rsidTr="00415A5E">
        <w:trPr>
          <w:trHeight w:val="360"/>
        </w:trPr>
        <w:tc>
          <w:tcPr>
            <w:tcW w:w="1479" w:type="dxa"/>
          </w:tcPr>
          <w:p w14:paraId="28E5484B" w14:textId="5C157474" w:rsidR="00415A5E" w:rsidRDefault="009F5C82" w:rsidP="00A80F0F">
            <w:pPr>
              <w:tabs>
                <w:tab w:val="left" w:pos="551"/>
              </w:tabs>
              <w:rPr>
                <w:rFonts w:eastAsia="游明朝"/>
                <w:lang w:val="en-US" w:eastAsia="ja-JP"/>
              </w:rPr>
            </w:pPr>
            <w:r>
              <w:rPr>
                <w:rFonts w:eastAsia="游明朝"/>
                <w:lang w:val="en-US" w:eastAsia="ja-JP"/>
              </w:rPr>
              <w:t>Qualcomm</w:t>
            </w:r>
          </w:p>
        </w:tc>
        <w:tc>
          <w:tcPr>
            <w:tcW w:w="1372" w:type="dxa"/>
          </w:tcPr>
          <w:p w14:paraId="7F131CFD" w14:textId="3E21781B" w:rsidR="00415A5E" w:rsidRDefault="009F5C82" w:rsidP="00A80F0F">
            <w:pPr>
              <w:tabs>
                <w:tab w:val="left" w:pos="551"/>
              </w:tabs>
              <w:rPr>
                <w:rFonts w:eastAsia="游明朝"/>
                <w:lang w:val="en-US" w:eastAsia="ja-JP"/>
              </w:rPr>
            </w:pPr>
            <w:r>
              <w:rPr>
                <w:rFonts w:eastAsia="游明朝"/>
                <w:lang w:val="en-US" w:eastAsia="ja-JP"/>
              </w:rPr>
              <w:t>Y</w:t>
            </w:r>
          </w:p>
        </w:tc>
        <w:tc>
          <w:tcPr>
            <w:tcW w:w="6780" w:type="dxa"/>
            <w:gridSpan w:val="2"/>
          </w:tcPr>
          <w:p w14:paraId="1B4C1B83" w14:textId="77777777" w:rsidR="00415A5E" w:rsidRPr="008E469A" w:rsidRDefault="00415A5E" w:rsidP="00A80F0F">
            <w:pPr>
              <w:tabs>
                <w:tab w:val="left" w:pos="551"/>
              </w:tabs>
              <w:rPr>
                <w:rFonts w:eastAsia="游明朝"/>
                <w:lang w:val="en-US" w:eastAsia="ja-JP"/>
              </w:rPr>
            </w:pPr>
          </w:p>
        </w:tc>
      </w:tr>
      <w:tr w:rsidR="00415A5E" w:rsidRPr="008E469A" w14:paraId="4B23627C" w14:textId="77777777" w:rsidTr="00415A5E">
        <w:tc>
          <w:tcPr>
            <w:tcW w:w="1479" w:type="dxa"/>
          </w:tcPr>
          <w:p w14:paraId="0558FAA5" w14:textId="2B3A6523" w:rsidR="00415A5E" w:rsidRDefault="00A26A3D" w:rsidP="00A80F0F">
            <w:pPr>
              <w:tabs>
                <w:tab w:val="left" w:pos="551"/>
              </w:tabs>
              <w:rPr>
                <w:rFonts w:eastAsia="游明朝"/>
                <w:lang w:val="en-US" w:eastAsia="ja-JP"/>
              </w:rPr>
            </w:pPr>
            <w:r>
              <w:rPr>
                <w:rFonts w:eastAsia="游明朝"/>
                <w:lang w:val="en-US" w:eastAsia="ja-JP"/>
              </w:rPr>
              <w:t>Intel</w:t>
            </w:r>
          </w:p>
        </w:tc>
        <w:tc>
          <w:tcPr>
            <w:tcW w:w="1372" w:type="dxa"/>
          </w:tcPr>
          <w:p w14:paraId="41944AA8" w14:textId="0AF9B203" w:rsidR="00415A5E" w:rsidRDefault="00511D04" w:rsidP="00A80F0F">
            <w:pPr>
              <w:tabs>
                <w:tab w:val="left" w:pos="551"/>
              </w:tabs>
              <w:rPr>
                <w:rFonts w:eastAsia="游明朝"/>
                <w:lang w:val="en-US" w:eastAsia="ja-JP"/>
              </w:rPr>
            </w:pPr>
            <w:r>
              <w:rPr>
                <w:rFonts w:eastAsia="游明朝"/>
                <w:lang w:val="en-US" w:eastAsia="ja-JP"/>
              </w:rPr>
              <w:t>Y</w:t>
            </w:r>
          </w:p>
        </w:tc>
        <w:tc>
          <w:tcPr>
            <w:tcW w:w="6780" w:type="dxa"/>
            <w:gridSpan w:val="2"/>
          </w:tcPr>
          <w:p w14:paraId="7100EA24" w14:textId="5BA95A4A" w:rsidR="00415A5E" w:rsidRPr="008E469A" w:rsidRDefault="00415A5E" w:rsidP="00A80F0F">
            <w:pPr>
              <w:tabs>
                <w:tab w:val="left" w:pos="551"/>
              </w:tabs>
              <w:rPr>
                <w:rFonts w:eastAsia="游明朝"/>
                <w:lang w:val="en-US" w:eastAsia="ja-JP"/>
              </w:rPr>
            </w:pPr>
          </w:p>
        </w:tc>
      </w:tr>
      <w:tr w:rsidR="006E32B6" w:rsidRPr="008E469A" w14:paraId="5EE01111" w14:textId="77777777" w:rsidTr="00415A5E">
        <w:tc>
          <w:tcPr>
            <w:tcW w:w="1479" w:type="dxa"/>
          </w:tcPr>
          <w:p w14:paraId="27860F2F" w14:textId="7124696C"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5D013346" w14:textId="1CED5A82"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游明朝"/>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lastRenderedPageBreak/>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游明朝" w:hint="eastAsia"/>
                <w:lang w:eastAsia="ja-JP"/>
              </w:rPr>
              <w:t>D</w:t>
            </w:r>
            <w:r>
              <w:rPr>
                <w:rFonts w:eastAsia="游明朝"/>
                <w:lang w:eastAsia="ja-JP"/>
              </w:rPr>
              <w:t>OCOMO</w:t>
            </w:r>
          </w:p>
        </w:tc>
        <w:tc>
          <w:tcPr>
            <w:tcW w:w="8146" w:type="dxa"/>
            <w:gridSpan w:val="2"/>
          </w:tcPr>
          <w:p w14:paraId="0C2895DA"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0C09849F" w14:textId="77777777" w:rsidR="00132A00" w:rsidRPr="005E561D" w:rsidRDefault="00132A00" w:rsidP="00132A00">
            <w:pPr>
              <w:pStyle w:val="a7"/>
              <w:numPr>
                <w:ilvl w:val="0"/>
                <w:numId w:val="40"/>
              </w:numPr>
              <w:rPr>
                <w:rFonts w:eastAsia="DengXian"/>
                <w:lang w:eastAsia="zh-CN"/>
              </w:rPr>
            </w:pPr>
            <w:r w:rsidRPr="00513A87">
              <w:rPr>
                <w:rFonts w:eastAsia="游明朝" w:hint="eastAsia"/>
                <w:sz w:val="20"/>
                <w:szCs w:val="20"/>
              </w:rPr>
              <w:t xml:space="preserve">If </w:t>
            </w:r>
            <w:r w:rsidRPr="00513A87">
              <w:rPr>
                <w:rFonts w:eastAsia="游明朝"/>
                <w:sz w:val="20"/>
                <w:szCs w:val="20"/>
              </w:rPr>
              <w:t xml:space="preserve">RedCap UEs </w:t>
            </w:r>
            <w:r>
              <w:rPr>
                <w:rFonts w:eastAsia="游明朝"/>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游明朝" w:hint="eastAsia"/>
              </w:rPr>
              <w:t xml:space="preserve">If </w:t>
            </w:r>
            <w:r w:rsidRPr="00513A87">
              <w:rPr>
                <w:rFonts w:eastAsia="游明朝"/>
              </w:rPr>
              <w:t xml:space="preserve">RedCap UEs </w:t>
            </w:r>
            <w:r>
              <w:rPr>
                <w:rFonts w:eastAsia="游明朝"/>
              </w:rPr>
              <w:t xml:space="preserve">have separate initial BWP from </w:t>
            </w:r>
            <w:r w:rsidRPr="00513A87">
              <w:rPr>
                <w:rFonts w:eastAsia="游明朝"/>
              </w:rPr>
              <w:t xml:space="preserve">non-RedCap </w:t>
            </w:r>
            <w:r>
              <w:rPr>
                <w:rFonts w:eastAsia="游明朝"/>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游明朝"/>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游明朝"/>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游明朝"/>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游明朝"/>
                <w:lang w:val="en-US" w:eastAsia="ja-JP"/>
              </w:rPr>
            </w:pPr>
            <w:r>
              <w:rPr>
                <w:rFonts w:eastAsia="Malgun Gothic"/>
                <w:lang w:eastAsia="ko-KR"/>
              </w:rPr>
              <w:lastRenderedPageBreak/>
              <w:t>NordicSemi</w:t>
            </w:r>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A80F0F">
            <w:pPr>
              <w:rPr>
                <w:b/>
                <w:bCs/>
              </w:rPr>
            </w:pPr>
            <w:r>
              <w:rPr>
                <w:b/>
                <w:bCs/>
              </w:rPr>
              <w:t>Company</w:t>
            </w:r>
          </w:p>
        </w:tc>
        <w:tc>
          <w:tcPr>
            <w:tcW w:w="1372" w:type="dxa"/>
            <w:shd w:val="clear" w:color="auto" w:fill="D9D9D9" w:themeFill="background1" w:themeFillShade="D9"/>
          </w:tcPr>
          <w:p w14:paraId="6BF0222D" w14:textId="77777777" w:rsidR="004B455F" w:rsidRDefault="004B455F" w:rsidP="00A80F0F">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A80F0F">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A80F0F">
            <w:pPr>
              <w:tabs>
                <w:tab w:val="left" w:pos="551"/>
              </w:tabs>
              <w:rPr>
                <w:rFonts w:eastAsia="游明朝"/>
                <w:lang w:val="en-US" w:eastAsia="ja-JP"/>
              </w:rPr>
            </w:pPr>
            <w:r>
              <w:rPr>
                <w:rFonts w:eastAsia="游明朝"/>
                <w:lang w:val="en-US" w:eastAsia="ja-JP"/>
              </w:rPr>
              <w:t>FL4</w:t>
            </w:r>
          </w:p>
        </w:tc>
        <w:tc>
          <w:tcPr>
            <w:tcW w:w="1372" w:type="dxa"/>
          </w:tcPr>
          <w:p w14:paraId="1468C0A4" w14:textId="77777777" w:rsidR="004B455F" w:rsidRDefault="004B455F" w:rsidP="00A80F0F">
            <w:pPr>
              <w:tabs>
                <w:tab w:val="left" w:pos="551"/>
              </w:tabs>
              <w:rPr>
                <w:rFonts w:eastAsia="游明朝"/>
                <w:lang w:val="en-US" w:eastAsia="ja-JP"/>
              </w:rPr>
            </w:pPr>
          </w:p>
        </w:tc>
        <w:tc>
          <w:tcPr>
            <w:tcW w:w="6780" w:type="dxa"/>
            <w:gridSpan w:val="2"/>
          </w:tcPr>
          <w:p w14:paraId="11B32122" w14:textId="77777777" w:rsidR="004B455F" w:rsidRDefault="004B455F" w:rsidP="00A80F0F">
            <w:pPr>
              <w:spacing w:after="0"/>
            </w:pPr>
            <w:r>
              <w:rPr>
                <w:lang w:val="en-US"/>
              </w:rPr>
              <w:t>Based on the received responses, the following proposal can be considered.</w:t>
            </w:r>
          </w:p>
          <w:p w14:paraId="200AC8C1" w14:textId="77777777" w:rsidR="004B455F" w:rsidRDefault="004B455F" w:rsidP="00A80F0F">
            <w:pPr>
              <w:spacing w:after="0"/>
            </w:pPr>
          </w:p>
          <w:p w14:paraId="58C45ED1" w14:textId="77777777" w:rsidR="004B455F" w:rsidRDefault="004B455F" w:rsidP="00A80F0F">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A80F0F">
            <w:pPr>
              <w:numPr>
                <w:ilvl w:val="1"/>
                <w:numId w:val="34"/>
              </w:numPr>
              <w:spacing w:after="0"/>
            </w:pPr>
            <w:r>
              <w:t>Option 1: Proper RF-retuning for RedCap</w:t>
            </w:r>
          </w:p>
          <w:p w14:paraId="7DCEB868" w14:textId="77777777" w:rsidR="004B455F" w:rsidRDefault="004B455F" w:rsidP="00A80F0F">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A80F0F">
            <w:pPr>
              <w:numPr>
                <w:ilvl w:val="1"/>
                <w:numId w:val="34"/>
              </w:numPr>
              <w:spacing w:after="0"/>
            </w:pPr>
            <w:r>
              <w:t>Option 3: Separate PUCCH configuration for Redcap (e.g., disabled, or different frequency hopping)</w:t>
            </w:r>
          </w:p>
          <w:p w14:paraId="5CD3F128" w14:textId="77777777" w:rsidR="004B455F" w:rsidRPr="009A491F" w:rsidRDefault="004B455F" w:rsidP="00A80F0F">
            <w:pPr>
              <w:spacing w:after="0"/>
            </w:pPr>
          </w:p>
        </w:tc>
      </w:tr>
      <w:tr w:rsidR="004B455F" w:rsidRPr="008E469A" w14:paraId="26C2F97D" w14:textId="77777777" w:rsidTr="004B455F">
        <w:trPr>
          <w:trHeight w:val="360"/>
        </w:trPr>
        <w:tc>
          <w:tcPr>
            <w:tcW w:w="1479" w:type="dxa"/>
          </w:tcPr>
          <w:p w14:paraId="68C8AEA1" w14:textId="482FCF69" w:rsidR="004B455F" w:rsidRDefault="008834B6" w:rsidP="00A80F0F">
            <w:pPr>
              <w:tabs>
                <w:tab w:val="left" w:pos="551"/>
              </w:tabs>
              <w:rPr>
                <w:rFonts w:eastAsia="游明朝"/>
                <w:lang w:val="en-US" w:eastAsia="ja-JP"/>
              </w:rPr>
            </w:pPr>
            <w:r>
              <w:rPr>
                <w:rFonts w:eastAsia="游明朝"/>
                <w:lang w:val="en-US" w:eastAsia="ja-JP"/>
              </w:rPr>
              <w:t>Qualcomm</w:t>
            </w:r>
          </w:p>
        </w:tc>
        <w:tc>
          <w:tcPr>
            <w:tcW w:w="1372" w:type="dxa"/>
          </w:tcPr>
          <w:p w14:paraId="75E03977" w14:textId="6D34C430" w:rsidR="004B455F" w:rsidRDefault="008834B6" w:rsidP="00A80F0F">
            <w:pPr>
              <w:tabs>
                <w:tab w:val="left" w:pos="551"/>
              </w:tabs>
              <w:rPr>
                <w:rFonts w:eastAsia="游明朝"/>
                <w:lang w:val="en-US" w:eastAsia="ja-JP"/>
              </w:rPr>
            </w:pPr>
            <w:r>
              <w:rPr>
                <w:rFonts w:eastAsia="游明朝"/>
                <w:lang w:val="en-US" w:eastAsia="ja-JP"/>
              </w:rPr>
              <w:t>Y</w:t>
            </w:r>
          </w:p>
        </w:tc>
        <w:tc>
          <w:tcPr>
            <w:tcW w:w="6780" w:type="dxa"/>
            <w:gridSpan w:val="2"/>
          </w:tcPr>
          <w:p w14:paraId="36098869" w14:textId="77777777" w:rsidR="004B455F" w:rsidRPr="008E469A" w:rsidRDefault="004B455F" w:rsidP="00A80F0F">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Default="00511D04" w:rsidP="00A80F0F">
            <w:pPr>
              <w:tabs>
                <w:tab w:val="left" w:pos="551"/>
              </w:tabs>
              <w:rPr>
                <w:rFonts w:eastAsia="游明朝"/>
                <w:lang w:val="en-US" w:eastAsia="ja-JP"/>
              </w:rPr>
            </w:pPr>
            <w:r>
              <w:rPr>
                <w:rFonts w:eastAsia="游明朝"/>
                <w:lang w:val="en-US" w:eastAsia="ja-JP"/>
              </w:rPr>
              <w:t>Intel</w:t>
            </w:r>
          </w:p>
        </w:tc>
        <w:tc>
          <w:tcPr>
            <w:tcW w:w="1372" w:type="dxa"/>
          </w:tcPr>
          <w:p w14:paraId="4CF4324B" w14:textId="0750CBC9" w:rsidR="004B455F" w:rsidRDefault="00C73F37" w:rsidP="00A80F0F">
            <w:pPr>
              <w:tabs>
                <w:tab w:val="left" w:pos="551"/>
              </w:tabs>
              <w:rPr>
                <w:rFonts w:eastAsia="游明朝"/>
                <w:lang w:val="en-US" w:eastAsia="ja-JP"/>
              </w:rPr>
            </w:pPr>
            <w:r>
              <w:rPr>
                <w:rFonts w:eastAsia="游明朝"/>
                <w:lang w:val="en-US" w:eastAsia="ja-JP"/>
              </w:rPr>
              <w:t>N</w:t>
            </w:r>
          </w:p>
        </w:tc>
        <w:tc>
          <w:tcPr>
            <w:tcW w:w="6780" w:type="dxa"/>
            <w:gridSpan w:val="2"/>
          </w:tcPr>
          <w:p w14:paraId="544F0ADC" w14:textId="77777777" w:rsidR="004B455F" w:rsidRDefault="0008700A" w:rsidP="00A80F0F">
            <w:pPr>
              <w:tabs>
                <w:tab w:val="left" w:pos="551"/>
              </w:tabs>
              <w:rPr>
                <w:rFonts w:eastAsia="游明朝"/>
                <w:lang w:val="en-US" w:eastAsia="ja-JP"/>
              </w:rPr>
            </w:pPr>
            <w:r>
              <w:rPr>
                <w:rFonts w:eastAsia="游明朝"/>
                <w:lang w:val="en-US" w:eastAsia="ja-JP"/>
              </w:rPr>
              <w:t>We would like to add another option as:</w:t>
            </w:r>
          </w:p>
          <w:p w14:paraId="4F3A455B" w14:textId="6FBDE44F" w:rsidR="0008700A" w:rsidRPr="008E469A" w:rsidRDefault="0008700A" w:rsidP="00A80F0F">
            <w:pPr>
              <w:tabs>
                <w:tab w:val="left" w:pos="551"/>
              </w:tabs>
              <w:rPr>
                <w:rFonts w:eastAsia="游明朝"/>
                <w:lang w:val="en-US" w:eastAsia="ja-JP"/>
              </w:rPr>
            </w:pPr>
            <w:r>
              <w:rPr>
                <w:rFonts w:eastAsia="游明朝"/>
                <w:lang w:val="en-US" w:eastAsia="ja-JP"/>
              </w:rPr>
              <w:t xml:space="preserve">Option 4: </w:t>
            </w:r>
            <w:r w:rsidR="00F11BDF">
              <w:rPr>
                <w:rFonts w:eastAsia="游明朝"/>
                <w:lang w:val="en-US" w:eastAsia="ja-JP"/>
              </w:rPr>
              <w:t xml:space="preserve">Via gNodeB configuration (e.g., </w:t>
            </w:r>
            <w:r w:rsidR="00360F15">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4E498C96" w14:textId="1AE066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游明朝"/>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lastRenderedPageBreak/>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游明朝"/>
                <w:lang w:val="en-US" w:eastAsia="ja-JP"/>
              </w:rPr>
            </w:pPr>
            <w:r>
              <w:rPr>
                <w:rFonts w:eastAsia="DengXian" w:hint="eastAsia"/>
                <w:lang w:val="en-US" w:eastAsia="zh-CN"/>
              </w:rPr>
              <w:lastRenderedPageBreak/>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A80F0F">
        <w:tc>
          <w:tcPr>
            <w:tcW w:w="1479" w:type="dxa"/>
            <w:shd w:val="clear" w:color="auto" w:fill="D9D9D9" w:themeFill="background1" w:themeFillShade="D9"/>
          </w:tcPr>
          <w:p w14:paraId="1BB0E5CD" w14:textId="77777777" w:rsidR="004B455F" w:rsidRDefault="004B455F" w:rsidP="00A80F0F">
            <w:pPr>
              <w:rPr>
                <w:b/>
                <w:bCs/>
              </w:rPr>
            </w:pPr>
            <w:r>
              <w:rPr>
                <w:b/>
                <w:bCs/>
              </w:rPr>
              <w:t>Company</w:t>
            </w:r>
          </w:p>
        </w:tc>
        <w:tc>
          <w:tcPr>
            <w:tcW w:w="1372" w:type="dxa"/>
            <w:shd w:val="clear" w:color="auto" w:fill="D9D9D9" w:themeFill="background1" w:themeFillShade="D9"/>
          </w:tcPr>
          <w:p w14:paraId="6C6CAAE2" w14:textId="77777777" w:rsidR="004B455F" w:rsidRDefault="004B455F" w:rsidP="00A80F0F">
            <w:pPr>
              <w:rPr>
                <w:b/>
                <w:bCs/>
              </w:rPr>
            </w:pPr>
            <w:r>
              <w:rPr>
                <w:b/>
                <w:bCs/>
              </w:rPr>
              <w:t>Y/N</w:t>
            </w:r>
          </w:p>
        </w:tc>
        <w:tc>
          <w:tcPr>
            <w:tcW w:w="6783" w:type="dxa"/>
            <w:shd w:val="clear" w:color="auto" w:fill="D9D9D9" w:themeFill="background1" w:themeFillShade="D9"/>
          </w:tcPr>
          <w:p w14:paraId="1FE48FE6" w14:textId="77777777" w:rsidR="004B455F" w:rsidRDefault="004B455F" w:rsidP="00A80F0F">
            <w:pPr>
              <w:rPr>
                <w:b/>
                <w:bCs/>
              </w:rPr>
            </w:pPr>
            <w:r>
              <w:rPr>
                <w:b/>
                <w:bCs/>
              </w:rPr>
              <w:t>Comments</w:t>
            </w:r>
          </w:p>
        </w:tc>
      </w:tr>
      <w:tr w:rsidR="004B455F" w:rsidRPr="00CB648B" w14:paraId="1B6DAEF5" w14:textId="77777777" w:rsidTr="00A80F0F">
        <w:tc>
          <w:tcPr>
            <w:tcW w:w="1479" w:type="dxa"/>
          </w:tcPr>
          <w:p w14:paraId="74A56A0F" w14:textId="77777777" w:rsidR="004B455F" w:rsidRDefault="004B455F" w:rsidP="00A80F0F">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A80F0F">
            <w:pPr>
              <w:tabs>
                <w:tab w:val="left" w:pos="551"/>
              </w:tabs>
              <w:rPr>
                <w:rFonts w:eastAsia="游明朝"/>
                <w:lang w:val="en-US" w:eastAsia="ja-JP"/>
              </w:rPr>
            </w:pPr>
          </w:p>
        </w:tc>
        <w:tc>
          <w:tcPr>
            <w:tcW w:w="6783" w:type="dxa"/>
          </w:tcPr>
          <w:p w14:paraId="7BA252A4" w14:textId="77777777" w:rsidR="004B455F" w:rsidRPr="00FD66B2" w:rsidRDefault="004B455F" w:rsidP="00A80F0F">
            <w:pPr>
              <w:spacing w:after="0"/>
            </w:pPr>
            <w:r w:rsidRPr="00FD66B2">
              <w:rPr>
                <w:lang w:val="en-US"/>
              </w:rPr>
              <w:t>Based on the received responses, the following proposal can be considered.</w:t>
            </w:r>
          </w:p>
          <w:p w14:paraId="1D494894" w14:textId="77777777" w:rsidR="004B455F" w:rsidRPr="00FD66B2" w:rsidRDefault="004B455F" w:rsidP="00A80F0F">
            <w:pPr>
              <w:spacing w:after="0"/>
            </w:pPr>
          </w:p>
          <w:p w14:paraId="1F7217EE" w14:textId="77777777" w:rsidR="004B455F" w:rsidRPr="00FD66B2" w:rsidRDefault="004B455F" w:rsidP="00A80F0F">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A80F0F">
            <w:pPr>
              <w:spacing w:after="0"/>
            </w:pPr>
          </w:p>
        </w:tc>
      </w:tr>
      <w:tr w:rsidR="004B455F" w:rsidRPr="008E469A" w14:paraId="4FD0F549" w14:textId="77777777" w:rsidTr="00A80F0F">
        <w:trPr>
          <w:trHeight w:val="360"/>
        </w:trPr>
        <w:tc>
          <w:tcPr>
            <w:tcW w:w="1479" w:type="dxa"/>
          </w:tcPr>
          <w:p w14:paraId="59DDBDC6" w14:textId="46CBC007" w:rsidR="004B455F" w:rsidRDefault="00785E08" w:rsidP="00A80F0F">
            <w:pPr>
              <w:tabs>
                <w:tab w:val="left" w:pos="551"/>
              </w:tabs>
              <w:rPr>
                <w:rFonts w:eastAsia="游明朝"/>
                <w:lang w:val="en-US" w:eastAsia="ja-JP"/>
              </w:rPr>
            </w:pPr>
            <w:r>
              <w:rPr>
                <w:rFonts w:eastAsia="游明朝"/>
                <w:lang w:val="en-US" w:eastAsia="ja-JP"/>
              </w:rPr>
              <w:t>Qualcomm</w:t>
            </w:r>
          </w:p>
        </w:tc>
        <w:tc>
          <w:tcPr>
            <w:tcW w:w="1372" w:type="dxa"/>
          </w:tcPr>
          <w:p w14:paraId="2AC64DCA" w14:textId="1192B96B" w:rsidR="004B455F" w:rsidRDefault="00785E08" w:rsidP="00A80F0F">
            <w:pPr>
              <w:tabs>
                <w:tab w:val="left" w:pos="551"/>
              </w:tabs>
              <w:rPr>
                <w:rFonts w:eastAsia="游明朝"/>
                <w:lang w:val="en-US" w:eastAsia="ja-JP"/>
              </w:rPr>
            </w:pPr>
            <w:r>
              <w:rPr>
                <w:rFonts w:eastAsia="游明朝"/>
                <w:lang w:val="en-US" w:eastAsia="ja-JP"/>
              </w:rPr>
              <w:t>Y</w:t>
            </w:r>
          </w:p>
        </w:tc>
        <w:tc>
          <w:tcPr>
            <w:tcW w:w="6783" w:type="dxa"/>
          </w:tcPr>
          <w:p w14:paraId="14A317B3" w14:textId="77777777" w:rsidR="004B455F" w:rsidRPr="008E469A" w:rsidRDefault="004B455F" w:rsidP="00A80F0F">
            <w:pPr>
              <w:tabs>
                <w:tab w:val="left" w:pos="551"/>
              </w:tabs>
              <w:rPr>
                <w:rFonts w:eastAsia="游明朝"/>
                <w:lang w:val="en-US" w:eastAsia="ja-JP"/>
              </w:rPr>
            </w:pPr>
          </w:p>
        </w:tc>
      </w:tr>
      <w:tr w:rsidR="004B455F" w:rsidRPr="008E469A" w14:paraId="3315696E" w14:textId="77777777" w:rsidTr="00A80F0F">
        <w:tc>
          <w:tcPr>
            <w:tcW w:w="1479" w:type="dxa"/>
          </w:tcPr>
          <w:p w14:paraId="1E5EC165" w14:textId="2C65F462" w:rsidR="004B455F" w:rsidRDefault="0048372A" w:rsidP="00A80F0F">
            <w:pPr>
              <w:tabs>
                <w:tab w:val="left" w:pos="551"/>
              </w:tabs>
              <w:rPr>
                <w:rFonts w:eastAsia="游明朝"/>
                <w:lang w:val="en-US" w:eastAsia="ja-JP"/>
              </w:rPr>
            </w:pPr>
            <w:r>
              <w:rPr>
                <w:rFonts w:eastAsia="游明朝"/>
                <w:lang w:val="en-US" w:eastAsia="ja-JP"/>
              </w:rPr>
              <w:t>Intel</w:t>
            </w:r>
          </w:p>
        </w:tc>
        <w:tc>
          <w:tcPr>
            <w:tcW w:w="1372" w:type="dxa"/>
          </w:tcPr>
          <w:p w14:paraId="342E0B4C" w14:textId="5E5D0C05" w:rsidR="004B455F" w:rsidRDefault="0048372A" w:rsidP="00A80F0F">
            <w:pPr>
              <w:tabs>
                <w:tab w:val="left" w:pos="551"/>
              </w:tabs>
              <w:rPr>
                <w:rFonts w:eastAsia="游明朝"/>
                <w:lang w:val="en-US" w:eastAsia="ja-JP"/>
              </w:rPr>
            </w:pPr>
            <w:r>
              <w:rPr>
                <w:rFonts w:eastAsia="游明朝"/>
                <w:lang w:val="en-US" w:eastAsia="ja-JP"/>
              </w:rPr>
              <w:t>Y</w:t>
            </w:r>
          </w:p>
        </w:tc>
        <w:tc>
          <w:tcPr>
            <w:tcW w:w="6783" w:type="dxa"/>
          </w:tcPr>
          <w:p w14:paraId="657420A6" w14:textId="77777777" w:rsidR="004B455F" w:rsidRPr="008E469A" w:rsidRDefault="004B455F" w:rsidP="00A80F0F">
            <w:pPr>
              <w:tabs>
                <w:tab w:val="left" w:pos="551"/>
              </w:tabs>
              <w:rPr>
                <w:rFonts w:eastAsia="游明朝"/>
                <w:lang w:val="en-US" w:eastAsia="ja-JP"/>
              </w:rPr>
            </w:pPr>
          </w:p>
        </w:tc>
      </w:tr>
      <w:tr w:rsidR="006E32B6" w:rsidRPr="008E469A" w14:paraId="0353692F" w14:textId="77777777" w:rsidTr="00A80F0F">
        <w:tc>
          <w:tcPr>
            <w:tcW w:w="1479" w:type="dxa"/>
          </w:tcPr>
          <w:p w14:paraId="577A74BB" w14:textId="67F75AE0"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FDD06A0" w14:textId="176632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D53CFB0" w14:textId="77777777" w:rsidR="006E32B6" w:rsidRPr="008E469A" w:rsidRDefault="006E32B6" w:rsidP="006E32B6">
            <w:pPr>
              <w:tabs>
                <w:tab w:val="left" w:pos="551"/>
              </w:tabs>
              <w:rPr>
                <w:rFonts w:eastAsia="游明朝"/>
                <w:lang w:val="en-US" w:eastAsia="ja-JP"/>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lastRenderedPageBreak/>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A80F0F">
        <w:tc>
          <w:tcPr>
            <w:tcW w:w="1479" w:type="dxa"/>
            <w:shd w:val="clear" w:color="auto" w:fill="D9D9D9" w:themeFill="background1" w:themeFillShade="D9"/>
          </w:tcPr>
          <w:p w14:paraId="6206852F" w14:textId="77777777" w:rsidR="00C71DAD" w:rsidRDefault="00C71DAD" w:rsidP="00A80F0F">
            <w:pPr>
              <w:rPr>
                <w:b/>
                <w:bCs/>
              </w:rPr>
            </w:pPr>
            <w:r>
              <w:rPr>
                <w:b/>
                <w:bCs/>
              </w:rPr>
              <w:t>Company</w:t>
            </w:r>
          </w:p>
        </w:tc>
        <w:tc>
          <w:tcPr>
            <w:tcW w:w="1372" w:type="dxa"/>
            <w:shd w:val="clear" w:color="auto" w:fill="D9D9D9" w:themeFill="background1" w:themeFillShade="D9"/>
          </w:tcPr>
          <w:p w14:paraId="2F303610" w14:textId="77777777" w:rsidR="00C71DAD" w:rsidRDefault="00C71DAD" w:rsidP="00A80F0F">
            <w:pPr>
              <w:rPr>
                <w:b/>
                <w:bCs/>
              </w:rPr>
            </w:pPr>
            <w:r>
              <w:rPr>
                <w:b/>
                <w:bCs/>
              </w:rPr>
              <w:t>Y/N</w:t>
            </w:r>
          </w:p>
        </w:tc>
        <w:tc>
          <w:tcPr>
            <w:tcW w:w="6783" w:type="dxa"/>
            <w:shd w:val="clear" w:color="auto" w:fill="D9D9D9" w:themeFill="background1" w:themeFillShade="D9"/>
          </w:tcPr>
          <w:p w14:paraId="6796E36B" w14:textId="77777777" w:rsidR="00C71DAD" w:rsidRDefault="00C71DAD" w:rsidP="00A80F0F">
            <w:pPr>
              <w:rPr>
                <w:b/>
                <w:bCs/>
              </w:rPr>
            </w:pPr>
            <w:r>
              <w:rPr>
                <w:b/>
                <w:bCs/>
              </w:rPr>
              <w:t>Comments</w:t>
            </w:r>
          </w:p>
        </w:tc>
      </w:tr>
      <w:tr w:rsidR="00C71DAD" w:rsidRPr="00CB648B" w14:paraId="581F202F" w14:textId="77777777" w:rsidTr="00A80F0F">
        <w:tc>
          <w:tcPr>
            <w:tcW w:w="1479" w:type="dxa"/>
          </w:tcPr>
          <w:p w14:paraId="5AB3B993" w14:textId="77777777" w:rsidR="00C71DAD" w:rsidRDefault="00C71DAD" w:rsidP="00A80F0F">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A80F0F">
            <w:pPr>
              <w:tabs>
                <w:tab w:val="left" w:pos="551"/>
              </w:tabs>
              <w:rPr>
                <w:rFonts w:eastAsia="游明朝"/>
                <w:lang w:val="en-US" w:eastAsia="ja-JP"/>
              </w:rPr>
            </w:pPr>
          </w:p>
        </w:tc>
        <w:tc>
          <w:tcPr>
            <w:tcW w:w="6783" w:type="dxa"/>
          </w:tcPr>
          <w:p w14:paraId="146E3C74" w14:textId="77777777" w:rsidR="00C71DAD" w:rsidRPr="00FD66B2" w:rsidRDefault="00C71DAD" w:rsidP="00A80F0F">
            <w:pPr>
              <w:spacing w:after="0"/>
            </w:pPr>
            <w:r w:rsidRPr="00FD66B2">
              <w:rPr>
                <w:lang w:val="en-US"/>
              </w:rPr>
              <w:t>Based on the received responses, the following proposal can be considered.</w:t>
            </w:r>
          </w:p>
          <w:p w14:paraId="6411EC67" w14:textId="77777777" w:rsidR="00C71DAD" w:rsidRPr="00FD66B2" w:rsidRDefault="00C71DAD" w:rsidP="00A80F0F">
            <w:pPr>
              <w:spacing w:after="0"/>
            </w:pPr>
          </w:p>
          <w:p w14:paraId="1EA72973" w14:textId="77777777" w:rsidR="00C71DAD" w:rsidRPr="00FD66B2" w:rsidRDefault="00C71DAD" w:rsidP="00A80F0F">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a7"/>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a7"/>
              <w:numPr>
                <w:ilvl w:val="1"/>
                <w:numId w:val="45"/>
              </w:numPr>
              <w:spacing w:after="0"/>
              <w:rPr>
                <w:sz w:val="20"/>
                <w:szCs w:val="20"/>
              </w:rPr>
            </w:pPr>
            <w:r>
              <w:rPr>
                <w:sz w:val="20"/>
                <w:szCs w:val="20"/>
              </w:rPr>
              <w:lastRenderedPageBreak/>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A80F0F">
            <w:pPr>
              <w:spacing w:after="0"/>
            </w:pPr>
          </w:p>
        </w:tc>
      </w:tr>
      <w:tr w:rsidR="00C71DAD" w:rsidRPr="008E469A" w14:paraId="3747C72E" w14:textId="77777777" w:rsidTr="00A80F0F">
        <w:trPr>
          <w:trHeight w:val="360"/>
        </w:trPr>
        <w:tc>
          <w:tcPr>
            <w:tcW w:w="1479" w:type="dxa"/>
          </w:tcPr>
          <w:p w14:paraId="3D228BE2" w14:textId="682173C3" w:rsidR="00C71DAD" w:rsidRDefault="00C15491" w:rsidP="00A80F0F">
            <w:pPr>
              <w:tabs>
                <w:tab w:val="left" w:pos="551"/>
              </w:tabs>
              <w:rPr>
                <w:rFonts w:eastAsia="游明朝"/>
                <w:lang w:val="en-US" w:eastAsia="ja-JP"/>
              </w:rPr>
            </w:pPr>
            <w:r>
              <w:rPr>
                <w:rFonts w:eastAsia="游明朝"/>
                <w:lang w:val="en-US" w:eastAsia="ja-JP"/>
              </w:rPr>
              <w:lastRenderedPageBreak/>
              <w:t>Qualcomm</w:t>
            </w:r>
          </w:p>
        </w:tc>
        <w:tc>
          <w:tcPr>
            <w:tcW w:w="1372" w:type="dxa"/>
          </w:tcPr>
          <w:p w14:paraId="715D2AA6" w14:textId="6662E12B" w:rsidR="00C71DAD" w:rsidRDefault="00C15491" w:rsidP="00A80F0F">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A80F0F">
            <w:pPr>
              <w:tabs>
                <w:tab w:val="left" w:pos="551"/>
              </w:tabs>
              <w:rPr>
                <w:rFonts w:eastAsia="游明朝"/>
                <w:lang w:val="en-US" w:eastAsia="ja-JP"/>
              </w:rPr>
            </w:pPr>
          </w:p>
        </w:tc>
      </w:tr>
      <w:tr w:rsidR="00C71DAD" w:rsidRPr="008E469A" w14:paraId="45BCCB30" w14:textId="77777777" w:rsidTr="00A80F0F">
        <w:tc>
          <w:tcPr>
            <w:tcW w:w="1479" w:type="dxa"/>
          </w:tcPr>
          <w:p w14:paraId="57B0F4CB" w14:textId="2E243F32" w:rsidR="00C71DAD" w:rsidRDefault="003B0639" w:rsidP="00A80F0F">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A80F0F">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A80F0F">
            <w:pPr>
              <w:tabs>
                <w:tab w:val="left" w:pos="551"/>
              </w:tabs>
              <w:rPr>
                <w:rFonts w:eastAsia="游明朝"/>
                <w:lang w:val="en-US" w:eastAsia="ja-JP"/>
              </w:rPr>
            </w:pPr>
          </w:p>
        </w:tc>
      </w:tr>
      <w:tr w:rsidR="006E32B6" w:rsidRPr="008E469A" w14:paraId="54446D37" w14:textId="77777777" w:rsidTr="00A80F0F">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游明朝"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77777777" w:rsidR="00132A00" w:rsidRDefault="00132A00" w:rsidP="00132A00">
            <w:pP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游明朝"/>
                <w:lang w:val="en-US" w:eastAsia="ja-JP"/>
              </w:rPr>
            </w:pPr>
            <w:r>
              <w:rPr>
                <w:rFonts w:eastAsia="游明朝"/>
                <w:lang w:val="en-US" w:eastAsia="ja-JP"/>
              </w:rPr>
              <w:t>---</w:t>
            </w:r>
          </w:p>
          <w:p w14:paraId="05EB3B5E" w14:textId="77777777" w:rsidR="00132A00" w:rsidRDefault="00132A00" w:rsidP="00132A00">
            <w:r>
              <w:lastRenderedPageBreak/>
              <w:t>If higher PDCCH aggregation levels are used for RedCap UEs, the PDCCH blocking rate for legacy UEs may be increased if they share the same CORESET.</w:t>
            </w:r>
          </w:p>
          <w:p w14:paraId="2C51370E" w14:textId="77777777" w:rsidR="00132A00" w:rsidRDefault="00132A00" w:rsidP="00132A00">
            <w:r>
              <w:rPr>
                <w:rFonts w:eastAsia="游明朝" w:hint="eastAsia"/>
                <w:lang w:eastAsia="ja-JP"/>
              </w:rPr>
              <w: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 xml:space="preserve">where a legacy NR UE is required to be equipped with a minimum of 2 Rx </w:t>
            </w:r>
            <w:r w:rsidRPr="00663285">
              <w:rPr>
                <w:lang w:val="en-US"/>
              </w:rPr>
              <w:lastRenderedPageBreak/>
              <w:t>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392855">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392855">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lastRenderedPageBreak/>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5" w:name="_Hlk63034240"/>
            <w:r w:rsidRPr="00AE7675">
              <w:rPr>
                <w:b/>
                <w:bCs/>
                <w:highlight w:val="yellow"/>
                <w:lang w:val="en-US"/>
              </w:rPr>
              <w:t xml:space="preserve">Proposal </w:t>
            </w:r>
            <w:r>
              <w:rPr>
                <w:b/>
                <w:bCs/>
                <w:highlight w:val="yellow"/>
                <w:lang w:val="en-US"/>
              </w:rPr>
              <w:t>4.1b</w:t>
            </w:r>
            <w:bookmarkEnd w:id="5"/>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lastRenderedPageBreak/>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D1239C2" w14:textId="494C3485"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游明朝"/>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B3026A">
        <w:tc>
          <w:tcPr>
            <w:tcW w:w="9630" w:type="dxa"/>
          </w:tcPr>
          <w:p w14:paraId="798F61BD" w14:textId="77777777" w:rsidR="00831319" w:rsidRPr="00831319" w:rsidRDefault="00831319" w:rsidP="00B3026A">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4A7B48">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4A7B48">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lastRenderedPageBreak/>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DE20A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DE20A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lastRenderedPageBreak/>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3C1742" w14:textId="403BF1D6"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游明朝"/>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lastRenderedPageBreak/>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9A4909">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9A4909">
        <w:tc>
          <w:tcPr>
            <w:tcW w:w="1479" w:type="dxa"/>
          </w:tcPr>
          <w:p w14:paraId="4C2EC632" w14:textId="22F5AC9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09938419" w14:textId="77777777" w:rsidR="006E32B6" w:rsidRDefault="006E32B6" w:rsidP="006E32B6">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lastRenderedPageBreak/>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ja-JP"/>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A80F0F">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A80F0F">
            <w:pPr>
              <w:tabs>
                <w:tab w:val="left" w:pos="551"/>
              </w:tabs>
              <w:rPr>
                <w:rFonts w:eastAsia="游明朝"/>
                <w:lang w:val="en-US" w:eastAsia="ja-JP"/>
              </w:rPr>
            </w:pPr>
          </w:p>
        </w:tc>
        <w:tc>
          <w:tcPr>
            <w:tcW w:w="6780" w:type="dxa"/>
          </w:tcPr>
          <w:p w14:paraId="03D461D6" w14:textId="77777777" w:rsidR="005009DE" w:rsidRDefault="005009DE" w:rsidP="00A80F0F">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A80F0F">
            <w:pPr>
              <w:pStyle w:val="a7"/>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A80F0F">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A80F0F">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A80F0F">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A80F0F">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A80F0F">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A80F0F">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A80F0F">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A80F0F">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A80F0F">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A80F0F">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A80F0F">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A80F0F">
            <w:pPr>
              <w:rPr>
                <w:rFonts w:eastAsia="游明朝"/>
                <w:lang w:val="en-US" w:eastAsia="ja-JP"/>
              </w:rPr>
            </w:pPr>
            <w:r>
              <w:rPr>
                <w:rFonts w:eastAsia="游明朝"/>
                <w:lang w:val="en-US" w:eastAsia="ja-JP"/>
              </w:rPr>
              <w:lastRenderedPageBreak/>
              <w:t>Qualcomm</w:t>
            </w:r>
          </w:p>
        </w:tc>
        <w:tc>
          <w:tcPr>
            <w:tcW w:w="1372" w:type="dxa"/>
          </w:tcPr>
          <w:p w14:paraId="0F62FC13" w14:textId="0A90A54F" w:rsidR="005009DE" w:rsidRDefault="003C26B9" w:rsidP="00A80F0F">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A80F0F">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A80F0F">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A80F0F">
            <w:pPr>
              <w:tabs>
                <w:tab w:val="left" w:pos="551"/>
              </w:tabs>
              <w:rPr>
                <w:rFonts w:eastAsia="游明朝"/>
                <w:lang w:val="en-US" w:eastAsia="ja-JP"/>
              </w:rPr>
            </w:pPr>
          </w:p>
        </w:tc>
        <w:tc>
          <w:tcPr>
            <w:tcW w:w="6780" w:type="dxa"/>
          </w:tcPr>
          <w:p w14:paraId="326D667A" w14:textId="77777777" w:rsidR="00F5348A" w:rsidRDefault="0087559F" w:rsidP="00A80F0F">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A80F0F">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77777777" w:rsidR="00581518" w:rsidRPr="004B1256" w:rsidRDefault="00581518" w:rsidP="00581518">
            <w:pPr>
              <w:pStyle w:val="a7"/>
              <w:numPr>
                <w:ilvl w:val="0"/>
                <w:numId w:val="6"/>
              </w:numPr>
              <w:rPr>
                <w:sz w:val="20"/>
                <w:szCs w:val="22"/>
              </w:rPr>
            </w:pPr>
            <w:r>
              <w:rPr>
                <w:sz w:val="20"/>
                <w:szCs w:val="22"/>
              </w:rPr>
              <w:t>For HD-FDD operation for RedCap UEs,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UEs support UL CI or BWP switching </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lastRenderedPageBreak/>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游明朝"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lastRenderedPageBreak/>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lastRenderedPageBreak/>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pretty clearly out of scope of the WID. We can accept if everyone else does. Otherwise we suggest to agree on the main bullet is enough, supporters </w:t>
            </w:r>
            <w:r>
              <w:rPr>
                <w:lang w:val="en-US"/>
              </w:rPr>
              <w:lastRenderedPageBreak/>
              <w:t>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lastRenderedPageBreak/>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游明朝"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游明朝"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游明朝" w:hint="eastAsia"/>
                <w:lang w:val="en-US" w:eastAsia="ja-JP"/>
              </w:rPr>
              <w:t xml:space="preserve">At least main bullet </w:t>
            </w:r>
            <w:r>
              <w:rPr>
                <w:rFonts w:eastAsia="游明朝"/>
                <w:lang w:val="en-US" w:eastAsia="ja-JP"/>
              </w:rPr>
              <w:t>should</w:t>
            </w:r>
            <w:r>
              <w:rPr>
                <w:rFonts w:eastAsia="游明朝" w:hint="eastAsia"/>
                <w:lang w:val="en-US" w:eastAsia="ja-JP"/>
              </w:rPr>
              <w:t xml:space="preserve"> </w:t>
            </w:r>
            <w:r>
              <w:rPr>
                <w:rFonts w:eastAsia="游明朝"/>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游明朝"/>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4E932F" w14:textId="19017552" w:rsidR="00FB7307" w:rsidRPr="00FB7307" w:rsidRDefault="00FB7307" w:rsidP="00FB7307">
            <w:pPr>
              <w:tabs>
                <w:tab w:val="left" w:pos="551"/>
              </w:tabs>
              <w:rPr>
                <w:rFonts w:eastAsia="游明朝"/>
                <w:lang w:val="en-US" w:eastAsia="ja-JP"/>
              </w:rPr>
            </w:pPr>
            <w:r>
              <w:rPr>
                <w:rFonts w:eastAsia="游明朝"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游明朝" w:hint="eastAsia"/>
                <w:lang w:val="en-US" w:eastAsia="ja-JP"/>
              </w:rPr>
              <w:t>W</w:t>
            </w:r>
            <w:r>
              <w:rPr>
                <w:rFonts w:eastAsia="游明朝"/>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游明朝"/>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w:t>
            </w:r>
            <w:r w:rsidR="00AF4245">
              <w:rPr>
                <w:szCs w:val="22"/>
                <w:lang w:val="en-US"/>
              </w:rPr>
              <w:lastRenderedPageBreak/>
              <w:t xml:space="preserve">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游明朝"/>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游明朝"/>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游明朝"/>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游明朝"/>
                <w:lang w:val="en-US" w:eastAsia="ja-JP"/>
              </w:rPr>
            </w:pPr>
            <w:r>
              <w:rPr>
                <w:rFonts w:eastAsia="游明朝"/>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游明朝"/>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lastRenderedPageBreak/>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123A0A">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123A0A">
        <w:tc>
          <w:tcPr>
            <w:tcW w:w="1479" w:type="dxa"/>
          </w:tcPr>
          <w:p w14:paraId="5A2E396E" w14:textId="50FC76B0" w:rsidR="006E32B6" w:rsidRDefault="006E32B6" w:rsidP="006E32B6">
            <w:pPr>
              <w:rPr>
                <w:lang w:val="en-US" w:eastAsia="ko-KR"/>
              </w:rPr>
            </w:pPr>
            <w:r>
              <w:rPr>
                <w:rFonts w:eastAsia="游明朝"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46006E8A" w14:textId="77777777" w:rsidR="006E32B6" w:rsidRDefault="006E32B6" w:rsidP="006E32B6">
            <w:pPr>
              <w:rPr>
                <w:lang w:val="en-US"/>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lastRenderedPageBreak/>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DE20AB"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DE20AB"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DE20AB"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DE20AB"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DE20AB"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DE20AB"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DE20AB"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DE20AB"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DE20AB"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lastRenderedPageBreak/>
              <w:t>[10]</w:t>
            </w:r>
          </w:p>
        </w:tc>
        <w:tc>
          <w:tcPr>
            <w:tcW w:w="1456" w:type="dxa"/>
            <w:tcMar>
              <w:top w:w="0" w:type="dxa"/>
              <w:left w:w="70" w:type="dxa"/>
              <w:bottom w:w="0" w:type="dxa"/>
              <w:right w:w="70" w:type="dxa"/>
            </w:tcMar>
            <w:hideMark/>
          </w:tcPr>
          <w:p w14:paraId="14EFE05E" w14:textId="148EE3B6" w:rsidR="00307017" w:rsidRPr="00307017" w:rsidRDefault="00DE20AB"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DE20AB"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DE20AB"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DE20AB"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DE20AB"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DE20AB"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DE20AB"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DE20AB"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DE20AB"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DE20AB"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DE20AB"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DE20AB"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DE20AB"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DE20AB"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DE20AB"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DE20AB"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DE20AB"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DE20AB"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DE20AB"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DE20AB"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29F9" w14:textId="77777777" w:rsidR="00DE20AB" w:rsidRDefault="00DE20AB" w:rsidP="00581A60">
      <w:pPr>
        <w:spacing w:after="0"/>
      </w:pPr>
      <w:r>
        <w:separator/>
      </w:r>
    </w:p>
  </w:endnote>
  <w:endnote w:type="continuationSeparator" w:id="0">
    <w:p w14:paraId="4C15C752" w14:textId="77777777" w:rsidR="00DE20AB" w:rsidRDefault="00DE20AB" w:rsidP="00581A60">
      <w:pPr>
        <w:spacing w:after="0"/>
      </w:pPr>
      <w:r>
        <w:continuationSeparator/>
      </w:r>
    </w:p>
  </w:endnote>
  <w:endnote w:type="continuationNotice" w:id="1">
    <w:p w14:paraId="7729C5CE" w14:textId="77777777" w:rsidR="00DE20AB" w:rsidRDefault="00DE20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6E86" w14:textId="77777777" w:rsidR="00DE20AB" w:rsidRDefault="00DE20AB" w:rsidP="00581A60">
      <w:pPr>
        <w:spacing w:after="0"/>
      </w:pPr>
      <w:r>
        <w:separator/>
      </w:r>
    </w:p>
  </w:footnote>
  <w:footnote w:type="continuationSeparator" w:id="0">
    <w:p w14:paraId="1099432E" w14:textId="77777777" w:rsidR="00DE20AB" w:rsidRDefault="00DE20AB" w:rsidP="00581A60">
      <w:pPr>
        <w:spacing w:after="0"/>
      </w:pPr>
      <w:r>
        <w:continuationSeparator/>
      </w:r>
    </w:p>
  </w:footnote>
  <w:footnote w:type="continuationNotice" w:id="1">
    <w:p w14:paraId="05B15490" w14:textId="77777777" w:rsidR="00DE20AB" w:rsidRDefault="00DE20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6EDDD39-6F58-4777-B210-763C62CE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42</Pages>
  <Words>15846</Words>
  <Characters>90328</Characters>
  <Application>Microsoft Office Word</Application>
  <DocSecurity>0</DocSecurity>
  <Lines>752</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NTT DOCOMO, INC.</cp:lastModifiedBy>
  <cp:revision>52</cp:revision>
  <dcterms:created xsi:type="dcterms:W3CDTF">2021-02-01T01:28:00Z</dcterms:created>
  <dcterms:modified xsi:type="dcterms:W3CDTF">2021-02-01T03:03:00Z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