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Start w:id="6" w:name="_GoBack"/>
      <w:bookmarkEnd w:id="2"/>
      <w:bookmarkEnd w:id="3"/>
      <w:bookmarkEnd w:id="6"/>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w:t>
      </w:r>
      <w:proofErr w:type="gramStart"/>
      <w:r w:rsidR="002F12A0" w:rsidRPr="00745717">
        <w:t>22</w:t>
      </w:r>
      <w:proofErr w:type="gramEnd"/>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 xml:space="preserve">[1, 12, 19, </w:t>
      </w:r>
      <w:proofErr w:type="gramStart"/>
      <w:r w:rsidR="002F12A0" w:rsidRPr="00745717">
        <w:t>27</w:t>
      </w:r>
      <w:proofErr w:type="gramEnd"/>
      <w:r w:rsidR="002F12A0" w:rsidRPr="00745717">
        <w:t>]</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proofErr w:type="spellStart"/>
            <w:r w:rsidRPr="0011566B">
              <w:rPr>
                <w:rFonts w:eastAsia="DengXian"/>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SimSun"/>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SimSun"/>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DengXian"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DengXian" w:hint="eastAsia"/>
                <w:lang w:val="en-US" w:eastAsia="zh-CN"/>
              </w:rPr>
              <w:t>N</w:t>
            </w:r>
          </w:p>
        </w:tc>
        <w:tc>
          <w:tcPr>
            <w:tcW w:w="6780" w:type="dxa"/>
          </w:tcPr>
          <w:p w14:paraId="40E0DFA8" w14:textId="57222828" w:rsidR="00F1227D" w:rsidRDefault="00F1227D" w:rsidP="00132A00">
            <w:pPr>
              <w:rPr>
                <w:rFonts w:eastAsia="SimSun"/>
                <w:sz w:val="21"/>
                <w:lang w:eastAsia="zh-CN"/>
              </w:rPr>
            </w:pPr>
            <w:r>
              <w:rPr>
                <w:rFonts w:eastAsia="SimSun" w:hint="eastAsia"/>
                <w:sz w:val="21"/>
                <w:lang w:eastAsia="zh-CN"/>
              </w:rPr>
              <w:t>Not essential for supporting RedCap UE in FR2.</w:t>
            </w:r>
          </w:p>
        </w:tc>
      </w:tr>
      <w:tr w:rsidR="00426683" w14:paraId="68ACD917" w14:textId="77777777" w:rsidTr="00B8576A">
        <w:tc>
          <w:tcPr>
            <w:tcW w:w="1479" w:type="dxa"/>
          </w:tcPr>
          <w:p w14:paraId="48ADD24A" w14:textId="712F402B" w:rsidR="00426683" w:rsidRDefault="00426683" w:rsidP="00426683">
            <w:pPr>
              <w:rPr>
                <w:rFonts w:eastAsia="DengXian"/>
                <w:lang w:val="en-US" w:eastAsia="zh-CN"/>
              </w:rPr>
            </w:pPr>
            <w:r>
              <w:rPr>
                <w:rFonts w:eastAsia="Malgun Gothic" w:hint="eastAsia"/>
                <w:lang w:val="en-US" w:eastAsia="ko-KR"/>
              </w:rPr>
              <w:t>LG</w:t>
            </w:r>
          </w:p>
        </w:tc>
        <w:tc>
          <w:tcPr>
            <w:tcW w:w="1372" w:type="dxa"/>
          </w:tcPr>
          <w:p w14:paraId="4F692FC8" w14:textId="3CBDB233" w:rsidR="00426683" w:rsidRDefault="00426683" w:rsidP="00426683">
            <w:pPr>
              <w:tabs>
                <w:tab w:val="left" w:pos="551"/>
              </w:tabs>
              <w:rPr>
                <w:rFonts w:eastAsia="DengXian"/>
                <w:lang w:val="en-US" w:eastAsia="zh-CN"/>
              </w:rPr>
            </w:pPr>
            <w:r>
              <w:rPr>
                <w:rFonts w:eastAsia="Malgun Gothic" w:hint="eastAsia"/>
                <w:lang w:val="en-US" w:eastAsia="ko-KR"/>
              </w:rPr>
              <w:t>N</w:t>
            </w:r>
          </w:p>
        </w:tc>
        <w:tc>
          <w:tcPr>
            <w:tcW w:w="6780" w:type="dxa"/>
          </w:tcPr>
          <w:p w14:paraId="115AEFC3" w14:textId="77777777" w:rsidR="00426683" w:rsidRDefault="00426683" w:rsidP="00426683">
            <w:pPr>
              <w:rPr>
                <w:rFonts w:eastAsia="SimSun"/>
                <w:sz w:val="21"/>
                <w:lang w:eastAsia="zh-CN"/>
              </w:rPr>
            </w:pPr>
          </w:p>
        </w:tc>
      </w:tr>
      <w:tr w:rsidR="0047498C" w14:paraId="548256BE" w14:textId="77777777" w:rsidTr="0047498C">
        <w:tc>
          <w:tcPr>
            <w:tcW w:w="1479" w:type="dxa"/>
          </w:tcPr>
          <w:p w14:paraId="7CB0C201" w14:textId="77777777" w:rsidR="0047498C" w:rsidRDefault="0047498C" w:rsidP="00E14DA1">
            <w:pPr>
              <w:rPr>
                <w:rFonts w:eastAsia="Yu Mincho"/>
                <w:lang w:val="en-US" w:eastAsia="ja-JP"/>
              </w:rPr>
            </w:pPr>
            <w:r>
              <w:rPr>
                <w:rFonts w:eastAsia="Yu Mincho"/>
                <w:lang w:val="en-US" w:eastAsia="ja-JP"/>
              </w:rPr>
              <w:t xml:space="preserve">Lenovo, Motorola Mobility </w:t>
            </w:r>
          </w:p>
        </w:tc>
        <w:tc>
          <w:tcPr>
            <w:tcW w:w="1372" w:type="dxa"/>
          </w:tcPr>
          <w:p w14:paraId="240FAAD5" w14:textId="77777777" w:rsidR="0047498C" w:rsidRDefault="0047498C" w:rsidP="00E14DA1">
            <w:pPr>
              <w:tabs>
                <w:tab w:val="left" w:pos="551"/>
              </w:tabs>
              <w:rPr>
                <w:rFonts w:eastAsia="Yu Mincho"/>
                <w:lang w:val="en-US" w:eastAsia="ja-JP"/>
              </w:rPr>
            </w:pPr>
            <w:r>
              <w:rPr>
                <w:rFonts w:eastAsia="Yu Mincho"/>
                <w:lang w:val="en-US" w:eastAsia="ja-JP"/>
              </w:rPr>
              <w:t>N</w:t>
            </w:r>
          </w:p>
        </w:tc>
        <w:tc>
          <w:tcPr>
            <w:tcW w:w="6780" w:type="dxa"/>
          </w:tcPr>
          <w:p w14:paraId="08197AA2" w14:textId="77777777" w:rsidR="0047498C" w:rsidRDefault="0047498C" w:rsidP="00E14DA1">
            <w:pPr>
              <w:rPr>
                <w:rFonts w:eastAsia="SimSun"/>
                <w:sz w:val="21"/>
                <w:lang w:eastAsia="zh-CN"/>
              </w:rPr>
            </w:pPr>
          </w:p>
        </w:tc>
      </w:tr>
      <w:tr w:rsidR="00AF1416" w14:paraId="406B18F2" w14:textId="77777777" w:rsidTr="0047498C">
        <w:tc>
          <w:tcPr>
            <w:tcW w:w="1479" w:type="dxa"/>
          </w:tcPr>
          <w:p w14:paraId="456F6314" w14:textId="4BE8F228" w:rsidR="00AF1416" w:rsidRDefault="00AF1416" w:rsidP="00AF1416">
            <w:pPr>
              <w:rPr>
                <w:rFonts w:eastAsia="Yu Mincho"/>
                <w:lang w:val="en-US" w:eastAsia="ja-JP"/>
              </w:rPr>
            </w:pPr>
            <w:r>
              <w:rPr>
                <w:rFonts w:eastAsia="Yu Mincho"/>
                <w:lang w:val="en-US" w:eastAsia="ja-JP"/>
              </w:rPr>
              <w:t>InterDigital</w:t>
            </w:r>
          </w:p>
        </w:tc>
        <w:tc>
          <w:tcPr>
            <w:tcW w:w="1372" w:type="dxa"/>
          </w:tcPr>
          <w:p w14:paraId="5D38CAB5" w14:textId="429ECBF6" w:rsidR="00AF1416" w:rsidRDefault="00AF1416" w:rsidP="00AF1416">
            <w:pPr>
              <w:tabs>
                <w:tab w:val="left" w:pos="551"/>
              </w:tabs>
              <w:rPr>
                <w:rFonts w:eastAsia="Yu Mincho"/>
                <w:lang w:val="en-US" w:eastAsia="ja-JP"/>
              </w:rPr>
            </w:pPr>
            <w:r>
              <w:rPr>
                <w:rFonts w:eastAsia="Yu Mincho"/>
                <w:lang w:val="en-US" w:eastAsia="ja-JP"/>
              </w:rPr>
              <w:t>N</w:t>
            </w:r>
          </w:p>
        </w:tc>
        <w:tc>
          <w:tcPr>
            <w:tcW w:w="6780" w:type="dxa"/>
          </w:tcPr>
          <w:p w14:paraId="66C576CA" w14:textId="77777777" w:rsidR="00AF1416" w:rsidRDefault="00AF1416" w:rsidP="00AF1416">
            <w:pPr>
              <w:rPr>
                <w:rFonts w:eastAsia="SimSun"/>
                <w:sz w:val="21"/>
                <w:lang w:eastAsia="zh-CN"/>
              </w:rPr>
            </w:pPr>
          </w:p>
        </w:tc>
      </w:tr>
      <w:tr w:rsidR="00324B34" w14:paraId="4990EDA0" w14:textId="77777777" w:rsidTr="0047498C">
        <w:tc>
          <w:tcPr>
            <w:tcW w:w="1479" w:type="dxa"/>
          </w:tcPr>
          <w:p w14:paraId="30E868F9" w14:textId="64854C4F" w:rsidR="00324B34" w:rsidRDefault="00324B34" w:rsidP="00324B34">
            <w:pPr>
              <w:rPr>
                <w:rFonts w:eastAsia="Yu Mincho"/>
                <w:lang w:val="en-US" w:eastAsia="ja-JP"/>
              </w:rPr>
            </w:pPr>
            <w:proofErr w:type="spellStart"/>
            <w:r>
              <w:rPr>
                <w:rFonts w:eastAsia="Malgun Gothic"/>
                <w:lang w:val="en-US" w:eastAsia="ko-KR"/>
              </w:rPr>
              <w:t>NordicSemi</w:t>
            </w:r>
            <w:proofErr w:type="spellEnd"/>
          </w:p>
        </w:tc>
        <w:tc>
          <w:tcPr>
            <w:tcW w:w="1372" w:type="dxa"/>
          </w:tcPr>
          <w:p w14:paraId="5F0FD4C6" w14:textId="68CD553A" w:rsidR="00324B34" w:rsidRDefault="00324B34" w:rsidP="00324B34">
            <w:pPr>
              <w:tabs>
                <w:tab w:val="left" w:pos="551"/>
              </w:tabs>
              <w:rPr>
                <w:rFonts w:eastAsia="Yu Mincho"/>
                <w:lang w:val="en-US" w:eastAsia="ja-JP"/>
              </w:rPr>
            </w:pPr>
            <w:r>
              <w:rPr>
                <w:rFonts w:eastAsia="Malgun Gothic"/>
                <w:lang w:val="en-US" w:eastAsia="ko-KR"/>
              </w:rPr>
              <w:t>N</w:t>
            </w:r>
          </w:p>
        </w:tc>
        <w:tc>
          <w:tcPr>
            <w:tcW w:w="6780" w:type="dxa"/>
          </w:tcPr>
          <w:p w14:paraId="7D62923B" w14:textId="77777777" w:rsidR="00324B34" w:rsidRDefault="00324B34" w:rsidP="00324B34">
            <w:pPr>
              <w:rPr>
                <w:rFonts w:eastAsia="SimSun"/>
                <w:sz w:val="21"/>
                <w:lang w:eastAsia="zh-CN"/>
              </w:rPr>
            </w:pPr>
          </w:p>
        </w:tc>
      </w:tr>
      <w:tr w:rsidR="005E015D" w14:paraId="52B35C3F" w14:textId="77777777" w:rsidTr="0047498C">
        <w:tc>
          <w:tcPr>
            <w:tcW w:w="1479" w:type="dxa"/>
          </w:tcPr>
          <w:p w14:paraId="4682981C" w14:textId="45E6C676" w:rsidR="005E015D" w:rsidRDefault="005E015D" w:rsidP="00324B34">
            <w:pPr>
              <w:rPr>
                <w:rFonts w:eastAsia="Malgun Gothic"/>
                <w:lang w:val="en-US" w:eastAsia="ko-KR"/>
              </w:rPr>
            </w:pPr>
            <w:r>
              <w:rPr>
                <w:rFonts w:eastAsia="Malgun Gothic"/>
                <w:lang w:val="en-US" w:eastAsia="ko-KR"/>
              </w:rPr>
              <w:t>MediaTek</w:t>
            </w:r>
          </w:p>
        </w:tc>
        <w:tc>
          <w:tcPr>
            <w:tcW w:w="1372" w:type="dxa"/>
          </w:tcPr>
          <w:p w14:paraId="1B12497C" w14:textId="41587415" w:rsidR="005E015D" w:rsidRDefault="005E015D" w:rsidP="00324B34">
            <w:pPr>
              <w:tabs>
                <w:tab w:val="left" w:pos="551"/>
              </w:tabs>
              <w:rPr>
                <w:rFonts w:eastAsia="Malgun Gothic"/>
                <w:lang w:val="en-US" w:eastAsia="ko-KR"/>
              </w:rPr>
            </w:pPr>
            <w:r>
              <w:rPr>
                <w:rFonts w:eastAsia="Malgun Gothic"/>
                <w:lang w:val="en-US" w:eastAsia="ko-KR"/>
              </w:rPr>
              <w:t>N</w:t>
            </w:r>
          </w:p>
        </w:tc>
        <w:tc>
          <w:tcPr>
            <w:tcW w:w="6780" w:type="dxa"/>
          </w:tcPr>
          <w:p w14:paraId="2799CF53" w14:textId="77777777" w:rsidR="005E015D" w:rsidRDefault="005E015D"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lastRenderedPageBreak/>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proofErr w:type="gramStart"/>
      <w:r w:rsidR="00C00218">
        <w:rPr>
          <w:rFonts w:cs="Arial"/>
        </w:rPr>
        <w:t>22</w:t>
      </w:r>
      <w:proofErr w:type="gramEnd"/>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w:t>
            </w:r>
            <w:r>
              <w:rPr>
                <w:lang w:val="en-US"/>
              </w:rPr>
              <w:lastRenderedPageBreak/>
              <w:t xml:space="preserve">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proofErr w:type="gramStart"/>
            <w:r w:rsidRPr="005A7E88">
              <w:t>gNB</w:t>
            </w:r>
            <w:proofErr w:type="gramEnd"/>
            <w:r w:rsidRPr="005A7E88">
              <w:t xml:space="preserve">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lastRenderedPageBreak/>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E14DA1">
            <w:r>
              <w:lastRenderedPageBreak/>
              <w:t>Lenovo, Motorola Mobility</w:t>
            </w:r>
          </w:p>
        </w:tc>
        <w:tc>
          <w:tcPr>
            <w:tcW w:w="8146" w:type="dxa"/>
          </w:tcPr>
          <w:p w14:paraId="7AA10B8E" w14:textId="77777777" w:rsidR="0047498C" w:rsidRPr="005A7E88" w:rsidRDefault="0047498C" w:rsidP="00E14DA1">
            <w:r>
              <w:t xml:space="preserve">We prefer RF-retuning. It is not expected that introduction of RedCap UEs incurs restrictions of RO configurations for legacy UEs. </w:t>
            </w:r>
          </w:p>
        </w:tc>
      </w:tr>
      <w:tr w:rsidR="00AF1416" w:rsidRPr="005A7E88" w14:paraId="35E7B949" w14:textId="77777777" w:rsidTr="0047498C">
        <w:tc>
          <w:tcPr>
            <w:tcW w:w="1479" w:type="dxa"/>
          </w:tcPr>
          <w:p w14:paraId="2B8E5040" w14:textId="7AF3D04D" w:rsidR="00AF1416" w:rsidRDefault="00AF1416" w:rsidP="00AF1416">
            <w:r>
              <w:rPr>
                <w:rFonts w:eastAsia="Yu Mincho"/>
                <w:lang w:val="en-US" w:eastAsia="ja-JP"/>
              </w:rPr>
              <w:t>InterDigital</w:t>
            </w:r>
          </w:p>
        </w:tc>
        <w:tc>
          <w:tcPr>
            <w:tcW w:w="8146" w:type="dxa"/>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RedCap UEs. RF retuning can also be considered.</w:t>
            </w:r>
          </w:p>
        </w:tc>
      </w:tr>
      <w:tr w:rsidR="005F04C4" w:rsidRPr="005A7E88" w14:paraId="219D02E0" w14:textId="77777777" w:rsidTr="0047498C">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7498C">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tcPr>
          <w:p w14:paraId="511EDB64" w14:textId="7BCA5F71" w:rsidR="005E015D" w:rsidRDefault="005E015D" w:rsidP="005E015D">
            <w:pPr>
              <w:spacing w:after="0"/>
              <w:rPr>
                <w:rFonts w:eastAsia="DengXian"/>
                <w:lang w:eastAsia="zh-CN"/>
              </w:rPr>
            </w:pPr>
            <w:r>
              <w:rPr>
                <w:lang w:val="en-US"/>
              </w:rPr>
              <w:t xml:space="preserve">This could </w:t>
            </w:r>
            <w:r>
              <w:rPr>
                <w:lang w:val="en-US"/>
              </w:rPr>
              <w:t>be handled by gNB configuration.</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proofErr w:type="gramStart"/>
            <w:r>
              <w:rPr>
                <w:bCs/>
              </w:rPr>
              <w:t>eMTC</w:t>
            </w:r>
            <w:proofErr w:type="spellEnd"/>
            <w:proofErr w:type="gram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w:t>
            </w:r>
            <w:proofErr w:type="gramStart"/>
            <w:r>
              <w:rPr>
                <w:rFonts w:eastAsia="DengXian"/>
                <w:lang w:eastAsia="zh-CN"/>
              </w:rPr>
              <w:t>the</w:t>
            </w:r>
            <w:proofErr w:type="gramEnd"/>
            <w:r>
              <w:rPr>
                <w:rFonts w:eastAsia="DengXian"/>
                <w:lang w:eastAsia="zh-CN"/>
              </w:rPr>
              <w:t xml:space="preserv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proofErr w:type="gramStart"/>
            <w:r>
              <w:rPr>
                <w:rFonts w:eastAsia="DengXian"/>
                <w:lang w:eastAsia="zh-CN"/>
              </w:rPr>
              <w:t>avoid  addition</w:t>
            </w:r>
            <w:proofErr w:type="gramEnd"/>
            <w:r>
              <w:rPr>
                <w:rFonts w:eastAsia="DengXian"/>
                <w:lang w:eastAsia="zh-CN"/>
              </w:rPr>
              <w:t xml:space="preserve">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E14DA1">
            <w:pPr>
              <w:rPr>
                <w:rFonts w:eastAsia="DengXian"/>
                <w:lang w:eastAsia="zh-CN"/>
              </w:rPr>
            </w:pPr>
            <w:r>
              <w:rPr>
                <w:rFonts w:eastAsia="DengXian"/>
                <w:lang w:eastAsia="zh-CN"/>
              </w:rPr>
              <w:lastRenderedPageBreak/>
              <w:t xml:space="preserve">Lenovo, Motorola Mobility </w:t>
            </w:r>
          </w:p>
        </w:tc>
        <w:tc>
          <w:tcPr>
            <w:tcW w:w="8146" w:type="dxa"/>
          </w:tcPr>
          <w:p w14:paraId="14DA15B5" w14:textId="0128FCDF" w:rsidR="0047498C" w:rsidRPr="0047498C" w:rsidRDefault="0047498C" w:rsidP="00E14DA1">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7498C">
        <w:tc>
          <w:tcPr>
            <w:tcW w:w="1479" w:type="dxa"/>
          </w:tcPr>
          <w:p w14:paraId="792B8070" w14:textId="0572F15A" w:rsidR="00E20EC0" w:rsidRPr="00E20EC0" w:rsidRDefault="00E20EC0" w:rsidP="00E14DA1">
            <w:pPr>
              <w:rPr>
                <w:rFonts w:eastAsia="DengXian"/>
                <w:lang w:eastAsia="zh-CN"/>
              </w:rPr>
            </w:pPr>
            <w:r>
              <w:rPr>
                <w:rFonts w:eastAsia="DengXian"/>
                <w:lang w:eastAsia="zh-CN"/>
              </w:rPr>
              <w:t>CMCC</w:t>
            </w:r>
          </w:p>
        </w:tc>
        <w:tc>
          <w:tcPr>
            <w:tcW w:w="8146" w:type="dxa"/>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proofErr w:type="spellStart"/>
            <w:r>
              <w:rPr>
                <w:lang w:val="en-US"/>
              </w:rPr>
              <w:t>trasmission</w:t>
            </w:r>
            <w:proofErr w:type="spellEnd"/>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228BAF94"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proofErr w:type="spellStart"/>
            <w:r>
              <w:rPr>
                <w:rFonts w:eastAsia="DengXian"/>
                <w:lang w:eastAsia="zh-CN"/>
              </w:rPr>
              <w:t>demodulaiton</w:t>
            </w:r>
            <w:proofErr w:type="spellEnd"/>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So the performance loss of RF retuning should be carefully examined.</w:t>
            </w:r>
          </w:p>
        </w:tc>
      </w:tr>
      <w:tr w:rsidR="00253521" w14:paraId="19C9DFC6" w14:textId="77777777" w:rsidTr="0047498C">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7498C">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7498C">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w:t>
            </w:r>
            <w:r>
              <w:rPr>
                <w:rFonts w:eastAsia="DengXian"/>
                <w:lang w:val="en-US" w:eastAsia="zh-CN"/>
              </w:rPr>
              <w:t xml:space="preserve">don’t </w:t>
            </w:r>
            <w:r>
              <w:rPr>
                <w:rFonts w:eastAsia="DengXian"/>
                <w:lang w:val="en-US" w:eastAsia="zh-CN"/>
              </w:rPr>
              <w:t xml:space="preserve">prefer </w:t>
            </w:r>
            <w:r>
              <w:rPr>
                <w:rFonts w:eastAsia="DengXian"/>
                <w:lang w:val="en-US" w:eastAsia="zh-CN"/>
              </w:rPr>
              <w:t xml:space="preserve">to </w:t>
            </w:r>
            <w:r>
              <w:rPr>
                <w:rFonts w:eastAsia="DengXian"/>
                <w:lang w:val="en-US" w:eastAsia="zh-CN"/>
              </w:rPr>
              <w:t>do RF-retuning</w:t>
            </w:r>
            <w:r>
              <w:rPr>
                <w:rFonts w:eastAsia="DengXian"/>
                <w:lang w:val="en-US" w:eastAsia="zh-CN"/>
              </w:rPr>
              <w:t xml:space="preserve">. </w:t>
            </w:r>
            <w:r>
              <w:t xml:space="preserve">No need to </w:t>
            </w:r>
            <w:r>
              <w:t>support BWP larger than maximum RedCap UE bandwidth.</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w:t>
            </w:r>
            <w:r w:rsidRPr="00F35EA5">
              <w:rPr>
                <w:rFonts w:eastAsia="DengXian"/>
                <w:lang w:val="en-US" w:eastAsia="zh-CN"/>
              </w:rPr>
              <w:lastRenderedPageBreak/>
              <w:t xml:space="preserve">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lastRenderedPageBreak/>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proofErr w:type="gramStart"/>
            <w:r>
              <w:rPr>
                <w:rFonts w:eastAsia="SimSun"/>
                <w:sz w:val="21"/>
                <w:szCs w:val="21"/>
                <w:lang w:eastAsia="zh-CN"/>
              </w:rPr>
              <w:t>straightforward</w:t>
            </w:r>
            <w:proofErr w:type="gramEnd"/>
            <w:r>
              <w:rPr>
                <w:rFonts w:eastAsia="SimSun"/>
                <w:sz w:val="21"/>
                <w:szCs w:val="21"/>
                <w:lang w:eastAsia="zh-CN"/>
              </w:rPr>
              <w:t xml:space="preserve">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lastRenderedPageBreak/>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w:t>
            </w:r>
            <w:proofErr w:type="gramStart"/>
            <w:r>
              <w:rPr>
                <w:rFonts w:eastAsia="DengXian" w:hint="eastAsia"/>
                <w:lang w:val="en-US" w:eastAsia="zh-CN"/>
              </w:rPr>
              <w:t>timer</w:t>
            </w:r>
            <w:proofErr w:type="gramEnd"/>
            <w:r>
              <w:rPr>
                <w:rFonts w:eastAsia="DengXian" w:hint="eastAsia"/>
                <w:lang w:val="en-US" w:eastAsia="zh-CN"/>
              </w:rPr>
              <w:t xml:space="preserve">-based).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RedCap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E14DA1">
            <w:pPr>
              <w:rPr>
                <w:rFonts w:eastAsia="DengXian"/>
                <w:lang w:val="en-US" w:eastAsia="zh-CN"/>
              </w:rPr>
            </w:pPr>
            <w:r>
              <w:rPr>
                <w:rFonts w:eastAsia="DengXian"/>
                <w:lang w:val="en-US" w:eastAsia="zh-CN"/>
              </w:rPr>
              <w:t>Lenovo, Motorola Mobility</w:t>
            </w:r>
          </w:p>
        </w:tc>
        <w:tc>
          <w:tcPr>
            <w:tcW w:w="8155" w:type="dxa"/>
          </w:tcPr>
          <w:p w14:paraId="6B1C3143" w14:textId="77777777" w:rsidR="00C545B0" w:rsidRPr="0054261B" w:rsidRDefault="00C545B0" w:rsidP="00E14DA1">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tcPr>
          <w:p w14:paraId="40F2A2B2" w14:textId="7CC13D5B" w:rsidR="00A41761" w:rsidRDefault="00A41761" w:rsidP="00A41761">
            <w:pPr>
              <w:rPr>
                <w:rFonts w:eastAsia="Malgun Gothic"/>
                <w:lang w:val="en-US" w:eastAsia="ko-KR"/>
              </w:rPr>
            </w:pPr>
            <w:r>
              <w:rPr>
                <w:lang w:val="en-US"/>
              </w:rPr>
              <w:t>We think it</w:t>
            </w:r>
            <w:r>
              <w:rPr>
                <w:lang w:val="en-US"/>
              </w:rPr>
              <w:t xml:space="preserve"> is sufficient to support existing BWP switching mechanisms.</w:t>
            </w:r>
            <w:r>
              <w:rPr>
                <w:lang w:val="en-US"/>
              </w:rPr>
              <w:t xml:space="preserve">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lastRenderedPageBreak/>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2F6336" w:rsidRPr="008E3AB5" w14:paraId="10D44DAE" w14:textId="77777777" w:rsidTr="0046752C">
        <w:tc>
          <w:tcPr>
            <w:tcW w:w="1479" w:type="dxa"/>
          </w:tcPr>
          <w:p w14:paraId="5F616EAA" w14:textId="77777777" w:rsidR="002F6336" w:rsidRDefault="002F6336" w:rsidP="00060A9F">
            <w:pPr>
              <w:rPr>
                <w:rFonts w:eastAsia="Malgun Gothic"/>
                <w:lang w:val="en-US" w:eastAsia="ko-KR"/>
              </w:rPr>
            </w:pPr>
          </w:p>
        </w:tc>
        <w:tc>
          <w:tcPr>
            <w:tcW w:w="8155" w:type="dxa"/>
          </w:tcPr>
          <w:p w14:paraId="37DF6938" w14:textId="77777777" w:rsidR="002F6336" w:rsidRDefault="002F6336" w:rsidP="00060A9F">
            <w:pPr>
              <w:rPr>
                <w:rFonts w:eastAsia="Malgun Gothic"/>
                <w:lang w:val="en-US" w:eastAsia="ko-KR"/>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lastRenderedPageBreak/>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 xml:space="preserve">13, </w:t>
      </w:r>
      <w:proofErr w:type="gramStart"/>
      <w:r w:rsidR="00407467">
        <w:rPr>
          <w:szCs w:val="22"/>
          <w:lang w:val="en-US"/>
        </w:rPr>
        <w:t>16</w:t>
      </w:r>
      <w:proofErr w:type="gramEnd"/>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w:t>
      </w:r>
      <w:proofErr w:type="gramStart"/>
      <w:r w:rsidR="004149FD">
        <w:t>13</w:t>
      </w:r>
      <w:proofErr w:type="gramEnd"/>
      <w:r w:rsidR="004149FD">
        <w:t>]</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lastRenderedPageBreak/>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lastRenderedPageBreak/>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w:t>
            </w:r>
            <w:proofErr w:type="gramStart"/>
            <w:r w:rsidRPr="00B61C95">
              <w:rPr>
                <w:lang w:val="en-US"/>
              </w:rPr>
              <w:t>the</w:t>
            </w:r>
            <w:proofErr w:type="gramEnd"/>
            <w:r w:rsidRPr="00B61C95">
              <w:rPr>
                <w:lang w:val="en-US"/>
              </w:rPr>
              <w:t xml:space="preserv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E14DA1">
            <w:pPr>
              <w:rPr>
                <w:lang w:val="en-US" w:eastAsia="ko-KR"/>
              </w:rPr>
            </w:pPr>
            <w:r>
              <w:rPr>
                <w:lang w:val="en-US" w:eastAsia="ko-KR"/>
              </w:rPr>
              <w:t>Lenovo, Motorola Mobility</w:t>
            </w:r>
          </w:p>
        </w:tc>
        <w:tc>
          <w:tcPr>
            <w:tcW w:w="1372" w:type="dxa"/>
          </w:tcPr>
          <w:p w14:paraId="5947664C" w14:textId="77777777" w:rsidR="00C545B0" w:rsidRDefault="00C545B0" w:rsidP="00E14DA1">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E14DA1">
            <w:pPr>
              <w:rPr>
                <w:lang w:val="en-US"/>
              </w:rPr>
            </w:pPr>
          </w:p>
        </w:tc>
      </w:tr>
      <w:tr w:rsidR="00C16257" w:rsidRPr="008E3AB5" w14:paraId="5AAD5444" w14:textId="77777777" w:rsidTr="00C545B0">
        <w:tc>
          <w:tcPr>
            <w:tcW w:w="1479" w:type="dxa"/>
          </w:tcPr>
          <w:p w14:paraId="265BD632" w14:textId="6B25B570"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E14DA1">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proofErr w:type="gramStart"/>
      <w:r w:rsidR="003C2B05">
        <w:rPr>
          <w:szCs w:val="22"/>
          <w:lang w:val="en-US"/>
        </w:rPr>
        <w:t>20</w:t>
      </w:r>
      <w:proofErr w:type="gramEnd"/>
      <w:r w:rsidR="003C2B05">
        <w:rPr>
          <w:szCs w:val="22"/>
          <w:lang w:val="en-US"/>
        </w:rPr>
        <w:t>]</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w:t>
      </w:r>
      <w:proofErr w:type="gramStart"/>
      <w:r w:rsidR="00DA6B1D">
        <w:rPr>
          <w:szCs w:val="22"/>
          <w:lang w:val="en-US"/>
        </w:rPr>
        <w:t>18</w:t>
      </w:r>
      <w:proofErr w:type="gramEnd"/>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lastRenderedPageBreak/>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E14DA1">
            <w:pPr>
              <w:rPr>
                <w:lang w:val="en-US" w:eastAsia="ko-KR"/>
              </w:rPr>
            </w:pPr>
            <w:r>
              <w:rPr>
                <w:lang w:val="en-US" w:eastAsia="ko-KR"/>
              </w:rPr>
              <w:t>Lenovo, Motorola Mobility</w:t>
            </w:r>
          </w:p>
        </w:tc>
        <w:tc>
          <w:tcPr>
            <w:tcW w:w="1372" w:type="dxa"/>
          </w:tcPr>
          <w:p w14:paraId="5A32838D" w14:textId="77777777" w:rsidR="00C545B0" w:rsidRDefault="00C545B0" w:rsidP="00E14DA1">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E14DA1">
            <w:pPr>
              <w:rPr>
                <w:lang w:val="en-US"/>
              </w:rPr>
            </w:pPr>
          </w:p>
        </w:tc>
      </w:tr>
      <w:tr w:rsidR="00C16257" w:rsidRPr="008E3AB5" w14:paraId="5C5606CB" w14:textId="77777777" w:rsidTr="00C545B0">
        <w:tc>
          <w:tcPr>
            <w:tcW w:w="1479" w:type="dxa"/>
          </w:tcPr>
          <w:p w14:paraId="06843E52" w14:textId="003A7799" w:rsidR="00C16257" w:rsidRPr="00C16257" w:rsidRDefault="00C16257" w:rsidP="00E14DA1">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E14DA1">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 xml:space="preserve">1, 7, 8, </w:t>
      </w:r>
      <w:proofErr w:type="gramStart"/>
      <w:r w:rsidR="00CA2327">
        <w:rPr>
          <w:szCs w:val="22"/>
          <w:lang w:val="en-US"/>
        </w:rPr>
        <w:t>25</w:t>
      </w:r>
      <w:proofErr w:type="gramEnd"/>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lastRenderedPageBreak/>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w:t>
            </w:r>
            <w:r>
              <w:rPr>
                <w:rFonts w:eastAsia="DengXian"/>
                <w:lang w:val="en-US" w:eastAsia="zh-CN"/>
              </w:rPr>
              <w:lastRenderedPageBreak/>
              <w:t xml:space="preserve">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w:t>
            </w:r>
            <w:proofErr w:type="gramStart"/>
            <w:r>
              <w:rPr>
                <w:rFonts w:eastAsia="DengXian"/>
                <w:lang w:val="en-US" w:eastAsia="zh-CN"/>
              </w:rPr>
              <w:t>and</w:t>
            </w:r>
            <w:proofErr w:type="gramEnd"/>
            <w:r>
              <w:rPr>
                <w:rFonts w:eastAsia="DengXian"/>
                <w:lang w:val="en-US" w:eastAsia="zh-CN"/>
              </w:rPr>
              <w:t xml:space="preserve">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proofErr w:type="gramStart"/>
      <w:r w:rsidR="001D3BEC">
        <w:t>25</w:t>
      </w:r>
      <w:proofErr w:type="gramEnd"/>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83F2E"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83F2E"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proofErr w:type="gramStart"/>
      <w:r w:rsidR="00A1065C" w:rsidRPr="003A70B1">
        <w:rPr>
          <w:rFonts w:ascii="Times New Roman" w:hAnsi="Times New Roman" w:cs="Times New Roman"/>
          <w:sz w:val="20"/>
          <w:szCs w:val="20"/>
          <w:lang w:val="en-US"/>
        </w:rPr>
        <w:t>A</w:t>
      </w:r>
      <w:proofErr w:type="gramEnd"/>
      <w:r w:rsidR="00A1065C" w:rsidRPr="003A70B1">
        <w:rPr>
          <w:rFonts w:ascii="Times New Roman" w:hAnsi="Times New Roman" w:cs="Times New Roman"/>
          <w:sz w:val="20"/>
          <w:szCs w:val="20"/>
          <w:lang w:val="en-US"/>
        </w:rPr>
        <w:t xml:space="preserve">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lastRenderedPageBreak/>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w:t>
            </w:r>
            <w:proofErr w:type="gramStart"/>
            <w:r w:rsidRPr="008B7778">
              <w:rPr>
                <w:rFonts w:eastAsia="Malgun Gothic"/>
                <w:bCs/>
                <w:lang w:val="en-US" w:eastAsia="ko-KR"/>
              </w:rPr>
              <w:t>A</w:t>
            </w:r>
            <w:proofErr w:type="gramEnd"/>
            <w:r w:rsidRPr="008B7778">
              <w:rPr>
                <w:rFonts w:eastAsia="Malgun Gothic"/>
                <w:bCs/>
                <w:lang w:val="en-US" w:eastAsia="ko-KR"/>
              </w:rPr>
              <w:t xml:space="preserve">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w:t>
            </w:r>
            <w:proofErr w:type="gramStart"/>
            <w:r w:rsidRPr="008257DE">
              <w:rPr>
                <w:rFonts w:ascii="Times New Roman" w:hAnsi="Times New Roman" w:cs="Times New Roman"/>
                <w:sz w:val="20"/>
                <w:szCs w:val="20"/>
                <w:lang w:val="en-US"/>
              </w:rPr>
              <w:t>A</w:t>
            </w:r>
            <w:proofErr w:type="gramEnd"/>
            <w:r w:rsidRPr="008257DE">
              <w:rPr>
                <w:rFonts w:ascii="Times New Roman" w:hAnsi="Times New Roman" w:cs="Times New Roman"/>
                <w:sz w:val="20"/>
                <w:szCs w:val="20"/>
                <w:lang w:val="en-US"/>
              </w:rPr>
              <w:t xml:space="preserve">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lastRenderedPageBreak/>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w:t>
            </w:r>
            <w:proofErr w:type="gramStart"/>
            <w:r w:rsidRPr="00A41AC3">
              <w:rPr>
                <w:rFonts w:ascii="Times New Roman" w:hAnsi="Times New Roman" w:cs="Times New Roman"/>
                <w:strike/>
                <w:color w:val="FF0000"/>
                <w:sz w:val="20"/>
                <w:szCs w:val="20"/>
                <w:lang w:val="en-US"/>
              </w:rPr>
              <w:t>A</w:t>
            </w:r>
            <w:proofErr w:type="gramEnd"/>
            <w:r w:rsidRPr="00A41AC3">
              <w:rPr>
                <w:rFonts w:ascii="Times New Roman" w:hAnsi="Times New Roman" w:cs="Times New Roman"/>
                <w:strike/>
                <w:color w:val="FF0000"/>
                <w:sz w:val="20"/>
                <w:szCs w:val="20"/>
                <w:lang w:val="en-US"/>
              </w:rPr>
              <w:t xml:space="preserve">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w:t>
            </w:r>
            <w:proofErr w:type="gramStart"/>
            <w:r w:rsidRPr="008257DE">
              <w:rPr>
                <w:rFonts w:ascii="Times New Roman" w:hAnsi="Times New Roman" w:cs="Times New Roman"/>
                <w:sz w:val="20"/>
                <w:szCs w:val="20"/>
                <w:lang w:val="en-US"/>
              </w:rPr>
              <w:t>A</w:t>
            </w:r>
            <w:proofErr w:type="gramEnd"/>
            <w:r w:rsidRPr="008257DE">
              <w:rPr>
                <w:rFonts w:ascii="Times New Roman" w:hAnsi="Times New Roman" w:cs="Times New Roman"/>
                <w:sz w:val="20"/>
                <w:szCs w:val="20"/>
                <w:lang w:val="en-US"/>
              </w:rPr>
              <w:t xml:space="preserve">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proofErr w:type="gramStart"/>
                  <w:r w:rsidRPr="009B7D40">
                    <w:rPr>
                      <w:lang w:val="sv-SE" w:eastAsia="sv-SE"/>
                    </w:rPr>
                    <w:t>not</w:t>
                  </w:r>
                  <w:proofErr w:type="gramEnd"/>
                  <w:r w:rsidRPr="009B7D40">
                    <w:rPr>
                      <w:lang w:val="sv-SE" w:eastAsia="sv-SE"/>
                    </w:rPr>
                    <w:t xml:space="preserve">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lastRenderedPageBreak/>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E14DA1">
            <w:pPr>
              <w:rPr>
                <w:lang w:val="en-US" w:eastAsia="ko-KR"/>
              </w:rPr>
            </w:pPr>
            <w:r>
              <w:rPr>
                <w:lang w:val="en-US" w:eastAsia="ko-KR"/>
              </w:rPr>
              <w:lastRenderedPageBreak/>
              <w:t>Lenovo, Motorola Mobility</w:t>
            </w:r>
          </w:p>
        </w:tc>
        <w:tc>
          <w:tcPr>
            <w:tcW w:w="1372" w:type="dxa"/>
          </w:tcPr>
          <w:p w14:paraId="66236A60" w14:textId="77777777" w:rsidR="00C545B0" w:rsidRDefault="00C545B0" w:rsidP="00E14DA1">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E14DA1">
            <w:pPr>
              <w:rPr>
                <w:lang w:val="en-US"/>
              </w:rPr>
            </w:pPr>
          </w:p>
        </w:tc>
      </w:tr>
      <w:tr w:rsidR="00C16257" w:rsidRPr="008E3AB5" w14:paraId="18356496" w14:textId="77777777" w:rsidTr="00C545B0">
        <w:tc>
          <w:tcPr>
            <w:tcW w:w="1479" w:type="dxa"/>
          </w:tcPr>
          <w:p w14:paraId="7EFB8455" w14:textId="70813AE6" w:rsidR="00C16257" w:rsidRPr="00C16257" w:rsidRDefault="00C16257"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E14DA1">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E14DA1">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proofErr w:type="gramStart"/>
      <w:r w:rsidR="001D3BEC">
        <w:t>23</w:t>
      </w:r>
      <w:proofErr w:type="gramEnd"/>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proofErr w:type="gramStart"/>
      <w:r w:rsidR="00E553B2">
        <w:t>20</w:t>
      </w:r>
      <w:proofErr w:type="gramEnd"/>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proofErr w:type="gramStart"/>
      <w:r w:rsidR="001D3BEC">
        <w:t>5</w:t>
      </w:r>
      <w:proofErr w:type="gramEnd"/>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proofErr w:type="gramStart"/>
      <w:r w:rsidR="001D3BEC">
        <w:rPr>
          <w:szCs w:val="22"/>
          <w:lang w:val="en-US"/>
        </w:rPr>
        <w:t>25</w:t>
      </w:r>
      <w:proofErr w:type="gramEnd"/>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proofErr w:type="gramStart"/>
      <w:r w:rsidR="001D3BEC">
        <w:t>16</w:t>
      </w:r>
      <w:proofErr w:type="gramEnd"/>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proofErr w:type="gramStart"/>
      <w:r w:rsidR="001D3BEC">
        <w:t>20</w:t>
      </w:r>
      <w:proofErr w:type="gramEnd"/>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lastRenderedPageBreak/>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lastRenderedPageBreak/>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RedCap WI, we can be okay with FFS. </w:t>
            </w:r>
            <w:r>
              <w:rPr>
                <w:lang w:val="en-US"/>
              </w:rPr>
              <w:lastRenderedPageBreak/>
              <w:t>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 xml:space="preserve">As long as there will be flexible symbols, and the likely outcome that semi-static configuration will be optional for the gNB even if supported by specs, we do not see any benefits to UE complexity or specification work since UE behavior and </w:t>
            </w:r>
            <w:r>
              <w:rPr>
                <w:lang w:val="en-US"/>
              </w:rPr>
              <w:lastRenderedPageBreak/>
              <w:t>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lastRenderedPageBreak/>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E14DA1">
            <w:pPr>
              <w:rPr>
                <w:lang w:val="en-US" w:eastAsia="ko-KR"/>
              </w:rPr>
            </w:pPr>
            <w:r>
              <w:rPr>
                <w:lang w:val="en-US" w:eastAsia="ko-KR"/>
              </w:rPr>
              <w:t>Lenovo, Motorola Mobility</w:t>
            </w:r>
          </w:p>
        </w:tc>
        <w:tc>
          <w:tcPr>
            <w:tcW w:w="1372" w:type="dxa"/>
          </w:tcPr>
          <w:p w14:paraId="17568943" w14:textId="77777777" w:rsidR="00C545B0" w:rsidRDefault="00C545B0" w:rsidP="00E14DA1">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E14DA1">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E14DA1">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E14DA1">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E14DA1">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lastRenderedPageBreak/>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83F2E"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83F2E"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83F2E"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83F2E"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83F2E"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83F2E"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83F2E"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83F2E"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83F2E"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83F2E"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83F2E"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83F2E"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83F2E"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83F2E"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83F2E"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lastRenderedPageBreak/>
              <w:t>[16]</w:t>
            </w:r>
          </w:p>
        </w:tc>
        <w:tc>
          <w:tcPr>
            <w:tcW w:w="1456" w:type="dxa"/>
            <w:tcMar>
              <w:top w:w="0" w:type="dxa"/>
              <w:left w:w="70" w:type="dxa"/>
              <w:bottom w:w="0" w:type="dxa"/>
              <w:right w:w="70" w:type="dxa"/>
            </w:tcMar>
            <w:hideMark/>
          </w:tcPr>
          <w:p w14:paraId="31F96B3D" w14:textId="34B45A91" w:rsidR="00307017" w:rsidRPr="00307017" w:rsidRDefault="00C83F2E"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83F2E"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83F2E"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83F2E"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83F2E"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83F2E"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83F2E"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83F2E"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83F2E"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83F2E"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83F2E"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83F2E"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83F2E"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83F2E"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62F98" w14:textId="77777777" w:rsidR="00C83F2E" w:rsidRDefault="00C83F2E" w:rsidP="00581A60">
      <w:pPr>
        <w:spacing w:after="0"/>
      </w:pPr>
      <w:r>
        <w:separator/>
      </w:r>
    </w:p>
  </w:endnote>
  <w:endnote w:type="continuationSeparator" w:id="0">
    <w:p w14:paraId="541D4AA5" w14:textId="77777777" w:rsidR="00C83F2E" w:rsidRDefault="00C83F2E" w:rsidP="00581A60">
      <w:pPr>
        <w:spacing w:after="0"/>
      </w:pPr>
      <w:r>
        <w:continuationSeparator/>
      </w:r>
    </w:p>
  </w:endnote>
  <w:endnote w:type="continuationNotice" w:id="1">
    <w:p w14:paraId="6DEAD851" w14:textId="77777777" w:rsidR="00C83F2E" w:rsidRDefault="00C83F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BD2DE" w14:textId="77777777" w:rsidR="00C83F2E" w:rsidRDefault="00C83F2E" w:rsidP="00581A60">
      <w:pPr>
        <w:spacing w:after="0"/>
      </w:pPr>
      <w:r>
        <w:separator/>
      </w:r>
    </w:p>
  </w:footnote>
  <w:footnote w:type="continuationSeparator" w:id="0">
    <w:p w14:paraId="202A3A04" w14:textId="77777777" w:rsidR="00C83F2E" w:rsidRDefault="00C83F2E" w:rsidP="00581A60">
      <w:pPr>
        <w:spacing w:after="0"/>
      </w:pPr>
      <w:r>
        <w:continuationSeparator/>
      </w:r>
    </w:p>
  </w:footnote>
  <w:footnote w:type="continuationNotice" w:id="1">
    <w:p w14:paraId="1DADF1F8" w14:textId="77777777" w:rsidR="00C83F2E" w:rsidRDefault="00C83F2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8A284-BA57-4C5C-90B0-C311066F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14123</Words>
  <Characters>80503</Characters>
  <Application>Microsoft Office Word</Application>
  <DocSecurity>0</DocSecurity>
  <Lines>670</Lines>
  <Paragraphs>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Mohammed Al-Imari</cp:lastModifiedBy>
  <cp:revision>12</cp:revision>
  <dcterms:created xsi:type="dcterms:W3CDTF">2021-01-29T13:39:00Z</dcterms:created>
  <dcterms:modified xsi:type="dcterms:W3CDTF">2021-01-29T15:44:00Z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