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53E5" w14:textId="77777777" w:rsidR="00BD2EBC" w:rsidRDefault="00352C7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9E05BB1" wp14:editId="69E05BB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BYAAABkcnMvUEsBAhQAFAAAAAgAh07i&#10;QE27N2bPAAAA/wAAAA8AAAAAAAAAAQAgAAAAOAAAAGRycy9kb3ducmV2LnhtbFBLAQIUABQAAAAI&#10;AIdO4kBnPV/O/gQAADsWAAAOAAAAAAAAAAEAIAAAADQ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14:paraId="69E053E6" w14:textId="77777777" w:rsidR="00BD2EBC" w:rsidRDefault="00352C7E">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69E053E7" w14:textId="77777777" w:rsidR="00BD2EBC" w:rsidRDefault="00BD2EBC">
      <w:pPr>
        <w:pBdr>
          <w:top w:val="single" w:sz="4" w:space="1" w:color="auto"/>
        </w:pBdr>
        <w:spacing w:after="0"/>
        <w:jc w:val="left"/>
        <w:rPr>
          <w:b/>
          <w:kern w:val="2"/>
          <w:sz w:val="16"/>
          <w:szCs w:val="16"/>
          <w:lang w:eastAsia="zh-CN"/>
        </w:rPr>
      </w:pPr>
    </w:p>
    <w:p w14:paraId="69E053E8" w14:textId="77777777" w:rsidR="00BD2EBC" w:rsidRDefault="00352C7E">
      <w:pPr>
        <w:spacing w:after="60"/>
        <w:ind w:left="1555" w:hanging="1555"/>
        <w:jc w:val="left"/>
        <w:rPr>
          <w:b/>
          <w:lang w:eastAsia="zh-CN"/>
        </w:rPr>
      </w:pPr>
      <w:r>
        <w:rPr>
          <w:b/>
          <w:lang w:eastAsia="zh-CN"/>
        </w:rPr>
        <w:t>Agenda Item:</w:t>
      </w:r>
      <w:r>
        <w:rPr>
          <w:b/>
          <w:lang w:eastAsia="zh-CN"/>
        </w:rPr>
        <w:tab/>
        <w:t>8.3.4</w:t>
      </w:r>
    </w:p>
    <w:p w14:paraId="69E053E9" w14:textId="77777777" w:rsidR="00BD2EBC" w:rsidRDefault="00352C7E">
      <w:pPr>
        <w:spacing w:after="60"/>
        <w:ind w:left="1555" w:hanging="1555"/>
        <w:jc w:val="left"/>
        <w:rPr>
          <w:b/>
          <w:kern w:val="2"/>
          <w:lang w:eastAsia="zh-CN"/>
        </w:rPr>
      </w:pPr>
      <w:r>
        <w:rPr>
          <w:b/>
          <w:kern w:val="2"/>
          <w:lang w:eastAsia="zh-CN"/>
        </w:rPr>
        <w:t>Source:</w:t>
      </w:r>
      <w:r>
        <w:rPr>
          <w:b/>
          <w:kern w:val="2"/>
          <w:lang w:eastAsia="zh-CN"/>
        </w:rPr>
        <w:tab/>
        <w:t>Moderator (Huawei)</w:t>
      </w:r>
    </w:p>
    <w:p w14:paraId="69E053EA" w14:textId="77777777" w:rsidR="00BD2EBC" w:rsidRDefault="00352C7E">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14:paraId="69E053EB" w14:textId="77777777" w:rsidR="00BD2EBC" w:rsidRDefault="00352C7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E053EC" w14:textId="77777777" w:rsidR="00BD2EBC" w:rsidRDefault="00BD2EBC">
      <w:pPr>
        <w:pBdr>
          <w:bottom w:val="single" w:sz="4" w:space="1" w:color="auto"/>
        </w:pBdr>
        <w:spacing w:after="0"/>
        <w:jc w:val="left"/>
        <w:rPr>
          <w:b/>
          <w:kern w:val="2"/>
          <w:sz w:val="16"/>
          <w:szCs w:val="16"/>
          <w:lang w:eastAsia="zh-CN"/>
        </w:rPr>
      </w:pPr>
    </w:p>
    <w:p w14:paraId="69E053ED" w14:textId="77777777" w:rsidR="00BD2EBC" w:rsidRDefault="00352C7E">
      <w:pPr>
        <w:pStyle w:val="Heading1"/>
      </w:pPr>
      <w:bookmarkStart w:id="0" w:name="_Ref124589705"/>
      <w:bookmarkStart w:id="1" w:name="_Ref129681862"/>
      <w:r>
        <w:t>Introduction</w:t>
      </w:r>
      <w:bookmarkEnd w:id="0"/>
      <w:bookmarkEnd w:id="1"/>
    </w:p>
    <w:p w14:paraId="69E053EE" w14:textId="77777777" w:rsidR="00BD2EBC" w:rsidRDefault="00352C7E">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BD2EBC" w14:paraId="69E053F2" w14:textId="77777777">
        <w:tc>
          <w:tcPr>
            <w:tcW w:w="9629" w:type="dxa"/>
          </w:tcPr>
          <w:p w14:paraId="69E053EF" w14:textId="77777777" w:rsidR="00BD2EBC" w:rsidRDefault="00352C7E">
            <w:pPr>
              <w:numPr>
                <w:ilvl w:val="0"/>
                <w:numId w:val="14"/>
              </w:numPr>
              <w:overflowPunct w:val="0"/>
              <w:snapToGrid/>
              <w:spacing w:after="0"/>
              <w:jc w:val="left"/>
              <w:textAlignment w:val="baseline"/>
              <w:rPr>
                <w:bCs/>
              </w:rPr>
            </w:pPr>
            <w:r>
              <w:rPr>
                <w:bCs/>
              </w:rPr>
              <w:t>Enhancements for support of time synchronization:</w:t>
            </w:r>
          </w:p>
          <w:p w14:paraId="69E053F0" w14:textId="77777777" w:rsidR="00BD2EBC" w:rsidRDefault="00352C7E">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9E053F1" w14:textId="77777777" w:rsidR="00BD2EBC" w:rsidRDefault="00352C7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69E053F3" w14:textId="77777777" w:rsidR="00BD2EBC" w:rsidRDefault="00352C7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14:paraId="69E053F4" w14:textId="77777777" w:rsidR="00BD2EBC" w:rsidRDefault="00352C7E">
      <w:pPr>
        <w:pStyle w:val="Heading1"/>
        <w:spacing w:before="240"/>
        <w:ind w:left="431" w:hanging="431"/>
        <w:rPr>
          <w:lang w:eastAsia="zh-CN"/>
        </w:rPr>
      </w:pPr>
      <w:r>
        <w:rPr>
          <w:lang w:eastAsia="zh-CN"/>
        </w:rPr>
        <w:t>Remaining issues on error components</w:t>
      </w:r>
    </w:p>
    <w:p w14:paraId="69E053F5" w14:textId="77777777" w:rsidR="00BD2EBC" w:rsidRDefault="00352C7E">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9E053F6" w14:textId="77777777" w:rsidR="00BD2EBC" w:rsidRDefault="00352C7E">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14:paraId="69E053F7" w14:textId="77777777" w:rsidR="00BD2EBC" w:rsidRDefault="00352C7E">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14:paraId="69E053F8" w14:textId="77777777" w:rsidR="00BD2EBC" w:rsidRDefault="00352C7E">
      <w:pPr>
        <w:rPr>
          <w:lang w:eastAsia="zh-CN"/>
        </w:rPr>
      </w:pPr>
      <w:r>
        <w:rPr>
          <w:lang w:eastAsia="zh-CN"/>
        </w:rPr>
        <w:t>Based on views from contributions submitted in this meeting, company position is summarized as below:</w:t>
      </w:r>
    </w:p>
    <w:p w14:paraId="69E053F9" w14:textId="77777777" w:rsidR="00BD2EBC" w:rsidRDefault="00352C7E">
      <w:pPr>
        <w:numPr>
          <w:ilvl w:val="0"/>
          <w:numId w:val="16"/>
        </w:numPr>
        <w:adjustRightInd/>
        <w:spacing w:line="252" w:lineRule="auto"/>
        <w:contextualSpacing/>
        <w:jc w:val="left"/>
        <w:rPr>
          <w:bCs/>
        </w:rPr>
      </w:pPr>
      <w:r>
        <w:rPr>
          <w:b/>
          <w:bCs/>
        </w:rPr>
        <w:t>Option 1</w:t>
      </w:r>
      <w:r>
        <w:rPr>
          <w:bCs/>
        </w:rPr>
        <w:t xml:space="preserve">: 100ns i.e. same as </w:t>
      </w:r>
      <w:proofErr w:type="spellStart"/>
      <w:r>
        <w:rPr>
          <w:bCs/>
        </w:rPr>
        <w:t>gNB</w:t>
      </w:r>
      <w:proofErr w:type="spellEnd"/>
      <w:r>
        <w:rPr>
          <w:bCs/>
        </w:rPr>
        <w:t xml:space="preserve"> UL detection error</w:t>
      </w:r>
    </w:p>
    <w:p w14:paraId="69E053FA"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w:t>
      </w:r>
      <w:proofErr w:type="spellStart"/>
      <w:r>
        <w:rPr>
          <w:i/>
          <w:color w:val="0000FF"/>
          <w:lang w:val="en-GB" w:eastAsia="zh-CN"/>
        </w:rPr>
        <w:t>HiSilicon</w:t>
      </w:r>
      <w:proofErr w:type="spellEnd"/>
      <w:r>
        <w:rPr>
          <w:i/>
          <w:color w:val="0000FF"/>
          <w:lang w:val="en-GB" w:eastAsia="zh-CN"/>
        </w:rPr>
        <w:t xml:space="preserve"> </w:t>
      </w:r>
    </w:p>
    <w:p w14:paraId="69E053FB" w14:textId="77777777" w:rsidR="00BD2EBC" w:rsidRDefault="00352C7E">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14:paraId="69E053F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14:paraId="69E053FD" w14:textId="77777777" w:rsidR="00BD2EBC" w:rsidRDefault="00BD2EBC">
      <w:pPr>
        <w:rPr>
          <w:b/>
          <w:lang w:eastAsia="zh-CN"/>
        </w:rPr>
      </w:pPr>
    </w:p>
    <w:p w14:paraId="69E053FE" w14:textId="77777777" w:rsidR="00BD2EBC" w:rsidRDefault="00352C7E">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proofErr w:type="spellStart"/>
      <w:r>
        <w:t>Te</w:t>
      </w:r>
      <w:proofErr w:type="spellEnd"/>
      <w:r>
        <w:t xml:space="preserv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404" w14:textId="77777777">
        <w:tc>
          <w:tcPr>
            <w:tcW w:w="9629" w:type="dxa"/>
          </w:tcPr>
          <w:p w14:paraId="69E053FF" w14:textId="77777777" w:rsidR="00BD2EBC" w:rsidRDefault="00352C7E">
            <w:pPr>
              <w:pStyle w:val="Heading3"/>
              <w:numPr>
                <w:ilvl w:val="0"/>
                <w:numId w:val="0"/>
              </w:numPr>
              <w:ind w:left="720" w:hanging="720"/>
              <w:outlineLvl w:val="2"/>
            </w:pPr>
            <w:bookmarkStart w:id="3" w:name="_Toc535475937"/>
            <w:r>
              <w:lastRenderedPageBreak/>
              <w:t>7.1.2</w:t>
            </w:r>
            <w:r>
              <w:tab/>
              <w:t>Requirements</w:t>
            </w:r>
          </w:p>
          <w:p w14:paraId="69E05400" w14:textId="77777777" w:rsidR="00BD2EBC" w:rsidRDefault="00352C7E">
            <w:pPr>
              <w:rPr>
                <w:rFonts w:cs="v4.2.0"/>
              </w:rPr>
            </w:pPr>
            <w:r>
              <w:rPr>
                <w:rFonts w:cs="v4.2.0"/>
              </w:rPr>
              <w:t xml:space="preserve">The UE initial transmission timing error shall be less than or equal to </w:t>
            </w:r>
            <w:r>
              <w:rPr>
                <w:rFonts w:ascii="Symbol" w:eastAsia="Symbol" w:hAnsi="Symbol" w:cs="Symbol"/>
              </w:rPr>
              <w:t></w:t>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p>
          <w:p w14:paraId="69E05401" w14:textId="77777777" w:rsidR="00BD2EBC" w:rsidRDefault="00352C7E">
            <w:pPr>
              <w:ind w:left="568" w:hanging="284"/>
            </w:pPr>
            <w:r>
              <w:rPr>
                <w:lang w:eastAsia="ko-KR"/>
              </w:rPr>
              <w:t>-</w:t>
            </w:r>
            <w:r>
              <w:rPr>
                <w:lang w:eastAsia="ko-KR"/>
              </w:rPr>
              <w:tab/>
            </w:r>
            <w:r>
              <w:t>when it is the first transmission in a DRX cycle for PUCCH, PUSCH and SRS or it is the PRACH transmission.</w:t>
            </w:r>
          </w:p>
          <w:p w14:paraId="69E05402" w14:textId="77777777" w:rsidR="00BD2EBC" w:rsidRDefault="00352C7E">
            <w:pPr>
              <w:rPr>
                <w:rFonts w:cs="v4.2.0"/>
              </w:rPr>
            </w:pPr>
            <w:r>
              <w:rPr>
                <w:rFonts w:cs="v4.2.0"/>
              </w:rPr>
              <w:t xml:space="preserve">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14:anchorId="69E05BB3" wp14:editId="69E05BB4">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14:paraId="69E05403" w14:textId="77777777" w:rsidR="00BD2EBC" w:rsidRDefault="00352C7E">
            <w:pPr>
              <w:rPr>
                <w:rFonts w:cs="v4.2.0"/>
              </w:rPr>
            </w:pPr>
            <w:r>
              <w:rPr>
                <w:noProof/>
                <w:position w:val="-10"/>
                <w:lang w:eastAsia="zh-CN"/>
              </w:rPr>
              <w:drawing>
                <wp:inline distT="0" distB="0" distL="0" distR="0" wp14:anchorId="69E05BB5" wp14:editId="69E05BB6">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14:anchorId="69E05BB7" wp14:editId="69E05BB8">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14:anchorId="69E05BB9" wp14:editId="69E05BBA">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14:paraId="69E05405" w14:textId="77777777" w:rsidR="00BD2EBC" w:rsidRDefault="00BD2EBC">
      <w:pPr>
        <w:rPr>
          <w:b/>
          <w:lang w:eastAsia="zh-CN"/>
        </w:rPr>
      </w:pPr>
    </w:p>
    <w:tbl>
      <w:tblPr>
        <w:tblStyle w:val="TableGrid"/>
        <w:tblW w:w="0" w:type="auto"/>
        <w:tblLook w:val="04A0" w:firstRow="1" w:lastRow="0" w:firstColumn="1" w:lastColumn="0" w:noHBand="0" w:noVBand="1"/>
      </w:tblPr>
      <w:tblGrid>
        <w:gridCol w:w="9307"/>
      </w:tblGrid>
      <w:tr w:rsidR="00BD2EBC" w14:paraId="69E0540E" w14:textId="77777777">
        <w:tc>
          <w:tcPr>
            <w:tcW w:w="9629" w:type="dxa"/>
          </w:tcPr>
          <w:p w14:paraId="69E05406"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14:paraId="69E05407"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14:anchorId="69E05BBB" wp14:editId="69E05BBC">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14:paraId="69E05408"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14:paraId="69E05409"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14:paraId="69E0540A"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w:t>
            </w:r>
            <w:proofErr w:type="spellStart"/>
            <w:r>
              <w:rPr>
                <w:lang w:eastAsia="zh-CN"/>
              </w:rPr>
              <w:t>T</w:t>
            </w:r>
            <w:r>
              <w:rPr>
                <w:vertAlign w:val="subscript"/>
                <w:lang w:eastAsia="zh-CN"/>
              </w:rPr>
              <w:t>e</w:t>
            </w:r>
            <w:proofErr w:type="spellEnd"/>
            <w:r>
              <w:rPr>
                <w:lang w:eastAsia="zh-CN"/>
              </w:rPr>
              <w:t xml:space="preserve"> then the UE is required to adjust its timing to within ±</w:t>
            </w:r>
            <w:proofErr w:type="spellStart"/>
            <w:r>
              <w:rPr>
                <w:lang w:eastAsia="zh-CN"/>
              </w:rPr>
              <w:t>T</w:t>
            </w:r>
            <w:r>
              <w:rPr>
                <w:vertAlign w:val="subscript"/>
                <w:lang w:eastAsia="zh-CN"/>
              </w:rPr>
              <w:t>e</w:t>
            </w:r>
            <w:proofErr w:type="spellEnd"/>
            <w:r>
              <w:rPr>
                <w:lang w:eastAsia="zh-CN"/>
              </w:rPr>
              <w:t xml:space="preserve">. The reference timing shall be </w:t>
            </w:r>
            <w:r>
              <w:rPr>
                <w:noProof/>
                <w:lang w:eastAsia="zh-CN"/>
              </w:rPr>
              <w:drawing>
                <wp:inline distT="0" distB="0" distL="0" distR="0" wp14:anchorId="69E05BBD" wp14:editId="69E05BBE">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40B"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w:t>
            </w:r>
            <w:proofErr w:type="spellStart"/>
            <w:r>
              <w:rPr>
                <w:i/>
                <w:lang w:eastAsia="zh-CN"/>
              </w:rPr>
              <w:t>Te</w:t>
            </w:r>
            <w:proofErr w:type="spellEnd"/>
            <w:r>
              <w:rPr>
                <w:i/>
                <w:lang w:eastAsia="zh-CN"/>
              </w:rPr>
              <w:t xml:space="preserve"> is between the actual UL Tx timing and the reference UL Tx timing -- there is no DL Tx timing (which is </w:t>
            </w:r>
            <w:r>
              <w:rPr>
                <w:i/>
                <w:noProof/>
                <w:lang w:eastAsia="zh-CN"/>
              </w:rPr>
              <w:drawing>
                <wp:inline distT="0" distB="0" distL="0" distR="0" wp14:anchorId="69E05BBF" wp14:editId="69E05BC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14:paraId="69E0540C" w14:textId="77777777" w:rsidR="00BD2EBC" w:rsidRDefault="00352C7E">
            <w:pPr>
              <w:autoSpaceDE/>
              <w:autoSpaceDN/>
              <w:adjustRightInd/>
              <w:snapToGrid/>
              <w:spacing w:before="100" w:beforeAutospacing="1" w:after="100" w:afterAutospacing="1" w:line="240" w:lineRule="auto"/>
              <w:jc w:val="left"/>
              <w:rPr>
                <w:i/>
                <w:lang w:eastAsia="zh-CN"/>
              </w:rPr>
            </w:pPr>
            <w:r>
              <w:rPr>
                <w:i/>
                <w:lang w:eastAsia="zh-CN"/>
              </w:rPr>
              <w:t>With above spec texts from RAN4, I hope it can be clear to the group that error_{</w:t>
            </w:r>
            <w:proofErr w:type="spellStart"/>
            <w:r>
              <w:rPr>
                <w:i/>
                <w:lang w:eastAsia="zh-CN"/>
              </w:rPr>
              <w:t>UE,DL,Rx</w:t>
            </w:r>
            <w:proofErr w:type="spellEnd"/>
            <w:r>
              <w:rPr>
                <w:i/>
                <w:lang w:eastAsia="zh-CN"/>
              </w:rPr>
              <w:t xml:space="preserve">}=100ns is not counted in </w:t>
            </w:r>
            <w:proofErr w:type="spellStart"/>
            <w:r>
              <w:rPr>
                <w:i/>
                <w:lang w:eastAsia="zh-CN"/>
              </w:rPr>
              <w:t>Te</w:t>
            </w:r>
            <w:proofErr w:type="spellEnd"/>
            <w:r>
              <w:rPr>
                <w:i/>
                <w:lang w:eastAsia="zh-CN"/>
              </w:rPr>
              <w:t xml:space="preserve">. </w:t>
            </w:r>
          </w:p>
          <w:p w14:paraId="69E0540D" w14:textId="77777777" w:rsidR="00BD2EBC" w:rsidRDefault="00BD2EBC">
            <w:pPr>
              <w:rPr>
                <w:rFonts w:cs="v4.2.0"/>
              </w:rPr>
            </w:pPr>
          </w:p>
        </w:tc>
      </w:tr>
    </w:tbl>
    <w:p w14:paraId="69E0540F" w14:textId="77777777" w:rsidR="00BD2EBC" w:rsidRDefault="00BD2EBC">
      <w:pPr>
        <w:rPr>
          <w:b/>
          <w:lang w:eastAsia="zh-CN"/>
        </w:rPr>
      </w:pPr>
    </w:p>
    <w:p w14:paraId="69E05410" w14:textId="77777777" w:rsidR="00BD2EBC" w:rsidRDefault="00352C7E">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14:paraId="69E05411" w14:textId="77777777" w:rsidR="00BD2EBC" w:rsidRDefault="00BD2EBC">
      <w:pPr>
        <w:spacing w:after="0"/>
        <w:rPr>
          <w:i/>
          <w:lang w:eastAsia="zh-CN"/>
        </w:rPr>
      </w:pPr>
    </w:p>
    <w:p w14:paraId="69E05412" w14:textId="77777777" w:rsidR="00BD2EBC" w:rsidRDefault="00352C7E">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BD2EBC" w14:paraId="69E054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14:paraId="69E05413"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14" w14:textId="77777777" w:rsidR="00BD2EBC" w:rsidRDefault="00352C7E">
            <w:pPr>
              <w:spacing w:beforeLines="50" w:before="120"/>
              <w:rPr>
                <w:i/>
                <w:kern w:val="2"/>
                <w:lang w:eastAsia="zh-CN"/>
              </w:rPr>
            </w:pPr>
            <w:r>
              <w:rPr>
                <w:i/>
                <w:kern w:val="2"/>
                <w:lang w:eastAsia="zh-CN"/>
              </w:rPr>
              <w:t>View</w:t>
            </w:r>
          </w:p>
        </w:tc>
      </w:tr>
      <w:tr w:rsidR="00BD2EBC" w14:paraId="69E05418" w14:textId="77777777">
        <w:tc>
          <w:tcPr>
            <w:tcW w:w="2113" w:type="dxa"/>
            <w:tcBorders>
              <w:top w:val="single" w:sz="4" w:space="0" w:color="auto"/>
              <w:left w:val="single" w:sz="4" w:space="0" w:color="auto"/>
              <w:bottom w:val="single" w:sz="4" w:space="0" w:color="auto"/>
              <w:right w:val="single" w:sz="4" w:space="0" w:color="auto"/>
            </w:tcBorders>
          </w:tcPr>
          <w:p w14:paraId="69E05416"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1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 xml:space="preserve">e prefer Option 2 because we think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BD2EBC" w14:paraId="69E0541B" w14:textId="77777777">
        <w:tc>
          <w:tcPr>
            <w:tcW w:w="2113" w:type="dxa"/>
            <w:tcBorders>
              <w:top w:val="single" w:sz="4" w:space="0" w:color="auto"/>
              <w:left w:val="single" w:sz="4" w:space="0" w:color="auto"/>
              <w:bottom w:val="single" w:sz="4" w:space="0" w:color="auto"/>
              <w:right w:val="single" w:sz="4" w:space="0" w:color="auto"/>
            </w:tcBorders>
          </w:tcPr>
          <w:p w14:paraId="69E05419"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1A" w14:textId="77777777" w:rsidR="00BD2EBC" w:rsidRDefault="00352C7E">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BD2EBC" w14:paraId="69E0541E" w14:textId="77777777">
        <w:tc>
          <w:tcPr>
            <w:tcW w:w="2113" w:type="dxa"/>
            <w:tcBorders>
              <w:top w:val="single" w:sz="4" w:space="0" w:color="auto"/>
              <w:left w:val="single" w:sz="4" w:space="0" w:color="auto"/>
              <w:bottom w:val="single" w:sz="4" w:space="0" w:color="auto"/>
              <w:right w:val="single" w:sz="4" w:space="0" w:color="auto"/>
            </w:tcBorders>
          </w:tcPr>
          <w:p w14:paraId="69E0541C" w14:textId="77777777" w:rsidR="00BD2EBC" w:rsidRDefault="00352C7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1D" w14:textId="77777777" w:rsidR="00BD2EBC" w:rsidRDefault="00352C7E">
            <w:pPr>
              <w:spacing w:beforeLines="50" w:before="120"/>
              <w:rPr>
                <w:iCs/>
                <w:kern w:val="2"/>
                <w:lang w:eastAsia="zh-CN"/>
              </w:rPr>
            </w:pPr>
            <w:r>
              <w:rPr>
                <w:iCs/>
                <w:kern w:val="2"/>
                <w:lang w:eastAsia="zh-CN"/>
              </w:rPr>
              <w:t xml:space="preserve">For the case considering </w:t>
            </w:r>
            <w:proofErr w:type="spellStart"/>
            <w:r>
              <w:rPr>
                <w:iCs/>
                <w:kern w:val="2"/>
                <w:lang w:eastAsia="zh-CN"/>
              </w:rPr>
              <w:t>Te</w:t>
            </w:r>
            <w:proofErr w:type="spellEnd"/>
            <w:r>
              <w:rPr>
                <w:iCs/>
                <w:kern w:val="2"/>
                <w:lang w:eastAsia="zh-CN"/>
              </w:rPr>
              <w:t xml:space="preserv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BD2EBC" w14:paraId="69E05422" w14:textId="77777777">
        <w:tc>
          <w:tcPr>
            <w:tcW w:w="2113" w:type="dxa"/>
            <w:tcBorders>
              <w:top w:val="single" w:sz="4" w:space="0" w:color="auto"/>
              <w:left w:val="single" w:sz="4" w:space="0" w:color="auto"/>
              <w:bottom w:val="single" w:sz="4" w:space="0" w:color="auto"/>
              <w:right w:val="single" w:sz="4" w:space="0" w:color="auto"/>
            </w:tcBorders>
          </w:tcPr>
          <w:p w14:paraId="69E0541F"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20" w14:textId="77777777" w:rsidR="00BD2EBC" w:rsidRDefault="00352C7E">
            <w:pPr>
              <w:spacing w:beforeLines="50" w:before="120"/>
              <w:rPr>
                <w:iCs/>
                <w:kern w:val="2"/>
                <w:lang w:eastAsia="zh-CN"/>
              </w:rPr>
            </w:pPr>
            <w:r>
              <w:rPr>
                <w:iCs/>
                <w:kern w:val="2"/>
                <w:lang w:eastAsia="zh-CN"/>
              </w:rPr>
              <w:t xml:space="preserve">We are fine with FL proposal to take 100ns. </w:t>
            </w:r>
          </w:p>
          <w:p w14:paraId="69E05421" w14:textId="77777777" w:rsidR="00BD2EBC" w:rsidRDefault="00352C7E">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BD2EBC" w14:paraId="69E05425" w14:textId="77777777">
        <w:tc>
          <w:tcPr>
            <w:tcW w:w="2113" w:type="dxa"/>
            <w:tcBorders>
              <w:top w:val="single" w:sz="4" w:space="0" w:color="auto"/>
              <w:left w:val="single" w:sz="4" w:space="0" w:color="auto"/>
              <w:bottom w:val="single" w:sz="4" w:space="0" w:color="auto"/>
              <w:right w:val="single" w:sz="4" w:space="0" w:color="auto"/>
            </w:tcBorders>
          </w:tcPr>
          <w:p w14:paraId="69E05423"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24" w14:textId="77777777" w:rsidR="00BD2EBC" w:rsidRDefault="00352C7E">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BD2EBC" w14:paraId="69E05428" w14:textId="77777777">
        <w:tc>
          <w:tcPr>
            <w:tcW w:w="2113" w:type="dxa"/>
            <w:tcBorders>
              <w:top w:val="single" w:sz="4" w:space="0" w:color="auto"/>
              <w:left w:val="single" w:sz="4" w:space="0" w:color="auto"/>
              <w:bottom w:val="single" w:sz="4" w:space="0" w:color="auto"/>
              <w:right w:val="single" w:sz="4" w:space="0" w:color="auto"/>
            </w:tcBorders>
          </w:tcPr>
          <w:p w14:paraId="69E05426"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427" w14:textId="77777777" w:rsidR="00BD2EBC" w:rsidRDefault="00352C7E">
            <w:pPr>
              <w:spacing w:beforeLines="50" w:before="120"/>
              <w:rPr>
                <w:iCs/>
                <w:kern w:val="2"/>
                <w:lang w:eastAsia="zh-CN"/>
              </w:rPr>
            </w:pPr>
            <w:r>
              <w:rPr>
                <w:iCs/>
                <w:kern w:val="2"/>
                <w:lang w:eastAsia="zh-CN"/>
              </w:rPr>
              <w:t xml:space="preserve">In our view, downlink frame timing detection error is already considered as part of </w:t>
            </w:r>
            <w:proofErr w:type="spellStart"/>
            <w:r>
              <w:rPr>
                <w:iCs/>
                <w:kern w:val="2"/>
                <w:lang w:eastAsia="zh-CN"/>
              </w:rPr>
              <w:t>Te</w:t>
            </w:r>
            <w:proofErr w:type="spellEnd"/>
            <w:r>
              <w:rPr>
                <w:iCs/>
                <w:kern w:val="2"/>
                <w:lang w:eastAsia="zh-CN"/>
              </w:rPr>
              <w:t xml:space="preserve">, hence, there is no need to double-counting the error.  However, for the cases where </w:t>
            </w:r>
            <w:proofErr w:type="spellStart"/>
            <w:r>
              <w:rPr>
                <w:iCs/>
                <w:kern w:val="2"/>
                <w:lang w:eastAsia="zh-CN"/>
              </w:rPr>
              <w:t>Te</w:t>
            </w:r>
            <w:proofErr w:type="spellEnd"/>
            <w:r>
              <w:rPr>
                <w:iCs/>
                <w:kern w:val="2"/>
                <w:lang w:eastAsia="zh-CN"/>
              </w:rPr>
              <w:t xml:space="preserve"> is not considered, downlink frame timing detection error can be considered.</w:t>
            </w:r>
          </w:p>
        </w:tc>
      </w:tr>
      <w:tr w:rsidR="00BD2EBC" w14:paraId="69E0542C" w14:textId="77777777">
        <w:tc>
          <w:tcPr>
            <w:tcW w:w="2113" w:type="dxa"/>
            <w:tcBorders>
              <w:top w:val="single" w:sz="4" w:space="0" w:color="auto"/>
              <w:left w:val="single" w:sz="4" w:space="0" w:color="auto"/>
              <w:bottom w:val="single" w:sz="4" w:space="0" w:color="auto"/>
              <w:right w:val="single" w:sz="4" w:space="0" w:color="auto"/>
            </w:tcBorders>
          </w:tcPr>
          <w:p w14:paraId="69E05429"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2A" w14:textId="77777777" w:rsidR="00BD2EBC" w:rsidRDefault="00352C7E">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14:paraId="69E0542B" w14:textId="77777777" w:rsidR="00BD2EBC" w:rsidRDefault="00352C7E">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BD2EBC" w14:paraId="69E0542F" w14:textId="77777777">
        <w:tc>
          <w:tcPr>
            <w:tcW w:w="2113" w:type="dxa"/>
            <w:tcBorders>
              <w:top w:val="single" w:sz="4" w:space="0" w:color="auto"/>
              <w:left w:val="single" w:sz="4" w:space="0" w:color="auto"/>
              <w:bottom w:val="single" w:sz="4" w:space="0" w:color="auto"/>
              <w:right w:val="single" w:sz="4" w:space="0" w:color="auto"/>
            </w:tcBorders>
          </w:tcPr>
          <w:p w14:paraId="69E0542D"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2E" w14:textId="77777777" w:rsidR="00BD2EBC" w:rsidRDefault="00352C7E">
            <w:pPr>
              <w:spacing w:beforeLines="50" w:before="120"/>
              <w:rPr>
                <w:iCs/>
                <w:kern w:val="2"/>
                <w:lang w:eastAsia="zh-CN"/>
              </w:rPr>
            </w:pPr>
            <w:r>
              <w:rPr>
                <w:iCs/>
                <w:kern w:val="2"/>
                <w:lang w:eastAsia="zh-CN"/>
              </w:rPr>
              <w:t>Agree with 100 ns to progress evaluation</w:t>
            </w:r>
          </w:p>
        </w:tc>
      </w:tr>
      <w:tr w:rsidR="00BD2EBC" w14:paraId="69E05432" w14:textId="77777777">
        <w:tc>
          <w:tcPr>
            <w:tcW w:w="2113" w:type="dxa"/>
            <w:tcBorders>
              <w:top w:val="single" w:sz="4" w:space="0" w:color="auto"/>
              <w:left w:val="single" w:sz="4" w:space="0" w:color="auto"/>
              <w:bottom w:val="single" w:sz="4" w:space="0" w:color="auto"/>
              <w:right w:val="single" w:sz="4" w:space="0" w:color="auto"/>
            </w:tcBorders>
          </w:tcPr>
          <w:p w14:paraId="69E05430"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31" w14:textId="77777777" w:rsidR="00BD2EBC" w:rsidRDefault="00352C7E">
            <w:pPr>
              <w:spacing w:beforeLines="50" w:before="120"/>
              <w:rPr>
                <w:iCs/>
                <w:kern w:val="2"/>
                <w:lang w:eastAsia="zh-CN"/>
              </w:rPr>
            </w:pPr>
            <w:r>
              <w:rPr>
                <w:iCs/>
                <w:kern w:val="2"/>
                <w:lang w:eastAsia="zh-CN"/>
              </w:rPr>
              <w:t>Agree with the proposal.</w:t>
            </w:r>
          </w:p>
        </w:tc>
      </w:tr>
      <w:tr w:rsidR="00BD2EBC" w14:paraId="69E05435" w14:textId="77777777">
        <w:tc>
          <w:tcPr>
            <w:tcW w:w="2113" w:type="dxa"/>
            <w:tcBorders>
              <w:top w:val="single" w:sz="4" w:space="0" w:color="auto"/>
              <w:left w:val="single" w:sz="4" w:space="0" w:color="auto"/>
              <w:bottom w:val="single" w:sz="4" w:space="0" w:color="auto"/>
              <w:right w:val="single" w:sz="4" w:space="0" w:color="auto"/>
            </w:tcBorders>
          </w:tcPr>
          <w:p w14:paraId="69E05433" w14:textId="77777777" w:rsidR="00BD2EBC" w:rsidRDefault="00352C7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434"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BD2EBC" w14:paraId="69E05439" w14:textId="77777777">
        <w:tc>
          <w:tcPr>
            <w:tcW w:w="2113" w:type="dxa"/>
          </w:tcPr>
          <w:p w14:paraId="69E05436" w14:textId="77777777" w:rsidR="00BD2EBC" w:rsidRDefault="00352C7E">
            <w:pPr>
              <w:spacing w:beforeLines="50" w:before="120"/>
              <w:rPr>
                <w:iCs/>
                <w:kern w:val="2"/>
                <w:lang w:eastAsia="zh-CN"/>
              </w:rPr>
            </w:pPr>
            <w:r>
              <w:rPr>
                <w:iCs/>
                <w:kern w:val="2"/>
                <w:lang w:eastAsia="zh-CN"/>
              </w:rPr>
              <w:lastRenderedPageBreak/>
              <w:t>Ericsson</w:t>
            </w:r>
          </w:p>
        </w:tc>
        <w:tc>
          <w:tcPr>
            <w:tcW w:w="7194" w:type="dxa"/>
          </w:tcPr>
          <w:p w14:paraId="69E05437" w14:textId="77777777" w:rsidR="00BD2EBC" w:rsidRDefault="00352C7E">
            <w:pPr>
              <w:spacing w:beforeLines="50" w:before="120"/>
              <w:rPr>
                <w:iCs/>
                <w:kern w:val="2"/>
                <w:lang w:eastAsia="zh-CN"/>
              </w:rPr>
            </w:pPr>
            <w:r>
              <w:rPr>
                <w:iCs/>
                <w:kern w:val="2"/>
                <w:lang w:eastAsia="zh-CN"/>
              </w:rPr>
              <w:t>Agree with FL proposal 2.1-1.</w:t>
            </w:r>
          </w:p>
          <w:p w14:paraId="69E05438" w14:textId="77777777" w:rsidR="00BD2EBC" w:rsidRDefault="00352C7E">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BD2EBC" w14:paraId="69E0543C" w14:textId="77777777">
        <w:tc>
          <w:tcPr>
            <w:tcW w:w="2113" w:type="dxa"/>
          </w:tcPr>
          <w:p w14:paraId="69E0543A"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3B" w14:textId="77777777" w:rsidR="00BD2EBC" w:rsidRDefault="00352C7E">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14:paraId="69E0543D" w14:textId="77777777" w:rsidR="00BD2EBC" w:rsidRDefault="00BD2EBC">
      <w:pPr>
        <w:rPr>
          <w:i/>
          <w:lang w:eastAsia="zh-CN"/>
        </w:rPr>
      </w:pPr>
    </w:p>
    <w:p w14:paraId="69E0543E" w14:textId="77777777" w:rsidR="00BD2EBC" w:rsidRDefault="00352C7E">
      <w:pPr>
        <w:pStyle w:val="Heading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14:paraId="69E0543F"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w:t>
      </w:r>
      <w:proofErr w:type="spellStart"/>
      <w:r>
        <w:rPr>
          <w:i/>
          <w:color w:val="0000FF"/>
          <w:lang w:val="en-GB" w:eastAsia="zh-CN"/>
        </w:rPr>
        <w:t>HiSilicon</w:t>
      </w:r>
      <w:proofErr w:type="spellEnd"/>
      <w:r>
        <w:rPr>
          <w:i/>
          <w:color w:val="0000FF"/>
          <w:lang w:val="en-GB" w:eastAsia="zh-CN"/>
        </w:rPr>
        <w:t xml:space="preserve">, LG, Ericsson </w:t>
      </w:r>
    </w:p>
    <w:p w14:paraId="69E0544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14:paraId="69E05441"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4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14:paraId="69E05443" w14:textId="77777777" w:rsidR="00BD2EBC" w:rsidRDefault="00352C7E">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14:paraId="69E05444" w14:textId="77777777" w:rsidR="00BD2EBC" w:rsidRDefault="00BD2EBC">
      <w:pPr>
        <w:rPr>
          <w:lang w:eastAsia="zh-CN"/>
        </w:rPr>
      </w:pPr>
    </w:p>
    <w:p w14:paraId="69E05445" w14:textId="77777777" w:rsidR="00BD2EBC" w:rsidRDefault="00352C7E">
      <w:pPr>
        <w:pStyle w:val="Heading3"/>
        <w:rPr>
          <w:lang w:eastAsia="zh-CN"/>
        </w:rPr>
      </w:pPr>
      <w:r>
        <w:rPr>
          <w:lang w:eastAsia="zh-CN"/>
        </w:rPr>
        <w:t xml:space="preserve">Second round email discussion </w:t>
      </w:r>
    </w:p>
    <w:p w14:paraId="69E05446" w14:textId="77777777" w:rsidR="00BD2EBC" w:rsidRDefault="00352C7E">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14:paraId="69E05447" w14:textId="77777777" w:rsidR="00BD2EBC" w:rsidRDefault="00BD2EBC">
      <w:pPr>
        <w:rPr>
          <w:b/>
          <w:color w:val="FF0000"/>
          <w:highlight w:val="yellow"/>
          <w:lang w:eastAsia="zh-CN"/>
        </w:rPr>
      </w:pPr>
    </w:p>
    <w:p w14:paraId="69E05448" w14:textId="77777777" w:rsidR="00BD2EBC" w:rsidRDefault="00352C7E">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regardless of whether </w:t>
      </w:r>
      <w:proofErr w:type="spellStart"/>
      <w:r>
        <w:rPr>
          <w:b/>
          <w:color w:val="FF0000"/>
          <w:lang w:eastAsia="zh-CN"/>
        </w:rPr>
        <w:t>Te</w:t>
      </w:r>
      <w:proofErr w:type="spellEnd"/>
      <w:r>
        <w:rPr>
          <w:b/>
          <w:color w:val="FF0000"/>
          <w:lang w:eastAsia="zh-CN"/>
        </w:rPr>
        <w:t xml:space="preserve"> is considered or not</w:t>
      </w:r>
      <w:r>
        <w:rPr>
          <w:b/>
          <w:color w:val="000000" w:themeColor="text1"/>
          <w:lang w:eastAsia="zh-CN"/>
        </w:rPr>
        <w:t>.</w:t>
      </w:r>
    </w:p>
    <w:p w14:paraId="69E05449"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69E0544A" w14:textId="77777777" w:rsidR="00BD2EBC" w:rsidRDefault="00BD2EBC">
      <w:pPr>
        <w:rPr>
          <w:b/>
          <w:bCs/>
        </w:rPr>
      </w:pPr>
    </w:p>
    <w:p w14:paraId="69E0544B"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C"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D" w14:textId="77777777" w:rsidR="00BD2EBC" w:rsidRDefault="00352C7E">
            <w:pPr>
              <w:spacing w:beforeLines="50" w:before="120"/>
              <w:ind w:left="1320" w:hanging="440"/>
              <w:rPr>
                <w:i/>
                <w:kern w:val="2"/>
                <w:lang w:eastAsia="zh-CN"/>
              </w:rPr>
            </w:pPr>
            <w:r>
              <w:rPr>
                <w:i/>
                <w:kern w:val="2"/>
                <w:lang w:eastAsia="zh-CN"/>
              </w:rPr>
              <w:t>View</w:t>
            </w:r>
          </w:p>
        </w:tc>
      </w:tr>
      <w:tr w:rsidR="00BD2EBC" w14:paraId="69E05455" w14:textId="77777777">
        <w:tc>
          <w:tcPr>
            <w:tcW w:w="2113" w:type="dxa"/>
            <w:tcBorders>
              <w:top w:val="single" w:sz="4" w:space="0" w:color="auto"/>
              <w:left w:val="single" w:sz="4" w:space="0" w:color="auto"/>
              <w:bottom w:val="single" w:sz="4" w:space="0" w:color="auto"/>
              <w:right w:val="single" w:sz="4" w:space="0" w:color="auto"/>
            </w:tcBorders>
          </w:tcPr>
          <w:p w14:paraId="69E0544F"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50" w14:textId="77777777" w:rsidR="00BD2EBC" w:rsidRDefault="00352C7E">
            <w:pPr>
              <w:spacing w:beforeLines="50" w:before="120"/>
              <w:rPr>
                <w:rFonts w:eastAsia="DengXian"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14:paraId="69E05451" w14:textId="77777777" w:rsidR="00BD2EBC" w:rsidRDefault="00352C7E">
            <w:pPr>
              <w:numPr>
                <w:ilvl w:val="0"/>
                <w:numId w:val="17"/>
              </w:numPr>
              <w:spacing w:beforeLines="50" w:before="120"/>
              <w:rPr>
                <w:rFonts w:eastAsia="DengXian" w:hAnsi="Cambria Math"/>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14:paraId="69E05452" w14:textId="77777777" w:rsidR="00BD2EBC" w:rsidRDefault="00352C7E">
            <w:pPr>
              <w:numPr>
                <w:ilvl w:val="0"/>
                <w:numId w:val="17"/>
              </w:numPr>
              <w:spacing w:beforeLines="50" w:before="120"/>
              <w:rPr>
                <w:rFonts w:eastAsia="DengXian" w:hAnsi="Cambria Math"/>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14:paraId="69E05453" w14:textId="77777777" w:rsidR="00BD2EBC" w:rsidRDefault="00352C7E">
            <w:pPr>
              <w:spacing w:beforeLines="50" w:before="120"/>
              <w:rPr>
                <w:rFonts w:eastAsia="DengXian" w:hAnsi="Cambria Math"/>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p w14:paraId="69E05454" w14:textId="77777777" w:rsidR="00BD2EBC" w:rsidRDefault="00352C7E">
            <w:pPr>
              <w:spacing w:beforeLines="50" w:before="120"/>
              <w:rPr>
                <w:rFonts w:eastAsia="DengXian" w:hAnsi="Cambria Math"/>
                <w:lang w:eastAsia="zh-CN"/>
              </w:rPr>
            </w:pPr>
            <w:r>
              <w:rPr>
                <w:rFonts w:eastAsia="DengXian" w:hAnsi="Cambria Math"/>
                <w:color w:val="FF0000"/>
                <w:lang w:eastAsia="zh-CN"/>
              </w:rPr>
              <w:t>Feature lead&gt;&gt; Since there is different view on RTT-based, let</w:t>
            </w:r>
            <w:r>
              <w:rPr>
                <w:rFonts w:eastAsia="DengXian" w:hAnsi="Cambria Math"/>
                <w:color w:val="FF0000"/>
                <w:lang w:eastAsia="zh-CN"/>
              </w:rPr>
              <w:t>’</w:t>
            </w:r>
            <w:r>
              <w:rPr>
                <w:rFonts w:eastAsia="DengXian" w:hAnsi="Cambria Math"/>
                <w:color w:val="FF0000"/>
                <w:lang w:eastAsia="zh-CN"/>
              </w:rPr>
              <w:t xml:space="preserve">s focus on TA-based first, and at least achieve some progress here first. As Nokia and Qualcomm comment, this might be the best we can achieve.   </w:t>
            </w:r>
          </w:p>
        </w:tc>
      </w:tr>
      <w:tr w:rsidR="00BD2EBC" w14:paraId="69E05458" w14:textId="77777777">
        <w:tc>
          <w:tcPr>
            <w:tcW w:w="2113" w:type="dxa"/>
            <w:tcBorders>
              <w:top w:val="single" w:sz="4" w:space="0" w:color="auto"/>
              <w:left w:val="single" w:sz="4" w:space="0" w:color="auto"/>
              <w:bottom w:val="single" w:sz="4" w:space="0" w:color="auto"/>
              <w:right w:val="single" w:sz="4" w:space="0" w:color="auto"/>
            </w:tcBorders>
          </w:tcPr>
          <w:p w14:paraId="69E05456" w14:textId="77777777" w:rsidR="00BD2EBC" w:rsidRDefault="00352C7E">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45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proofErr w:type="spellStart"/>
            <w:r>
              <w:rPr>
                <w:rFonts w:cs="v4.2.0"/>
              </w:rPr>
              <w:t>T</w:t>
            </w:r>
            <w:r>
              <w:rPr>
                <w:rFonts w:cs="v4.2.0"/>
                <w:vertAlign w:val="subscript"/>
              </w:rPr>
              <w:t>e</w:t>
            </w:r>
            <w:proofErr w:type="spellEnd"/>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BD2EBC" w14:paraId="69E0545D" w14:textId="77777777">
        <w:tc>
          <w:tcPr>
            <w:tcW w:w="2113" w:type="dxa"/>
            <w:tcBorders>
              <w:top w:val="single" w:sz="4" w:space="0" w:color="auto"/>
              <w:left w:val="single" w:sz="4" w:space="0" w:color="auto"/>
              <w:bottom w:val="single" w:sz="4" w:space="0" w:color="auto"/>
              <w:right w:val="single" w:sz="4" w:space="0" w:color="auto"/>
            </w:tcBorders>
          </w:tcPr>
          <w:p w14:paraId="69E05459" w14:textId="77777777" w:rsidR="00BD2EBC" w:rsidRDefault="00352C7E">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5A" w14:textId="77777777" w:rsidR="00BD2EBC" w:rsidRDefault="00352C7E">
            <w:pPr>
              <w:rPr>
                <w:lang w:eastAsia="zh-CN"/>
              </w:rPr>
            </w:pPr>
            <w:r>
              <w:rPr>
                <w:rFonts w:hint="eastAsia"/>
                <w:iCs/>
                <w:kern w:val="2"/>
                <w:lang w:eastAsia="zh-CN"/>
              </w:rPr>
              <w:t>We</w:t>
            </w:r>
            <w:r>
              <w:rPr>
                <w:iCs/>
                <w:kern w:val="2"/>
                <w:lang w:eastAsia="zh-CN"/>
              </w:rPr>
              <w:t xml:space="preserve"> support this proposal to move forward. In addition,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69E0545B" w14:textId="77777777" w:rsidR="00BD2EBC" w:rsidRDefault="0049075A">
            <w:pPr>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p w14:paraId="69E0545C" w14:textId="77777777" w:rsidR="00BD2EBC" w:rsidRDefault="00352C7E">
            <w:pPr>
              <w:rPr>
                <w:rFonts w:eastAsia="DengXian"/>
                <w:sz w:val="20"/>
                <w:szCs w:val="20"/>
                <w:lang w:eastAsia="zh-CN"/>
              </w:rPr>
            </w:pPr>
            <w:r>
              <w:rPr>
                <w:rFonts w:eastAsia="DengXian" w:hAnsi="Cambria Math"/>
                <w:color w:val="FF0000"/>
                <w:lang w:eastAsia="zh-CN"/>
              </w:rPr>
              <w:t xml:space="preserve">Feature lead&gt;&gt; Even we remove </w:t>
            </w:r>
            <w:proofErr w:type="spellStart"/>
            <w:r>
              <w:rPr>
                <w:rFonts w:eastAsia="DengXian" w:hAnsi="Cambria Math"/>
                <w:color w:val="FF0000"/>
                <w:lang w:eastAsia="zh-CN"/>
              </w:rPr>
              <w:t>Te</w:t>
            </w:r>
            <w:proofErr w:type="spellEnd"/>
            <w:r>
              <w:rPr>
                <w:rFonts w:eastAsia="DengXian" w:hAnsi="Cambria Math"/>
                <w:color w:val="FF0000"/>
                <w:lang w:eastAsia="zh-CN"/>
              </w:rPr>
              <w:t xml:space="preserve"> from the formula, the controversial point is still there, e.g. your assumption is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rFonts w:eastAsia="DengXian" w:hAnsi="Cambria Math"/>
                <w:color w:val="FF0000"/>
                <w:lang w:eastAsia="zh-CN"/>
              </w:rPr>
              <w:t xml:space="preserve">  , which actually means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oMath>
            <w:r>
              <w:rPr>
                <w:rFonts w:eastAsia="DengXian" w:hAnsi="Cambria Math"/>
                <w:color w:val="FF0000"/>
                <w:lang w:eastAsia="zh-CN"/>
              </w:rPr>
              <w:t xml:space="preserve"> is included in Te.</w:t>
            </w:r>
          </w:p>
        </w:tc>
      </w:tr>
      <w:tr w:rsidR="00BD2EBC" w14:paraId="69E05461" w14:textId="77777777">
        <w:tc>
          <w:tcPr>
            <w:tcW w:w="2113" w:type="dxa"/>
            <w:tcBorders>
              <w:top w:val="single" w:sz="4" w:space="0" w:color="auto"/>
              <w:left w:val="single" w:sz="4" w:space="0" w:color="auto"/>
              <w:bottom w:val="single" w:sz="4" w:space="0" w:color="auto"/>
              <w:right w:val="single" w:sz="4" w:space="0" w:color="auto"/>
            </w:tcBorders>
          </w:tcPr>
          <w:p w14:paraId="69E0545E"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5F" w14:textId="77777777" w:rsidR="00BD2EBC" w:rsidRDefault="00352C7E">
            <w:pPr>
              <w:rPr>
                <w:iCs/>
                <w:kern w:val="2"/>
                <w:lang w:eastAsia="zh-CN"/>
              </w:rPr>
            </w:pPr>
            <w:r>
              <w:rPr>
                <w:iCs/>
                <w:kern w:val="2"/>
                <w:lang w:eastAsia="zh-CN"/>
              </w:rPr>
              <w:t xml:space="preserve">Similar as Qualcomm, maybe this is the best we can do now. But still need it would be good to have common understand if </w:t>
            </w:r>
            <w:proofErr w:type="spellStart"/>
            <w:r>
              <w:rPr>
                <w:iCs/>
                <w:kern w:val="2"/>
                <w:lang w:eastAsia="zh-CN"/>
              </w:rPr>
              <w:t>Te</w:t>
            </w:r>
            <w:proofErr w:type="spellEnd"/>
            <w:r>
              <w:rPr>
                <w:iCs/>
                <w:kern w:val="2"/>
                <w:lang w:eastAsia="zh-CN"/>
              </w:rPr>
              <w:t xml:space="preserve"> is now applied or not (consistently by all the companies) as otherwise the evaluation results of different companies will not be comparable. Also the assumption on the DRX issue below (Option 1 vs. Option 2) could have some impact here. </w:t>
            </w:r>
          </w:p>
          <w:p w14:paraId="69E05460" w14:textId="77777777" w:rsidR="00BD2EBC" w:rsidRDefault="00352C7E">
            <w:pPr>
              <w:rPr>
                <w:iCs/>
                <w:kern w:val="2"/>
                <w:lang w:eastAsia="zh-CN"/>
              </w:rPr>
            </w:pPr>
            <w:r>
              <w:rPr>
                <w:rFonts w:eastAsia="DengXian" w:hAnsi="Cambria Math"/>
                <w:color w:val="FF0000"/>
                <w:lang w:eastAsia="zh-CN"/>
              </w:rPr>
              <w:t xml:space="preserve">Feature lead&gt;&gt; Agree. For TA-based solution, the current assumption is option 1, maybe we can focus on option 1 here first and further discuss other cases if needed. </w:t>
            </w:r>
          </w:p>
        </w:tc>
      </w:tr>
      <w:tr w:rsidR="00BD2EBC" w14:paraId="69E05464" w14:textId="77777777">
        <w:tc>
          <w:tcPr>
            <w:tcW w:w="2113" w:type="dxa"/>
            <w:tcBorders>
              <w:top w:val="single" w:sz="4" w:space="0" w:color="auto"/>
              <w:left w:val="single" w:sz="4" w:space="0" w:color="auto"/>
              <w:bottom w:val="single" w:sz="4" w:space="0" w:color="auto"/>
              <w:right w:val="single" w:sz="4" w:space="0" w:color="auto"/>
            </w:tcBorders>
          </w:tcPr>
          <w:p w14:paraId="69E05462"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63" w14:textId="77777777" w:rsidR="00BD2EBC" w:rsidRDefault="00352C7E">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w:t>
            </w:r>
            <w:proofErr w:type="spellStart"/>
            <w:r>
              <w:rPr>
                <w:rFonts w:hint="eastAsia"/>
                <w:b/>
                <w:bCs/>
                <w:iCs/>
                <w:kern w:val="2"/>
                <w:lang w:eastAsia="zh-CN"/>
              </w:rPr>
              <w:t>Te</w:t>
            </w:r>
            <w:proofErr w:type="spellEnd"/>
            <w:r>
              <w:rPr>
                <w:rFonts w:hint="eastAsia"/>
                <w:b/>
                <w:bCs/>
                <w:iCs/>
                <w:kern w:val="2"/>
                <w:lang w:eastAsia="zh-CN"/>
              </w:rPr>
              <w:t xml:space="preserve"> </w:t>
            </w:r>
            <w:r>
              <w:rPr>
                <w:rFonts w:hint="eastAsia"/>
                <w:iCs/>
                <w:kern w:val="2"/>
                <w:lang w:eastAsia="zh-CN"/>
              </w:rPr>
              <w:t xml:space="preserve">defined by RAN4 should be used. The </w:t>
            </w:r>
            <w:proofErr w:type="spellStart"/>
            <w:r>
              <w:rPr>
                <w:rFonts w:hint="eastAsia"/>
                <w:iCs/>
                <w:kern w:val="2"/>
                <w:lang w:eastAsia="zh-CN"/>
              </w:rPr>
              <w:t>Te</w:t>
            </w:r>
            <w:proofErr w:type="spellEnd"/>
            <w:r>
              <w:rPr>
                <w:rFonts w:hint="eastAsia"/>
                <w:iCs/>
                <w:kern w:val="2"/>
                <w:lang w:eastAsia="zh-CN"/>
              </w:rPr>
              <w:t xml:space="preserv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BD2EBC" w14:paraId="69E05469" w14:textId="77777777">
        <w:tc>
          <w:tcPr>
            <w:tcW w:w="2113" w:type="dxa"/>
            <w:tcBorders>
              <w:top w:val="single" w:sz="4" w:space="0" w:color="auto"/>
              <w:left w:val="single" w:sz="4" w:space="0" w:color="auto"/>
              <w:bottom w:val="single" w:sz="4" w:space="0" w:color="auto"/>
              <w:right w:val="single" w:sz="4" w:space="0" w:color="auto"/>
            </w:tcBorders>
          </w:tcPr>
          <w:p w14:paraId="69E05465"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66" w14:textId="77777777" w:rsidR="00BD2EBC" w:rsidRDefault="00352C7E">
            <w:pPr>
              <w:rPr>
                <w:rFonts w:eastAsia="DengXian" w:hAnsi="Cambria Math"/>
                <w:lang w:eastAsia="zh-CN"/>
              </w:rPr>
            </w:pPr>
            <w:r>
              <w:rPr>
                <w:iCs/>
                <w:kern w:val="2"/>
                <w:lang w:eastAsia="zh-CN"/>
              </w:rPr>
              <w:t>The timing err</w:t>
            </w:r>
            <w:r>
              <w:rPr>
                <w:rFonts w:eastAsia="DengXian" w:hAnsi="Cambria Math"/>
                <w:lang w:eastAsia="zh-CN"/>
              </w:rPr>
              <w:t>or with hardware-</w:t>
            </w:r>
            <w:hyperlink r:id="rId14" w:tgtFrame="_blank" w:history="1">
              <w:r>
                <w:rPr>
                  <w:rFonts w:eastAsia="DengXian" w:hAnsi="Cambria Math"/>
                  <w:lang w:eastAsia="zh-CN"/>
                </w:rPr>
                <w:t>dependent</w:t>
              </w:r>
            </w:hyperlink>
            <w:r>
              <w:rPr>
                <w:rFonts w:eastAsia="DengXian" w:hAnsi="Cambria Math"/>
                <w:lang w:eastAsia="zh-CN"/>
              </w:rPr>
              <w:t xml:space="preserve"> and channel-</w:t>
            </w:r>
            <w:hyperlink r:id="rId15" w:tgtFrame="_blank" w:history="1">
              <w:r>
                <w:rPr>
                  <w:rFonts w:eastAsia="DengXian" w:hAnsi="Cambria Math"/>
                  <w:lang w:eastAsia="zh-CN"/>
                </w:rPr>
                <w:t>dependent</w:t>
              </w:r>
            </w:hyperlink>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14:paraId="69E05467" w14:textId="77777777" w:rsidR="00BD2EBC" w:rsidRDefault="00352C7E">
            <w:pPr>
              <w:rPr>
                <w:iCs/>
                <w:kern w:val="2"/>
                <w:lang w:eastAsia="zh-CN"/>
              </w:rPr>
            </w:pPr>
            <w:r>
              <w:rPr>
                <w:iCs/>
                <w:kern w:val="2"/>
                <w:lang w:eastAsia="zh-CN"/>
              </w:rPr>
              <w:t xml:space="preserve">We also think the equation should be aligned before making conclusion. </w:t>
            </w:r>
          </w:p>
          <w:p w14:paraId="69E05468" w14:textId="77777777" w:rsidR="00BD2EBC" w:rsidRDefault="00352C7E">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BD2EBC" w14:paraId="69E05473" w14:textId="77777777">
        <w:tc>
          <w:tcPr>
            <w:tcW w:w="2113" w:type="dxa"/>
            <w:tcBorders>
              <w:top w:val="single" w:sz="4" w:space="0" w:color="auto"/>
              <w:left w:val="single" w:sz="4" w:space="0" w:color="auto"/>
              <w:bottom w:val="single" w:sz="4" w:space="0" w:color="auto"/>
              <w:right w:val="single" w:sz="4" w:space="0" w:color="auto"/>
            </w:tcBorders>
          </w:tcPr>
          <w:p w14:paraId="69E0546A"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6B" w14:textId="77777777" w:rsidR="00BD2EBC" w:rsidRDefault="00352C7E">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14:paraId="69E0546C" w14:textId="77777777" w:rsidR="00BD2EBC" w:rsidRDefault="00352C7E">
            <w:pPr>
              <w:rPr>
                <w:iCs/>
                <w:kern w:val="2"/>
                <w:lang w:eastAsia="zh-CN"/>
              </w:rPr>
            </w:pPr>
            <w:r>
              <w:rPr>
                <w:rFonts w:hint="eastAsia"/>
                <w:iCs/>
                <w:kern w:val="2"/>
                <w:lang w:eastAsia="zh-CN"/>
              </w:rPr>
              <w:t>We</w:t>
            </w:r>
            <w:r>
              <w:rPr>
                <w:iCs/>
                <w:kern w:val="2"/>
                <w:lang w:eastAsia="zh-CN"/>
              </w:rPr>
              <w:t xml:space="preserve"> proposed to agree to </w:t>
            </w:r>
          </w:p>
          <w:p w14:paraId="69E0546D" w14:textId="77777777" w:rsidR="00BD2EBC" w:rsidRDefault="00352C7E">
            <w:pPr>
              <w:rPr>
                <w:i/>
                <w:lang w:eastAsia="zh-CN"/>
              </w:rPr>
            </w:pPr>
            <w:r>
              <w:rPr>
                <w:b/>
                <w:lang w:eastAsia="zh-CN"/>
              </w:rPr>
              <w:lastRenderedPageBreak/>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when  </w:t>
            </w:r>
            <w:proofErr w:type="spellStart"/>
            <w:r>
              <w:rPr>
                <w:b/>
                <w:color w:val="FF0000"/>
                <w:highlight w:val="yellow"/>
                <w:lang w:eastAsia="zh-CN"/>
              </w:rPr>
              <w:t>Te</w:t>
            </w:r>
            <w:proofErr w:type="spellEnd"/>
            <w:r>
              <w:rPr>
                <w:b/>
                <w:color w:val="FF0000"/>
                <w:highlight w:val="yellow"/>
                <w:lang w:eastAsia="zh-CN"/>
              </w:rPr>
              <w:t xml:space="preserve"> is not considered</w:t>
            </w:r>
            <w:r>
              <w:rPr>
                <w:b/>
                <w:color w:val="FF0000"/>
                <w:lang w:eastAsia="zh-CN"/>
              </w:rPr>
              <w:t xml:space="preserve"> </w:t>
            </w:r>
          </w:p>
          <w:p w14:paraId="69E0546E" w14:textId="77777777" w:rsidR="00BD2EBC" w:rsidRDefault="00352C7E">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14:paraId="69E0546F"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69E05470" w14:textId="77777777" w:rsidR="00BD2EBC" w:rsidRDefault="00BD2EBC">
            <w:pPr>
              <w:rPr>
                <w:iCs/>
                <w:kern w:val="2"/>
                <w:lang w:eastAsia="zh-CN"/>
              </w:rPr>
            </w:pPr>
          </w:p>
          <w:p w14:paraId="69E05471" w14:textId="77777777" w:rsidR="00BD2EBC" w:rsidRDefault="00352C7E">
            <w:pPr>
              <w:rPr>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final observation. </w:t>
            </w:r>
          </w:p>
          <w:p w14:paraId="69E05472" w14:textId="77777777" w:rsidR="00BD2EBC" w:rsidRDefault="00352C7E">
            <w:pPr>
              <w:rPr>
                <w:iCs/>
                <w:kern w:val="2"/>
                <w:lang w:eastAsia="zh-CN"/>
              </w:rPr>
            </w:pPr>
            <w:r>
              <w:rPr>
                <w:rFonts w:eastAsia="DengXian" w:hAnsi="Cambria Math"/>
                <w:color w:val="FF0000"/>
                <w:lang w:eastAsia="zh-CN"/>
              </w:rPr>
              <w:t xml:space="preserve">Feature lead&gt;&gt; It may not have impact on the observations, but still good to achieve common understanding to show more accurate estimation if we can. </w:t>
            </w:r>
          </w:p>
        </w:tc>
      </w:tr>
      <w:tr w:rsidR="00BD2EBC" w14:paraId="69E05477" w14:textId="77777777">
        <w:tc>
          <w:tcPr>
            <w:tcW w:w="2113" w:type="dxa"/>
            <w:tcBorders>
              <w:top w:val="single" w:sz="4" w:space="0" w:color="auto"/>
              <w:left w:val="single" w:sz="4" w:space="0" w:color="auto"/>
              <w:bottom w:val="single" w:sz="4" w:space="0" w:color="auto"/>
              <w:right w:val="single" w:sz="4" w:space="0" w:color="auto"/>
            </w:tcBorders>
          </w:tcPr>
          <w:p w14:paraId="69E05474" w14:textId="77777777" w:rsidR="00BD2EBC" w:rsidRDefault="00352C7E">
            <w:pPr>
              <w:spacing w:beforeLines="50" w:before="120"/>
              <w:rPr>
                <w:iCs/>
                <w:kern w:val="2"/>
                <w:lang w:eastAsia="zh-CN"/>
              </w:rPr>
            </w:pPr>
            <w:r>
              <w:rPr>
                <w:rFonts w:hint="eastAsia"/>
                <w:iCs/>
                <w:kern w:val="2"/>
                <w:lang w:eastAsia="zh-CN"/>
              </w:rPr>
              <w:lastRenderedPageBreak/>
              <w:t>Huawei</w:t>
            </w:r>
            <w:r>
              <w:rPr>
                <w:iCs/>
                <w:kern w:val="2"/>
                <w:lang w:eastAsia="zh-CN"/>
              </w:rPr>
              <w:t xml:space="preserve">,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75" w14:textId="77777777" w:rsidR="00BD2EBC" w:rsidRDefault="00352C7E">
            <w:pPr>
              <w:rPr>
                <w:iCs/>
                <w:kern w:val="2"/>
                <w:lang w:eastAsia="zh-CN"/>
              </w:rPr>
            </w:pPr>
            <w:r>
              <w:rPr>
                <w:iCs/>
                <w:kern w:val="2"/>
                <w:lang w:eastAsia="zh-CN"/>
              </w:rPr>
              <w:t xml:space="preserve">It seems that different companies have different understandings about “detected path” in the RAN4 spec, that leads to different views about whether </w:t>
            </w:r>
            <w:proofErr w:type="spellStart"/>
            <w:r>
              <w:rPr>
                <w:iCs/>
                <w:kern w:val="2"/>
                <w:lang w:eastAsia="zh-CN"/>
              </w:rPr>
              <w:t>Te</w:t>
            </w:r>
            <w:proofErr w:type="spellEnd"/>
            <w:r>
              <w:rPr>
                <w:iCs/>
                <w:kern w:val="2"/>
                <w:lang w:eastAsia="zh-CN"/>
              </w:rPr>
              <w:t xml:space="preserve"> includes the DL timing detection error or not. If that is the case, we are wondering if it is possible to also ask RAN4 about whether </w:t>
            </w:r>
            <w:proofErr w:type="spellStart"/>
            <w:r>
              <w:rPr>
                <w:iCs/>
                <w:kern w:val="2"/>
                <w:lang w:eastAsia="zh-CN"/>
              </w:rPr>
              <w:t>Te</w:t>
            </w:r>
            <w:proofErr w:type="spellEnd"/>
            <w:r>
              <w:rPr>
                <w:iCs/>
                <w:kern w:val="2"/>
                <w:lang w:eastAsia="zh-CN"/>
              </w:rPr>
              <w:t xml:space="preserve"> includes DL timing detection error or not, considering that RAN4 experts may have a better understanding of the RAN4 spec. Since we are anyway discussing to send a LS to RAN4 to ask if it is feasible to improve </w:t>
            </w:r>
            <w:proofErr w:type="spellStart"/>
            <w:r>
              <w:rPr>
                <w:iCs/>
                <w:kern w:val="2"/>
                <w:lang w:eastAsia="zh-CN"/>
              </w:rPr>
              <w:t>Te</w:t>
            </w:r>
            <w:proofErr w:type="spellEnd"/>
            <w:r>
              <w:rPr>
                <w:iCs/>
                <w:kern w:val="2"/>
                <w:lang w:eastAsia="zh-CN"/>
              </w:rPr>
              <w:t xml:space="preserve"> in section 4.1.2.1, we could also include this question.</w:t>
            </w:r>
          </w:p>
          <w:p w14:paraId="69E05476" w14:textId="77777777" w:rsidR="00BD2EBC" w:rsidRDefault="00352C7E">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BD2EBC" w14:paraId="69E05481" w14:textId="77777777">
        <w:tc>
          <w:tcPr>
            <w:tcW w:w="2113" w:type="dxa"/>
            <w:tcBorders>
              <w:top w:val="single" w:sz="4" w:space="0" w:color="auto"/>
              <w:left w:val="single" w:sz="4" w:space="0" w:color="auto"/>
              <w:bottom w:val="single" w:sz="4" w:space="0" w:color="auto"/>
              <w:right w:val="single" w:sz="4" w:space="0" w:color="auto"/>
            </w:tcBorders>
          </w:tcPr>
          <w:p w14:paraId="69E05478" w14:textId="77777777" w:rsidR="00BD2EBC" w:rsidRDefault="00352C7E">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14:paraId="69E05479" w14:textId="77777777" w:rsidR="00BD2EBC" w:rsidRDefault="00352C7E">
            <w:pPr>
              <w:rPr>
                <w:iCs/>
                <w:kern w:val="2"/>
                <w:lang w:eastAsia="zh-CN"/>
              </w:rPr>
            </w:pPr>
            <w:r>
              <w:rPr>
                <w:iCs/>
                <w:kern w:val="2"/>
                <w:lang w:eastAsia="zh-CN"/>
              </w:rPr>
              <w:t xml:space="preserve">@companies still believing DL-Rx error is part of </w:t>
            </w:r>
            <w:proofErr w:type="spellStart"/>
            <w:r>
              <w:rPr>
                <w:iCs/>
                <w:kern w:val="2"/>
                <w:lang w:eastAsia="zh-CN"/>
              </w:rPr>
              <w:t>Te</w:t>
            </w:r>
            <w:proofErr w:type="spellEnd"/>
            <w:r>
              <w:rPr>
                <w:iCs/>
                <w:kern w:val="2"/>
                <w:lang w:eastAsia="zh-CN"/>
              </w:rPr>
              <w:t>: the testability for “detected path”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14:paraId="69E0547A" w14:textId="77777777" w:rsidR="00BD2EBC" w:rsidRDefault="00352C7E">
            <w:pPr>
              <w:rPr>
                <w:iCs/>
                <w:kern w:val="2"/>
                <w:lang w:eastAsia="zh-CN"/>
              </w:rPr>
            </w:pPr>
            <w:r>
              <w:rPr>
                <w:iCs/>
                <w:kern w:val="2"/>
                <w:lang w:eastAsia="zh-CN"/>
              </w:rPr>
              <w:t>It cannot be clearer to us that:</w:t>
            </w:r>
          </w:p>
          <w:p w14:paraId="69E0547B" w14:textId="77777777" w:rsidR="00BD2EBC" w:rsidRDefault="0049075A">
            <w:pPr>
              <w:pStyle w:val="ListParagraph"/>
              <w:numPr>
                <w:ilvl w:val="0"/>
                <w:numId w:val="18"/>
              </w:numPr>
              <w:rPr>
                <w:iCs/>
                <w:kern w:val="2"/>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sidR="00352C7E">
              <w:rPr>
                <w:lang w:eastAsia="zh-CN"/>
              </w:rPr>
              <w:t xml:space="preserve"> is between “moment of first detected DL path” and “truly arrival moment of truly one-way DL propagation at UE”. </w:t>
            </w:r>
          </w:p>
          <w:p w14:paraId="69E0547C" w14:textId="77777777" w:rsidR="00BD2EBC" w:rsidRDefault="00352C7E">
            <w:pPr>
              <w:pStyle w:val="ListParagraph"/>
              <w:numPr>
                <w:ilvl w:val="0"/>
                <w:numId w:val="18"/>
              </w:numPr>
              <w:rPr>
                <w:iCs/>
                <w:kern w:val="2"/>
                <w:lang w:eastAsia="zh-CN"/>
              </w:rPr>
            </w:pPr>
            <w:proofErr w:type="spellStart"/>
            <w:r>
              <w:rPr>
                <w:iCs/>
                <w:kern w:val="2"/>
                <w:lang w:eastAsia="zh-CN"/>
              </w:rPr>
              <w:t>Te</w:t>
            </w:r>
            <w:proofErr w:type="spellEnd"/>
            <w:r>
              <w:rPr>
                <w:iCs/>
                <w:kern w:val="2"/>
                <w:lang w:eastAsia="zh-CN"/>
              </w:rPr>
              <w:t xml:space="preserve"> is between “actual UL Tx timing” and “moment of first detected DL path - (N_{TA}+N_{</w:t>
            </w:r>
            <w:proofErr w:type="spellStart"/>
            <w:r>
              <w:rPr>
                <w:iCs/>
                <w:kern w:val="2"/>
                <w:lang w:eastAsia="zh-CN"/>
              </w:rPr>
              <w:t>TA,offset</w:t>
            </w:r>
            <w:proofErr w:type="spellEnd"/>
            <w:r>
              <w:rPr>
                <w:iCs/>
                <w:kern w:val="2"/>
                <w:lang w:eastAsia="zh-CN"/>
              </w:rPr>
              <w:t xml:space="preserve">})”. </w:t>
            </w:r>
          </w:p>
          <w:p w14:paraId="69E0547D" w14:textId="77777777" w:rsidR="00BD2EBC" w:rsidRDefault="00352C7E">
            <w:pPr>
              <w:rPr>
                <w:iCs/>
                <w:kern w:val="2"/>
                <w:lang w:eastAsia="zh-CN"/>
              </w:rPr>
            </w:pPr>
            <w:r>
              <w:rPr>
                <w:iCs/>
                <w:kern w:val="2"/>
                <w:lang w:eastAsia="zh-CN"/>
              </w:rPr>
              <w:t>How come one is contained by another?</w:t>
            </w:r>
            <w:r>
              <w:rPr>
                <w:lang w:eastAsia="zh-CN"/>
              </w:rPr>
              <w:t xml:space="preserve">   </w:t>
            </w:r>
          </w:p>
          <w:p w14:paraId="69E0547E" w14:textId="77777777" w:rsidR="00BD2EBC" w:rsidRDefault="00352C7E">
            <w:pPr>
              <w:rPr>
                <w:iCs/>
                <w:kern w:val="2"/>
                <w:lang w:eastAsia="zh-CN"/>
              </w:rPr>
            </w:pPr>
            <w:r>
              <w:rPr>
                <w:iCs/>
                <w:kern w:val="2"/>
                <w:lang w:eastAsia="zh-CN"/>
              </w:rPr>
              <w:t xml:space="preserve">Further, it is RAN4 tradition that the UE Tx requirements and UE-Rx requirements are separated in different spec sections, so the </w:t>
            </w:r>
            <w:proofErr w:type="spellStart"/>
            <w:r>
              <w:rPr>
                <w:iCs/>
                <w:kern w:val="2"/>
                <w:lang w:eastAsia="zh-CN"/>
              </w:rPr>
              <w:t>Te</w:t>
            </w:r>
            <w:proofErr w:type="spellEnd"/>
            <w:r>
              <w:rPr>
                <w:iCs/>
                <w:kern w:val="2"/>
                <w:lang w:eastAsia="zh-CN"/>
              </w:rPr>
              <w:t xml:space="preserve"> should not touch any requirement on UE Rx side. </w:t>
            </w:r>
          </w:p>
          <w:p w14:paraId="69E0547F" w14:textId="77777777" w:rsidR="00BD2EBC" w:rsidRDefault="00352C7E">
            <w:pPr>
              <w:rPr>
                <w:iCs/>
                <w:kern w:val="2"/>
                <w:lang w:eastAsia="zh-CN"/>
              </w:rPr>
            </w:pPr>
            <w:r>
              <w:rPr>
                <w:iCs/>
                <w:kern w:val="2"/>
                <w:lang w:eastAsia="zh-CN"/>
              </w:rPr>
              <w:t xml:space="preserve">At last,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w:t>
            </w:r>
            <w:proofErr w:type="spellStart"/>
            <w:r>
              <w:rPr>
                <w:iCs/>
                <w:kern w:val="2"/>
                <w:lang w:eastAsia="zh-CN"/>
              </w:rPr>
              <w:t>Te</w:t>
            </w:r>
            <w:proofErr w:type="spellEnd"/>
            <w:r>
              <w:rPr>
                <w:iCs/>
                <w:kern w:val="2"/>
                <w:lang w:eastAsia="zh-CN"/>
              </w:rPr>
              <w:t xml:space="preserve"> can contain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it means no matter how DL Rx sync timing is bad due to poor channel, this badness cannot go beyond what RAN4 requirement says, which is hard to understand and guarantee.</w:t>
            </w:r>
          </w:p>
          <w:p w14:paraId="69E05480" w14:textId="77777777" w:rsidR="00BD2EBC" w:rsidRDefault="00352C7E">
            <w:pPr>
              <w:rPr>
                <w:iCs/>
                <w:kern w:val="2"/>
                <w:lang w:eastAsia="zh-CN"/>
              </w:rPr>
            </w:pPr>
            <w:r>
              <w:rPr>
                <w:iCs/>
                <w:kern w:val="2"/>
                <w:lang w:eastAsia="zh-CN"/>
              </w:rPr>
              <w:lastRenderedPageBreak/>
              <w:t xml:space="preserve">@HW/HiSi,  it is unfortunate for RAN1 to ask RAN4 such a simple question whose answer is already clearly marked in RAN4 spec. </w:t>
            </w:r>
          </w:p>
        </w:tc>
      </w:tr>
      <w:tr w:rsidR="00BD2EBC" w14:paraId="69E05489" w14:textId="77777777">
        <w:tc>
          <w:tcPr>
            <w:tcW w:w="2113" w:type="dxa"/>
            <w:tcBorders>
              <w:top w:val="single" w:sz="4" w:space="0" w:color="auto"/>
              <w:left w:val="single" w:sz="4" w:space="0" w:color="auto"/>
              <w:bottom w:val="single" w:sz="4" w:space="0" w:color="auto"/>
              <w:right w:val="single" w:sz="4" w:space="0" w:color="auto"/>
            </w:tcBorders>
          </w:tcPr>
          <w:p w14:paraId="69E05482" w14:textId="77777777" w:rsidR="00BD2EBC" w:rsidRDefault="00352C7E">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14:paraId="69E05483" w14:textId="77777777" w:rsidR="00BD2EBC" w:rsidRDefault="00352C7E">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14:paraId="69E05484" w14:textId="77777777" w:rsidR="00BD2EBC" w:rsidRDefault="00352C7E">
            <w:pPr>
              <w:rPr>
                <w:iCs/>
                <w:kern w:val="2"/>
                <w:lang w:eastAsia="zh-CN"/>
              </w:rPr>
            </w:pPr>
            <w:r>
              <w:rPr>
                <w:rFonts w:hint="eastAsia"/>
                <w:lang w:eastAsia="zh-CN"/>
              </w:rPr>
              <w:t xml:space="preserve">1. Sending LS to RAN4 to ask RAN4 about whether </w:t>
            </w:r>
            <w:r>
              <w:rPr>
                <w:iCs/>
                <w:kern w:val="2"/>
                <w:lang w:eastAsia="zh-CN"/>
              </w:rPr>
              <w:t xml:space="preserve">about whether </w:t>
            </w:r>
            <w:proofErr w:type="spellStart"/>
            <w:r>
              <w:rPr>
                <w:iCs/>
                <w:kern w:val="2"/>
                <w:lang w:eastAsia="zh-CN"/>
              </w:rPr>
              <w:t>Te</w:t>
            </w:r>
            <w:proofErr w:type="spellEnd"/>
            <w:r>
              <w:rPr>
                <w:iCs/>
                <w:kern w:val="2"/>
                <w:lang w:eastAsia="zh-CN"/>
              </w:rPr>
              <w:t xml:space="preserve"> includes DL timing detection error or not</w:t>
            </w:r>
            <w:r>
              <w:rPr>
                <w:rFonts w:hint="eastAsia"/>
                <w:iCs/>
                <w:kern w:val="2"/>
                <w:lang w:eastAsia="zh-CN"/>
              </w:rPr>
              <w:t>.</w:t>
            </w:r>
          </w:p>
          <w:p w14:paraId="69E05485" w14:textId="77777777" w:rsidR="00BD2EBC" w:rsidRDefault="00352C7E">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14:paraId="69E05486" w14:textId="77777777" w:rsidR="00BD2EBC" w:rsidRDefault="00352C7E">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when  </w:t>
            </w:r>
            <w:proofErr w:type="spellStart"/>
            <w:r>
              <w:rPr>
                <w:b/>
                <w:color w:val="FF0000"/>
                <w:highlight w:val="yellow"/>
                <w:lang w:eastAsia="zh-CN"/>
              </w:rPr>
              <w:t>Te</w:t>
            </w:r>
            <w:proofErr w:type="spellEnd"/>
            <w:r>
              <w:rPr>
                <w:b/>
                <w:color w:val="FF0000"/>
                <w:highlight w:val="yellow"/>
                <w:lang w:eastAsia="zh-CN"/>
              </w:rPr>
              <w:t xml:space="preserve"> is not considered</w:t>
            </w:r>
            <w:r>
              <w:rPr>
                <w:b/>
                <w:color w:val="FF0000"/>
                <w:lang w:eastAsia="zh-CN"/>
              </w:rPr>
              <w:t xml:space="preserve"> </w:t>
            </w:r>
          </w:p>
          <w:p w14:paraId="69E05487" w14:textId="77777777" w:rsidR="00BD2EBC" w:rsidRDefault="00352C7E">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14:paraId="69E05488" w14:textId="77777777" w:rsidR="00BD2EBC" w:rsidRDefault="00352C7E">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tc>
      </w:tr>
    </w:tbl>
    <w:p w14:paraId="69E0548A" w14:textId="77777777" w:rsidR="00BD2EBC" w:rsidRDefault="00BD2EBC">
      <w:pPr>
        <w:rPr>
          <w:lang w:eastAsia="zh-CN"/>
        </w:rPr>
      </w:pPr>
    </w:p>
    <w:p w14:paraId="69E0548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69E0548C" w14:textId="77777777" w:rsidR="00BD2EBC" w:rsidRDefault="0049075A">
      <w:pPr>
        <w:numPr>
          <w:ilvl w:val="0"/>
          <w:numId w:val="16"/>
        </w:numPr>
        <w:adjustRightInd/>
        <w:spacing w:line="252" w:lineRule="auto"/>
        <w:contextualSpacing/>
        <w:jc w:val="left"/>
        <w:rPr>
          <w:b/>
          <w:bCs/>
          <w:i/>
        </w:rPr>
      </w:pP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 DL, RX</m:t>
            </m:r>
          </m:sub>
        </m:sSub>
      </m:oMath>
      <w:r w:rsidR="00352C7E">
        <w:rPr>
          <w:rFonts w:eastAsia="DengXian" w:hAnsi="Cambria Math"/>
          <w:b/>
          <w:i/>
          <w:lang w:eastAsia="zh-CN"/>
        </w:rPr>
        <w:t>=100ns should apply to both TA-based compensation and RTT-based compensation.</w:t>
      </w:r>
    </w:p>
    <w:p w14:paraId="69E0548D" w14:textId="77777777" w:rsidR="00BD2EBC" w:rsidRDefault="00352C7E">
      <w:pPr>
        <w:numPr>
          <w:ilvl w:val="1"/>
          <w:numId w:val="16"/>
        </w:numPr>
        <w:adjustRightInd/>
        <w:spacing w:line="252" w:lineRule="auto"/>
        <w:contextualSpacing/>
        <w:jc w:val="left"/>
        <w:rPr>
          <w:bCs/>
        </w:rPr>
      </w:pPr>
      <w:r>
        <w:rPr>
          <w:i/>
          <w:color w:val="0000FF"/>
          <w:lang w:val="en-GB" w:eastAsia="zh-CN"/>
        </w:rPr>
        <w:t>OPPO, Vivo,  Huawei/</w:t>
      </w:r>
      <w:proofErr w:type="spellStart"/>
      <w:r>
        <w:rPr>
          <w:i/>
          <w:color w:val="0000FF"/>
          <w:lang w:val="en-GB" w:eastAsia="zh-CN"/>
        </w:rPr>
        <w:t>HiSilicon</w:t>
      </w:r>
      <w:proofErr w:type="spellEnd"/>
    </w:p>
    <w:p w14:paraId="69E0548E"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14:paraId="69E0548F"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14:paraId="69E0549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w:t>
      </w:r>
      <w:proofErr w:type="spellStart"/>
      <w:r>
        <w:rPr>
          <w:i/>
          <w:color w:val="000000" w:themeColor="text1"/>
          <w:lang w:val="en-GB" w:eastAsia="zh-CN"/>
        </w:rPr>
        <w:t>Te</w:t>
      </w:r>
      <w:proofErr w:type="spellEnd"/>
      <w:r>
        <w:rPr>
          <w:i/>
          <w:color w:val="000000" w:themeColor="text1"/>
          <w:lang w:val="en-GB" w:eastAsia="zh-CN"/>
        </w:rPr>
        <w:t xml:space="preserve"> or not. The only way we can do is to ask for some clarification from RAN4. </w:t>
      </w:r>
    </w:p>
    <w:p w14:paraId="69E05491" w14:textId="77777777" w:rsidR="00BD2EBC" w:rsidRDefault="00BD2EBC">
      <w:pPr>
        <w:rPr>
          <w:lang w:eastAsia="zh-CN"/>
        </w:rPr>
      </w:pPr>
    </w:p>
    <w:p w14:paraId="69E05492" w14:textId="77777777" w:rsidR="00BD2EBC" w:rsidRDefault="00352C7E">
      <w:pPr>
        <w:pStyle w:val="Heading3"/>
        <w:rPr>
          <w:lang w:eastAsia="zh-CN"/>
        </w:rPr>
      </w:pPr>
      <w:r>
        <w:rPr>
          <w:lang w:eastAsia="zh-CN"/>
        </w:rPr>
        <w:t xml:space="preserve">Third round email discussion </w:t>
      </w:r>
    </w:p>
    <w:p w14:paraId="69E05493" w14:textId="77777777" w:rsidR="00BD2EBC" w:rsidRDefault="00352C7E">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14:paraId="69E05494" w14:textId="77777777" w:rsidR="00BD2EBC" w:rsidRDefault="00352C7E">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14:paraId="69E05495" w14:textId="77777777" w:rsidR="00BD2EBC" w:rsidRDefault="00352C7E">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w:t>
      </w:r>
      <w:proofErr w:type="spellStart"/>
      <w:r>
        <w:rPr>
          <w:b/>
          <w:color w:val="FF0000"/>
          <w:lang w:eastAsia="zh-CN"/>
        </w:rPr>
        <w:t>Te</w:t>
      </w:r>
      <w:proofErr w:type="spellEnd"/>
      <w:r>
        <w:rPr>
          <w:b/>
          <w:color w:val="FF0000"/>
          <w:lang w:eastAsia="zh-CN"/>
        </w:rPr>
        <w:t xml:space="preserve"> or not </w:t>
      </w:r>
    </w:p>
    <w:p w14:paraId="69E05496"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14:paraId="69E05497" w14:textId="77777777" w:rsidR="00BD2EBC" w:rsidRDefault="00BD2EBC">
      <w:pPr>
        <w:adjustRightInd/>
        <w:spacing w:line="252" w:lineRule="auto"/>
        <w:ind w:left="720"/>
        <w:contextualSpacing/>
        <w:jc w:val="left"/>
        <w:rPr>
          <w:lang w:eastAsia="zh-CN"/>
        </w:rPr>
      </w:pPr>
    </w:p>
    <w:p w14:paraId="69E05498"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9"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A" w14:textId="77777777" w:rsidR="00BD2EBC" w:rsidRDefault="00352C7E">
            <w:pPr>
              <w:spacing w:beforeLines="50" w:before="120"/>
              <w:ind w:left="1320" w:hanging="440"/>
              <w:rPr>
                <w:i/>
                <w:kern w:val="2"/>
                <w:lang w:eastAsia="zh-CN"/>
              </w:rPr>
            </w:pPr>
            <w:r>
              <w:rPr>
                <w:i/>
                <w:kern w:val="2"/>
                <w:lang w:eastAsia="zh-CN"/>
              </w:rPr>
              <w:t>View</w:t>
            </w:r>
          </w:p>
        </w:tc>
      </w:tr>
      <w:tr w:rsidR="00BD2EBC" w14:paraId="69E0549E" w14:textId="77777777">
        <w:tc>
          <w:tcPr>
            <w:tcW w:w="2113" w:type="dxa"/>
            <w:tcBorders>
              <w:top w:val="single" w:sz="4" w:space="0" w:color="auto"/>
              <w:left w:val="single" w:sz="4" w:space="0" w:color="auto"/>
              <w:bottom w:val="single" w:sz="4" w:space="0" w:color="auto"/>
              <w:right w:val="single" w:sz="4" w:space="0" w:color="auto"/>
            </w:tcBorders>
          </w:tcPr>
          <w:p w14:paraId="69E0549C"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9D" w14:textId="77777777" w:rsidR="00BD2EBC" w:rsidRDefault="00352C7E">
            <w:pPr>
              <w:spacing w:beforeLines="50" w:before="120"/>
              <w:rPr>
                <w:rFonts w:eastAsia="DengXian" w:hAnsi="Cambria Math"/>
                <w:lang w:val="en" w:eastAsia="zh-CN"/>
              </w:rPr>
            </w:pPr>
            <w:r>
              <w:rPr>
                <w:rFonts w:eastAsia="DengXian" w:hAnsi="Cambria Math"/>
                <w:lang w:val="en" w:eastAsia="zh-CN"/>
              </w:rPr>
              <w:t xml:space="preserve">RAN1 has been given clear RAN4 spec texts that show </w:t>
            </w:r>
            <w:proofErr w:type="spellStart"/>
            <w:r>
              <w:rPr>
                <w:rFonts w:eastAsia="DengXian" w:hAnsi="Cambria Math"/>
                <w:lang w:val="en" w:eastAsia="zh-CN"/>
              </w:rPr>
              <w:t>Te</w:t>
            </w:r>
            <w:proofErr w:type="spellEnd"/>
            <w:r>
              <w:rPr>
                <w:rFonts w:eastAsia="DengXian" w:hAnsi="Cambria Math"/>
                <w:lang w:val="en" w:eastAsia="zh-CN"/>
              </w:rPr>
              <w:t xml:space="preserve"> does not include downlink frame timing detection error. Could opponent companies also point out the RAN4 spec text that could make people think the opposite? </w:t>
            </w:r>
          </w:p>
        </w:tc>
      </w:tr>
      <w:tr w:rsidR="00BD2EBC" w14:paraId="69E054A1" w14:textId="77777777">
        <w:tc>
          <w:tcPr>
            <w:tcW w:w="2113" w:type="dxa"/>
            <w:tcBorders>
              <w:top w:val="single" w:sz="4" w:space="0" w:color="auto"/>
              <w:left w:val="single" w:sz="4" w:space="0" w:color="auto"/>
              <w:bottom w:val="single" w:sz="4" w:space="0" w:color="auto"/>
              <w:right w:val="single" w:sz="4" w:space="0" w:color="auto"/>
            </w:tcBorders>
          </w:tcPr>
          <w:p w14:paraId="69E0549F" w14:textId="4A7F4326" w:rsidR="00BD2EBC" w:rsidRDefault="005F1BCA">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952A60B" w14:textId="1FAA76C4" w:rsidR="005F1BCA" w:rsidRDefault="005F1BCA" w:rsidP="005F1BCA">
            <w:pPr>
              <w:rPr>
                <w:lang w:eastAsia="zh-CN"/>
              </w:rPr>
            </w:pPr>
            <w:r>
              <w:rPr>
                <w:iCs/>
                <w:kern w:val="2"/>
                <w:lang w:eastAsia="zh-CN"/>
              </w:rPr>
              <w:t xml:space="preserve">Regarding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w:t>
            </w:r>
            <w:proofErr w:type="gramStart"/>
            <w:r>
              <w:rPr>
                <w:lang w:eastAsia="zh-CN"/>
              </w:rPr>
              <w:t>it is clear that UE</w:t>
            </w:r>
            <w:proofErr w:type="gramEnd"/>
            <w:r>
              <w:rPr>
                <w:lang w:eastAsia="zh-CN"/>
              </w:rPr>
              <w:t xml:space="preserve"> cannot possibly be required to know the true downlink frame arrival time. </w:t>
            </w:r>
            <w:proofErr w:type="gramStart"/>
            <w:r>
              <w:rPr>
                <w:lang w:eastAsia="zh-CN"/>
              </w:rPr>
              <w:t>Thus</w:t>
            </w:r>
            <w:proofErr w:type="gramEnd"/>
            <w:r>
              <w:rPr>
                <w:lang w:eastAsia="zh-CN"/>
              </w:rPr>
              <w:t xml:space="preserve"> it is not possible that </w:t>
            </w:r>
            <w:proofErr w:type="spellStart"/>
            <w:r>
              <w:rPr>
                <w:lang w:eastAsia="zh-CN"/>
              </w:rPr>
              <w:t>Te</w:t>
            </w:r>
            <w:proofErr w:type="spellEnd"/>
            <w:r>
              <w:rPr>
                <w:lang w:eastAsia="zh-CN"/>
              </w:rPr>
              <w:t xml:space="preserve"> is measured according to the true downlink frame arrival time. We would be OK if the question is: “</w:t>
            </w:r>
            <w:r>
              <w:rPr>
                <w:b/>
                <w:color w:val="FF0000"/>
                <w:lang w:eastAsia="zh-CN"/>
              </w:rPr>
              <w:t xml:space="preserve">RAN4 to ask for clarification on whether </w:t>
            </w:r>
            <w:proofErr w:type="spellStart"/>
            <w:r>
              <w:rPr>
                <w:lang w:eastAsia="zh-CN"/>
              </w:rPr>
              <w:t>Te</w:t>
            </w:r>
            <w:proofErr w:type="spellEnd"/>
            <w:r>
              <w:rPr>
                <w:lang w:eastAsia="zh-CN"/>
              </w:rPr>
              <w:t xml:space="preserve"> is measured according to the true downlink frame arrival time.”</w:t>
            </w:r>
          </w:p>
          <w:p w14:paraId="3928A183" w14:textId="66C901B8" w:rsidR="005F1BCA" w:rsidRDefault="005F1BCA" w:rsidP="005F1BCA">
            <w:pPr>
              <w:rPr>
                <w:lang w:eastAsia="zh-CN"/>
              </w:rPr>
            </w:pPr>
          </w:p>
          <w:p w14:paraId="6C5D06EA" w14:textId="77777777" w:rsidR="005F1BCA" w:rsidRDefault="005F1BCA" w:rsidP="005F1BCA">
            <w:pPr>
              <w:rPr>
                <w:iCs/>
                <w:kern w:val="2"/>
                <w:lang w:eastAsia="zh-CN"/>
              </w:rPr>
            </w:pPr>
            <w:r>
              <w:rPr>
                <w:iCs/>
                <w:kern w:val="2"/>
                <w:lang w:eastAsia="zh-CN"/>
              </w:rPr>
              <w:t xml:space="preserve">Regarding TA-based vs RTT based: we agree that </w:t>
            </w:r>
            <w:r w:rsidRPr="00E16F3F">
              <w:rPr>
                <w:iCs/>
                <w:kern w:val="2"/>
                <w:lang w:eastAsia="zh-CN"/>
              </w:rPr>
              <w:t>downlink frame timing detection error</w:t>
            </w:r>
            <w:r>
              <w:rPr>
                <w:iCs/>
                <w:kern w:val="2"/>
                <w:lang w:eastAsia="zh-CN"/>
              </w:rPr>
              <w:t xml:space="preserve"> would be the same for both methods if everything is the same (same hardware, same DL reference signal). However, TA-based method and RTT-based methods are different because of the different DL RS used to measure the DL frame timing.</w:t>
            </w:r>
          </w:p>
          <w:p w14:paraId="47DF401C" w14:textId="77777777" w:rsidR="005F1BCA" w:rsidRDefault="005F1BCA" w:rsidP="005F1BCA">
            <w:pPr>
              <w:pStyle w:val="ListParagraph"/>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may reduce.</w:t>
            </w:r>
            <w:r>
              <w:rPr>
                <w:iCs/>
                <w:kern w:val="2"/>
                <w:lang w:eastAsia="zh-CN"/>
              </w:rPr>
              <w:t xml:space="preserve"> </w:t>
            </w:r>
          </w:p>
          <w:p w14:paraId="5AAB4AD0" w14:textId="77777777" w:rsidR="005F1BCA" w:rsidRDefault="005F1BCA" w:rsidP="005F1BCA">
            <w:pPr>
              <w:pStyle w:val="ListParagraph"/>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14:paraId="7861E2D4" w14:textId="77777777" w:rsidR="005F1BCA" w:rsidRPr="00F02C43" w:rsidRDefault="005F1BCA" w:rsidP="005F1BCA">
            <w:pPr>
              <w:rPr>
                <w:iCs/>
                <w:kern w:val="2"/>
                <w:lang w:eastAsia="zh-CN"/>
              </w:rPr>
            </w:pPr>
            <w:r>
              <w:rPr>
                <w:iCs/>
                <w:kern w:val="2"/>
                <w:lang w:eastAsia="zh-CN"/>
              </w:rPr>
              <w:t>We suggest the following:</w:t>
            </w:r>
            <w:r w:rsidRPr="00F02C43">
              <w:rPr>
                <w:iCs/>
                <w:kern w:val="2"/>
                <w:lang w:eastAsia="zh-CN"/>
              </w:rPr>
              <w:t xml:space="preserve"> </w:t>
            </w:r>
          </w:p>
          <w:p w14:paraId="4853D599" w14:textId="5DF292C1" w:rsidR="005F1BCA" w:rsidRDefault="005F1BCA" w:rsidP="005F1BCA">
            <w:pPr>
              <w:rPr>
                <w:lang w:eastAsia="zh-CN"/>
              </w:rPr>
            </w:pPr>
            <w:r>
              <w:rPr>
                <w:b/>
                <w:lang w:eastAsia="zh-CN"/>
              </w:rPr>
              <w:t>Take</w:t>
            </w:r>
            <w:r w:rsidRPr="001C4265">
              <w:rPr>
                <w:b/>
                <w:color w:val="FF0000"/>
                <w:lang w:eastAsia="zh-CN"/>
              </w:rPr>
              <w:t xml:space="preserve"> </w:t>
            </w:r>
            <w:r w:rsidRPr="001C4265">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sidRPr="0019470E">
              <w:rPr>
                <w:b/>
                <w:color w:val="FF0000"/>
                <w:lang w:eastAsia="zh-CN"/>
              </w:rPr>
              <w:t xml:space="preserve">when no </w:t>
            </w:r>
            <w:r>
              <w:rPr>
                <w:b/>
                <w:color w:val="FF0000"/>
                <w:lang w:eastAsia="zh-CN"/>
              </w:rPr>
              <w:t xml:space="preserve">additional </w:t>
            </w:r>
            <w:r w:rsidRPr="0019470E">
              <w:rPr>
                <w:b/>
                <w:color w:val="FF0000"/>
                <w:lang w:eastAsia="zh-CN"/>
              </w:rPr>
              <w:t>condition is applied to DL reference signal for downlink frame timing measurement</w:t>
            </w:r>
            <w:r>
              <w:rPr>
                <w:b/>
                <w:color w:val="FF0000"/>
                <w:lang w:eastAsia="zh-CN"/>
              </w:rPr>
              <w:t>, for example, in legacy TA-method</w:t>
            </w:r>
            <w:r w:rsidRPr="0019470E">
              <w:rPr>
                <w:b/>
                <w:color w:val="FF0000"/>
                <w:lang w:eastAsia="zh-CN"/>
              </w:rPr>
              <w:t>.</w:t>
            </w:r>
          </w:p>
          <w:p w14:paraId="69E054A0" w14:textId="77777777" w:rsidR="00BD2EBC" w:rsidRDefault="00BD2EBC">
            <w:pPr>
              <w:spacing w:beforeLines="50" w:before="120"/>
              <w:rPr>
                <w:rFonts w:eastAsia="DengXian" w:hAnsi="Cambria Math"/>
                <w:color w:val="FF0000"/>
                <w:lang w:eastAsia="zh-CN"/>
              </w:rPr>
            </w:pPr>
          </w:p>
        </w:tc>
      </w:tr>
    </w:tbl>
    <w:p w14:paraId="69E054A2" w14:textId="77777777" w:rsidR="00BD2EBC" w:rsidRDefault="00BD2EBC">
      <w:pPr>
        <w:rPr>
          <w:lang w:eastAsia="zh-CN"/>
        </w:rPr>
      </w:pPr>
    </w:p>
    <w:p w14:paraId="69E054A3" w14:textId="77777777" w:rsidR="00BD2EBC" w:rsidRDefault="00352C7E">
      <w:pPr>
        <w:pStyle w:val="Heading2"/>
        <w:rPr>
          <w:b w:val="0"/>
          <w:bCs w:val="0"/>
          <w:sz w:val="22"/>
        </w:rPr>
      </w:pPr>
      <w:r>
        <w:rPr>
          <w:lang w:eastAsia="zh-CN"/>
        </w:rPr>
        <w:t xml:space="preserve">How to interpret the agreed value for BS transmit timing error </w:t>
      </w:r>
    </w:p>
    <w:p w14:paraId="69E054A4" w14:textId="77777777" w:rsidR="00BD2EBC" w:rsidRDefault="00352C7E">
      <w:r>
        <w:t xml:space="preserve">In RAN1#103-e, we have agreed to use 65ns to represent the BS transmit timing error for the control-to-control scenario. </w:t>
      </w:r>
    </w:p>
    <w:p w14:paraId="69E054A5"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4A6"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4A7" w14:textId="77777777" w:rsidR="00BD2EBC" w:rsidRDefault="00BD2EBC"/>
    <w:p w14:paraId="69E054A8" w14:textId="77777777" w:rsidR="00BD2EBC" w:rsidRDefault="00352C7E">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BD2EBC" w14:paraId="69E054AD" w14:textId="77777777">
        <w:tc>
          <w:tcPr>
            <w:tcW w:w="9629" w:type="dxa"/>
          </w:tcPr>
          <w:p w14:paraId="69E054A9" w14:textId="77777777" w:rsidR="00BD2EBC" w:rsidRDefault="00352C7E">
            <w:pPr>
              <w:overflowPunct w:val="0"/>
              <w:snapToGrid/>
              <w:spacing w:after="0"/>
              <w:jc w:val="left"/>
              <w:textAlignment w:val="baseline"/>
              <w:rPr>
                <w:bCs/>
              </w:rPr>
            </w:pPr>
            <w:r>
              <w:rPr>
                <w:bCs/>
              </w:rPr>
              <w:t>Nokia R1-2100730</w:t>
            </w:r>
          </w:p>
          <w:p w14:paraId="69E054AA" w14:textId="77777777" w:rsidR="00BD2EBC" w:rsidRDefault="00BD2EBC">
            <w:pPr>
              <w:overflowPunct w:val="0"/>
              <w:snapToGrid/>
              <w:spacing w:after="0"/>
              <w:jc w:val="left"/>
              <w:textAlignment w:val="baseline"/>
              <w:rPr>
                <w:bCs/>
              </w:rPr>
            </w:pPr>
          </w:p>
          <w:p w14:paraId="69E054AB" w14:textId="77777777" w:rsidR="00BD2EBC" w:rsidRDefault="00352C7E">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14:paraId="69E054AC" w14:textId="77777777" w:rsidR="00BD2EBC" w:rsidRDefault="00352C7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14:paraId="69E054AE" w14:textId="77777777" w:rsidR="00BD2EBC" w:rsidRDefault="00BD2EBC"/>
    <w:p w14:paraId="69E054AF"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14:paraId="69E054B0" w14:textId="77777777" w:rsidR="00BD2EBC" w:rsidRDefault="00BD2EBC">
      <w:pPr>
        <w:rPr>
          <w:b/>
          <w:highlight w:val="yellow"/>
          <w:lang w:eastAsia="zh-CN"/>
        </w:rPr>
      </w:pPr>
    </w:p>
    <w:p w14:paraId="69E054B1"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 xml:space="preserve">value used to represent the BS transmit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4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2"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3" w14:textId="77777777" w:rsidR="00BD2EBC" w:rsidRDefault="00352C7E">
            <w:pPr>
              <w:spacing w:beforeLines="50" w:before="120"/>
              <w:rPr>
                <w:i/>
                <w:kern w:val="2"/>
                <w:lang w:eastAsia="zh-CN"/>
              </w:rPr>
            </w:pPr>
            <w:r>
              <w:rPr>
                <w:i/>
                <w:kern w:val="2"/>
                <w:lang w:eastAsia="zh-CN"/>
              </w:rPr>
              <w:t>View</w:t>
            </w:r>
          </w:p>
        </w:tc>
      </w:tr>
      <w:tr w:rsidR="00BD2EBC" w14:paraId="69E054B7" w14:textId="77777777">
        <w:tc>
          <w:tcPr>
            <w:tcW w:w="2113" w:type="dxa"/>
            <w:tcBorders>
              <w:top w:val="single" w:sz="4" w:space="0" w:color="auto"/>
              <w:left w:val="single" w:sz="4" w:space="0" w:color="auto"/>
              <w:bottom w:val="single" w:sz="4" w:space="0" w:color="auto"/>
              <w:right w:val="single" w:sz="4" w:space="0" w:color="auto"/>
            </w:tcBorders>
          </w:tcPr>
          <w:p w14:paraId="69E054B5"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B6" w14:textId="77777777" w:rsidR="00BD2EBC" w:rsidRDefault="00352C7E">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 xml:space="preserve">a single </w:t>
            </w:r>
            <w:proofErr w:type="spellStart"/>
            <w:r>
              <w:rPr>
                <w:iCs/>
                <w:kern w:val="2"/>
                <w:lang w:eastAsia="zh-CN"/>
              </w:rPr>
              <w:t>gNB</w:t>
            </w:r>
            <w:proofErr w:type="spellEnd"/>
            <w:r>
              <w:rPr>
                <w:iCs/>
                <w:kern w:val="2"/>
                <w:lang w:eastAsia="zh-CN"/>
              </w:rPr>
              <w:t xml:space="preserve"> antenna port transmit timing error for the control-to-control scenario</w:t>
            </w:r>
            <w:r>
              <w:rPr>
                <w:rFonts w:hint="eastAsia"/>
                <w:iCs/>
                <w:kern w:val="2"/>
                <w:lang w:eastAsia="zh-CN"/>
              </w:rPr>
              <w:t>.</w:t>
            </w:r>
          </w:p>
        </w:tc>
      </w:tr>
      <w:tr w:rsidR="00BD2EBC" w14:paraId="69E054BA" w14:textId="77777777">
        <w:tc>
          <w:tcPr>
            <w:tcW w:w="2113" w:type="dxa"/>
            <w:tcBorders>
              <w:top w:val="single" w:sz="4" w:space="0" w:color="auto"/>
              <w:left w:val="single" w:sz="4" w:space="0" w:color="auto"/>
              <w:bottom w:val="single" w:sz="4" w:space="0" w:color="auto"/>
              <w:right w:val="single" w:sz="4" w:space="0" w:color="auto"/>
            </w:tcBorders>
          </w:tcPr>
          <w:p w14:paraId="69E054B8"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B9" w14:textId="77777777" w:rsidR="00BD2EBC" w:rsidRDefault="00352C7E">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BD2EBC" w14:paraId="69E054BD" w14:textId="77777777">
        <w:tc>
          <w:tcPr>
            <w:tcW w:w="2113" w:type="dxa"/>
            <w:tcBorders>
              <w:top w:val="single" w:sz="4" w:space="0" w:color="auto"/>
              <w:left w:val="single" w:sz="4" w:space="0" w:color="auto"/>
              <w:bottom w:val="single" w:sz="4" w:space="0" w:color="auto"/>
              <w:right w:val="single" w:sz="4" w:space="0" w:color="auto"/>
            </w:tcBorders>
          </w:tcPr>
          <w:p w14:paraId="69E054BB"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4BC" w14:textId="77777777" w:rsidR="00BD2EBC" w:rsidRDefault="00352C7E">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BD2EBC" w14:paraId="69E054C1" w14:textId="77777777">
        <w:tc>
          <w:tcPr>
            <w:tcW w:w="2113" w:type="dxa"/>
            <w:tcBorders>
              <w:top w:val="single" w:sz="4" w:space="0" w:color="auto"/>
              <w:left w:val="single" w:sz="4" w:space="0" w:color="auto"/>
              <w:bottom w:val="single" w:sz="4" w:space="0" w:color="auto"/>
              <w:right w:val="single" w:sz="4" w:space="0" w:color="auto"/>
            </w:tcBorders>
          </w:tcPr>
          <w:p w14:paraId="69E054BE"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BF" w14:textId="77777777" w:rsidR="00BD2EBC" w:rsidRDefault="00352C7E">
            <w:pPr>
              <w:spacing w:beforeLines="50" w:before="120"/>
              <w:rPr>
                <w:iCs/>
                <w:kern w:val="2"/>
                <w:lang w:eastAsia="zh-CN"/>
              </w:rPr>
            </w:pPr>
            <w:r>
              <w:rPr>
                <w:iCs/>
                <w:kern w:val="2"/>
                <w:lang w:eastAsia="zh-CN"/>
              </w:rPr>
              <w:t xml:space="preserve">Agree with Samsung here – if 65ns is used, then only half of the error should be </w:t>
            </w:r>
            <w:r>
              <w:rPr>
                <w:iCs/>
                <w:kern w:val="2"/>
                <w:lang w:eastAsia="zh-CN"/>
              </w:rPr>
              <w:lastRenderedPageBreak/>
              <w:t xml:space="preserve">applied. If ±32.5 ns, then the full value should be used. So the decision here and the decision on the formula are therefore connected.  </w:t>
            </w:r>
          </w:p>
          <w:p w14:paraId="69E054C0" w14:textId="77777777" w:rsidR="00BD2EBC" w:rsidRDefault="00352C7E">
            <w:pPr>
              <w:spacing w:beforeLines="50" w:before="120"/>
              <w:rPr>
                <w:iCs/>
                <w:kern w:val="2"/>
                <w:lang w:eastAsia="zh-CN"/>
              </w:rPr>
            </w:pPr>
            <w:r>
              <w:rPr>
                <w:iCs/>
                <w:kern w:val="2"/>
                <w:lang w:eastAsia="zh-CN"/>
              </w:rPr>
              <w:t xml:space="preserve">We prefer ±32.5 ns as explained in </w:t>
            </w:r>
            <w:r>
              <w:rPr>
                <w:bCs/>
              </w:rPr>
              <w:t>R1-2100730</w:t>
            </w:r>
          </w:p>
        </w:tc>
      </w:tr>
      <w:tr w:rsidR="00BD2EBC" w14:paraId="69E054C5" w14:textId="77777777">
        <w:tc>
          <w:tcPr>
            <w:tcW w:w="2113" w:type="dxa"/>
            <w:tcBorders>
              <w:top w:val="single" w:sz="4" w:space="0" w:color="auto"/>
              <w:left w:val="single" w:sz="4" w:space="0" w:color="auto"/>
              <w:bottom w:val="single" w:sz="4" w:space="0" w:color="auto"/>
              <w:right w:val="single" w:sz="4" w:space="0" w:color="auto"/>
            </w:tcBorders>
          </w:tcPr>
          <w:p w14:paraId="69E054C2" w14:textId="77777777" w:rsidR="00BD2EBC" w:rsidRDefault="00352C7E">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C3" w14:textId="77777777" w:rsidR="00BD2EBC" w:rsidRDefault="00352C7E">
            <w:pPr>
              <w:spacing w:beforeLines="50" w:before="120"/>
              <w:rPr>
                <w:bCs/>
                <w:lang w:eastAsia="zh-CN"/>
              </w:rPr>
            </w:pPr>
            <w:r>
              <w:rPr>
                <w:bCs/>
                <w:lang w:eastAsia="zh-CN"/>
              </w:rPr>
              <w:t>We are fine with it.</w:t>
            </w:r>
          </w:p>
          <w:p w14:paraId="69E054C4" w14:textId="77777777" w:rsidR="00BD2EBC" w:rsidRDefault="00352C7E">
            <w:pPr>
              <w:spacing w:beforeLines="50" w:before="120"/>
              <w:rPr>
                <w:iCs/>
                <w:kern w:val="2"/>
                <w:lang w:eastAsia="zh-CN"/>
              </w:rPr>
            </w:pPr>
            <w:r>
              <w:rPr>
                <w:bCs/>
              </w:rPr>
              <w:t xml:space="preserve">BS transmit timing error can be interpreted as ±32.5 ns to represent a single </w:t>
            </w:r>
            <w:proofErr w:type="spellStart"/>
            <w:r>
              <w:rPr>
                <w:bCs/>
              </w:rPr>
              <w:t>gNB</w:t>
            </w:r>
            <w:proofErr w:type="spellEnd"/>
            <w:r>
              <w:rPr>
                <w:bCs/>
              </w:rPr>
              <w:t xml:space="preserve"> antenna port transmit timing error for the control-to-control scenario.</w:t>
            </w:r>
          </w:p>
        </w:tc>
      </w:tr>
      <w:tr w:rsidR="00BD2EBC" w14:paraId="69E054C9" w14:textId="77777777">
        <w:tc>
          <w:tcPr>
            <w:tcW w:w="2113" w:type="dxa"/>
            <w:tcBorders>
              <w:top w:val="single" w:sz="4" w:space="0" w:color="auto"/>
              <w:left w:val="single" w:sz="4" w:space="0" w:color="auto"/>
              <w:bottom w:val="single" w:sz="4" w:space="0" w:color="auto"/>
              <w:right w:val="single" w:sz="4" w:space="0" w:color="auto"/>
            </w:tcBorders>
          </w:tcPr>
          <w:p w14:paraId="69E054C6"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C7" w14:textId="77777777" w:rsidR="00BD2EBC" w:rsidRDefault="00352C7E">
            <w:pPr>
              <w:spacing w:beforeLines="50" w:before="120"/>
              <w:rPr>
                <w:bCs/>
                <w:lang w:eastAsia="zh-CN"/>
              </w:rPr>
            </w:pPr>
            <w:r>
              <w:rPr>
                <w:rFonts w:hint="eastAsia"/>
                <w:bCs/>
                <w:lang w:eastAsia="zh-CN"/>
              </w:rPr>
              <w:t>We are fine with the proposal.</w:t>
            </w:r>
          </w:p>
          <w:p w14:paraId="69E054C8" w14:textId="77777777" w:rsidR="00BD2EBC" w:rsidRDefault="00352C7E">
            <w:pPr>
              <w:spacing w:beforeLines="50" w:before="120"/>
              <w:rPr>
                <w:bCs/>
                <w:lang w:eastAsia="zh-CN"/>
              </w:rPr>
            </w:pPr>
            <w:r>
              <w:rPr>
                <w:rFonts w:hint="eastAsia"/>
                <w:bCs/>
                <w:lang w:eastAsia="zh-CN"/>
              </w:rPr>
              <w:t xml:space="preserve">The 65ns is defined as the transmission timing error between the antennas of the </w:t>
            </w:r>
            <w:proofErr w:type="spellStart"/>
            <w:r>
              <w:rPr>
                <w:rFonts w:hint="eastAsia"/>
                <w:bCs/>
                <w:lang w:eastAsia="zh-CN"/>
              </w:rPr>
              <w:t>gNB</w:t>
            </w:r>
            <w:proofErr w:type="spellEnd"/>
            <w:r>
              <w:rPr>
                <w:rFonts w:hint="eastAsia"/>
                <w:bCs/>
                <w:lang w:eastAsia="zh-CN"/>
              </w:rPr>
              <w:t xml:space="preserve">. It means the </w:t>
            </w:r>
            <w:proofErr w:type="spellStart"/>
            <w:r>
              <w:rPr>
                <w:rFonts w:hint="eastAsia"/>
                <w:bCs/>
                <w:lang w:eastAsia="zh-CN"/>
              </w:rPr>
              <w:t>the</w:t>
            </w:r>
            <w:proofErr w:type="spellEnd"/>
            <w:r>
              <w:rPr>
                <w:rFonts w:hint="eastAsia"/>
                <w:bCs/>
                <w:lang w:eastAsia="zh-CN"/>
              </w:rPr>
              <w:t xml:space="preserv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BD2EBC" w14:paraId="69E054CC" w14:textId="77777777">
        <w:tc>
          <w:tcPr>
            <w:tcW w:w="2113" w:type="dxa"/>
            <w:tcBorders>
              <w:top w:val="single" w:sz="4" w:space="0" w:color="auto"/>
              <w:left w:val="single" w:sz="4" w:space="0" w:color="auto"/>
              <w:bottom w:val="single" w:sz="4" w:space="0" w:color="auto"/>
              <w:right w:val="single" w:sz="4" w:space="0" w:color="auto"/>
            </w:tcBorders>
          </w:tcPr>
          <w:p w14:paraId="69E054CA"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CB" w14:textId="77777777" w:rsidR="00BD2EBC" w:rsidRDefault="00352C7E">
            <w:pPr>
              <w:spacing w:beforeLines="50" w:before="120"/>
              <w:rPr>
                <w:bCs/>
                <w:lang w:eastAsia="zh-CN"/>
              </w:rPr>
            </w:pPr>
            <w:r>
              <w:rPr>
                <w:bCs/>
                <w:lang w:eastAsia="zh-CN"/>
              </w:rPr>
              <w:t>Fine with the proposal</w:t>
            </w:r>
          </w:p>
        </w:tc>
      </w:tr>
      <w:tr w:rsidR="00BD2EBC" w14:paraId="69E054CF" w14:textId="77777777">
        <w:tc>
          <w:tcPr>
            <w:tcW w:w="2113" w:type="dxa"/>
            <w:tcBorders>
              <w:top w:val="single" w:sz="4" w:space="0" w:color="auto"/>
              <w:left w:val="single" w:sz="4" w:space="0" w:color="auto"/>
              <w:bottom w:val="single" w:sz="4" w:space="0" w:color="auto"/>
              <w:right w:val="single" w:sz="4" w:space="0" w:color="auto"/>
            </w:tcBorders>
          </w:tcPr>
          <w:p w14:paraId="69E054CD"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CE" w14:textId="77777777" w:rsidR="00BD2EBC" w:rsidRDefault="00352C7E">
            <w:pPr>
              <w:spacing w:beforeLines="50" w:before="120"/>
              <w:rPr>
                <w:bCs/>
                <w:lang w:eastAsia="zh-CN"/>
              </w:rPr>
            </w:pPr>
            <w:r>
              <w:rPr>
                <w:bCs/>
                <w:lang w:eastAsia="zh-CN"/>
              </w:rPr>
              <w:t>No strong view. We tend to agree with Oppo are fine with +/- 32.5 ns if this is the majority view.</w:t>
            </w:r>
          </w:p>
        </w:tc>
      </w:tr>
      <w:tr w:rsidR="00BD2EBC" w14:paraId="69E054D2" w14:textId="77777777">
        <w:tc>
          <w:tcPr>
            <w:tcW w:w="2113" w:type="dxa"/>
            <w:tcBorders>
              <w:top w:val="single" w:sz="4" w:space="0" w:color="auto"/>
              <w:left w:val="single" w:sz="4" w:space="0" w:color="auto"/>
              <w:bottom w:val="single" w:sz="4" w:space="0" w:color="auto"/>
              <w:right w:val="single" w:sz="4" w:space="0" w:color="auto"/>
            </w:tcBorders>
          </w:tcPr>
          <w:p w14:paraId="69E054D0"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4D1" w14:textId="77777777" w:rsidR="00BD2EBC" w:rsidRDefault="00352C7E">
            <w:pPr>
              <w:spacing w:beforeLines="50" w:before="120"/>
              <w:rPr>
                <w:rFonts w:eastAsia="Malgun Gothic"/>
                <w:bCs/>
                <w:lang w:eastAsia="ko-KR"/>
              </w:rPr>
            </w:pPr>
            <w:r>
              <w:rPr>
                <w:rFonts w:eastAsia="Malgun Gothic" w:hint="eastAsia"/>
                <w:bCs/>
                <w:lang w:eastAsia="ko-KR"/>
              </w:rPr>
              <w:t xml:space="preserve">Fine with the proposal. </w:t>
            </w:r>
          </w:p>
        </w:tc>
      </w:tr>
      <w:tr w:rsidR="00BD2EBC" w14:paraId="69E054D6" w14:textId="77777777">
        <w:tc>
          <w:tcPr>
            <w:tcW w:w="2113" w:type="dxa"/>
          </w:tcPr>
          <w:p w14:paraId="69E054D3" w14:textId="77777777" w:rsidR="00BD2EBC" w:rsidRDefault="00352C7E">
            <w:pPr>
              <w:spacing w:beforeLines="50" w:before="120"/>
              <w:rPr>
                <w:iCs/>
                <w:kern w:val="2"/>
                <w:lang w:eastAsia="zh-CN"/>
              </w:rPr>
            </w:pPr>
            <w:r>
              <w:rPr>
                <w:iCs/>
                <w:kern w:val="2"/>
                <w:lang w:eastAsia="zh-CN"/>
              </w:rPr>
              <w:t>Ericsson</w:t>
            </w:r>
          </w:p>
        </w:tc>
        <w:tc>
          <w:tcPr>
            <w:tcW w:w="7194" w:type="dxa"/>
          </w:tcPr>
          <w:p w14:paraId="69E054D4" w14:textId="77777777" w:rsidR="00BD2EBC" w:rsidRDefault="00352C7E">
            <w:pPr>
              <w:spacing w:beforeLines="50" w:before="120"/>
              <w:rPr>
                <w:bCs/>
                <w:lang w:eastAsia="zh-CN"/>
              </w:rPr>
            </w:pPr>
            <w:r>
              <w:rPr>
                <w:bCs/>
                <w:lang w:eastAsia="zh-CN"/>
              </w:rPr>
              <w:t>Do not support.</w:t>
            </w:r>
          </w:p>
          <w:p w14:paraId="69E054D5" w14:textId="77777777" w:rsidR="00BD2EBC" w:rsidRDefault="00352C7E">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BD2EBC" w14:paraId="69E054D9" w14:textId="77777777">
        <w:tc>
          <w:tcPr>
            <w:tcW w:w="2113" w:type="dxa"/>
          </w:tcPr>
          <w:p w14:paraId="69E054D7"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D8" w14:textId="77777777" w:rsidR="00BD2EBC" w:rsidRDefault="00352C7E">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14:paraId="69E054DA" w14:textId="77777777" w:rsidR="00BD2EBC" w:rsidRDefault="00BD2EBC">
      <w:pPr>
        <w:rPr>
          <w:lang w:eastAsia="zh-CN"/>
        </w:rPr>
      </w:pPr>
    </w:p>
    <w:p w14:paraId="69E054D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14:paraId="69E054DC"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 xml:space="preserve">value used to represent the BS transmit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p w14:paraId="69E054DD" w14:textId="77777777" w:rsidR="00BD2EBC" w:rsidRDefault="00352C7E">
      <w:pPr>
        <w:numPr>
          <w:ilvl w:val="0"/>
          <w:numId w:val="16"/>
        </w:numPr>
        <w:adjustRightInd/>
        <w:spacing w:line="252" w:lineRule="auto"/>
        <w:contextualSpacing/>
        <w:jc w:val="left"/>
        <w:rPr>
          <w:bCs/>
          <w:lang w:val="sv-SE"/>
        </w:rPr>
      </w:pPr>
      <w:r>
        <w:rPr>
          <w:b/>
          <w:bCs/>
          <w:lang w:val="sv-SE"/>
        </w:rPr>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14:paraId="69E054DE"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14:paraId="69E054DF"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4E0" w14:textId="77777777" w:rsidR="00BD2EBC" w:rsidRDefault="00352C7E">
      <w:pPr>
        <w:adjustRightInd/>
        <w:spacing w:line="252" w:lineRule="auto"/>
        <w:contextualSpacing/>
        <w:jc w:val="left"/>
        <w:rPr>
          <w:bCs/>
        </w:rPr>
      </w:pPr>
      <w:r>
        <w:rPr>
          <w:i/>
          <w:color w:val="0000FF"/>
          <w:lang w:val="en-GB" w:eastAsia="zh-CN"/>
        </w:rPr>
        <w:t xml:space="preserve"> </w:t>
      </w:r>
    </w:p>
    <w:p w14:paraId="69E054E1"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14:paraId="69E054E2" w14:textId="77777777" w:rsidR="00BD2EBC" w:rsidRDefault="00BD2EBC">
      <w:pPr>
        <w:rPr>
          <w:lang w:eastAsia="zh-CN"/>
        </w:rPr>
      </w:pPr>
    </w:p>
    <w:p w14:paraId="69E054E3" w14:textId="77777777" w:rsidR="00BD2EBC" w:rsidRDefault="00352C7E">
      <w:pPr>
        <w:pStyle w:val="Heading3"/>
        <w:rPr>
          <w:lang w:eastAsia="zh-CN"/>
        </w:rPr>
      </w:pPr>
      <w:r>
        <w:rPr>
          <w:lang w:eastAsia="zh-CN"/>
        </w:rPr>
        <w:lastRenderedPageBreak/>
        <w:t xml:space="preserve">Second round email discussion </w:t>
      </w:r>
    </w:p>
    <w:p w14:paraId="69E054E4"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14:paraId="69E054E5" w14:textId="77777777" w:rsidR="00BD2EBC" w:rsidRDefault="00352C7E">
      <w:pPr>
        <w:rPr>
          <w:b/>
          <w:i/>
          <w:lang w:eastAsia="zh-CN"/>
        </w:rPr>
      </w:pPr>
      <w:r>
        <w:rPr>
          <w:b/>
          <w:lang w:eastAsia="zh-CN"/>
        </w:rPr>
        <w:t xml:space="preserve">Proposal 2.1-2: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4E6" w14:textId="77777777" w:rsidR="00BD2EBC" w:rsidRDefault="00BD2EBC">
      <w:pPr>
        <w:rPr>
          <w:b/>
          <w:bCs/>
        </w:rPr>
      </w:pPr>
    </w:p>
    <w:p w14:paraId="69E054E7" w14:textId="77777777" w:rsidR="00BD2EBC" w:rsidRDefault="00352C7E">
      <w:pPr>
        <w:rPr>
          <w:b/>
          <w:bCs/>
        </w:rPr>
      </w:pPr>
      <w:r>
        <w:rPr>
          <w:rFonts w:hint="eastAsia"/>
          <w:b/>
          <w:bCs/>
        </w:rPr>
        <w:t>P</w:t>
      </w:r>
      <w:r>
        <w:rPr>
          <w:b/>
          <w:bCs/>
        </w:rPr>
        <w:t xml:space="preserve">lease provide your comment on the above proposal 2.2-2.  </w:t>
      </w:r>
    </w:p>
    <w:tbl>
      <w:tblPr>
        <w:tblStyle w:val="TableGrid"/>
        <w:tblW w:w="0" w:type="auto"/>
        <w:tblLook w:val="04A0" w:firstRow="1" w:lastRow="0" w:firstColumn="1" w:lastColumn="0" w:noHBand="0" w:noVBand="1"/>
      </w:tblPr>
      <w:tblGrid>
        <w:gridCol w:w="2113"/>
        <w:gridCol w:w="7194"/>
      </w:tblGrid>
      <w:tr w:rsidR="00BD2EBC" w14:paraId="69E05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8"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9" w14:textId="77777777" w:rsidR="00BD2EBC" w:rsidRDefault="00352C7E">
            <w:pPr>
              <w:spacing w:beforeLines="50" w:before="120"/>
              <w:ind w:left="1320" w:hanging="440"/>
              <w:rPr>
                <w:i/>
                <w:kern w:val="2"/>
                <w:lang w:eastAsia="zh-CN"/>
              </w:rPr>
            </w:pPr>
            <w:r>
              <w:rPr>
                <w:i/>
                <w:kern w:val="2"/>
                <w:lang w:eastAsia="zh-CN"/>
              </w:rPr>
              <w:t>View</w:t>
            </w:r>
          </w:p>
        </w:tc>
      </w:tr>
      <w:tr w:rsidR="00BD2EBC" w14:paraId="69E054ED" w14:textId="77777777">
        <w:tc>
          <w:tcPr>
            <w:tcW w:w="2113" w:type="dxa"/>
            <w:tcBorders>
              <w:top w:val="single" w:sz="4" w:space="0" w:color="auto"/>
              <w:left w:val="single" w:sz="4" w:space="0" w:color="auto"/>
              <w:bottom w:val="single" w:sz="4" w:space="0" w:color="auto"/>
              <w:right w:val="single" w:sz="4" w:space="0" w:color="auto"/>
            </w:tcBorders>
          </w:tcPr>
          <w:p w14:paraId="69E054EB"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EC" w14:textId="77777777" w:rsidR="00BD2EBC" w:rsidRDefault="00352C7E">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Cs/>
                <w:vertAlign w:val="subscript"/>
              </w:rPr>
              <w:t xml:space="preserve"> </w:t>
            </w:r>
            <w:r>
              <w:rPr>
                <w:rFonts w:eastAsia="Times New Roman"/>
                <w:bCs/>
              </w:rPr>
              <w:t xml:space="preserve">(which is error between actual DL-Tx time and </w:t>
            </w:r>
            <w:proofErr w:type="spellStart"/>
            <w:r>
              <w:rPr>
                <w:rFonts w:eastAsia="Times New Roman"/>
                <w:bCs/>
              </w:rPr>
              <w:t>gNB</w:t>
            </w:r>
            <w:proofErr w:type="spellEnd"/>
            <w:r>
              <w:rPr>
                <w:rFonts w:eastAsia="Times New Roman"/>
                <w:bCs/>
              </w:rPr>
              <w:t xml:space="preserve">-conceived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BD2EBC" w14:paraId="69E054F0" w14:textId="77777777">
        <w:tc>
          <w:tcPr>
            <w:tcW w:w="2113" w:type="dxa"/>
            <w:tcBorders>
              <w:top w:val="single" w:sz="4" w:space="0" w:color="auto"/>
              <w:left w:val="single" w:sz="4" w:space="0" w:color="auto"/>
              <w:bottom w:val="single" w:sz="4" w:space="0" w:color="auto"/>
              <w:right w:val="single" w:sz="4" w:space="0" w:color="auto"/>
            </w:tcBorders>
          </w:tcPr>
          <w:p w14:paraId="69E054EE"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EF" w14:textId="77777777" w:rsidR="00BD2EBC" w:rsidRDefault="00352C7E">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BD2EBC" w14:paraId="69E054F3" w14:textId="77777777">
        <w:tc>
          <w:tcPr>
            <w:tcW w:w="2113" w:type="dxa"/>
            <w:tcBorders>
              <w:top w:val="single" w:sz="4" w:space="0" w:color="auto"/>
              <w:left w:val="single" w:sz="4" w:space="0" w:color="auto"/>
              <w:bottom w:val="single" w:sz="4" w:space="0" w:color="auto"/>
              <w:right w:val="single" w:sz="4" w:space="0" w:color="auto"/>
            </w:tcBorders>
          </w:tcPr>
          <w:p w14:paraId="69E054F1" w14:textId="77777777" w:rsidR="00BD2EBC" w:rsidRDefault="00352C7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F2" w14:textId="77777777" w:rsidR="00BD2EBC" w:rsidRDefault="00352C7E">
            <w:pPr>
              <w:spacing w:beforeLines="50" w:before="120"/>
              <w:rPr>
                <w:iCs/>
                <w:kern w:val="2"/>
                <w:lang w:eastAsia="zh-CN"/>
              </w:rPr>
            </w:pPr>
            <w:r>
              <w:rPr>
                <w:iCs/>
                <w:kern w:val="2"/>
                <w:lang w:eastAsia="zh-CN"/>
              </w:rPr>
              <w:t>We do not support this proposal. It is not obvious that we can use 32.5ns directly.</w:t>
            </w:r>
          </w:p>
        </w:tc>
      </w:tr>
      <w:tr w:rsidR="00BD2EBC" w14:paraId="69E054F9" w14:textId="77777777">
        <w:tc>
          <w:tcPr>
            <w:tcW w:w="2113" w:type="dxa"/>
            <w:tcBorders>
              <w:top w:val="single" w:sz="4" w:space="0" w:color="auto"/>
              <w:left w:val="single" w:sz="4" w:space="0" w:color="auto"/>
              <w:bottom w:val="single" w:sz="4" w:space="0" w:color="auto"/>
              <w:right w:val="single" w:sz="4" w:space="0" w:color="auto"/>
            </w:tcBorders>
          </w:tcPr>
          <w:p w14:paraId="69E054F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F5" w14:textId="77777777" w:rsidR="00BD2EBC" w:rsidRDefault="00352C7E">
            <w:pPr>
              <w:spacing w:beforeLines="50" w:before="120"/>
              <w:rPr>
                <w:iCs/>
                <w:kern w:val="2"/>
                <w:lang w:eastAsia="zh-CN"/>
              </w:rPr>
            </w:pPr>
            <w:r>
              <w:rPr>
                <w:iCs/>
                <w:kern w:val="2"/>
                <w:lang w:eastAsia="zh-CN"/>
              </w:rPr>
              <w:t xml:space="preserve">We support this proposal. </w:t>
            </w:r>
            <w:r>
              <w:rPr>
                <w:iCs/>
                <w:kern w:val="2"/>
                <w:lang w:eastAsia="zh-CN"/>
              </w:rPr>
              <w:br/>
            </w:r>
          </w:p>
          <w:p w14:paraId="69E054F6" w14:textId="77777777" w:rsidR="00BD2EBC" w:rsidRDefault="00352C7E">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14:paraId="69E054F7" w14:textId="77777777" w:rsidR="00BD2EBC" w:rsidRDefault="0049075A">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4F8" w14:textId="77777777" w:rsidR="00BD2EBC" w:rsidRDefault="00BD2EBC">
            <w:pPr>
              <w:spacing w:beforeLines="50" w:before="120"/>
              <w:rPr>
                <w:iCs/>
                <w:kern w:val="2"/>
                <w:lang w:eastAsia="zh-CN"/>
              </w:rPr>
            </w:pPr>
          </w:p>
        </w:tc>
      </w:tr>
      <w:tr w:rsidR="00BD2EBC" w14:paraId="69E054FC" w14:textId="77777777">
        <w:tc>
          <w:tcPr>
            <w:tcW w:w="2113" w:type="dxa"/>
            <w:tcBorders>
              <w:top w:val="single" w:sz="4" w:space="0" w:color="auto"/>
              <w:left w:val="single" w:sz="4" w:space="0" w:color="auto"/>
              <w:bottom w:val="single" w:sz="4" w:space="0" w:color="auto"/>
              <w:right w:val="single" w:sz="4" w:space="0" w:color="auto"/>
            </w:tcBorders>
          </w:tcPr>
          <w:p w14:paraId="69E054FA"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FB" w14:textId="77777777" w:rsidR="00BD2EBC" w:rsidRDefault="00352C7E">
            <w:pPr>
              <w:spacing w:beforeLines="50" w:before="120"/>
              <w:rPr>
                <w:iCs/>
                <w:kern w:val="2"/>
                <w:lang w:eastAsia="zh-CN"/>
              </w:rPr>
            </w:pPr>
            <w:r>
              <w:rPr>
                <w:rFonts w:hint="eastAsia"/>
                <w:iCs/>
                <w:kern w:val="2"/>
                <w:lang w:eastAsia="zh-CN"/>
              </w:rPr>
              <w:t>We are fine with the proposal.</w:t>
            </w:r>
          </w:p>
        </w:tc>
      </w:tr>
      <w:tr w:rsidR="00BD2EBC" w14:paraId="69E054FF" w14:textId="77777777">
        <w:tc>
          <w:tcPr>
            <w:tcW w:w="2113" w:type="dxa"/>
            <w:tcBorders>
              <w:top w:val="single" w:sz="4" w:space="0" w:color="auto"/>
              <w:left w:val="single" w:sz="4" w:space="0" w:color="auto"/>
              <w:bottom w:val="single" w:sz="4" w:space="0" w:color="auto"/>
              <w:right w:val="single" w:sz="4" w:space="0" w:color="auto"/>
            </w:tcBorders>
          </w:tcPr>
          <w:p w14:paraId="69E054FD"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FE" w14:textId="77777777" w:rsidR="00BD2EBC" w:rsidRDefault="00352C7E">
            <w:pPr>
              <w:spacing w:beforeLines="50" w:before="120"/>
              <w:rPr>
                <w:iCs/>
                <w:kern w:val="2"/>
                <w:lang w:eastAsia="zh-CN"/>
              </w:rPr>
            </w:pPr>
            <w:r>
              <w:rPr>
                <w:iCs/>
                <w:kern w:val="2"/>
                <w:lang w:eastAsia="zh-CN"/>
              </w:rPr>
              <w:t>We are fine with this proposal.</w:t>
            </w:r>
          </w:p>
        </w:tc>
      </w:tr>
      <w:tr w:rsidR="00BD2EBC" w14:paraId="69E05502" w14:textId="77777777">
        <w:tc>
          <w:tcPr>
            <w:tcW w:w="2113" w:type="dxa"/>
            <w:tcBorders>
              <w:top w:val="single" w:sz="4" w:space="0" w:color="auto"/>
              <w:left w:val="single" w:sz="4" w:space="0" w:color="auto"/>
              <w:bottom w:val="single" w:sz="4" w:space="0" w:color="auto"/>
              <w:right w:val="single" w:sz="4" w:space="0" w:color="auto"/>
            </w:tcBorders>
          </w:tcPr>
          <w:p w14:paraId="69E05500"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501" w14:textId="77777777" w:rsidR="00BD2EBC" w:rsidRDefault="00352C7E">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calculation of the total error. </w:t>
            </w:r>
          </w:p>
        </w:tc>
      </w:tr>
      <w:tr w:rsidR="00BD2EBC" w14:paraId="69E05505" w14:textId="77777777">
        <w:tc>
          <w:tcPr>
            <w:tcW w:w="2113" w:type="dxa"/>
            <w:tcBorders>
              <w:top w:val="single" w:sz="4" w:space="0" w:color="auto"/>
              <w:left w:val="single" w:sz="4" w:space="0" w:color="auto"/>
              <w:bottom w:val="single" w:sz="4" w:space="0" w:color="auto"/>
              <w:right w:val="single" w:sz="4" w:space="0" w:color="auto"/>
            </w:tcBorders>
          </w:tcPr>
          <w:p w14:paraId="69E05503" w14:textId="77777777" w:rsidR="00BD2EBC" w:rsidRDefault="00352C7E">
            <w:pPr>
              <w:spacing w:beforeLines="50" w:before="120"/>
              <w:rPr>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04" w14:textId="77777777" w:rsidR="00BD2EBC" w:rsidRDefault="00352C7E">
            <w:pPr>
              <w:spacing w:beforeLines="50" w:before="120"/>
              <w:rPr>
                <w:iCs/>
                <w:kern w:val="2"/>
                <w:lang w:eastAsia="zh-CN"/>
              </w:rPr>
            </w:pPr>
            <w:r>
              <w:rPr>
                <w:iCs/>
                <w:kern w:val="2"/>
                <w:lang w:eastAsia="zh-CN"/>
              </w:rPr>
              <w:t>We are fine with the proposal.</w:t>
            </w:r>
          </w:p>
        </w:tc>
      </w:tr>
    </w:tbl>
    <w:p w14:paraId="69E05506" w14:textId="77777777" w:rsidR="00BD2EBC" w:rsidRDefault="00BD2EBC">
      <w:pPr>
        <w:rPr>
          <w:lang w:eastAsia="zh-CN"/>
        </w:rPr>
      </w:pPr>
    </w:p>
    <w:p w14:paraId="69E0550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14:paraId="69E05508" w14:textId="77777777" w:rsidR="00BD2EBC" w:rsidRDefault="00352C7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14:paraId="69E05509"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14:paraId="69E0550A" w14:textId="77777777" w:rsidR="00BD2EBC" w:rsidRDefault="00352C7E">
      <w:pPr>
        <w:numPr>
          <w:ilvl w:val="1"/>
          <w:numId w:val="16"/>
        </w:numPr>
        <w:adjustRightInd/>
        <w:spacing w:line="252" w:lineRule="auto"/>
        <w:contextualSpacing/>
        <w:jc w:val="left"/>
        <w:rPr>
          <w:bCs/>
          <w:i/>
        </w:rPr>
      </w:pPr>
      <w:r>
        <w:rPr>
          <w:i/>
          <w:iCs/>
          <w:kern w:val="2"/>
          <w:lang w:eastAsia="zh-CN"/>
        </w:rPr>
        <w:lastRenderedPageBreak/>
        <w:t>65ns defined for TAE is used to represent BS transmit timing error due to lack of better standardized values, since it is expected that transmit timing error is approximated as ±65ns.</w:t>
      </w:r>
    </w:p>
    <w:p w14:paraId="69E0550B"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50C" w14:textId="77777777" w:rsidR="00BD2EBC" w:rsidRDefault="00352C7E">
      <w:pPr>
        <w:pStyle w:val="ListParagraph"/>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If people still have concern, </w:t>
      </w:r>
    </w:p>
    <w:p w14:paraId="69E0550D" w14:textId="77777777" w:rsidR="00BD2EBC" w:rsidRDefault="00BD2EBC">
      <w:pPr>
        <w:rPr>
          <w:lang w:eastAsia="zh-CN"/>
        </w:rPr>
      </w:pPr>
    </w:p>
    <w:p w14:paraId="69E0550E" w14:textId="77777777" w:rsidR="00BD2EBC" w:rsidRDefault="00352C7E">
      <w:pPr>
        <w:pStyle w:val="Heading3"/>
        <w:rPr>
          <w:lang w:eastAsia="zh-CN"/>
        </w:rPr>
      </w:pPr>
      <w:r>
        <w:rPr>
          <w:lang w:eastAsia="zh-CN"/>
        </w:rPr>
        <w:t xml:space="preserve">Third round email discussion </w:t>
      </w:r>
    </w:p>
    <w:p w14:paraId="69E0550F" w14:textId="77777777" w:rsidR="00BD2EBC" w:rsidRDefault="00352C7E">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14:paraId="69E05510" w14:textId="77777777" w:rsidR="00BD2EBC" w:rsidRDefault="00352C7E">
      <w:pPr>
        <w:rPr>
          <w:b/>
          <w:i/>
          <w:lang w:eastAsia="zh-CN"/>
        </w:rPr>
      </w:pPr>
      <w:r>
        <w:rPr>
          <w:b/>
          <w:highlight w:val="yellow"/>
          <w:lang w:eastAsia="zh-CN"/>
        </w:rPr>
        <w:t>Proposal 2.1-2</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511" w14:textId="77777777" w:rsidR="00BD2EBC" w:rsidRDefault="00352C7E">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51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2"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3" w14:textId="77777777" w:rsidR="00BD2EBC" w:rsidRDefault="00352C7E">
            <w:pPr>
              <w:spacing w:beforeLines="50" w:before="120"/>
              <w:ind w:left="1320" w:hanging="440"/>
              <w:rPr>
                <w:i/>
                <w:kern w:val="2"/>
                <w:lang w:eastAsia="zh-CN"/>
              </w:rPr>
            </w:pPr>
            <w:r>
              <w:rPr>
                <w:i/>
                <w:kern w:val="2"/>
                <w:lang w:eastAsia="zh-CN"/>
              </w:rPr>
              <w:t>View</w:t>
            </w:r>
          </w:p>
        </w:tc>
      </w:tr>
      <w:tr w:rsidR="00BD2EBC" w14:paraId="69E05517" w14:textId="77777777">
        <w:tc>
          <w:tcPr>
            <w:tcW w:w="2113" w:type="dxa"/>
            <w:tcBorders>
              <w:top w:val="single" w:sz="4" w:space="0" w:color="auto"/>
              <w:left w:val="single" w:sz="4" w:space="0" w:color="auto"/>
              <w:bottom w:val="single" w:sz="4" w:space="0" w:color="auto"/>
              <w:right w:val="single" w:sz="4" w:space="0" w:color="auto"/>
            </w:tcBorders>
          </w:tcPr>
          <w:p w14:paraId="69E05515" w14:textId="032FE3E6"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BDBF37" w14:textId="3E465E43" w:rsidR="00723645" w:rsidRDefault="00723645" w:rsidP="00723645">
            <w:pPr>
              <w:spacing w:beforeLines="50" w:before="120"/>
              <w:rPr>
                <w:iCs/>
                <w:kern w:val="2"/>
              </w:rPr>
            </w:pPr>
            <w:r>
              <w:rPr>
                <w:iCs/>
                <w:kern w:val="2"/>
              </w:rPr>
              <w:t>Do not support the proposal.</w:t>
            </w:r>
          </w:p>
          <w:p w14:paraId="1A5D9221" w14:textId="77777777" w:rsidR="00723645" w:rsidRPr="00DD439D" w:rsidRDefault="00723645" w:rsidP="00723645">
            <w:pPr>
              <w:spacing w:beforeLines="50" w:before="120"/>
              <w:rPr>
                <w:iCs/>
                <w:kern w:val="2"/>
              </w:rPr>
            </w:pPr>
            <w:r>
              <w:rPr>
                <w:iCs/>
                <w:kern w:val="2"/>
              </w:rPr>
              <w:t xml:space="preserve">When the value of the error components were discussed, we understood that they always </w:t>
            </w:r>
            <w:proofErr w:type="gramStart"/>
            <w:r>
              <w:rPr>
                <w:iCs/>
                <w:kern w:val="2"/>
              </w:rPr>
              <w:t xml:space="preserve">have  </w:t>
            </w:r>
            <w:r w:rsidRPr="00DD439D">
              <w:rPr>
                <w:iCs/>
                <w:kern w:val="2"/>
              </w:rPr>
              <w:t>±</w:t>
            </w:r>
            <w:proofErr w:type="gramEnd"/>
            <w:r w:rsidRPr="00DD439D">
              <w:rPr>
                <w:iCs/>
                <w:kern w:val="2"/>
              </w:rPr>
              <w:t xml:space="preserve"> </w:t>
            </w:r>
            <w:r w:rsidRPr="001C4265">
              <w:rPr>
                <w:iCs/>
                <w:kern w:val="2"/>
              </w:rPr>
              <w:t>associated with the value</w:t>
            </w:r>
            <w:r>
              <w:rPr>
                <w:iCs/>
                <w:kern w:val="2"/>
              </w:rPr>
              <w:t xml:space="preserve">. Otherwise, it does not make sense that the values of the components can be summed up, if some </w:t>
            </w:r>
            <w:proofErr w:type="gramStart"/>
            <w:r>
              <w:rPr>
                <w:iCs/>
                <w:kern w:val="2"/>
              </w:rPr>
              <w:t xml:space="preserve">have  </w:t>
            </w:r>
            <w:r w:rsidRPr="00DD439D">
              <w:rPr>
                <w:iCs/>
                <w:kern w:val="2"/>
              </w:rPr>
              <w:t>±</w:t>
            </w:r>
            <w:proofErr w:type="gramEnd"/>
            <w:r w:rsidRPr="00DD439D">
              <w:rPr>
                <w:iCs/>
                <w:kern w:val="2"/>
              </w:rPr>
              <w:t xml:space="preserve"> already, while the others need to be applied with /2</w:t>
            </w:r>
            <w:r>
              <w:rPr>
                <w:iCs/>
                <w:kern w:val="2"/>
              </w:rPr>
              <w:t>. Note that all equations submitted companies show summation of components.</w:t>
            </w:r>
            <w:r w:rsidRPr="00DD439D">
              <w:rPr>
                <w:iCs/>
                <w:kern w:val="2"/>
              </w:rPr>
              <w:t xml:space="preserve">  </w:t>
            </w:r>
          </w:p>
          <w:p w14:paraId="12BBAABF" w14:textId="77777777" w:rsidR="00723645" w:rsidRDefault="00723645" w:rsidP="00723645">
            <w:pPr>
              <w:spacing w:beforeLines="50" w:before="120"/>
              <w:rPr>
                <w:iCs/>
                <w:kern w:val="2"/>
              </w:rPr>
            </w:pPr>
            <w:r>
              <w:rPr>
                <w:iCs/>
                <w:kern w:val="2"/>
              </w:rPr>
              <w:t xml:space="preserve">Thus, the existing agreement of 65ns means </w:t>
            </w:r>
            <w:r w:rsidRPr="00DD439D">
              <w:rPr>
                <w:iCs/>
                <w:kern w:val="2"/>
              </w:rPr>
              <w:sym w:font="Symbol" w:char="F0B1"/>
            </w:r>
            <w:r>
              <w:rPr>
                <w:iCs/>
                <w:kern w:val="2"/>
              </w:rPr>
              <w:t>65ns if RAN1 was not sloppy.</w:t>
            </w:r>
          </w:p>
          <w:p w14:paraId="4492220D" w14:textId="77777777" w:rsidR="00723645" w:rsidRDefault="00723645" w:rsidP="00723645">
            <w:pPr>
              <w:spacing w:beforeLines="50" w:before="120"/>
              <w:rPr>
                <w:iCs/>
                <w:kern w:val="2"/>
              </w:rPr>
            </w:pPr>
            <w:r>
              <w:rPr>
                <w:iCs/>
                <w:kern w:val="2"/>
              </w:rPr>
              <w:t xml:space="preserve">The earlier agreement (copied below) means </w:t>
            </w:r>
            <w:r w:rsidRPr="00DD439D">
              <w:rPr>
                <w:iCs/>
                <w:kern w:val="2"/>
              </w:rPr>
              <w:sym w:font="Symbol" w:char="F0B1"/>
            </w:r>
            <w:r>
              <w:rPr>
                <w:iCs/>
                <w:kern w:val="2"/>
              </w:rPr>
              <w:t xml:space="preserve">65ns, </w:t>
            </w:r>
            <w:r w:rsidRPr="00DD439D">
              <w:rPr>
                <w:iCs/>
                <w:kern w:val="2"/>
              </w:rPr>
              <w:t>±130ns</w:t>
            </w:r>
            <w:r>
              <w:rPr>
                <w:iCs/>
                <w:kern w:val="2"/>
              </w:rPr>
              <w:t xml:space="preserve">, </w:t>
            </w:r>
            <w:r w:rsidRPr="00DD439D">
              <w:rPr>
                <w:iCs/>
                <w:kern w:val="2"/>
              </w:rPr>
              <w:t>±</w:t>
            </w:r>
            <w:r>
              <w:rPr>
                <w:iCs/>
                <w:kern w:val="2"/>
              </w:rPr>
              <w:t>20</w:t>
            </w:r>
            <w:r w:rsidRPr="00DD439D">
              <w:rPr>
                <w:iCs/>
                <w:kern w:val="2"/>
              </w:rPr>
              <w:t>0ns</w:t>
            </w:r>
            <w:r>
              <w:rPr>
                <w:iCs/>
                <w:kern w:val="2"/>
              </w:rPr>
              <w:t xml:space="preserve">, </w:t>
            </w:r>
            <w:r w:rsidRPr="00DD439D">
              <w:rPr>
                <w:iCs/>
                <w:kern w:val="2"/>
              </w:rPr>
              <w:t>±82.5ns</w:t>
            </w:r>
            <w:r>
              <w:rPr>
                <w:iCs/>
                <w:kern w:val="2"/>
              </w:rPr>
              <w:t xml:space="preserve">. It was unfortunate that RAN1 was sloppy. When RAN1 agreed on Option 1, </w:t>
            </w:r>
            <w:r w:rsidRPr="00DD439D">
              <w:rPr>
                <w:iCs/>
                <w:kern w:val="2"/>
              </w:rPr>
              <w:sym w:font="Symbol" w:char="F0B1"/>
            </w:r>
            <w:r>
              <w:rPr>
                <w:iCs/>
                <w:kern w:val="2"/>
              </w:rPr>
              <w:t>65ns was selected in our understanding.</w:t>
            </w:r>
          </w:p>
          <w:p w14:paraId="35311D32"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3839E427" w14:textId="77777777" w:rsidR="00723645" w:rsidRPr="0076416E" w:rsidRDefault="00723645" w:rsidP="00723645">
            <w:pPr>
              <w:rPr>
                <w:rFonts w:ascii="Calibri" w:hAnsi="Calibri" w:cs="Calibri"/>
                <w:lang w:eastAsia="zh-CN"/>
              </w:rPr>
            </w:pPr>
            <w:r w:rsidRPr="0076416E">
              <w:rPr>
                <w:rFonts w:ascii="Calibri" w:hAnsi="Calibri" w:cs="Calibri"/>
                <w:color w:val="000000"/>
                <w:lang w:eastAsia="zh-CN"/>
              </w:rPr>
              <w:t xml:space="preserve">For BS transmit timing error, further study the following three options: </w:t>
            </w:r>
          </w:p>
          <w:p w14:paraId="1FF26F9B"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1</w:t>
            </w:r>
            <w:r w:rsidRPr="0076416E">
              <w:rPr>
                <w:rFonts w:ascii="Calibri" w:hAnsi="Calibri" w:cs="Calibri"/>
                <w:lang w:eastAsia="zh-CN"/>
              </w:rPr>
              <w:t>:</w:t>
            </w:r>
            <w:r w:rsidRPr="0076416E">
              <w:rPr>
                <w:rFonts w:ascii="Calibri" w:hAnsi="Calibri" w:cs="Calibri"/>
                <w:b/>
                <w:bCs/>
                <w:color w:val="000000"/>
                <w:lang w:eastAsia="zh-CN"/>
              </w:rPr>
              <w:t xml:space="preserve"> </w:t>
            </w:r>
            <w:r w:rsidRPr="0076416E">
              <w:rPr>
                <w:rFonts w:ascii="Calibri" w:hAnsi="Calibri" w:cs="Calibri"/>
                <w:color w:val="000000"/>
                <w:lang w:eastAsia="zh-CN"/>
              </w:rPr>
              <w:t>65 ns</w:t>
            </w:r>
            <w:r w:rsidRPr="0076416E">
              <w:rPr>
                <w:rFonts w:ascii="Calibri" w:hAnsi="Calibri" w:cs="Calibri"/>
                <w:lang w:eastAsia="zh-CN"/>
              </w:rPr>
              <w:t xml:space="preserve"> </w:t>
            </w:r>
          </w:p>
          <w:p w14:paraId="32B05311"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 xml:space="preserve">Option </w:t>
            </w:r>
            <w:proofErr w:type="gramStart"/>
            <w:r w:rsidRPr="0076416E">
              <w:rPr>
                <w:rFonts w:ascii="Calibri" w:hAnsi="Calibri" w:cs="Calibri"/>
                <w:b/>
                <w:bCs/>
                <w:lang w:eastAsia="zh-CN"/>
              </w:rPr>
              <w:t>2</w:t>
            </w:r>
            <w:r w:rsidRPr="0076416E">
              <w:rPr>
                <w:rFonts w:ascii="Calibri" w:hAnsi="Calibri" w:cs="Calibri"/>
                <w:lang w:eastAsia="zh-CN"/>
              </w:rPr>
              <w:t>:±</w:t>
            </w:r>
            <w:proofErr w:type="gramEnd"/>
            <w:r w:rsidRPr="0076416E">
              <w:rPr>
                <w:rFonts w:ascii="Calibri" w:hAnsi="Calibri" w:cs="Calibri"/>
                <w:lang w:eastAsia="zh-CN"/>
              </w:rPr>
              <w:t>130ns for the indoor scenario and ±200ns for the smart grid scenario</w:t>
            </w:r>
          </w:p>
          <w:p w14:paraId="316F9123"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3</w:t>
            </w:r>
            <w:r w:rsidRPr="0076416E">
              <w:rPr>
                <w:rFonts w:ascii="Calibri" w:hAnsi="Calibri" w:cs="Calibri"/>
                <w:lang w:eastAsia="zh-CN"/>
              </w:rPr>
              <w:t xml:space="preserve">:82.5 </w:t>
            </w:r>
            <w:r w:rsidRPr="0076416E">
              <w:rPr>
                <w:rFonts w:ascii="Calibri" w:hAnsi="Calibri" w:cs="Calibri"/>
                <w:color w:val="000000"/>
                <w:lang w:eastAsia="zh-CN"/>
              </w:rPr>
              <w:t>ns</w:t>
            </w:r>
          </w:p>
          <w:p w14:paraId="201FBD04" w14:textId="77777777" w:rsidR="00723645" w:rsidRDefault="00723645" w:rsidP="00723645">
            <w:pPr>
              <w:spacing w:beforeLines="50" w:before="120"/>
              <w:rPr>
                <w:iCs/>
                <w:kern w:val="2"/>
              </w:rPr>
            </w:pPr>
            <w:r w:rsidRPr="00DD439D">
              <w:rPr>
                <w:iCs/>
                <w:kern w:val="2"/>
              </w:rPr>
              <w:t xml:space="preserve"> </w:t>
            </w:r>
          </w:p>
          <w:p w14:paraId="7CA2F8FF" w14:textId="77777777" w:rsidR="00723645" w:rsidRDefault="00723645" w:rsidP="00723645">
            <w:pPr>
              <w:spacing w:beforeLines="50" w:before="120"/>
              <w:rPr>
                <w:iCs/>
                <w:kern w:val="2"/>
              </w:rPr>
            </w:pPr>
            <w:r>
              <w:rPr>
                <w:iCs/>
                <w:kern w:val="2"/>
              </w:rPr>
              <w:t xml:space="preserve">To avoid this type of debate, we recommend that </w:t>
            </w:r>
            <w:r w:rsidRPr="00133F89">
              <w:rPr>
                <w:iCs/>
                <w:kern w:val="2"/>
                <w:highlight w:val="yellow"/>
              </w:rPr>
              <w:t xml:space="preserve">RAN1 agreements below (RAN1#103e) are updated with </w:t>
            </w:r>
            <w:r w:rsidRPr="00133F89">
              <w:rPr>
                <w:iCs/>
                <w:kern w:val="2"/>
                <w:highlight w:val="yellow"/>
              </w:rPr>
              <w:sym w:font="Symbol" w:char="F0B1"/>
            </w:r>
            <w:r w:rsidRPr="00133F89">
              <w:rPr>
                <w:iCs/>
                <w:kern w:val="2"/>
                <w:highlight w:val="yellow"/>
              </w:rPr>
              <w:t xml:space="preserve">100ns, </w:t>
            </w:r>
            <w:r w:rsidRPr="00133F89">
              <w:rPr>
                <w:iCs/>
                <w:kern w:val="2"/>
                <w:highlight w:val="yellow"/>
              </w:rPr>
              <w:sym w:font="Symbol" w:char="F0B1"/>
            </w:r>
            <w:r w:rsidRPr="00133F89">
              <w:rPr>
                <w:iCs/>
                <w:kern w:val="2"/>
                <w:highlight w:val="yellow"/>
              </w:rPr>
              <w:t xml:space="preserve">200ns, </w:t>
            </w:r>
            <w:r w:rsidRPr="00133F89">
              <w:rPr>
                <w:iCs/>
                <w:kern w:val="2"/>
                <w:highlight w:val="yellow"/>
              </w:rPr>
              <w:sym w:font="Symbol" w:char="F0B1"/>
            </w:r>
            <w:r w:rsidRPr="00133F89">
              <w:rPr>
                <w:iCs/>
                <w:kern w:val="2"/>
                <w:highlight w:val="yellow"/>
              </w:rPr>
              <w:t>65ns</w:t>
            </w:r>
            <w:r>
              <w:rPr>
                <w:iCs/>
                <w:kern w:val="2"/>
              </w:rPr>
              <w:t>.</w:t>
            </w:r>
          </w:p>
          <w:p w14:paraId="133757D5"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4D315055" w14:textId="77777777" w:rsidR="00723645" w:rsidRDefault="00723645" w:rsidP="00723645">
            <w:pPr>
              <w:spacing w:beforeLines="50" w:before="120"/>
              <w:rPr>
                <w:rFonts w:ascii="Calibri" w:hAnsi="Calibri" w:cs="Calibri"/>
                <w:color w:val="000000"/>
                <w:lang w:eastAsia="zh-CN"/>
              </w:rPr>
            </w:pPr>
            <w:r w:rsidRPr="0076416E">
              <w:rPr>
                <w:rFonts w:ascii="Calibri" w:hAnsi="Calibri" w:cs="Calibri"/>
                <w:color w:val="000000"/>
                <w:lang w:eastAsia="zh-CN"/>
              </w:rPr>
              <w:t>100 ns is assumed for BS detecting error. </w:t>
            </w:r>
          </w:p>
          <w:p w14:paraId="77E3B16E" w14:textId="77777777" w:rsidR="00723645" w:rsidRPr="00461BAE" w:rsidRDefault="00723645" w:rsidP="00723645">
            <w:pPr>
              <w:spacing w:after="0"/>
              <w:rPr>
                <w:rFonts w:eastAsia="Times New Roman"/>
                <w:highlight w:val="green"/>
                <w:lang w:eastAsia="x-none"/>
              </w:rPr>
            </w:pPr>
            <w:r w:rsidRPr="00461BAE">
              <w:rPr>
                <w:rFonts w:eastAsia="Times New Roman"/>
                <w:highlight w:val="green"/>
                <w:lang w:eastAsia="x-none"/>
              </w:rPr>
              <w:t>Agreements:</w:t>
            </w:r>
          </w:p>
          <w:p w14:paraId="751AC005" w14:textId="77777777" w:rsidR="00723645" w:rsidRPr="00461BAE" w:rsidRDefault="00723645" w:rsidP="00723645">
            <w:pPr>
              <w:spacing w:after="0"/>
              <w:rPr>
                <w:rFonts w:eastAsia="Times New Roman"/>
                <w:szCs w:val="24"/>
              </w:rPr>
            </w:pPr>
            <w:r w:rsidRPr="00461BAE">
              <w:rPr>
                <w:rFonts w:eastAsia="Times New Roman"/>
                <w:szCs w:val="24"/>
              </w:rPr>
              <w:t>For evaluation of the overall time synchronization error for smart grid, companies can take one of the following two options as the assumption for BS transmit timing error:</w:t>
            </w:r>
          </w:p>
          <w:p w14:paraId="1E4571C9"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1: 200 ns</w:t>
            </w:r>
          </w:p>
          <w:p w14:paraId="692AEA22"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2: 65 ns</w:t>
            </w:r>
          </w:p>
          <w:p w14:paraId="69E05516" w14:textId="2E650A72" w:rsidR="00BD2EBC" w:rsidRDefault="00BD2EBC">
            <w:pPr>
              <w:spacing w:beforeLines="50" w:before="120"/>
              <w:rPr>
                <w:bCs/>
                <w:kern w:val="2"/>
                <w:lang w:eastAsia="zh-CN"/>
              </w:rPr>
            </w:pPr>
          </w:p>
        </w:tc>
      </w:tr>
      <w:tr w:rsidR="00BD2EBC" w14:paraId="69E0551A" w14:textId="77777777">
        <w:tc>
          <w:tcPr>
            <w:tcW w:w="2113" w:type="dxa"/>
            <w:tcBorders>
              <w:top w:val="single" w:sz="4" w:space="0" w:color="auto"/>
              <w:left w:val="single" w:sz="4" w:space="0" w:color="auto"/>
              <w:bottom w:val="single" w:sz="4" w:space="0" w:color="auto"/>
              <w:right w:val="single" w:sz="4" w:space="0" w:color="auto"/>
            </w:tcBorders>
          </w:tcPr>
          <w:p w14:paraId="69E05518" w14:textId="77777777" w:rsidR="00BD2EBC" w:rsidRDefault="00BD2EBC">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05519" w14:textId="77777777" w:rsidR="00BD2EBC" w:rsidRDefault="00BD2EBC">
            <w:pPr>
              <w:spacing w:beforeLines="50" w:before="120"/>
              <w:rPr>
                <w:rFonts w:eastAsia="Times New Roman"/>
                <w:bCs/>
              </w:rPr>
            </w:pPr>
          </w:p>
        </w:tc>
      </w:tr>
    </w:tbl>
    <w:p w14:paraId="69E0551B" w14:textId="77777777" w:rsidR="00BD2EBC" w:rsidRDefault="00BD2EBC">
      <w:pPr>
        <w:rPr>
          <w:lang w:eastAsia="zh-CN"/>
        </w:rPr>
      </w:pPr>
    </w:p>
    <w:p w14:paraId="69E0551C" w14:textId="77777777" w:rsidR="00BD2EBC" w:rsidRDefault="00352C7E">
      <w:pPr>
        <w:pStyle w:val="Heading2"/>
        <w:rPr>
          <w:b w:val="0"/>
          <w:bCs w:val="0"/>
          <w:sz w:val="22"/>
        </w:rPr>
      </w:pPr>
      <w:r>
        <w:rPr>
          <w:lang w:eastAsia="zh-CN"/>
        </w:rPr>
        <w:t xml:space="preserve">BS transmit timing error for smart grid scenario </w:t>
      </w:r>
    </w:p>
    <w:p w14:paraId="69E0551D" w14:textId="77777777" w:rsidR="00BD2EBC" w:rsidRDefault="00352C7E">
      <w:r>
        <w:t>In RAN1#103e, the following agreement was achieved:</w:t>
      </w:r>
    </w:p>
    <w:p w14:paraId="69E0551E"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1F" w14:textId="77777777" w:rsidR="00BD2EBC" w:rsidRDefault="00352C7E">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14:paraId="69E05520"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1: 200 ns</w:t>
      </w:r>
    </w:p>
    <w:p w14:paraId="69E05521"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2: 65 ns</w:t>
      </w:r>
    </w:p>
    <w:p w14:paraId="69E05522" w14:textId="77777777" w:rsidR="00BD2EBC" w:rsidRDefault="00BD2EBC">
      <w:pPr>
        <w:rPr>
          <w:lang w:eastAsia="zh-CN"/>
        </w:rPr>
      </w:pPr>
    </w:p>
    <w:p w14:paraId="69E05523" w14:textId="77777777" w:rsidR="00BD2EBC" w:rsidRDefault="00352C7E">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14:paraId="69E05524" w14:textId="77777777" w:rsidR="00BD2EBC" w:rsidRDefault="00BD2EBC">
      <w:pPr>
        <w:spacing w:after="0"/>
        <w:rPr>
          <w:b/>
          <w:lang w:eastAsia="zh-CN"/>
        </w:rPr>
      </w:pPr>
    </w:p>
    <w:p w14:paraId="69E05525" w14:textId="77777777" w:rsidR="00BD2EBC" w:rsidRDefault="00352C7E">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6" w14:textId="77777777" w:rsidR="00BD2EBC" w:rsidRDefault="00352C7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7" w14:textId="77777777" w:rsidR="00BD2EBC" w:rsidRDefault="00352C7E">
            <w:pPr>
              <w:widowControl/>
              <w:rPr>
                <w:i/>
                <w:lang w:eastAsia="zh-CN"/>
              </w:rPr>
            </w:pPr>
            <w:r>
              <w:rPr>
                <w:i/>
                <w:lang w:eastAsia="zh-CN"/>
              </w:rPr>
              <w:t>View</w:t>
            </w:r>
          </w:p>
        </w:tc>
      </w:tr>
      <w:tr w:rsidR="00BD2EBC" w14:paraId="69E0552B" w14:textId="77777777">
        <w:tc>
          <w:tcPr>
            <w:tcW w:w="2113" w:type="dxa"/>
            <w:tcBorders>
              <w:top w:val="single" w:sz="4" w:space="0" w:color="auto"/>
              <w:left w:val="single" w:sz="4" w:space="0" w:color="auto"/>
              <w:bottom w:val="single" w:sz="4" w:space="0" w:color="auto"/>
              <w:right w:val="single" w:sz="4" w:space="0" w:color="auto"/>
            </w:tcBorders>
          </w:tcPr>
          <w:p w14:paraId="69E05529" w14:textId="77777777" w:rsidR="00BD2EBC" w:rsidRDefault="00352C7E">
            <w:pPr>
              <w:widowControl/>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2A" w14:textId="77777777" w:rsidR="00BD2EBC" w:rsidRDefault="00352C7E">
            <w:pPr>
              <w:widowControl/>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BD2EBC" w14:paraId="69E0552E" w14:textId="77777777">
        <w:tc>
          <w:tcPr>
            <w:tcW w:w="2113" w:type="dxa"/>
            <w:tcBorders>
              <w:top w:val="single" w:sz="4" w:space="0" w:color="auto"/>
              <w:left w:val="single" w:sz="4" w:space="0" w:color="auto"/>
              <w:bottom w:val="single" w:sz="4" w:space="0" w:color="auto"/>
              <w:right w:val="single" w:sz="4" w:space="0" w:color="auto"/>
            </w:tcBorders>
          </w:tcPr>
          <w:p w14:paraId="69E0552C" w14:textId="77777777" w:rsidR="00BD2EBC" w:rsidRDefault="00352C7E">
            <w:pPr>
              <w:widowControl/>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9E0552D" w14:textId="77777777" w:rsidR="00BD2EBC" w:rsidRDefault="00352C7E">
            <w:pPr>
              <w:widowControl/>
              <w:rPr>
                <w:iCs/>
                <w:lang w:eastAsia="zh-CN"/>
              </w:rPr>
            </w:pPr>
            <w:r>
              <w:rPr>
                <w:iCs/>
                <w:lang w:eastAsia="zh-CN"/>
              </w:rPr>
              <w:t xml:space="preserve">Agree with FL.  Our conclusion on smart grid remains the same across {65,100,200}ns. </w:t>
            </w:r>
          </w:p>
        </w:tc>
      </w:tr>
      <w:tr w:rsidR="00BD2EBC" w14:paraId="69E05531" w14:textId="77777777">
        <w:tc>
          <w:tcPr>
            <w:tcW w:w="2113" w:type="dxa"/>
            <w:tcBorders>
              <w:top w:val="single" w:sz="4" w:space="0" w:color="auto"/>
              <w:left w:val="single" w:sz="4" w:space="0" w:color="auto"/>
              <w:bottom w:val="single" w:sz="4" w:space="0" w:color="auto"/>
              <w:right w:val="single" w:sz="4" w:space="0" w:color="auto"/>
            </w:tcBorders>
          </w:tcPr>
          <w:p w14:paraId="69E0552F" w14:textId="77777777" w:rsidR="00BD2EBC" w:rsidRDefault="00352C7E">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30" w14:textId="77777777" w:rsidR="00BD2EBC" w:rsidRDefault="00352C7E">
            <w:pPr>
              <w:rPr>
                <w:iCs/>
                <w:lang w:eastAsia="zh-CN"/>
              </w:rPr>
            </w:pPr>
            <w:r>
              <w:rPr>
                <w:rFonts w:hint="eastAsia"/>
                <w:iCs/>
                <w:lang w:eastAsia="zh-CN"/>
              </w:rPr>
              <w:t>S</w:t>
            </w:r>
            <w:r>
              <w:rPr>
                <w:iCs/>
                <w:lang w:eastAsia="zh-CN"/>
              </w:rPr>
              <w:t xml:space="preserve">uggest to use 65ns as well. </w:t>
            </w:r>
          </w:p>
        </w:tc>
      </w:tr>
      <w:tr w:rsidR="00BD2EBC" w14:paraId="69E05534" w14:textId="77777777">
        <w:tc>
          <w:tcPr>
            <w:tcW w:w="2113" w:type="dxa"/>
            <w:tcBorders>
              <w:top w:val="single" w:sz="4" w:space="0" w:color="auto"/>
              <w:left w:val="single" w:sz="4" w:space="0" w:color="auto"/>
              <w:bottom w:val="single" w:sz="4" w:space="0" w:color="auto"/>
              <w:right w:val="single" w:sz="4" w:space="0" w:color="auto"/>
            </w:tcBorders>
          </w:tcPr>
          <w:p w14:paraId="69E05532" w14:textId="77777777" w:rsidR="00BD2EBC" w:rsidRDefault="00352C7E">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533" w14:textId="77777777" w:rsidR="00BD2EBC" w:rsidRDefault="00352C7E">
            <w:pPr>
              <w:rPr>
                <w:iCs/>
                <w:lang w:eastAsia="zh-CN"/>
              </w:rPr>
            </w:pPr>
            <w:r>
              <w:rPr>
                <w:iCs/>
                <w:lang w:eastAsia="zh-CN"/>
              </w:rPr>
              <w:t xml:space="preserve">We agree with the option 1 and therefore BS transmit timing error of </w:t>
            </w:r>
            <w:r>
              <w:rPr>
                <w:bCs/>
              </w:rPr>
              <w:t>±100 ns would be consider for the smart grid use case.</w:t>
            </w:r>
          </w:p>
        </w:tc>
      </w:tr>
      <w:tr w:rsidR="00BD2EBC" w14:paraId="69E05537" w14:textId="77777777">
        <w:tc>
          <w:tcPr>
            <w:tcW w:w="2113" w:type="dxa"/>
            <w:tcBorders>
              <w:top w:val="single" w:sz="4" w:space="0" w:color="auto"/>
              <w:left w:val="single" w:sz="4" w:space="0" w:color="auto"/>
              <w:bottom w:val="single" w:sz="4" w:space="0" w:color="auto"/>
              <w:right w:val="single" w:sz="4" w:space="0" w:color="auto"/>
            </w:tcBorders>
          </w:tcPr>
          <w:p w14:paraId="69E05535" w14:textId="77777777" w:rsidR="00BD2EBC" w:rsidRDefault="00352C7E">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536" w14:textId="77777777" w:rsidR="00BD2EBC" w:rsidRDefault="00352C7E">
            <w:pPr>
              <w:rPr>
                <w:iCs/>
                <w:lang w:eastAsia="zh-CN"/>
              </w:rPr>
            </w:pPr>
            <w:r>
              <w:rPr>
                <w:iCs/>
                <w:lang w:eastAsia="zh-CN"/>
              </w:rPr>
              <w:t xml:space="preserve">We agree with FL’s suggestion. </w:t>
            </w:r>
          </w:p>
        </w:tc>
      </w:tr>
      <w:tr w:rsidR="00BD2EBC" w14:paraId="69E0553B" w14:textId="77777777">
        <w:tc>
          <w:tcPr>
            <w:tcW w:w="2113" w:type="dxa"/>
            <w:tcBorders>
              <w:top w:val="single" w:sz="4" w:space="0" w:color="auto"/>
              <w:left w:val="single" w:sz="4" w:space="0" w:color="auto"/>
              <w:bottom w:val="single" w:sz="4" w:space="0" w:color="auto"/>
              <w:right w:val="single" w:sz="4" w:space="0" w:color="auto"/>
            </w:tcBorders>
          </w:tcPr>
          <w:p w14:paraId="69E05538" w14:textId="77777777" w:rsidR="00BD2EBC" w:rsidRDefault="00352C7E">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39" w14:textId="77777777" w:rsidR="00BD2EBC" w:rsidRDefault="00352C7E">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14:paraId="69E0553A" w14:textId="77777777" w:rsidR="00BD2EBC" w:rsidRDefault="00352C7E">
            <w:pPr>
              <w:rPr>
                <w:iCs/>
                <w:lang w:eastAsia="zh-CN"/>
              </w:rPr>
            </w:pPr>
            <w:r>
              <w:rPr>
                <w:rFonts w:eastAsia="Times New Roman"/>
              </w:rPr>
              <w:t>Although, this may not affect the outcome of going above or below the budget, but it will be more accurate estimation of the error with the TA-based method.</w:t>
            </w:r>
          </w:p>
        </w:tc>
      </w:tr>
      <w:tr w:rsidR="00BD2EBC" w14:paraId="69E0553E" w14:textId="77777777">
        <w:tc>
          <w:tcPr>
            <w:tcW w:w="2113" w:type="dxa"/>
            <w:tcBorders>
              <w:top w:val="single" w:sz="4" w:space="0" w:color="auto"/>
              <w:left w:val="single" w:sz="4" w:space="0" w:color="auto"/>
              <w:bottom w:val="single" w:sz="4" w:space="0" w:color="auto"/>
              <w:right w:val="single" w:sz="4" w:space="0" w:color="auto"/>
            </w:tcBorders>
          </w:tcPr>
          <w:p w14:paraId="69E0553C" w14:textId="77777777" w:rsidR="00BD2EBC" w:rsidRDefault="00352C7E">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3D" w14:textId="77777777" w:rsidR="00BD2EBC" w:rsidRDefault="00352C7E">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BD2EBC" w14:paraId="69E05541" w14:textId="77777777">
        <w:tc>
          <w:tcPr>
            <w:tcW w:w="2113" w:type="dxa"/>
            <w:tcBorders>
              <w:top w:val="single" w:sz="4" w:space="0" w:color="auto"/>
              <w:left w:val="single" w:sz="4" w:space="0" w:color="auto"/>
              <w:bottom w:val="single" w:sz="4" w:space="0" w:color="auto"/>
              <w:right w:val="single" w:sz="4" w:space="0" w:color="auto"/>
            </w:tcBorders>
          </w:tcPr>
          <w:p w14:paraId="69E0553F" w14:textId="77777777" w:rsidR="00BD2EBC" w:rsidRDefault="00352C7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540" w14:textId="77777777" w:rsidR="00BD2EBC" w:rsidRDefault="00352C7E">
            <w:pPr>
              <w:rPr>
                <w:iCs/>
                <w:lang w:eastAsia="zh-CN"/>
              </w:rPr>
            </w:pPr>
            <w:r>
              <w:rPr>
                <w:iCs/>
                <w:lang w:eastAsia="zh-CN"/>
              </w:rPr>
              <w:t>Fine with the conclusion</w:t>
            </w:r>
          </w:p>
        </w:tc>
      </w:tr>
      <w:tr w:rsidR="00BD2EBC" w14:paraId="69E05544" w14:textId="77777777">
        <w:tc>
          <w:tcPr>
            <w:tcW w:w="2113" w:type="dxa"/>
            <w:tcBorders>
              <w:top w:val="single" w:sz="4" w:space="0" w:color="auto"/>
              <w:left w:val="single" w:sz="4" w:space="0" w:color="auto"/>
              <w:bottom w:val="single" w:sz="4" w:space="0" w:color="auto"/>
              <w:right w:val="single" w:sz="4" w:space="0" w:color="auto"/>
            </w:tcBorders>
          </w:tcPr>
          <w:p w14:paraId="69E05542" w14:textId="77777777" w:rsidR="00BD2EBC" w:rsidRDefault="00352C7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43" w14:textId="77777777" w:rsidR="00BD2EBC" w:rsidRDefault="00352C7E">
            <w:pPr>
              <w:rPr>
                <w:iCs/>
                <w:lang w:eastAsia="zh-CN"/>
              </w:rPr>
            </w:pPr>
            <w:r>
              <w:rPr>
                <w:iCs/>
                <w:lang w:eastAsia="zh-CN"/>
              </w:rPr>
              <w:t>Agree.</w:t>
            </w:r>
          </w:p>
        </w:tc>
      </w:tr>
      <w:tr w:rsidR="00BD2EBC" w14:paraId="69E05547" w14:textId="77777777">
        <w:tc>
          <w:tcPr>
            <w:tcW w:w="2113" w:type="dxa"/>
            <w:tcBorders>
              <w:top w:val="single" w:sz="4" w:space="0" w:color="auto"/>
              <w:left w:val="single" w:sz="4" w:space="0" w:color="auto"/>
              <w:bottom w:val="single" w:sz="4" w:space="0" w:color="auto"/>
              <w:right w:val="single" w:sz="4" w:space="0" w:color="auto"/>
            </w:tcBorders>
          </w:tcPr>
          <w:p w14:paraId="69E05545" w14:textId="77777777" w:rsidR="00BD2EBC" w:rsidRDefault="00352C7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546" w14:textId="77777777" w:rsidR="00BD2EBC" w:rsidRDefault="00352C7E">
            <w:pPr>
              <w:rPr>
                <w:rFonts w:eastAsia="Malgun Gothic"/>
                <w:iCs/>
                <w:lang w:eastAsia="ko-KR"/>
              </w:rPr>
            </w:pPr>
            <w:r>
              <w:rPr>
                <w:rFonts w:eastAsia="Malgun Gothic" w:hint="eastAsia"/>
                <w:iCs/>
                <w:lang w:eastAsia="ko-KR"/>
              </w:rPr>
              <w:t xml:space="preserve">We are fine with the proposal. </w:t>
            </w:r>
          </w:p>
        </w:tc>
      </w:tr>
      <w:tr w:rsidR="00BD2EBC" w14:paraId="69E0554B" w14:textId="77777777">
        <w:tc>
          <w:tcPr>
            <w:tcW w:w="2113" w:type="dxa"/>
          </w:tcPr>
          <w:p w14:paraId="69E05548" w14:textId="77777777" w:rsidR="00BD2EBC" w:rsidRDefault="00352C7E">
            <w:pPr>
              <w:rPr>
                <w:iCs/>
                <w:lang w:eastAsia="zh-CN"/>
              </w:rPr>
            </w:pPr>
            <w:r>
              <w:rPr>
                <w:iCs/>
                <w:lang w:eastAsia="zh-CN"/>
              </w:rPr>
              <w:t>Ericsson</w:t>
            </w:r>
          </w:p>
        </w:tc>
        <w:tc>
          <w:tcPr>
            <w:tcW w:w="7194" w:type="dxa"/>
          </w:tcPr>
          <w:p w14:paraId="69E05549" w14:textId="77777777" w:rsidR="00BD2EBC" w:rsidRDefault="00352C7E">
            <w:pPr>
              <w:rPr>
                <w:iCs/>
                <w:lang w:eastAsia="zh-CN"/>
              </w:rPr>
            </w:pPr>
            <w:r>
              <w:rPr>
                <w:iCs/>
                <w:lang w:eastAsia="zh-CN"/>
              </w:rPr>
              <w:t>We are OK to leave this as two values, since the conclusion does not change either way for smart grid use case.</w:t>
            </w:r>
          </w:p>
          <w:p w14:paraId="69E0554A" w14:textId="77777777" w:rsidR="00BD2EBC" w:rsidRDefault="00352C7E">
            <w:pPr>
              <w:rPr>
                <w:iCs/>
                <w:lang w:eastAsia="zh-CN"/>
              </w:rPr>
            </w:pPr>
            <w:r>
              <w:rPr>
                <w:iCs/>
                <w:lang w:eastAsia="zh-CN"/>
              </w:rPr>
              <w:t>On the other hand, in our view, all values should have ±, even though sometimes RAN1 agreement was sloppy. Thus the two options means ±200ns and ±65ns.</w:t>
            </w:r>
          </w:p>
        </w:tc>
      </w:tr>
      <w:tr w:rsidR="00BD2EBC" w14:paraId="69E0554E" w14:textId="77777777">
        <w:tc>
          <w:tcPr>
            <w:tcW w:w="2113" w:type="dxa"/>
          </w:tcPr>
          <w:p w14:paraId="69E0554C" w14:textId="77777777" w:rsidR="00BD2EBC" w:rsidRDefault="00352C7E">
            <w:pPr>
              <w:rPr>
                <w:iCs/>
                <w:lang w:eastAsia="zh-CN"/>
              </w:rPr>
            </w:pPr>
            <w:r>
              <w:rPr>
                <w:rFonts w:eastAsia="Malgun Gothic" w:hint="eastAsia"/>
                <w:iCs/>
                <w:lang w:eastAsia="ko-KR"/>
              </w:rPr>
              <w:t>E</w:t>
            </w:r>
            <w:r>
              <w:rPr>
                <w:rFonts w:eastAsia="Malgun Gothic"/>
                <w:iCs/>
                <w:lang w:eastAsia="ko-KR"/>
              </w:rPr>
              <w:t>TRI</w:t>
            </w:r>
          </w:p>
        </w:tc>
        <w:tc>
          <w:tcPr>
            <w:tcW w:w="7194" w:type="dxa"/>
          </w:tcPr>
          <w:p w14:paraId="69E0554D" w14:textId="77777777" w:rsidR="00BD2EBC" w:rsidRDefault="00352C7E">
            <w:pPr>
              <w:rPr>
                <w:iCs/>
                <w:lang w:eastAsia="zh-CN"/>
              </w:rPr>
            </w:pPr>
            <w:r>
              <w:rPr>
                <w:rFonts w:eastAsia="Malgun Gothic" w:hint="eastAsia"/>
                <w:iCs/>
                <w:lang w:eastAsia="ko-KR"/>
              </w:rPr>
              <w:t>A</w:t>
            </w:r>
            <w:r>
              <w:rPr>
                <w:rFonts w:eastAsia="Malgun Gothic"/>
                <w:iCs/>
                <w:lang w:eastAsia="ko-KR"/>
              </w:rPr>
              <w:t>gree with the suggestion.</w:t>
            </w:r>
          </w:p>
        </w:tc>
      </w:tr>
      <w:tr w:rsidR="00BD2EBC" w14:paraId="69E05551" w14:textId="77777777">
        <w:tc>
          <w:tcPr>
            <w:tcW w:w="2113" w:type="dxa"/>
          </w:tcPr>
          <w:p w14:paraId="69E0554F" w14:textId="77777777" w:rsidR="00BD2EBC" w:rsidRDefault="00352C7E">
            <w:pPr>
              <w:rPr>
                <w:rFonts w:eastAsia="Malgun Gothic"/>
                <w:iCs/>
                <w:lang w:eastAsia="ko-KR"/>
              </w:rPr>
            </w:pPr>
            <w:r>
              <w:rPr>
                <w:rFonts w:eastAsia="Malgun Gothic"/>
                <w:iCs/>
                <w:lang w:eastAsia="ko-KR"/>
              </w:rPr>
              <w:t>Qualcomm</w:t>
            </w:r>
          </w:p>
        </w:tc>
        <w:tc>
          <w:tcPr>
            <w:tcW w:w="7194" w:type="dxa"/>
          </w:tcPr>
          <w:p w14:paraId="69E05550" w14:textId="77777777" w:rsidR="00BD2EBC" w:rsidRDefault="00352C7E">
            <w:pPr>
              <w:rPr>
                <w:rFonts w:eastAsia="Malgun Gothic"/>
                <w:iCs/>
                <w:lang w:eastAsia="ko-KR"/>
              </w:rPr>
            </w:pPr>
            <w:r>
              <w:rPr>
                <w:rFonts w:eastAsia="Malgun Gothic"/>
                <w:iCs/>
                <w:lang w:eastAsia="ko-KR"/>
              </w:rPr>
              <w:t>Agree.</w:t>
            </w:r>
          </w:p>
        </w:tc>
      </w:tr>
    </w:tbl>
    <w:p w14:paraId="69E05552" w14:textId="77777777" w:rsidR="00BD2EBC" w:rsidRDefault="00BD2EBC">
      <w:pPr>
        <w:rPr>
          <w:lang w:eastAsia="zh-CN"/>
        </w:rPr>
      </w:pPr>
    </w:p>
    <w:p w14:paraId="69E05553" w14:textId="77777777" w:rsidR="00BD2EBC" w:rsidRDefault="00352C7E">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69E05554" w14:textId="77777777" w:rsidR="00BD2EBC" w:rsidRDefault="00352C7E">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69E05555" w14:textId="77777777" w:rsidR="00BD2EBC" w:rsidRDefault="00352C7E">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69E05556" w14:textId="77777777" w:rsidR="00BD2EBC" w:rsidRDefault="00352C7E">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14:paraId="69E05557" w14:textId="77777777" w:rsidR="00BD2EBC" w:rsidRDefault="00352C7E">
      <w:pPr>
        <w:numPr>
          <w:ilvl w:val="1"/>
          <w:numId w:val="16"/>
        </w:numPr>
        <w:adjustRightInd/>
        <w:spacing w:line="252" w:lineRule="auto"/>
        <w:contextualSpacing/>
        <w:jc w:val="left"/>
        <w:rPr>
          <w:lang w:eastAsia="zh-CN"/>
        </w:rPr>
      </w:pPr>
      <w:r>
        <w:rPr>
          <w:lang w:eastAsia="zh-CN"/>
        </w:rPr>
        <w:t>For control-to-control, it was agreed to use 65ns for the evaluation.</w:t>
      </w:r>
    </w:p>
    <w:p w14:paraId="69E05558" w14:textId="77777777" w:rsidR="00BD2EBC" w:rsidRDefault="00352C7E">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69E05559" w14:textId="77777777" w:rsidR="00BD2EBC" w:rsidRDefault="00BD2EBC">
      <w:pPr>
        <w:spacing w:after="0"/>
        <w:rPr>
          <w:b/>
          <w:lang w:eastAsia="zh-CN"/>
        </w:rPr>
      </w:pPr>
    </w:p>
    <w:p w14:paraId="69E0555A" w14:textId="77777777" w:rsidR="00BD2EBC" w:rsidRDefault="00352C7E">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14:paraId="69E0555B" w14:textId="77777777" w:rsidR="00BD2EBC" w:rsidRDefault="00352C7E">
      <w:pPr>
        <w:numPr>
          <w:ilvl w:val="1"/>
          <w:numId w:val="16"/>
        </w:numPr>
        <w:adjustRightInd/>
        <w:spacing w:line="252" w:lineRule="auto"/>
        <w:contextualSpacing/>
        <w:jc w:val="left"/>
        <w:rPr>
          <w:highlight w:val="yellow"/>
          <w:lang w:eastAsia="zh-CN"/>
        </w:rPr>
      </w:pPr>
      <w:r>
        <w:rPr>
          <w:highlight w:val="yellow"/>
          <w:lang w:eastAsia="zh-CN"/>
        </w:rPr>
        <w:t>Value to be decided</w:t>
      </w:r>
    </w:p>
    <w:p w14:paraId="69E0555C" w14:textId="77777777" w:rsidR="00BD2EBC" w:rsidRDefault="00BD2EBC">
      <w:pPr>
        <w:adjustRightInd/>
        <w:spacing w:after="0"/>
        <w:ind w:left="1440"/>
        <w:contextualSpacing/>
        <w:jc w:val="left"/>
        <w:rPr>
          <w:highlight w:val="yellow"/>
          <w:lang w:eastAsia="zh-CN"/>
        </w:rPr>
      </w:pPr>
    </w:p>
    <w:p w14:paraId="69E0555D" w14:textId="77777777" w:rsidR="00BD2EBC" w:rsidRDefault="00352C7E">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14:paraId="69E0555E" w14:textId="77777777" w:rsidR="00BD2EBC" w:rsidRDefault="00352C7E">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14:paraId="69E0555F" w14:textId="77777777" w:rsidR="00BD2EBC" w:rsidRDefault="00BD2EBC">
      <w:pPr>
        <w:adjustRightInd/>
        <w:spacing w:line="252" w:lineRule="auto"/>
        <w:contextualSpacing/>
        <w:jc w:val="left"/>
        <w:rPr>
          <w:lang w:eastAsia="zh-CN"/>
        </w:rPr>
      </w:pPr>
    </w:p>
    <w:p w14:paraId="69E05560" w14:textId="77777777" w:rsidR="00BD2EBC" w:rsidRDefault="00352C7E">
      <w:pPr>
        <w:adjustRightInd/>
        <w:spacing w:line="252" w:lineRule="auto"/>
        <w:contextualSpacing/>
        <w:jc w:val="center"/>
        <w:rPr>
          <w:lang w:eastAsia="zh-CN"/>
        </w:rPr>
      </w:pPr>
      <w:r>
        <w:rPr>
          <w:noProof/>
          <w:lang w:eastAsia="zh-CN"/>
        </w:rPr>
        <w:lastRenderedPageBreak/>
        <w:drawing>
          <wp:inline distT="0" distB="0" distL="0" distR="0" wp14:anchorId="69E05BC1" wp14:editId="69E05BC2">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9E05561" w14:textId="77777777" w:rsidR="00BD2EBC" w:rsidRDefault="00BD2EBC">
      <w:pPr>
        <w:adjustRightInd/>
        <w:spacing w:line="252" w:lineRule="auto"/>
        <w:contextualSpacing/>
        <w:jc w:val="left"/>
        <w:rPr>
          <w:lang w:eastAsia="zh-CN"/>
        </w:rPr>
      </w:pPr>
    </w:p>
    <w:p w14:paraId="69E05562" w14:textId="77777777" w:rsidR="00BD2EBC" w:rsidRDefault="00352C7E">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14:paraId="69E05563" w14:textId="77777777" w:rsidR="00BD2EBC" w:rsidRDefault="00352C7E">
      <w:pPr>
        <w:numPr>
          <w:ilvl w:val="1"/>
          <w:numId w:val="16"/>
        </w:numPr>
        <w:adjustRightInd/>
        <w:spacing w:line="252" w:lineRule="auto"/>
        <w:contextualSpacing/>
        <w:jc w:val="left"/>
        <w:rPr>
          <w:b/>
          <w:lang w:eastAsia="zh-CN"/>
        </w:rPr>
      </w:pPr>
      <w:r>
        <w:rPr>
          <w:color w:val="000000"/>
        </w:rPr>
        <w:t xml:space="preserve">100 ns </w:t>
      </w:r>
    </w:p>
    <w:p w14:paraId="69E05564" w14:textId="77777777" w:rsidR="00BD2EBC" w:rsidRDefault="00BD2EBC">
      <w:pPr>
        <w:adjustRightInd/>
        <w:spacing w:line="252" w:lineRule="auto"/>
        <w:contextualSpacing/>
        <w:jc w:val="left"/>
        <w:rPr>
          <w:lang w:eastAsia="zh-CN"/>
        </w:rPr>
      </w:pPr>
    </w:p>
    <w:p w14:paraId="69E05565" w14:textId="77777777" w:rsidR="00BD2EBC" w:rsidRDefault="00352C7E">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14:paraId="69E05566" w14:textId="77777777" w:rsidR="00BD2EBC" w:rsidRDefault="00352C7E">
      <w:pPr>
        <w:numPr>
          <w:ilvl w:val="1"/>
          <w:numId w:val="16"/>
        </w:numPr>
        <w:adjustRightInd/>
        <w:spacing w:line="252" w:lineRule="auto"/>
        <w:contextualSpacing/>
        <w:jc w:val="left"/>
        <w:rPr>
          <w:lang w:eastAsia="zh-CN"/>
        </w:rPr>
      </w:pPr>
      <w:r>
        <w:rPr>
          <w:lang w:eastAsia="zh-CN"/>
        </w:rPr>
        <w:t>Not considered</w:t>
      </w:r>
    </w:p>
    <w:p w14:paraId="69E05567" w14:textId="77777777" w:rsidR="00BD2EBC" w:rsidRDefault="00BD2EBC">
      <w:pPr>
        <w:adjustRightInd/>
        <w:spacing w:line="252" w:lineRule="auto"/>
        <w:contextualSpacing/>
        <w:jc w:val="left"/>
        <w:rPr>
          <w:lang w:eastAsia="zh-CN"/>
        </w:rPr>
      </w:pPr>
    </w:p>
    <w:p w14:paraId="69E05568" w14:textId="77777777" w:rsidR="00BD2EBC" w:rsidRDefault="00352C7E">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69E05569" w14:textId="77777777" w:rsidR="00BD2EBC" w:rsidRDefault="00352C7E">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9E0556A" w14:textId="77777777" w:rsidR="00BD2EBC" w:rsidRDefault="00BD2EBC">
      <w:pPr>
        <w:adjustRightInd/>
        <w:spacing w:line="252" w:lineRule="auto"/>
        <w:contextualSpacing/>
        <w:jc w:val="left"/>
        <w:rPr>
          <w:lang w:eastAsia="zh-CN"/>
        </w:rPr>
      </w:pPr>
    </w:p>
    <w:p w14:paraId="69E0556B" w14:textId="77777777" w:rsidR="00BD2EBC" w:rsidRDefault="00352C7E">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14:paraId="69E0556C" w14:textId="77777777" w:rsidR="00BD2EBC" w:rsidRDefault="00352C7E">
      <w:pPr>
        <w:numPr>
          <w:ilvl w:val="1"/>
          <w:numId w:val="16"/>
        </w:numPr>
        <w:adjustRightInd/>
        <w:spacing w:after="240" w:line="252" w:lineRule="auto"/>
        <w:ind w:left="1434" w:hanging="357"/>
        <w:contextualSpacing/>
        <w:jc w:val="left"/>
        <w:rPr>
          <w:lang w:eastAsia="zh-CN"/>
        </w:rPr>
      </w:pPr>
      <w:r>
        <w:rPr>
          <w:iCs/>
        </w:rPr>
        <w:t>Not considered</w:t>
      </w:r>
    </w:p>
    <w:p w14:paraId="69E0556D" w14:textId="77777777" w:rsidR="00BD2EBC" w:rsidRDefault="00BD2EBC">
      <w:pPr>
        <w:adjustRightInd/>
        <w:spacing w:beforeLines="50" w:before="120" w:line="252" w:lineRule="auto"/>
        <w:contextualSpacing/>
        <w:rPr>
          <w:lang w:eastAsia="zh-CN"/>
        </w:rPr>
      </w:pPr>
    </w:p>
    <w:p w14:paraId="69E0556E" w14:textId="77777777" w:rsidR="00BD2EBC" w:rsidRDefault="00352C7E">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69E0556F" w14:textId="77777777" w:rsidR="00BD2EBC" w:rsidRDefault="00352C7E">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69E05570" w14:textId="77777777" w:rsidR="00BD2EBC" w:rsidRDefault="00BD2EBC">
      <w:pPr>
        <w:adjustRightInd/>
        <w:spacing w:line="252" w:lineRule="auto"/>
        <w:contextualSpacing/>
        <w:jc w:val="left"/>
        <w:rPr>
          <w:lang w:eastAsia="zh-CN"/>
        </w:rPr>
      </w:pPr>
    </w:p>
    <w:p w14:paraId="69E05571" w14:textId="77777777" w:rsidR="00BD2EBC" w:rsidRDefault="00352C7E">
      <w:pPr>
        <w:pStyle w:val="Heading2"/>
        <w:rPr>
          <w:lang w:eastAsia="zh-CN"/>
        </w:rPr>
      </w:pPr>
      <w:bookmarkStart w:id="8" w:name="OLE_LINK13"/>
      <w:bookmarkStart w:id="9" w:name="OLE_LINK14"/>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8"/>
    <w:bookmarkEnd w:id="9"/>
    <w:p w14:paraId="69E05572" w14:textId="77777777" w:rsidR="00BD2EBC" w:rsidRDefault="00352C7E">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14:paraId="69E05573" w14:textId="77777777" w:rsidR="00BD2EBC" w:rsidRDefault="00352C7E">
      <w:pPr>
        <w:rPr>
          <w:lang w:eastAsia="zh-CN"/>
        </w:rPr>
      </w:pPr>
      <w:r>
        <w:rPr>
          <w:rFonts w:hint="eastAsia"/>
          <w:lang w:eastAsia="zh-CN"/>
        </w:rPr>
        <w:t>Ba</w:t>
      </w:r>
      <w:r>
        <w:rPr>
          <w:lang w:eastAsia="zh-CN"/>
        </w:rPr>
        <w:t>sed on the contributions, the following 6 options are proposed:</w:t>
      </w:r>
    </w:p>
    <w:p w14:paraId="69E05574" w14:textId="77777777" w:rsidR="00BD2EBC" w:rsidRDefault="00352C7E">
      <w:pPr>
        <w:spacing w:after="0"/>
        <w:rPr>
          <w:b/>
          <w:lang w:eastAsia="zh-CN"/>
        </w:rPr>
      </w:pPr>
      <w:r>
        <w:rPr>
          <w:rFonts w:hint="eastAsia"/>
          <w:b/>
          <w:lang w:eastAsia="zh-CN"/>
        </w:rPr>
        <w:t>O</w:t>
      </w:r>
      <w:r>
        <w:rPr>
          <w:b/>
          <w:lang w:eastAsia="zh-CN"/>
        </w:rPr>
        <w:t xml:space="preserve">ption 1: </w:t>
      </w:r>
    </w:p>
    <w:p w14:paraId="69E05575" w14:textId="77777777" w:rsidR="00BD2EBC" w:rsidRDefault="0049075A">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6"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14:paraId="69E05577" w14:textId="77777777" w:rsidR="00BD2EBC" w:rsidRDefault="00352C7E">
      <w:pPr>
        <w:spacing w:after="0"/>
        <w:rPr>
          <w:b/>
          <w:lang w:eastAsia="zh-CN"/>
        </w:rPr>
      </w:pPr>
      <w:r>
        <w:rPr>
          <w:rFonts w:hint="eastAsia"/>
          <w:b/>
          <w:lang w:eastAsia="zh-CN"/>
        </w:rPr>
        <w:t>O</w:t>
      </w:r>
      <w:r>
        <w:rPr>
          <w:b/>
          <w:lang w:eastAsia="zh-CN"/>
        </w:rPr>
        <w:t xml:space="preserve">ption 2: </w:t>
      </w:r>
    </w:p>
    <w:p w14:paraId="69E05578" w14:textId="77777777" w:rsidR="00BD2EBC" w:rsidRDefault="0049075A">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9" w14:textId="77777777" w:rsidR="00BD2EBC" w:rsidRDefault="00352C7E">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w:t>
      </w:r>
      <w:proofErr w:type="spellStart"/>
      <w:r>
        <w:rPr>
          <w:i/>
          <w:color w:val="0000FF"/>
          <w:lang w:val="en-GB" w:eastAsia="zh-CN"/>
        </w:rPr>
        <w:t>HiSi</w:t>
      </w:r>
      <w:proofErr w:type="spellEnd"/>
      <w:r>
        <w:rPr>
          <w:i/>
          <w:color w:val="0000FF"/>
          <w:lang w:val="en-GB" w:eastAsia="zh-CN"/>
        </w:rPr>
        <w:t>, LG</w:t>
      </w:r>
      <w:r>
        <w:rPr>
          <w:rFonts w:hint="eastAsia"/>
          <w:i/>
          <w:color w:val="0000FF"/>
          <w:lang w:val="en-GB" w:eastAsia="zh-CN"/>
        </w:rPr>
        <w:t>,</w:t>
      </w:r>
      <w:r>
        <w:rPr>
          <w:i/>
          <w:color w:val="0000FF"/>
          <w:lang w:val="en-GB" w:eastAsia="zh-CN"/>
        </w:rPr>
        <w:t xml:space="preserve"> Ericsson, vivo</w:t>
      </w:r>
    </w:p>
    <w:p w14:paraId="69E0557A" w14:textId="77777777" w:rsidR="00BD2EBC" w:rsidRDefault="00352C7E">
      <w:pPr>
        <w:spacing w:after="0"/>
        <w:rPr>
          <w:b/>
          <w:lang w:eastAsia="zh-CN"/>
        </w:rPr>
      </w:pPr>
      <w:r>
        <w:rPr>
          <w:rFonts w:hint="eastAsia"/>
          <w:b/>
          <w:color w:val="000000" w:themeColor="text1"/>
          <w:lang w:eastAsia="zh-CN"/>
        </w:rPr>
        <w:t>O</w:t>
      </w:r>
      <w:r>
        <w:rPr>
          <w:b/>
          <w:color w:val="000000" w:themeColor="text1"/>
          <w:lang w:eastAsia="zh-CN"/>
        </w:rPr>
        <w:t>ption 3</w:t>
      </w:r>
      <w:r>
        <w:rPr>
          <w:b/>
          <w:lang w:eastAsia="zh-CN"/>
        </w:rPr>
        <w:t>:</w:t>
      </w:r>
    </w:p>
    <w:p w14:paraId="69E0557B"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14:paraId="69E0557D" w14:textId="77777777" w:rsidR="00BD2EBC" w:rsidRDefault="00352C7E">
      <w:pPr>
        <w:spacing w:after="0"/>
        <w:rPr>
          <w:b/>
          <w:lang w:eastAsia="zh-CN"/>
        </w:rPr>
      </w:pPr>
      <w:r>
        <w:rPr>
          <w:b/>
          <w:color w:val="000000" w:themeColor="text1"/>
          <w:lang w:eastAsia="zh-CN"/>
        </w:rPr>
        <w:lastRenderedPageBreak/>
        <w:t>Option 4</w:t>
      </w:r>
      <w:r>
        <w:rPr>
          <w:b/>
          <w:lang w:eastAsia="zh-CN"/>
        </w:rPr>
        <w:t>:</w:t>
      </w:r>
    </w:p>
    <w:p w14:paraId="69E0557E"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F"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14:paraId="69E05580" w14:textId="77777777" w:rsidR="00BD2EBC" w:rsidRDefault="00352C7E">
      <w:pPr>
        <w:spacing w:after="0"/>
        <w:rPr>
          <w:b/>
          <w:lang w:eastAsia="zh-CN"/>
        </w:rPr>
      </w:pPr>
      <w:r>
        <w:rPr>
          <w:rFonts w:hint="eastAsia"/>
          <w:b/>
          <w:lang w:eastAsia="zh-CN"/>
        </w:rPr>
        <w:t>O</w:t>
      </w:r>
      <w:r>
        <w:rPr>
          <w:b/>
          <w:lang w:eastAsia="zh-CN"/>
        </w:rPr>
        <w:t xml:space="preserve">ption 5: </w:t>
      </w:r>
    </w:p>
    <w:p w14:paraId="69E05581" w14:textId="77777777" w:rsidR="00BD2EBC" w:rsidRDefault="0049075A">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82"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583" w14:textId="77777777" w:rsidR="00BD2EBC" w:rsidRDefault="00352C7E">
      <w:pPr>
        <w:rPr>
          <w:b/>
          <w:i/>
          <w:color w:val="000000" w:themeColor="text1"/>
          <w:lang w:val="en-GB" w:eastAsia="zh-CN"/>
        </w:rPr>
      </w:pPr>
      <w:r>
        <w:rPr>
          <w:b/>
          <w:i/>
          <w:color w:val="000000" w:themeColor="text1"/>
          <w:lang w:val="en-GB" w:eastAsia="zh-CN"/>
        </w:rPr>
        <w:t>Option 6:</w:t>
      </w:r>
    </w:p>
    <w:p w14:paraId="69E05584" w14:textId="77777777" w:rsidR="00BD2EBC" w:rsidRDefault="0049075A">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14:paraId="69E0558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14:paraId="69E05586" w14:textId="77777777" w:rsidR="00BD2EBC" w:rsidRDefault="00BD2EBC">
      <w:pPr>
        <w:spacing w:after="0"/>
        <w:rPr>
          <w:b/>
          <w:color w:val="000000" w:themeColor="text1"/>
          <w:lang w:eastAsia="zh-CN"/>
        </w:rPr>
      </w:pPr>
    </w:p>
    <w:p w14:paraId="69E05587" w14:textId="77777777" w:rsidR="00BD2EBC" w:rsidRDefault="00352C7E">
      <w:pPr>
        <w:spacing w:after="0"/>
        <w:rPr>
          <w:b/>
          <w:lang w:eastAsia="zh-CN"/>
        </w:rPr>
      </w:pPr>
      <w:r>
        <w:rPr>
          <w:b/>
          <w:color w:val="000000" w:themeColor="text1"/>
          <w:lang w:eastAsia="zh-CN"/>
        </w:rPr>
        <w:t>Option 7</w:t>
      </w:r>
      <w:r>
        <w:rPr>
          <w:b/>
          <w:lang w:eastAsia="zh-CN"/>
        </w:rPr>
        <w:t>:</w:t>
      </w:r>
    </w:p>
    <w:p w14:paraId="69E05588" w14:textId="77777777" w:rsidR="00BD2EBC" w:rsidRDefault="00352C7E">
      <w:pPr>
        <w:pStyle w:val="ListParagraph"/>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69E05589" w14:textId="77777777" w:rsidR="00BD2EBC" w:rsidRDefault="00352C7E">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14:paraId="69E0558A" w14:textId="77777777" w:rsidR="00BD2EBC" w:rsidRDefault="00BD2EBC">
      <w:pPr>
        <w:rPr>
          <w:b/>
          <w:i/>
          <w:color w:val="000000" w:themeColor="text1"/>
          <w:lang w:val="en-GB" w:eastAsia="zh-CN"/>
        </w:rPr>
      </w:pPr>
    </w:p>
    <w:p w14:paraId="69E0558B" w14:textId="77777777" w:rsidR="00BD2EBC" w:rsidRDefault="00352C7E">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307"/>
      </w:tblGrid>
      <w:tr w:rsidR="00BD2EBC" w14:paraId="69E05594" w14:textId="77777777">
        <w:tc>
          <w:tcPr>
            <w:tcW w:w="9629" w:type="dxa"/>
          </w:tcPr>
          <w:p w14:paraId="69E0558C"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8D"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58E"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14:paraId="69E0558F" w14:textId="77777777" w:rsidR="00BD2EBC" w:rsidRDefault="00352C7E">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14:paraId="69E05590" w14:textId="77777777" w:rsidR="00BD2EBC" w:rsidRDefault="00352C7E">
            <w:pPr>
              <w:numPr>
                <w:ilvl w:val="0"/>
                <w:numId w:val="19"/>
              </w:numPr>
              <w:autoSpaceDE/>
              <w:autoSpaceDN/>
              <w:adjustRightInd/>
              <w:snapToGrid/>
              <w:spacing w:after="0"/>
              <w:jc w:val="left"/>
              <w:rPr>
                <w:rFonts w:eastAsia="Times New Roman"/>
              </w:rPr>
            </w:pPr>
            <w:proofErr w:type="spellStart"/>
            <w:proofErr w:type="gramStart"/>
            <w:r>
              <w:rPr>
                <w:rFonts w:eastAsia="Times New Roman"/>
                <w:i/>
                <w:iCs/>
              </w:rPr>
              <w:t>error</w:t>
            </w:r>
            <w:r>
              <w:rPr>
                <w:rFonts w:eastAsia="Times New Roman"/>
                <w:i/>
                <w:iCs/>
                <w:vertAlign w:val="subscript"/>
              </w:rPr>
              <w:t>BS,DL</w:t>
            </w:r>
            <w:proofErr w:type="gramEnd"/>
            <w:r>
              <w:rPr>
                <w:rFonts w:eastAsia="Times New Roman"/>
                <w:i/>
                <w:iCs/>
                <w:vertAlign w:val="subscript"/>
              </w:rPr>
              <w:t>,TX</w:t>
            </w:r>
            <w:proofErr w:type="spellEnd"/>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14:paraId="69E05591" w14:textId="77777777" w:rsidR="00BD2EBC" w:rsidRDefault="00BD2EBC">
            <w:pPr>
              <w:autoSpaceDE/>
              <w:autoSpaceDN/>
              <w:adjustRightInd/>
              <w:snapToGrid/>
              <w:spacing w:after="0"/>
              <w:jc w:val="left"/>
              <w:rPr>
                <w:rFonts w:eastAsia="Times New Roman"/>
                <w:i/>
                <w:iCs/>
              </w:rPr>
            </w:pPr>
          </w:p>
          <w:p w14:paraId="69E05592"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93" w14:textId="77777777" w:rsidR="00BD2EBC" w:rsidRDefault="00352C7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14:paraId="69E05595" w14:textId="77777777" w:rsidR="00BD2EBC" w:rsidRDefault="00BD2EBC">
      <w:pPr>
        <w:rPr>
          <w:lang w:eastAsia="zh-CN"/>
        </w:rPr>
      </w:pPr>
    </w:p>
    <w:p w14:paraId="69E05596" w14:textId="77777777" w:rsidR="00BD2EBC" w:rsidRDefault="00352C7E">
      <w:pPr>
        <w:spacing w:after="0"/>
        <w:rPr>
          <w:lang w:eastAsia="zh-CN"/>
        </w:rPr>
      </w:pPr>
      <w:r>
        <w:rPr>
          <w:rFonts w:hint="eastAsia"/>
          <w:lang w:eastAsia="zh-CN"/>
        </w:rPr>
        <w:t>A</w:t>
      </w:r>
      <w:r>
        <w:rPr>
          <w:lang w:eastAsia="zh-CN"/>
        </w:rPr>
        <w:t xml:space="preserve">s to option 6, it is expected that the time clock of the UE is equal to the received time clock of the </w:t>
      </w:r>
      <w:proofErr w:type="spellStart"/>
      <w:r>
        <w:rPr>
          <w:lang w:eastAsia="zh-CN"/>
        </w:rPr>
        <w:t>gNB</w:t>
      </w:r>
      <w:proofErr w:type="spellEnd"/>
      <w:r>
        <w:rPr>
          <w:lang w:eastAsia="zh-CN"/>
        </w:rPr>
        <w:t xml:space="preserve"> plus the downlink propagation delay as shown in the formula below, therefore it should be “</w:t>
      </w:r>
      <w:proofErr w:type="spellStart"/>
      <w:r>
        <w:rPr>
          <w:rFonts w:eastAsia="Times New Roman"/>
          <w:i/>
          <w:iCs/>
        </w:rPr>
        <w:t>error</w:t>
      </w:r>
      <w:r>
        <w:rPr>
          <w:rFonts w:eastAsia="Times New Roman"/>
          <w:i/>
          <w:iCs/>
          <w:vertAlign w:val="subscript"/>
        </w:rPr>
        <w:t>BS,DL,TX</w:t>
      </w:r>
      <w:proofErr w:type="spellEnd"/>
      <w:r>
        <w:rPr>
          <w:lang w:eastAsia="zh-CN"/>
        </w:rPr>
        <w:t>” instead of “-</w:t>
      </w:r>
      <w:proofErr w:type="spellStart"/>
      <w:r>
        <w:rPr>
          <w:rFonts w:eastAsia="Times New Roman"/>
          <w:i/>
          <w:iCs/>
        </w:rPr>
        <w:t>error</w:t>
      </w:r>
      <w:r>
        <w:rPr>
          <w:rFonts w:eastAsia="Times New Roman"/>
          <w:i/>
          <w:iCs/>
          <w:vertAlign w:val="subscript"/>
        </w:rPr>
        <w:t>BS,DL,TX</w:t>
      </w:r>
      <w:proofErr w:type="spellEnd"/>
      <w:r>
        <w:rPr>
          <w:lang w:eastAsia="zh-CN"/>
        </w:rPr>
        <w:t xml:space="preserve">” to be included in the equation. Therefore, it seems option 6 is not appropriate. </w:t>
      </w:r>
    </w:p>
    <w:p w14:paraId="69E05597" w14:textId="77777777" w:rsidR="00BD2EBC" w:rsidRDefault="0049075A">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352C7E">
        <w:rPr>
          <w:lang w:eastAsia="zh-CN"/>
        </w:rPr>
        <w:t xml:space="preserve"> ,</w:t>
      </w:r>
    </w:p>
    <w:p w14:paraId="69E05598" w14:textId="77777777" w:rsidR="00BD2EBC" w:rsidRDefault="00BD2EBC">
      <w:pPr>
        <w:spacing w:before="180" w:after="0"/>
        <w:rPr>
          <w:rFonts w:eastAsia="Times New Roman"/>
          <w:iCs/>
        </w:rPr>
      </w:pPr>
    </w:p>
    <w:p w14:paraId="69E05599" w14:textId="77777777" w:rsidR="00BD2EBC" w:rsidRDefault="00352C7E">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14:paraId="69E0559A" w14:textId="77777777" w:rsidR="00BD2EBC" w:rsidRDefault="00BD2EBC">
      <w:pPr>
        <w:spacing w:after="0"/>
        <w:rPr>
          <w:lang w:eastAsia="zh-CN"/>
        </w:rPr>
      </w:pPr>
    </w:p>
    <w:p w14:paraId="69E0559B" w14:textId="77777777" w:rsidR="00BD2EBC" w:rsidRDefault="00352C7E">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59C" w14:textId="77777777" w:rsidR="00BD2EBC" w:rsidRDefault="0049075A">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9D" w14:textId="77777777" w:rsidR="00BD2EBC" w:rsidRDefault="00BD2EBC">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BD2EBC" w14:paraId="69E055A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E" w14:textId="77777777" w:rsidR="00BD2EBC" w:rsidRDefault="00352C7E">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F" w14:textId="77777777" w:rsidR="00BD2EBC" w:rsidRDefault="00352C7E">
            <w:pPr>
              <w:spacing w:beforeLines="50" w:before="120"/>
              <w:rPr>
                <w:i/>
                <w:kern w:val="2"/>
                <w:lang w:eastAsia="zh-CN"/>
              </w:rPr>
            </w:pPr>
            <w:r>
              <w:rPr>
                <w:i/>
                <w:kern w:val="2"/>
                <w:lang w:eastAsia="zh-CN"/>
              </w:rPr>
              <w:t>View</w:t>
            </w:r>
          </w:p>
        </w:tc>
      </w:tr>
      <w:tr w:rsidR="00BD2EBC" w14:paraId="69E055A3" w14:textId="77777777">
        <w:tc>
          <w:tcPr>
            <w:tcW w:w="2113" w:type="dxa"/>
            <w:tcBorders>
              <w:top w:val="single" w:sz="4" w:space="0" w:color="auto"/>
              <w:left w:val="single" w:sz="4" w:space="0" w:color="auto"/>
              <w:bottom w:val="single" w:sz="4" w:space="0" w:color="auto"/>
              <w:right w:val="single" w:sz="4" w:space="0" w:color="auto"/>
            </w:tcBorders>
          </w:tcPr>
          <w:p w14:paraId="69E055A1"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A2"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w:t>
            </w:r>
          </w:p>
        </w:tc>
      </w:tr>
      <w:tr w:rsidR="00BD2EBC" w14:paraId="69E055AD" w14:textId="77777777">
        <w:tc>
          <w:tcPr>
            <w:tcW w:w="2113" w:type="dxa"/>
            <w:tcBorders>
              <w:top w:val="single" w:sz="4" w:space="0" w:color="auto"/>
              <w:left w:val="single" w:sz="4" w:space="0" w:color="auto"/>
              <w:bottom w:val="single" w:sz="4" w:space="0" w:color="auto"/>
              <w:right w:val="single" w:sz="4" w:space="0" w:color="auto"/>
            </w:tcBorders>
          </w:tcPr>
          <w:p w14:paraId="69E055A4"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A5" w14:textId="77777777" w:rsidR="00BD2EBC" w:rsidRDefault="00352C7E">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69E055A6" w14:textId="77777777" w:rsidR="00BD2EBC" w:rsidRDefault="00352C7E">
            <w:pPr>
              <w:spacing w:beforeLines="50" w:before="120"/>
              <w:rPr>
                <w:color w:val="000000" w:themeColor="text1"/>
                <w:lang w:eastAsia="zh-CN"/>
              </w:rPr>
            </w:pPr>
            <w:r>
              <w:rPr>
                <w:color w:val="000000" w:themeColor="text1"/>
                <w:lang w:eastAsia="zh-CN"/>
              </w:rPr>
              <w:t xml:space="preserve">First, we think the total error should be: </w:t>
            </w:r>
          </w:p>
          <w:p w14:paraId="69E055A7" w14:textId="77777777" w:rsidR="00BD2EBC" w:rsidRDefault="0049075A">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5A8" w14:textId="77777777" w:rsidR="00BD2EBC" w:rsidRDefault="00352C7E">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w:t>
            </w:r>
            <w:proofErr w:type="spellStart"/>
            <w:r>
              <w:rPr>
                <w:lang w:eastAsia="zh-CN"/>
              </w:rPr>
              <w:t>gNB</w:t>
            </w:r>
            <w:proofErr w:type="spellEnd"/>
            <w:r>
              <w:rPr>
                <w:lang w:eastAsia="zh-CN"/>
              </w:rPr>
              <w:t xml:space="preserve">/UE are NOT measurable, i.e., they cannot be taken as a part of Tx-to-Rx intervals on both sides of </w:t>
            </w:r>
            <w:proofErr w:type="spellStart"/>
            <w:r>
              <w:rPr>
                <w:lang w:eastAsia="zh-CN"/>
              </w:rPr>
              <w:t>gNB</w:t>
            </w:r>
            <w:proofErr w:type="spellEnd"/>
            <w:r>
              <w:rPr>
                <w:lang w:eastAsia="zh-CN"/>
              </w:rPr>
              <w:t xml:space="preserve"> and UE, where “not measurable” means either </w:t>
            </w:r>
          </w:p>
          <w:p w14:paraId="69E055A9" w14:textId="77777777" w:rsidR="00BD2EBC" w:rsidRDefault="00352C7E">
            <w:pPr>
              <w:pStyle w:val="ListParagraph"/>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14:paraId="69E055AA" w14:textId="77777777" w:rsidR="00BD2EBC" w:rsidRDefault="00352C7E">
            <w:pPr>
              <w:pStyle w:val="ListParagraph"/>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14:paraId="69E055AB" w14:textId="77777777" w:rsidR="00BD2EBC" w:rsidRDefault="00352C7E">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14:paraId="69E055AC" w14:textId="77777777" w:rsidR="00BD2EBC" w:rsidRDefault="00352C7E">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BD2EBC" w14:paraId="69E055B2" w14:textId="77777777">
        <w:tc>
          <w:tcPr>
            <w:tcW w:w="2113" w:type="dxa"/>
            <w:tcBorders>
              <w:top w:val="single" w:sz="4" w:space="0" w:color="auto"/>
              <w:left w:val="single" w:sz="4" w:space="0" w:color="auto"/>
              <w:bottom w:val="single" w:sz="4" w:space="0" w:color="auto"/>
              <w:right w:val="single" w:sz="4" w:space="0" w:color="auto"/>
            </w:tcBorders>
          </w:tcPr>
          <w:p w14:paraId="69E055AE"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AF" w14:textId="77777777" w:rsidR="00BD2EBC" w:rsidRDefault="00352C7E">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r>
              <w:rPr>
                <w:rFonts w:hint="eastAsia"/>
                <w:lang w:eastAsia="zh-CN"/>
              </w:rPr>
              <w:t xml:space="preserve"> </w:t>
            </w:r>
          </w:p>
          <w:p w14:paraId="69E055B0" w14:textId="77777777" w:rsidR="00BD2EBC" w:rsidRDefault="00352C7E">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14:paraId="69E055B1" w14:textId="77777777" w:rsidR="00BD2EBC" w:rsidRDefault="00352C7E">
            <w:pPr>
              <w:spacing w:beforeLines="50" w:before="120"/>
              <w:rPr>
                <w:lang w:eastAsia="zh-CN"/>
              </w:rPr>
            </w:pPr>
            <w:r>
              <w:rPr>
                <w:lang w:eastAsia="zh-CN"/>
              </w:rPr>
              <w:t xml:space="preserve">Besides, for some cases, e.g., option 1C, that assuming UE is in connected mode and </w:t>
            </w:r>
            <w:proofErr w:type="spellStart"/>
            <w:r>
              <w:rPr>
                <w:lang w:eastAsia="zh-CN"/>
              </w:rPr>
              <w:t>Te</w:t>
            </w:r>
            <w:proofErr w:type="spellEnd"/>
            <w:r>
              <w:rPr>
                <w:lang w:eastAsia="zh-CN"/>
              </w:rPr>
              <w:t xml:space="preserve"> already been </w:t>
            </w:r>
            <w:proofErr w:type="spellStart"/>
            <w:r>
              <w:rPr>
                <w:lang w:eastAsia="zh-CN"/>
              </w:rPr>
              <w:t>overcomed</w:t>
            </w:r>
            <w:proofErr w:type="spellEnd"/>
            <w:r>
              <w:rPr>
                <w:lang w:eastAsia="zh-CN"/>
              </w:rPr>
              <w:t xml:space="preserve"> by TA adjustment or finer sync up with </w:t>
            </w:r>
            <w:proofErr w:type="spellStart"/>
            <w:r>
              <w:rPr>
                <w:lang w:eastAsia="zh-CN"/>
              </w:rPr>
              <w:t>gNB</w:t>
            </w:r>
            <w:proofErr w:type="spellEnd"/>
            <w:r>
              <w:rPr>
                <w:lang w:eastAsia="zh-CN"/>
              </w:rPr>
              <w:t xml:space="preserve">,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BD2EBC" w14:paraId="69E055B6" w14:textId="77777777">
        <w:tc>
          <w:tcPr>
            <w:tcW w:w="2113" w:type="dxa"/>
            <w:tcBorders>
              <w:top w:val="single" w:sz="4" w:space="0" w:color="auto"/>
              <w:left w:val="single" w:sz="4" w:space="0" w:color="auto"/>
              <w:bottom w:val="single" w:sz="4" w:space="0" w:color="auto"/>
              <w:right w:val="single" w:sz="4" w:space="0" w:color="auto"/>
            </w:tcBorders>
          </w:tcPr>
          <w:p w14:paraId="69E055B3"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5B4" w14:textId="77777777" w:rsidR="00BD2EBC" w:rsidRDefault="00352C7E">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14:paraId="69E055B5" w14:textId="77777777" w:rsidR="00BD2EBC" w:rsidRDefault="00352C7E">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BD2EBC" w14:paraId="69E055B9" w14:textId="77777777">
        <w:tc>
          <w:tcPr>
            <w:tcW w:w="2113" w:type="dxa"/>
            <w:tcBorders>
              <w:top w:val="single" w:sz="4" w:space="0" w:color="auto"/>
              <w:left w:val="single" w:sz="4" w:space="0" w:color="auto"/>
              <w:bottom w:val="single" w:sz="4" w:space="0" w:color="auto"/>
              <w:right w:val="single" w:sz="4" w:space="0" w:color="auto"/>
            </w:tcBorders>
          </w:tcPr>
          <w:p w14:paraId="69E055B7" w14:textId="77777777" w:rsidR="00BD2EBC" w:rsidRDefault="00352C7E">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E055B8" w14:textId="77777777" w:rsidR="00BD2EBC" w:rsidRDefault="00352C7E">
            <w:pPr>
              <w:spacing w:beforeLines="50" w:before="120"/>
              <w:rPr>
                <w:color w:val="000000" w:themeColor="text1"/>
                <w:lang w:eastAsia="zh-CN"/>
              </w:rPr>
            </w:pPr>
            <w:r>
              <w:rPr>
                <w:kern w:val="2"/>
                <w:lang w:eastAsia="zh-CN"/>
              </w:rPr>
              <w:t>We support Proposal 3.1-1.</w:t>
            </w:r>
          </w:p>
        </w:tc>
      </w:tr>
      <w:tr w:rsidR="00BD2EBC" w14:paraId="69E055BD" w14:textId="77777777">
        <w:tc>
          <w:tcPr>
            <w:tcW w:w="2113" w:type="dxa"/>
            <w:tcBorders>
              <w:top w:val="single" w:sz="4" w:space="0" w:color="auto"/>
              <w:left w:val="single" w:sz="4" w:space="0" w:color="auto"/>
              <w:bottom w:val="single" w:sz="4" w:space="0" w:color="auto"/>
              <w:right w:val="single" w:sz="4" w:space="0" w:color="auto"/>
            </w:tcBorders>
          </w:tcPr>
          <w:p w14:paraId="69E055BA"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BB" w14:textId="77777777" w:rsidR="00BD2EBC" w:rsidRDefault="00352C7E">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14:paraId="69E055BC" w14:textId="77777777" w:rsidR="00BD2EBC" w:rsidRDefault="00352C7E">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p>
        </w:tc>
      </w:tr>
      <w:tr w:rsidR="00BD2EBC" w14:paraId="69E055C2" w14:textId="77777777">
        <w:tc>
          <w:tcPr>
            <w:tcW w:w="2113" w:type="dxa"/>
            <w:tcBorders>
              <w:top w:val="single" w:sz="4" w:space="0" w:color="auto"/>
              <w:left w:val="single" w:sz="4" w:space="0" w:color="auto"/>
              <w:bottom w:val="single" w:sz="4" w:space="0" w:color="auto"/>
              <w:right w:val="single" w:sz="4" w:space="0" w:color="auto"/>
            </w:tcBorders>
          </w:tcPr>
          <w:p w14:paraId="69E055BE"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BF" w14:textId="77777777" w:rsidR="00BD2EBC" w:rsidRDefault="00352C7E">
            <w:pPr>
              <w:spacing w:beforeLines="50" w:before="120"/>
              <w:rPr>
                <w:kern w:val="2"/>
                <w:lang w:eastAsia="zh-CN"/>
              </w:rPr>
            </w:pPr>
            <w:r>
              <w:rPr>
                <w:rFonts w:hint="eastAsia"/>
                <w:kern w:val="2"/>
                <w:lang w:eastAsia="zh-CN"/>
              </w:rPr>
              <w:t xml:space="preserve">We prefer our proposal, i.e. option 6. </w:t>
            </w:r>
          </w:p>
          <w:p w14:paraId="69E055C0" w14:textId="77777777" w:rsidR="00BD2EBC" w:rsidRDefault="00352C7E">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14:paraId="69E055C1" w14:textId="77777777" w:rsidR="00BD2EBC" w:rsidRDefault="00352C7E">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w:t>
            </w:r>
            <w:proofErr w:type="spellStart"/>
            <w:r>
              <w:rPr>
                <w:rFonts w:hint="eastAsia"/>
                <w:kern w:val="2"/>
                <w:lang w:eastAsia="zh-CN"/>
              </w:rPr>
              <w:t>error</w:t>
            </w:r>
            <w:r>
              <w:rPr>
                <w:rFonts w:hint="eastAsia"/>
                <w:kern w:val="2"/>
                <w:vertAlign w:val="subscript"/>
                <w:lang w:eastAsia="zh-CN"/>
              </w:rPr>
              <w:t>UE</w:t>
            </w:r>
            <w:proofErr w:type="spellEnd"/>
            <w:r>
              <w:rPr>
                <w:rFonts w:hint="eastAsia"/>
                <w:kern w:val="2"/>
                <w:vertAlign w:val="subscript"/>
                <w:lang w:eastAsia="zh-CN"/>
              </w:rPr>
              <w:t>, DL, RX</w:t>
            </w:r>
            <w:r>
              <w:rPr>
                <w:kern w:val="2"/>
                <w:lang w:eastAsia="zh-CN"/>
              </w:rPr>
              <w:t>’</w:t>
            </w:r>
            <w:r>
              <w:rPr>
                <w:rFonts w:hint="eastAsia"/>
                <w:kern w:val="2"/>
                <w:lang w:eastAsia="zh-CN"/>
              </w:rPr>
              <w:t xml:space="preserve"> in the equation, which is different from the other companies. </w:t>
            </w:r>
          </w:p>
        </w:tc>
      </w:tr>
      <w:tr w:rsidR="00BD2EBC" w14:paraId="69E055C6" w14:textId="77777777">
        <w:tc>
          <w:tcPr>
            <w:tcW w:w="2113" w:type="dxa"/>
            <w:tcBorders>
              <w:top w:val="single" w:sz="4" w:space="0" w:color="auto"/>
              <w:left w:val="single" w:sz="4" w:space="0" w:color="auto"/>
              <w:bottom w:val="single" w:sz="4" w:space="0" w:color="auto"/>
              <w:right w:val="single" w:sz="4" w:space="0" w:color="auto"/>
            </w:tcBorders>
          </w:tcPr>
          <w:p w14:paraId="69E055C3"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5C4" w14:textId="77777777" w:rsidR="00BD2EBC" w:rsidRDefault="00352C7E">
            <w:pPr>
              <w:spacing w:beforeLines="50" w:before="120"/>
              <w:rPr>
                <w:kern w:val="2"/>
                <w:lang w:eastAsia="zh-CN"/>
              </w:rPr>
            </w:pPr>
            <w:r>
              <w:rPr>
                <w:kern w:val="2"/>
                <w:lang w:eastAsia="zh-CN"/>
              </w:rPr>
              <w:t>Option 2 or Option 3 both can be fine with clarification on Q 2.2-1.</w:t>
            </w:r>
          </w:p>
          <w:p w14:paraId="69E055C5" w14:textId="77777777" w:rsidR="00BD2EBC" w:rsidRDefault="00352C7E">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BD2EBC" w14:paraId="69E055C9" w14:textId="77777777">
        <w:tc>
          <w:tcPr>
            <w:tcW w:w="2113" w:type="dxa"/>
            <w:tcBorders>
              <w:top w:val="single" w:sz="4" w:space="0" w:color="auto"/>
              <w:left w:val="single" w:sz="4" w:space="0" w:color="auto"/>
              <w:bottom w:val="single" w:sz="4" w:space="0" w:color="auto"/>
              <w:right w:val="single" w:sz="4" w:space="0" w:color="auto"/>
            </w:tcBorders>
          </w:tcPr>
          <w:p w14:paraId="69E055C7"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C8" w14:textId="77777777" w:rsidR="00BD2EBC" w:rsidRDefault="00352C7E">
            <w:pPr>
              <w:spacing w:beforeLines="50" w:before="120"/>
              <w:rPr>
                <w:kern w:val="2"/>
                <w:lang w:eastAsia="zh-CN"/>
              </w:rPr>
            </w:pPr>
            <w:r>
              <w:rPr>
                <w:kern w:val="2"/>
                <w:lang w:eastAsia="zh-CN"/>
              </w:rPr>
              <w:t>Support</w:t>
            </w:r>
          </w:p>
        </w:tc>
      </w:tr>
      <w:tr w:rsidR="00BD2EBC" w14:paraId="69E055CC" w14:textId="77777777">
        <w:tc>
          <w:tcPr>
            <w:tcW w:w="2113" w:type="dxa"/>
            <w:tcBorders>
              <w:top w:val="single" w:sz="4" w:space="0" w:color="auto"/>
              <w:left w:val="single" w:sz="4" w:space="0" w:color="auto"/>
              <w:bottom w:val="single" w:sz="4" w:space="0" w:color="auto"/>
              <w:right w:val="single" w:sz="4" w:space="0" w:color="auto"/>
            </w:tcBorders>
          </w:tcPr>
          <w:p w14:paraId="69E055CA"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5CB" w14:textId="77777777" w:rsidR="00BD2EBC" w:rsidRDefault="00352C7E">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BD2EBC" w14:paraId="69E055CF" w14:textId="77777777">
        <w:tc>
          <w:tcPr>
            <w:tcW w:w="2113" w:type="dxa"/>
            <w:tcBorders>
              <w:top w:val="single" w:sz="4" w:space="0" w:color="auto"/>
              <w:left w:val="single" w:sz="4" w:space="0" w:color="auto"/>
              <w:bottom w:val="single" w:sz="4" w:space="0" w:color="auto"/>
              <w:right w:val="single" w:sz="4" w:space="0" w:color="auto"/>
            </w:tcBorders>
          </w:tcPr>
          <w:p w14:paraId="69E055CD" w14:textId="77777777" w:rsidR="00BD2EBC" w:rsidRDefault="00352C7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5CE" w14:textId="77777777" w:rsidR="00BD2EBC" w:rsidRDefault="00352C7E">
            <w:pPr>
              <w:spacing w:beforeLines="50" w:before="120"/>
              <w:rPr>
                <w:kern w:val="2"/>
                <w:lang w:eastAsia="zh-CN"/>
              </w:rPr>
            </w:pPr>
            <w:r>
              <w:rPr>
                <w:kern w:val="2"/>
                <w:lang w:eastAsia="zh-CN"/>
              </w:rPr>
              <w:t>Support FL Proposal 3.1-1.</w:t>
            </w:r>
          </w:p>
        </w:tc>
      </w:tr>
      <w:tr w:rsidR="00BD2EBC" w14:paraId="69E055D2" w14:textId="77777777">
        <w:tc>
          <w:tcPr>
            <w:tcW w:w="2113" w:type="dxa"/>
            <w:tcBorders>
              <w:top w:val="single" w:sz="4" w:space="0" w:color="auto"/>
              <w:left w:val="single" w:sz="4" w:space="0" w:color="auto"/>
              <w:bottom w:val="single" w:sz="4" w:space="0" w:color="auto"/>
              <w:right w:val="single" w:sz="4" w:space="0" w:color="auto"/>
            </w:tcBorders>
          </w:tcPr>
          <w:p w14:paraId="69E055D0" w14:textId="77777777" w:rsidR="00BD2EBC" w:rsidRDefault="00352C7E">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5D1" w14:textId="77777777" w:rsidR="00BD2EBC" w:rsidRDefault="00352C7E">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BD2EBC" w14:paraId="69E055D6" w14:textId="77777777">
        <w:tc>
          <w:tcPr>
            <w:tcW w:w="2113" w:type="dxa"/>
            <w:tcBorders>
              <w:top w:val="single" w:sz="4" w:space="0" w:color="auto"/>
              <w:left w:val="single" w:sz="4" w:space="0" w:color="auto"/>
              <w:bottom w:val="single" w:sz="4" w:space="0" w:color="auto"/>
              <w:right w:val="single" w:sz="4" w:space="0" w:color="auto"/>
            </w:tcBorders>
          </w:tcPr>
          <w:p w14:paraId="69E055D3" w14:textId="77777777" w:rsidR="00BD2EBC" w:rsidRDefault="00352C7E">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69E055D4" w14:textId="77777777" w:rsidR="00BD2EBC" w:rsidRDefault="00352C7E">
            <w:pPr>
              <w:rPr>
                <w:lang w:eastAsia="zh-CN"/>
              </w:rPr>
            </w:pPr>
            <w:r>
              <w:rPr>
                <w:iCs/>
                <w:kern w:val="2"/>
                <w:lang w:eastAsia="zh-CN"/>
              </w:rPr>
              <w:t xml:space="preserve">To move forward,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69E055D5" w14:textId="77777777" w:rsidR="00BD2EBC" w:rsidRDefault="0049075A">
            <w:pPr>
              <w:spacing w:beforeLines="50" w:before="120"/>
              <w:rPr>
                <w:rFonts w:eastAsia="Malgun Gothic"/>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14:paraId="69E055D7" w14:textId="77777777" w:rsidR="00BD2EBC" w:rsidRDefault="00BD2EBC">
      <w:pPr>
        <w:rPr>
          <w:lang w:eastAsia="zh-CN"/>
        </w:rPr>
      </w:pPr>
    </w:p>
    <w:p w14:paraId="69E055D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14:paraId="69E055D9"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w:t>
      </w:r>
    </w:p>
    <w:p w14:paraId="69E055DA" w14:textId="77777777" w:rsidR="00BD2EBC" w:rsidRDefault="00BD2EBC">
      <w:pPr>
        <w:adjustRightInd/>
        <w:spacing w:line="252" w:lineRule="auto"/>
        <w:ind w:left="720"/>
        <w:contextualSpacing/>
        <w:jc w:val="left"/>
        <w:rPr>
          <w:bCs/>
        </w:rPr>
      </w:pPr>
    </w:p>
    <w:p w14:paraId="69E055DB"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14:paraId="69E055DC"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5DD" w14:textId="77777777" w:rsidR="00BD2EBC" w:rsidRDefault="00BD2EBC">
      <w:pPr>
        <w:spacing w:after="0"/>
        <w:rPr>
          <w:lang w:eastAsia="zh-CN"/>
        </w:rPr>
      </w:pPr>
    </w:p>
    <w:p w14:paraId="69E055DE"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14:paraId="69E055DF" w14:textId="77777777" w:rsidR="00BD2EBC" w:rsidRDefault="00352C7E">
      <w:pPr>
        <w:numPr>
          <w:ilvl w:val="1"/>
          <w:numId w:val="16"/>
        </w:numPr>
        <w:adjustRightInd/>
        <w:spacing w:line="252" w:lineRule="auto"/>
        <w:contextualSpacing/>
        <w:jc w:val="left"/>
        <w:rPr>
          <w:bCs/>
        </w:rPr>
      </w:pPr>
      <w:r>
        <w:rPr>
          <w:i/>
          <w:color w:val="0000FF"/>
          <w:lang w:val="en-GB" w:eastAsia="zh-CN"/>
        </w:rPr>
        <w:t>OPPO, ZTE</w:t>
      </w:r>
    </w:p>
    <w:p w14:paraId="69E055E0" w14:textId="77777777" w:rsidR="00BD2EBC" w:rsidRDefault="00BD2EBC">
      <w:pPr>
        <w:adjustRightInd/>
        <w:spacing w:line="252" w:lineRule="auto"/>
        <w:ind w:left="1440"/>
        <w:contextualSpacing/>
        <w:jc w:val="left"/>
        <w:rPr>
          <w:bCs/>
        </w:rPr>
      </w:pPr>
    </w:p>
    <w:p w14:paraId="69E055E1" w14:textId="77777777" w:rsidR="00BD2EBC" w:rsidRDefault="00352C7E">
      <w:pPr>
        <w:numPr>
          <w:ilvl w:val="0"/>
          <w:numId w:val="16"/>
        </w:numPr>
        <w:adjustRightInd/>
        <w:spacing w:line="252" w:lineRule="auto"/>
        <w:contextualSpacing/>
        <w:jc w:val="left"/>
        <w:rPr>
          <w:bCs/>
        </w:rPr>
      </w:pPr>
      <w:r>
        <w:rPr>
          <w:color w:val="000000" w:themeColor="text1"/>
          <w:lang w:eastAsia="zh-CN"/>
        </w:rPr>
        <w:lastRenderedPageBreak/>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14:paraId="69E055E2" w14:textId="77777777" w:rsidR="00BD2EBC" w:rsidRDefault="00352C7E">
      <w:pPr>
        <w:numPr>
          <w:ilvl w:val="1"/>
          <w:numId w:val="16"/>
        </w:numPr>
        <w:adjustRightInd/>
        <w:spacing w:line="252" w:lineRule="auto"/>
        <w:contextualSpacing/>
        <w:jc w:val="left"/>
        <w:rPr>
          <w:bCs/>
        </w:rPr>
      </w:pPr>
      <w:r>
        <w:rPr>
          <w:i/>
          <w:color w:val="0000FF"/>
          <w:lang w:val="en-GB" w:eastAsia="zh-CN"/>
        </w:rPr>
        <w:t>OPPO</w:t>
      </w:r>
    </w:p>
    <w:p w14:paraId="69E055E3" w14:textId="77777777" w:rsidR="00BD2EBC" w:rsidRDefault="00BD2EBC">
      <w:pPr>
        <w:rPr>
          <w:lang w:eastAsia="zh-CN"/>
        </w:rPr>
      </w:pPr>
    </w:p>
    <w:p w14:paraId="69E055E4" w14:textId="77777777" w:rsidR="00BD2EBC" w:rsidRDefault="00352C7E">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14:paraId="69E055E5" w14:textId="77777777" w:rsidR="00BD2EBC" w:rsidRDefault="00BD2EBC">
      <w:pPr>
        <w:rPr>
          <w:lang w:eastAsia="zh-CN"/>
        </w:rPr>
      </w:pPr>
    </w:p>
    <w:p w14:paraId="69E055E6" w14:textId="77777777" w:rsidR="00BD2EBC" w:rsidRDefault="00352C7E">
      <w:pPr>
        <w:pStyle w:val="Heading3"/>
        <w:rPr>
          <w:lang w:eastAsia="zh-CN"/>
        </w:rPr>
      </w:pPr>
      <w:r>
        <w:rPr>
          <w:lang w:eastAsia="zh-CN"/>
        </w:rPr>
        <w:t xml:space="preserve">Second round email discussion </w:t>
      </w:r>
    </w:p>
    <w:p w14:paraId="69E055E7"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14:paraId="69E055E8" w14:textId="77777777" w:rsidR="00BD2EBC" w:rsidRDefault="00BD2EBC">
      <w:pPr>
        <w:rPr>
          <w:b/>
          <w:highlight w:val="yellow"/>
          <w:lang w:eastAsia="zh-CN"/>
        </w:rPr>
      </w:pPr>
    </w:p>
    <w:p w14:paraId="69E055E9" w14:textId="77777777" w:rsidR="00BD2EBC" w:rsidRDefault="00352C7E">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14:paraId="69E055EA" w14:textId="77777777" w:rsidR="00BD2EBC" w:rsidRDefault="0049075A">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5EB" w14:textId="77777777" w:rsidR="00BD2EBC" w:rsidRDefault="00352C7E">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C"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D" w14:textId="77777777" w:rsidR="00BD2EBC" w:rsidRDefault="00352C7E">
            <w:pPr>
              <w:widowControl/>
              <w:ind w:left="1320" w:hanging="440"/>
              <w:rPr>
                <w:i/>
                <w:lang w:eastAsia="zh-CN"/>
              </w:rPr>
            </w:pPr>
            <w:r>
              <w:rPr>
                <w:i/>
                <w:lang w:eastAsia="zh-CN"/>
              </w:rPr>
              <w:t>View</w:t>
            </w:r>
          </w:p>
        </w:tc>
      </w:tr>
      <w:tr w:rsidR="00BD2EBC" w14:paraId="69E055F4" w14:textId="77777777">
        <w:tc>
          <w:tcPr>
            <w:tcW w:w="2113" w:type="dxa"/>
            <w:tcBorders>
              <w:top w:val="single" w:sz="4" w:space="0" w:color="auto"/>
              <w:left w:val="single" w:sz="4" w:space="0" w:color="auto"/>
              <w:bottom w:val="single" w:sz="4" w:space="0" w:color="auto"/>
              <w:right w:val="single" w:sz="4" w:space="0" w:color="auto"/>
            </w:tcBorders>
          </w:tcPr>
          <w:p w14:paraId="69E055EF"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F0" w14:textId="77777777" w:rsidR="00BD2EBC" w:rsidRDefault="00352C7E">
            <w:pPr>
              <w:spacing w:beforeLines="50" w:before="120"/>
              <w:rPr>
                <w:rFonts w:eastAsia="DengXian" w:hAnsi="Cambria Math"/>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14:paraId="69E055F1" w14:textId="77777777" w:rsidR="00BD2EBC" w:rsidRDefault="00352C7E">
            <w:pPr>
              <w:numPr>
                <w:ilvl w:val="0"/>
                <w:numId w:val="22"/>
              </w:numPr>
              <w:spacing w:beforeLines="50" w:before="120"/>
              <w:rPr>
                <w:rFonts w:eastAsia="DengXian" w:hAnsi="Cambria Math"/>
                <w:lang w:eastAsia="zh-CN"/>
              </w:rPr>
            </w:pPr>
            <w:r>
              <w:rPr>
                <w:rFonts w:eastAsia="DengXian" w:hAnsi="Cambria Math"/>
                <w:lang w:eastAsia="zh-CN"/>
              </w:rPr>
              <w:t xml:space="preserve">For </w:t>
            </w:r>
            <w:proofErr w:type="spellStart"/>
            <w:r>
              <w:rPr>
                <w:rFonts w:eastAsia="DengXian" w:hAnsi="Cambria Math"/>
                <w:lang w:eastAsia="zh-CN"/>
              </w:rPr>
              <w:t>gNB</w:t>
            </w:r>
            <w:proofErr w:type="spellEnd"/>
            <w:r>
              <w:rPr>
                <w:rFonts w:eastAsia="DengXian" w:hAnsi="Cambria Math"/>
                <w:lang w:eastAsia="zh-CN"/>
              </w:rPr>
              <w:t xml:space="preserve"> Tx, </w:t>
            </w:r>
            <w:proofErr w:type="spellStart"/>
            <w:r>
              <w:rPr>
                <w:rFonts w:eastAsia="DengXian" w:hAnsi="Cambria Math"/>
                <w:lang w:eastAsia="zh-CN"/>
              </w:rPr>
              <w:t>gNB</w:t>
            </w:r>
            <w:proofErr w:type="spellEnd"/>
            <w:r>
              <w:rPr>
                <w:rFonts w:eastAsia="DengXian" w:hAnsi="Cambria Math"/>
                <w:lang w:eastAsia="zh-CN"/>
              </w:rPr>
              <w:t xml:space="preserve">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14:paraId="69E055F2" w14:textId="77777777" w:rsidR="00BD2EBC" w:rsidRDefault="00352C7E">
            <w:pPr>
              <w:numPr>
                <w:ilvl w:val="0"/>
                <w:numId w:val="22"/>
              </w:numPr>
              <w:spacing w:beforeLines="50" w:before="120"/>
              <w:rPr>
                <w:rFonts w:eastAsia="DengXian" w:hAnsi="Cambria Math"/>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14:paraId="69E055F3" w14:textId="77777777" w:rsidR="00BD2EBC" w:rsidRDefault="00352C7E">
            <w:pPr>
              <w:spacing w:beforeLines="50" w:before="120"/>
              <w:rPr>
                <w:rFonts w:eastAsia="DengXian" w:hAnsi="Cambria Math"/>
                <w:lang w:eastAsia="zh-CN"/>
              </w:rPr>
            </w:pPr>
            <w:r>
              <w:rPr>
                <w:rFonts w:eastAsia="DengXian" w:hAnsi="Cambria Math"/>
                <w:lang w:eastAsia="zh-CN"/>
              </w:rPr>
              <w:t xml:space="preserve">We think the total error equation in Q3.1-1 above is correct. </w:t>
            </w:r>
          </w:p>
        </w:tc>
      </w:tr>
      <w:tr w:rsidR="00BD2EBC" w14:paraId="69E055F9" w14:textId="77777777">
        <w:tc>
          <w:tcPr>
            <w:tcW w:w="2113" w:type="dxa"/>
          </w:tcPr>
          <w:p w14:paraId="69E055F5" w14:textId="77777777" w:rsidR="00BD2EBC" w:rsidRDefault="00352C7E">
            <w:pPr>
              <w:spacing w:beforeLines="50" w:before="120"/>
              <w:rPr>
                <w:iCs/>
                <w:lang w:eastAsia="zh-CN"/>
              </w:rPr>
            </w:pPr>
            <w:r>
              <w:rPr>
                <w:rFonts w:hint="eastAsia"/>
                <w:iCs/>
                <w:lang w:eastAsia="zh-CN"/>
              </w:rPr>
              <w:t>CATT</w:t>
            </w:r>
          </w:p>
        </w:tc>
        <w:tc>
          <w:tcPr>
            <w:tcW w:w="7194" w:type="dxa"/>
          </w:tcPr>
          <w:p w14:paraId="69E055F6"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14:paraId="69E055F7" w14:textId="77777777" w:rsidR="00BD2EBC" w:rsidRDefault="0049075A">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14:paraId="69E055F8" w14:textId="77777777" w:rsidR="00BD2EBC" w:rsidRDefault="00352C7E">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BD2EBC" w14:paraId="69E0560E" w14:textId="77777777">
        <w:tc>
          <w:tcPr>
            <w:tcW w:w="2113" w:type="dxa"/>
          </w:tcPr>
          <w:p w14:paraId="69E055FA" w14:textId="77777777" w:rsidR="00BD2EBC" w:rsidRDefault="00352C7E">
            <w:pPr>
              <w:spacing w:beforeLines="50" w:before="120"/>
              <w:rPr>
                <w:iCs/>
                <w:lang w:eastAsia="zh-CN"/>
              </w:rPr>
            </w:pPr>
            <w:r>
              <w:rPr>
                <w:iCs/>
                <w:lang w:eastAsia="zh-CN"/>
              </w:rPr>
              <w:t>Qualcomm</w:t>
            </w:r>
          </w:p>
        </w:tc>
        <w:tc>
          <w:tcPr>
            <w:tcW w:w="7194" w:type="dxa"/>
          </w:tcPr>
          <w:p w14:paraId="69E055FB" w14:textId="77777777" w:rsidR="00BD2EBC" w:rsidRDefault="00352C7E">
            <w:pPr>
              <w:overflowPunct w:val="0"/>
              <w:snapToGrid/>
              <w:spacing w:line="240" w:lineRule="auto"/>
              <w:jc w:val="left"/>
              <w:textAlignment w:val="baseline"/>
              <w:rPr>
                <w:rFonts w:ascii="Cambria Math" w:eastAsia="DengXian"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14:paraId="69E055FC" w14:textId="77777777" w:rsidR="00BD2EBC" w:rsidRDefault="00352C7E">
            <w:pPr>
              <w:overflowPunct w:val="0"/>
              <w:snapToGrid/>
              <w:spacing w:line="240" w:lineRule="auto"/>
              <w:jc w:val="left"/>
              <w:textAlignment w:val="baseline"/>
              <w:rPr>
                <w:rFonts w:ascii="Cambria Math" w:eastAsia="DengXian" w:hAnsi="Cambria Math"/>
                <w:sz w:val="20"/>
                <w:szCs w:val="20"/>
                <w:lang w:eastAsia="zh-CN"/>
              </w:rPr>
            </w:pPr>
            <w:r>
              <w:rPr>
                <w:rFonts w:ascii="Cambria Math" w:eastAsia="DengXian" w:hAnsi="Cambria Math"/>
                <w:sz w:val="20"/>
                <w:szCs w:val="20"/>
                <w:lang w:eastAsia="zh-CN"/>
              </w:rPr>
              <w:t>Below is the detailed description.</w:t>
            </w:r>
          </w:p>
          <w:p w14:paraId="69E055FD" w14:textId="77777777" w:rsidR="00BD2EBC" w:rsidRDefault="00BD2EBC">
            <w:pPr>
              <w:spacing w:beforeLines="50" w:before="120"/>
              <w:rPr>
                <w:color w:val="000000"/>
                <w:lang w:eastAsia="zh-CN"/>
              </w:rPr>
            </w:pPr>
          </w:p>
          <w:p w14:paraId="69E055FE" w14:textId="77777777" w:rsidR="00BD2EBC" w:rsidRDefault="00352C7E">
            <w:pPr>
              <w:spacing w:beforeLines="50" w:before="120"/>
              <w:rPr>
                <w:color w:val="000000"/>
                <w:lang w:eastAsia="zh-CN"/>
              </w:rPr>
            </w:pPr>
            <w:r>
              <w:rPr>
                <w:noProof/>
                <w:lang w:eastAsia="zh-CN"/>
              </w:rPr>
              <w:lastRenderedPageBreak/>
              <w:drawing>
                <wp:inline distT="0" distB="0" distL="0" distR="0" wp14:anchorId="69E05BC3" wp14:editId="69E05BC4">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stretch>
                            <a:fillRect/>
                          </a:stretch>
                        </pic:blipFill>
                        <pic:spPr>
                          <a:xfrm>
                            <a:off x="0" y="0"/>
                            <a:ext cx="4178808" cy="1572768"/>
                          </a:xfrm>
                          <a:prstGeom prst="rect">
                            <a:avLst/>
                          </a:prstGeom>
                        </pic:spPr>
                      </pic:pic>
                    </a:graphicData>
                  </a:graphic>
                </wp:inline>
              </w:drawing>
            </w:r>
          </w:p>
          <w:p w14:paraId="69E055FF"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00"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01" w14:textId="77777777" w:rsidR="00BD2EBC" w:rsidRDefault="0049075A">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02" w14:textId="77777777" w:rsidR="00BD2EBC" w:rsidRDefault="005F1BCA">
            <w:pPr>
              <w:overflowPunct w:val="0"/>
              <w:snapToGrid/>
              <w:spacing w:after="180" w:line="240" w:lineRule="auto"/>
              <w:jc w:val="center"/>
              <w:textAlignment w:val="baseline"/>
              <w:rPr>
                <w:b/>
                <w:bCs/>
                <w:sz w:val="20"/>
                <w:szCs w:val="20"/>
                <w:lang w:eastAsia="zh-CN"/>
              </w:rPr>
            </w:pPr>
            <w:r>
              <w:rPr>
                <w:rFonts w:eastAsia="DengXian"/>
                <w:sz w:val="20"/>
                <w:szCs w:val="20"/>
                <w:lang w:eastAsia="zh-CN"/>
              </w:rPr>
              <w:pict w14:anchorId="69E0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8pt">
                  <v:imagedata r:id="rId18" o:title=""/>
                </v:shape>
              </w:pict>
            </w:r>
          </w:p>
          <w:p w14:paraId="69E05603" w14:textId="77777777" w:rsidR="00BD2EBC" w:rsidRDefault="0049075A">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04"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05"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06"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14:paraId="69E05607"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69E05608"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14:paraId="69E05609"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69E0560A" w14:textId="77777777" w:rsidR="00BD2EBC" w:rsidRDefault="00352C7E">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14:paraId="69E0560B"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14:paraId="69E0560C"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14:paraId="69E0560D" w14:textId="77777777" w:rsidR="00BD2EBC" w:rsidRDefault="0049075A">
            <w:pPr>
              <w:overflowPunct w:val="0"/>
              <w:snapToGrid/>
              <w:spacing w:line="240" w:lineRule="auto"/>
              <w:jc w:val="left"/>
              <w:textAlignment w:val="baseline"/>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BD2EBC" w14:paraId="69E05613" w14:textId="77777777">
        <w:tc>
          <w:tcPr>
            <w:tcW w:w="2113" w:type="dxa"/>
          </w:tcPr>
          <w:p w14:paraId="69E0560F" w14:textId="77777777" w:rsidR="00BD2EBC" w:rsidRDefault="00352C7E">
            <w:pPr>
              <w:spacing w:beforeLines="50" w:before="120"/>
              <w:rPr>
                <w:iCs/>
                <w:lang w:eastAsia="zh-CN"/>
              </w:rPr>
            </w:pPr>
            <w:r>
              <w:rPr>
                <w:iCs/>
                <w:lang w:eastAsia="zh-CN"/>
              </w:rPr>
              <w:lastRenderedPageBreak/>
              <w:t>Nokia, NSB</w:t>
            </w:r>
          </w:p>
        </w:tc>
        <w:tc>
          <w:tcPr>
            <w:tcW w:w="7194" w:type="dxa"/>
          </w:tcPr>
          <w:p w14:paraId="69E05610" w14:textId="77777777" w:rsidR="00BD2EBC" w:rsidRDefault="00352C7E">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14:paraId="69E05611" w14:textId="77777777" w:rsidR="00BD2EBC" w:rsidRDefault="00352C7E">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14:paraId="69E05612" w14:textId="77777777" w:rsidR="00BD2EBC" w:rsidRDefault="00BD2EBC">
            <w:pPr>
              <w:overflowPunct w:val="0"/>
              <w:snapToGrid/>
              <w:spacing w:line="240" w:lineRule="auto"/>
              <w:jc w:val="left"/>
              <w:textAlignment w:val="baseline"/>
              <w:rPr>
                <w:color w:val="000000"/>
                <w:lang w:eastAsia="zh-CN"/>
              </w:rPr>
            </w:pPr>
          </w:p>
        </w:tc>
      </w:tr>
      <w:tr w:rsidR="00BD2EBC" w14:paraId="69E05616" w14:textId="77777777">
        <w:tc>
          <w:tcPr>
            <w:tcW w:w="2113" w:type="dxa"/>
          </w:tcPr>
          <w:p w14:paraId="69E05614" w14:textId="77777777" w:rsidR="00BD2EBC" w:rsidRDefault="00352C7E">
            <w:pPr>
              <w:spacing w:beforeLines="50" w:before="120"/>
              <w:rPr>
                <w:iCs/>
                <w:lang w:eastAsia="zh-CN"/>
              </w:rPr>
            </w:pPr>
            <w:r>
              <w:rPr>
                <w:rFonts w:hint="eastAsia"/>
                <w:iCs/>
                <w:lang w:eastAsia="zh-CN"/>
              </w:rPr>
              <w:t>ZTE</w:t>
            </w:r>
          </w:p>
        </w:tc>
        <w:tc>
          <w:tcPr>
            <w:tcW w:w="7194" w:type="dxa"/>
          </w:tcPr>
          <w:p w14:paraId="69E05615" w14:textId="77777777" w:rsidR="00BD2EBC" w:rsidRDefault="00352C7E">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BD2EBC" w14:paraId="69E05619" w14:textId="77777777">
        <w:tc>
          <w:tcPr>
            <w:tcW w:w="2113" w:type="dxa"/>
          </w:tcPr>
          <w:p w14:paraId="69E05617" w14:textId="77777777" w:rsidR="00BD2EBC" w:rsidRDefault="00352C7E">
            <w:pPr>
              <w:spacing w:beforeLines="50" w:before="120"/>
              <w:rPr>
                <w:iCs/>
                <w:lang w:eastAsia="zh-CN"/>
              </w:rPr>
            </w:pPr>
            <w:r>
              <w:rPr>
                <w:iCs/>
                <w:lang w:eastAsia="zh-CN"/>
              </w:rPr>
              <w:t>V</w:t>
            </w:r>
            <w:r>
              <w:rPr>
                <w:rFonts w:hint="eastAsia"/>
                <w:iCs/>
                <w:lang w:eastAsia="zh-CN"/>
              </w:rPr>
              <w:t>ivo</w:t>
            </w:r>
          </w:p>
        </w:tc>
        <w:tc>
          <w:tcPr>
            <w:tcW w:w="7194" w:type="dxa"/>
          </w:tcPr>
          <w:p w14:paraId="69E05618"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BD2EBC" w14:paraId="69E0561C" w14:textId="77777777">
        <w:tc>
          <w:tcPr>
            <w:tcW w:w="2113" w:type="dxa"/>
          </w:tcPr>
          <w:p w14:paraId="69E0561A" w14:textId="77777777" w:rsidR="00BD2EBC" w:rsidRDefault="00352C7E">
            <w:pPr>
              <w:spacing w:beforeLines="50" w:before="120"/>
              <w:rPr>
                <w:iCs/>
                <w:lang w:eastAsia="zh-CN"/>
              </w:rPr>
            </w:pPr>
            <w:r>
              <w:rPr>
                <w:rFonts w:hint="eastAsia"/>
                <w:iCs/>
                <w:lang w:eastAsia="zh-CN"/>
              </w:rPr>
              <w:lastRenderedPageBreak/>
              <w:t>S</w:t>
            </w:r>
            <w:r>
              <w:rPr>
                <w:iCs/>
                <w:lang w:eastAsia="zh-CN"/>
              </w:rPr>
              <w:t>amsung</w:t>
            </w:r>
          </w:p>
        </w:tc>
        <w:tc>
          <w:tcPr>
            <w:tcW w:w="7194" w:type="dxa"/>
          </w:tcPr>
          <w:p w14:paraId="69E0561B" w14:textId="77777777" w:rsidR="00BD2EBC" w:rsidRDefault="00352C7E">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BD2EBC" w14:paraId="69E0561F" w14:textId="77777777">
        <w:tc>
          <w:tcPr>
            <w:tcW w:w="2113" w:type="dxa"/>
          </w:tcPr>
          <w:p w14:paraId="69E0561D"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1E" w14:textId="77777777" w:rsidR="00BD2EBC" w:rsidRDefault="00352C7E">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BD2EBC" w14:paraId="69E05642" w14:textId="77777777">
        <w:tc>
          <w:tcPr>
            <w:tcW w:w="2113" w:type="dxa"/>
          </w:tcPr>
          <w:p w14:paraId="69E05620" w14:textId="77777777" w:rsidR="00BD2EBC" w:rsidRDefault="00352C7E">
            <w:pPr>
              <w:spacing w:beforeLines="50" w:before="120"/>
              <w:rPr>
                <w:iCs/>
                <w:lang w:eastAsia="zh-CN"/>
              </w:rPr>
            </w:pPr>
            <w:r>
              <w:rPr>
                <w:iCs/>
                <w:lang w:eastAsia="zh-CN"/>
              </w:rPr>
              <w:t>OPPO-2</w:t>
            </w:r>
          </w:p>
        </w:tc>
        <w:tc>
          <w:tcPr>
            <w:tcW w:w="7194" w:type="dxa"/>
            <w:vAlign w:val="center"/>
          </w:tcPr>
          <w:p w14:paraId="69E05621" w14:textId="77777777" w:rsidR="00BD2EBC" w:rsidRDefault="00352C7E">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14:paraId="69E05622" w14:textId="77777777" w:rsidR="00BD2EBC" w:rsidRDefault="00352C7E">
            <w:pPr>
              <w:overflowPunct w:val="0"/>
              <w:snapToGrid/>
              <w:spacing w:after="60" w:line="240" w:lineRule="auto"/>
              <w:textAlignment w:val="baseline"/>
              <w:rPr>
                <w:color w:val="000000"/>
                <w:lang w:eastAsia="zh-CN"/>
              </w:rPr>
            </w:pPr>
            <w:r>
              <w:rPr>
                <w:color w:val="000000"/>
                <w:lang w:eastAsia="zh-CN"/>
              </w:rPr>
              <w:t>Assume following math notation:</w:t>
            </w:r>
          </w:p>
          <w:p w14:paraId="69E05623" w14:textId="77777777" w:rsidR="00BD2EBC" w:rsidRDefault="00352C7E">
            <w:pPr>
              <w:overflowPunct w:val="0"/>
              <w:snapToGrid/>
              <w:spacing w:after="60" w:line="240" w:lineRule="auto"/>
              <w:textAlignment w:val="baseline"/>
              <w:rPr>
                <w:color w:val="000000"/>
                <w:lang w:eastAsia="zh-CN"/>
              </w:rPr>
            </w:pPr>
            <w:r>
              <w:object w:dxaOrig="5984" w:dyaOrig="2050" w14:anchorId="69E05BC6">
                <v:shape id="_x0000_i1026" type="#_x0000_t75" style="width:299.5pt;height:102.5pt" o:ole="">
                  <v:imagedata r:id="rId19" o:title=""/>
                </v:shape>
                <o:OLEObject Type="Embed" ProgID="Visio.Drawing.11" ShapeID="_x0000_i1026" DrawAspect="Content" ObjectID="_1673654344" r:id="rId20"/>
              </w:object>
            </w:r>
          </w:p>
          <w:p w14:paraId="69E05624"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the actual time instance for DL Tx on gNB side.</w:t>
            </w:r>
          </w:p>
          <w:p w14:paraId="69E05625"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xml:space="preserve">: the gNB-measurable time instance for DL Tx. </w:t>
            </w:r>
          </w:p>
          <w:p w14:paraId="69E05626"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14:paraId="69E05627"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352C7E">
              <w:rPr>
                <w:sz w:val="20"/>
                <w:szCs w:val="20"/>
              </w:rPr>
              <w:t xml:space="preserve">: the UE-measurable time instance for DL Rx. </w:t>
            </w:r>
          </w:p>
          <w:p w14:paraId="69E05628"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the actual time instance for UL Tx on UE side.</w:t>
            </w:r>
          </w:p>
          <w:p w14:paraId="69E05629"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the UE-measurable time instance for UL Tx. </w:t>
            </w:r>
          </w:p>
          <w:p w14:paraId="69E0562A"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14:paraId="69E0562B"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the gNB-measurable time instance for UL Rx.</w:t>
            </w:r>
          </w:p>
          <w:p w14:paraId="69E0562C"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14:paraId="69E0562D" w14:textId="77777777" w:rsidR="00BD2EBC" w:rsidRDefault="0049075A">
            <w:pPr>
              <w:pStyle w:val="ListParagraph"/>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14:paraId="69E0562E" w14:textId="77777777" w:rsidR="00BD2EBC" w:rsidRDefault="00352C7E">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14:paraId="69E0562F"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352C7E">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352C7E">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352C7E">
              <w:rPr>
                <w:sz w:val="20"/>
                <w:szCs w:val="20"/>
              </w:rPr>
              <w:t xml:space="preserve">, whose absolute value is up to half TA granularity. Because due to this TA granularity, gNB may never get the DL-Tx and UL-Rx perfectly aligned. </w:t>
            </w:r>
          </w:p>
          <w:p w14:paraId="69E05630"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14:paraId="69E05631"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w:t>
            </w:r>
          </w:p>
          <w:p w14:paraId="69E05632" w14:textId="77777777" w:rsidR="00BD2EBC" w:rsidRDefault="0049075A">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estimated one-way propagation delay. </w:t>
            </w:r>
          </w:p>
          <w:p w14:paraId="69E05633" w14:textId="77777777" w:rsidR="00BD2EBC" w:rsidRDefault="00BD2EBC">
            <w:pPr>
              <w:overflowPunct w:val="0"/>
              <w:snapToGrid/>
              <w:spacing w:after="60" w:line="240" w:lineRule="auto"/>
              <w:textAlignment w:val="baseline"/>
              <w:rPr>
                <w:color w:val="000000"/>
                <w:lang w:eastAsia="zh-CN"/>
              </w:rPr>
            </w:pPr>
          </w:p>
          <w:p w14:paraId="69E05634" w14:textId="77777777" w:rsidR="00BD2EBC" w:rsidRDefault="00352C7E">
            <w:pPr>
              <w:rPr>
                <w:sz w:val="20"/>
                <w:szCs w:val="20"/>
              </w:rPr>
            </w:pPr>
            <w:r>
              <w:rPr>
                <w:sz w:val="20"/>
                <w:szCs w:val="20"/>
              </w:rPr>
              <w:t>1). In step of TA-based one-way propagation delay estimation at UE:</w:t>
            </w:r>
          </w:p>
          <w:p w14:paraId="69E05635" w14:textId="77777777" w:rsidR="00BD2EBC" w:rsidRDefault="0049075A">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14:paraId="69E05636" w14:textId="77777777" w:rsidR="00BD2EBC" w:rsidRDefault="00352C7E">
            <w:pPr>
              <w:rPr>
                <w:sz w:val="20"/>
                <w:szCs w:val="20"/>
              </w:rPr>
            </w:pPr>
            <w:r>
              <w:rPr>
                <w:sz w:val="20"/>
                <w:szCs w:val="20"/>
              </w:rPr>
              <w:t xml:space="preserve">Therefore, </w:t>
            </w:r>
          </w:p>
          <w:p w14:paraId="69E05637" w14:textId="77777777" w:rsidR="00BD2EBC" w:rsidRDefault="0049075A">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38" w14:textId="77777777" w:rsidR="00BD2EBC" w:rsidRDefault="00352C7E">
            <w:pPr>
              <w:outlineLvl w:val="0"/>
              <w:rPr>
                <w:sz w:val="20"/>
                <w:szCs w:val="20"/>
              </w:rPr>
            </w:pPr>
            <w:r>
              <w:rPr>
                <w:sz w:val="20"/>
                <w:szCs w:val="20"/>
              </w:rPr>
              <w:t xml:space="preserve">Note this error equation confirms FL’s question in Q3.1-2. </w:t>
            </w:r>
          </w:p>
          <w:p w14:paraId="69E05639"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14:paraId="69E0563A" w14:textId="77777777" w:rsidR="00BD2EBC" w:rsidRDefault="00352C7E">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14:paraId="69E0563B" w14:textId="77777777" w:rsidR="00BD2EBC" w:rsidRDefault="0049075A">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14:paraId="69E0563C"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14:paraId="69E0563D" w14:textId="77777777" w:rsidR="00BD2EBC" w:rsidRDefault="0049075A">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14:paraId="69E0563E" w14:textId="77777777" w:rsidR="00BD2EBC" w:rsidRDefault="00352C7E">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14:paraId="69E0563F" w14:textId="77777777" w:rsidR="00BD2EBC" w:rsidRDefault="00352C7E">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14:paraId="69E05640" w14:textId="77777777" w:rsidR="00BD2EBC" w:rsidRDefault="0049075A">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41" w14:textId="77777777" w:rsidR="00BD2EBC" w:rsidRDefault="00352C7E">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BD2EBC" w14:paraId="69E05645" w14:textId="77777777">
        <w:tc>
          <w:tcPr>
            <w:tcW w:w="2113" w:type="dxa"/>
          </w:tcPr>
          <w:p w14:paraId="69E05643" w14:textId="77777777" w:rsidR="00BD2EBC" w:rsidRDefault="00BD2EBC">
            <w:pPr>
              <w:spacing w:beforeLines="50" w:before="120"/>
              <w:rPr>
                <w:iCs/>
                <w:lang w:eastAsia="zh-CN"/>
              </w:rPr>
            </w:pPr>
          </w:p>
        </w:tc>
        <w:tc>
          <w:tcPr>
            <w:tcW w:w="7194" w:type="dxa"/>
            <w:vAlign w:val="center"/>
          </w:tcPr>
          <w:p w14:paraId="69E05644" w14:textId="77777777" w:rsidR="00BD2EBC" w:rsidRDefault="00BD2EBC">
            <w:pPr>
              <w:overflowPunct w:val="0"/>
              <w:snapToGrid/>
              <w:spacing w:line="240" w:lineRule="auto"/>
              <w:textAlignment w:val="baseline"/>
              <w:rPr>
                <w:color w:val="000000"/>
                <w:lang w:eastAsia="zh-CN"/>
              </w:rPr>
            </w:pPr>
          </w:p>
        </w:tc>
      </w:tr>
    </w:tbl>
    <w:p w14:paraId="69E05646" w14:textId="77777777" w:rsidR="00BD2EBC" w:rsidRDefault="00BD2EBC">
      <w:pPr>
        <w:rPr>
          <w:b/>
          <w:highlight w:val="yellow"/>
          <w:lang w:eastAsia="zh-CN"/>
        </w:rPr>
      </w:pPr>
    </w:p>
    <w:p w14:paraId="69E0564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14:paraId="69E05648" w14:textId="77777777" w:rsidR="00BD2EBC" w:rsidRDefault="00352C7E">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DengXian" w:hAnsi="Cambria Math"/>
                <w:i/>
                <w:color w:val="000000" w:themeColor="text1"/>
                <w:sz w:val="21"/>
                <w:szCs w:val="21"/>
                <w:lang w:eastAsia="zh-CN"/>
              </w:rPr>
            </m:ctrlPr>
          </m:sSubPr>
          <m:e>
            <m:r>
              <w:rPr>
                <w:rFonts w:ascii="Cambria Math" w:eastAsia="DengXian" w:hAnsi="Cambria Math"/>
                <w:color w:val="000000" w:themeColor="text1"/>
                <w:sz w:val="21"/>
                <w:szCs w:val="21"/>
                <w:lang w:eastAsia="zh-CN"/>
              </w:rPr>
              <m:t>error</m:t>
            </m:r>
          </m:e>
          <m:sub>
            <m:r>
              <w:rPr>
                <w:rFonts w:ascii="Cambria Math" w:eastAsia="DengXian"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14:paraId="69E05649" w14:textId="77777777" w:rsidR="00BD2EBC" w:rsidRDefault="00352C7E">
      <w:pPr>
        <w:numPr>
          <w:ilvl w:val="1"/>
          <w:numId w:val="16"/>
        </w:numPr>
        <w:adjustRightInd/>
        <w:spacing w:line="252" w:lineRule="auto"/>
        <w:contextualSpacing/>
        <w:jc w:val="left"/>
        <w:rPr>
          <w:bCs/>
        </w:rPr>
      </w:pPr>
      <w:r>
        <w:rPr>
          <w:i/>
          <w:color w:val="0000FF"/>
          <w:lang w:val="en-GB" w:eastAsia="zh-CN"/>
        </w:rPr>
        <w:t>OPPO,  Qualcomm, ZTE</w:t>
      </w:r>
    </w:p>
    <w:p w14:paraId="69E0564A" w14:textId="77777777" w:rsidR="00BD2EBC" w:rsidRDefault="00352C7E">
      <w:pPr>
        <w:numPr>
          <w:ilvl w:val="0"/>
          <w:numId w:val="16"/>
        </w:numPr>
        <w:adjustRightInd/>
        <w:spacing w:line="252" w:lineRule="auto"/>
        <w:contextualSpacing/>
        <w:jc w:val="left"/>
        <w:rPr>
          <w:lang w:eastAsia="zh-CN"/>
        </w:rPr>
      </w:pPr>
      <w:r>
        <w:rPr>
          <w:lang w:eastAsia="zh-CN"/>
        </w:rPr>
        <w:t>No</w:t>
      </w:r>
    </w:p>
    <w:p w14:paraId="69E0564B" w14:textId="77777777" w:rsidR="00BD2EBC" w:rsidRDefault="00352C7E">
      <w:pPr>
        <w:numPr>
          <w:ilvl w:val="1"/>
          <w:numId w:val="16"/>
        </w:numPr>
        <w:adjustRightInd/>
        <w:spacing w:line="252" w:lineRule="auto"/>
        <w:contextualSpacing/>
        <w:jc w:val="left"/>
        <w:rPr>
          <w:bCs/>
        </w:rPr>
      </w:pPr>
      <w:r>
        <w:rPr>
          <w:i/>
          <w:color w:val="0000FF"/>
          <w:lang w:val="en-GB" w:eastAsia="zh-CN"/>
        </w:rPr>
        <w:t>CATT, Nokia/NSB</w:t>
      </w:r>
    </w:p>
    <w:p w14:paraId="69E0564C" w14:textId="77777777" w:rsidR="00BD2EBC" w:rsidRDefault="00352C7E">
      <w:pPr>
        <w:numPr>
          <w:ilvl w:val="0"/>
          <w:numId w:val="16"/>
        </w:numPr>
        <w:adjustRightInd/>
        <w:spacing w:line="252" w:lineRule="auto"/>
        <w:contextualSpacing/>
        <w:jc w:val="left"/>
        <w:rPr>
          <w:lang w:eastAsia="zh-CN"/>
        </w:rPr>
      </w:pPr>
      <w:r>
        <w:rPr>
          <w:lang w:eastAsia="zh-CN"/>
        </w:rPr>
        <w:t>Some other companies feel clarification needed</w:t>
      </w:r>
    </w:p>
    <w:p w14:paraId="69E0564D" w14:textId="77777777" w:rsidR="00BD2EBC" w:rsidRDefault="00BD2EBC">
      <w:pPr>
        <w:adjustRightInd/>
        <w:spacing w:line="252" w:lineRule="auto"/>
        <w:ind w:left="720"/>
        <w:contextualSpacing/>
        <w:jc w:val="left"/>
        <w:rPr>
          <w:b/>
          <w:lang w:eastAsia="zh-CN"/>
        </w:rPr>
      </w:pPr>
    </w:p>
    <w:p w14:paraId="69E0564E" w14:textId="77777777" w:rsidR="00BD2EBC" w:rsidRDefault="00BD2EBC">
      <w:pPr>
        <w:rPr>
          <w:b/>
          <w:highlight w:val="yellow"/>
          <w:lang w:eastAsia="zh-CN"/>
        </w:rPr>
      </w:pPr>
    </w:p>
    <w:p w14:paraId="69E0564F" w14:textId="77777777" w:rsidR="00BD2EBC" w:rsidRDefault="00352C7E">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TableGrid"/>
        <w:tblW w:w="0" w:type="auto"/>
        <w:tblLook w:val="04A0" w:firstRow="1" w:lastRow="0" w:firstColumn="1" w:lastColumn="0" w:noHBand="0" w:noVBand="1"/>
      </w:tblPr>
      <w:tblGrid>
        <w:gridCol w:w="2113"/>
        <w:gridCol w:w="7194"/>
      </w:tblGrid>
      <w:tr w:rsidR="00BD2EBC" w14:paraId="69E056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0"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1" w14:textId="77777777" w:rsidR="00BD2EBC" w:rsidRDefault="00352C7E">
            <w:pPr>
              <w:widowControl/>
              <w:ind w:left="1320" w:hanging="440"/>
              <w:rPr>
                <w:i/>
                <w:lang w:eastAsia="zh-CN"/>
              </w:rPr>
            </w:pPr>
            <w:r>
              <w:rPr>
                <w:i/>
                <w:lang w:eastAsia="zh-CN"/>
              </w:rPr>
              <w:t>View</w:t>
            </w:r>
          </w:p>
        </w:tc>
      </w:tr>
      <w:tr w:rsidR="00BD2EBC" w14:paraId="69E05655" w14:textId="77777777">
        <w:tc>
          <w:tcPr>
            <w:tcW w:w="2113" w:type="dxa"/>
            <w:tcBorders>
              <w:top w:val="single" w:sz="4" w:space="0" w:color="auto"/>
              <w:left w:val="single" w:sz="4" w:space="0" w:color="auto"/>
              <w:bottom w:val="single" w:sz="4" w:space="0" w:color="auto"/>
              <w:right w:val="single" w:sz="4" w:space="0" w:color="auto"/>
            </w:tcBorders>
          </w:tcPr>
          <w:p w14:paraId="69E05653"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54" w14:textId="77777777" w:rsidR="00BD2EBC" w:rsidRDefault="00352C7E">
            <w:pPr>
              <w:spacing w:beforeLines="50" w:before="120"/>
              <w:rPr>
                <w:rFonts w:eastAsia="DengXian" w:hAnsi="Cambria Math"/>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BD2EBC" w14:paraId="69E05658" w14:textId="77777777">
        <w:tc>
          <w:tcPr>
            <w:tcW w:w="2113" w:type="dxa"/>
          </w:tcPr>
          <w:p w14:paraId="69E05656" w14:textId="77777777" w:rsidR="00BD2EBC" w:rsidRDefault="00352C7E">
            <w:pPr>
              <w:spacing w:beforeLines="50" w:before="120"/>
              <w:rPr>
                <w:iCs/>
                <w:lang w:eastAsia="zh-CN"/>
              </w:rPr>
            </w:pPr>
            <w:r>
              <w:rPr>
                <w:rFonts w:hint="eastAsia"/>
                <w:iCs/>
                <w:lang w:eastAsia="zh-CN"/>
              </w:rPr>
              <w:lastRenderedPageBreak/>
              <w:t>CATT</w:t>
            </w:r>
          </w:p>
        </w:tc>
        <w:tc>
          <w:tcPr>
            <w:tcW w:w="7194" w:type="dxa"/>
          </w:tcPr>
          <w:p w14:paraId="69E05657" w14:textId="77777777" w:rsidR="00BD2EBC" w:rsidRDefault="00352C7E">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BD2EBC" w14:paraId="69E0565B" w14:textId="77777777">
        <w:tc>
          <w:tcPr>
            <w:tcW w:w="2113" w:type="dxa"/>
          </w:tcPr>
          <w:p w14:paraId="69E05659" w14:textId="77777777" w:rsidR="00BD2EBC" w:rsidRDefault="00352C7E">
            <w:pPr>
              <w:spacing w:beforeLines="50" w:before="120"/>
              <w:rPr>
                <w:iCs/>
                <w:lang w:eastAsia="zh-CN"/>
              </w:rPr>
            </w:pPr>
            <w:r>
              <w:rPr>
                <w:iCs/>
                <w:lang w:eastAsia="zh-CN"/>
              </w:rPr>
              <w:t>Qualcomm</w:t>
            </w:r>
          </w:p>
        </w:tc>
        <w:tc>
          <w:tcPr>
            <w:tcW w:w="7194" w:type="dxa"/>
          </w:tcPr>
          <w:p w14:paraId="69E0565A" w14:textId="77777777" w:rsidR="00BD2EBC" w:rsidRDefault="00352C7E">
            <w:pPr>
              <w:spacing w:beforeLines="50" w:before="120"/>
              <w:rPr>
                <w:iCs/>
                <w:lang w:eastAsia="zh-CN"/>
              </w:rPr>
            </w:pPr>
            <w:r>
              <w:rPr>
                <w:iCs/>
                <w:lang w:eastAsia="zh-CN"/>
              </w:rPr>
              <w:t>No. Please see the detailed description in Question 3.1-1, especially the Figure.</w:t>
            </w:r>
          </w:p>
        </w:tc>
      </w:tr>
      <w:tr w:rsidR="00BD2EBC" w14:paraId="69E0565E" w14:textId="77777777">
        <w:tc>
          <w:tcPr>
            <w:tcW w:w="2113" w:type="dxa"/>
          </w:tcPr>
          <w:p w14:paraId="69E0565C" w14:textId="77777777" w:rsidR="00BD2EBC" w:rsidRDefault="00352C7E">
            <w:pPr>
              <w:spacing w:beforeLines="50" w:before="120"/>
              <w:rPr>
                <w:iCs/>
                <w:lang w:eastAsia="zh-CN"/>
              </w:rPr>
            </w:pPr>
            <w:r>
              <w:rPr>
                <w:iCs/>
                <w:lang w:eastAsia="zh-CN"/>
              </w:rPr>
              <w:t>Nokia, NSB</w:t>
            </w:r>
          </w:p>
        </w:tc>
        <w:tc>
          <w:tcPr>
            <w:tcW w:w="7194" w:type="dxa"/>
          </w:tcPr>
          <w:p w14:paraId="69E0565D" w14:textId="77777777" w:rsidR="00BD2EBC" w:rsidRDefault="00352C7E">
            <w:pPr>
              <w:spacing w:beforeLines="50" w:before="120"/>
              <w:rPr>
                <w:iCs/>
                <w:lang w:eastAsia="zh-CN"/>
              </w:rPr>
            </w:pPr>
            <w:r>
              <w:rPr>
                <w:iCs/>
                <w:lang w:eastAsia="zh-CN"/>
              </w:rPr>
              <w:t xml:space="preserve">No. Agree with CATT &amp; QC. Also see the comment above, unclear why we need to introduce this. </w:t>
            </w:r>
          </w:p>
        </w:tc>
      </w:tr>
      <w:tr w:rsidR="00BD2EBC" w14:paraId="69E05661" w14:textId="77777777">
        <w:tc>
          <w:tcPr>
            <w:tcW w:w="2113" w:type="dxa"/>
          </w:tcPr>
          <w:p w14:paraId="69E0565F" w14:textId="77777777" w:rsidR="00BD2EBC" w:rsidRDefault="00352C7E">
            <w:pPr>
              <w:spacing w:beforeLines="50" w:before="120"/>
              <w:rPr>
                <w:iCs/>
                <w:lang w:eastAsia="zh-CN"/>
              </w:rPr>
            </w:pPr>
            <w:r>
              <w:rPr>
                <w:rFonts w:hint="eastAsia"/>
                <w:iCs/>
                <w:lang w:eastAsia="zh-CN"/>
              </w:rPr>
              <w:t>ZTE</w:t>
            </w:r>
          </w:p>
        </w:tc>
        <w:tc>
          <w:tcPr>
            <w:tcW w:w="7194" w:type="dxa"/>
          </w:tcPr>
          <w:p w14:paraId="69E05660" w14:textId="77777777" w:rsidR="00BD2EBC" w:rsidRDefault="00352C7E">
            <w:pPr>
              <w:spacing w:beforeLines="50" w:before="120"/>
              <w:rPr>
                <w:iCs/>
                <w:lang w:eastAsia="zh-CN"/>
              </w:rPr>
            </w:pPr>
            <w:r>
              <w:rPr>
                <w:rFonts w:hint="eastAsia"/>
                <w:iCs/>
                <w:lang w:eastAsia="zh-CN"/>
              </w:rPr>
              <w:t>Yes. We think it can be considered. But we also can accept the view of the majority companies.</w:t>
            </w:r>
          </w:p>
        </w:tc>
      </w:tr>
      <w:tr w:rsidR="00BD2EBC" w14:paraId="69E05664" w14:textId="77777777">
        <w:tc>
          <w:tcPr>
            <w:tcW w:w="2113" w:type="dxa"/>
          </w:tcPr>
          <w:p w14:paraId="69E05662"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63" w14:textId="77777777" w:rsidR="00BD2EBC" w:rsidRDefault="00352C7E">
            <w:pPr>
              <w:spacing w:beforeLines="50" w:before="120"/>
              <w:rPr>
                <w:iCs/>
                <w:lang w:eastAsia="zh-CN"/>
              </w:rPr>
            </w:pPr>
            <w:r>
              <w:rPr>
                <w:rFonts w:hint="eastAsia"/>
                <w:iCs/>
                <w:lang w:eastAsia="zh-CN"/>
              </w:rPr>
              <w:t>C</w:t>
            </w:r>
            <w:r>
              <w:rPr>
                <w:iCs/>
                <w:lang w:eastAsia="zh-CN"/>
              </w:rPr>
              <w:t xml:space="preserve">larification of Error PD is needed. </w:t>
            </w:r>
          </w:p>
        </w:tc>
      </w:tr>
      <w:tr w:rsidR="00BD2EBC" w14:paraId="69E05667" w14:textId="77777777">
        <w:tc>
          <w:tcPr>
            <w:tcW w:w="2113" w:type="dxa"/>
          </w:tcPr>
          <w:p w14:paraId="69E05665"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66" w14:textId="77777777" w:rsidR="00BD2EBC" w:rsidRDefault="00352C7E">
            <w:pPr>
              <w:spacing w:beforeLines="50" w:before="120"/>
              <w:rPr>
                <w:iCs/>
                <w:lang w:eastAsia="zh-CN"/>
              </w:rPr>
            </w:pPr>
            <w:r>
              <w:rPr>
                <w:iCs/>
                <w:lang w:eastAsia="zh-CN"/>
              </w:rPr>
              <w:t xml:space="preserve">We prefer not to 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14:paraId="69E05668" w14:textId="77777777" w:rsidR="00BD2EBC" w:rsidRDefault="00BD2EBC">
      <w:pPr>
        <w:rPr>
          <w:lang w:eastAsia="zh-CN"/>
        </w:rPr>
      </w:pPr>
    </w:p>
    <w:p w14:paraId="69E0566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14:paraId="69E0566A" w14:textId="77777777" w:rsidR="00BD2EBC" w:rsidRDefault="00352C7E">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14:paraId="69E0566B" w14:textId="77777777" w:rsidR="00BD2EBC" w:rsidRDefault="00352C7E">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14:paraId="69E0566C" w14:textId="77777777" w:rsidR="00BD2EBC" w:rsidRDefault="00352C7E">
      <w:pPr>
        <w:numPr>
          <w:ilvl w:val="0"/>
          <w:numId w:val="16"/>
        </w:numPr>
        <w:adjustRightInd/>
        <w:spacing w:line="252" w:lineRule="auto"/>
        <w:contextualSpacing/>
        <w:jc w:val="left"/>
        <w:rPr>
          <w:bCs/>
        </w:rPr>
      </w:pPr>
      <w:r>
        <w:rPr>
          <w:b/>
          <w:lang w:eastAsia="zh-CN"/>
        </w:rPr>
        <w:t>No</w:t>
      </w:r>
    </w:p>
    <w:p w14:paraId="69E0566D" w14:textId="77777777" w:rsidR="00BD2EBC" w:rsidRDefault="00352C7E">
      <w:pPr>
        <w:numPr>
          <w:ilvl w:val="1"/>
          <w:numId w:val="16"/>
        </w:numPr>
        <w:adjustRightInd/>
        <w:spacing w:line="252" w:lineRule="auto"/>
        <w:contextualSpacing/>
        <w:jc w:val="left"/>
        <w:rPr>
          <w:bCs/>
        </w:rPr>
      </w:pPr>
      <w:r>
        <w:rPr>
          <w:i/>
          <w:color w:val="0000FF"/>
          <w:lang w:val="en-GB" w:eastAsia="zh-CN"/>
        </w:rPr>
        <w:t>CATT, Qualcomm, Nokia/NSB</w:t>
      </w:r>
    </w:p>
    <w:p w14:paraId="69E0566E" w14:textId="77777777" w:rsidR="00BD2EBC" w:rsidRDefault="00BD2EBC">
      <w:pPr>
        <w:rPr>
          <w:lang w:eastAsia="zh-CN"/>
        </w:rPr>
      </w:pPr>
    </w:p>
    <w:p w14:paraId="69E0566F" w14:textId="77777777" w:rsidR="00BD2EBC" w:rsidRDefault="00352C7E">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14:paraId="69E05670" w14:textId="77777777" w:rsidR="00BD2EBC" w:rsidRDefault="0049075A">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71" w14:textId="77777777" w:rsidR="00BD2EBC" w:rsidRDefault="0049075A">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352C7E">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69E05672" w14:textId="77777777" w:rsidR="00BD2EBC" w:rsidRDefault="00BD2EBC">
      <w:pPr>
        <w:rPr>
          <w:b/>
          <w:lang w:eastAsia="zh-CN"/>
        </w:rPr>
      </w:pPr>
    </w:p>
    <w:tbl>
      <w:tblPr>
        <w:tblStyle w:val="TableGrid"/>
        <w:tblW w:w="0" w:type="auto"/>
        <w:tblLook w:val="04A0" w:firstRow="1" w:lastRow="0" w:firstColumn="1" w:lastColumn="0" w:noHBand="0" w:noVBand="1"/>
      </w:tblPr>
      <w:tblGrid>
        <w:gridCol w:w="2113"/>
        <w:gridCol w:w="7194"/>
      </w:tblGrid>
      <w:tr w:rsidR="00BD2EBC" w14:paraId="69E056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3"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4" w14:textId="77777777" w:rsidR="00BD2EBC" w:rsidRDefault="00352C7E">
            <w:pPr>
              <w:widowControl/>
              <w:ind w:left="1320" w:hanging="440"/>
              <w:rPr>
                <w:i/>
                <w:lang w:eastAsia="zh-CN"/>
              </w:rPr>
            </w:pPr>
            <w:r>
              <w:rPr>
                <w:i/>
                <w:lang w:eastAsia="zh-CN"/>
              </w:rPr>
              <w:t>View</w:t>
            </w:r>
          </w:p>
        </w:tc>
      </w:tr>
      <w:tr w:rsidR="00BD2EBC" w14:paraId="69E05679" w14:textId="77777777">
        <w:tc>
          <w:tcPr>
            <w:tcW w:w="2113" w:type="dxa"/>
            <w:tcBorders>
              <w:top w:val="single" w:sz="4" w:space="0" w:color="auto"/>
              <w:left w:val="single" w:sz="4" w:space="0" w:color="auto"/>
              <w:bottom w:val="single" w:sz="4" w:space="0" w:color="auto"/>
              <w:right w:val="single" w:sz="4" w:space="0" w:color="auto"/>
            </w:tcBorders>
          </w:tcPr>
          <w:p w14:paraId="69E05676" w14:textId="77777777" w:rsidR="00BD2EBC" w:rsidRDefault="00352C7E">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77" w14:textId="77777777" w:rsidR="00BD2EBC" w:rsidRDefault="00352C7E">
            <w:pPr>
              <w:spacing w:beforeLines="50" w:before="120"/>
              <w:ind w:left="440" w:hanging="440"/>
              <w:rPr>
                <w:rFonts w:eastAsia="DengXian" w:hAnsi="Cambria Math"/>
                <w:lang w:eastAsia="zh-CN"/>
              </w:rPr>
            </w:pPr>
            <w:r>
              <w:rPr>
                <w:iCs/>
                <w:lang w:eastAsia="zh-CN"/>
              </w:rPr>
              <w:t xml:space="preserve">Agree. </w:t>
            </w:r>
            <w:r>
              <w:rPr>
                <w:rFonts w:eastAsia="DengXian" w:hAnsi="Cambria Math"/>
                <w:lang w:eastAsia="zh-CN"/>
              </w:rPr>
              <w:t xml:space="preserve">Key point here: </w:t>
            </w:r>
          </w:p>
          <w:p w14:paraId="69E05678" w14:textId="77777777" w:rsidR="00BD2EBC" w:rsidRDefault="0049075A">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352C7E">
              <w:rPr>
                <w:rFonts w:eastAsia="DengXian" w:hAnsi="Cambria Math"/>
                <w:bCs/>
                <w:lang w:eastAsia="zh-CN"/>
              </w:rPr>
              <w:t xml:space="preserve"> contributes to the total compensation error </w:t>
            </w:r>
            <w:r w:rsidR="00352C7E">
              <w:rPr>
                <w:rFonts w:eastAsia="DengXian" w:hAnsi="Cambria Math"/>
                <w:bCs/>
                <w:u w:val="single"/>
                <w:lang w:eastAsia="zh-CN"/>
              </w:rPr>
              <w:t>twice</w:t>
            </w:r>
            <w:r w:rsidR="00352C7E">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b/>
                <w:lang w:eastAsia="zh-CN"/>
              </w:rPr>
              <w:t xml:space="preserve">/2 </w:t>
            </w:r>
            <w:r w:rsidR="00352C7E">
              <w:rPr>
                <w:bCs/>
                <w:lang w:eastAsia="zh-CN"/>
              </w:rPr>
              <w:t xml:space="preserve">inside </w:t>
            </w:r>
            <w:r w:rsidR="00352C7E">
              <w:rPr>
                <w:b/>
                <w:lang w:eastAsia="zh-CN"/>
              </w:rPr>
              <w:t>TOTAL</w:t>
            </w:r>
            <w:r w:rsidR="00352C7E">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in the one-way estimation delay estimation </w:t>
            </w:r>
            <w:r w:rsidR="00352C7E">
              <w:rPr>
                <w:rFonts w:hAnsi="Cambria Math"/>
                <w:bCs/>
                <w:lang w:eastAsia="zh-CN"/>
              </w:rPr>
              <w:lastRenderedPageBreak/>
              <w:t xml:space="preserve">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BD2EBC" w14:paraId="69E0567F" w14:textId="77777777">
        <w:tc>
          <w:tcPr>
            <w:tcW w:w="2113" w:type="dxa"/>
          </w:tcPr>
          <w:p w14:paraId="69E0567A" w14:textId="77777777" w:rsidR="00BD2EBC" w:rsidRDefault="00352C7E">
            <w:pPr>
              <w:spacing w:beforeLines="50" w:before="120"/>
              <w:rPr>
                <w:iCs/>
                <w:lang w:eastAsia="zh-CN"/>
              </w:rPr>
            </w:pPr>
            <w:r>
              <w:rPr>
                <w:rFonts w:hint="eastAsia"/>
                <w:iCs/>
                <w:lang w:eastAsia="zh-CN"/>
              </w:rPr>
              <w:lastRenderedPageBreak/>
              <w:t>CATT</w:t>
            </w:r>
          </w:p>
        </w:tc>
        <w:tc>
          <w:tcPr>
            <w:tcW w:w="7194" w:type="dxa"/>
          </w:tcPr>
          <w:p w14:paraId="69E0567B" w14:textId="77777777" w:rsidR="00BD2EBC" w:rsidRDefault="00352C7E">
            <w:pPr>
              <w:spacing w:beforeLines="50" w:before="120"/>
              <w:rPr>
                <w:iCs/>
                <w:lang w:eastAsia="zh-CN"/>
              </w:rPr>
            </w:pPr>
            <w:r>
              <w:rPr>
                <w:iCs/>
                <w:lang w:eastAsia="zh-CN"/>
              </w:rPr>
              <w:t>W</w:t>
            </w:r>
            <w:r>
              <w:rPr>
                <w:rFonts w:hint="eastAsia"/>
                <w:iCs/>
                <w:lang w:eastAsia="zh-CN"/>
              </w:rPr>
              <w:t xml:space="preserve">e prefer below equation </w:t>
            </w:r>
          </w:p>
          <w:p w14:paraId="69E0567C" w14:textId="77777777" w:rsidR="00BD2EBC" w:rsidRDefault="0049075A">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7D" w14:textId="77777777" w:rsidR="00BD2EBC" w:rsidRDefault="0049075A">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352C7E">
              <w:rPr>
                <w:lang w:eastAsia="zh-CN"/>
              </w:rPr>
              <w:t xml:space="preserve"> </w:t>
            </w:r>
          </w:p>
          <w:p w14:paraId="69E0567E" w14:textId="77777777" w:rsidR="00BD2EBC" w:rsidRDefault="00BD2EBC">
            <w:pPr>
              <w:spacing w:beforeLines="50" w:before="120"/>
              <w:rPr>
                <w:iCs/>
                <w:lang w:eastAsia="zh-CN"/>
              </w:rPr>
            </w:pPr>
          </w:p>
        </w:tc>
      </w:tr>
      <w:tr w:rsidR="00BD2EBC" w14:paraId="69E05682" w14:textId="77777777">
        <w:tc>
          <w:tcPr>
            <w:tcW w:w="2113" w:type="dxa"/>
          </w:tcPr>
          <w:p w14:paraId="69E05680" w14:textId="77777777" w:rsidR="00BD2EBC" w:rsidRDefault="00352C7E">
            <w:pPr>
              <w:spacing w:beforeLines="50" w:before="120"/>
              <w:rPr>
                <w:iCs/>
                <w:lang w:eastAsia="zh-CN"/>
              </w:rPr>
            </w:pPr>
            <w:r>
              <w:rPr>
                <w:iCs/>
                <w:lang w:eastAsia="zh-CN"/>
              </w:rPr>
              <w:t>Qualcomm</w:t>
            </w:r>
          </w:p>
        </w:tc>
        <w:tc>
          <w:tcPr>
            <w:tcW w:w="7194" w:type="dxa"/>
          </w:tcPr>
          <w:p w14:paraId="69E05681" w14:textId="77777777" w:rsidR="00BD2EBC" w:rsidRDefault="00352C7E">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To move forward, we remove Te.</w:t>
            </w:r>
          </w:p>
        </w:tc>
      </w:tr>
      <w:tr w:rsidR="00BD2EBC" w14:paraId="69E05688" w14:textId="77777777">
        <w:tc>
          <w:tcPr>
            <w:tcW w:w="2113" w:type="dxa"/>
          </w:tcPr>
          <w:p w14:paraId="69E05683" w14:textId="77777777" w:rsidR="00BD2EBC" w:rsidRDefault="00352C7E">
            <w:pPr>
              <w:spacing w:beforeLines="50" w:before="120"/>
              <w:rPr>
                <w:iCs/>
                <w:lang w:eastAsia="zh-CN"/>
              </w:rPr>
            </w:pPr>
            <w:r>
              <w:rPr>
                <w:iCs/>
                <w:lang w:eastAsia="zh-CN"/>
              </w:rPr>
              <w:t>Nokia, NSB</w:t>
            </w:r>
          </w:p>
        </w:tc>
        <w:tc>
          <w:tcPr>
            <w:tcW w:w="7194" w:type="dxa"/>
          </w:tcPr>
          <w:p w14:paraId="69E05684" w14:textId="77777777" w:rsidR="00BD2EBC" w:rsidRDefault="00352C7E">
            <w:pPr>
              <w:spacing w:beforeLines="50" w:before="120"/>
              <w:rPr>
                <w:sz w:val="20"/>
                <w:szCs w:val="20"/>
                <w:lang w:eastAsia="zh-CN"/>
              </w:rPr>
            </w:pPr>
            <w:r>
              <w:rPr>
                <w:sz w:val="20"/>
                <w:szCs w:val="20"/>
                <w:lang w:eastAsia="zh-CN"/>
              </w:rPr>
              <w:t>No</w:t>
            </w:r>
          </w:p>
          <w:p w14:paraId="69E05685" w14:textId="77777777" w:rsidR="00BD2EBC" w:rsidRDefault="00352C7E">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14:paraId="69E05686" w14:textId="77777777" w:rsidR="00BD2EBC" w:rsidRDefault="0049075A">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687" w14:textId="77777777" w:rsidR="00BD2EBC" w:rsidRDefault="00BD2EBC">
            <w:pPr>
              <w:spacing w:beforeLines="50" w:before="120"/>
              <w:rPr>
                <w:sz w:val="20"/>
                <w:szCs w:val="20"/>
                <w:lang w:eastAsia="zh-CN"/>
              </w:rPr>
            </w:pPr>
          </w:p>
        </w:tc>
      </w:tr>
      <w:tr w:rsidR="00BD2EBC" w14:paraId="69E0568B" w14:textId="77777777">
        <w:tc>
          <w:tcPr>
            <w:tcW w:w="2113" w:type="dxa"/>
          </w:tcPr>
          <w:p w14:paraId="69E05689" w14:textId="77777777" w:rsidR="00BD2EBC" w:rsidRDefault="00352C7E">
            <w:pPr>
              <w:spacing w:beforeLines="50" w:before="120"/>
              <w:rPr>
                <w:iCs/>
                <w:lang w:eastAsia="zh-CN"/>
              </w:rPr>
            </w:pPr>
            <w:r>
              <w:rPr>
                <w:rFonts w:hint="eastAsia"/>
                <w:iCs/>
                <w:lang w:eastAsia="zh-CN"/>
              </w:rPr>
              <w:t>ZTE</w:t>
            </w:r>
          </w:p>
        </w:tc>
        <w:tc>
          <w:tcPr>
            <w:tcW w:w="7194" w:type="dxa"/>
          </w:tcPr>
          <w:p w14:paraId="69E0568A" w14:textId="77777777" w:rsidR="00BD2EBC" w:rsidRDefault="00352C7E">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BD2EBC" w14:paraId="69E05691" w14:textId="77777777">
        <w:tc>
          <w:tcPr>
            <w:tcW w:w="2113" w:type="dxa"/>
          </w:tcPr>
          <w:p w14:paraId="69E0568C"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8D" w14:textId="77777777" w:rsidR="00BD2EBC" w:rsidRDefault="00352C7E">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14:paraId="69E0568E" w14:textId="77777777" w:rsidR="00BD2EBC" w:rsidRDefault="0049075A">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68F" w14:textId="77777777" w:rsidR="00BD2EBC" w:rsidRDefault="00352C7E">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14:paraId="69E05690" w14:textId="77777777" w:rsidR="00BD2EBC" w:rsidRDefault="0049075A">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BD2EBC" w14:paraId="69E05697" w14:textId="77777777">
        <w:tc>
          <w:tcPr>
            <w:tcW w:w="2113" w:type="dxa"/>
          </w:tcPr>
          <w:p w14:paraId="69E05692"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93" w14:textId="77777777" w:rsidR="00BD2EBC" w:rsidRDefault="00BD2EBC">
            <w:pPr>
              <w:spacing w:after="0"/>
              <w:rPr>
                <w:sz w:val="18"/>
                <w:szCs w:val="18"/>
                <w:lang w:eastAsia="zh-CN"/>
              </w:rPr>
            </w:pPr>
          </w:p>
          <w:p w14:paraId="69E05694" w14:textId="77777777" w:rsidR="00BD2EBC" w:rsidRDefault="0049075A">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695" w14:textId="77777777" w:rsidR="00BD2EBC" w:rsidRDefault="00BD2EBC">
            <w:pPr>
              <w:spacing w:after="0"/>
              <w:rPr>
                <w:iCs/>
                <w:color w:val="000000"/>
                <w:lang w:eastAsia="zh-CN"/>
              </w:rPr>
            </w:pPr>
          </w:p>
          <w:p w14:paraId="69E05696" w14:textId="77777777" w:rsidR="00BD2EBC" w:rsidRDefault="00352C7E">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14:paraId="69E05698" w14:textId="77777777" w:rsidR="00BD2EBC" w:rsidRDefault="00BD2EBC">
      <w:pPr>
        <w:rPr>
          <w:lang w:eastAsia="zh-CN"/>
        </w:rPr>
      </w:pPr>
    </w:p>
    <w:p w14:paraId="69E05699" w14:textId="77777777" w:rsidR="00BD2EBC" w:rsidRDefault="00352C7E">
      <w:pPr>
        <w:pStyle w:val="Heading3"/>
        <w:rPr>
          <w:lang w:eastAsia="zh-CN"/>
        </w:rPr>
      </w:pPr>
      <w:r>
        <w:rPr>
          <w:lang w:eastAsia="zh-CN"/>
        </w:rPr>
        <w:lastRenderedPageBreak/>
        <w:t xml:space="preserve">Third round email discussion </w:t>
      </w:r>
    </w:p>
    <w:p w14:paraId="69E0569A" w14:textId="77777777" w:rsidR="00BD2EBC" w:rsidRDefault="00352C7E">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14:paraId="69E0569B" w14:textId="77777777" w:rsidR="00BD2EBC" w:rsidRDefault="00352C7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69E0569C" w14:textId="77777777" w:rsidR="00BD2EBC" w:rsidRDefault="0049075A">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352C7E">
        <w:rPr>
          <w:lang w:eastAsia="zh-CN"/>
        </w:rPr>
        <w:t xml:space="preserve">BS transmit timing error </w:t>
      </w:r>
      <w:r w:rsidR="00352C7E">
        <w:rPr>
          <w:b/>
          <w:lang w:eastAsia="zh-CN"/>
        </w:rPr>
        <w:t xml:space="preserve">for transmitting the RRC signaling containing the reference time clock     </w:t>
      </w:r>
    </w:p>
    <w:p w14:paraId="69E0569D" w14:textId="77777777" w:rsidR="00BD2EBC" w:rsidRDefault="0049075A">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352C7E">
        <w:rPr>
          <w:lang w:eastAsia="zh-CN"/>
        </w:rPr>
        <w:t xml:space="preserve">Downlink frame timing detection error </w:t>
      </w:r>
      <w:r w:rsidR="00352C7E">
        <w:rPr>
          <w:b/>
          <w:lang w:eastAsia="zh-CN"/>
        </w:rPr>
        <w:t xml:space="preserve">for receiving the RRC signaling contacting the reference time clock    </w:t>
      </w:r>
    </w:p>
    <w:p w14:paraId="69E0569E" w14:textId="77777777" w:rsidR="00BD2EBC" w:rsidRDefault="0049075A">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352C7E">
        <w:rPr>
          <w:rFonts w:hint="eastAsia"/>
          <w:lang w:eastAsia="zh-CN"/>
        </w:rPr>
        <w:t xml:space="preserve"> </w:t>
      </w:r>
      <w:r w:rsidR="00352C7E">
        <w:rPr>
          <w:lang w:eastAsia="zh-CN"/>
        </w:rPr>
        <w:t>DL propagation delay estimation error (details for this component as step 2 below)</w:t>
      </w:r>
    </w:p>
    <w:p w14:paraId="69E0569F" w14:textId="77777777" w:rsidR="00BD2EBC" w:rsidRDefault="00BD2EBC">
      <w:pPr>
        <w:rPr>
          <w:lang w:eastAsia="zh-CN"/>
        </w:rPr>
      </w:pPr>
    </w:p>
    <w:p w14:paraId="69E056A0" w14:textId="77777777" w:rsidR="00BD2EBC" w:rsidRDefault="0049075A">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9E056A1" w14:textId="77777777" w:rsidR="00BD2EBC" w:rsidRDefault="00352C7E">
      <w:pPr>
        <w:jc w:val="center"/>
        <w:rPr>
          <w:lang w:eastAsia="zh-CN"/>
        </w:rPr>
      </w:pPr>
      <w:r>
        <w:rPr>
          <w:noProof/>
          <w:lang w:eastAsia="zh-CN"/>
        </w:rPr>
        <w:drawing>
          <wp:inline distT="0" distB="0" distL="0" distR="0" wp14:anchorId="69E05BC7" wp14:editId="69E05BC8">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69E056A2" w14:textId="77777777" w:rsidR="00BD2EBC" w:rsidRDefault="0049075A">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9E056A3" w14:textId="77777777" w:rsidR="00BD2EBC" w:rsidRDefault="00BD2EBC">
      <w:pPr>
        <w:rPr>
          <w:lang w:eastAsia="zh-CN"/>
        </w:rPr>
      </w:pPr>
    </w:p>
    <w:p w14:paraId="69E056A4" w14:textId="77777777" w:rsidR="00BD2EBC" w:rsidRDefault="00352C7E">
      <w:pPr>
        <w:rPr>
          <w:lang w:eastAsia="zh-CN"/>
        </w:rPr>
      </w:pPr>
      <w:r>
        <w:rPr>
          <w:b/>
          <w:highlight w:val="yellow"/>
          <w:lang w:eastAsia="zh-CN"/>
        </w:rPr>
        <w:t>Question 3.1.2-1</w:t>
      </w:r>
      <w:r>
        <w:rPr>
          <w:b/>
          <w:lang w:eastAsia="zh-CN"/>
        </w:rPr>
        <w:t>:</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TableGrid"/>
        <w:tblW w:w="0" w:type="auto"/>
        <w:tblLook w:val="04A0" w:firstRow="1" w:lastRow="0" w:firstColumn="1" w:lastColumn="0" w:noHBand="0" w:noVBand="1"/>
      </w:tblPr>
      <w:tblGrid>
        <w:gridCol w:w="2113"/>
        <w:gridCol w:w="7194"/>
      </w:tblGrid>
      <w:tr w:rsidR="00BD2EBC" w14:paraId="69E056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6" w14:textId="77777777" w:rsidR="00BD2EBC" w:rsidRDefault="00352C7E">
            <w:pPr>
              <w:spacing w:beforeLines="50" w:before="120"/>
              <w:ind w:left="1320" w:hanging="440"/>
              <w:rPr>
                <w:i/>
                <w:kern w:val="2"/>
                <w:lang w:eastAsia="zh-CN"/>
              </w:rPr>
            </w:pPr>
            <w:r>
              <w:rPr>
                <w:i/>
                <w:kern w:val="2"/>
                <w:lang w:eastAsia="zh-CN"/>
              </w:rPr>
              <w:t>View</w:t>
            </w:r>
          </w:p>
        </w:tc>
      </w:tr>
      <w:tr w:rsidR="00BD2EBC" w14:paraId="69E056AC" w14:textId="77777777">
        <w:tc>
          <w:tcPr>
            <w:tcW w:w="2113" w:type="dxa"/>
            <w:tcBorders>
              <w:top w:val="single" w:sz="4" w:space="0" w:color="auto"/>
              <w:left w:val="single" w:sz="4" w:space="0" w:color="auto"/>
              <w:bottom w:val="single" w:sz="4" w:space="0" w:color="auto"/>
              <w:right w:val="single" w:sz="4" w:space="0" w:color="auto"/>
            </w:tcBorders>
          </w:tcPr>
          <w:p w14:paraId="69E056A8"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A9" w14:textId="77777777" w:rsidR="00BD2EBC" w:rsidRDefault="00352C7E">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14:paraId="69E056AA" w14:textId="77777777" w:rsidR="00BD2EBC" w:rsidRDefault="0049075A">
            <w:pPr>
              <w:spacing w:beforeLines="50" w:before="120"/>
              <w:rPr>
                <w:rFonts w:eastAsia="DengXian" w:hAnsi="Cambria Math"/>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6AB" w14:textId="77777777" w:rsidR="00BD2EBC" w:rsidRDefault="00352C7E">
            <w:pPr>
              <w:spacing w:beforeLines="50" w:before="120"/>
              <w:rPr>
                <w:rFonts w:eastAsia="DengXian" w:hAnsi="Cambria Math"/>
                <w:lang w:val="en" w:eastAsia="zh-CN"/>
              </w:rPr>
            </w:pPr>
            <w:r>
              <w:rPr>
                <w:rFonts w:eastAsia="DengXian" w:hAnsi="Cambria Math"/>
                <w:lang w:val="en" w:eastAsia="zh-CN"/>
              </w:rPr>
              <w:t xml:space="preserve">Note that this error equation does not depend on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val="en" w:eastAsia="zh-CN"/>
              </w:rPr>
              <w:t xml:space="preserve"> is part of Te or not. </w:t>
            </w:r>
          </w:p>
        </w:tc>
      </w:tr>
      <w:tr w:rsidR="00BD2EBC" w14:paraId="69E056AF" w14:textId="77777777">
        <w:tc>
          <w:tcPr>
            <w:tcW w:w="2113" w:type="dxa"/>
            <w:tcBorders>
              <w:top w:val="single" w:sz="4" w:space="0" w:color="auto"/>
              <w:left w:val="single" w:sz="4" w:space="0" w:color="auto"/>
              <w:bottom w:val="single" w:sz="4" w:space="0" w:color="auto"/>
              <w:right w:val="single" w:sz="4" w:space="0" w:color="auto"/>
            </w:tcBorders>
          </w:tcPr>
          <w:p w14:paraId="69E056AD" w14:textId="7CBCED2E"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289F49" w14:textId="74F87C85" w:rsidR="00723645" w:rsidRDefault="00723645">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14:paraId="69E056AE" w14:textId="394892A0" w:rsidR="00BD2EBC" w:rsidRDefault="00723645">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then: we can agree this is to be included if UE is the entity to perform PD compensation.</w:t>
            </w:r>
          </w:p>
        </w:tc>
      </w:tr>
    </w:tbl>
    <w:p w14:paraId="69E056B0" w14:textId="77777777" w:rsidR="00BD2EBC" w:rsidRDefault="00BD2EBC">
      <w:pPr>
        <w:rPr>
          <w:lang w:eastAsia="zh-CN"/>
        </w:rPr>
      </w:pPr>
    </w:p>
    <w:p w14:paraId="69E056B1" w14:textId="77777777" w:rsidR="00BD2EBC" w:rsidRDefault="00352C7E">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69E056B2" w14:textId="77777777" w:rsidR="00BD2EBC" w:rsidRDefault="00BD2EBC">
      <w:pPr>
        <w:spacing w:beforeLines="50" w:before="120"/>
        <w:rPr>
          <w:color w:val="000000"/>
          <w:lang w:eastAsia="zh-CN"/>
        </w:rPr>
      </w:pPr>
    </w:p>
    <w:p w14:paraId="69E056B3" w14:textId="77777777" w:rsidR="00BD2EBC" w:rsidRDefault="00352C7E">
      <w:pPr>
        <w:spacing w:beforeLines="50" w:before="120"/>
        <w:jc w:val="center"/>
        <w:rPr>
          <w:color w:val="000000"/>
          <w:lang w:eastAsia="zh-CN"/>
        </w:rPr>
      </w:pPr>
      <w:r>
        <w:rPr>
          <w:noProof/>
          <w:lang w:eastAsia="zh-CN"/>
        </w:rPr>
        <w:lastRenderedPageBreak/>
        <w:drawing>
          <wp:inline distT="0" distB="0" distL="0" distR="0" wp14:anchorId="69E05BC9" wp14:editId="69E05BCA">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7" cstate="print"/>
                    <a:stretch>
                      <a:fillRect/>
                    </a:stretch>
                  </pic:blipFill>
                  <pic:spPr>
                    <a:xfrm>
                      <a:off x="0" y="0"/>
                      <a:ext cx="4178808" cy="1572768"/>
                    </a:xfrm>
                    <a:prstGeom prst="rect">
                      <a:avLst/>
                    </a:prstGeom>
                  </pic:spPr>
                </pic:pic>
              </a:graphicData>
            </a:graphic>
          </wp:inline>
        </w:drawing>
      </w:r>
    </w:p>
    <w:p w14:paraId="69E056B4"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B5"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B6" w14:textId="77777777" w:rsidR="00BD2EBC" w:rsidRDefault="0049075A">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B7" w14:textId="77777777" w:rsidR="00BD2EBC" w:rsidRDefault="005F1BCA">
      <w:pPr>
        <w:overflowPunct w:val="0"/>
        <w:snapToGrid/>
        <w:spacing w:after="180" w:line="240" w:lineRule="auto"/>
        <w:jc w:val="center"/>
        <w:textAlignment w:val="baseline"/>
        <w:rPr>
          <w:b/>
          <w:bCs/>
          <w:sz w:val="20"/>
          <w:szCs w:val="20"/>
          <w:lang w:eastAsia="zh-CN"/>
        </w:rPr>
      </w:pPr>
      <w:r>
        <w:rPr>
          <w:rFonts w:eastAsia="DengXian"/>
          <w:sz w:val="20"/>
          <w:szCs w:val="20"/>
          <w:lang w:eastAsia="zh-CN"/>
        </w:rPr>
        <w:pict w14:anchorId="69E05BCB">
          <v:shape id="_x0000_i1027" type="#_x0000_t75" style="width:11.5pt;height:18pt">
            <v:imagedata r:id="rId18" o:title=""/>
          </v:shape>
        </w:pict>
      </w:r>
    </w:p>
    <w:p w14:paraId="69E056B8" w14:textId="77777777" w:rsidR="00BD2EBC" w:rsidRDefault="0049075A">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B9"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BA"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BB" w14:textId="77777777" w:rsidR="00BD2EBC" w:rsidRDefault="005F1BCA">
      <w:pPr>
        <w:overflowPunct w:val="0"/>
        <w:snapToGrid/>
        <w:spacing w:line="240" w:lineRule="auto"/>
        <w:jc w:val="center"/>
        <w:textAlignment w:val="baseline"/>
        <w:rPr>
          <w:rFonts w:eastAsia="DengXian"/>
          <w:sz w:val="20"/>
          <w:szCs w:val="20"/>
          <w:lang w:eastAsia="zh-CN"/>
        </w:rPr>
      </w:pPr>
      <w:r>
        <w:rPr>
          <w:rFonts w:eastAsia="DengXian"/>
          <w:sz w:val="20"/>
          <w:szCs w:val="20"/>
          <w:lang w:eastAsia="zh-CN"/>
        </w:rPr>
        <w:pict w14:anchorId="69E05BCC">
          <v:shape id="_x0000_i1028" type="#_x0000_t75" style="width:11.5pt;height:18pt">
            <v:imagedata r:id="rId18" o:title=""/>
          </v:shape>
        </w:pict>
      </w:r>
    </w:p>
    <w:p w14:paraId="69E056BC" w14:textId="77777777" w:rsidR="00BD2EBC" w:rsidRDefault="0049075A">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14:paraId="69E056BD" w14:textId="77777777" w:rsidR="00BD2EBC" w:rsidRDefault="00BD2EBC">
      <w:pPr>
        <w:overflowPunct w:val="0"/>
        <w:snapToGrid/>
        <w:spacing w:line="240" w:lineRule="auto"/>
        <w:jc w:val="left"/>
        <w:textAlignment w:val="baseline"/>
        <w:rPr>
          <w:rFonts w:eastAsia="DengXian"/>
          <w:sz w:val="20"/>
          <w:szCs w:val="20"/>
          <w:lang w:eastAsia="zh-CN"/>
        </w:rPr>
      </w:pPr>
    </w:p>
    <w:p w14:paraId="69E056BE"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BF"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69E056C0"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14:paraId="69E056C1" w14:textId="77777777" w:rsidR="00BD2EBC" w:rsidRDefault="00BD2EBC">
      <w:pPr>
        <w:overflowPunct w:val="0"/>
        <w:snapToGrid/>
        <w:spacing w:line="240" w:lineRule="auto"/>
        <w:jc w:val="left"/>
        <w:textAlignment w:val="baseline"/>
        <w:rPr>
          <w:rFonts w:eastAsia="DengXian"/>
          <w:sz w:val="20"/>
          <w:szCs w:val="20"/>
          <w:lang w:eastAsia="zh-CN"/>
        </w:rPr>
      </w:pPr>
    </w:p>
    <w:p w14:paraId="69E056C2" w14:textId="77777777" w:rsidR="00BD2EBC" w:rsidRDefault="00352C7E">
      <w:pPr>
        <w:rPr>
          <w:lang w:eastAsia="zh-CN"/>
        </w:rPr>
      </w:pPr>
      <w:r>
        <w:rPr>
          <w:b/>
          <w:highlight w:val="yellow"/>
          <w:lang w:eastAsia="zh-CN"/>
        </w:rPr>
        <w:t>Question 3.1.2-2</w:t>
      </w:r>
      <w:r>
        <w:rPr>
          <w:b/>
          <w:lang w:eastAsia="zh-CN"/>
        </w:rPr>
        <w:t>:</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6C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4" w14:textId="77777777" w:rsidR="00BD2EBC" w:rsidRDefault="00352C7E">
            <w:pPr>
              <w:spacing w:beforeLines="50" w:before="120"/>
              <w:ind w:left="1320" w:hanging="440"/>
              <w:rPr>
                <w:i/>
                <w:kern w:val="2"/>
                <w:lang w:eastAsia="zh-CN"/>
              </w:rPr>
            </w:pPr>
            <w:r>
              <w:rPr>
                <w:i/>
                <w:kern w:val="2"/>
                <w:lang w:eastAsia="zh-CN"/>
              </w:rPr>
              <w:t>View</w:t>
            </w:r>
          </w:p>
        </w:tc>
      </w:tr>
      <w:tr w:rsidR="00BD2EBC" w14:paraId="69E056CA" w14:textId="77777777">
        <w:tc>
          <w:tcPr>
            <w:tcW w:w="2113" w:type="dxa"/>
            <w:tcBorders>
              <w:top w:val="single" w:sz="4" w:space="0" w:color="auto"/>
              <w:left w:val="single" w:sz="4" w:space="0" w:color="auto"/>
              <w:bottom w:val="single" w:sz="4" w:space="0" w:color="auto"/>
              <w:right w:val="single" w:sz="4" w:space="0" w:color="auto"/>
            </w:tcBorders>
          </w:tcPr>
          <w:p w14:paraId="69E056C6" w14:textId="77777777" w:rsidR="00BD2EBC" w:rsidRDefault="00352C7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C7" w14:textId="77777777" w:rsidR="00BD2EBC" w:rsidRDefault="00352C7E">
            <w:pPr>
              <w:spacing w:beforeLines="50" w:before="120"/>
              <w:rPr>
                <w:rFonts w:eastAsia="DengXian"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14:paraId="69E056C8" w14:textId="77777777" w:rsidR="00BD2EBC" w:rsidRDefault="00352C7E">
            <w:pPr>
              <w:numPr>
                <w:ilvl w:val="0"/>
                <w:numId w:val="24"/>
              </w:numPr>
              <w:spacing w:beforeLines="50" w:before="120"/>
              <w:rPr>
                <w:iCs/>
                <w:lang w:val="en" w:eastAsia="zh-CN"/>
              </w:rPr>
            </w:pPr>
            <w:r>
              <w:rPr>
                <w:rFonts w:eastAsia="DengXian" w:hAnsi="Cambria Math"/>
                <w:lang w:val="en" w:eastAsia="zh-CN"/>
              </w:rPr>
              <w:t xml:space="preserve">If TA-based estimation is done in gNB, gNB needs to measure time interval between DL-Tx and UL-Rx. Any DL-Tx timing error counts. </w:t>
            </w:r>
          </w:p>
          <w:p w14:paraId="69E056C9" w14:textId="77777777" w:rsidR="00BD2EBC" w:rsidRDefault="00352C7E">
            <w:pPr>
              <w:numPr>
                <w:ilvl w:val="0"/>
                <w:numId w:val="24"/>
              </w:numPr>
              <w:spacing w:beforeLines="50" w:before="120"/>
              <w:rPr>
                <w:iCs/>
                <w:lang w:val="en" w:eastAsia="zh-CN"/>
              </w:rPr>
            </w:pPr>
            <w:r>
              <w:rPr>
                <w:rFonts w:eastAsia="DengXian" w:hAnsi="Cambria Math"/>
                <w:lang w:val="en" w:eastAsia="zh-CN"/>
              </w:rPr>
              <w:t xml:space="preserve">If TA-based estimation is done in UE, UE needs to assume that gNB perfectly aligns DL-Tx timing and UL-Rx timing. Any DL-Tx timing error (which makes the alignment not </w:t>
            </w:r>
            <w:r>
              <w:rPr>
                <w:rFonts w:eastAsia="DengXian" w:hAnsi="Cambria Math"/>
                <w:lang w:val="en" w:eastAsia="zh-CN"/>
              </w:rPr>
              <w:t>“</w:t>
            </w:r>
            <w:r>
              <w:rPr>
                <w:rFonts w:eastAsia="DengXian" w:hAnsi="Cambria Math"/>
                <w:lang w:val="en" w:eastAsia="zh-CN"/>
              </w:rPr>
              <w:t>perfect</w:t>
            </w:r>
            <w:r>
              <w:rPr>
                <w:rFonts w:eastAsia="DengXian" w:hAnsi="Cambria Math"/>
                <w:lang w:val="en" w:eastAsia="zh-CN"/>
              </w:rPr>
              <w:t>”</w:t>
            </w:r>
            <w:r>
              <w:rPr>
                <w:rFonts w:eastAsia="DengXian" w:hAnsi="Cambria Math"/>
                <w:lang w:val="en" w:eastAsia="zh-CN"/>
              </w:rPr>
              <w:t xml:space="preserve">) would contribute to final one-way estimation error.  </w:t>
            </w:r>
          </w:p>
        </w:tc>
      </w:tr>
      <w:tr w:rsidR="00BD2EBC" w14:paraId="69E056DE" w14:textId="77777777">
        <w:tc>
          <w:tcPr>
            <w:tcW w:w="2113" w:type="dxa"/>
            <w:tcBorders>
              <w:top w:val="single" w:sz="4" w:space="0" w:color="auto"/>
              <w:left w:val="single" w:sz="4" w:space="0" w:color="auto"/>
              <w:bottom w:val="single" w:sz="4" w:space="0" w:color="auto"/>
              <w:right w:val="single" w:sz="4" w:space="0" w:color="auto"/>
            </w:tcBorders>
          </w:tcPr>
          <w:p w14:paraId="69E056CB" w14:textId="77777777" w:rsidR="00BD2EBC" w:rsidRDefault="00352C7E">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CC" w14:textId="77777777" w:rsidR="00BD2EBC" w:rsidRDefault="00352C7E">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14:paraId="69E056CD" w14:textId="77777777" w:rsidR="00352C7E" w:rsidRDefault="00352C7E" w:rsidP="00352C7E">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9E056CE" w14:textId="77777777" w:rsidR="00352C7E" w:rsidRDefault="00352C7E" w:rsidP="00352C7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6CF" w14:textId="77777777" w:rsidR="00352C7E" w:rsidRDefault="00352C7E" w:rsidP="00352C7E">
            <w:pPr>
              <w:spacing w:beforeLines="50" w:before="120"/>
              <w:rPr>
                <w:color w:val="000000" w:themeColor="text1"/>
                <w:lang w:eastAsia="zh-CN"/>
              </w:rPr>
            </w:pPr>
            <w:r>
              <w:rPr>
                <w:color w:val="000000" w:themeColor="text1"/>
                <w:lang w:eastAsia="zh-CN"/>
              </w:rPr>
              <w:t>Case 2-1: UE transmit a PDCCH ordered PRACH with pre-defined TA</w:t>
            </w:r>
          </w:p>
          <w:p w14:paraId="69E056D0" w14:textId="77777777" w:rsidR="00352C7E" w:rsidRDefault="00352C7E" w:rsidP="00352C7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6D1" w14:textId="77777777" w:rsidR="00352C7E" w:rsidRDefault="00352C7E" w:rsidP="00352C7E">
            <w:pPr>
              <w:spacing w:beforeLines="50" w:before="120"/>
              <w:rPr>
                <w:color w:val="000000" w:themeColor="text1"/>
                <w:lang w:eastAsia="zh-CN"/>
              </w:rPr>
            </w:pPr>
          </w:p>
          <w:p w14:paraId="69E056D2" w14:textId="77777777" w:rsidR="00352C7E" w:rsidRDefault="00352C7E" w:rsidP="00352C7E">
            <w:pPr>
              <w:spacing w:beforeLines="50" w:before="120"/>
              <w:rPr>
                <w:color w:val="000000" w:themeColor="text1"/>
                <w:lang w:eastAsia="zh-CN"/>
              </w:rPr>
            </w:pPr>
            <w:r>
              <w:rPr>
                <w:color w:val="000000" w:themeColor="text1"/>
                <w:lang w:eastAsia="zh-CN"/>
              </w:rPr>
              <w:t>In our view, the error is about:</w:t>
            </w:r>
          </w:p>
          <w:p w14:paraId="69E056D3" w14:textId="77777777" w:rsidR="00352C7E" w:rsidRDefault="00352C7E" w:rsidP="00352C7E">
            <w:pPr>
              <w:spacing w:beforeLines="50" w:before="120"/>
              <w:rPr>
                <w:color w:val="000000" w:themeColor="text1"/>
                <w:lang w:eastAsia="zh-CN"/>
              </w:rPr>
            </w:pPr>
            <w:r w:rsidRPr="00352C7E">
              <w:rPr>
                <w:b/>
                <w:color w:val="000000" w:themeColor="text1"/>
                <w:lang w:eastAsia="zh-CN"/>
              </w:rPr>
              <w:t>gNB transmission error</w:t>
            </w:r>
            <w:r>
              <w:rPr>
                <w:color w:val="000000" w:themeColor="text1"/>
                <w:lang w:eastAsia="zh-CN"/>
              </w:rPr>
              <w:t>: limited by hardware</w:t>
            </w:r>
          </w:p>
          <w:p w14:paraId="69E056D4" w14:textId="77777777" w:rsidR="00352C7E" w:rsidRDefault="00352C7E" w:rsidP="00352C7E">
            <w:pPr>
              <w:spacing w:beforeLines="50" w:before="120"/>
              <w:rPr>
                <w:color w:val="000000" w:themeColor="text1"/>
                <w:lang w:eastAsia="zh-CN"/>
              </w:rPr>
            </w:pPr>
            <w:r w:rsidRPr="00352C7E">
              <w:rPr>
                <w:b/>
                <w:color w:val="000000" w:themeColor="text1"/>
                <w:lang w:eastAsia="zh-CN"/>
              </w:rPr>
              <w:t>UE detection error:</w:t>
            </w:r>
            <w:r>
              <w:rPr>
                <w:color w:val="000000" w:themeColor="text1"/>
                <w:lang w:eastAsia="zh-CN"/>
              </w:rPr>
              <w:t xml:space="preserve"> limited by UE detection performance</w:t>
            </w:r>
            <w:r w:rsidR="009F54E7">
              <w:rPr>
                <w:color w:val="000000" w:themeColor="text1"/>
                <w:lang w:eastAsia="zh-CN"/>
              </w:rPr>
              <w:t xml:space="preserve"> (May or may not be covered by UE tranmsisison error )</w:t>
            </w:r>
          </w:p>
          <w:p w14:paraId="69E056D5" w14:textId="77777777" w:rsidR="00352C7E" w:rsidRDefault="00352C7E" w:rsidP="00352C7E">
            <w:pPr>
              <w:spacing w:beforeLines="50" w:before="120"/>
              <w:rPr>
                <w:color w:val="000000" w:themeColor="text1"/>
                <w:lang w:eastAsia="zh-CN"/>
              </w:rPr>
            </w:pPr>
            <w:r w:rsidRPr="00352C7E">
              <w:rPr>
                <w:b/>
                <w:color w:val="000000" w:themeColor="text1"/>
                <w:lang w:eastAsia="zh-CN"/>
              </w:rPr>
              <w:t>UE transmission error:</w:t>
            </w:r>
            <w:r>
              <w:rPr>
                <w:color w:val="000000" w:themeColor="text1"/>
                <w:lang w:eastAsia="zh-CN"/>
              </w:rPr>
              <w:t xml:space="preserve"> limited by hardware</w:t>
            </w:r>
          </w:p>
          <w:p w14:paraId="69E056D6" w14:textId="77777777" w:rsidR="00352C7E" w:rsidRDefault="00352C7E" w:rsidP="00352C7E">
            <w:pPr>
              <w:spacing w:beforeLines="50" w:before="120"/>
              <w:rPr>
                <w:color w:val="000000" w:themeColor="text1"/>
                <w:lang w:eastAsia="zh-CN"/>
              </w:rPr>
            </w:pPr>
            <w:r w:rsidRPr="00352C7E">
              <w:rPr>
                <w:b/>
                <w:color w:val="000000" w:themeColor="text1"/>
                <w:lang w:eastAsia="zh-CN"/>
              </w:rPr>
              <w:t>gNB receiver error:</w:t>
            </w:r>
            <w:r>
              <w:rPr>
                <w:color w:val="000000" w:themeColor="text1"/>
                <w:lang w:eastAsia="zh-CN"/>
              </w:rPr>
              <w:t xml:space="preserve"> limited by gNB detection performance</w:t>
            </w:r>
          </w:p>
          <w:p w14:paraId="69E056D7" w14:textId="77777777" w:rsidR="00352C7E" w:rsidRDefault="00352C7E" w:rsidP="00352C7E">
            <w:pPr>
              <w:spacing w:beforeLines="50" w:before="120"/>
              <w:rPr>
                <w:color w:val="000000" w:themeColor="text1"/>
                <w:lang w:eastAsia="zh-CN"/>
              </w:rPr>
            </w:pPr>
          </w:p>
          <w:p w14:paraId="69E056D8" w14:textId="77777777" w:rsidR="00352C7E" w:rsidRDefault="00352C7E" w:rsidP="00352C7E">
            <w:pPr>
              <w:spacing w:beforeLines="50" w:before="120"/>
              <w:rPr>
                <w:color w:val="000000" w:themeColor="text1"/>
                <w:lang w:eastAsia="zh-CN"/>
              </w:rPr>
            </w:pPr>
            <w:r>
              <w:rPr>
                <w:color w:val="000000" w:themeColor="text1"/>
                <w:lang w:eastAsia="zh-CN"/>
              </w:rPr>
              <w:t>and indication error:</w:t>
            </w:r>
          </w:p>
          <w:p w14:paraId="69E056D9" w14:textId="77777777" w:rsidR="00352C7E" w:rsidRDefault="00352C7E" w:rsidP="00352C7E">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14:paraId="69E056DA" w14:textId="77777777" w:rsidR="00352C7E" w:rsidRDefault="00352C7E" w:rsidP="00352C7E">
            <w:pPr>
              <w:spacing w:beforeLines="50" w:before="120"/>
              <w:rPr>
                <w:color w:val="000000" w:themeColor="text1"/>
                <w:lang w:eastAsia="zh-CN"/>
              </w:rPr>
            </w:pPr>
            <w:r>
              <w:rPr>
                <w:color w:val="000000" w:themeColor="text1"/>
                <w:lang w:eastAsia="zh-CN"/>
              </w:rPr>
              <w:t>UE to gNB</w:t>
            </w:r>
          </w:p>
          <w:p w14:paraId="69E056DB" w14:textId="77777777" w:rsidR="00352C7E" w:rsidRDefault="00352C7E" w:rsidP="00352C7E">
            <w:pPr>
              <w:spacing w:beforeLines="50" w:before="120"/>
              <w:rPr>
                <w:color w:val="000000" w:themeColor="text1"/>
                <w:lang w:eastAsia="zh-CN"/>
              </w:rPr>
            </w:pPr>
          </w:p>
          <w:p w14:paraId="69E056DC" w14:textId="77777777" w:rsidR="00352C7E" w:rsidRDefault="00352C7E" w:rsidP="00352C7E">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14:paraId="69E056DD" w14:textId="77777777" w:rsidR="009F54E7" w:rsidRDefault="009F54E7" w:rsidP="00352C7E">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bl>
    <w:p w14:paraId="69E056DF" w14:textId="77777777" w:rsidR="00BD2EBC" w:rsidRDefault="00BD2EBC">
      <w:pPr>
        <w:rPr>
          <w:lang w:eastAsia="zh-CN"/>
        </w:rPr>
      </w:pPr>
    </w:p>
    <w:p w14:paraId="69E056E0" w14:textId="77777777" w:rsidR="00BD2EBC" w:rsidRDefault="00352C7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69E056E1" w14:textId="77777777" w:rsidR="00BD2EBC" w:rsidRDefault="00352C7E">
      <w:pPr>
        <w:rPr>
          <w:i/>
          <w:lang w:eastAsia="zh-CN"/>
        </w:rPr>
      </w:pPr>
      <w:r>
        <w:rPr>
          <w:b/>
          <w:highlight w:val="yellow"/>
          <w:lang w:eastAsia="zh-CN"/>
        </w:rPr>
        <w:t>Proposal 3.1.2-1</w:t>
      </w:r>
      <w:r>
        <w:rPr>
          <w:b/>
          <w:lang w:eastAsia="zh-CN"/>
        </w:rPr>
        <w:t>:</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6E2" w14:textId="77777777" w:rsidR="00BD2EBC" w:rsidRDefault="0049075A">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E3" w14:textId="77777777" w:rsidR="00BD2EBC" w:rsidRDefault="0049075A">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352C7E">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69E056E4" w14:textId="77777777" w:rsidR="00BD2EBC" w:rsidRDefault="00BD2EBC">
      <w:pPr>
        <w:adjustRightInd/>
        <w:spacing w:line="252" w:lineRule="auto"/>
        <w:ind w:left="720"/>
        <w:contextualSpacing/>
        <w:jc w:val="left"/>
        <w:rPr>
          <w:b/>
          <w:bCs/>
        </w:rPr>
      </w:pPr>
    </w:p>
    <w:p w14:paraId="69E056E5"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E6"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69E056E7"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is considered separately </w:t>
      </w:r>
    </w:p>
    <w:p w14:paraId="69E056E8"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6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9" w14:textId="77777777" w:rsidR="00BD2EBC" w:rsidRDefault="00352C7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A" w14:textId="77777777" w:rsidR="00BD2EBC" w:rsidRDefault="00352C7E">
            <w:pPr>
              <w:spacing w:beforeLines="50" w:before="120"/>
              <w:ind w:left="1320" w:hanging="440"/>
              <w:rPr>
                <w:i/>
                <w:kern w:val="2"/>
                <w:lang w:eastAsia="zh-CN"/>
              </w:rPr>
            </w:pPr>
            <w:r>
              <w:rPr>
                <w:i/>
                <w:kern w:val="2"/>
                <w:lang w:eastAsia="zh-CN"/>
              </w:rPr>
              <w:t>View</w:t>
            </w:r>
          </w:p>
        </w:tc>
      </w:tr>
      <w:tr w:rsidR="00BD2EBC" w14:paraId="69E056EE" w14:textId="77777777">
        <w:tc>
          <w:tcPr>
            <w:tcW w:w="2113" w:type="dxa"/>
            <w:tcBorders>
              <w:top w:val="single" w:sz="4" w:space="0" w:color="auto"/>
              <w:left w:val="single" w:sz="4" w:space="0" w:color="auto"/>
              <w:bottom w:val="single" w:sz="4" w:space="0" w:color="auto"/>
              <w:right w:val="single" w:sz="4" w:space="0" w:color="auto"/>
            </w:tcBorders>
          </w:tcPr>
          <w:p w14:paraId="69E056EC" w14:textId="77777777" w:rsidR="00BD2EBC" w:rsidRDefault="00352C7E">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9E056ED" w14:textId="77777777" w:rsidR="00BD2EBC" w:rsidRDefault="00352C7E">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or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used, then -100 ns would be used here. </w:t>
            </w:r>
          </w:p>
        </w:tc>
      </w:tr>
      <w:tr w:rsidR="00BD2EBC" w14:paraId="69E056F1" w14:textId="77777777">
        <w:tc>
          <w:tcPr>
            <w:tcW w:w="2113" w:type="dxa"/>
            <w:tcBorders>
              <w:top w:val="single" w:sz="4" w:space="0" w:color="auto"/>
              <w:left w:val="single" w:sz="4" w:space="0" w:color="auto"/>
              <w:bottom w:val="single" w:sz="4" w:space="0" w:color="auto"/>
              <w:right w:val="single" w:sz="4" w:space="0" w:color="auto"/>
            </w:tcBorders>
          </w:tcPr>
          <w:p w14:paraId="69E056EF"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F0" w14:textId="77777777" w:rsidR="00BD2EBC" w:rsidRDefault="00352C7E">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rsidR="009F54E7" w14:paraId="69E056F4" w14:textId="77777777">
        <w:tc>
          <w:tcPr>
            <w:tcW w:w="2113" w:type="dxa"/>
            <w:tcBorders>
              <w:top w:val="single" w:sz="4" w:space="0" w:color="auto"/>
              <w:left w:val="single" w:sz="4" w:space="0" w:color="auto"/>
              <w:bottom w:val="single" w:sz="4" w:space="0" w:color="auto"/>
              <w:right w:val="single" w:sz="4" w:space="0" w:color="auto"/>
            </w:tcBorders>
          </w:tcPr>
          <w:p w14:paraId="69E056F2" w14:textId="77777777" w:rsidR="009F54E7" w:rsidRDefault="009F54E7">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F3" w14:textId="77777777" w:rsidR="009F54E7" w:rsidRDefault="009F54E7">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bl>
    <w:p w14:paraId="69E056F5" w14:textId="77777777" w:rsidR="00BD2EBC" w:rsidRDefault="00BD2EBC">
      <w:pPr>
        <w:rPr>
          <w:lang w:eastAsia="zh-CN"/>
        </w:rPr>
      </w:pPr>
    </w:p>
    <w:p w14:paraId="69E056F6" w14:textId="77777777" w:rsidR="00BD2EBC" w:rsidRDefault="00352C7E">
      <w:pPr>
        <w:pStyle w:val="Heading2"/>
        <w:rPr>
          <w:lang w:eastAsia="zh-CN"/>
        </w:rPr>
      </w:pPr>
      <w:r>
        <w:rPr>
          <w:lang w:eastAsia="zh-CN"/>
        </w:rPr>
        <w:t>Overall time synchronization error over Uu interface</w:t>
      </w:r>
    </w:p>
    <w:p w14:paraId="69E056F7" w14:textId="77777777" w:rsidR="00BD2EBC" w:rsidRDefault="00352C7E">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14:paraId="69E056F8" w14:textId="77777777" w:rsidR="00BD2EBC" w:rsidRDefault="00352C7E">
      <w:pPr>
        <w:numPr>
          <w:ilvl w:val="0"/>
          <w:numId w:val="16"/>
        </w:numPr>
        <w:adjustRightInd/>
        <w:spacing w:line="252" w:lineRule="auto"/>
        <w:contextualSpacing/>
        <w:jc w:val="left"/>
      </w:pPr>
      <w:r>
        <w:t>One Uu interface is assumed for smart grid.</w:t>
      </w:r>
    </w:p>
    <w:p w14:paraId="69E056F9" w14:textId="77777777" w:rsidR="00BD2EBC" w:rsidRDefault="00352C7E">
      <w:pPr>
        <w:numPr>
          <w:ilvl w:val="0"/>
          <w:numId w:val="16"/>
        </w:numPr>
        <w:adjustRightInd/>
        <w:spacing w:line="252" w:lineRule="auto"/>
        <w:contextualSpacing/>
        <w:jc w:val="left"/>
        <w:rPr>
          <w:color w:val="1F497D"/>
          <w:szCs w:val="21"/>
        </w:rPr>
      </w:pPr>
      <w:r>
        <w:t>Two Uu interfaces are assumed for control-to-control.</w:t>
      </w:r>
    </w:p>
    <w:p w14:paraId="69E056FA" w14:textId="77777777" w:rsidR="00BD2EBC" w:rsidRDefault="00352C7E">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14:paraId="69E056FB" w14:textId="77777777" w:rsidR="00BD2EBC" w:rsidRDefault="00BD2EBC">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BD2EBC" w14:paraId="69E056FE" w14:textId="77777777">
        <w:trPr>
          <w:trHeight w:val="233"/>
          <w:jc w:val="center"/>
        </w:trPr>
        <w:tc>
          <w:tcPr>
            <w:tcW w:w="2972" w:type="dxa"/>
          </w:tcPr>
          <w:p w14:paraId="69E056FC" w14:textId="77777777" w:rsidR="00BD2EBC" w:rsidRDefault="00352C7E">
            <w:pPr>
              <w:spacing w:after="160"/>
              <w:contextualSpacing/>
              <w:rPr>
                <w:b/>
                <w:bCs/>
                <w:iCs/>
                <w:color w:val="000000"/>
                <w:lang w:eastAsia="ko-KR"/>
              </w:rPr>
            </w:pPr>
            <w:r>
              <w:rPr>
                <w:b/>
                <w:bCs/>
                <w:iCs/>
                <w:color w:val="000000"/>
                <w:lang w:eastAsia="ko-KR"/>
              </w:rPr>
              <w:t>Scenario</w:t>
            </w:r>
          </w:p>
        </w:tc>
        <w:tc>
          <w:tcPr>
            <w:tcW w:w="3402" w:type="dxa"/>
          </w:tcPr>
          <w:p w14:paraId="69E056FD" w14:textId="77777777" w:rsidR="00BD2EBC" w:rsidRDefault="00352C7E">
            <w:pPr>
              <w:spacing w:after="160"/>
              <w:contextualSpacing/>
              <w:rPr>
                <w:b/>
                <w:bCs/>
                <w:iCs/>
                <w:color w:val="000000"/>
                <w:lang w:eastAsia="ko-KR"/>
              </w:rPr>
            </w:pPr>
            <w:r>
              <w:rPr>
                <w:b/>
                <w:bCs/>
                <w:iCs/>
                <w:color w:val="000000"/>
                <w:lang w:eastAsia="ko-KR"/>
              </w:rPr>
              <w:t>Single Uu interface Budget</w:t>
            </w:r>
          </w:p>
        </w:tc>
      </w:tr>
      <w:tr w:rsidR="00BD2EBC" w14:paraId="69E05701" w14:textId="77777777">
        <w:trPr>
          <w:trHeight w:val="246"/>
          <w:jc w:val="center"/>
        </w:trPr>
        <w:tc>
          <w:tcPr>
            <w:tcW w:w="2972" w:type="dxa"/>
          </w:tcPr>
          <w:p w14:paraId="69E056FF" w14:textId="77777777" w:rsidR="00BD2EBC" w:rsidRDefault="00352C7E">
            <w:pPr>
              <w:spacing w:after="160"/>
              <w:contextualSpacing/>
              <w:rPr>
                <w:iCs/>
                <w:color w:val="000000"/>
                <w:lang w:eastAsia="ko-KR"/>
              </w:rPr>
            </w:pPr>
            <w:r>
              <w:rPr>
                <w:iCs/>
                <w:color w:val="000000"/>
                <w:lang w:eastAsia="ko-KR"/>
              </w:rPr>
              <w:t>Control-to-Control</w:t>
            </w:r>
          </w:p>
        </w:tc>
        <w:tc>
          <w:tcPr>
            <w:tcW w:w="3402" w:type="dxa"/>
          </w:tcPr>
          <w:p w14:paraId="69E05700" w14:textId="77777777" w:rsidR="00BD2EBC" w:rsidRDefault="00352C7E">
            <w:pPr>
              <w:spacing w:after="160"/>
              <w:contextualSpacing/>
              <w:rPr>
                <w:iCs/>
                <w:color w:val="000000"/>
                <w:lang w:eastAsia="ko-KR"/>
              </w:rPr>
            </w:pPr>
            <w:r>
              <w:rPr>
                <w:iCs/>
                <w:color w:val="000000"/>
                <w:lang w:eastAsia="ko-KR"/>
              </w:rPr>
              <w:t>±145ns to ±275ns</w:t>
            </w:r>
          </w:p>
        </w:tc>
      </w:tr>
      <w:tr w:rsidR="00BD2EBC" w14:paraId="69E05704" w14:textId="77777777">
        <w:trPr>
          <w:trHeight w:val="236"/>
          <w:jc w:val="center"/>
        </w:trPr>
        <w:tc>
          <w:tcPr>
            <w:tcW w:w="2972" w:type="dxa"/>
          </w:tcPr>
          <w:p w14:paraId="69E05702" w14:textId="77777777" w:rsidR="00BD2EBC" w:rsidRDefault="00352C7E">
            <w:pPr>
              <w:spacing w:after="160"/>
              <w:contextualSpacing/>
              <w:rPr>
                <w:iCs/>
                <w:color w:val="000000"/>
                <w:lang w:eastAsia="ko-KR"/>
              </w:rPr>
            </w:pPr>
            <w:r>
              <w:rPr>
                <w:iCs/>
                <w:color w:val="000000"/>
                <w:lang w:eastAsia="ko-KR"/>
              </w:rPr>
              <w:t>Smart Grid</w:t>
            </w:r>
          </w:p>
        </w:tc>
        <w:tc>
          <w:tcPr>
            <w:tcW w:w="3402" w:type="dxa"/>
          </w:tcPr>
          <w:p w14:paraId="69E05703" w14:textId="77777777" w:rsidR="00BD2EBC" w:rsidRDefault="00352C7E">
            <w:pPr>
              <w:spacing w:after="160"/>
              <w:contextualSpacing/>
              <w:rPr>
                <w:iCs/>
                <w:color w:val="000000"/>
                <w:lang w:eastAsia="ko-KR"/>
              </w:rPr>
            </w:pPr>
            <w:r>
              <w:rPr>
                <w:iCs/>
                <w:color w:val="000000"/>
                <w:lang w:eastAsia="ko-KR"/>
              </w:rPr>
              <w:t>±795ns to ±845ns</w:t>
            </w:r>
          </w:p>
        </w:tc>
      </w:tr>
    </w:tbl>
    <w:p w14:paraId="69E05705" w14:textId="77777777" w:rsidR="00BD2EBC" w:rsidRDefault="00BD2EBC">
      <w:pPr>
        <w:spacing w:after="0"/>
        <w:rPr>
          <w:lang w:eastAsia="zh-CN"/>
        </w:rPr>
      </w:pPr>
    </w:p>
    <w:p w14:paraId="69E05706" w14:textId="77777777" w:rsidR="00BD2EBC" w:rsidRDefault="00352C7E">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14:paraId="69E05707" w14:textId="77777777" w:rsidR="00BD2EBC" w:rsidRDefault="00BD2EBC">
      <w:pPr>
        <w:rPr>
          <w:lang w:eastAsia="zh-CN"/>
        </w:rPr>
      </w:pPr>
    </w:p>
    <w:p w14:paraId="69E05708" w14:textId="77777777" w:rsidR="00BD2EBC" w:rsidRDefault="00352C7E">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BD2EBC" w14:paraId="69E0570C" w14:textId="77777777">
        <w:trPr>
          <w:trHeight w:val="347"/>
          <w:jc w:val="center"/>
        </w:trPr>
        <w:tc>
          <w:tcPr>
            <w:tcW w:w="2002" w:type="dxa"/>
            <w:vMerge w:val="restart"/>
          </w:tcPr>
          <w:p w14:paraId="69E05709" w14:textId="77777777" w:rsidR="00BD2EBC" w:rsidRDefault="00352C7E">
            <w:pPr>
              <w:rPr>
                <w:lang w:eastAsia="zh-CN"/>
              </w:rPr>
            </w:pPr>
            <w:r>
              <w:rPr>
                <w:rFonts w:hint="eastAsia"/>
                <w:lang w:eastAsia="zh-CN"/>
              </w:rPr>
              <w:t>S</w:t>
            </w:r>
            <w:r>
              <w:rPr>
                <w:lang w:eastAsia="zh-CN"/>
              </w:rPr>
              <w:t xml:space="preserve">ource </w:t>
            </w:r>
          </w:p>
        </w:tc>
        <w:tc>
          <w:tcPr>
            <w:tcW w:w="2579" w:type="dxa"/>
            <w:gridSpan w:val="2"/>
          </w:tcPr>
          <w:p w14:paraId="69E0570A" w14:textId="77777777" w:rsidR="00BD2EBC" w:rsidRDefault="00352C7E">
            <w:pPr>
              <w:jc w:val="center"/>
            </w:pPr>
            <w:r>
              <w:t>Control-to-control</w:t>
            </w:r>
          </w:p>
        </w:tc>
        <w:tc>
          <w:tcPr>
            <w:tcW w:w="2579" w:type="dxa"/>
            <w:gridSpan w:val="2"/>
          </w:tcPr>
          <w:p w14:paraId="69E0570B" w14:textId="77777777" w:rsidR="00BD2EBC" w:rsidRDefault="00352C7E">
            <w:pPr>
              <w:jc w:val="center"/>
            </w:pPr>
            <w:r>
              <w:t>Smart grid</w:t>
            </w:r>
          </w:p>
        </w:tc>
      </w:tr>
      <w:tr w:rsidR="00BD2EBC" w14:paraId="69E05712" w14:textId="77777777">
        <w:trPr>
          <w:trHeight w:val="359"/>
          <w:jc w:val="center"/>
        </w:trPr>
        <w:tc>
          <w:tcPr>
            <w:tcW w:w="2002" w:type="dxa"/>
            <w:vMerge/>
          </w:tcPr>
          <w:p w14:paraId="69E0570D" w14:textId="77777777" w:rsidR="00BD2EBC" w:rsidRDefault="00BD2EBC"/>
        </w:tc>
        <w:tc>
          <w:tcPr>
            <w:tcW w:w="1289" w:type="dxa"/>
          </w:tcPr>
          <w:p w14:paraId="69E0570E" w14:textId="77777777" w:rsidR="00BD2EBC" w:rsidRDefault="00352C7E">
            <w:pPr>
              <w:jc w:val="center"/>
            </w:pPr>
            <w:r>
              <w:t>15kHz</w:t>
            </w:r>
          </w:p>
        </w:tc>
        <w:tc>
          <w:tcPr>
            <w:tcW w:w="1290" w:type="dxa"/>
          </w:tcPr>
          <w:p w14:paraId="69E0570F" w14:textId="77777777" w:rsidR="00BD2EBC" w:rsidRDefault="00352C7E">
            <w:pPr>
              <w:jc w:val="center"/>
            </w:pPr>
            <w:r>
              <w:t>30kHz</w:t>
            </w:r>
          </w:p>
        </w:tc>
        <w:tc>
          <w:tcPr>
            <w:tcW w:w="1289" w:type="dxa"/>
          </w:tcPr>
          <w:p w14:paraId="69E05710" w14:textId="77777777" w:rsidR="00BD2EBC" w:rsidRDefault="00352C7E">
            <w:pPr>
              <w:jc w:val="center"/>
            </w:pPr>
            <w:r>
              <w:t>15kHz</w:t>
            </w:r>
          </w:p>
        </w:tc>
        <w:tc>
          <w:tcPr>
            <w:tcW w:w="1290" w:type="dxa"/>
          </w:tcPr>
          <w:p w14:paraId="69E05711" w14:textId="77777777" w:rsidR="00BD2EBC" w:rsidRDefault="00352C7E">
            <w:pPr>
              <w:jc w:val="center"/>
            </w:pPr>
            <w:r>
              <w:t>30kHz</w:t>
            </w:r>
          </w:p>
        </w:tc>
      </w:tr>
      <w:tr w:rsidR="00BD2EBC" w14:paraId="69E05718" w14:textId="77777777">
        <w:trPr>
          <w:trHeight w:val="533"/>
          <w:jc w:val="center"/>
        </w:trPr>
        <w:tc>
          <w:tcPr>
            <w:tcW w:w="2002" w:type="dxa"/>
          </w:tcPr>
          <w:p w14:paraId="69E05713" w14:textId="77777777" w:rsidR="00BD2EBC" w:rsidRDefault="00352C7E">
            <w:r>
              <w:t>Nokia</w:t>
            </w:r>
          </w:p>
        </w:tc>
        <w:tc>
          <w:tcPr>
            <w:tcW w:w="1289" w:type="dxa"/>
          </w:tcPr>
          <w:p w14:paraId="69E05714" w14:textId="77777777" w:rsidR="00BD2EBC" w:rsidRDefault="00352C7E">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69E05715" w14:textId="77777777" w:rsidR="00BD2EBC" w:rsidRDefault="00352C7E">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69E05716" w14:textId="77777777" w:rsidR="00BD2EBC" w:rsidRDefault="00352C7E">
            <w:pPr>
              <w:jc w:val="center"/>
              <w:rPr>
                <w:highlight w:val="green"/>
              </w:rPr>
            </w:pPr>
            <w:r>
              <w:rPr>
                <w:rFonts w:ascii="Calibri" w:hAnsi="Calibri" w:cs="Calibri"/>
                <w:color w:val="000000"/>
                <w:highlight w:val="green"/>
              </w:rPr>
              <w:t>525ns</w:t>
            </w:r>
          </w:p>
        </w:tc>
        <w:tc>
          <w:tcPr>
            <w:tcW w:w="1290" w:type="dxa"/>
          </w:tcPr>
          <w:p w14:paraId="69E05717" w14:textId="77777777" w:rsidR="00BD2EBC" w:rsidRDefault="00352C7E">
            <w:pPr>
              <w:jc w:val="center"/>
              <w:rPr>
                <w:strike/>
                <w:highlight w:val="green"/>
              </w:rPr>
            </w:pPr>
            <w:r>
              <w:rPr>
                <w:rFonts w:ascii="Calibri" w:hAnsi="Calibri" w:cs="Calibri"/>
                <w:color w:val="000000"/>
                <w:highlight w:val="green"/>
              </w:rPr>
              <w:t>395ns</w:t>
            </w:r>
          </w:p>
        </w:tc>
      </w:tr>
      <w:tr w:rsidR="00BD2EBC" w14:paraId="69E0571E" w14:textId="77777777">
        <w:trPr>
          <w:trHeight w:val="533"/>
          <w:jc w:val="center"/>
        </w:trPr>
        <w:tc>
          <w:tcPr>
            <w:tcW w:w="2002" w:type="dxa"/>
          </w:tcPr>
          <w:p w14:paraId="69E05719" w14:textId="77777777" w:rsidR="00BD2EBC" w:rsidRDefault="00352C7E">
            <w:pPr>
              <w:rPr>
                <w:lang w:eastAsia="zh-CN"/>
              </w:rPr>
            </w:pPr>
            <w:r>
              <w:rPr>
                <w:lang w:eastAsia="zh-CN"/>
              </w:rPr>
              <w:t>ZTE</w:t>
            </w:r>
          </w:p>
        </w:tc>
        <w:tc>
          <w:tcPr>
            <w:tcW w:w="1289" w:type="dxa"/>
          </w:tcPr>
          <w:p w14:paraId="69E0571A" w14:textId="77777777" w:rsidR="00BD2EBC" w:rsidRDefault="00352C7E">
            <w:pPr>
              <w:jc w:val="center"/>
              <w:rPr>
                <w:rFonts w:ascii="Calibri" w:hAnsi="Calibri" w:cs="Calibri"/>
                <w:color w:val="000000"/>
                <w:highlight w:val="red"/>
              </w:rPr>
            </w:pPr>
            <w:r>
              <w:rPr>
                <w:rFonts w:hint="eastAsia"/>
                <w:highlight w:val="red"/>
                <w:lang w:eastAsia="zh-CN"/>
              </w:rPr>
              <w:t>340.5ns</w:t>
            </w:r>
          </w:p>
        </w:tc>
        <w:tc>
          <w:tcPr>
            <w:tcW w:w="1290" w:type="dxa"/>
          </w:tcPr>
          <w:p w14:paraId="69E0571B" w14:textId="77777777" w:rsidR="00BD2EBC" w:rsidRDefault="00352C7E">
            <w:pPr>
              <w:jc w:val="center"/>
              <w:rPr>
                <w:rFonts w:ascii="Calibri" w:hAnsi="Calibri" w:cs="Calibri"/>
                <w:color w:val="000000"/>
                <w:highlight w:val="green"/>
              </w:rPr>
            </w:pPr>
            <w:r>
              <w:rPr>
                <w:rFonts w:hint="eastAsia"/>
                <w:highlight w:val="green"/>
                <w:lang w:eastAsia="zh-CN"/>
              </w:rPr>
              <w:t>210ns</w:t>
            </w:r>
          </w:p>
        </w:tc>
        <w:tc>
          <w:tcPr>
            <w:tcW w:w="1289" w:type="dxa"/>
          </w:tcPr>
          <w:p w14:paraId="69E0571C" w14:textId="77777777" w:rsidR="00BD2EBC" w:rsidRDefault="00352C7E">
            <w:pPr>
              <w:jc w:val="center"/>
              <w:rPr>
                <w:rFonts w:ascii="Calibri" w:hAnsi="Calibri" w:cs="Calibri"/>
                <w:color w:val="000000"/>
                <w:highlight w:val="green"/>
              </w:rPr>
            </w:pPr>
            <w:r>
              <w:rPr>
                <w:rFonts w:hint="eastAsia"/>
                <w:highlight w:val="green"/>
                <w:lang w:eastAsia="zh-CN"/>
              </w:rPr>
              <w:t>475.5ns</w:t>
            </w:r>
          </w:p>
        </w:tc>
        <w:tc>
          <w:tcPr>
            <w:tcW w:w="1290" w:type="dxa"/>
          </w:tcPr>
          <w:p w14:paraId="69E0571D" w14:textId="77777777" w:rsidR="00BD2EBC" w:rsidRDefault="00352C7E">
            <w:pPr>
              <w:jc w:val="center"/>
              <w:rPr>
                <w:rFonts w:ascii="Calibri" w:hAnsi="Calibri" w:cs="Calibri"/>
                <w:color w:val="000000"/>
                <w:highlight w:val="green"/>
              </w:rPr>
            </w:pPr>
            <w:r>
              <w:rPr>
                <w:rFonts w:hint="eastAsia"/>
                <w:highlight w:val="green"/>
                <w:lang w:eastAsia="zh-CN"/>
              </w:rPr>
              <w:t>345ns</w:t>
            </w:r>
          </w:p>
        </w:tc>
      </w:tr>
      <w:tr w:rsidR="00BD2EBC" w14:paraId="69E05724" w14:textId="77777777">
        <w:trPr>
          <w:trHeight w:val="533"/>
          <w:jc w:val="center"/>
        </w:trPr>
        <w:tc>
          <w:tcPr>
            <w:tcW w:w="2002" w:type="dxa"/>
          </w:tcPr>
          <w:p w14:paraId="69E0571F" w14:textId="77777777" w:rsidR="00BD2EBC" w:rsidRDefault="00352C7E">
            <w:pPr>
              <w:rPr>
                <w:lang w:eastAsia="zh-CN"/>
              </w:rPr>
            </w:pPr>
            <w:r>
              <w:rPr>
                <w:rFonts w:hint="eastAsia"/>
                <w:lang w:eastAsia="zh-CN"/>
              </w:rPr>
              <w:t>V</w:t>
            </w:r>
            <w:r>
              <w:rPr>
                <w:lang w:eastAsia="zh-CN"/>
              </w:rPr>
              <w:t>ivo</w:t>
            </w:r>
          </w:p>
        </w:tc>
        <w:tc>
          <w:tcPr>
            <w:tcW w:w="1289" w:type="dxa"/>
          </w:tcPr>
          <w:p w14:paraId="69E0572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2" w14:textId="77777777" w:rsidR="00BD2EBC" w:rsidRDefault="00352C7E">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69E0572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2A" w14:textId="77777777">
        <w:trPr>
          <w:trHeight w:val="533"/>
          <w:jc w:val="center"/>
        </w:trPr>
        <w:tc>
          <w:tcPr>
            <w:tcW w:w="2002" w:type="dxa"/>
          </w:tcPr>
          <w:p w14:paraId="69E05725" w14:textId="77777777" w:rsidR="00BD2EBC" w:rsidRDefault="00352C7E">
            <w:pPr>
              <w:rPr>
                <w:lang w:eastAsia="zh-CN"/>
              </w:rPr>
            </w:pPr>
            <w:r>
              <w:rPr>
                <w:rFonts w:hint="eastAsia"/>
                <w:lang w:eastAsia="zh-CN"/>
              </w:rPr>
              <w:t>I</w:t>
            </w:r>
            <w:r>
              <w:rPr>
                <w:lang w:eastAsia="zh-CN"/>
              </w:rPr>
              <w:t>ntel</w:t>
            </w:r>
          </w:p>
        </w:tc>
        <w:tc>
          <w:tcPr>
            <w:tcW w:w="1289" w:type="dxa"/>
          </w:tcPr>
          <w:p w14:paraId="69E05726"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69E05727"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8"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69E05729"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0" w14:textId="77777777">
        <w:trPr>
          <w:trHeight w:val="533"/>
          <w:jc w:val="center"/>
        </w:trPr>
        <w:tc>
          <w:tcPr>
            <w:tcW w:w="2002" w:type="dxa"/>
          </w:tcPr>
          <w:p w14:paraId="69E0572B" w14:textId="77777777" w:rsidR="00BD2EBC" w:rsidRDefault="00352C7E">
            <w:pPr>
              <w:rPr>
                <w:lang w:eastAsia="zh-CN"/>
              </w:rPr>
            </w:pPr>
            <w:r>
              <w:rPr>
                <w:rFonts w:hint="eastAsia"/>
                <w:lang w:eastAsia="zh-CN"/>
              </w:rPr>
              <w:t>E</w:t>
            </w:r>
            <w:r>
              <w:rPr>
                <w:lang w:eastAsia="zh-CN"/>
              </w:rPr>
              <w:t xml:space="preserve">ricsson </w:t>
            </w:r>
          </w:p>
        </w:tc>
        <w:tc>
          <w:tcPr>
            <w:tcW w:w="1289" w:type="dxa"/>
          </w:tcPr>
          <w:p w14:paraId="69E0572C"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D" w14:textId="77777777" w:rsidR="00BD2EBC" w:rsidRDefault="00BD2EBC">
            <w:pPr>
              <w:jc w:val="center"/>
              <w:rPr>
                <w:rFonts w:ascii="Calibri" w:hAnsi="Calibri" w:cs="Calibri"/>
                <w:color w:val="000000"/>
                <w:highlight w:val="red"/>
                <w:lang w:eastAsia="zh-CN"/>
              </w:rPr>
            </w:pPr>
          </w:p>
        </w:tc>
        <w:tc>
          <w:tcPr>
            <w:tcW w:w="1289" w:type="dxa"/>
          </w:tcPr>
          <w:p w14:paraId="69E0572E"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69E0572F" w14:textId="77777777" w:rsidR="00BD2EBC" w:rsidRDefault="00BD2EBC">
            <w:pPr>
              <w:jc w:val="center"/>
              <w:rPr>
                <w:rFonts w:ascii="Calibri" w:hAnsi="Calibri" w:cs="Calibri"/>
                <w:color w:val="000000"/>
                <w:highlight w:val="green"/>
                <w:lang w:eastAsia="zh-CN"/>
              </w:rPr>
            </w:pPr>
          </w:p>
        </w:tc>
      </w:tr>
      <w:tr w:rsidR="00BD2EBC" w14:paraId="69E05736" w14:textId="77777777">
        <w:trPr>
          <w:trHeight w:val="533"/>
          <w:jc w:val="center"/>
        </w:trPr>
        <w:tc>
          <w:tcPr>
            <w:tcW w:w="2002" w:type="dxa"/>
          </w:tcPr>
          <w:p w14:paraId="69E05731" w14:textId="77777777" w:rsidR="00BD2EBC" w:rsidRDefault="00352C7E">
            <w:pPr>
              <w:rPr>
                <w:lang w:eastAsia="zh-CN"/>
              </w:rPr>
            </w:pPr>
            <w:r>
              <w:rPr>
                <w:rFonts w:hint="eastAsia"/>
                <w:lang w:eastAsia="zh-CN"/>
              </w:rPr>
              <w:lastRenderedPageBreak/>
              <w:t>H</w:t>
            </w:r>
            <w:r>
              <w:rPr>
                <w:lang w:eastAsia="zh-CN"/>
              </w:rPr>
              <w:t>uawei, HiSilicon</w:t>
            </w:r>
          </w:p>
        </w:tc>
        <w:tc>
          <w:tcPr>
            <w:tcW w:w="1289" w:type="dxa"/>
          </w:tcPr>
          <w:p w14:paraId="69E05732"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33"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34"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69E05735"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C" w14:textId="77777777">
        <w:trPr>
          <w:trHeight w:val="533"/>
          <w:jc w:val="center"/>
        </w:trPr>
        <w:tc>
          <w:tcPr>
            <w:tcW w:w="2002" w:type="dxa"/>
          </w:tcPr>
          <w:p w14:paraId="69E05737" w14:textId="77777777" w:rsidR="00BD2EBC" w:rsidRDefault="00352C7E">
            <w:pPr>
              <w:rPr>
                <w:lang w:eastAsia="zh-CN"/>
              </w:rPr>
            </w:pPr>
            <w:r>
              <w:rPr>
                <w:rFonts w:hint="eastAsia"/>
                <w:lang w:eastAsia="zh-CN"/>
              </w:rPr>
              <w:t>Q</w:t>
            </w:r>
            <w:r>
              <w:rPr>
                <w:lang w:eastAsia="zh-CN"/>
              </w:rPr>
              <w:t>ualcomm</w:t>
            </w:r>
          </w:p>
        </w:tc>
        <w:tc>
          <w:tcPr>
            <w:tcW w:w="1289" w:type="dxa"/>
          </w:tcPr>
          <w:p w14:paraId="69E05738"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69E05739" w14:textId="77777777" w:rsidR="00BD2EBC" w:rsidRDefault="00BD2EBC">
            <w:pPr>
              <w:jc w:val="center"/>
              <w:rPr>
                <w:rFonts w:ascii="Calibri" w:hAnsi="Calibri" w:cs="Calibri"/>
                <w:color w:val="000000"/>
                <w:highlight w:val="red"/>
                <w:lang w:eastAsia="zh-CN"/>
              </w:rPr>
            </w:pPr>
          </w:p>
        </w:tc>
        <w:tc>
          <w:tcPr>
            <w:tcW w:w="1289" w:type="dxa"/>
          </w:tcPr>
          <w:p w14:paraId="69E0573A"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9E0573B" w14:textId="77777777" w:rsidR="00BD2EBC" w:rsidRDefault="00BD2EBC">
            <w:pPr>
              <w:jc w:val="center"/>
              <w:rPr>
                <w:rFonts w:ascii="Calibri" w:hAnsi="Calibri" w:cs="Calibri"/>
                <w:color w:val="000000"/>
                <w:highlight w:val="green"/>
                <w:lang w:eastAsia="zh-CN"/>
              </w:rPr>
            </w:pPr>
          </w:p>
        </w:tc>
      </w:tr>
      <w:tr w:rsidR="00BD2EBC" w14:paraId="69E05742" w14:textId="77777777">
        <w:trPr>
          <w:trHeight w:val="533"/>
          <w:jc w:val="center"/>
        </w:trPr>
        <w:tc>
          <w:tcPr>
            <w:tcW w:w="2002" w:type="dxa"/>
          </w:tcPr>
          <w:p w14:paraId="69E0573D" w14:textId="77777777" w:rsidR="00BD2EBC" w:rsidRDefault="00352C7E">
            <w:pPr>
              <w:rPr>
                <w:lang w:eastAsia="zh-CN"/>
              </w:rPr>
            </w:pPr>
            <w:r>
              <w:rPr>
                <w:rFonts w:hint="eastAsia"/>
                <w:lang w:eastAsia="zh-CN"/>
              </w:rPr>
              <w:t>S</w:t>
            </w:r>
            <w:r>
              <w:rPr>
                <w:lang w:eastAsia="zh-CN"/>
              </w:rPr>
              <w:t xml:space="preserve">amsung </w:t>
            </w:r>
          </w:p>
        </w:tc>
        <w:tc>
          <w:tcPr>
            <w:tcW w:w="1289" w:type="dxa"/>
          </w:tcPr>
          <w:p w14:paraId="69E0573E"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69E0573F"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69E05740"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69E05741"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BD2EBC" w14:paraId="69E05748" w14:textId="77777777">
        <w:trPr>
          <w:trHeight w:val="533"/>
          <w:jc w:val="center"/>
        </w:trPr>
        <w:tc>
          <w:tcPr>
            <w:tcW w:w="2002" w:type="dxa"/>
          </w:tcPr>
          <w:p w14:paraId="69E05743" w14:textId="77777777" w:rsidR="00BD2EBC" w:rsidRDefault="00352C7E">
            <w:pPr>
              <w:rPr>
                <w:lang w:eastAsia="zh-CN"/>
              </w:rPr>
            </w:pPr>
            <w:r>
              <w:rPr>
                <w:rFonts w:hint="eastAsia"/>
                <w:lang w:eastAsia="zh-CN"/>
              </w:rPr>
              <w:t>M</w:t>
            </w:r>
            <w:r>
              <w:rPr>
                <w:lang w:eastAsia="zh-CN"/>
              </w:rPr>
              <w:t>ediaTek</w:t>
            </w:r>
          </w:p>
        </w:tc>
        <w:tc>
          <w:tcPr>
            <w:tcW w:w="1289" w:type="dxa"/>
          </w:tcPr>
          <w:p w14:paraId="69E05744"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69E05745" w14:textId="77777777" w:rsidR="00BD2EBC" w:rsidRDefault="00BD2EBC">
            <w:pPr>
              <w:jc w:val="center"/>
              <w:rPr>
                <w:rFonts w:ascii="Calibri" w:hAnsi="Calibri" w:cs="Calibri"/>
                <w:color w:val="000000"/>
                <w:highlight w:val="red"/>
                <w:lang w:eastAsia="zh-CN"/>
              </w:rPr>
            </w:pPr>
          </w:p>
        </w:tc>
        <w:tc>
          <w:tcPr>
            <w:tcW w:w="1289" w:type="dxa"/>
          </w:tcPr>
          <w:p w14:paraId="69E05746"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69E05747" w14:textId="77777777" w:rsidR="00BD2EBC" w:rsidRDefault="00BD2EBC">
            <w:pPr>
              <w:jc w:val="center"/>
              <w:rPr>
                <w:rFonts w:ascii="Calibri" w:hAnsi="Calibri" w:cs="Calibri"/>
                <w:color w:val="000000"/>
                <w:highlight w:val="green"/>
                <w:lang w:eastAsia="zh-CN"/>
              </w:rPr>
            </w:pPr>
          </w:p>
        </w:tc>
      </w:tr>
      <w:tr w:rsidR="00BD2EBC" w14:paraId="69E0574E" w14:textId="77777777">
        <w:trPr>
          <w:trHeight w:val="533"/>
          <w:jc w:val="center"/>
        </w:trPr>
        <w:tc>
          <w:tcPr>
            <w:tcW w:w="2002" w:type="dxa"/>
          </w:tcPr>
          <w:p w14:paraId="69E05749" w14:textId="77777777" w:rsidR="00BD2EBC" w:rsidRDefault="00352C7E">
            <w:pPr>
              <w:rPr>
                <w:lang w:eastAsia="zh-CN"/>
              </w:rPr>
            </w:pPr>
            <w:r>
              <w:rPr>
                <w:rFonts w:hint="eastAsia"/>
                <w:lang w:eastAsia="zh-CN"/>
              </w:rPr>
              <w:t>C</w:t>
            </w:r>
            <w:r>
              <w:rPr>
                <w:lang w:eastAsia="zh-CN"/>
              </w:rPr>
              <w:t>ATT</w:t>
            </w:r>
          </w:p>
        </w:tc>
        <w:tc>
          <w:tcPr>
            <w:tcW w:w="1289" w:type="dxa"/>
          </w:tcPr>
          <w:p w14:paraId="69E0574A"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69E0574B"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69E0574C"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69E0574D"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BD2EBC" w14:paraId="69E05754" w14:textId="77777777">
        <w:trPr>
          <w:trHeight w:val="533"/>
          <w:jc w:val="center"/>
        </w:trPr>
        <w:tc>
          <w:tcPr>
            <w:tcW w:w="2002" w:type="dxa"/>
          </w:tcPr>
          <w:p w14:paraId="69E0574F" w14:textId="77777777" w:rsidR="00BD2EBC" w:rsidRDefault="00352C7E">
            <w:pPr>
              <w:rPr>
                <w:lang w:eastAsia="zh-CN"/>
              </w:rPr>
            </w:pPr>
            <w:r>
              <w:rPr>
                <w:rFonts w:hint="eastAsia"/>
                <w:lang w:eastAsia="zh-CN"/>
              </w:rPr>
              <w:t>O</w:t>
            </w:r>
            <w:r>
              <w:rPr>
                <w:lang w:eastAsia="zh-CN"/>
              </w:rPr>
              <w:t>PPO</w:t>
            </w:r>
          </w:p>
        </w:tc>
        <w:tc>
          <w:tcPr>
            <w:tcW w:w="1289" w:type="dxa"/>
          </w:tcPr>
          <w:p w14:paraId="69E0575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69E0575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52"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69E0575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69E05755" w14:textId="77777777" w:rsidR="00BD2EBC" w:rsidRDefault="00BD2EBC">
      <w:pPr>
        <w:rPr>
          <w:lang w:eastAsia="zh-CN"/>
        </w:rPr>
      </w:pPr>
    </w:p>
    <w:p w14:paraId="69E05756" w14:textId="77777777" w:rsidR="00BD2EBC" w:rsidRDefault="00352C7E">
      <w:pPr>
        <w:rPr>
          <w:lang w:eastAsia="zh-CN"/>
        </w:rPr>
      </w:pPr>
      <w:r>
        <w:rPr>
          <w:rFonts w:hint="eastAsia"/>
          <w:lang w:eastAsia="zh-CN"/>
        </w:rPr>
        <w:t>B</w:t>
      </w:r>
      <w:r>
        <w:rPr>
          <w:lang w:eastAsia="zh-CN"/>
        </w:rPr>
        <w:t xml:space="preserve">ased on the above table, the following observations can be seen:  </w:t>
      </w:r>
    </w:p>
    <w:p w14:paraId="69E05757" w14:textId="77777777" w:rsidR="00BD2EBC" w:rsidRDefault="00352C7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BD2EBC" w14:paraId="69E0575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9" w14:textId="77777777" w:rsidR="00BD2EBC" w:rsidRDefault="00352C7E">
            <w:pPr>
              <w:spacing w:beforeLines="50" w:before="120"/>
              <w:rPr>
                <w:i/>
                <w:kern w:val="2"/>
                <w:lang w:eastAsia="zh-CN"/>
              </w:rPr>
            </w:pPr>
            <w:r>
              <w:rPr>
                <w:i/>
                <w:kern w:val="2"/>
                <w:lang w:eastAsia="zh-CN"/>
              </w:rPr>
              <w:t>View</w:t>
            </w:r>
          </w:p>
        </w:tc>
      </w:tr>
      <w:tr w:rsidR="00BD2EBC" w14:paraId="69E0575D" w14:textId="77777777">
        <w:tc>
          <w:tcPr>
            <w:tcW w:w="2113" w:type="dxa"/>
            <w:tcBorders>
              <w:top w:val="single" w:sz="4" w:space="0" w:color="auto"/>
              <w:left w:val="single" w:sz="4" w:space="0" w:color="auto"/>
              <w:bottom w:val="single" w:sz="4" w:space="0" w:color="auto"/>
              <w:right w:val="single" w:sz="4" w:space="0" w:color="auto"/>
            </w:tcBorders>
          </w:tcPr>
          <w:p w14:paraId="69E0575B"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5C"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BD2EBC" w14:paraId="69E05760" w14:textId="77777777">
        <w:tc>
          <w:tcPr>
            <w:tcW w:w="2113" w:type="dxa"/>
            <w:tcBorders>
              <w:top w:val="single" w:sz="4" w:space="0" w:color="auto"/>
              <w:left w:val="single" w:sz="4" w:space="0" w:color="auto"/>
              <w:bottom w:val="single" w:sz="4" w:space="0" w:color="auto"/>
              <w:right w:val="single" w:sz="4" w:space="0" w:color="auto"/>
            </w:tcBorders>
          </w:tcPr>
          <w:p w14:paraId="69E0575E"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5F" w14:textId="77777777" w:rsidR="00BD2EBC" w:rsidRDefault="00352C7E">
            <w:pPr>
              <w:spacing w:beforeLines="50" w:before="120"/>
              <w:rPr>
                <w:color w:val="000000" w:themeColor="text1"/>
                <w:lang w:eastAsia="zh-CN"/>
              </w:rPr>
            </w:pPr>
            <w:r>
              <w:rPr>
                <w:color w:val="000000" w:themeColor="text1"/>
                <w:lang w:eastAsia="zh-CN"/>
              </w:rPr>
              <w:t>Ok.</w:t>
            </w:r>
          </w:p>
        </w:tc>
      </w:tr>
      <w:tr w:rsidR="00BD2EBC" w14:paraId="69E05763" w14:textId="77777777">
        <w:tc>
          <w:tcPr>
            <w:tcW w:w="2113" w:type="dxa"/>
            <w:tcBorders>
              <w:top w:val="single" w:sz="4" w:space="0" w:color="auto"/>
              <w:left w:val="single" w:sz="4" w:space="0" w:color="auto"/>
              <w:bottom w:val="single" w:sz="4" w:space="0" w:color="auto"/>
              <w:right w:val="single" w:sz="4" w:space="0" w:color="auto"/>
            </w:tcBorders>
          </w:tcPr>
          <w:p w14:paraId="69E05761"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62"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BD2EBC" w14:paraId="69E05766" w14:textId="77777777">
        <w:tc>
          <w:tcPr>
            <w:tcW w:w="2113" w:type="dxa"/>
            <w:tcBorders>
              <w:top w:val="single" w:sz="4" w:space="0" w:color="auto"/>
              <w:left w:val="single" w:sz="4" w:space="0" w:color="auto"/>
              <w:bottom w:val="single" w:sz="4" w:space="0" w:color="auto"/>
              <w:right w:val="single" w:sz="4" w:space="0" w:color="auto"/>
            </w:tcBorders>
          </w:tcPr>
          <w:p w14:paraId="69E0576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765"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69" w14:textId="77777777">
        <w:tc>
          <w:tcPr>
            <w:tcW w:w="2113" w:type="dxa"/>
            <w:tcBorders>
              <w:top w:val="single" w:sz="4" w:space="0" w:color="auto"/>
              <w:left w:val="single" w:sz="4" w:space="0" w:color="auto"/>
              <w:bottom w:val="single" w:sz="4" w:space="0" w:color="auto"/>
              <w:right w:val="single" w:sz="4" w:space="0" w:color="auto"/>
            </w:tcBorders>
          </w:tcPr>
          <w:p w14:paraId="69E05767"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6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BD2EBC" w14:paraId="69E0576C" w14:textId="77777777">
        <w:tc>
          <w:tcPr>
            <w:tcW w:w="2113" w:type="dxa"/>
            <w:tcBorders>
              <w:top w:val="single" w:sz="4" w:space="0" w:color="auto"/>
              <w:left w:val="single" w:sz="4" w:space="0" w:color="auto"/>
              <w:bottom w:val="single" w:sz="4" w:space="0" w:color="auto"/>
              <w:right w:val="single" w:sz="4" w:space="0" w:color="auto"/>
            </w:tcBorders>
          </w:tcPr>
          <w:p w14:paraId="69E0576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6B" w14:textId="77777777" w:rsidR="00BD2EBC" w:rsidRDefault="00352C7E">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BD2EBC" w14:paraId="69E0576F" w14:textId="77777777">
        <w:tc>
          <w:tcPr>
            <w:tcW w:w="2113" w:type="dxa"/>
            <w:tcBorders>
              <w:top w:val="single" w:sz="4" w:space="0" w:color="auto"/>
              <w:left w:val="single" w:sz="4" w:space="0" w:color="auto"/>
              <w:bottom w:val="single" w:sz="4" w:space="0" w:color="auto"/>
              <w:right w:val="single" w:sz="4" w:space="0" w:color="auto"/>
            </w:tcBorders>
          </w:tcPr>
          <w:p w14:paraId="69E0576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6E" w14:textId="77777777" w:rsidR="00BD2EBC" w:rsidRDefault="00352C7E">
            <w:pPr>
              <w:spacing w:beforeLines="50" w:before="120"/>
              <w:rPr>
                <w:color w:val="000000" w:themeColor="text1"/>
                <w:lang w:eastAsia="zh-CN"/>
              </w:rPr>
            </w:pPr>
            <w:r>
              <w:rPr>
                <w:rFonts w:hint="eastAsia"/>
                <w:color w:val="000000" w:themeColor="text1"/>
                <w:lang w:eastAsia="zh-CN"/>
              </w:rPr>
              <w:t>We have the same observation</w:t>
            </w:r>
          </w:p>
        </w:tc>
      </w:tr>
      <w:tr w:rsidR="00BD2EBC" w14:paraId="69E05772" w14:textId="77777777">
        <w:tc>
          <w:tcPr>
            <w:tcW w:w="2113" w:type="dxa"/>
            <w:tcBorders>
              <w:top w:val="single" w:sz="4" w:space="0" w:color="auto"/>
              <w:left w:val="single" w:sz="4" w:space="0" w:color="auto"/>
              <w:bottom w:val="single" w:sz="4" w:space="0" w:color="auto"/>
              <w:right w:val="single" w:sz="4" w:space="0" w:color="auto"/>
            </w:tcBorders>
          </w:tcPr>
          <w:p w14:paraId="69E0577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71"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75" w14:textId="77777777">
        <w:tc>
          <w:tcPr>
            <w:tcW w:w="2113" w:type="dxa"/>
            <w:tcBorders>
              <w:top w:val="single" w:sz="4" w:space="0" w:color="auto"/>
              <w:left w:val="single" w:sz="4" w:space="0" w:color="auto"/>
              <w:bottom w:val="single" w:sz="4" w:space="0" w:color="auto"/>
              <w:right w:val="single" w:sz="4" w:space="0" w:color="auto"/>
            </w:tcBorders>
          </w:tcPr>
          <w:p w14:paraId="69E05773"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774"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78" w14:textId="77777777">
        <w:tc>
          <w:tcPr>
            <w:tcW w:w="2113" w:type="dxa"/>
            <w:tcBorders>
              <w:top w:val="single" w:sz="4" w:space="0" w:color="auto"/>
              <w:left w:val="single" w:sz="4" w:space="0" w:color="auto"/>
              <w:bottom w:val="single" w:sz="4" w:space="0" w:color="auto"/>
              <w:right w:val="single" w:sz="4" w:space="0" w:color="auto"/>
            </w:tcBorders>
          </w:tcPr>
          <w:p w14:paraId="69E0577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77"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BD2EBC" w14:paraId="69E0577C" w14:textId="77777777">
        <w:tc>
          <w:tcPr>
            <w:tcW w:w="2113" w:type="dxa"/>
          </w:tcPr>
          <w:p w14:paraId="69E05779" w14:textId="77777777" w:rsidR="00BD2EBC" w:rsidRDefault="00352C7E">
            <w:pPr>
              <w:spacing w:beforeLines="50" w:before="120"/>
              <w:rPr>
                <w:kern w:val="2"/>
                <w:lang w:eastAsia="zh-CN"/>
              </w:rPr>
            </w:pPr>
            <w:r>
              <w:rPr>
                <w:kern w:val="2"/>
                <w:lang w:eastAsia="zh-CN"/>
              </w:rPr>
              <w:t>Ericsson</w:t>
            </w:r>
          </w:p>
        </w:tc>
        <w:tc>
          <w:tcPr>
            <w:tcW w:w="7194" w:type="dxa"/>
          </w:tcPr>
          <w:p w14:paraId="69E0577A"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7B" w14:textId="77777777" w:rsidR="00BD2EBC" w:rsidRDefault="00352C7E">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BD2EBC" w14:paraId="69E0577F" w14:textId="77777777">
        <w:tc>
          <w:tcPr>
            <w:tcW w:w="2113" w:type="dxa"/>
          </w:tcPr>
          <w:p w14:paraId="69E0577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77E"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80" w14:textId="77777777" w:rsidR="00BD2EBC" w:rsidRDefault="00BD2EBC">
      <w:pPr>
        <w:rPr>
          <w:b/>
          <w:lang w:eastAsia="zh-CN"/>
        </w:rPr>
      </w:pPr>
    </w:p>
    <w:p w14:paraId="69E05781"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observation 1 based on first round email discussion  </w:t>
      </w:r>
    </w:p>
    <w:p w14:paraId="69E05782"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14:paraId="69E0578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14:paraId="69E05784" w14:textId="77777777" w:rsidR="00BD2EBC" w:rsidRDefault="00BD2EBC">
      <w:pPr>
        <w:rPr>
          <w:b/>
          <w:lang w:eastAsia="zh-CN"/>
        </w:rPr>
      </w:pPr>
    </w:p>
    <w:p w14:paraId="69E05785" w14:textId="77777777" w:rsidR="00BD2EBC" w:rsidRDefault="00352C7E">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14:paraId="69E05786"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78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7"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8" w14:textId="77777777" w:rsidR="00BD2EBC" w:rsidRDefault="00352C7E">
            <w:pPr>
              <w:spacing w:beforeLines="50" w:before="120"/>
              <w:rPr>
                <w:i/>
                <w:kern w:val="2"/>
                <w:lang w:eastAsia="zh-CN"/>
              </w:rPr>
            </w:pPr>
            <w:r>
              <w:rPr>
                <w:i/>
                <w:kern w:val="2"/>
                <w:lang w:eastAsia="zh-CN"/>
              </w:rPr>
              <w:t>View</w:t>
            </w:r>
          </w:p>
        </w:tc>
      </w:tr>
      <w:tr w:rsidR="00BD2EBC" w14:paraId="69E0578C" w14:textId="77777777">
        <w:tc>
          <w:tcPr>
            <w:tcW w:w="2113" w:type="dxa"/>
            <w:tcBorders>
              <w:top w:val="single" w:sz="4" w:space="0" w:color="auto"/>
              <w:left w:val="single" w:sz="4" w:space="0" w:color="auto"/>
              <w:bottom w:val="single" w:sz="4" w:space="0" w:color="auto"/>
              <w:right w:val="single" w:sz="4" w:space="0" w:color="auto"/>
            </w:tcBorders>
          </w:tcPr>
          <w:p w14:paraId="69E0578A"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8B"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BD2EBC" w14:paraId="69E0578F" w14:textId="77777777">
        <w:tc>
          <w:tcPr>
            <w:tcW w:w="2113" w:type="dxa"/>
            <w:tcBorders>
              <w:top w:val="single" w:sz="4" w:space="0" w:color="auto"/>
              <w:left w:val="single" w:sz="4" w:space="0" w:color="auto"/>
              <w:bottom w:val="single" w:sz="4" w:space="0" w:color="auto"/>
              <w:right w:val="single" w:sz="4" w:space="0" w:color="auto"/>
            </w:tcBorders>
          </w:tcPr>
          <w:p w14:paraId="69E0578D"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8E" w14:textId="77777777" w:rsidR="00BD2EBC" w:rsidRDefault="00352C7E">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BD2EBC" w14:paraId="69E05792" w14:textId="77777777">
        <w:tc>
          <w:tcPr>
            <w:tcW w:w="2113" w:type="dxa"/>
            <w:tcBorders>
              <w:top w:val="single" w:sz="4" w:space="0" w:color="auto"/>
              <w:left w:val="single" w:sz="4" w:space="0" w:color="auto"/>
              <w:bottom w:val="single" w:sz="4" w:space="0" w:color="auto"/>
              <w:right w:val="single" w:sz="4" w:space="0" w:color="auto"/>
            </w:tcBorders>
          </w:tcPr>
          <w:p w14:paraId="69E05790"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91"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BD2EBC" w14:paraId="69E05796" w14:textId="77777777">
        <w:tc>
          <w:tcPr>
            <w:tcW w:w="2113" w:type="dxa"/>
            <w:tcBorders>
              <w:top w:val="single" w:sz="4" w:space="0" w:color="auto"/>
              <w:left w:val="single" w:sz="4" w:space="0" w:color="auto"/>
              <w:bottom w:val="single" w:sz="4" w:space="0" w:color="auto"/>
              <w:right w:val="single" w:sz="4" w:space="0" w:color="auto"/>
            </w:tcBorders>
          </w:tcPr>
          <w:p w14:paraId="69E05793" w14:textId="77777777" w:rsidR="00BD2EBC" w:rsidRDefault="00352C7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94" w14:textId="77777777" w:rsidR="00BD2EBC" w:rsidRDefault="00352C7E">
            <w:pPr>
              <w:spacing w:beforeLines="50" w:before="120"/>
              <w:rPr>
                <w:color w:val="000000" w:themeColor="text1"/>
                <w:lang w:eastAsia="zh-CN"/>
              </w:rPr>
            </w:pPr>
            <w:r>
              <w:rPr>
                <w:color w:val="000000" w:themeColor="text1"/>
                <w:lang w:eastAsia="zh-CN"/>
              </w:rPr>
              <w:t>Agree</w:t>
            </w:r>
          </w:p>
          <w:p w14:paraId="69E05795" w14:textId="77777777" w:rsidR="00BD2EBC" w:rsidRDefault="00352C7E">
            <w:pPr>
              <w:spacing w:beforeLines="50" w:before="120"/>
              <w:rPr>
                <w:color w:val="000000" w:themeColor="text1"/>
                <w:lang w:eastAsia="zh-CN"/>
              </w:rPr>
            </w:pPr>
            <w:r>
              <w:rPr>
                <w:color w:val="000000" w:themeColor="text1"/>
                <w:lang w:eastAsia="zh-CN"/>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BD2EBC" w14:paraId="69E05799" w14:textId="77777777">
        <w:tc>
          <w:tcPr>
            <w:tcW w:w="2113" w:type="dxa"/>
            <w:tcBorders>
              <w:top w:val="single" w:sz="4" w:space="0" w:color="auto"/>
              <w:left w:val="single" w:sz="4" w:space="0" w:color="auto"/>
              <w:bottom w:val="single" w:sz="4" w:space="0" w:color="auto"/>
              <w:right w:val="single" w:sz="4" w:space="0" w:color="auto"/>
            </w:tcBorders>
          </w:tcPr>
          <w:p w14:paraId="69E05797" w14:textId="77777777" w:rsidR="00BD2EBC" w:rsidRDefault="00352C7E">
            <w:pPr>
              <w:spacing w:beforeLines="50" w:before="120"/>
              <w:rPr>
                <w:iCs/>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79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BD2EBC" w14:paraId="69E0579D" w14:textId="77777777">
        <w:tc>
          <w:tcPr>
            <w:tcW w:w="2113" w:type="dxa"/>
            <w:tcBorders>
              <w:top w:val="single" w:sz="4" w:space="0" w:color="auto"/>
              <w:left w:val="single" w:sz="4" w:space="0" w:color="auto"/>
              <w:bottom w:val="single" w:sz="4" w:space="0" w:color="auto"/>
              <w:right w:val="single" w:sz="4" w:space="0" w:color="auto"/>
            </w:tcBorders>
          </w:tcPr>
          <w:p w14:paraId="69E0579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9B" w14:textId="77777777" w:rsidR="00BD2EBC" w:rsidRDefault="00352C7E">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14:paraId="69E0579C" w14:textId="77777777" w:rsidR="00BD2EBC" w:rsidRDefault="00352C7E">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BD2EBC" w14:paraId="69E057A0" w14:textId="77777777">
        <w:tc>
          <w:tcPr>
            <w:tcW w:w="2113" w:type="dxa"/>
            <w:tcBorders>
              <w:top w:val="single" w:sz="4" w:space="0" w:color="auto"/>
              <w:left w:val="single" w:sz="4" w:space="0" w:color="auto"/>
              <w:bottom w:val="single" w:sz="4" w:space="0" w:color="auto"/>
              <w:right w:val="single" w:sz="4" w:space="0" w:color="auto"/>
            </w:tcBorders>
          </w:tcPr>
          <w:p w14:paraId="69E0579E"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9F" w14:textId="77777777" w:rsidR="00BD2EBC" w:rsidRDefault="00352C7E">
            <w:pPr>
              <w:spacing w:beforeLines="50" w:before="120"/>
              <w:rPr>
                <w:color w:val="000000" w:themeColor="text1"/>
                <w:lang w:eastAsia="zh-CN"/>
              </w:rPr>
            </w:pPr>
            <w:r>
              <w:rPr>
                <w:rFonts w:hint="eastAsia"/>
                <w:color w:val="000000" w:themeColor="text1"/>
                <w:lang w:eastAsia="zh-CN"/>
              </w:rPr>
              <w:t>Yes. We have the same observation.</w:t>
            </w:r>
          </w:p>
        </w:tc>
      </w:tr>
      <w:tr w:rsidR="00BD2EBC" w14:paraId="69E057A3" w14:textId="77777777">
        <w:tc>
          <w:tcPr>
            <w:tcW w:w="2113" w:type="dxa"/>
            <w:tcBorders>
              <w:top w:val="single" w:sz="4" w:space="0" w:color="auto"/>
              <w:left w:val="single" w:sz="4" w:space="0" w:color="auto"/>
              <w:bottom w:val="single" w:sz="4" w:space="0" w:color="auto"/>
              <w:right w:val="single" w:sz="4" w:space="0" w:color="auto"/>
            </w:tcBorders>
          </w:tcPr>
          <w:p w14:paraId="69E057A1"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A2"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A6" w14:textId="77777777">
        <w:tc>
          <w:tcPr>
            <w:tcW w:w="2113" w:type="dxa"/>
            <w:tcBorders>
              <w:top w:val="single" w:sz="4" w:space="0" w:color="auto"/>
              <w:left w:val="single" w:sz="4" w:space="0" w:color="auto"/>
              <w:bottom w:val="single" w:sz="4" w:space="0" w:color="auto"/>
              <w:right w:val="single" w:sz="4" w:space="0" w:color="auto"/>
            </w:tcBorders>
          </w:tcPr>
          <w:p w14:paraId="69E057A4"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7A5"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A9" w14:textId="77777777">
        <w:tc>
          <w:tcPr>
            <w:tcW w:w="2113" w:type="dxa"/>
            <w:tcBorders>
              <w:top w:val="single" w:sz="4" w:space="0" w:color="auto"/>
              <w:left w:val="single" w:sz="4" w:space="0" w:color="auto"/>
              <w:bottom w:val="single" w:sz="4" w:space="0" w:color="auto"/>
              <w:right w:val="single" w:sz="4" w:space="0" w:color="auto"/>
            </w:tcBorders>
          </w:tcPr>
          <w:p w14:paraId="69E057A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A8"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BD2EBC" w14:paraId="69E057AD" w14:textId="77777777">
        <w:tc>
          <w:tcPr>
            <w:tcW w:w="2113" w:type="dxa"/>
          </w:tcPr>
          <w:p w14:paraId="69E057AA" w14:textId="77777777" w:rsidR="00BD2EBC" w:rsidRDefault="00352C7E">
            <w:pPr>
              <w:spacing w:beforeLines="50" w:before="120"/>
              <w:rPr>
                <w:kern w:val="2"/>
                <w:lang w:eastAsia="zh-CN"/>
              </w:rPr>
            </w:pPr>
            <w:r>
              <w:rPr>
                <w:kern w:val="2"/>
                <w:lang w:eastAsia="zh-CN"/>
              </w:rPr>
              <w:t>Ericsson</w:t>
            </w:r>
          </w:p>
        </w:tc>
        <w:tc>
          <w:tcPr>
            <w:tcW w:w="7194" w:type="dxa"/>
          </w:tcPr>
          <w:p w14:paraId="69E057AB"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AC" w14:textId="77777777" w:rsidR="00BD2EBC" w:rsidRDefault="00352C7E">
            <w:pPr>
              <w:spacing w:beforeLines="50" w:before="120"/>
              <w:rPr>
                <w:color w:val="000000" w:themeColor="text1"/>
                <w:lang w:eastAsia="zh-CN"/>
              </w:rPr>
            </w:pPr>
            <w:r>
              <w:rPr>
                <w:color w:val="000000" w:themeColor="text1"/>
                <w:lang w:eastAsia="zh-CN"/>
              </w:rPr>
              <w:t xml:space="preserve">However, we emphasize again that one method should be standardized in Rel-17 for all TSN use cases. The enhanced method developed to satisfy control-to-control requirements can be used for smart grid case and many other TSN use </w:t>
            </w:r>
            <w:r>
              <w:rPr>
                <w:color w:val="000000" w:themeColor="text1"/>
                <w:lang w:eastAsia="zh-CN"/>
              </w:rPr>
              <w:lastRenderedPageBreak/>
              <w:t>cases.</w:t>
            </w:r>
          </w:p>
        </w:tc>
      </w:tr>
      <w:tr w:rsidR="00BD2EBC" w14:paraId="69E057B0" w14:textId="77777777">
        <w:tc>
          <w:tcPr>
            <w:tcW w:w="2113" w:type="dxa"/>
          </w:tcPr>
          <w:p w14:paraId="69E057AE" w14:textId="77777777" w:rsidR="00BD2EBC" w:rsidRDefault="00352C7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14:paraId="69E057AF"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B1" w14:textId="77777777" w:rsidR="00BD2EBC" w:rsidRDefault="00BD2EBC">
      <w:pPr>
        <w:rPr>
          <w:lang w:eastAsia="zh-CN"/>
        </w:rPr>
      </w:pPr>
    </w:p>
    <w:p w14:paraId="69E057B2"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14:paraId="69E057B3"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14:paraId="69E057B4"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69E057B5" w14:textId="77777777" w:rsidR="00BD2EBC" w:rsidRDefault="00352C7E">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14:paraId="69E057B6" w14:textId="77777777" w:rsidR="00BD2EBC" w:rsidRDefault="00BD2EBC">
      <w:pPr>
        <w:rPr>
          <w:lang w:eastAsia="zh-CN"/>
        </w:rPr>
      </w:pPr>
    </w:p>
    <w:p w14:paraId="69E057B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BD2EBC" w14:paraId="69E057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9" w14:textId="77777777" w:rsidR="00BD2EBC" w:rsidRDefault="00352C7E">
            <w:pPr>
              <w:spacing w:beforeLines="50" w:before="120"/>
              <w:rPr>
                <w:i/>
                <w:kern w:val="2"/>
                <w:lang w:eastAsia="zh-CN"/>
              </w:rPr>
            </w:pPr>
            <w:r>
              <w:rPr>
                <w:i/>
                <w:kern w:val="2"/>
                <w:lang w:eastAsia="zh-CN"/>
              </w:rPr>
              <w:t>View</w:t>
            </w:r>
          </w:p>
        </w:tc>
      </w:tr>
      <w:tr w:rsidR="00BD2EBC" w14:paraId="69E057BD" w14:textId="77777777">
        <w:tc>
          <w:tcPr>
            <w:tcW w:w="2113" w:type="dxa"/>
            <w:tcBorders>
              <w:top w:val="single" w:sz="4" w:space="0" w:color="auto"/>
              <w:left w:val="single" w:sz="4" w:space="0" w:color="auto"/>
              <w:bottom w:val="single" w:sz="4" w:space="0" w:color="auto"/>
              <w:right w:val="single" w:sz="4" w:space="0" w:color="auto"/>
            </w:tcBorders>
          </w:tcPr>
          <w:p w14:paraId="69E057BB" w14:textId="77777777" w:rsidR="00BD2EBC" w:rsidRDefault="00352C7E">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BC" w14:textId="77777777" w:rsidR="00BD2EBC" w:rsidRDefault="00352C7E">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BD2EBC" w14:paraId="69E057C1" w14:textId="77777777">
        <w:tc>
          <w:tcPr>
            <w:tcW w:w="2113" w:type="dxa"/>
            <w:tcBorders>
              <w:top w:val="single" w:sz="4" w:space="0" w:color="auto"/>
              <w:left w:val="single" w:sz="4" w:space="0" w:color="auto"/>
              <w:bottom w:val="single" w:sz="4" w:space="0" w:color="auto"/>
              <w:right w:val="single" w:sz="4" w:space="0" w:color="auto"/>
            </w:tcBorders>
          </w:tcPr>
          <w:p w14:paraId="69E057BE"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BF" w14:textId="77777777" w:rsidR="00BD2EBC" w:rsidRDefault="00352C7E">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14:paraId="69E057C0" w14:textId="77777777" w:rsidR="00BD2EBC" w:rsidRDefault="00352C7E">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BD2EBC" w14:paraId="69E057C4" w14:textId="77777777">
        <w:tc>
          <w:tcPr>
            <w:tcW w:w="2113" w:type="dxa"/>
            <w:tcBorders>
              <w:top w:val="single" w:sz="4" w:space="0" w:color="auto"/>
              <w:left w:val="single" w:sz="4" w:space="0" w:color="auto"/>
              <w:bottom w:val="single" w:sz="4" w:space="0" w:color="auto"/>
              <w:right w:val="single" w:sz="4" w:space="0" w:color="auto"/>
            </w:tcBorders>
          </w:tcPr>
          <w:p w14:paraId="69E057C2" w14:textId="77777777" w:rsidR="00BD2EBC" w:rsidRDefault="00352C7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7C3" w14:textId="77777777" w:rsidR="00BD2EBC" w:rsidRDefault="00352C7E">
            <w:pPr>
              <w:rPr>
                <w:lang w:eastAsia="zh-CN"/>
              </w:rPr>
            </w:pPr>
            <w:r>
              <w:rPr>
                <w:lang w:eastAsia="zh-CN"/>
              </w:rPr>
              <w:t>Support.</w:t>
            </w:r>
          </w:p>
        </w:tc>
      </w:tr>
    </w:tbl>
    <w:p w14:paraId="69E057C5" w14:textId="77777777" w:rsidR="00BD2EBC" w:rsidRDefault="00BD2EBC">
      <w:pPr>
        <w:rPr>
          <w:lang w:eastAsia="zh-CN"/>
        </w:rPr>
      </w:pPr>
    </w:p>
    <w:p w14:paraId="69E057C6" w14:textId="77777777" w:rsidR="00BD2EBC" w:rsidRDefault="00352C7E">
      <w:pPr>
        <w:pStyle w:val="Heading1"/>
        <w:spacing w:before="240"/>
        <w:ind w:left="431" w:hanging="431"/>
        <w:rPr>
          <w:lang w:eastAsia="zh-CN"/>
        </w:rPr>
      </w:pPr>
      <w:r>
        <w:rPr>
          <w:lang w:eastAsia="zh-CN"/>
        </w:rPr>
        <w:t>Potential enhancements for propagation delay compensation</w:t>
      </w:r>
    </w:p>
    <w:p w14:paraId="69E057C7" w14:textId="77777777" w:rsidR="00BD2EBC" w:rsidRDefault="00352C7E">
      <w:pPr>
        <w:rPr>
          <w:lang w:eastAsia="zh-CN"/>
        </w:rPr>
      </w:pPr>
      <w:r>
        <w:rPr>
          <w:lang w:eastAsia="zh-CN"/>
        </w:rPr>
        <w:t>In RAN1#102-e meeting, the following option 1 and option 2 are agreed for further study in RAN1.</w:t>
      </w:r>
    </w:p>
    <w:p w14:paraId="69E057C8" w14:textId="77777777" w:rsidR="00BD2EBC" w:rsidRDefault="00352C7E">
      <w:pPr>
        <w:numPr>
          <w:ilvl w:val="0"/>
          <w:numId w:val="25"/>
        </w:numPr>
        <w:adjustRightInd/>
        <w:contextualSpacing/>
      </w:pPr>
      <w:r>
        <w:rPr>
          <w:b/>
          <w:bCs/>
        </w:rPr>
        <w:t>Option 1</w:t>
      </w:r>
      <w:r>
        <w:t>: TA-based propagation delay</w:t>
      </w:r>
    </w:p>
    <w:p w14:paraId="69E057C9" w14:textId="77777777" w:rsidR="00BD2EBC" w:rsidRDefault="00352C7E">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69E057CA" w14:textId="77777777" w:rsidR="00BD2EBC" w:rsidRDefault="00BD2EBC">
      <w:pPr>
        <w:spacing w:beforeLines="50" w:before="120" w:after="240"/>
        <w:ind w:leftChars="579" w:left="1274"/>
        <w:contextualSpacing/>
      </w:pPr>
    </w:p>
    <w:p w14:paraId="69E057CB" w14:textId="77777777" w:rsidR="00BD2EBC" w:rsidRDefault="00352C7E">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69E057CC" w14:textId="77777777" w:rsidR="00BD2EBC" w:rsidRDefault="00BD2EBC">
      <w:pPr>
        <w:ind w:leftChars="-73" w:left="-161"/>
        <w:contextualSpacing/>
      </w:pPr>
    </w:p>
    <w:p w14:paraId="69E057CD" w14:textId="77777777" w:rsidR="00BD2EBC" w:rsidRDefault="00352C7E">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7CE" w14:textId="77777777" w:rsidR="00BD2EBC" w:rsidRDefault="00BD2EBC">
      <w:pPr>
        <w:spacing w:beforeLines="50" w:before="120"/>
        <w:ind w:left="2160"/>
        <w:contextualSpacing/>
      </w:pPr>
    </w:p>
    <w:p w14:paraId="69E057CF" w14:textId="77777777" w:rsidR="00BD2EBC" w:rsidRDefault="00352C7E">
      <w:pPr>
        <w:numPr>
          <w:ilvl w:val="0"/>
          <w:numId w:val="25"/>
        </w:numPr>
        <w:adjustRightInd/>
        <w:spacing w:after="240"/>
        <w:ind w:left="714" w:hanging="357"/>
        <w:contextualSpacing/>
      </w:pPr>
      <w:r>
        <w:rPr>
          <w:b/>
          <w:bCs/>
        </w:rPr>
        <w:t>Option 2</w:t>
      </w:r>
      <w:r>
        <w:t>: RTT based delay compensation:</w:t>
      </w:r>
    </w:p>
    <w:p w14:paraId="69E057D0" w14:textId="77777777" w:rsidR="00BD2EBC" w:rsidRDefault="00352C7E">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14:paraId="69E057D1" w14:textId="77777777" w:rsidR="00BD2EBC" w:rsidRDefault="00BD2EBC">
      <w:pPr>
        <w:rPr>
          <w:lang w:eastAsia="zh-CN"/>
        </w:rPr>
      </w:pPr>
    </w:p>
    <w:p w14:paraId="69E057D2" w14:textId="77777777" w:rsidR="00BD2EBC" w:rsidRDefault="00352C7E">
      <w:pPr>
        <w:pStyle w:val="Heading2"/>
        <w:rPr>
          <w:lang w:eastAsia="zh-CN"/>
        </w:rPr>
      </w:pPr>
      <w:r>
        <w:rPr>
          <w:lang w:eastAsia="zh-CN"/>
        </w:rPr>
        <w:t>TA-based propagation delay compensation</w:t>
      </w:r>
    </w:p>
    <w:p w14:paraId="69E057D3" w14:textId="77777777" w:rsidR="00BD2EBC" w:rsidRDefault="00352C7E">
      <w:pPr>
        <w:rPr>
          <w:lang w:eastAsia="zh-CN"/>
        </w:rPr>
      </w:pPr>
      <w:r>
        <w:rPr>
          <w:rFonts w:hint="eastAsia"/>
          <w:lang w:eastAsia="zh-CN"/>
        </w:rPr>
        <w:t>T</w:t>
      </w:r>
      <w:r>
        <w:rPr>
          <w:lang w:eastAsia="zh-CN"/>
        </w:rPr>
        <w:t xml:space="preserve">his section will discuss details of TA-based propagation delay. </w:t>
      </w:r>
    </w:p>
    <w:p w14:paraId="69E057D4" w14:textId="77777777" w:rsidR="00BD2EBC" w:rsidRDefault="00352C7E">
      <w:pPr>
        <w:pStyle w:val="Heading3"/>
        <w:rPr>
          <w:lang w:eastAsia="zh-CN"/>
        </w:rPr>
      </w:pPr>
      <w:r>
        <w:rPr>
          <w:lang w:eastAsia="zh-CN"/>
        </w:rPr>
        <w:lastRenderedPageBreak/>
        <w:t>Option 1a</w:t>
      </w:r>
      <w:r>
        <w:t xml:space="preserve">: </w:t>
      </w:r>
      <w:r>
        <w:rPr>
          <w:b w:val="0"/>
        </w:rPr>
        <w:t>Propagation delay estimation based on legacy Timing advance (potentially with enhanced TA indication granularity)</w:t>
      </w:r>
    </w:p>
    <w:p w14:paraId="69E057D5" w14:textId="77777777" w:rsidR="00BD2EBC" w:rsidRDefault="00352C7E">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307"/>
      </w:tblGrid>
      <w:tr w:rsidR="00BD2EBC" w14:paraId="69E057E1" w14:textId="77777777">
        <w:tc>
          <w:tcPr>
            <w:tcW w:w="9629" w:type="dxa"/>
          </w:tcPr>
          <w:p w14:paraId="69E057D6" w14:textId="77777777" w:rsidR="00BD2EBC" w:rsidRDefault="00352C7E">
            <w:pPr>
              <w:spacing w:before="180"/>
              <w:rPr>
                <w:i/>
                <w:lang w:eastAsia="zh-CN"/>
              </w:rPr>
            </w:pPr>
            <w:r>
              <w:rPr>
                <w:i/>
                <w:lang w:eastAsia="zh-CN"/>
              </w:rPr>
              <w:t>Nokia R1-2100730</w:t>
            </w:r>
          </w:p>
          <w:p w14:paraId="69E057D7" w14:textId="77777777" w:rsidR="00BD2EBC" w:rsidRDefault="00352C7E">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14:paraId="69E057D8" w14:textId="77777777" w:rsidR="00BD2EBC" w:rsidRDefault="00352C7E">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081"/>
            </w:tblGrid>
            <w:tr w:rsidR="00BD2EBC" w14:paraId="69E057DD" w14:textId="77777777">
              <w:tc>
                <w:tcPr>
                  <w:tcW w:w="9629" w:type="dxa"/>
                </w:tcPr>
                <w:p w14:paraId="69E057D9" w14:textId="77777777" w:rsidR="00BD2EBC" w:rsidRDefault="00352C7E">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14:paraId="69E057DA" w14:textId="77777777" w:rsidR="00BD2EBC" w:rsidRDefault="00352C7E">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14:paraId="69E057DB" w14:textId="77777777" w:rsidR="00BD2EBC" w:rsidRDefault="00352C7E">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14:paraId="69E057DC" w14:textId="77777777" w:rsidR="00BD2EBC" w:rsidRDefault="00352C7E">
                  <w:pPr>
                    <w:spacing w:before="180"/>
                  </w:pPr>
                  <w:r>
                    <w:rPr>
                      <w:color w:val="000000"/>
                      <w:lang w:eastAsia="zh-CN"/>
                    </w:rPr>
                    <w:t>The IAB-node may use the time difference to determine a DU transmission time.</w:t>
                  </w:r>
                </w:p>
              </w:tc>
            </w:tr>
          </w:tbl>
          <w:p w14:paraId="69E057DE" w14:textId="77777777" w:rsidR="00BD2EBC" w:rsidRDefault="00352C7E">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14:paraId="69E057DF" w14:textId="77777777" w:rsidR="00BD2EBC" w:rsidRDefault="00352C7E">
            <w:pPr>
              <w:rPr>
                <w:b/>
                <w:bCs/>
              </w:rPr>
            </w:pPr>
            <w:r>
              <w:rPr>
                <w:b/>
                <w:bCs/>
              </w:rPr>
              <w:t>Observation 2: For Option 1 schemes, using the Timing Delta MAC CE introduced in Release 16 for IAB may reduce the error from NTA granularity by 16 and 8 times.</w:t>
            </w:r>
          </w:p>
          <w:p w14:paraId="69E057E0" w14:textId="77777777" w:rsidR="00BD2EBC" w:rsidRDefault="00352C7E">
            <w:pPr>
              <w:spacing w:before="180"/>
            </w:pPr>
            <w:r>
              <w:rPr>
                <w:b/>
                <w:bCs/>
              </w:rPr>
              <w:t>Proposal 7: RAN1 should use Release-16 as baseline for PD estimation accuracy enhancement evaluations, which includes the Timing Delta MAC CE introduced in Release 16 for IAB.</w:t>
            </w:r>
          </w:p>
        </w:tc>
      </w:tr>
    </w:tbl>
    <w:p w14:paraId="69E057E2" w14:textId="77777777" w:rsidR="00BD2EBC" w:rsidRDefault="00352C7E">
      <w:pPr>
        <w:rPr>
          <w:lang w:eastAsia="zh-CN"/>
        </w:rPr>
      </w:pPr>
      <w:r>
        <w:rPr>
          <w:lang w:eastAsia="zh-CN"/>
        </w:rPr>
        <w:t xml:space="preserve">  </w:t>
      </w:r>
    </w:p>
    <w:p w14:paraId="69E057E3" w14:textId="77777777" w:rsidR="00BD2EBC" w:rsidRDefault="00352C7E">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14:paraId="69E057E4" w14:textId="77777777" w:rsidR="00BD2EBC" w:rsidRDefault="00352C7E">
      <w:pPr>
        <w:spacing w:beforeLines="100" w:before="240"/>
        <w:rPr>
          <w:b/>
          <w:lang w:eastAsia="zh-CN"/>
        </w:rPr>
      </w:pPr>
      <w:r>
        <w:rPr>
          <w:b/>
          <w:lang w:eastAsia="zh-CN"/>
        </w:rPr>
        <w:lastRenderedPageBreak/>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BD2EBC" w14:paraId="69E057E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5"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6" w14:textId="77777777" w:rsidR="00BD2EBC" w:rsidRDefault="00352C7E">
            <w:pPr>
              <w:spacing w:beforeLines="50" w:before="120"/>
              <w:rPr>
                <w:i/>
                <w:kern w:val="2"/>
                <w:lang w:eastAsia="zh-CN"/>
              </w:rPr>
            </w:pPr>
            <w:r>
              <w:rPr>
                <w:i/>
                <w:kern w:val="2"/>
                <w:lang w:eastAsia="zh-CN"/>
              </w:rPr>
              <w:t>View</w:t>
            </w:r>
          </w:p>
        </w:tc>
      </w:tr>
      <w:tr w:rsidR="00BD2EBC" w14:paraId="69E057EA" w14:textId="77777777">
        <w:tc>
          <w:tcPr>
            <w:tcW w:w="2113" w:type="dxa"/>
            <w:tcBorders>
              <w:top w:val="single" w:sz="4" w:space="0" w:color="auto"/>
              <w:left w:val="single" w:sz="4" w:space="0" w:color="auto"/>
              <w:bottom w:val="single" w:sz="4" w:space="0" w:color="auto"/>
              <w:right w:val="single" w:sz="4" w:space="0" w:color="auto"/>
            </w:tcBorders>
          </w:tcPr>
          <w:p w14:paraId="69E057E8"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E9" w14:textId="77777777" w:rsidR="00BD2EBC" w:rsidRDefault="00352C7E">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BD2EBC" w14:paraId="69E057ED" w14:textId="77777777">
        <w:tc>
          <w:tcPr>
            <w:tcW w:w="2113" w:type="dxa"/>
            <w:tcBorders>
              <w:top w:val="single" w:sz="4" w:space="0" w:color="auto"/>
              <w:left w:val="single" w:sz="4" w:space="0" w:color="auto"/>
              <w:bottom w:val="single" w:sz="4" w:space="0" w:color="auto"/>
              <w:right w:val="single" w:sz="4" w:space="0" w:color="auto"/>
            </w:tcBorders>
          </w:tcPr>
          <w:p w14:paraId="69E057EB"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EC" w14:textId="77777777" w:rsidR="00BD2EBC" w:rsidRDefault="00352C7E">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BD2EBC" w14:paraId="69E057F0" w14:textId="77777777">
        <w:tc>
          <w:tcPr>
            <w:tcW w:w="2113" w:type="dxa"/>
            <w:tcBorders>
              <w:top w:val="single" w:sz="4" w:space="0" w:color="auto"/>
              <w:left w:val="single" w:sz="4" w:space="0" w:color="auto"/>
              <w:bottom w:val="single" w:sz="4" w:space="0" w:color="auto"/>
              <w:right w:val="single" w:sz="4" w:space="0" w:color="auto"/>
            </w:tcBorders>
          </w:tcPr>
          <w:p w14:paraId="69E057EE"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EF" w14:textId="77777777" w:rsidR="00BD2EBC" w:rsidRDefault="00352C7E">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BD2EBC" w14:paraId="69E057F3" w14:textId="77777777">
        <w:tc>
          <w:tcPr>
            <w:tcW w:w="2113" w:type="dxa"/>
            <w:tcBorders>
              <w:top w:val="single" w:sz="4" w:space="0" w:color="auto"/>
              <w:left w:val="single" w:sz="4" w:space="0" w:color="auto"/>
              <w:bottom w:val="single" w:sz="4" w:space="0" w:color="auto"/>
              <w:right w:val="single" w:sz="4" w:space="0" w:color="auto"/>
            </w:tcBorders>
          </w:tcPr>
          <w:p w14:paraId="69E057F1" w14:textId="77777777" w:rsidR="00BD2EBC" w:rsidRDefault="00352C7E">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F2" w14:textId="77777777" w:rsidR="00BD2EBC" w:rsidRDefault="00352C7E">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BD2EBC" w14:paraId="69E057F6" w14:textId="77777777">
        <w:tc>
          <w:tcPr>
            <w:tcW w:w="2113" w:type="dxa"/>
            <w:tcBorders>
              <w:top w:val="single" w:sz="4" w:space="0" w:color="auto"/>
              <w:left w:val="single" w:sz="4" w:space="0" w:color="auto"/>
              <w:bottom w:val="single" w:sz="4" w:space="0" w:color="auto"/>
              <w:right w:val="single" w:sz="4" w:space="0" w:color="auto"/>
            </w:tcBorders>
          </w:tcPr>
          <w:p w14:paraId="69E057F4"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F5" w14:textId="77777777" w:rsidR="00BD2EBC" w:rsidRDefault="00352C7E">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BD2EBC" w14:paraId="69E057F9" w14:textId="77777777">
        <w:tc>
          <w:tcPr>
            <w:tcW w:w="2113" w:type="dxa"/>
            <w:tcBorders>
              <w:top w:val="single" w:sz="4" w:space="0" w:color="auto"/>
              <w:left w:val="single" w:sz="4" w:space="0" w:color="auto"/>
              <w:bottom w:val="single" w:sz="4" w:space="0" w:color="auto"/>
              <w:right w:val="single" w:sz="4" w:space="0" w:color="auto"/>
            </w:tcBorders>
          </w:tcPr>
          <w:p w14:paraId="69E057F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F8" w14:textId="77777777" w:rsidR="00BD2EBC" w:rsidRDefault="00352C7E">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BD2EBC" w14:paraId="69E057FC" w14:textId="77777777">
        <w:tc>
          <w:tcPr>
            <w:tcW w:w="2113" w:type="dxa"/>
            <w:tcBorders>
              <w:top w:val="single" w:sz="4" w:space="0" w:color="auto"/>
              <w:left w:val="single" w:sz="4" w:space="0" w:color="auto"/>
              <w:bottom w:val="single" w:sz="4" w:space="0" w:color="auto"/>
              <w:right w:val="single" w:sz="4" w:space="0" w:color="auto"/>
            </w:tcBorders>
          </w:tcPr>
          <w:p w14:paraId="69E057FA"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FB" w14:textId="77777777" w:rsidR="00BD2EBC" w:rsidRDefault="00352C7E">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BD2EBC" w14:paraId="69E057FF" w14:textId="77777777">
        <w:tc>
          <w:tcPr>
            <w:tcW w:w="2113" w:type="dxa"/>
            <w:tcBorders>
              <w:top w:val="single" w:sz="4" w:space="0" w:color="auto"/>
              <w:left w:val="single" w:sz="4" w:space="0" w:color="auto"/>
              <w:bottom w:val="single" w:sz="4" w:space="0" w:color="auto"/>
              <w:right w:val="single" w:sz="4" w:space="0" w:color="auto"/>
            </w:tcBorders>
          </w:tcPr>
          <w:p w14:paraId="69E057FD"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FE" w14:textId="77777777" w:rsidR="00BD2EBC" w:rsidRDefault="00352C7E">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BD2EBC" w14:paraId="69E05803" w14:textId="77777777">
        <w:tc>
          <w:tcPr>
            <w:tcW w:w="2113" w:type="dxa"/>
            <w:tcBorders>
              <w:top w:val="single" w:sz="4" w:space="0" w:color="auto"/>
              <w:left w:val="single" w:sz="4" w:space="0" w:color="auto"/>
              <w:bottom w:val="single" w:sz="4" w:space="0" w:color="auto"/>
              <w:right w:val="single" w:sz="4" w:space="0" w:color="auto"/>
            </w:tcBorders>
          </w:tcPr>
          <w:p w14:paraId="69E05800"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01" w14:textId="77777777" w:rsidR="00BD2EBC" w:rsidRDefault="00352C7E">
            <w:pPr>
              <w:spacing w:beforeLines="50" w:before="120"/>
              <w:rPr>
                <w:lang w:eastAsia="zh-CN"/>
              </w:rPr>
            </w:pPr>
            <w:r>
              <w:rPr>
                <w:lang w:eastAsia="zh-CN"/>
              </w:rPr>
              <w:t>Option 1c.</w:t>
            </w:r>
          </w:p>
          <w:p w14:paraId="69E05802" w14:textId="77777777" w:rsidR="00BD2EBC" w:rsidRDefault="00352C7E">
            <w:pPr>
              <w:spacing w:beforeLines="50" w:before="120"/>
              <w:rPr>
                <w:lang w:eastAsia="zh-CN"/>
              </w:rPr>
            </w:pPr>
            <w:r>
              <w:rPr>
                <w:lang w:eastAsia="zh-CN"/>
              </w:rPr>
              <w:t>No impact on legacy procedures. Granularity needs to be decided.</w:t>
            </w:r>
          </w:p>
        </w:tc>
      </w:tr>
      <w:tr w:rsidR="00BD2EBC" w14:paraId="69E05806" w14:textId="77777777">
        <w:tc>
          <w:tcPr>
            <w:tcW w:w="2113" w:type="dxa"/>
            <w:tcBorders>
              <w:top w:val="single" w:sz="4" w:space="0" w:color="auto"/>
              <w:left w:val="single" w:sz="4" w:space="0" w:color="auto"/>
              <w:bottom w:val="single" w:sz="4" w:space="0" w:color="auto"/>
              <w:right w:val="single" w:sz="4" w:space="0" w:color="auto"/>
            </w:tcBorders>
          </w:tcPr>
          <w:p w14:paraId="69E05804"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05" w14:textId="77777777" w:rsidR="00BD2EBC" w:rsidRDefault="00352C7E">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BD2EBC" w14:paraId="69E0580A" w14:textId="77777777">
        <w:tc>
          <w:tcPr>
            <w:tcW w:w="2113" w:type="dxa"/>
            <w:tcBorders>
              <w:top w:val="single" w:sz="4" w:space="0" w:color="auto"/>
              <w:left w:val="single" w:sz="4" w:space="0" w:color="auto"/>
              <w:bottom w:val="single" w:sz="4" w:space="0" w:color="auto"/>
              <w:right w:val="single" w:sz="4" w:space="0" w:color="auto"/>
            </w:tcBorders>
          </w:tcPr>
          <w:p w14:paraId="69E05807" w14:textId="77777777" w:rsidR="00BD2EBC" w:rsidRDefault="00352C7E">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808" w14:textId="77777777" w:rsidR="00BD2EBC" w:rsidRDefault="00352C7E">
            <w:pPr>
              <w:spacing w:beforeLines="50" w:before="120"/>
              <w:rPr>
                <w:lang w:eastAsia="zh-CN"/>
              </w:rPr>
            </w:pPr>
            <w:r>
              <w:rPr>
                <w:lang w:eastAsia="zh-CN"/>
              </w:rPr>
              <w:t xml:space="preserve">Do not agree that RAN1 should waste time on enhancing TA based method. </w:t>
            </w:r>
          </w:p>
          <w:p w14:paraId="69E05809" w14:textId="77777777" w:rsidR="00BD2EBC" w:rsidRDefault="00352C7E">
            <w:pPr>
              <w:spacing w:beforeLines="50" w:before="120"/>
              <w:rPr>
                <w:lang w:eastAsia="zh-CN"/>
              </w:rPr>
            </w:pPr>
            <w:r>
              <w:rPr>
                <w:lang w:eastAsia="zh-CN"/>
              </w:rPr>
              <w:t xml:space="preserve">Enhancing TA indication granularity does not satisfy the requirements as shown in our contribution. In our evaluation, both Te and TAG error need to be reduced </w:t>
            </w:r>
            <w:r>
              <w:rPr>
                <w:lang w:eastAsia="zh-CN"/>
              </w:rPr>
              <w:lastRenderedPageBreak/>
              <w:t>by 75% to reach the high end of RAN2 requirements for control-to-control. This is very difficult to achieve.</w:t>
            </w:r>
          </w:p>
        </w:tc>
      </w:tr>
      <w:tr w:rsidR="00BD2EBC" w14:paraId="69E0580D" w14:textId="77777777">
        <w:tc>
          <w:tcPr>
            <w:tcW w:w="2113" w:type="dxa"/>
            <w:tcBorders>
              <w:top w:val="single" w:sz="4" w:space="0" w:color="auto"/>
              <w:left w:val="single" w:sz="4" w:space="0" w:color="auto"/>
              <w:bottom w:val="single" w:sz="4" w:space="0" w:color="auto"/>
              <w:right w:val="single" w:sz="4" w:space="0" w:color="auto"/>
            </w:tcBorders>
          </w:tcPr>
          <w:p w14:paraId="69E0580B" w14:textId="77777777" w:rsidR="00BD2EBC" w:rsidRDefault="00352C7E">
            <w:pPr>
              <w:spacing w:beforeLines="50" w:before="120"/>
              <w:rPr>
                <w:rFonts w:eastAsia="Malgun Gothic"/>
                <w:kern w:val="2"/>
                <w:lang w:eastAsia="ko-KR"/>
              </w:rPr>
            </w:pPr>
            <w:r>
              <w:rPr>
                <w:rFonts w:eastAsia="Malgun Gothic" w:hint="eastAsia"/>
                <w:kern w:val="2"/>
                <w:lang w:eastAsia="ko-KR"/>
              </w:rPr>
              <w:lastRenderedPageBreak/>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80C" w14:textId="77777777" w:rsidR="00BD2EBC" w:rsidRDefault="00352C7E">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14:paraId="69E0580E" w14:textId="77777777" w:rsidR="00BD2EBC" w:rsidRDefault="00BD2EBC">
      <w:pPr>
        <w:spacing w:after="0"/>
        <w:rPr>
          <w:rFonts w:ascii="Segoe UI" w:hAnsi="Segoe UI" w:cs="Segoe UI"/>
          <w:color w:val="000000"/>
          <w:sz w:val="21"/>
          <w:szCs w:val="21"/>
        </w:rPr>
      </w:pPr>
    </w:p>
    <w:p w14:paraId="69E0580F" w14:textId="77777777" w:rsidR="00BD2EBC" w:rsidRDefault="00352C7E">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14:paraId="69E05810" w14:textId="77777777" w:rsidR="00BD2EBC" w:rsidRDefault="00BD2EBC">
      <w:pPr>
        <w:spacing w:after="0"/>
        <w:rPr>
          <w:lang w:eastAsia="zh-CN"/>
        </w:rPr>
      </w:pPr>
    </w:p>
    <w:p w14:paraId="69E0581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14:paraId="69E0581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14:paraId="69E05813" w14:textId="77777777" w:rsidR="00BD2EBC" w:rsidRDefault="00352C7E">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14:paraId="69E05814" w14:textId="77777777" w:rsidR="00BD2EBC" w:rsidRDefault="00352C7E">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14:paraId="69E05815" w14:textId="77777777" w:rsidR="00BD2EBC" w:rsidRDefault="00352C7E">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14:paraId="69E05816" w14:textId="77777777" w:rsidR="00BD2EBC" w:rsidRDefault="00352C7E">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14:paraId="69E05817" w14:textId="77777777" w:rsidR="00BD2EBC" w:rsidRDefault="00BD2EBC">
      <w:pPr>
        <w:spacing w:after="0"/>
        <w:rPr>
          <w:lang w:eastAsia="zh-CN"/>
        </w:rPr>
      </w:pPr>
    </w:p>
    <w:p w14:paraId="69E05818" w14:textId="77777777" w:rsidR="00BD2EBC" w:rsidRDefault="00352C7E">
      <w:pPr>
        <w:pStyle w:val="Heading3"/>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14:paraId="69E05819" w14:textId="77777777" w:rsidR="00BD2EBC" w:rsidRDefault="00BD2EBC">
      <w:pPr>
        <w:spacing w:after="0"/>
        <w:rPr>
          <w:lang w:eastAsia="zh-CN"/>
        </w:rPr>
      </w:pPr>
    </w:p>
    <w:p w14:paraId="69E0581A" w14:textId="77777777" w:rsidR="00BD2EBC" w:rsidRDefault="00352C7E">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14:paraId="69E0581B" w14:textId="77777777" w:rsidR="00BD2EBC" w:rsidRDefault="00BD2EBC">
      <w:pPr>
        <w:spacing w:after="0"/>
        <w:rPr>
          <w:lang w:eastAsia="zh-CN"/>
        </w:rPr>
      </w:pPr>
    </w:p>
    <w:p w14:paraId="69E0581C" w14:textId="77777777" w:rsidR="00BD2EBC" w:rsidRDefault="00352C7E">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14:paraId="69E0581D" w14:textId="77777777" w:rsidR="00BD2EBC" w:rsidRDefault="00352C7E">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14:paraId="69E0581E"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14:paraId="69E0581F" w14:textId="77777777" w:rsidR="00BD2EBC" w:rsidRDefault="00BD2EBC">
      <w:pPr>
        <w:spacing w:beforeLines="100" w:before="240"/>
        <w:rPr>
          <w:b/>
          <w:lang w:eastAsia="zh-CN"/>
        </w:rPr>
      </w:pPr>
    </w:p>
    <w:p w14:paraId="69E05820" w14:textId="77777777" w:rsidR="00BD2EBC" w:rsidRDefault="00352C7E">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BD2EBC" w14:paraId="69E0582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1"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2" w14:textId="77777777" w:rsidR="00BD2EBC" w:rsidRDefault="00352C7E">
            <w:pPr>
              <w:spacing w:beforeLines="50" w:before="120"/>
              <w:rPr>
                <w:i/>
                <w:kern w:val="2"/>
                <w:lang w:eastAsia="zh-CN"/>
              </w:rPr>
            </w:pPr>
            <w:r>
              <w:rPr>
                <w:i/>
                <w:kern w:val="2"/>
                <w:lang w:eastAsia="zh-CN"/>
              </w:rPr>
              <w:t>View</w:t>
            </w:r>
          </w:p>
        </w:tc>
      </w:tr>
      <w:tr w:rsidR="00BD2EBC" w14:paraId="69E05828" w14:textId="77777777">
        <w:tc>
          <w:tcPr>
            <w:tcW w:w="2113" w:type="dxa"/>
            <w:tcBorders>
              <w:top w:val="single" w:sz="4" w:space="0" w:color="auto"/>
              <w:left w:val="single" w:sz="4" w:space="0" w:color="auto"/>
              <w:bottom w:val="single" w:sz="4" w:space="0" w:color="auto"/>
              <w:right w:val="single" w:sz="4" w:space="0" w:color="auto"/>
            </w:tcBorders>
          </w:tcPr>
          <w:p w14:paraId="69E05824" w14:textId="77777777" w:rsidR="00BD2EBC" w:rsidRDefault="00352C7E">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25" w14:textId="77777777" w:rsidR="00BD2EBC" w:rsidRDefault="00352C7E">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14:paraId="69E05826" w14:textId="77777777" w:rsidR="00BD2EBC" w:rsidRDefault="00352C7E">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14:paraId="69E05827" w14:textId="77777777" w:rsidR="00BD2EBC" w:rsidRDefault="00352C7E">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BD2EBC" w14:paraId="69E0582B" w14:textId="77777777">
        <w:tc>
          <w:tcPr>
            <w:tcW w:w="2113" w:type="dxa"/>
            <w:tcBorders>
              <w:top w:val="single" w:sz="4" w:space="0" w:color="auto"/>
              <w:left w:val="single" w:sz="4" w:space="0" w:color="auto"/>
              <w:bottom w:val="single" w:sz="4" w:space="0" w:color="auto"/>
              <w:right w:val="single" w:sz="4" w:space="0" w:color="auto"/>
            </w:tcBorders>
          </w:tcPr>
          <w:p w14:paraId="69E05829"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2A" w14:textId="77777777" w:rsidR="00BD2EBC" w:rsidRDefault="00352C7E">
            <w:pPr>
              <w:spacing w:beforeLines="50" w:before="120"/>
              <w:rPr>
                <w:kern w:val="2"/>
                <w:lang w:eastAsia="zh-CN"/>
              </w:rPr>
            </w:pPr>
            <w:r>
              <w:rPr>
                <w:kern w:val="2"/>
                <w:lang w:eastAsia="zh-CN"/>
              </w:rPr>
              <w:t xml:space="preserve">By following our error analysis given earlier, no non-negative value for Te can </w:t>
            </w:r>
            <w:r>
              <w:rPr>
                <w:kern w:val="2"/>
                <w:lang w:eastAsia="zh-CN"/>
              </w:rPr>
              <w:lastRenderedPageBreak/>
              <w:t xml:space="preserve">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BD2EBC" w14:paraId="69E0582F" w14:textId="77777777">
        <w:tc>
          <w:tcPr>
            <w:tcW w:w="2113" w:type="dxa"/>
            <w:tcBorders>
              <w:top w:val="single" w:sz="4" w:space="0" w:color="auto"/>
              <w:left w:val="single" w:sz="4" w:space="0" w:color="auto"/>
              <w:bottom w:val="single" w:sz="4" w:space="0" w:color="auto"/>
              <w:right w:val="single" w:sz="4" w:space="0" w:color="auto"/>
            </w:tcBorders>
          </w:tcPr>
          <w:p w14:paraId="69E0582C" w14:textId="77777777" w:rsidR="00BD2EBC" w:rsidRDefault="00352C7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2D" w14:textId="77777777" w:rsidR="00BD2EBC" w:rsidRDefault="00352C7E">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14:paraId="69E0582E" w14:textId="77777777" w:rsidR="00BD2EBC" w:rsidRDefault="00352C7E">
            <w:pPr>
              <w:spacing w:beforeLines="50" w:before="120"/>
              <w:rPr>
                <w:kern w:val="2"/>
                <w:lang w:eastAsia="zh-CN"/>
              </w:rPr>
            </w:pPr>
            <w:r>
              <w:rPr>
                <w:kern w:val="2"/>
                <w:lang w:eastAsia="zh-CN"/>
              </w:rPr>
              <w:t xml:space="preserve">Therefore, we think it is not enough to only support 1b. </w:t>
            </w:r>
          </w:p>
        </w:tc>
      </w:tr>
      <w:tr w:rsidR="00BD2EBC" w14:paraId="69E05833" w14:textId="77777777">
        <w:tc>
          <w:tcPr>
            <w:tcW w:w="2113" w:type="dxa"/>
            <w:tcBorders>
              <w:top w:val="single" w:sz="4" w:space="0" w:color="auto"/>
              <w:left w:val="single" w:sz="4" w:space="0" w:color="auto"/>
              <w:bottom w:val="single" w:sz="4" w:space="0" w:color="auto"/>
              <w:right w:val="single" w:sz="4" w:space="0" w:color="auto"/>
            </w:tcBorders>
          </w:tcPr>
          <w:p w14:paraId="69E05830"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31" w14:textId="77777777" w:rsidR="00BD2EBC" w:rsidRDefault="00352C7E">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14:paraId="69E05832" w14:textId="77777777" w:rsidR="00BD2EBC" w:rsidRDefault="00352C7E">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BD2EBC" w14:paraId="69E05836" w14:textId="77777777">
        <w:tc>
          <w:tcPr>
            <w:tcW w:w="2113" w:type="dxa"/>
            <w:tcBorders>
              <w:top w:val="single" w:sz="4" w:space="0" w:color="auto"/>
              <w:left w:val="single" w:sz="4" w:space="0" w:color="auto"/>
              <w:bottom w:val="single" w:sz="4" w:space="0" w:color="auto"/>
              <w:right w:val="single" w:sz="4" w:space="0" w:color="auto"/>
            </w:tcBorders>
          </w:tcPr>
          <w:p w14:paraId="69E05834"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35" w14:textId="77777777" w:rsidR="00BD2EBC" w:rsidRDefault="00352C7E">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BD2EBC" w14:paraId="69E0583A" w14:textId="77777777">
        <w:tc>
          <w:tcPr>
            <w:tcW w:w="2113" w:type="dxa"/>
            <w:tcBorders>
              <w:top w:val="single" w:sz="4" w:space="0" w:color="auto"/>
              <w:left w:val="single" w:sz="4" w:space="0" w:color="auto"/>
              <w:bottom w:val="single" w:sz="4" w:space="0" w:color="auto"/>
              <w:right w:val="single" w:sz="4" w:space="0" w:color="auto"/>
            </w:tcBorders>
          </w:tcPr>
          <w:p w14:paraId="69E0583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838" w14:textId="77777777" w:rsidR="00BD2EBC" w:rsidRDefault="00352C7E">
            <w:pPr>
              <w:spacing w:beforeLines="50" w:before="120"/>
              <w:rPr>
                <w:kern w:val="2"/>
                <w:lang w:eastAsia="zh-CN"/>
              </w:rPr>
            </w:pPr>
            <w:r>
              <w:rPr>
                <w:kern w:val="2"/>
                <w:lang w:eastAsia="zh-CN"/>
              </w:rPr>
              <w:t>No need to send an LS to RAN4.</w:t>
            </w:r>
          </w:p>
          <w:p w14:paraId="69E05839" w14:textId="77777777" w:rsidR="00BD2EBC" w:rsidRDefault="00352C7E">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BD2EBC" w14:paraId="69E0583D" w14:textId="77777777">
        <w:tc>
          <w:tcPr>
            <w:tcW w:w="2113" w:type="dxa"/>
            <w:tcBorders>
              <w:top w:val="single" w:sz="4" w:space="0" w:color="auto"/>
              <w:left w:val="single" w:sz="4" w:space="0" w:color="auto"/>
              <w:bottom w:val="single" w:sz="4" w:space="0" w:color="auto"/>
              <w:right w:val="single" w:sz="4" w:space="0" w:color="auto"/>
            </w:tcBorders>
          </w:tcPr>
          <w:p w14:paraId="69E0583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3C" w14:textId="77777777" w:rsidR="00BD2EBC" w:rsidRDefault="00352C7E">
            <w:pPr>
              <w:spacing w:beforeLines="50" w:before="120"/>
              <w:rPr>
                <w:kern w:val="2"/>
                <w:lang w:eastAsia="zh-CN"/>
              </w:rPr>
            </w:pPr>
            <w:r>
              <w:rPr>
                <w:rFonts w:hint="eastAsia"/>
                <w:kern w:val="2"/>
                <w:lang w:eastAsia="zh-CN"/>
              </w:rPr>
              <w:t>We think the LS can be sent if RAN1 finally determine that Te should be reduced.</w:t>
            </w:r>
          </w:p>
        </w:tc>
      </w:tr>
      <w:tr w:rsidR="00BD2EBC" w14:paraId="69E05841" w14:textId="77777777">
        <w:tc>
          <w:tcPr>
            <w:tcW w:w="2113" w:type="dxa"/>
            <w:tcBorders>
              <w:top w:val="single" w:sz="4" w:space="0" w:color="auto"/>
              <w:left w:val="single" w:sz="4" w:space="0" w:color="auto"/>
              <w:bottom w:val="single" w:sz="4" w:space="0" w:color="auto"/>
              <w:right w:val="single" w:sz="4" w:space="0" w:color="auto"/>
            </w:tcBorders>
          </w:tcPr>
          <w:p w14:paraId="69E0583E"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3F" w14:textId="77777777" w:rsidR="00BD2EBC" w:rsidRDefault="00352C7E">
            <w:pPr>
              <w:spacing w:beforeLines="50" w:before="120"/>
              <w:rPr>
                <w:kern w:val="2"/>
                <w:lang w:eastAsia="zh-CN"/>
              </w:rPr>
            </w:pPr>
            <w:r>
              <w:rPr>
                <w:kern w:val="2"/>
                <w:lang w:eastAsia="zh-CN"/>
              </w:rPr>
              <w:t>We need to be careful with bothering RAN4 with such requests unless we don’t find other ways forward.</w:t>
            </w:r>
          </w:p>
          <w:p w14:paraId="69E05840" w14:textId="77777777" w:rsidR="00BD2EBC" w:rsidRDefault="00352C7E">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BD2EBC" w14:paraId="69E05844" w14:textId="77777777">
        <w:tc>
          <w:tcPr>
            <w:tcW w:w="2113" w:type="dxa"/>
            <w:tcBorders>
              <w:top w:val="single" w:sz="4" w:space="0" w:color="auto"/>
              <w:left w:val="single" w:sz="4" w:space="0" w:color="auto"/>
              <w:bottom w:val="single" w:sz="4" w:space="0" w:color="auto"/>
              <w:right w:val="single" w:sz="4" w:space="0" w:color="auto"/>
            </w:tcBorders>
          </w:tcPr>
          <w:p w14:paraId="69E05842"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43" w14:textId="77777777" w:rsidR="00BD2EBC" w:rsidRDefault="00352C7E">
            <w:pPr>
              <w:spacing w:beforeLines="50" w:before="120"/>
              <w:rPr>
                <w:kern w:val="2"/>
                <w:lang w:eastAsia="zh-CN"/>
              </w:rPr>
            </w:pPr>
            <w:r>
              <w:rPr>
                <w:kern w:val="2"/>
                <w:lang w:eastAsia="zh-CN"/>
              </w:rPr>
              <w:t>We would be fine with a LS to RAN4. The answer would give valuable information for the work in RAN1.</w:t>
            </w:r>
          </w:p>
        </w:tc>
      </w:tr>
      <w:tr w:rsidR="00BD2EBC" w14:paraId="69E05847" w14:textId="77777777">
        <w:tc>
          <w:tcPr>
            <w:tcW w:w="2113" w:type="dxa"/>
            <w:tcBorders>
              <w:top w:val="single" w:sz="4" w:space="0" w:color="auto"/>
              <w:left w:val="single" w:sz="4" w:space="0" w:color="auto"/>
              <w:bottom w:val="single" w:sz="4" w:space="0" w:color="auto"/>
              <w:right w:val="single" w:sz="4" w:space="0" w:color="auto"/>
            </w:tcBorders>
          </w:tcPr>
          <w:p w14:paraId="69E05845"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46" w14:textId="77777777" w:rsidR="00BD2EBC" w:rsidRDefault="00352C7E">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BD2EBC" w14:paraId="69E0584B" w14:textId="77777777">
        <w:tc>
          <w:tcPr>
            <w:tcW w:w="2113" w:type="dxa"/>
          </w:tcPr>
          <w:p w14:paraId="69E05848" w14:textId="77777777" w:rsidR="00BD2EBC" w:rsidRDefault="00352C7E">
            <w:pPr>
              <w:spacing w:beforeLines="50" w:before="120"/>
              <w:rPr>
                <w:kern w:val="2"/>
                <w:lang w:eastAsia="zh-CN"/>
              </w:rPr>
            </w:pPr>
            <w:r>
              <w:rPr>
                <w:kern w:val="2"/>
                <w:lang w:eastAsia="zh-CN"/>
              </w:rPr>
              <w:t>Ericsson</w:t>
            </w:r>
          </w:p>
        </w:tc>
        <w:tc>
          <w:tcPr>
            <w:tcW w:w="7194" w:type="dxa"/>
          </w:tcPr>
          <w:p w14:paraId="69E05849" w14:textId="77777777" w:rsidR="00BD2EBC" w:rsidRDefault="00352C7E">
            <w:pPr>
              <w:spacing w:beforeLines="50" w:before="120"/>
              <w:rPr>
                <w:kern w:val="2"/>
                <w:lang w:eastAsia="zh-CN"/>
              </w:rPr>
            </w:pPr>
            <w:r>
              <w:rPr>
                <w:kern w:val="2"/>
                <w:lang w:eastAsia="zh-CN"/>
              </w:rPr>
              <w:t>Do not support.</w:t>
            </w:r>
          </w:p>
          <w:p w14:paraId="69E0584A" w14:textId="77777777" w:rsidR="00BD2EBC" w:rsidRDefault="00352C7E">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BD2EBC" w14:paraId="69E0584E" w14:textId="77777777">
        <w:tc>
          <w:tcPr>
            <w:tcW w:w="2113" w:type="dxa"/>
          </w:tcPr>
          <w:p w14:paraId="69E0584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84D"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14:paraId="69E0584F" w14:textId="77777777" w:rsidR="00BD2EBC" w:rsidRDefault="00BD2EBC">
      <w:pPr>
        <w:spacing w:after="0"/>
        <w:rPr>
          <w:lang w:eastAsia="zh-CN"/>
        </w:rPr>
      </w:pPr>
    </w:p>
    <w:p w14:paraId="69E05850"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4.1-1 based on first round email discussion  </w:t>
      </w:r>
    </w:p>
    <w:p w14:paraId="69E05851"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14:paraId="69E0585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14:paraId="69E0585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14:paraId="69E05854" w14:textId="77777777" w:rsidR="00BD2EBC" w:rsidRDefault="00BD2EBC">
      <w:pPr>
        <w:spacing w:after="0"/>
        <w:rPr>
          <w:lang w:eastAsia="zh-CN"/>
        </w:rPr>
      </w:pPr>
    </w:p>
    <w:p w14:paraId="69E05855" w14:textId="77777777" w:rsidR="00BD2EBC" w:rsidRDefault="00352C7E">
      <w:pPr>
        <w:pStyle w:val="Heading4"/>
        <w:numPr>
          <w:ilvl w:val="3"/>
          <w:numId w:val="26"/>
        </w:numPr>
        <w:rPr>
          <w:lang w:eastAsia="zh-CN"/>
        </w:rPr>
      </w:pPr>
      <w:r>
        <w:rPr>
          <w:lang w:eastAsia="zh-CN"/>
        </w:rPr>
        <w:t xml:space="preserve">Second round email discussion </w:t>
      </w:r>
    </w:p>
    <w:p w14:paraId="69E05856"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9E05857" w14:textId="77777777" w:rsidR="00BD2EBC" w:rsidRDefault="00352C7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69E05858"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9E05859"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5A"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69E0585B"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5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C"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D" w14:textId="77777777" w:rsidR="00BD2EBC" w:rsidRDefault="00352C7E">
            <w:pPr>
              <w:widowControl/>
              <w:ind w:left="1320" w:hanging="440"/>
              <w:rPr>
                <w:i/>
                <w:lang w:eastAsia="zh-CN"/>
              </w:rPr>
            </w:pPr>
            <w:r>
              <w:rPr>
                <w:i/>
                <w:lang w:eastAsia="zh-CN"/>
              </w:rPr>
              <w:t>View</w:t>
            </w:r>
          </w:p>
        </w:tc>
      </w:tr>
      <w:tr w:rsidR="00BD2EBC" w14:paraId="69E05861" w14:textId="77777777">
        <w:tc>
          <w:tcPr>
            <w:tcW w:w="2113" w:type="dxa"/>
            <w:tcBorders>
              <w:top w:val="single" w:sz="4" w:space="0" w:color="auto"/>
              <w:left w:val="single" w:sz="4" w:space="0" w:color="auto"/>
              <w:bottom w:val="single" w:sz="4" w:space="0" w:color="auto"/>
              <w:right w:val="single" w:sz="4" w:space="0" w:color="auto"/>
            </w:tcBorders>
          </w:tcPr>
          <w:p w14:paraId="69E0585F" w14:textId="77777777" w:rsidR="00BD2EBC" w:rsidRDefault="00352C7E">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60" w14:textId="77777777" w:rsidR="00BD2EBC" w:rsidRDefault="00352C7E">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BD2EBC" w14:paraId="69E05864" w14:textId="77777777">
        <w:tc>
          <w:tcPr>
            <w:tcW w:w="2113" w:type="dxa"/>
          </w:tcPr>
          <w:p w14:paraId="69E05862" w14:textId="77777777" w:rsidR="00BD2EBC" w:rsidRDefault="00352C7E">
            <w:pPr>
              <w:spacing w:beforeLines="50" w:before="120"/>
              <w:rPr>
                <w:iCs/>
                <w:lang w:eastAsia="zh-CN"/>
              </w:rPr>
            </w:pPr>
            <w:r>
              <w:rPr>
                <w:rFonts w:hint="eastAsia"/>
                <w:iCs/>
                <w:lang w:eastAsia="zh-CN"/>
              </w:rPr>
              <w:t>CATT</w:t>
            </w:r>
          </w:p>
        </w:tc>
        <w:tc>
          <w:tcPr>
            <w:tcW w:w="7194" w:type="dxa"/>
          </w:tcPr>
          <w:p w14:paraId="69E05863"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BD2EBC" w14:paraId="69E05867" w14:textId="77777777">
        <w:tc>
          <w:tcPr>
            <w:tcW w:w="2113" w:type="dxa"/>
          </w:tcPr>
          <w:p w14:paraId="69E05865" w14:textId="77777777" w:rsidR="00BD2EBC" w:rsidRDefault="00352C7E">
            <w:pPr>
              <w:spacing w:beforeLines="50" w:before="120"/>
              <w:rPr>
                <w:iCs/>
                <w:lang w:eastAsia="zh-CN"/>
              </w:rPr>
            </w:pPr>
            <w:r>
              <w:rPr>
                <w:iCs/>
                <w:lang w:eastAsia="zh-CN"/>
              </w:rPr>
              <w:t>Qualcomm</w:t>
            </w:r>
          </w:p>
        </w:tc>
        <w:tc>
          <w:tcPr>
            <w:tcW w:w="7194" w:type="dxa"/>
          </w:tcPr>
          <w:p w14:paraId="69E05866" w14:textId="77777777" w:rsidR="00BD2EBC" w:rsidRDefault="00352C7E">
            <w:pPr>
              <w:spacing w:beforeLines="50" w:before="120"/>
              <w:rPr>
                <w:color w:val="000000"/>
                <w:lang w:eastAsia="zh-CN"/>
              </w:rPr>
            </w:pPr>
            <w:r>
              <w:rPr>
                <w:color w:val="000000"/>
                <w:lang w:eastAsia="zh-CN"/>
              </w:rPr>
              <w:t>Support.</w:t>
            </w:r>
          </w:p>
        </w:tc>
      </w:tr>
      <w:tr w:rsidR="00BD2EBC" w14:paraId="69E0586A" w14:textId="77777777">
        <w:tc>
          <w:tcPr>
            <w:tcW w:w="2113" w:type="dxa"/>
          </w:tcPr>
          <w:p w14:paraId="69E05868" w14:textId="77777777" w:rsidR="00BD2EBC" w:rsidRDefault="00352C7E">
            <w:pPr>
              <w:spacing w:beforeLines="50" w:before="120"/>
              <w:rPr>
                <w:iCs/>
                <w:lang w:eastAsia="zh-CN"/>
              </w:rPr>
            </w:pPr>
            <w:r>
              <w:rPr>
                <w:iCs/>
                <w:lang w:eastAsia="zh-CN"/>
              </w:rPr>
              <w:t>Nokia, NSB</w:t>
            </w:r>
          </w:p>
        </w:tc>
        <w:tc>
          <w:tcPr>
            <w:tcW w:w="7194" w:type="dxa"/>
          </w:tcPr>
          <w:p w14:paraId="69E05869" w14:textId="77777777" w:rsidR="00BD2EBC" w:rsidRDefault="00352C7E">
            <w:pPr>
              <w:spacing w:beforeLines="50" w:before="120"/>
              <w:rPr>
                <w:color w:val="000000"/>
                <w:lang w:eastAsia="zh-CN"/>
              </w:rPr>
            </w:pPr>
            <w:r>
              <w:rPr>
                <w:color w:val="000000"/>
                <w:lang w:eastAsia="zh-CN"/>
              </w:rPr>
              <w:t xml:space="preserve">Support. </w:t>
            </w:r>
          </w:p>
        </w:tc>
      </w:tr>
      <w:tr w:rsidR="00BD2EBC" w14:paraId="69E0586D" w14:textId="77777777">
        <w:tc>
          <w:tcPr>
            <w:tcW w:w="2113" w:type="dxa"/>
          </w:tcPr>
          <w:p w14:paraId="69E0586B" w14:textId="77777777" w:rsidR="00BD2EBC" w:rsidRDefault="00352C7E">
            <w:pPr>
              <w:spacing w:beforeLines="50" w:before="120"/>
              <w:rPr>
                <w:iCs/>
                <w:lang w:eastAsia="zh-CN"/>
              </w:rPr>
            </w:pPr>
            <w:r>
              <w:rPr>
                <w:rFonts w:hint="eastAsia"/>
                <w:iCs/>
                <w:lang w:eastAsia="zh-CN"/>
              </w:rPr>
              <w:t>ZTE</w:t>
            </w:r>
          </w:p>
        </w:tc>
        <w:tc>
          <w:tcPr>
            <w:tcW w:w="7194" w:type="dxa"/>
          </w:tcPr>
          <w:p w14:paraId="69E0586C" w14:textId="77777777" w:rsidR="00BD2EBC" w:rsidRDefault="00352C7E">
            <w:pPr>
              <w:spacing w:beforeLines="50" w:before="120"/>
              <w:rPr>
                <w:color w:val="000000"/>
                <w:lang w:eastAsia="zh-CN"/>
              </w:rPr>
            </w:pPr>
            <w:r>
              <w:rPr>
                <w:rFonts w:hint="eastAsia"/>
                <w:color w:val="000000"/>
                <w:lang w:eastAsia="zh-CN"/>
              </w:rPr>
              <w:t>We support the proposal.</w:t>
            </w:r>
          </w:p>
        </w:tc>
      </w:tr>
      <w:tr w:rsidR="00BD2EBC" w14:paraId="69E05871" w14:textId="77777777">
        <w:tc>
          <w:tcPr>
            <w:tcW w:w="2113" w:type="dxa"/>
          </w:tcPr>
          <w:p w14:paraId="69E0586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86F" w14:textId="77777777" w:rsidR="00BD2EBC" w:rsidRDefault="00352C7E">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14:paraId="69E05870" w14:textId="77777777" w:rsidR="00BD2EBC" w:rsidRDefault="00352C7E">
            <w:pPr>
              <w:spacing w:beforeLines="50" w:before="120"/>
              <w:rPr>
                <w:color w:val="000000"/>
                <w:lang w:eastAsia="zh-CN"/>
              </w:rPr>
            </w:pPr>
            <w:r>
              <w:rPr>
                <w:color w:val="7030A0"/>
                <w:lang w:eastAsia="zh-CN"/>
              </w:rPr>
              <w:t>Feature lead&gt;&gt; My assumption is not to change the definition of Te.</w:t>
            </w:r>
          </w:p>
        </w:tc>
      </w:tr>
      <w:tr w:rsidR="00BD2EBC" w14:paraId="69E05874" w14:textId="77777777">
        <w:tc>
          <w:tcPr>
            <w:tcW w:w="2113" w:type="dxa"/>
          </w:tcPr>
          <w:p w14:paraId="69E05872"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873" w14:textId="77777777" w:rsidR="00BD2EBC" w:rsidRDefault="00352C7E">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14:paraId="69E05875" w14:textId="77777777" w:rsidR="00BD2EBC" w:rsidRDefault="00BD2EBC">
      <w:pPr>
        <w:spacing w:after="0"/>
        <w:rPr>
          <w:lang w:eastAsia="zh-CN"/>
        </w:rPr>
      </w:pPr>
    </w:p>
    <w:p w14:paraId="69E05876"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69E0587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69E0587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14:paraId="69E05879" w14:textId="77777777" w:rsidR="00BD2EBC" w:rsidRDefault="00BD2EBC">
      <w:pPr>
        <w:adjustRightInd/>
        <w:spacing w:line="252" w:lineRule="auto"/>
        <w:ind w:left="720"/>
        <w:contextualSpacing/>
        <w:jc w:val="left"/>
        <w:rPr>
          <w:bCs/>
        </w:rPr>
      </w:pPr>
    </w:p>
    <w:p w14:paraId="69E0587A" w14:textId="77777777" w:rsidR="00BD2EBC" w:rsidRDefault="00352C7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w:t>
      </w:r>
      <w:r>
        <w:rPr>
          <w:bCs/>
          <w:i/>
        </w:rPr>
        <w:lastRenderedPageBreak/>
        <w:t>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14:paraId="69E0587B" w14:textId="77777777" w:rsidR="00BD2EBC" w:rsidRDefault="00BD2EBC">
      <w:pPr>
        <w:spacing w:after="0"/>
        <w:rPr>
          <w:lang w:eastAsia="zh-CN"/>
        </w:rPr>
      </w:pPr>
    </w:p>
    <w:p w14:paraId="69E0587C" w14:textId="77777777" w:rsidR="00BD2EBC" w:rsidRDefault="00352C7E">
      <w:pPr>
        <w:pStyle w:val="Heading4"/>
        <w:numPr>
          <w:ilvl w:val="3"/>
          <w:numId w:val="26"/>
        </w:numPr>
        <w:rPr>
          <w:lang w:eastAsia="zh-CN"/>
        </w:rPr>
      </w:pPr>
      <w:r>
        <w:rPr>
          <w:lang w:eastAsia="zh-CN"/>
        </w:rPr>
        <w:t xml:space="preserve">Third round email discussion </w:t>
      </w:r>
    </w:p>
    <w:p w14:paraId="69E0587D" w14:textId="77777777" w:rsidR="00BD2EBC" w:rsidRDefault="00352C7E">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14:paraId="69E0587E" w14:textId="77777777" w:rsidR="00BD2EBC" w:rsidRDefault="00352C7E">
      <w:pPr>
        <w:spacing w:afterLines="50"/>
        <w:rPr>
          <w:b/>
          <w:u w:val="single"/>
          <w:lang w:eastAsia="zh-CN"/>
        </w:rPr>
      </w:pPr>
      <w:r>
        <w:rPr>
          <w:b/>
          <w:color w:val="FF0000"/>
          <w:highlight w:val="yellow"/>
          <w:lang w:eastAsia="zh-CN"/>
        </w:rPr>
        <w:t>Revised p</w:t>
      </w:r>
      <w:r>
        <w:rPr>
          <w:b/>
          <w:highlight w:val="yellow"/>
          <w:lang w:eastAsia="zh-CN"/>
        </w:rPr>
        <w:t>roposal 4.1-1:</w:t>
      </w:r>
      <w:r>
        <w:rPr>
          <w:b/>
          <w:i/>
          <w:lang w:eastAsia="zh-CN"/>
        </w:rPr>
        <w:t xml:space="preserve"> </w:t>
      </w:r>
      <w:r>
        <w:rPr>
          <w:b/>
          <w:lang w:eastAsia="zh-CN"/>
        </w:rPr>
        <w:t xml:space="preserve">Send a LS to RAN4 to ask for feedback on the following two questions:  </w:t>
      </w:r>
    </w:p>
    <w:p w14:paraId="69E0587F"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9E05880"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81"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69E05882" w14:textId="77777777" w:rsidR="00BD2EBC" w:rsidRDefault="00BD2EBC">
      <w:pPr>
        <w:spacing w:after="0"/>
        <w:rPr>
          <w:lang w:eastAsia="zh-CN"/>
        </w:rPr>
      </w:pPr>
    </w:p>
    <w:p w14:paraId="69E05883" w14:textId="77777777" w:rsidR="00BD2EBC" w:rsidRDefault="00352C7E">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14:paraId="69E05884"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8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5"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6" w14:textId="77777777" w:rsidR="00BD2EBC" w:rsidRDefault="00352C7E">
            <w:pPr>
              <w:widowControl/>
              <w:ind w:left="1320" w:hanging="440"/>
              <w:rPr>
                <w:i/>
                <w:lang w:eastAsia="zh-CN"/>
              </w:rPr>
            </w:pPr>
            <w:r>
              <w:rPr>
                <w:i/>
                <w:lang w:eastAsia="zh-CN"/>
              </w:rPr>
              <w:t>View</w:t>
            </w:r>
          </w:p>
        </w:tc>
      </w:tr>
      <w:tr w:rsidR="00BD2EBC" w14:paraId="69E0588E" w14:textId="77777777">
        <w:tc>
          <w:tcPr>
            <w:tcW w:w="2113" w:type="dxa"/>
            <w:tcBorders>
              <w:top w:val="single" w:sz="4" w:space="0" w:color="auto"/>
              <w:left w:val="single" w:sz="4" w:space="0" w:color="auto"/>
              <w:bottom w:val="single" w:sz="4" w:space="0" w:color="auto"/>
              <w:right w:val="single" w:sz="4" w:space="0" w:color="auto"/>
            </w:tcBorders>
          </w:tcPr>
          <w:p w14:paraId="69E05888" w14:textId="77777777" w:rsidR="00BD2EBC" w:rsidRDefault="00352C7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89" w14:textId="77777777" w:rsidR="00BD2EBC" w:rsidRDefault="00352C7E">
            <w:pPr>
              <w:spacing w:beforeLines="50" w:before="120"/>
              <w:rPr>
                <w:color w:val="000000"/>
                <w:lang w:val="en" w:eastAsia="zh-CN"/>
              </w:rPr>
            </w:pPr>
            <w:r>
              <w:rPr>
                <w:color w:val="000000"/>
                <w:lang w:val="en" w:eastAsia="zh-CN"/>
              </w:rPr>
              <w:t xml:space="preserve">We oppose this proposal. With following reasons. </w:t>
            </w:r>
          </w:p>
          <w:p w14:paraId="69E0588A" w14:textId="77777777" w:rsidR="00BD2EBC" w:rsidRDefault="00352C7E">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14:paraId="69E0588B" w14:textId="77777777" w:rsidR="00BD2EBC" w:rsidRDefault="00352C7E">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14:paraId="69E0588C" w14:textId="77777777" w:rsidR="00BD2EBC" w:rsidRDefault="00352C7E">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14:paraId="69E0588D" w14:textId="77777777" w:rsidR="00BD2EBC" w:rsidRDefault="00352C7E">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BD2EBC" w14:paraId="69E05896" w14:textId="77777777">
        <w:tc>
          <w:tcPr>
            <w:tcW w:w="2113" w:type="dxa"/>
            <w:tcBorders>
              <w:top w:val="single" w:sz="4" w:space="0" w:color="auto"/>
              <w:left w:val="single" w:sz="4" w:space="0" w:color="auto"/>
              <w:bottom w:val="single" w:sz="4" w:space="0" w:color="auto"/>
              <w:right w:val="single" w:sz="4" w:space="0" w:color="auto"/>
            </w:tcBorders>
          </w:tcPr>
          <w:p w14:paraId="69E0588F" w14:textId="77777777" w:rsidR="00BD2EBC" w:rsidRDefault="009F54E7">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90" w14:textId="77777777" w:rsidR="00BD2EBC" w:rsidRDefault="009F54E7">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14:paraId="69E05891" w14:textId="77777777" w:rsidR="009F54E7" w:rsidRDefault="009F54E7" w:rsidP="009F54E7">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9E05892"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893" w14:textId="77777777" w:rsidR="009F54E7" w:rsidRDefault="009F54E7" w:rsidP="009F54E7">
            <w:pPr>
              <w:spacing w:beforeLines="50" w:before="120"/>
              <w:rPr>
                <w:color w:val="000000" w:themeColor="text1"/>
                <w:lang w:eastAsia="zh-CN"/>
              </w:rPr>
            </w:pPr>
            <w:r>
              <w:rPr>
                <w:color w:val="000000" w:themeColor="text1"/>
                <w:lang w:eastAsia="zh-CN"/>
              </w:rPr>
              <w:t>Case 2-1: UE transmit a PDCCH ordered PRACH with pre-defined TA</w:t>
            </w:r>
          </w:p>
          <w:p w14:paraId="69E05894"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895" w14:textId="77777777" w:rsidR="009F54E7" w:rsidRDefault="009F54E7">
            <w:pPr>
              <w:spacing w:beforeLines="50" w:before="120"/>
              <w:rPr>
                <w:color w:val="000000"/>
                <w:lang w:eastAsia="zh-CN"/>
              </w:rPr>
            </w:pPr>
          </w:p>
        </w:tc>
      </w:tr>
      <w:tr w:rsidR="0049075A" w14:paraId="0B0A6CF7" w14:textId="77777777">
        <w:tc>
          <w:tcPr>
            <w:tcW w:w="2113" w:type="dxa"/>
            <w:tcBorders>
              <w:top w:val="single" w:sz="4" w:space="0" w:color="auto"/>
              <w:left w:val="single" w:sz="4" w:space="0" w:color="auto"/>
              <w:bottom w:val="single" w:sz="4" w:space="0" w:color="auto"/>
              <w:right w:val="single" w:sz="4" w:space="0" w:color="auto"/>
            </w:tcBorders>
          </w:tcPr>
          <w:p w14:paraId="6D004CE7" w14:textId="48C5F799" w:rsidR="0049075A" w:rsidRDefault="0049075A">
            <w:pPr>
              <w:spacing w:beforeLines="50" w:before="120"/>
              <w:rPr>
                <w:rFonts w:hint="eastAsia"/>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E5FE17" w14:textId="77777777" w:rsidR="0049075A" w:rsidRDefault="0049075A" w:rsidP="0049075A">
            <w:pPr>
              <w:spacing w:beforeLines="50" w:before="120"/>
              <w:rPr>
                <w:color w:val="000000"/>
                <w:lang w:eastAsia="zh-CN"/>
              </w:rPr>
            </w:pPr>
            <w:r>
              <w:rPr>
                <w:color w:val="000000"/>
                <w:lang w:eastAsia="zh-CN"/>
              </w:rPr>
              <w:t>Do not support.</w:t>
            </w:r>
          </w:p>
          <w:p w14:paraId="0F379D18" w14:textId="0C8F0BDA" w:rsidR="0049075A" w:rsidRDefault="0049075A" w:rsidP="0049075A">
            <w:pPr>
              <w:spacing w:beforeLines="50" w:before="120"/>
              <w:rPr>
                <w:color w:val="000000"/>
                <w:lang w:eastAsia="zh-CN"/>
              </w:rPr>
            </w:pPr>
            <w:r>
              <w:rPr>
                <w:color w:val="000000"/>
                <w:lang w:eastAsia="zh-CN"/>
              </w:rPr>
              <w:t xml:space="preserve">First, without providing design targets to RAN4, RAN4 wouldn’t know how much reduction to work towards. For example, if RAN4 replies that “existing </w:t>
            </w:r>
            <w:proofErr w:type="spellStart"/>
            <w:r>
              <w:rPr>
                <w:color w:val="000000"/>
                <w:lang w:eastAsia="zh-CN"/>
              </w:rPr>
              <w:t>Te</w:t>
            </w:r>
            <w:proofErr w:type="spellEnd"/>
            <w:r>
              <w:rPr>
                <w:color w:val="000000"/>
                <w:lang w:eastAsia="zh-CN"/>
              </w:rPr>
              <w:t>=12*64*Tc=768*Tc can be reduced to 765*Tc”, nothing is changed as far as what RAN1 should do next for TA-based method. Even if an LS is to be sent, RAN1 should ask questions, where the response tells RAN1 what the next step to take.</w:t>
            </w:r>
          </w:p>
          <w:p w14:paraId="3F93254A" w14:textId="4050CD21" w:rsidR="0049075A" w:rsidRDefault="0049075A" w:rsidP="0049075A">
            <w:pPr>
              <w:spacing w:beforeLines="50" w:before="120"/>
              <w:rPr>
                <w:rFonts w:hint="eastAsia"/>
                <w:color w:val="000000"/>
                <w:lang w:eastAsia="zh-CN"/>
              </w:rPr>
            </w:pPr>
            <w:r>
              <w:rPr>
                <w:color w:val="000000"/>
                <w:lang w:eastAsia="zh-CN"/>
              </w:rPr>
              <w:t xml:space="preserve">Second, reducing </w:t>
            </w:r>
            <w:proofErr w:type="spellStart"/>
            <w:r>
              <w:rPr>
                <w:color w:val="000000"/>
                <w:lang w:eastAsia="zh-CN"/>
              </w:rPr>
              <w:t>Te</w:t>
            </w:r>
            <w:proofErr w:type="spellEnd"/>
            <w:r>
              <w:rPr>
                <w:color w:val="000000"/>
                <w:lang w:eastAsia="zh-CN"/>
              </w:rPr>
              <w:t xml:space="preserve"> is not sufficient to make TA-based method satisfy control-to-control requirement. TA granularity needs to be reduced at the same time. If RAN1 is to send RAN4 an LS, then a question on TA granularity should be included. How small TA granularity can go depends on </w:t>
            </w:r>
            <w:proofErr w:type="spellStart"/>
            <w:r>
              <w:rPr>
                <w:color w:val="000000"/>
                <w:lang w:eastAsia="zh-CN"/>
              </w:rPr>
              <w:t>gNB</w:t>
            </w:r>
            <w:proofErr w:type="spellEnd"/>
            <w:r>
              <w:rPr>
                <w:color w:val="000000"/>
                <w:lang w:eastAsia="zh-CN"/>
              </w:rPr>
              <w:t xml:space="preserve"> hardware, and RAN1 cannot arbitrarily reduce it.</w:t>
            </w:r>
          </w:p>
        </w:tc>
      </w:tr>
    </w:tbl>
    <w:p w14:paraId="69E05897" w14:textId="77777777" w:rsidR="00BD2EBC" w:rsidRDefault="00BD2EBC">
      <w:pPr>
        <w:spacing w:after="0"/>
        <w:rPr>
          <w:lang w:eastAsia="zh-CN"/>
        </w:rPr>
      </w:pPr>
    </w:p>
    <w:p w14:paraId="69E05898" w14:textId="77777777" w:rsidR="00BD2EBC" w:rsidRDefault="00352C7E">
      <w:pPr>
        <w:pStyle w:val="Heading3"/>
        <w:tabs>
          <w:tab w:val="clear" w:pos="432"/>
        </w:tabs>
        <w:rPr>
          <w:lang w:eastAsia="zh-CN"/>
        </w:rPr>
      </w:pPr>
      <w:r>
        <w:rPr>
          <w:lang w:eastAsia="zh-CN"/>
        </w:rPr>
        <w:lastRenderedPageBreak/>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14:paraId="69E05899" w14:textId="77777777" w:rsidR="00BD2EBC" w:rsidRDefault="00BD2EBC">
      <w:pPr>
        <w:spacing w:after="0"/>
        <w:rPr>
          <w:lang w:eastAsia="zh-CN"/>
        </w:rPr>
      </w:pPr>
    </w:p>
    <w:p w14:paraId="69E0589A" w14:textId="77777777" w:rsidR="00BD2EBC" w:rsidRDefault="00352C7E">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14:paraId="69E0589B" w14:textId="77777777" w:rsidR="00BD2EBC" w:rsidRDefault="00BD2EBC">
      <w:pPr>
        <w:spacing w:after="0"/>
        <w:rPr>
          <w:lang w:eastAsia="zh-CN"/>
        </w:rPr>
      </w:pPr>
    </w:p>
    <w:p w14:paraId="69E0589C" w14:textId="77777777" w:rsidR="00BD2EBC" w:rsidRDefault="00352C7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BD2EBC" w14:paraId="69E0589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D"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E" w14:textId="77777777" w:rsidR="00BD2EBC" w:rsidRDefault="00352C7E">
            <w:pPr>
              <w:spacing w:beforeLines="50" w:before="120"/>
              <w:rPr>
                <w:i/>
                <w:kern w:val="2"/>
                <w:lang w:eastAsia="zh-CN"/>
              </w:rPr>
            </w:pPr>
            <w:r>
              <w:rPr>
                <w:i/>
                <w:kern w:val="2"/>
                <w:lang w:eastAsia="zh-CN"/>
              </w:rPr>
              <w:t>View</w:t>
            </w:r>
          </w:p>
        </w:tc>
      </w:tr>
      <w:tr w:rsidR="00BD2EBC" w14:paraId="69E058A2" w14:textId="77777777">
        <w:tc>
          <w:tcPr>
            <w:tcW w:w="2113" w:type="dxa"/>
            <w:tcBorders>
              <w:top w:val="single" w:sz="4" w:space="0" w:color="auto"/>
              <w:left w:val="single" w:sz="4" w:space="0" w:color="auto"/>
              <w:bottom w:val="single" w:sz="4" w:space="0" w:color="auto"/>
              <w:right w:val="single" w:sz="4" w:space="0" w:color="auto"/>
            </w:tcBorders>
          </w:tcPr>
          <w:p w14:paraId="69E058A0"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A1" w14:textId="77777777" w:rsidR="00BD2EBC" w:rsidRDefault="00352C7E">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BD2EBC" w14:paraId="69E058A5" w14:textId="77777777">
        <w:tc>
          <w:tcPr>
            <w:tcW w:w="2113" w:type="dxa"/>
            <w:tcBorders>
              <w:top w:val="single" w:sz="4" w:space="0" w:color="auto"/>
              <w:left w:val="single" w:sz="4" w:space="0" w:color="auto"/>
              <w:bottom w:val="single" w:sz="4" w:space="0" w:color="auto"/>
              <w:right w:val="single" w:sz="4" w:space="0" w:color="auto"/>
            </w:tcBorders>
          </w:tcPr>
          <w:p w14:paraId="69E058A3"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A4" w14:textId="77777777" w:rsidR="00BD2EBC" w:rsidRDefault="00352C7E">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BD2EBC" w14:paraId="69E058AA" w14:textId="77777777">
        <w:tc>
          <w:tcPr>
            <w:tcW w:w="2113" w:type="dxa"/>
            <w:tcBorders>
              <w:top w:val="single" w:sz="4" w:space="0" w:color="auto"/>
              <w:left w:val="single" w:sz="4" w:space="0" w:color="auto"/>
              <w:bottom w:val="single" w:sz="4" w:space="0" w:color="auto"/>
              <w:right w:val="single" w:sz="4" w:space="0" w:color="auto"/>
            </w:tcBorders>
          </w:tcPr>
          <w:p w14:paraId="69E058A6"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A7" w14:textId="77777777" w:rsidR="00BD2EBC" w:rsidRDefault="00352C7E">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14:paraId="69E058A8" w14:textId="77777777" w:rsidR="00BD2EBC" w:rsidRDefault="00352C7E">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69E058A9" w14:textId="77777777" w:rsidR="00BD2EBC" w:rsidRDefault="00352C7E">
            <w:pPr>
              <w:spacing w:beforeLines="50" w:before="120"/>
              <w:rPr>
                <w:kern w:val="2"/>
                <w:lang w:eastAsia="zh-CN"/>
              </w:rPr>
            </w:pPr>
            <w:r>
              <w:rPr>
                <w:kern w:val="2"/>
                <w:lang w:eastAsia="zh-CN"/>
              </w:rPr>
              <w:t xml:space="preserve"> </w:t>
            </w:r>
          </w:p>
        </w:tc>
      </w:tr>
      <w:tr w:rsidR="00BD2EBC" w14:paraId="69E058AD" w14:textId="77777777">
        <w:tc>
          <w:tcPr>
            <w:tcW w:w="2113" w:type="dxa"/>
            <w:tcBorders>
              <w:top w:val="single" w:sz="4" w:space="0" w:color="auto"/>
              <w:left w:val="single" w:sz="4" w:space="0" w:color="auto"/>
              <w:bottom w:val="single" w:sz="4" w:space="0" w:color="auto"/>
              <w:right w:val="single" w:sz="4" w:space="0" w:color="auto"/>
            </w:tcBorders>
          </w:tcPr>
          <w:p w14:paraId="69E058AB"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AC" w14:textId="77777777" w:rsidR="00BD2EBC" w:rsidRDefault="00352C7E">
            <w:pPr>
              <w:spacing w:beforeLines="50" w:before="120"/>
              <w:rPr>
                <w:kern w:val="2"/>
                <w:lang w:eastAsia="zh-CN"/>
              </w:rPr>
            </w:pPr>
            <w:r>
              <w:rPr>
                <w:kern w:val="2"/>
                <w:lang w:eastAsia="zh-CN"/>
              </w:rPr>
              <w:t xml:space="preserve">Yes. </w:t>
            </w:r>
          </w:p>
        </w:tc>
      </w:tr>
      <w:tr w:rsidR="00BD2EBC" w14:paraId="69E058B0" w14:textId="77777777">
        <w:tc>
          <w:tcPr>
            <w:tcW w:w="2113" w:type="dxa"/>
            <w:tcBorders>
              <w:top w:val="single" w:sz="4" w:space="0" w:color="auto"/>
              <w:left w:val="single" w:sz="4" w:space="0" w:color="auto"/>
              <w:bottom w:val="single" w:sz="4" w:space="0" w:color="auto"/>
              <w:right w:val="single" w:sz="4" w:space="0" w:color="auto"/>
            </w:tcBorders>
          </w:tcPr>
          <w:p w14:paraId="69E058AE"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AF" w14:textId="77777777" w:rsidR="00BD2EBC" w:rsidRDefault="00352C7E">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BD2EBC" w14:paraId="69E058B3" w14:textId="77777777">
        <w:tc>
          <w:tcPr>
            <w:tcW w:w="2113" w:type="dxa"/>
            <w:tcBorders>
              <w:top w:val="single" w:sz="4" w:space="0" w:color="auto"/>
              <w:left w:val="single" w:sz="4" w:space="0" w:color="auto"/>
              <w:bottom w:val="single" w:sz="4" w:space="0" w:color="auto"/>
              <w:right w:val="single" w:sz="4" w:space="0" w:color="auto"/>
            </w:tcBorders>
          </w:tcPr>
          <w:p w14:paraId="69E058B1"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B2" w14:textId="77777777" w:rsidR="00BD2EBC" w:rsidRDefault="00352C7E">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BD2EBC" w14:paraId="69E058B6" w14:textId="77777777">
        <w:tc>
          <w:tcPr>
            <w:tcW w:w="2113" w:type="dxa"/>
            <w:tcBorders>
              <w:top w:val="single" w:sz="4" w:space="0" w:color="auto"/>
              <w:left w:val="single" w:sz="4" w:space="0" w:color="auto"/>
              <w:bottom w:val="single" w:sz="4" w:space="0" w:color="auto"/>
              <w:right w:val="single" w:sz="4" w:space="0" w:color="auto"/>
            </w:tcBorders>
          </w:tcPr>
          <w:p w14:paraId="69E058B4"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B5" w14:textId="77777777" w:rsidR="00BD2EBC" w:rsidRDefault="00352C7E">
            <w:pPr>
              <w:spacing w:beforeLines="50" w:before="120"/>
              <w:rPr>
                <w:kern w:val="2"/>
                <w:lang w:eastAsia="zh-CN"/>
              </w:rPr>
            </w:pPr>
            <w:r>
              <w:rPr>
                <w:kern w:val="2"/>
                <w:lang w:eastAsia="zh-CN"/>
              </w:rPr>
              <w:t>Yes</w:t>
            </w:r>
          </w:p>
        </w:tc>
      </w:tr>
      <w:tr w:rsidR="00BD2EBC" w14:paraId="69E058B9" w14:textId="77777777">
        <w:tc>
          <w:tcPr>
            <w:tcW w:w="2113" w:type="dxa"/>
            <w:tcBorders>
              <w:top w:val="single" w:sz="4" w:space="0" w:color="auto"/>
              <w:left w:val="single" w:sz="4" w:space="0" w:color="auto"/>
              <w:bottom w:val="single" w:sz="4" w:space="0" w:color="auto"/>
              <w:right w:val="single" w:sz="4" w:space="0" w:color="auto"/>
            </w:tcBorders>
          </w:tcPr>
          <w:p w14:paraId="69E058B7"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B8" w14:textId="77777777" w:rsidR="00BD2EBC" w:rsidRDefault="00352C7E">
            <w:pPr>
              <w:spacing w:beforeLines="50" w:before="120"/>
              <w:rPr>
                <w:kern w:val="2"/>
                <w:lang w:eastAsia="zh-CN"/>
              </w:rPr>
            </w:pPr>
            <w:r>
              <w:rPr>
                <w:kern w:val="2"/>
                <w:lang w:eastAsia="zh-CN"/>
              </w:rPr>
              <w:t>Yes</w:t>
            </w:r>
          </w:p>
        </w:tc>
      </w:tr>
      <w:tr w:rsidR="00BD2EBC" w14:paraId="69E058BC" w14:textId="77777777">
        <w:tc>
          <w:tcPr>
            <w:tcW w:w="2113" w:type="dxa"/>
            <w:tcBorders>
              <w:top w:val="single" w:sz="4" w:space="0" w:color="auto"/>
              <w:left w:val="single" w:sz="4" w:space="0" w:color="auto"/>
              <w:bottom w:val="single" w:sz="4" w:space="0" w:color="auto"/>
              <w:right w:val="single" w:sz="4" w:space="0" w:color="auto"/>
            </w:tcBorders>
          </w:tcPr>
          <w:p w14:paraId="69E058BA"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BB" w14:textId="77777777" w:rsidR="00BD2EBC" w:rsidRDefault="00352C7E">
            <w:pPr>
              <w:spacing w:beforeLines="50" w:before="120"/>
              <w:rPr>
                <w:rFonts w:eastAsia="Malgun Gothic"/>
                <w:kern w:val="2"/>
                <w:lang w:eastAsia="ko-KR"/>
              </w:rPr>
            </w:pPr>
            <w:r>
              <w:rPr>
                <w:rFonts w:eastAsia="Malgun Gothic" w:hint="eastAsia"/>
                <w:kern w:val="2"/>
                <w:lang w:eastAsia="ko-KR"/>
              </w:rPr>
              <w:t xml:space="preserve">Yes. </w:t>
            </w:r>
          </w:p>
        </w:tc>
      </w:tr>
      <w:tr w:rsidR="00BD2EBC" w14:paraId="69E058C2" w14:textId="77777777">
        <w:tc>
          <w:tcPr>
            <w:tcW w:w="2113" w:type="dxa"/>
          </w:tcPr>
          <w:p w14:paraId="69E058BD" w14:textId="77777777" w:rsidR="00BD2EBC" w:rsidRDefault="00352C7E">
            <w:pPr>
              <w:spacing w:beforeLines="50" w:before="120"/>
              <w:rPr>
                <w:kern w:val="2"/>
                <w:lang w:eastAsia="zh-CN"/>
              </w:rPr>
            </w:pPr>
            <w:r>
              <w:rPr>
                <w:kern w:val="2"/>
                <w:lang w:eastAsia="zh-CN"/>
              </w:rPr>
              <w:t>Ericsson</w:t>
            </w:r>
          </w:p>
        </w:tc>
        <w:tc>
          <w:tcPr>
            <w:tcW w:w="7194" w:type="dxa"/>
          </w:tcPr>
          <w:p w14:paraId="69E058BE" w14:textId="77777777" w:rsidR="00BD2EBC" w:rsidRDefault="00352C7E">
            <w:pPr>
              <w:spacing w:beforeLines="50" w:before="120"/>
              <w:rPr>
                <w:kern w:val="2"/>
                <w:lang w:eastAsia="zh-CN"/>
              </w:rPr>
            </w:pPr>
            <w:r>
              <w:rPr>
                <w:kern w:val="2"/>
                <w:lang w:eastAsia="zh-CN"/>
              </w:rPr>
              <w:t xml:space="preserve">Do not understand the question. Is the intention of the question to clarify RRC/MAC signaling aspect? But the RRC/MAC signaling question should be </w:t>
            </w:r>
            <w:r>
              <w:rPr>
                <w:kern w:val="2"/>
                <w:lang w:eastAsia="zh-CN"/>
              </w:rPr>
              <w:lastRenderedPageBreak/>
              <w:t>handled mainly by RAN2.</w:t>
            </w:r>
          </w:p>
          <w:p w14:paraId="69E058BF" w14:textId="77777777" w:rsidR="00BD2EBC" w:rsidRDefault="00352C7E">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14:paraId="69E058C0" w14:textId="77777777" w:rsidR="00BD2EBC" w:rsidRDefault="00352C7E">
            <w:pPr>
              <w:spacing w:beforeLines="50" w:before="120"/>
              <w:rPr>
                <w:kern w:val="2"/>
                <w:lang w:eastAsia="zh-CN"/>
              </w:rPr>
            </w:pPr>
            <w:r>
              <w:rPr>
                <w:kern w:val="2"/>
                <w:lang w:eastAsia="zh-CN"/>
              </w:rPr>
              <w:t>RAN4 handles measurement accuracy requirements.</w:t>
            </w:r>
          </w:p>
          <w:p w14:paraId="69E058C1" w14:textId="77777777" w:rsidR="00BD2EBC" w:rsidRDefault="00352C7E">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BD2EBC" w14:paraId="69E058C5" w14:textId="77777777">
        <w:tc>
          <w:tcPr>
            <w:tcW w:w="2113" w:type="dxa"/>
          </w:tcPr>
          <w:p w14:paraId="69E058C3" w14:textId="77777777" w:rsidR="00BD2EBC" w:rsidRDefault="00352C7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14:paraId="69E058C4" w14:textId="77777777" w:rsidR="00BD2EBC" w:rsidRDefault="00352C7E">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14:paraId="69E058C6" w14:textId="77777777" w:rsidR="00BD2EBC" w:rsidRDefault="00BD2EBC">
      <w:pPr>
        <w:rPr>
          <w:lang w:eastAsia="zh-CN"/>
        </w:rPr>
      </w:pPr>
    </w:p>
    <w:p w14:paraId="69E058C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14:paraId="69E058C8" w14:textId="77777777" w:rsidR="00BD2EBC" w:rsidRDefault="00352C7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14:paraId="69E058C9"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14:paraId="69E058C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14:paraId="69E058CB" w14:textId="77777777" w:rsidR="00BD2EBC" w:rsidRDefault="00352C7E">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14:paraId="69E058CC" w14:textId="77777777" w:rsidR="00BD2EBC" w:rsidRDefault="00BD2EBC">
      <w:pPr>
        <w:rPr>
          <w:lang w:eastAsia="zh-CN"/>
        </w:rPr>
      </w:pPr>
    </w:p>
    <w:p w14:paraId="69E058CD" w14:textId="77777777" w:rsidR="00BD2EBC" w:rsidRDefault="00352C7E">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BD2EBC" w14:paraId="69E058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E"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F" w14:textId="77777777" w:rsidR="00BD2EBC" w:rsidRDefault="00352C7E">
            <w:pPr>
              <w:spacing w:beforeLines="50" w:before="120"/>
              <w:ind w:left="1320" w:hanging="440"/>
              <w:rPr>
                <w:i/>
                <w:kern w:val="2"/>
                <w:lang w:eastAsia="zh-CN"/>
              </w:rPr>
            </w:pPr>
            <w:r>
              <w:rPr>
                <w:i/>
                <w:kern w:val="2"/>
                <w:lang w:eastAsia="zh-CN"/>
              </w:rPr>
              <w:t>View</w:t>
            </w:r>
          </w:p>
        </w:tc>
      </w:tr>
      <w:tr w:rsidR="00BD2EBC" w14:paraId="69E058D4" w14:textId="77777777">
        <w:tc>
          <w:tcPr>
            <w:tcW w:w="2113" w:type="dxa"/>
            <w:tcBorders>
              <w:top w:val="single" w:sz="4" w:space="0" w:color="auto"/>
              <w:left w:val="single" w:sz="4" w:space="0" w:color="auto"/>
              <w:bottom w:val="single" w:sz="4" w:space="0" w:color="auto"/>
              <w:right w:val="single" w:sz="4" w:space="0" w:color="auto"/>
            </w:tcBorders>
          </w:tcPr>
          <w:p w14:paraId="69E058D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D2" w14:textId="77777777" w:rsidR="00BD2EBC" w:rsidRDefault="00352C7E">
            <w:pPr>
              <w:widowControl/>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14:paraId="69E058D3" w14:textId="77777777" w:rsidR="00BD2EBC" w:rsidRDefault="00BD2EBC">
            <w:pPr>
              <w:spacing w:beforeLines="50" w:before="120"/>
              <w:rPr>
                <w:kern w:val="2"/>
                <w:lang w:eastAsia="zh-CN"/>
              </w:rPr>
            </w:pPr>
          </w:p>
        </w:tc>
      </w:tr>
      <w:tr w:rsidR="00BD2EBC" w14:paraId="69E058D8" w14:textId="77777777">
        <w:tc>
          <w:tcPr>
            <w:tcW w:w="2113" w:type="dxa"/>
            <w:tcBorders>
              <w:top w:val="single" w:sz="4" w:space="0" w:color="auto"/>
              <w:left w:val="single" w:sz="4" w:space="0" w:color="auto"/>
              <w:bottom w:val="single" w:sz="4" w:space="0" w:color="auto"/>
              <w:right w:val="single" w:sz="4" w:space="0" w:color="auto"/>
            </w:tcBorders>
          </w:tcPr>
          <w:p w14:paraId="69E058D5"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D6" w14:textId="77777777" w:rsidR="00BD2EBC" w:rsidRDefault="00352C7E">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14:paraId="69E058D7" w14:textId="77777777" w:rsidR="00BD2EBC" w:rsidRDefault="00352C7E">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BD2EBC" w14:paraId="69E058DB" w14:textId="77777777">
        <w:tc>
          <w:tcPr>
            <w:tcW w:w="2113" w:type="dxa"/>
            <w:tcBorders>
              <w:top w:val="single" w:sz="4" w:space="0" w:color="auto"/>
              <w:left w:val="single" w:sz="4" w:space="0" w:color="auto"/>
              <w:bottom w:val="single" w:sz="4" w:space="0" w:color="auto"/>
              <w:right w:val="single" w:sz="4" w:space="0" w:color="auto"/>
            </w:tcBorders>
          </w:tcPr>
          <w:p w14:paraId="69E058D9"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DA" w14:textId="77777777" w:rsidR="00BD2EBC" w:rsidRDefault="00352C7E">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BD2EBC" w14:paraId="69E058DE" w14:textId="77777777">
        <w:tc>
          <w:tcPr>
            <w:tcW w:w="2113" w:type="dxa"/>
            <w:tcBorders>
              <w:top w:val="single" w:sz="4" w:space="0" w:color="auto"/>
              <w:left w:val="single" w:sz="4" w:space="0" w:color="auto"/>
              <w:bottom w:val="single" w:sz="4" w:space="0" w:color="auto"/>
              <w:right w:val="single" w:sz="4" w:space="0" w:color="auto"/>
            </w:tcBorders>
          </w:tcPr>
          <w:p w14:paraId="69E058DC" w14:textId="77777777" w:rsidR="00BD2EBC" w:rsidRDefault="00352C7E">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E058DD" w14:textId="77777777" w:rsidR="00BD2EBC" w:rsidRDefault="00352C7E">
            <w:pPr>
              <w:spacing w:beforeLines="50" w:before="120"/>
              <w:rPr>
                <w:kern w:val="2"/>
                <w:lang w:eastAsia="zh-CN"/>
              </w:rPr>
            </w:pPr>
            <w:r>
              <w:rPr>
                <w:rFonts w:hint="eastAsia"/>
                <w:kern w:val="2"/>
                <w:lang w:eastAsia="zh-CN"/>
              </w:rPr>
              <w:t>We share the same view with CATT that TA-based method should be considered first.</w:t>
            </w:r>
          </w:p>
        </w:tc>
      </w:tr>
      <w:tr w:rsidR="00BD2EBC" w14:paraId="69E058E1" w14:textId="77777777">
        <w:tc>
          <w:tcPr>
            <w:tcW w:w="2113" w:type="dxa"/>
            <w:tcBorders>
              <w:top w:val="single" w:sz="4" w:space="0" w:color="auto"/>
              <w:left w:val="single" w:sz="4" w:space="0" w:color="auto"/>
              <w:bottom w:val="single" w:sz="4" w:space="0" w:color="auto"/>
              <w:right w:val="single" w:sz="4" w:space="0" w:color="auto"/>
            </w:tcBorders>
          </w:tcPr>
          <w:p w14:paraId="69E058DF"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E0" w14:textId="77777777" w:rsidR="00BD2EBC" w:rsidRDefault="00352C7E">
            <w:pPr>
              <w:spacing w:beforeLines="50" w:before="120"/>
              <w:rPr>
                <w:kern w:val="2"/>
                <w:lang w:eastAsia="zh-CN"/>
              </w:rPr>
            </w:pPr>
            <w:r>
              <w:rPr>
                <w:kern w:val="2"/>
                <w:lang w:eastAsia="zh-CN"/>
              </w:rPr>
              <w:t>Agree with CATT, we should investigate the TA with high priority.</w:t>
            </w:r>
          </w:p>
        </w:tc>
      </w:tr>
      <w:tr w:rsidR="00BD2EBC" w14:paraId="69E058E4" w14:textId="77777777">
        <w:tc>
          <w:tcPr>
            <w:tcW w:w="2113" w:type="dxa"/>
          </w:tcPr>
          <w:p w14:paraId="69E058E2" w14:textId="77777777" w:rsidR="00BD2EBC" w:rsidRDefault="00352C7E">
            <w:pPr>
              <w:spacing w:beforeLines="50" w:before="120"/>
              <w:rPr>
                <w:kern w:val="2"/>
                <w:lang w:eastAsia="zh-CN"/>
              </w:rPr>
            </w:pPr>
            <w:r>
              <w:rPr>
                <w:kern w:val="2"/>
                <w:lang w:eastAsia="zh-CN"/>
              </w:rPr>
              <w:t>Ericsson</w:t>
            </w:r>
          </w:p>
        </w:tc>
        <w:tc>
          <w:tcPr>
            <w:tcW w:w="7194" w:type="dxa"/>
          </w:tcPr>
          <w:p w14:paraId="69E058E3" w14:textId="77777777" w:rsidR="00BD2EBC" w:rsidRDefault="00352C7E">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14:paraId="69E058E5" w14:textId="77777777" w:rsidR="00BD2EBC" w:rsidRDefault="00BD2EBC">
      <w:pPr>
        <w:rPr>
          <w:lang w:eastAsia="zh-CN"/>
        </w:rPr>
      </w:pPr>
    </w:p>
    <w:p w14:paraId="69E058E6" w14:textId="77777777" w:rsidR="00BD2EBC" w:rsidRDefault="00352C7E">
      <w:pPr>
        <w:pStyle w:val="Heading4"/>
        <w:numPr>
          <w:ilvl w:val="3"/>
          <w:numId w:val="28"/>
        </w:numPr>
        <w:rPr>
          <w:lang w:eastAsia="zh-CN"/>
        </w:rPr>
      </w:pPr>
      <w:r>
        <w:rPr>
          <w:lang w:eastAsia="zh-CN"/>
        </w:rPr>
        <w:t xml:space="preserve">Second round email discussion </w:t>
      </w:r>
    </w:p>
    <w:p w14:paraId="69E058E7" w14:textId="77777777" w:rsidR="00BD2EBC" w:rsidRDefault="00352C7E">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14:paraId="69E058E8" w14:textId="77777777" w:rsidR="00BD2EBC" w:rsidRDefault="00352C7E">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8F7" w14:textId="77777777">
        <w:tc>
          <w:tcPr>
            <w:tcW w:w="9629" w:type="dxa"/>
          </w:tcPr>
          <w:p w14:paraId="69E058E9" w14:textId="77777777" w:rsidR="00BD2EBC" w:rsidRDefault="00352C7E">
            <w:pPr>
              <w:rPr>
                <w:rFonts w:cs="v4.2.0"/>
                <w:i/>
                <w:lang w:eastAsia="zh-CN"/>
              </w:rPr>
            </w:pPr>
            <w:r>
              <w:rPr>
                <w:rFonts w:cs="v4.2.0"/>
                <w:i/>
                <w:lang w:eastAsia="zh-CN"/>
              </w:rPr>
              <w:t>Nokia R1-210037</w:t>
            </w:r>
          </w:p>
          <w:p w14:paraId="69E058EA" w14:textId="77777777" w:rsidR="00BD2EBC" w:rsidRDefault="00352C7E">
            <w:pPr>
              <w:rPr>
                <w:b/>
                <w:bCs/>
                <w:u w:val="single"/>
              </w:rPr>
            </w:pPr>
            <w:r>
              <w:rPr>
                <w:b/>
                <w:bCs/>
                <w:u w:val="single"/>
              </w:rPr>
              <w:t>Option 1c</w:t>
            </w:r>
          </w:p>
          <w:p w14:paraId="69E058EB" w14:textId="77777777" w:rsidR="00BD2EBC" w:rsidRDefault="00352C7E">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14:paraId="69E058EC" w14:textId="77777777" w:rsidR="00BD2EBC" w:rsidRDefault="00352C7E">
            <w:pPr>
              <w:rPr>
                <w:b/>
                <w:bCs/>
              </w:rPr>
            </w:pPr>
            <w:r>
              <w:rPr>
                <w:b/>
                <w:bCs/>
              </w:rPr>
              <w:t>Observation 4: Considering legacy timing advance (Release-16) or Option 1a, the benefit of Option 1c seems to be limited as the options are potentially enhancing the same error source (i.e. signaling granularity).</w:t>
            </w:r>
          </w:p>
          <w:p w14:paraId="69E058ED" w14:textId="77777777" w:rsidR="00BD2EBC" w:rsidRDefault="00352C7E">
            <w:r>
              <w:t>However, if the UE applies an autonomous adjustment to its timing advance value, the gNB cannot reliably determine the applied timing advance value at the UE. There could be at least three options to handle this issue:</w:t>
            </w:r>
          </w:p>
          <w:p w14:paraId="69E058EE"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14:paraId="69E058EF"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14:paraId="69E058F0"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14:paraId="69E058F1" w14:textId="77777777" w:rsidR="00BD2EBC" w:rsidRDefault="00352C7E">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14:paraId="69E058F2" w14:textId="77777777" w:rsidR="00BD2EBC" w:rsidRDefault="00352C7E">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14:paraId="69E058F3"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69E058F4"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9E058F5"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14:paraId="69E058F6" w14:textId="77777777" w:rsidR="00BD2EBC" w:rsidRDefault="00BD2EBC">
            <w:pPr>
              <w:rPr>
                <w:rFonts w:cs="v4.2.0"/>
                <w:lang w:eastAsia="zh-CN"/>
              </w:rPr>
            </w:pPr>
          </w:p>
        </w:tc>
      </w:tr>
    </w:tbl>
    <w:p w14:paraId="69E058F8" w14:textId="77777777" w:rsidR="00BD2EBC" w:rsidRDefault="00BD2EBC">
      <w:pPr>
        <w:rPr>
          <w:lang w:eastAsia="zh-CN"/>
        </w:rPr>
      </w:pPr>
    </w:p>
    <w:p w14:paraId="69E058F9" w14:textId="77777777" w:rsidR="00BD2EBC" w:rsidRDefault="00352C7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8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A"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B" w14:textId="77777777" w:rsidR="00BD2EBC" w:rsidRDefault="00352C7E">
            <w:pPr>
              <w:widowControl/>
              <w:ind w:left="1320" w:hanging="440"/>
              <w:rPr>
                <w:i/>
                <w:lang w:eastAsia="zh-CN"/>
              </w:rPr>
            </w:pPr>
            <w:r>
              <w:rPr>
                <w:i/>
                <w:lang w:eastAsia="zh-CN"/>
              </w:rPr>
              <w:t>View</w:t>
            </w:r>
          </w:p>
        </w:tc>
      </w:tr>
      <w:tr w:rsidR="00BD2EBC" w14:paraId="69E05902" w14:textId="77777777">
        <w:tc>
          <w:tcPr>
            <w:tcW w:w="2113" w:type="dxa"/>
            <w:tcBorders>
              <w:top w:val="single" w:sz="4" w:space="0" w:color="auto"/>
              <w:left w:val="single" w:sz="4" w:space="0" w:color="auto"/>
              <w:bottom w:val="single" w:sz="4" w:space="0" w:color="auto"/>
              <w:right w:val="single" w:sz="4" w:space="0" w:color="auto"/>
            </w:tcBorders>
          </w:tcPr>
          <w:p w14:paraId="69E058FD"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8FE" w14:textId="77777777" w:rsidR="00BD2EBC" w:rsidRDefault="00352C7E">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14:paraId="69E058FF" w14:textId="77777777" w:rsidR="00BD2EBC" w:rsidRDefault="00352C7E">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14:paraId="69E05900" w14:textId="77777777" w:rsidR="00BD2EBC" w:rsidRDefault="00352C7E">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14:paraId="69E05901" w14:textId="77777777" w:rsidR="00BD2EBC" w:rsidRDefault="00BD2EBC">
            <w:pPr>
              <w:spacing w:after="0"/>
              <w:rPr>
                <w:kern w:val="2"/>
                <w:lang w:eastAsia="zh-CN"/>
              </w:rPr>
            </w:pPr>
          </w:p>
        </w:tc>
      </w:tr>
      <w:tr w:rsidR="00BD2EBC" w14:paraId="69E05905" w14:textId="77777777">
        <w:tc>
          <w:tcPr>
            <w:tcW w:w="2113" w:type="dxa"/>
          </w:tcPr>
          <w:p w14:paraId="69E05903" w14:textId="77777777" w:rsidR="00BD2EBC" w:rsidRDefault="00352C7E">
            <w:pPr>
              <w:spacing w:beforeLines="50" w:before="120"/>
              <w:rPr>
                <w:iCs/>
                <w:lang w:eastAsia="zh-CN"/>
              </w:rPr>
            </w:pPr>
            <w:r>
              <w:rPr>
                <w:rFonts w:hint="eastAsia"/>
                <w:iCs/>
                <w:lang w:eastAsia="zh-CN"/>
              </w:rPr>
              <w:t>CATT</w:t>
            </w:r>
          </w:p>
        </w:tc>
        <w:tc>
          <w:tcPr>
            <w:tcW w:w="7194" w:type="dxa"/>
          </w:tcPr>
          <w:p w14:paraId="69E05904" w14:textId="77777777" w:rsidR="00BD2EBC" w:rsidRDefault="00352C7E">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BD2EBC" w14:paraId="69E05908" w14:textId="77777777">
        <w:tc>
          <w:tcPr>
            <w:tcW w:w="2113" w:type="dxa"/>
          </w:tcPr>
          <w:p w14:paraId="69E05906" w14:textId="77777777" w:rsidR="00BD2EBC" w:rsidRDefault="00352C7E">
            <w:pPr>
              <w:spacing w:beforeLines="50" w:before="120"/>
              <w:rPr>
                <w:iCs/>
                <w:lang w:eastAsia="zh-CN"/>
              </w:rPr>
            </w:pPr>
            <w:r>
              <w:rPr>
                <w:iCs/>
                <w:lang w:eastAsia="zh-CN"/>
              </w:rPr>
              <w:t>Qualcomm</w:t>
            </w:r>
          </w:p>
        </w:tc>
        <w:tc>
          <w:tcPr>
            <w:tcW w:w="7194" w:type="dxa"/>
          </w:tcPr>
          <w:p w14:paraId="69E05907" w14:textId="77777777" w:rsidR="00BD2EBC" w:rsidRDefault="00352C7E">
            <w:pPr>
              <w:spacing w:after="0"/>
              <w:rPr>
                <w:kern w:val="2"/>
                <w:lang w:eastAsia="zh-CN"/>
              </w:rPr>
            </w:pPr>
            <w:r>
              <w:rPr>
                <w:kern w:val="2"/>
                <w:lang w:eastAsia="zh-CN"/>
              </w:rPr>
              <w:t>We shall discuss which option will be taken first.</w:t>
            </w:r>
          </w:p>
        </w:tc>
      </w:tr>
      <w:tr w:rsidR="00BD2EBC" w14:paraId="69E0590B" w14:textId="77777777">
        <w:tc>
          <w:tcPr>
            <w:tcW w:w="2113" w:type="dxa"/>
          </w:tcPr>
          <w:p w14:paraId="69E05909" w14:textId="77777777" w:rsidR="00BD2EBC" w:rsidRDefault="00352C7E">
            <w:pPr>
              <w:spacing w:beforeLines="50" w:before="120"/>
              <w:rPr>
                <w:iCs/>
                <w:lang w:eastAsia="zh-CN"/>
              </w:rPr>
            </w:pPr>
            <w:r>
              <w:rPr>
                <w:iCs/>
                <w:lang w:eastAsia="zh-CN"/>
              </w:rPr>
              <w:t>Nokia, NSB</w:t>
            </w:r>
          </w:p>
        </w:tc>
        <w:tc>
          <w:tcPr>
            <w:tcW w:w="7194" w:type="dxa"/>
          </w:tcPr>
          <w:p w14:paraId="69E0590A" w14:textId="77777777" w:rsidR="00BD2EBC" w:rsidRDefault="00352C7E">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BD2EBC" w14:paraId="69E05910" w14:textId="77777777">
        <w:tc>
          <w:tcPr>
            <w:tcW w:w="2113" w:type="dxa"/>
          </w:tcPr>
          <w:p w14:paraId="69E0590C" w14:textId="77777777" w:rsidR="00BD2EBC" w:rsidRDefault="00352C7E">
            <w:pPr>
              <w:spacing w:beforeLines="50" w:before="120"/>
              <w:rPr>
                <w:iCs/>
                <w:lang w:eastAsia="zh-CN"/>
              </w:rPr>
            </w:pPr>
            <w:r>
              <w:rPr>
                <w:rFonts w:hint="eastAsia"/>
                <w:iCs/>
                <w:lang w:eastAsia="zh-CN"/>
              </w:rPr>
              <w:t>ZTE</w:t>
            </w:r>
          </w:p>
        </w:tc>
        <w:tc>
          <w:tcPr>
            <w:tcW w:w="7194" w:type="dxa"/>
          </w:tcPr>
          <w:p w14:paraId="69E0590D" w14:textId="77777777" w:rsidR="00BD2EBC" w:rsidRDefault="00352C7E">
            <w:pPr>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14:paraId="69E0590E"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69E05BCD" wp14:editId="69E05BCE">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90F" w14:textId="77777777" w:rsidR="00BD2EBC" w:rsidRDefault="00BD2EBC">
            <w:pPr>
              <w:spacing w:after="0"/>
              <w:rPr>
                <w:kern w:val="2"/>
                <w:lang w:eastAsia="zh-CN"/>
              </w:rPr>
            </w:pPr>
          </w:p>
        </w:tc>
      </w:tr>
      <w:tr w:rsidR="00BD2EBC" w14:paraId="69E05913" w14:textId="77777777">
        <w:tc>
          <w:tcPr>
            <w:tcW w:w="2113" w:type="dxa"/>
          </w:tcPr>
          <w:p w14:paraId="69E05911"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12" w14:textId="77777777" w:rsidR="00BD2EBC" w:rsidRDefault="00352C7E">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BD2EBC" w14:paraId="69E05916" w14:textId="77777777">
        <w:tc>
          <w:tcPr>
            <w:tcW w:w="2113" w:type="dxa"/>
          </w:tcPr>
          <w:p w14:paraId="69E05914"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915" w14:textId="77777777" w:rsidR="00BD2EBC" w:rsidRDefault="00352C7E">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8B4D00" w14:paraId="7BF15ACA" w14:textId="77777777">
        <w:tc>
          <w:tcPr>
            <w:tcW w:w="2113" w:type="dxa"/>
          </w:tcPr>
          <w:p w14:paraId="65338C60" w14:textId="3BC01845" w:rsidR="008B4D00" w:rsidRDefault="008B4D00">
            <w:pPr>
              <w:spacing w:beforeLines="50" w:before="120"/>
              <w:rPr>
                <w:rFonts w:hint="eastAsia"/>
                <w:iCs/>
                <w:lang w:eastAsia="zh-CN"/>
              </w:rPr>
            </w:pPr>
            <w:r>
              <w:rPr>
                <w:iCs/>
                <w:lang w:eastAsia="zh-CN"/>
              </w:rPr>
              <w:t>Ericsson</w:t>
            </w:r>
          </w:p>
        </w:tc>
        <w:tc>
          <w:tcPr>
            <w:tcW w:w="7194" w:type="dxa"/>
          </w:tcPr>
          <w:p w14:paraId="2E8159C1" w14:textId="7C51FD57" w:rsidR="002C3EEB" w:rsidRDefault="002C3EEB">
            <w:pPr>
              <w:spacing w:after="0"/>
              <w:rPr>
                <w:kern w:val="2"/>
                <w:lang w:eastAsia="zh-CN"/>
              </w:rPr>
            </w:pPr>
            <w:r>
              <w:rPr>
                <w:kern w:val="2"/>
                <w:lang w:eastAsia="zh-CN"/>
              </w:rPr>
              <w:t>We do not see the issue.</w:t>
            </w:r>
          </w:p>
          <w:p w14:paraId="059D3B1C" w14:textId="2CC22139" w:rsidR="008B4D00" w:rsidRDefault="008B4D00">
            <w:pPr>
              <w:spacing w:after="0"/>
              <w:rPr>
                <w:kern w:val="2"/>
                <w:lang w:eastAsia="zh-CN"/>
              </w:rPr>
            </w:pPr>
            <w:r>
              <w:rPr>
                <w:kern w:val="2"/>
                <w:lang w:eastAsia="zh-CN"/>
              </w:rPr>
              <w:t xml:space="preserve">We also do not see Option 1c as designating </w:t>
            </w:r>
            <w:proofErr w:type="spellStart"/>
            <w:r>
              <w:t>gNB</w:t>
            </w:r>
            <w:proofErr w:type="spellEnd"/>
            <w:r>
              <w:t xml:space="preserve"> </w:t>
            </w:r>
            <w:r>
              <w:t xml:space="preserve">to </w:t>
            </w:r>
            <w:r>
              <w:t>acquire the PD estimation</w:t>
            </w:r>
            <w:r>
              <w:t xml:space="preserve">. In our view, Option 1c allows tracking DL timing and/or UL timing more accurately by providing better DL RS and/or UL RS for timing measurement. Sending TA with better granularity via a new MAC CE (for example) </w:t>
            </w:r>
            <w:r w:rsidR="002C3EEB">
              <w:t>is the same between Option 1a and 1c.</w:t>
            </w:r>
          </w:p>
        </w:tc>
      </w:tr>
    </w:tbl>
    <w:p w14:paraId="69E05917" w14:textId="77777777" w:rsidR="00BD2EBC" w:rsidRDefault="00BD2EBC">
      <w:pPr>
        <w:rPr>
          <w:lang w:eastAsia="zh-CN"/>
        </w:rPr>
      </w:pPr>
    </w:p>
    <w:p w14:paraId="69E05918"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4.1-4 based on second round email discussion  </w:t>
      </w:r>
    </w:p>
    <w:p w14:paraId="69E05919" w14:textId="77777777" w:rsidR="00BD2EBC" w:rsidRDefault="00352C7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14:paraId="69E0591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14:paraId="69E0591B"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14:paraId="69E0591C" w14:textId="77777777" w:rsidR="00BD2EBC" w:rsidRDefault="00352C7E">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14:paraId="69E0591D"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69E0591E"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9E0591F"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BD2EBC" w14:paraId="69E059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0"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1" w14:textId="77777777" w:rsidR="00BD2EBC" w:rsidRDefault="00352C7E">
            <w:pPr>
              <w:widowControl/>
              <w:ind w:left="1320" w:hanging="440"/>
              <w:rPr>
                <w:i/>
                <w:lang w:eastAsia="zh-CN"/>
              </w:rPr>
            </w:pPr>
            <w:r>
              <w:rPr>
                <w:i/>
                <w:lang w:eastAsia="zh-CN"/>
              </w:rPr>
              <w:t>View</w:t>
            </w:r>
          </w:p>
        </w:tc>
      </w:tr>
      <w:tr w:rsidR="00BD2EBC" w14:paraId="69E05927" w14:textId="77777777">
        <w:tc>
          <w:tcPr>
            <w:tcW w:w="2113" w:type="dxa"/>
            <w:tcBorders>
              <w:top w:val="single" w:sz="4" w:space="0" w:color="auto"/>
              <w:left w:val="single" w:sz="4" w:space="0" w:color="auto"/>
              <w:bottom w:val="single" w:sz="4" w:space="0" w:color="auto"/>
              <w:right w:val="single" w:sz="4" w:space="0" w:color="auto"/>
            </w:tcBorders>
          </w:tcPr>
          <w:p w14:paraId="69E05923" w14:textId="77777777" w:rsidR="00BD2EBC" w:rsidRDefault="00352C7E">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924" w14:textId="77777777" w:rsidR="00BD2EBC" w:rsidRDefault="00352C7E">
            <w:pPr>
              <w:spacing w:beforeLines="50" w:before="120"/>
              <w:rPr>
                <w:kern w:val="2"/>
                <w:lang w:eastAsia="zh-CN"/>
              </w:rPr>
            </w:pPr>
            <w:r>
              <w:t xml:space="preserve"> </w:t>
            </w:r>
            <w:r>
              <w:rPr>
                <w:kern w:val="2"/>
                <w:lang w:eastAsia="zh-CN"/>
              </w:rPr>
              <w:t xml:space="preserve">With our two reasons mentioned in 4.1-4, Alt-1 does not work. </w:t>
            </w:r>
          </w:p>
          <w:p w14:paraId="69E05925" w14:textId="77777777" w:rsidR="00BD2EBC" w:rsidRDefault="00352C7E">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14:paraId="69E05926" w14:textId="77777777" w:rsidR="00BD2EBC" w:rsidRDefault="00352C7E">
            <w:pPr>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rsidR="00BD2EBC" w14:paraId="69E0592A" w14:textId="77777777">
        <w:tc>
          <w:tcPr>
            <w:tcW w:w="2113" w:type="dxa"/>
          </w:tcPr>
          <w:p w14:paraId="69E05928" w14:textId="77777777" w:rsidR="00BD2EBC" w:rsidRDefault="00352C7E">
            <w:pPr>
              <w:spacing w:beforeLines="50" w:before="120"/>
              <w:rPr>
                <w:iCs/>
                <w:lang w:eastAsia="zh-CN"/>
              </w:rPr>
            </w:pPr>
            <w:r>
              <w:rPr>
                <w:iCs/>
                <w:lang w:eastAsia="zh-CN"/>
              </w:rPr>
              <w:t>Qualcomm</w:t>
            </w:r>
          </w:p>
        </w:tc>
        <w:tc>
          <w:tcPr>
            <w:tcW w:w="7194" w:type="dxa"/>
          </w:tcPr>
          <w:p w14:paraId="69E05929" w14:textId="77777777" w:rsidR="00BD2EBC" w:rsidRDefault="00352C7E">
            <w:pPr>
              <w:spacing w:beforeLines="50" w:before="120"/>
              <w:rPr>
                <w:lang w:eastAsia="zh-CN"/>
              </w:rPr>
            </w:pPr>
            <w:r>
              <w:rPr>
                <w:kern w:val="2"/>
                <w:lang w:eastAsia="zh-CN"/>
              </w:rPr>
              <w:t>We shall discuss which option will be taken first.</w:t>
            </w:r>
          </w:p>
        </w:tc>
      </w:tr>
      <w:tr w:rsidR="00BD2EBC" w14:paraId="69E0592D" w14:textId="77777777">
        <w:tc>
          <w:tcPr>
            <w:tcW w:w="2113" w:type="dxa"/>
          </w:tcPr>
          <w:p w14:paraId="69E0592B" w14:textId="77777777" w:rsidR="00BD2EBC" w:rsidRDefault="00352C7E">
            <w:pPr>
              <w:spacing w:beforeLines="50" w:before="120"/>
              <w:rPr>
                <w:iCs/>
                <w:lang w:eastAsia="zh-CN"/>
              </w:rPr>
            </w:pPr>
            <w:r>
              <w:rPr>
                <w:iCs/>
                <w:lang w:eastAsia="zh-CN"/>
              </w:rPr>
              <w:t>Nokia, NSB</w:t>
            </w:r>
          </w:p>
        </w:tc>
        <w:tc>
          <w:tcPr>
            <w:tcW w:w="7194" w:type="dxa"/>
          </w:tcPr>
          <w:p w14:paraId="69E0592C" w14:textId="77777777" w:rsidR="00BD2EBC" w:rsidRDefault="00352C7E">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BD2EBC" w14:paraId="69E05932" w14:textId="77777777">
        <w:tc>
          <w:tcPr>
            <w:tcW w:w="2113" w:type="dxa"/>
          </w:tcPr>
          <w:p w14:paraId="69E0592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2F" w14:textId="77777777" w:rsidR="00BD2EBC" w:rsidRDefault="00352C7E">
            <w:pPr>
              <w:spacing w:beforeLines="50" w:before="120"/>
              <w:rPr>
                <w:kern w:val="2"/>
                <w:lang w:eastAsia="zh-CN"/>
              </w:rPr>
            </w:pPr>
            <w:r>
              <w:rPr>
                <w:kern w:val="2"/>
                <w:lang w:eastAsia="zh-CN"/>
              </w:rPr>
              <w:t xml:space="preserve">Clarification of the option is needed.  </w:t>
            </w:r>
          </w:p>
          <w:p w14:paraId="69E05930" w14:textId="77777777" w:rsidR="00BD2EBC" w:rsidRDefault="00352C7E">
            <w:pPr>
              <w:spacing w:beforeLines="50" w:before="120"/>
              <w:rPr>
                <w:kern w:val="2"/>
                <w:lang w:eastAsia="zh-CN"/>
              </w:rPr>
            </w:pPr>
            <w:r>
              <w:rPr>
                <w:kern w:val="2"/>
                <w:lang w:eastAsia="zh-CN"/>
              </w:rPr>
              <w:t xml:space="preserve">Alt 3 is something in our mind. </w:t>
            </w:r>
          </w:p>
          <w:p w14:paraId="69E05931" w14:textId="77777777" w:rsidR="00BD2EBC" w:rsidRDefault="00352C7E">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BD2EBC" w14:paraId="69E05935" w14:textId="77777777">
        <w:tc>
          <w:tcPr>
            <w:tcW w:w="2113" w:type="dxa"/>
          </w:tcPr>
          <w:p w14:paraId="69E05933" w14:textId="77777777" w:rsidR="00BD2EBC" w:rsidRDefault="00352C7E">
            <w:pPr>
              <w:spacing w:beforeLines="50" w:before="120"/>
              <w:rPr>
                <w:iCs/>
                <w:lang w:eastAsia="zh-CN"/>
              </w:rPr>
            </w:pPr>
            <w:r>
              <w:rPr>
                <w:iCs/>
                <w:lang w:eastAsia="zh-CN"/>
              </w:rPr>
              <w:t>Huawei, HiSilicon</w:t>
            </w:r>
          </w:p>
        </w:tc>
        <w:tc>
          <w:tcPr>
            <w:tcW w:w="7194" w:type="dxa"/>
          </w:tcPr>
          <w:p w14:paraId="69E05934" w14:textId="77777777" w:rsidR="00BD2EBC" w:rsidRDefault="00352C7E">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2C3EEB" w14:paraId="5071D3C7" w14:textId="77777777">
        <w:tc>
          <w:tcPr>
            <w:tcW w:w="2113" w:type="dxa"/>
          </w:tcPr>
          <w:p w14:paraId="630C3080" w14:textId="318697C1" w:rsidR="002C3EEB" w:rsidRDefault="002C3EEB">
            <w:pPr>
              <w:spacing w:beforeLines="50" w:before="120"/>
              <w:rPr>
                <w:iCs/>
                <w:lang w:eastAsia="zh-CN"/>
              </w:rPr>
            </w:pPr>
            <w:r>
              <w:rPr>
                <w:iCs/>
                <w:lang w:eastAsia="zh-CN"/>
              </w:rPr>
              <w:t>Ericsson</w:t>
            </w:r>
          </w:p>
        </w:tc>
        <w:tc>
          <w:tcPr>
            <w:tcW w:w="7194" w:type="dxa"/>
          </w:tcPr>
          <w:p w14:paraId="65AD9D20" w14:textId="5871E30F" w:rsidR="002C3EEB" w:rsidRDefault="002C3EEB">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14:paraId="69E05936" w14:textId="77777777" w:rsidR="00BD2EBC" w:rsidRDefault="00BD2EBC">
      <w:pPr>
        <w:adjustRightInd/>
        <w:spacing w:line="252" w:lineRule="auto"/>
        <w:contextualSpacing/>
        <w:jc w:val="left"/>
        <w:rPr>
          <w:lang w:eastAsia="zh-CN"/>
        </w:rPr>
      </w:pPr>
    </w:p>
    <w:p w14:paraId="69E05937"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4.1-5 based on second round email discussion  </w:t>
      </w:r>
    </w:p>
    <w:p w14:paraId="69E0593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14:paraId="69E05939"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3A"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14:paraId="69E0593B" w14:textId="77777777" w:rsidR="00BD2EBC" w:rsidRDefault="00352C7E">
      <w:pPr>
        <w:numPr>
          <w:ilvl w:val="2"/>
          <w:numId w:val="16"/>
        </w:numPr>
        <w:adjustRightInd/>
        <w:spacing w:line="252" w:lineRule="auto"/>
        <w:contextualSpacing/>
        <w:jc w:val="left"/>
        <w:rPr>
          <w:bCs/>
        </w:rPr>
      </w:pPr>
      <w:r>
        <w:rPr>
          <w:b/>
          <w:i/>
          <w:color w:val="000000" w:themeColor="text1"/>
          <w:lang w:val="en-GB" w:eastAsia="zh-CN"/>
        </w:rPr>
        <w:t>No specification impact</w:t>
      </w:r>
    </w:p>
    <w:p w14:paraId="69E0593C"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14:paraId="69E0593D"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14:paraId="69E0593E" w14:textId="77777777" w:rsidR="00BD2EBC" w:rsidRDefault="00BD2EBC">
      <w:pPr>
        <w:adjustRightInd/>
        <w:spacing w:line="252" w:lineRule="auto"/>
        <w:ind w:left="720"/>
        <w:contextualSpacing/>
        <w:jc w:val="left"/>
        <w:rPr>
          <w:bCs/>
        </w:rPr>
      </w:pPr>
    </w:p>
    <w:p w14:paraId="69E0593F"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14:paraId="69E05940"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41" w14:textId="77777777" w:rsidR="00BD2EBC" w:rsidRDefault="00BD2EBC">
      <w:pPr>
        <w:adjustRightInd/>
        <w:spacing w:line="252" w:lineRule="auto"/>
        <w:contextualSpacing/>
        <w:jc w:val="left"/>
        <w:rPr>
          <w:lang w:eastAsia="zh-CN"/>
        </w:rPr>
      </w:pPr>
    </w:p>
    <w:p w14:paraId="69E059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14:paraId="69E05943" w14:textId="77777777" w:rsidR="00BD2EBC" w:rsidRDefault="00BD2EBC">
      <w:pPr>
        <w:adjustRightInd/>
        <w:spacing w:line="252" w:lineRule="auto"/>
        <w:contextualSpacing/>
        <w:jc w:val="left"/>
        <w:rPr>
          <w:lang w:eastAsia="zh-CN"/>
        </w:rPr>
      </w:pPr>
    </w:p>
    <w:p w14:paraId="69E05944" w14:textId="77777777" w:rsidR="00BD2EBC" w:rsidRDefault="00BD2EBC">
      <w:pPr>
        <w:adjustRightInd/>
        <w:spacing w:line="252" w:lineRule="auto"/>
        <w:contextualSpacing/>
        <w:jc w:val="left"/>
        <w:rPr>
          <w:lang w:eastAsia="zh-CN"/>
        </w:rPr>
      </w:pPr>
    </w:p>
    <w:p w14:paraId="69E05945" w14:textId="77777777" w:rsidR="00BD2EBC" w:rsidRDefault="00352C7E">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14:paraId="69E05946" w14:textId="77777777" w:rsidR="00BD2EBC" w:rsidRDefault="00BD2EBC">
      <w:pPr>
        <w:adjustRightInd/>
        <w:spacing w:line="252" w:lineRule="auto"/>
        <w:contextualSpacing/>
        <w:jc w:val="left"/>
        <w:rPr>
          <w:lang w:eastAsia="zh-CN"/>
        </w:rPr>
      </w:pPr>
    </w:p>
    <w:p w14:paraId="69E05947"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BD2EBC" w14:paraId="69E059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8"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9" w14:textId="77777777" w:rsidR="00BD2EBC" w:rsidRDefault="00352C7E">
            <w:pPr>
              <w:widowControl/>
              <w:ind w:left="1320" w:hanging="440"/>
              <w:rPr>
                <w:i/>
                <w:lang w:eastAsia="zh-CN"/>
              </w:rPr>
            </w:pPr>
            <w:r>
              <w:rPr>
                <w:i/>
                <w:lang w:eastAsia="zh-CN"/>
              </w:rPr>
              <w:t>View</w:t>
            </w:r>
          </w:p>
        </w:tc>
      </w:tr>
      <w:tr w:rsidR="00BD2EBC" w14:paraId="69E0594D" w14:textId="77777777">
        <w:tc>
          <w:tcPr>
            <w:tcW w:w="2113" w:type="dxa"/>
            <w:tcBorders>
              <w:top w:val="single" w:sz="4" w:space="0" w:color="auto"/>
              <w:left w:val="single" w:sz="4" w:space="0" w:color="auto"/>
              <w:bottom w:val="single" w:sz="4" w:space="0" w:color="auto"/>
              <w:right w:val="single" w:sz="4" w:space="0" w:color="auto"/>
            </w:tcBorders>
          </w:tcPr>
          <w:p w14:paraId="69E0594B"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4C" w14:textId="77777777" w:rsidR="00BD2EBC" w:rsidRDefault="00352C7E">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BD2EBC" w14:paraId="69E05950" w14:textId="77777777">
        <w:tc>
          <w:tcPr>
            <w:tcW w:w="2113" w:type="dxa"/>
          </w:tcPr>
          <w:p w14:paraId="69E0594E" w14:textId="77777777" w:rsidR="00BD2EBC" w:rsidRDefault="00352C7E">
            <w:pPr>
              <w:spacing w:beforeLines="50" w:before="120"/>
              <w:rPr>
                <w:iCs/>
                <w:lang w:eastAsia="zh-CN"/>
              </w:rPr>
            </w:pPr>
            <w:r>
              <w:rPr>
                <w:iCs/>
                <w:lang w:eastAsia="zh-CN"/>
              </w:rPr>
              <w:t>Qualcomm</w:t>
            </w:r>
          </w:p>
        </w:tc>
        <w:tc>
          <w:tcPr>
            <w:tcW w:w="7194" w:type="dxa"/>
          </w:tcPr>
          <w:p w14:paraId="69E0594F" w14:textId="77777777" w:rsidR="00BD2EBC" w:rsidRDefault="00352C7E">
            <w:pPr>
              <w:spacing w:beforeLines="50" w:before="120"/>
              <w:rPr>
                <w:lang w:eastAsia="zh-CN"/>
              </w:rPr>
            </w:pPr>
            <w:r>
              <w:rPr>
                <w:lang w:eastAsia="zh-CN"/>
              </w:rPr>
              <w:t xml:space="preserve">We prefer a separated mechanism for PDC without touching legacy TA mechanism to make the design clean and tidy. </w:t>
            </w:r>
          </w:p>
        </w:tc>
      </w:tr>
      <w:tr w:rsidR="00BD2EBC" w14:paraId="69E05953" w14:textId="77777777">
        <w:tc>
          <w:tcPr>
            <w:tcW w:w="2113" w:type="dxa"/>
          </w:tcPr>
          <w:p w14:paraId="69E05951" w14:textId="77777777" w:rsidR="00BD2EBC" w:rsidRDefault="00352C7E">
            <w:pPr>
              <w:spacing w:beforeLines="50" w:before="120"/>
              <w:rPr>
                <w:iCs/>
                <w:lang w:eastAsia="zh-CN"/>
              </w:rPr>
            </w:pPr>
            <w:r>
              <w:rPr>
                <w:iCs/>
                <w:lang w:eastAsia="zh-CN"/>
              </w:rPr>
              <w:t>Samsung</w:t>
            </w:r>
          </w:p>
        </w:tc>
        <w:tc>
          <w:tcPr>
            <w:tcW w:w="7194" w:type="dxa"/>
          </w:tcPr>
          <w:p w14:paraId="69E05952" w14:textId="77777777" w:rsidR="00BD2EBC" w:rsidRDefault="00352C7E">
            <w:pPr>
              <w:spacing w:beforeLines="50" w:before="120"/>
              <w:rPr>
                <w:lang w:eastAsia="zh-CN"/>
              </w:rPr>
            </w:pPr>
            <w:r>
              <w:rPr>
                <w:rFonts w:hint="eastAsia"/>
                <w:lang w:eastAsia="zh-CN"/>
              </w:rPr>
              <w:t>A</w:t>
            </w:r>
            <w:r>
              <w:rPr>
                <w:lang w:eastAsia="zh-CN"/>
              </w:rPr>
              <w:t xml:space="preserve">gree with Qc. </w:t>
            </w:r>
          </w:p>
        </w:tc>
      </w:tr>
      <w:tr w:rsidR="00BD2EBC" w14:paraId="69E05956" w14:textId="77777777">
        <w:tc>
          <w:tcPr>
            <w:tcW w:w="2113" w:type="dxa"/>
          </w:tcPr>
          <w:p w14:paraId="69E05954"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955" w14:textId="77777777" w:rsidR="00BD2EBC" w:rsidRDefault="00352C7E">
            <w:pPr>
              <w:spacing w:beforeLines="50" w:before="120"/>
              <w:rPr>
                <w:lang w:eastAsia="zh-CN"/>
              </w:rPr>
            </w:pPr>
            <w:r>
              <w:rPr>
                <w:lang w:eastAsia="zh-CN"/>
              </w:rPr>
              <w:t>Share similar view as QC and Samsung</w:t>
            </w:r>
          </w:p>
        </w:tc>
      </w:tr>
      <w:tr w:rsidR="002C3EEB" w14:paraId="6A4E7CD8" w14:textId="77777777" w:rsidTr="002C3EEB">
        <w:tc>
          <w:tcPr>
            <w:tcW w:w="2113" w:type="dxa"/>
          </w:tcPr>
          <w:p w14:paraId="668993D6" w14:textId="77777777" w:rsidR="002C3EEB" w:rsidRDefault="002C3EEB" w:rsidP="00006182">
            <w:pPr>
              <w:spacing w:beforeLines="50" w:before="120"/>
              <w:rPr>
                <w:iCs/>
                <w:lang w:eastAsia="zh-CN"/>
              </w:rPr>
            </w:pPr>
            <w:r>
              <w:rPr>
                <w:iCs/>
                <w:lang w:eastAsia="zh-CN"/>
              </w:rPr>
              <w:t>Ericsson</w:t>
            </w:r>
          </w:p>
        </w:tc>
        <w:tc>
          <w:tcPr>
            <w:tcW w:w="7194" w:type="dxa"/>
          </w:tcPr>
          <w:p w14:paraId="02C1A1C8" w14:textId="77777777" w:rsidR="002C3EEB" w:rsidRDefault="002C3EEB" w:rsidP="00006182">
            <w:pPr>
              <w:spacing w:beforeLines="50" w:before="120"/>
            </w:pPr>
            <w:r>
              <w:t>The purpose of this question is to clarify the meaning of Option 1c?</w:t>
            </w:r>
          </w:p>
          <w:p w14:paraId="46F9701A" w14:textId="13CEEFED" w:rsidR="002C3EEB" w:rsidRPr="002C3EEB" w:rsidRDefault="002C3EEB" w:rsidP="00006182">
            <w:pPr>
              <w:spacing w:beforeLines="50" w:before="120"/>
            </w:pPr>
            <w:r>
              <w:t>In our view, Option 1c allows tracking DL timing and/or UL timing more accurately by providing better DL RS and/or UL RS for timing measurement.</w:t>
            </w:r>
          </w:p>
        </w:tc>
      </w:tr>
      <w:tr w:rsidR="002C3EEB" w14:paraId="4A801255" w14:textId="77777777" w:rsidTr="002C3EEB">
        <w:tc>
          <w:tcPr>
            <w:tcW w:w="2113" w:type="dxa"/>
          </w:tcPr>
          <w:p w14:paraId="0E7BCE16" w14:textId="77777777" w:rsidR="002C3EEB" w:rsidRDefault="002C3EEB" w:rsidP="00006182">
            <w:pPr>
              <w:spacing w:beforeLines="50" w:before="120"/>
              <w:rPr>
                <w:iCs/>
                <w:lang w:eastAsia="zh-CN"/>
              </w:rPr>
            </w:pPr>
          </w:p>
        </w:tc>
        <w:tc>
          <w:tcPr>
            <w:tcW w:w="7194" w:type="dxa"/>
          </w:tcPr>
          <w:p w14:paraId="3E9DE5A7" w14:textId="77777777" w:rsidR="002C3EEB" w:rsidRDefault="002C3EEB" w:rsidP="00006182">
            <w:pPr>
              <w:spacing w:beforeLines="50" w:before="120"/>
              <w:rPr>
                <w:kern w:val="2"/>
                <w:lang w:eastAsia="zh-CN"/>
              </w:rPr>
            </w:pPr>
          </w:p>
        </w:tc>
      </w:tr>
    </w:tbl>
    <w:p w14:paraId="69E05957" w14:textId="77777777" w:rsidR="00BD2EBC" w:rsidRDefault="00BD2EBC">
      <w:pPr>
        <w:adjustRightInd/>
        <w:spacing w:line="252" w:lineRule="auto"/>
        <w:contextualSpacing/>
        <w:jc w:val="left"/>
        <w:rPr>
          <w:lang w:eastAsia="zh-CN"/>
        </w:rPr>
      </w:pPr>
    </w:p>
    <w:p w14:paraId="69E0595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14:paraId="69E05959"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p w14:paraId="69E0595A" w14:textId="77777777" w:rsidR="00BD2EBC" w:rsidRDefault="00352C7E">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14:paraId="69E0595B" w14:textId="77777777" w:rsidR="00BD2EBC" w:rsidRDefault="00352C7E">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14:paraId="69E0595C" w14:textId="77777777" w:rsidR="00BD2EBC" w:rsidRDefault="00BD2EBC">
      <w:pPr>
        <w:adjustRightInd/>
        <w:spacing w:line="252" w:lineRule="auto"/>
        <w:contextualSpacing/>
        <w:jc w:val="left"/>
        <w:rPr>
          <w:lang w:eastAsia="zh-CN"/>
        </w:rPr>
      </w:pPr>
    </w:p>
    <w:p w14:paraId="69E0595D"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14:paraId="69E0595E" w14:textId="77777777" w:rsidR="00BD2EBC" w:rsidRDefault="00BD2EBC">
      <w:pPr>
        <w:adjustRightInd/>
        <w:spacing w:line="252" w:lineRule="auto"/>
        <w:contextualSpacing/>
        <w:jc w:val="left"/>
        <w:rPr>
          <w:lang w:eastAsia="zh-CN"/>
        </w:rPr>
      </w:pPr>
    </w:p>
    <w:p w14:paraId="69E0595F" w14:textId="77777777" w:rsidR="00BD2EBC" w:rsidRDefault="00352C7E">
      <w:pPr>
        <w:pStyle w:val="Heading2"/>
        <w:rPr>
          <w:lang w:eastAsia="zh-CN"/>
        </w:rPr>
      </w:pPr>
      <w:r>
        <w:rPr>
          <w:lang w:eastAsia="zh-CN"/>
        </w:rPr>
        <w:t xml:space="preserve">RTT based propagation </w:t>
      </w:r>
      <w:r>
        <w:t>delay compensation</w:t>
      </w:r>
      <w:r>
        <w:rPr>
          <w:lang w:eastAsia="zh-CN"/>
        </w:rPr>
        <w:t xml:space="preserve"> </w:t>
      </w:r>
    </w:p>
    <w:p w14:paraId="69E05960" w14:textId="77777777" w:rsidR="00BD2EBC" w:rsidRDefault="00352C7E">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69E05961" w14:textId="77777777" w:rsidR="00BD2EBC" w:rsidRDefault="00352C7E">
      <w:r>
        <w:lastRenderedPageBreak/>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14:paraId="69E05962" w14:textId="77777777" w:rsidR="00BD2EBC" w:rsidRDefault="00352C7E">
      <w:r>
        <w:t xml:space="preserve">If TA-based propagation delay is necessary to be introduced, the following issues are raised by companies to further study: </w:t>
      </w:r>
    </w:p>
    <w:p w14:paraId="69E05963" w14:textId="77777777" w:rsidR="00BD2EBC" w:rsidRDefault="00352C7E">
      <w:pPr>
        <w:pStyle w:val="ListParagraph"/>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14:paraId="69E05964" w14:textId="77777777" w:rsidR="00BD2EBC" w:rsidRDefault="00352C7E">
      <w:pPr>
        <w:pStyle w:val="ListParagraph"/>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14:paraId="69E05965" w14:textId="77777777" w:rsidR="00BD2EBC" w:rsidRDefault="00352C7E">
      <w:pPr>
        <w:pStyle w:val="ListParagraph"/>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14:paraId="69E05966" w14:textId="77777777" w:rsidR="00BD2EBC" w:rsidRDefault="00BD2EBC">
      <w:pPr>
        <w:pStyle w:val="ListParagraph"/>
        <w:autoSpaceDE/>
        <w:autoSpaceDN/>
        <w:adjustRightInd/>
        <w:snapToGrid/>
        <w:spacing w:after="0"/>
        <w:rPr>
          <w:b/>
          <w:bCs/>
          <w:sz w:val="20"/>
          <w:szCs w:val="20"/>
        </w:rPr>
      </w:pPr>
    </w:p>
    <w:p w14:paraId="69E05967" w14:textId="77777777" w:rsidR="00BD2EBC" w:rsidRDefault="00352C7E">
      <w:pPr>
        <w:rPr>
          <w:lang w:eastAsia="zh-CN"/>
        </w:rPr>
      </w:pPr>
      <w:r>
        <w:rPr>
          <w:lang w:eastAsia="zh-CN"/>
        </w:rPr>
        <w:t xml:space="preserve">In case we will need to introduce RTT based delay compensation enhancements, the following questions are set to collect the views from the proponents. </w:t>
      </w:r>
    </w:p>
    <w:p w14:paraId="69E05968" w14:textId="77777777" w:rsidR="00BD2EBC" w:rsidRDefault="00352C7E">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9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9"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A" w14:textId="77777777" w:rsidR="00BD2EBC" w:rsidRDefault="00352C7E">
            <w:pPr>
              <w:spacing w:beforeLines="50" w:before="120"/>
              <w:rPr>
                <w:i/>
                <w:kern w:val="2"/>
                <w:lang w:eastAsia="zh-CN"/>
              </w:rPr>
            </w:pPr>
            <w:r>
              <w:rPr>
                <w:i/>
                <w:kern w:val="2"/>
                <w:lang w:eastAsia="zh-CN"/>
              </w:rPr>
              <w:t>View</w:t>
            </w:r>
          </w:p>
        </w:tc>
      </w:tr>
      <w:tr w:rsidR="00BD2EBC" w14:paraId="69E0596E" w14:textId="77777777">
        <w:tc>
          <w:tcPr>
            <w:tcW w:w="2113" w:type="dxa"/>
            <w:tcBorders>
              <w:top w:val="single" w:sz="4" w:space="0" w:color="auto"/>
              <w:left w:val="single" w:sz="4" w:space="0" w:color="auto"/>
              <w:bottom w:val="single" w:sz="4" w:space="0" w:color="auto"/>
              <w:right w:val="single" w:sz="4" w:space="0" w:color="auto"/>
            </w:tcBorders>
          </w:tcPr>
          <w:p w14:paraId="69E0596C"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6D" w14:textId="77777777" w:rsidR="00BD2EBC" w:rsidRDefault="00352C7E">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BD2EBC" w14:paraId="69E05971" w14:textId="77777777">
        <w:tc>
          <w:tcPr>
            <w:tcW w:w="2113" w:type="dxa"/>
            <w:tcBorders>
              <w:top w:val="single" w:sz="4" w:space="0" w:color="auto"/>
              <w:left w:val="single" w:sz="4" w:space="0" w:color="auto"/>
              <w:bottom w:val="single" w:sz="4" w:space="0" w:color="auto"/>
              <w:right w:val="single" w:sz="4" w:space="0" w:color="auto"/>
            </w:tcBorders>
          </w:tcPr>
          <w:p w14:paraId="69E0596F"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70" w14:textId="77777777" w:rsidR="00BD2EBC" w:rsidRDefault="00352C7E">
            <w:pPr>
              <w:spacing w:beforeLines="50" w:before="120"/>
              <w:rPr>
                <w:kern w:val="2"/>
                <w:lang w:eastAsia="zh-CN"/>
              </w:rPr>
            </w:pPr>
            <w:r>
              <w:rPr>
                <w:kern w:val="2"/>
                <w:lang w:eastAsia="zh-CN"/>
              </w:rPr>
              <w:t xml:space="preserve">Yes. It seems a UE implementation issue to use what DL RS or RS combination for timing detection. </w:t>
            </w:r>
          </w:p>
        </w:tc>
      </w:tr>
      <w:tr w:rsidR="00BD2EBC" w14:paraId="69E05974" w14:textId="77777777">
        <w:tc>
          <w:tcPr>
            <w:tcW w:w="2113" w:type="dxa"/>
            <w:tcBorders>
              <w:top w:val="single" w:sz="4" w:space="0" w:color="auto"/>
              <w:left w:val="single" w:sz="4" w:space="0" w:color="auto"/>
              <w:bottom w:val="single" w:sz="4" w:space="0" w:color="auto"/>
              <w:right w:val="single" w:sz="4" w:space="0" w:color="auto"/>
            </w:tcBorders>
          </w:tcPr>
          <w:p w14:paraId="69E05972"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73" w14:textId="77777777" w:rsidR="00BD2EBC" w:rsidRDefault="00352C7E">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BD2EBC" w14:paraId="69E05977" w14:textId="77777777">
        <w:tc>
          <w:tcPr>
            <w:tcW w:w="2113" w:type="dxa"/>
            <w:tcBorders>
              <w:top w:val="single" w:sz="4" w:space="0" w:color="auto"/>
              <w:left w:val="single" w:sz="4" w:space="0" w:color="auto"/>
              <w:bottom w:val="single" w:sz="4" w:space="0" w:color="auto"/>
              <w:right w:val="single" w:sz="4" w:space="0" w:color="auto"/>
            </w:tcBorders>
          </w:tcPr>
          <w:p w14:paraId="69E05975"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76" w14:textId="77777777" w:rsidR="00BD2EBC" w:rsidRDefault="00352C7E">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BD2EBC" w14:paraId="69E0597A" w14:textId="77777777">
        <w:tc>
          <w:tcPr>
            <w:tcW w:w="2113" w:type="dxa"/>
            <w:tcBorders>
              <w:top w:val="single" w:sz="4" w:space="0" w:color="auto"/>
              <w:left w:val="single" w:sz="4" w:space="0" w:color="auto"/>
              <w:bottom w:val="single" w:sz="4" w:space="0" w:color="auto"/>
              <w:right w:val="single" w:sz="4" w:space="0" w:color="auto"/>
            </w:tcBorders>
          </w:tcPr>
          <w:p w14:paraId="69E05978" w14:textId="77777777" w:rsidR="00BD2EBC" w:rsidRDefault="00352C7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979" w14:textId="77777777" w:rsidR="00BD2EBC" w:rsidRDefault="00352C7E">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BD2EBC" w14:paraId="69E0597D" w14:textId="77777777">
        <w:tc>
          <w:tcPr>
            <w:tcW w:w="2113" w:type="dxa"/>
            <w:tcBorders>
              <w:top w:val="single" w:sz="4" w:space="0" w:color="auto"/>
              <w:left w:val="single" w:sz="4" w:space="0" w:color="auto"/>
              <w:bottom w:val="single" w:sz="4" w:space="0" w:color="auto"/>
              <w:right w:val="single" w:sz="4" w:space="0" w:color="auto"/>
            </w:tcBorders>
          </w:tcPr>
          <w:p w14:paraId="69E0597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7C" w14:textId="77777777" w:rsidR="00BD2EBC" w:rsidRDefault="00352C7E">
            <w:pPr>
              <w:spacing w:beforeLines="50" w:before="120"/>
              <w:rPr>
                <w:kern w:val="2"/>
                <w:lang w:eastAsia="zh-CN"/>
              </w:rPr>
            </w:pPr>
            <w:r>
              <w:rPr>
                <w:rFonts w:hint="eastAsia"/>
                <w:kern w:val="2"/>
                <w:lang w:eastAsia="zh-CN"/>
              </w:rPr>
              <w:t xml:space="preserve">We believe the DL RS may affect the synchronization accuracy. The DL RS other than PRS could be used. However, the impact and the corresponding </w:t>
            </w:r>
            <w:r>
              <w:rPr>
                <w:rFonts w:hint="eastAsia"/>
                <w:kern w:val="2"/>
                <w:lang w:eastAsia="zh-CN"/>
              </w:rPr>
              <w:lastRenderedPageBreak/>
              <w:t>assumption for synchronization accuracy should be analyzed carefully.</w:t>
            </w:r>
          </w:p>
        </w:tc>
      </w:tr>
      <w:tr w:rsidR="00BD2EBC" w14:paraId="69E05980" w14:textId="77777777">
        <w:tc>
          <w:tcPr>
            <w:tcW w:w="2113" w:type="dxa"/>
            <w:tcBorders>
              <w:top w:val="single" w:sz="4" w:space="0" w:color="auto"/>
              <w:left w:val="single" w:sz="4" w:space="0" w:color="auto"/>
              <w:bottom w:val="single" w:sz="4" w:space="0" w:color="auto"/>
              <w:right w:val="single" w:sz="4" w:space="0" w:color="auto"/>
            </w:tcBorders>
          </w:tcPr>
          <w:p w14:paraId="69E0597E" w14:textId="77777777" w:rsidR="00BD2EBC" w:rsidRDefault="00352C7E">
            <w:pPr>
              <w:spacing w:beforeLines="50" w:before="120"/>
              <w:rPr>
                <w:kern w:val="2"/>
                <w:lang w:eastAsia="zh-CN"/>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9E0597F" w14:textId="77777777" w:rsidR="00BD2EBC" w:rsidRDefault="00352C7E">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BD2EBC" w14:paraId="69E05983" w14:textId="77777777">
        <w:tc>
          <w:tcPr>
            <w:tcW w:w="2113" w:type="dxa"/>
            <w:tcBorders>
              <w:top w:val="single" w:sz="4" w:space="0" w:color="auto"/>
              <w:left w:val="single" w:sz="4" w:space="0" w:color="auto"/>
              <w:bottom w:val="single" w:sz="4" w:space="0" w:color="auto"/>
              <w:right w:val="single" w:sz="4" w:space="0" w:color="auto"/>
            </w:tcBorders>
          </w:tcPr>
          <w:p w14:paraId="69E05981"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982" w14:textId="77777777" w:rsidR="00BD2EBC" w:rsidRDefault="00352C7E">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BD2EBC" w14:paraId="69E05986" w14:textId="77777777">
        <w:tc>
          <w:tcPr>
            <w:tcW w:w="2113" w:type="dxa"/>
            <w:tcBorders>
              <w:top w:val="single" w:sz="4" w:space="0" w:color="auto"/>
              <w:left w:val="single" w:sz="4" w:space="0" w:color="auto"/>
              <w:bottom w:val="single" w:sz="4" w:space="0" w:color="auto"/>
              <w:right w:val="single" w:sz="4" w:space="0" w:color="auto"/>
            </w:tcBorders>
          </w:tcPr>
          <w:p w14:paraId="69E05984"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985" w14:textId="77777777" w:rsidR="00BD2EBC" w:rsidRDefault="00352C7E">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BD2EBC" w14:paraId="69E0598A" w14:textId="77777777">
        <w:tc>
          <w:tcPr>
            <w:tcW w:w="2113" w:type="dxa"/>
          </w:tcPr>
          <w:p w14:paraId="69E05987" w14:textId="77777777" w:rsidR="00BD2EBC" w:rsidRDefault="00352C7E">
            <w:pPr>
              <w:spacing w:beforeLines="50" w:before="120"/>
              <w:rPr>
                <w:kern w:val="2"/>
                <w:lang w:eastAsia="zh-CN"/>
              </w:rPr>
            </w:pPr>
            <w:r>
              <w:rPr>
                <w:kern w:val="2"/>
                <w:lang w:eastAsia="zh-CN"/>
              </w:rPr>
              <w:t>Ericsson</w:t>
            </w:r>
          </w:p>
        </w:tc>
        <w:tc>
          <w:tcPr>
            <w:tcW w:w="7194" w:type="dxa"/>
          </w:tcPr>
          <w:p w14:paraId="69E05988" w14:textId="77777777" w:rsidR="00BD2EBC" w:rsidRDefault="00352C7E">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14:paraId="69E05989" w14:textId="77777777" w:rsidR="00BD2EBC" w:rsidRDefault="00352C7E">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BD2EBC" w14:paraId="69E0598D" w14:textId="77777777">
        <w:tc>
          <w:tcPr>
            <w:tcW w:w="2113" w:type="dxa"/>
          </w:tcPr>
          <w:p w14:paraId="69E0598B"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8C" w14:textId="77777777" w:rsidR="00BD2EBC" w:rsidRDefault="00352C7E">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14:paraId="69E0598E" w14:textId="77777777" w:rsidR="00BD2EBC" w:rsidRDefault="00BD2EBC">
      <w:pPr>
        <w:rPr>
          <w:lang w:eastAsia="zh-CN"/>
        </w:rPr>
      </w:pPr>
    </w:p>
    <w:p w14:paraId="69E0598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14:paraId="69E05990" w14:textId="77777777" w:rsidR="00BD2EBC" w:rsidRDefault="00352C7E">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14:paraId="69E05991"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69E05992"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bCs/>
        </w:rPr>
        <w:t>PRS is sufficient for RTT-based PDC</w:t>
      </w:r>
    </w:p>
    <w:p w14:paraId="69E05993"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69E05994"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69E05995"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69E05996"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14:paraId="69E05997"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14:paraId="69E05998" w14:textId="77777777" w:rsidR="00BD2EBC" w:rsidRDefault="00BD2EBC">
      <w:pPr>
        <w:rPr>
          <w:lang w:eastAsia="zh-CN"/>
        </w:rPr>
      </w:pPr>
    </w:p>
    <w:p w14:paraId="69E05999" w14:textId="77777777" w:rsidR="00BD2EBC" w:rsidRDefault="00352C7E">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BD2EBC" w14:paraId="69E0599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A" w14:textId="77777777" w:rsidR="00BD2EBC" w:rsidRDefault="00352C7E">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B" w14:textId="77777777" w:rsidR="00BD2EBC" w:rsidRDefault="00352C7E">
            <w:pPr>
              <w:spacing w:beforeLines="50" w:before="120"/>
              <w:rPr>
                <w:i/>
                <w:kern w:val="2"/>
                <w:lang w:eastAsia="zh-CN"/>
              </w:rPr>
            </w:pPr>
            <w:r>
              <w:rPr>
                <w:i/>
                <w:kern w:val="2"/>
                <w:lang w:eastAsia="zh-CN"/>
              </w:rPr>
              <w:t>View</w:t>
            </w:r>
          </w:p>
        </w:tc>
      </w:tr>
      <w:tr w:rsidR="00BD2EBC" w14:paraId="69E0599F" w14:textId="77777777">
        <w:tc>
          <w:tcPr>
            <w:tcW w:w="2113" w:type="dxa"/>
            <w:tcBorders>
              <w:top w:val="single" w:sz="4" w:space="0" w:color="auto"/>
              <w:left w:val="single" w:sz="4" w:space="0" w:color="auto"/>
              <w:bottom w:val="single" w:sz="4" w:space="0" w:color="auto"/>
              <w:right w:val="single" w:sz="4" w:space="0" w:color="auto"/>
            </w:tcBorders>
          </w:tcPr>
          <w:p w14:paraId="69E0599D"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9E" w14:textId="77777777" w:rsidR="00BD2EBC" w:rsidRDefault="00352C7E">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 xml:space="preserve">leave the signaling design for RTT based delay compensation </w:t>
            </w:r>
            <w:r>
              <w:rPr>
                <w:kern w:val="2"/>
                <w:lang w:eastAsia="zh-CN"/>
              </w:rPr>
              <w:lastRenderedPageBreak/>
              <w:t>method to RAN2</w:t>
            </w:r>
            <w:r>
              <w:rPr>
                <w:rFonts w:hint="eastAsia"/>
                <w:kern w:val="2"/>
                <w:lang w:eastAsia="zh-CN"/>
              </w:rPr>
              <w:t>.</w:t>
            </w:r>
          </w:p>
        </w:tc>
      </w:tr>
      <w:tr w:rsidR="00BD2EBC" w14:paraId="69E059A2" w14:textId="77777777">
        <w:tc>
          <w:tcPr>
            <w:tcW w:w="2113" w:type="dxa"/>
            <w:tcBorders>
              <w:top w:val="single" w:sz="4" w:space="0" w:color="auto"/>
              <w:left w:val="single" w:sz="4" w:space="0" w:color="auto"/>
              <w:bottom w:val="single" w:sz="4" w:space="0" w:color="auto"/>
              <w:right w:val="single" w:sz="4" w:space="0" w:color="auto"/>
            </w:tcBorders>
          </w:tcPr>
          <w:p w14:paraId="69E059A0" w14:textId="77777777" w:rsidR="00BD2EBC" w:rsidRDefault="00352C7E">
            <w:pPr>
              <w:spacing w:beforeLines="50" w:before="120"/>
              <w:rPr>
                <w:kern w:val="2"/>
                <w:lang w:eastAsia="zh-CN"/>
              </w:rPr>
            </w:pPr>
            <w:r>
              <w:rPr>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9E059A1" w14:textId="77777777" w:rsidR="00BD2EBC" w:rsidRDefault="00352C7E">
            <w:pPr>
              <w:spacing w:beforeLines="50" w:before="120"/>
              <w:rPr>
                <w:kern w:val="2"/>
                <w:lang w:eastAsia="zh-CN"/>
              </w:rPr>
            </w:pPr>
            <w:r>
              <w:rPr>
                <w:kern w:val="2"/>
                <w:lang w:eastAsia="zh-CN"/>
              </w:rPr>
              <w:t xml:space="preserve">It seems too early to decide for now. </w:t>
            </w:r>
          </w:p>
        </w:tc>
      </w:tr>
      <w:tr w:rsidR="00BD2EBC" w14:paraId="69E059A5" w14:textId="77777777">
        <w:tc>
          <w:tcPr>
            <w:tcW w:w="2113" w:type="dxa"/>
            <w:tcBorders>
              <w:top w:val="single" w:sz="4" w:space="0" w:color="auto"/>
              <w:left w:val="single" w:sz="4" w:space="0" w:color="auto"/>
              <w:bottom w:val="single" w:sz="4" w:space="0" w:color="auto"/>
              <w:right w:val="single" w:sz="4" w:space="0" w:color="auto"/>
            </w:tcBorders>
          </w:tcPr>
          <w:p w14:paraId="69E059A3"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A4" w14:textId="77777777" w:rsidR="00BD2EBC" w:rsidRDefault="00352C7E">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BD2EBC" w14:paraId="69E059A9" w14:textId="77777777">
        <w:tc>
          <w:tcPr>
            <w:tcW w:w="2113" w:type="dxa"/>
            <w:tcBorders>
              <w:top w:val="single" w:sz="4" w:space="0" w:color="auto"/>
              <w:left w:val="single" w:sz="4" w:space="0" w:color="auto"/>
              <w:bottom w:val="single" w:sz="4" w:space="0" w:color="auto"/>
              <w:right w:val="single" w:sz="4" w:space="0" w:color="auto"/>
            </w:tcBorders>
          </w:tcPr>
          <w:p w14:paraId="69E059A6"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A7" w14:textId="77777777" w:rsidR="00BD2EBC" w:rsidRDefault="00352C7E">
            <w:pPr>
              <w:spacing w:beforeLines="50" w:before="120"/>
              <w:rPr>
                <w:kern w:val="2"/>
                <w:lang w:eastAsia="zh-CN"/>
              </w:rPr>
            </w:pPr>
            <w:r>
              <w:rPr>
                <w:kern w:val="2"/>
                <w:lang w:eastAsia="zh-CN"/>
              </w:rPr>
              <w:t>Agree with Samsung. The signaling details can be left up to RAN2</w:t>
            </w:r>
          </w:p>
          <w:p w14:paraId="69E059A8" w14:textId="77777777" w:rsidR="00BD2EBC" w:rsidRDefault="00352C7E">
            <w:pPr>
              <w:spacing w:beforeLines="50" w:before="120"/>
              <w:rPr>
                <w:kern w:val="2"/>
                <w:lang w:eastAsia="zh-CN"/>
              </w:rPr>
            </w:pPr>
            <w:r>
              <w:rPr>
                <w:kern w:val="2"/>
                <w:lang w:eastAsia="zh-CN"/>
              </w:rPr>
              <w:t xml:space="preserve">But on the signaling content (e.g. granularity etc.), at least RAN1 should be involved. </w:t>
            </w:r>
          </w:p>
        </w:tc>
      </w:tr>
      <w:tr w:rsidR="00BD2EBC" w14:paraId="69E059AC" w14:textId="77777777">
        <w:tc>
          <w:tcPr>
            <w:tcW w:w="2113" w:type="dxa"/>
            <w:tcBorders>
              <w:top w:val="single" w:sz="4" w:space="0" w:color="auto"/>
              <w:left w:val="single" w:sz="4" w:space="0" w:color="auto"/>
              <w:bottom w:val="single" w:sz="4" w:space="0" w:color="auto"/>
              <w:right w:val="single" w:sz="4" w:space="0" w:color="auto"/>
            </w:tcBorders>
          </w:tcPr>
          <w:p w14:paraId="69E059AA" w14:textId="77777777" w:rsidR="00BD2EBC" w:rsidRDefault="00352C7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9AB" w14:textId="77777777" w:rsidR="00BD2EBC" w:rsidRDefault="00352C7E">
            <w:pPr>
              <w:spacing w:beforeLines="50" w:before="120"/>
              <w:rPr>
                <w:kern w:val="2"/>
                <w:lang w:eastAsia="zh-CN"/>
              </w:rPr>
            </w:pPr>
            <w:r>
              <w:rPr>
                <w:kern w:val="2"/>
                <w:lang w:eastAsia="zh-CN"/>
              </w:rPr>
              <w:t xml:space="preserve">The details for RTT-based delay compensation method should be clarified firstly. </w:t>
            </w:r>
          </w:p>
        </w:tc>
      </w:tr>
      <w:tr w:rsidR="00BD2EBC" w14:paraId="69E059AF" w14:textId="77777777">
        <w:tc>
          <w:tcPr>
            <w:tcW w:w="2113" w:type="dxa"/>
            <w:tcBorders>
              <w:top w:val="single" w:sz="4" w:space="0" w:color="auto"/>
              <w:left w:val="single" w:sz="4" w:space="0" w:color="auto"/>
              <w:bottom w:val="single" w:sz="4" w:space="0" w:color="auto"/>
              <w:right w:val="single" w:sz="4" w:space="0" w:color="auto"/>
            </w:tcBorders>
          </w:tcPr>
          <w:p w14:paraId="69E059A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AE" w14:textId="77777777" w:rsidR="00BD2EBC" w:rsidRDefault="00352C7E">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BD2EBC" w14:paraId="69E059B3" w14:textId="77777777">
        <w:tc>
          <w:tcPr>
            <w:tcW w:w="2113" w:type="dxa"/>
            <w:tcBorders>
              <w:top w:val="single" w:sz="4" w:space="0" w:color="auto"/>
              <w:left w:val="single" w:sz="4" w:space="0" w:color="auto"/>
              <w:bottom w:val="single" w:sz="4" w:space="0" w:color="auto"/>
              <w:right w:val="single" w:sz="4" w:space="0" w:color="auto"/>
            </w:tcBorders>
          </w:tcPr>
          <w:p w14:paraId="69E059B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9B1" w14:textId="77777777" w:rsidR="00BD2EBC" w:rsidRDefault="00352C7E">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14:paraId="69E059B2" w14:textId="77777777" w:rsidR="00BD2EBC" w:rsidRDefault="00352C7E">
            <w:pPr>
              <w:spacing w:beforeLines="50" w:before="12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rsidR="00BD2EBC" w14:paraId="69E059B6" w14:textId="77777777">
        <w:tc>
          <w:tcPr>
            <w:tcW w:w="2113" w:type="dxa"/>
            <w:tcBorders>
              <w:top w:val="single" w:sz="4" w:space="0" w:color="auto"/>
              <w:left w:val="single" w:sz="4" w:space="0" w:color="auto"/>
              <w:bottom w:val="single" w:sz="4" w:space="0" w:color="auto"/>
              <w:right w:val="single" w:sz="4" w:space="0" w:color="auto"/>
            </w:tcBorders>
          </w:tcPr>
          <w:p w14:paraId="69E059B4"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9B5" w14:textId="77777777" w:rsidR="00BD2EBC" w:rsidRDefault="00352C7E">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BD2EBC" w14:paraId="69E059B9" w14:textId="77777777">
        <w:tc>
          <w:tcPr>
            <w:tcW w:w="2113" w:type="dxa"/>
            <w:tcBorders>
              <w:top w:val="single" w:sz="4" w:space="0" w:color="auto"/>
              <w:left w:val="single" w:sz="4" w:space="0" w:color="auto"/>
              <w:bottom w:val="single" w:sz="4" w:space="0" w:color="auto"/>
              <w:right w:val="single" w:sz="4" w:space="0" w:color="auto"/>
            </w:tcBorders>
          </w:tcPr>
          <w:p w14:paraId="69E059B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9B8" w14:textId="77777777" w:rsidR="00BD2EBC" w:rsidRDefault="00352C7E">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BD2EBC" w14:paraId="69E059BC" w14:textId="77777777">
        <w:tc>
          <w:tcPr>
            <w:tcW w:w="2113" w:type="dxa"/>
          </w:tcPr>
          <w:p w14:paraId="69E059BA" w14:textId="77777777" w:rsidR="00BD2EBC" w:rsidRDefault="00352C7E">
            <w:pPr>
              <w:spacing w:beforeLines="50" w:before="120"/>
              <w:rPr>
                <w:kern w:val="2"/>
                <w:lang w:eastAsia="zh-CN"/>
              </w:rPr>
            </w:pPr>
            <w:r>
              <w:rPr>
                <w:kern w:val="2"/>
                <w:lang w:eastAsia="zh-CN"/>
              </w:rPr>
              <w:t>Ericsson</w:t>
            </w:r>
          </w:p>
        </w:tc>
        <w:tc>
          <w:tcPr>
            <w:tcW w:w="7194" w:type="dxa"/>
          </w:tcPr>
          <w:p w14:paraId="69E059BB" w14:textId="77777777" w:rsidR="00BD2EBC" w:rsidRDefault="00352C7E">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BD2EBC" w14:paraId="69E059BF" w14:textId="77777777">
        <w:tc>
          <w:tcPr>
            <w:tcW w:w="2113" w:type="dxa"/>
          </w:tcPr>
          <w:p w14:paraId="69E059B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BE"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14:paraId="69E059C0" w14:textId="77777777" w:rsidR="00BD2EBC" w:rsidRDefault="00BD2EBC">
      <w:pPr>
        <w:rPr>
          <w:lang w:eastAsia="zh-CN"/>
        </w:rPr>
      </w:pPr>
    </w:p>
    <w:p w14:paraId="69E059C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14:paraId="69E059C2" w14:textId="77777777" w:rsidR="00BD2EBC" w:rsidRDefault="00352C7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69E059C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14:paraId="69E059C4"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14:paraId="69E059C5"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14:paraId="69E059C6" w14:textId="77777777" w:rsidR="00BD2EBC" w:rsidRDefault="00BD2EBC">
      <w:pPr>
        <w:pStyle w:val="ListParagraph"/>
        <w:autoSpaceDE/>
        <w:autoSpaceDN/>
        <w:adjustRightInd/>
        <w:snapToGrid/>
        <w:spacing w:beforeLines="50" w:before="120" w:after="0"/>
        <w:ind w:left="714"/>
        <w:rPr>
          <w:i/>
          <w:kern w:val="2"/>
          <w:lang w:eastAsia="zh-CN"/>
        </w:rPr>
      </w:pPr>
    </w:p>
    <w:p w14:paraId="69E059C7"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14:paraId="69E059C8" w14:textId="77777777" w:rsidR="00BD2EBC" w:rsidRDefault="00BD2EBC">
      <w:pPr>
        <w:rPr>
          <w:lang w:eastAsia="zh-CN"/>
        </w:rPr>
      </w:pPr>
    </w:p>
    <w:p w14:paraId="69E059C9" w14:textId="77777777" w:rsidR="00BD2EBC" w:rsidRDefault="00352C7E">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14:paraId="69E059CA" w14:textId="77777777" w:rsidR="00BD2EBC" w:rsidRDefault="00352C7E">
      <w:pPr>
        <w:spacing w:after="0"/>
        <w:rPr>
          <w:b/>
          <w:lang w:eastAsia="zh-CN"/>
        </w:rPr>
      </w:pPr>
      <w:r>
        <w:rPr>
          <w:rFonts w:hint="eastAsia"/>
          <w:b/>
          <w:lang w:eastAsia="zh-CN"/>
        </w:rPr>
        <w:t>O</w:t>
      </w:r>
      <w:r>
        <w:rPr>
          <w:b/>
          <w:lang w:eastAsia="zh-CN"/>
        </w:rPr>
        <w:t xml:space="preserve">ption 1: </w:t>
      </w:r>
    </w:p>
    <w:p w14:paraId="69E059CB" w14:textId="77777777" w:rsidR="00BD2EBC" w:rsidRDefault="0049075A">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CC" w14:textId="77777777" w:rsidR="00BD2EBC" w:rsidRDefault="0049075A">
      <w:pPr>
        <w:pStyle w:val="ListParagraph"/>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CD"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14:paraId="69E059CE" w14:textId="77777777" w:rsidR="00BD2EBC" w:rsidRDefault="00BD2EBC">
      <w:pPr>
        <w:pStyle w:val="ListParagraph"/>
        <w:ind w:left="1000"/>
        <w:rPr>
          <w:lang w:eastAsia="zh-CN"/>
        </w:rPr>
      </w:pPr>
    </w:p>
    <w:p w14:paraId="69E059CF" w14:textId="77777777" w:rsidR="00BD2EBC" w:rsidRDefault="00352C7E">
      <w:pPr>
        <w:spacing w:after="0"/>
        <w:rPr>
          <w:b/>
          <w:lang w:eastAsia="zh-CN"/>
        </w:rPr>
      </w:pPr>
      <w:r>
        <w:rPr>
          <w:rFonts w:hint="eastAsia"/>
          <w:b/>
          <w:lang w:eastAsia="zh-CN"/>
        </w:rPr>
        <w:t>O</w:t>
      </w:r>
      <w:r>
        <w:rPr>
          <w:b/>
          <w:lang w:eastAsia="zh-CN"/>
        </w:rPr>
        <w:t xml:space="preserve">ption 2: </w:t>
      </w:r>
    </w:p>
    <w:p w14:paraId="69E059D0" w14:textId="77777777" w:rsidR="00BD2EBC" w:rsidRDefault="0049075A">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14:paraId="69E059D1"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14:paraId="69E059D2" w14:textId="77777777" w:rsidR="00BD2EBC" w:rsidRDefault="00BD2EBC">
      <w:pPr>
        <w:spacing w:after="0"/>
        <w:rPr>
          <w:b/>
          <w:lang w:eastAsia="zh-CN"/>
        </w:rPr>
      </w:pPr>
    </w:p>
    <w:p w14:paraId="69E059D3" w14:textId="77777777" w:rsidR="00BD2EBC" w:rsidRDefault="00352C7E">
      <w:pPr>
        <w:spacing w:after="0"/>
        <w:rPr>
          <w:b/>
          <w:lang w:eastAsia="zh-CN"/>
        </w:rPr>
      </w:pPr>
      <w:r>
        <w:rPr>
          <w:b/>
          <w:lang w:eastAsia="zh-CN"/>
        </w:rPr>
        <w:t xml:space="preserve">Option 3: </w:t>
      </w:r>
    </w:p>
    <w:p w14:paraId="69E059D4" w14:textId="77777777" w:rsidR="00BD2EBC" w:rsidRDefault="0049075A">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69E059D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14:paraId="69E059D6" w14:textId="77777777" w:rsidR="00BD2EBC" w:rsidRDefault="00BD2EBC">
      <w:pPr>
        <w:spacing w:after="0"/>
        <w:rPr>
          <w:b/>
          <w:lang w:eastAsia="zh-CN"/>
        </w:rPr>
      </w:pPr>
    </w:p>
    <w:p w14:paraId="69E059D7" w14:textId="77777777" w:rsidR="00BD2EBC" w:rsidRDefault="00352C7E">
      <w:pPr>
        <w:spacing w:after="0"/>
        <w:rPr>
          <w:b/>
          <w:lang w:eastAsia="zh-CN"/>
        </w:rPr>
      </w:pPr>
      <w:r>
        <w:rPr>
          <w:rFonts w:hint="eastAsia"/>
          <w:b/>
          <w:lang w:eastAsia="zh-CN"/>
        </w:rPr>
        <w:t>O</w:t>
      </w:r>
      <w:r>
        <w:rPr>
          <w:b/>
          <w:lang w:eastAsia="zh-CN"/>
        </w:rPr>
        <w:t xml:space="preserve">ption 4: </w:t>
      </w:r>
    </w:p>
    <w:p w14:paraId="69E059D8" w14:textId="77777777" w:rsidR="00BD2EBC" w:rsidRDefault="0049075A">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D9"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14:paraId="69E059DA" w14:textId="77777777" w:rsidR="00BD2EBC" w:rsidRDefault="00BD2EBC">
      <w:pPr>
        <w:spacing w:after="0"/>
        <w:rPr>
          <w:b/>
          <w:lang w:eastAsia="zh-CN"/>
        </w:rPr>
      </w:pPr>
    </w:p>
    <w:p w14:paraId="69E059DB" w14:textId="77777777" w:rsidR="00BD2EBC" w:rsidRDefault="00352C7E">
      <w:pPr>
        <w:spacing w:after="0"/>
        <w:rPr>
          <w:b/>
          <w:lang w:eastAsia="zh-CN"/>
        </w:rPr>
      </w:pPr>
      <w:r>
        <w:rPr>
          <w:rFonts w:hint="eastAsia"/>
          <w:b/>
          <w:lang w:eastAsia="zh-CN"/>
        </w:rPr>
        <w:t>O</w:t>
      </w:r>
      <w:r>
        <w:rPr>
          <w:b/>
          <w:lang w:eastAsia="zh-CN"/>
        </w:rPr>
        <w:t xml:space="preserve">ption 5: </w:t>
      </w:r>
    </w:p>
    <w:p w14:paraId="69E059DC" w14:textId="77777777" w:rsidR="00BD2EBC" w:rsidRDefault="0049075A">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69E059DD" w14:textId="77777777" w:rsidR="00BD2EBC" w:rsidRDefault="0049075A">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DE" w14:textId="77777777" w:rsidR="00BD2EBC" w:rsidRDefault="00352C7E">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69E059DF"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14:paraId="69E059E0" w14:textId="77777777" w:rsidR="00BD2EBC" w:rsidRDefault="00BD2EBC">
      <w:pPr>
        <w:spacing w:after="0"/>
        <w:rPr>
          <w:b/>
          <w:lang w:eastAsia="zh-CN"/>
        </w:rPr>
      </w:pPr>
    </w:p>
    <w:p w14:paraId="69E059E1" w14:textId="77777777" w:rsidR="00BD2EBC" w:rsidRDefault="00352C7E">
      <w:pPr>
        <w:spacing w:after="0"/>
        <w:rPr>
          <w:b/>
          <w:lang w:eastAsia="zh-CN"/>
        </w:rPr>
      </w:pPr>
      <w:r>
        <w:rPr>
          <w:rFonts w:hint="eastAsia"/>
          <w:b/>
          <w:lang w:eastAsia="zh-CN"/>
        </w:rPr>
        <w:t>O</w:t>
      </w:r>
      <w:r>
        <w:rPr>
          <w:b/>
          <w:lang w:eastAsia="zh-CN"/>
        </w:rPr>
        <w:t xml:space="preserve">ption 6: </w:t>
      </w:r>
    </w:p>
    <w:p w14:paraId="69E059E2" w14:textId="77777777" w:rsidR="00BD2EBC" w:rsidRDefault="0049075A">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E3"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14:paraId="69E059E4" w14:textId="77777777" w:rsidR="00BD2EBC" w:rsidRDefault="00BD2EBC">
      <w:pPr>
        <w:spacing w:after="0"/>
        <w:rPr>
          <w:b/>
          <w:lang w:eastAsia="zh-CN"/>
        </w:rPr>
      </w:pPr>
    </w:p>
    <w:p w14:paraId="69E059E5" w14:textId="77777777" w:rsidR="00BD2EBC" w:rsidRDefault="00352C7E">
      <w:pPr>
        <w:spacing w:after="0"/>
        <w:rPr>
          <w:b/>
          <w:lang w:eastAsia="zh-CN"/>
        </w:rPr>
      </w:pPr>
      <w:r>
        <w:rPr>
          <w:rFonts w:hint="eastAsia"/>
          <w:b/>
          <w:lang w:eastAsia="zh-CN"/>
        </w:rPr>
        <w:t>O</w:t>
      </w:r>
      <w:r>
        <w:rPr>
          <w:b/>
          <w:lang w:eastAsia="zh-CN"/>
        </w:rPr>
        <w:t xml:space="preserve">ption 7: </w:t>
      </w:r>
    </w:p>
    <w:p w14:paraId="69E059E6" w14:textId="77777777" w:rsidR="00BD2EBC" w:rsidRDefault="0049075A">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14:paraId="69E059E7" w14:textId="77777777" w:rsidR="00BD2EBC" w:rsidRDefault="0049075A">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E8" w14:textId="77777777" w:rsidR="00BD2EBC" w:rsidRDefault="0049075A">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352C7E">
        <w:rPr>
          <w:rFonts w:hint="eastAsia"/>
          <w:lang w:eastAsia="zh-CN"/>
        </w:rPr>
        <w:t xml:space="preserve"> </w:t>
      </w:r>
      <w:r w:rsidR="00352C7E">
        <w:rPr>
          <w:lang w:eastAsia="zh-CN"/>
        </w:rPr>
        <w:t xml:space="preserve">is to reflect the error due to the </w:t>
      </w:r>
      <w:r w:rsidR="00352C7E">
        <w:t>granularity of propagation delay indication</w:t>
      </w:r>
    </w:p>
    <w:p w14:paraId="69E059E9" w14:textId="77777777" w:rsidR="00BD2EBC" w:rsidRDefault="00352C7E">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lastRenderedPageBreak/>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14:paraId="69E059EA"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9EB" w14:textId="77777777" w:rsidR="00BD2EBC" w:rsidRDefault="00BD2EBC">
      <w:pPr>
        <w:rPr>
          <w:b/>
          <w:color w:val="000000" w:themeColor="text1"/>
          <w:lang w:val="en-GB" w:eastAsia="zh-CN"/>
        </w:rPr>
      </w:pPr>
    </w:p>
    <w:p w14:paraId="69E059EC" w14:textId="77777777" w:rsidR="00BD2EBC" w:rsidRDefault="00352C7E">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14:paraId="69E059ED" w14:textId="77777777" w:rsidR="00BD2EBC" w:rsidRDefault="00352C7E">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BD2EBC" w14:paraId="69E059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E"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F" w14:textId="77777777" w:rsidR="00BD2EBC" w:rsidRDefault="00352C7E">
            <w:pPr>
              <w:spacing w:beforeLines="50" w:before="120"/>
              <w:rPr>
                <w:i/>
                <w:kern w:val="2"/>
                <w:lang w:eastAsia="zh-CN"/>
              </w:rPr>
            </w:pPr>
            <w:r>
              <w:rPr>
                <w:i/>
                <w:kern w:val="2"/>
                <w:lang w:eastAsia="zh-CN"/>
              </w:rPr>
              <w:t>View</w:t>
            </w:r>
          </w:p>
        </w:tc>
      </w:tr>
      <w:tr w:rsidR="00BD2EBC" w14:paraId="69E059F3" w14:textId="77777777">
        <w:tc>
          <w:tcPr>
            <w:tcW w:w="2113" w:type="dxa"/>
            <w:tcBorders>
              <w:top w:val="single" w:sz="4" w:space="0" w:color="auto"/>
              <w:left w:val="single" w:sz="4" w:space="0" w:color="auto"/>
              <w:bottom w:val="single" w:sz="4" w:space="0" w:color="auto"/>
              <w:right w:val="single" w:sz="4" w:space="0" w:color="auto"/>
            </w:tcBorders>
          </w:tcPr>
          <w:p w14:paraId="69E059F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F2" w14:textId="77777777" w:rsidR="00BD2EBC" w:rsidRDefault="00352C7E">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BD2EBC" w14:paraId="69E059F6" w14:textId="77777777">
        <w:tc>
          <w:tcPr>
            <w:tcW w:w="2113" w:type="dxa"/>
            <w:tcBorders>
              <w:top w:val="single" w:sz="4" w:space="0" w:color="auto"/>
              <w:left w:val="single" w:sz="4" w:space="0" w:color="auto"/>
              <w:bottom w:val="single" w:sz="4" w:space="0" w:color="auto"/>
              <w:right w:val="single" w:sz="4" w:space="0" w:color="auto"/>
            </w:tcBorders>
          </w:tcPr>
          <w:p w14:paraId="69E059F4"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F5" w14:textId="77777777" w:rsidR="00BD2EBC" w:rsidRDefault="00352C7E">
            <w:pPr>
              <w:spacing w:beforeLines="50" w:before="12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BD2EBC" w14:paraId="69E059F9" w14:textId="77777777">
        <w:tc>
          <w:tcPr>
            <w:tcW w:w="2113" w:type="dxa"/>
            <w:tcBorders>
              <w:top w:val="single" w:sz="4" w:space="0" w:color="auto"/>
              <w:left w:val="single" w:sz="4" w:space="0" w:color="auto"/>
              <w:bottom w:val="single" w:sz="4" w:space="0" w:color="auto"/>
              <w:right w:val="single" w:sz="4" w:space="0" w:color="auto"/>
            </w:tcBorders>
          </w:tcPr>
          <w:p w14:paraId="69E059F7"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F8" w14:textId="77777777" w:rsidR="00BD2EBC" w:rsidRDefault="00352C7E">
            <w:pPr>
              <w:spacing w:beforeLines="50" w:before="120"/>
              <w:rPr>
                <w:kern w:val="2"/>
                <w:lang w:eastAsia="zh-CN"/>
              </w:rPr>
            </w:pPr>
            <w:r>
              <w:rPr>
                <w:kern w:val="2"/>
                <w:lang w:eastAsia="zh-CN"/>
              </w:rPr>
              <w:t>Support CATT’s suggestion</w:t>
            </w:r>
          </w:p>
        </w:tc>
      </w:tr>
      <w:tr w:rsidR="00BD2EBC" w14:paraId="69E059FC" w14:textId="77777777">
        <w:tc>
          <w:tcPr>
            <w:tcW w:w="2113" w:type="dxa"/>
            <w:tcBorders>
              <w:top w:val="single" w:sz="4" w:space="0" w:color="auto"/>
              <w:left w:val="single" w:sz="4" w:space="0" w:color="auto"/>
              <w:bottom w:val="single" w:sz="4" w:space="0" w:color="auto"/>
              <w:right w:val="single" w:sz="4" w:space="0" w:color="auto"/>
            </w:tcBorders>
          </w:tcPr>
          <w:p w14:paraId="69E059FA"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FB" w14:textId="77777777" w:rsidR="00BD2EBC" w:rsidRDefault="00352C7E">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BD2EBC" w14:paraId="69E059FF" w14:textId="77777777">
        <w:tc>
          <w:tcPr>
            <w:tcW w:w="2113" w:type="dxa"/>
            <w:tcBorders>
              <w:top w:val="single" w:sz="4" w:space="0" w:color="auto"/>
              <w:left w:val="single" w:sz="4" w:space="0" w:color="auto"/>
              <w:bottom w:val="single" w:sz="4" w:space="0" w:color="auto"/>
              <w:right w:val="single" w:sz="4" w:space="0" w:color="auto"/>
            </w:tcBorders>
          </w:tcPr>
          <w:p w14:paraId="69E059FD"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9FE" w14:textId="77777777" w:rsidR="00BD2EBC" w:rsidRDefault="00352C7E">
            <w:pPr>
              <w:spacing w:beforeLines="50" w:before="120"/>
              <w:rPr>
                <w:kern w:val="2"/>
                <w:lang w:eastAsia="zh-CN"/>
              </w:rPr>
            </w:pPr>
            <w:r>
              <w:t>We share the similar view with CATT.</w:t>
            </w:r>
          </w:p>
        </w:tc>
      </w:tr>
      <w:tr w:rsidR="00BD2EBC" w14:paraId="69E05A02" w14:textId="77777777">
        <w:tc>
          <w:tcPr>
            <w:tcW w:w="2113" w:type="dxa"/>
            <w:tcBorders>
              <w:top w:val="single" w:sz="4" w:space="0" w:color="auto"/>
              <w:left w:val="single" w:sz="4" w:space="0" w:color="auto"/>
              <w:bottom w:val="single" w:sz="4" w:space="0" w:color="auto"/>
              <w:right w:val="single" w:sz="4" w:space="0" w:color="auto"/>
            </w:tcBorders>
          </w:tcPr>
          <w:p w14:paraId="69E05A00"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A01" w14:textId="77777777" w:rsidR="00BD2EBC" w:rsidRDefault="00352C7E">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BD2EBC" w14:paraId="69E05A05" w14:textId="77777777">
        <w:tc>
          <w:tcPr>
            <w:tcW w:w="2113" w:type="dxa"/>
            <w:tcBorders>
              <w:top w:val="single" w:sz="4" w:space="0" w:color="auto"/>
              <w:left w:val="single" w:sz="4" w:space="0" w:color="auto"/>
              <w:bottom w:val="single" w:sz="4" w:space="0" w:color="auto"/>
              <w:right w:val="single" w:sz="4" w:space="0" w:color="auto"/>
            </w:tcBorders>
          </w:tcPr>
          <w:p w14:paraId="69E05A03"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A04" w14:textId="77777777" w:rsidR="00BD2EBC" w:rsidRDefault="00352C7E">
            <w:pPr>
              <w:spacing w:beforeLines="50" w:before="120"/>
              <w:rPr>
                <w:lang w:eastAsia="zh-CN"/>
              </w:rPr>
            </w:pPr>
            <w:r>
              <w:rPr>
                <w:lang w:eastAsia="zh-CN"/>
              </w:rPr>
              <w:t>Agree with CATT.</w:t>
            </w:r>
          </w:p>
        </w:tc>
      </w:tr>
      <w:tr w:rsidR="00BD2EBC" w14:paraId="69E05A08" w14:textId="77777777">
        <w:tc>
          <w:tcPr>
            <w:tcW w:w="2113" w:type="dxa"/>
            <w:tcBorders>
              <w:top w:val="single" w:sz="4" w:space="0" w:color="auto"/>
              <w:left w:val="single" w:sz="4" w:space="0" w:color="auto"/>
              <w:bottom w:val="single" w:sz="4" w:space="0" w:color="auto"/>
              <w:right w:val="single" w:sz="4" w:space="0" w:color="auto"/>
            </w:tcBorders>
          </w:tcPr>
          <w:p w14:paraId="69E05A0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07" w14:textId="77777777" w:rsidR="00BD2EBC" w:rsidRDefault="00352C7E">
            <w:pPr>
              <w:spacing w:beforeLines="50" w:before="120"/>
              <w:rPr>
                <w:rFonts w:eastAsia="Malgun Gothic"/>
                <w:lang w:eastAsia="ko-KR"/>
              </w:rPr>
            </w:pPr>
            <w:r>
              <w:rPr>
                <w:rFonts w:eastAsia="Malgun Gothic" w:hint="eastAsia"/>
                <w:lang w:eastAsia="ko-KR"/>
              </w:rPr>
              <w:t>Agree with CATT.</w:t>
            </w:r>
          </w:p>
        </w:tc>
      </w:tr>
      <w:tr w:rsidR="00BD2EBC" w14:paraId="69E05A0B" w14:textId="77777777">
        <w:tc>
          <w:tcPr>
            <w:tcW w:w="2113" w:type="dxa"/>
          </w:tcPr>
          <w:p w14:paraId="69E05A09" w14:textId="77777777" w:rsidR="00BD2EBC" w:rsidRDefault="00352C7E">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14:paraId="69E05A0A" w14:textId="77777777" w:rsidR="00BD2EBC" w:rsidRDefault="00352C7E">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BD2EBC" w14:paraId="69E05A0E" w14:textId="77777777">
        <w:tc>
          <w:tcPr>
            <w:tcW w:w="2113" w:type="dxa"/>
          </w:tcPr>
          <w:p w14:paraId="69E05A0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A0D" w14:textId="77777777" w:rsidR="00BD2EBC" w:rsidRDefault="00352C7E">
            <w:pPr>
              <w:spacing w:beforeLines="50" w:before="120"/>
              <w:rPr>
                <w:lang w:eastAsia="zh-CN"/>
              </w:rPr>
            </w:pPr>
            <w:r>
              <w:rPr>
                <w:rFonts w:eastAsia="Malgun Gothic" w:hint="eastAsia"/>
                <w:lang w:eastAsia="ko-KR"/>
              </w:rPr>
              <w:t>A</w:t>
            </w:r>
            <w:r>
              <w:rPr>
                <w:rFonts w:eastAsia="Malgun Gothic"/>
                <w:lang w:eastAsia="ko-KR"/>
              </w:rPr>
              <w:t>gree with CATT.</w:t>
            </w:r>
          </w:p>
        </w:tc>
      </w:tr>
    </w:tbl>
    <w:p w14:paraId="69E05A0F" w14:textId="77777777" w:rsidR="00BD2EBC" w:rsidRDefault="00BD2EBC">
      <w:pPr>
        <w:rPr>
          <w:lang w:eastAsia="zh-CN"/>
        </w:rPr>
      </w:pPr>
    </w:p>
    <w:p w14:paraId="69E05A10"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4.2-3 based on first round email discussion  </w:t>
      </w:r>
    </w:p>
    <w:p w14:paraId="69E05A11" w14:textId="77777777" w:rsidR="00BD2EBC" w:rsidRDefault="00352C7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69E05A12"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14:paraId="69E05A1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14:paraId="69E05A14" w14:textId="77777777" w:rsidR="00BD2EBC" w:rsidRDefault="00BD2EBC">
      <w:pPr>
        <w:rPr>
          <w:lang w:eastAsia="zh-CN"/>
        </w:rPr>
      </w:pPr>
    </w:p>
    <w:p w14:paraId="69E05A15" w14:textId="77777777" w:rsidR="00BD2EBC" w:rsidRDefault="00352C7E">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BD2EBC" w14:paraId="69E05A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6"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7" w14:textId="77777777" w:rsidR="00BD2EBC" w:rsidRDefault="00352C7E">
            <w:pPr>
              <w:spacing w:beforeLines="50" w:before="120"/>
              <w:rPr>
                <w:i/>
                <w:kern w:val="2"/>
                <w:lang w:eastAsia="zh-CN"/>
              </w:rPr>
            </w:pPr>
            <w:r>
              <w:rPr>
                <w:i/>
                <w:kern w:val="2"/>
                <w:lang w:eastAsia="zh-CN"/>
              </w:rPr>
              <w:t>View</w:t>
            </w:r>
          </w:p>
        </w:tc>
      </w:tr>
      <w:tr w:rsidR="00BD2EBC" w14:paraId="69E05A1B" w14:textId="77777777">
        <w:tc>
          <w:tcPr>
            <w:tcW w:w="2113" w:type="dxa"/>
            <w:tcBorders>
              <w:top w:val="single" w:sz="4" w:space="0" w:color="auto"/>
              <w:left w:val="single" w:sz="4" w:space="0" w:color="auto"/>
              <w:bottom w:val="single" w:sz="4" w:space="0" w:color="auto"/>
              <w:right w:val="single" w:sz="4" w:space="0" w:color="auto"/>
            </w:tcBorders>
          </w:tcPr>
          <w:p w14:paraId="69E05A19"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1A" w14:textId="77777777" w:rsidR="00BD2EBC" w:rsidRDefault="00352C7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BD2EBC" w14:paraId="69E05A1F" w14:textId="77777777">
        <w:tc>
          <w:tcPr>
            <w:tcW w:w="2113" w:type="dxa"/>
            <w:tcBorders>
              <w:top w:val="single" w:sz="4" w:space="0" w:color="auto"/>
              <w:left w:val="single" w:sz="4" w:space="0" w:color="auto"/>
              <w:bottom w:val="single" w:sz="4" w:space="0" w:color="auto"/>
              <w:right w:val="single" w:sz="4" w:space="0" w:color="auto"/>
            </w:tcBorders>
          </w:tcPr>
          <w:p w14:paraId="69E05A1C"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A1D" w14:textId="77777777" w:rsidR="00BD2EBC" w:rsidRDefault="00352C7E">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14:paraId="69E05A1E" w14:textId="77777777" w:rsidR="00BD2EBC" w:rsidRDefault="00BD2EBC">
            <w:pPr>
              <w:spacing w:beforeLines="50" w:before="120"/>
              <w:rPr>
                <w:i/>
                <w:kern w:val="2"/>
                <w:lang w:eastAsia="zh-CN"/>
              </w:rPr>
            </w:pPr>
          </w:p>
        </w:tc>
      </w:tr>
      <w:tr w:rsidR="00BD2EBC" w14:paraId="69E05A22" w14:textId="77777777">
        <w:tc>
          <w:tcPr>
            <w:tcW w:w="2113" w:type="dxa"/>
            <w:tcBorders>
              <w:top w:val="single" w:sz="4" w:space="0" w:color="auto"/>
              <w:left w:val="single" w:sz="4" w:space="0" w:color="auto"/>
              <w:bottom w:val="single" w:sz="4" w:space="0" w:color="auto"/>
              <w:right w:val="single" w:sz="4" w:space="0" w:color="auto"/>
            </w:tcBorders>
          </w:tcPr>
          <w:p w14:paraId="69E05A20" w14:textId="77777777" w:rsidR="00BD2EBC" w:rsidRDefault="00352C7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69E05A21" w14:textId="77777777" w:rsidR="00BD2EBC" w:rsidRDefault="00352C7E">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BD2EBC" w14:paraId="69E05A29" w14:textId="77777777">
        <w:tc>
          <w:tcPr>
            <w:tcW w:w="2113" w:type="dxa"/>
            <w:tcBorders>
              <w:top w:val="single" w:sz="4" w:space="0" w:color="auto"/>
              <w:left w:val="single" w:sz="4" w:space="0" w:color="auto"/>
              <w:bottom w:val="single" w:sz="4" w:space="0" w:color="auto"/>
              <w:right w:val="single" w:sz="4" w:space="0" w:color="auto"/>
            </w:tcBorders>
          </w:tcPr>
          <w:p w14:paraId="69E05A23" w14:textId="77777777" w:rsidR="00BD2EBC" w:rsidRDefault="00352C7E">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A24" w14:textId="77777777" w:rsidR="00BD2EBC" w:rsidRDefault="00352C7E">
            <w:r>
              <w:t xml:space="preserve">For </w:t>
            </w:r>
            <w:r>
              <w:rPr>
                <w:iCs/>
                <w:kern w:val="2"/>
              </w:rPr>
              <w:t>RTT-based solution</w:t>
            </w:r>
            <w:r>
              <w:t xml:space="preserve">, some aspects should be clarified. </w:t>
            </w:r>
          </w:p>
          <w:p w14:paraId="69E05A25" w14:textId="77777777" w:rsidR="00BD2EBC" w:rsidRDefault="00352C7E">
            <w:pPr>
              <w:pStyle w:val="ListParagraph"/>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14:paraId="69E05A26" w14:textId="77777777" w:rsidR="00BD2EBC" w:rsidRDefault="00352C7E">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14:paraId="69E05A27" w14:textId="77777777" w:rsidR="00BD2EBC" w:rsidRDefault="00352C7E">
            <w:pPr>
              <w:pStyle w:val="ListParagraph"/>
              <w:numPr>
                <w:ilvl w:val="0"/>
                <w:numId w:val="33"/>
              </w:numPr>
              <w:autoSpaceDE/>
              <w:autoSpaceDN/>
              <w:adjustRightInd/>
              <w:snapToGrid/>
              <w:spacing w:beforeLines="50" w:before="120" w:afterLines="50"/>
              <w:contextualSpacing w:val="0"/>
              <w:jc w:val="left"/>
            </w:pPr>
            <w:r>
              <w:rPr>
                <w:lang w:eastAsia="zh-CN"/>
              </w:rPr>
              <w:t xml:space="preserve">The signaling overhead </w:t>
            </w:r>
          </w:p>
          <w:p w14:paraId="69E05A28" w14:textId="77777777" w:rsidR="00BD2EBC" w:rsidRDefault="00352C7E">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2" w:anchor="/javascript:;" w:history="1">
              <w:r>
                <w:t>guarantee</w:t>
              </w:r>
            </w:hyperlink>
            <w:r>
              <w:rPr>
                <w:rFonts w:hint="eastAsia"/>
              </w:rPr>
              <w:t xml:space="preserve"> the synchronization error is always less than </w:t>
            </w:r>
            <w:r>
              <w:t>synchronicity budget requirement</w:t>
            </w:r>
            <w:r>
              <w:rPr>
                <w:rFonts w:hint="eastAsia"/>
              </w:rPr>
              <w:t>.</w:t>
            </w:r>
          </w:p>
        </w:tc>
      </w:tr>
      <w:tr w:rsidR="00BD2EBC" w14:paraId="69E05A2C" w14:textId="77777777">
        <w:tc>
          <w:tcPr>
            <w:tcW w:w="2113" w:type="dxa"/>
            <w:tcBorders>
              <w:top w:val="single" w:sz="4" w:space="0" w:color="auto"/>
              <w:left w:val="single" w:sz="4" w:space="0" w:color="auto"/>
              <w:bottom w:val="single" w:sz="4" w:space="0" w:color="auto"/>
              <w:right w:val="single" w:sz="4" w:space="0" w:color="auto"/>
            </w:tcBorders>
          </w:tcPr>
          <w:p w14:paraId="69E05A2A"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A2B" w14:textId="77777777" w:rsidR="00BD2EBC" w:rsidRDefault="00352C7E">
            <w:r>
              <w:t>RTT-based solution has two flavors: UE-based (compensation) and gNB-based (pre-compensation). Those may need to be distinguished in the discussion.</w:t>
            </w:r>
          </w:p>
        </w:tc>
      </w:tr>
      <w:tr w:rsidR="00BD2EBC" w14:paraId="69E05A2F" w14:textId="77777777">
        <w:tc>
          <w:tcPr>
            <w:tcW w:w="2113" w:type="dxa"/>
            <w:tcBorders>
              <w:top w:val="single" w:sz="4" w:space="0" w:color="auto"/>
              <w:left w:val="single" w:sz="4" w:space="0" w:color="auto"/>
              <w:bottom w:val="single" w:sz="4" w:space="0" w:color="auto"/>
              <w:right w:val="single" w:sz="4" w:space="0" w:color="auto"/>
            </w:tcBorders>
          </w:tcPr>
          <w:p w14:paraId="69E05A2D"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A2E" w14:textId="77777777" w:rsidR="00BD2EBC" w:rsidRDefault="00352C7E">
            <w:r>
              <w:rPr>
                <w:rFonts w:hint="eastAsia"/>
                <w:lang w:eastAsia="zh-CN"/>
              </w:rPr>
              <w:t>F</w:t>
            </w:r>
            <w:r>
              <w:rPr>
                <w:lang w:eastAsia="zh-CN"/>
              </w:rPr>
              <w:t>or the RTT-based method, whether to introduce different procedures compared with Rel-16 positioning needs to be clarified.</w:t>
            </w:r>
          </w:p>
        </w:tc>
      </w:tr>
      <w:tr w:rsidR="00BD2EBC" w14:paraId="69E05A32" w14:textId="77777777">
        <w:tc>
          <w:tcPr>
            <w:tcW w:w="2113" w:type="dxa"/>
            <w:tcBorders>
              <w:top w:val="single" w:sz="4" w:space="0" w:color="auto"/>
              <w:left w:val="single" w:sz="4" w:space="0" w:color="auto"/>
              <w:bottom w:val="single" w:sz="4" w:space="0" w:color="auto"/>
              <w:right w:val="single" w:sz="4" w:space="0" w:color="auto"/>
            </w:tcBorders>
          </w:tcPr>
          <w:p w14:paraId="69E05A30"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31" w14:textId="77777777" w:rsidR="00BD2EBC" w:rsidRDefault="00352C7E">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BD2EBC" w14:paraId="69E05A35" w14:textId="77777777">
        <w:tc>
          <w:tcPr>
            <w:tcW w:w="2113" w:type="dxa"/>
          </w:tcPr>
          <w:p w14:paraId="69E05A33" w14:textId="77777777" w:rsidR="00BD2EBC" w:rsidRDefault="00352C7E">
            <w:pPr>
              <w:spacing w:beforeLines="50" w:before="120"/>
              <w:rPr>
                <w:kern w:val="2"/>
                <w:lang w:eastAsia="zh-CN"/>
              </w:rPr>
            </w:pPr>
            <w:r>
              <w:rPr>
                <w:kern w:val="2"/>
                <w:lang w:eastAsia="zh-CN"/>
              </w:rPr>
              <w:lastRenderedPageBreak/>
              <w:t>Ericsson</w:t>
            </w:r>
          </w:p>
        </w:tc>
        <w:tc>
          <w:tcPr>
            <w:tcW w:w="7194" w:type="dxa"/>
          </w:tcPr>
          <w:p w14:paraId="69E05A34" w14:textId="77777777" w:rsidR="00BD2EBC" w:rsidRDefault="00352C7E">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14:paraId="69E05A36" w14:textId="77777777" w:rsidR="00BD2EBC" w:rsidRDefault="00BD2EBC">
      <w:pPr>
        <w:rPr>
          <w:lang w:eastAsia="zh-CN"/>
        </w:rPr>
      </w:pPr>
    </w:p>
    <w:p w14:paraId="69E05A3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14:paraId="69E05A38" w14:textId="77777777" w:rsidR="00BD2EBC" w:rsidRDefault="00352C7E">
      <w:pPr>
        <w:spacing w:beforeLines="100" w:before="240"/>
        <w:rPr>
          <w:b/>
          <w:lang w:eastAsia="zh-CN"/>
        </w:rPr>
      </w:pPr>
      <w:r>
        <w:rPr>
          <w:b/>
          <w:lang w:eastAsia="zh-CN"/>
        </w:rPr>
        <w:t>Question 4.2-4: Do you have any other views on RTT-based propagation delay compensation?</w:t>
      </w:r>
    </w:p>
    <w:p w14:paraId="69E05A39"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14:paraId="69E05A3A"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14:paraId="69E05A3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14:paraId="69E05A3C"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14:paraId="69E05A3D"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14:paraId="69E05A3E"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14:paraId="69E05A3F" w14:textId="77777777" w:rsidR="00BD2EBC" w:rsidRDefault="00BD2EBC">
      <w:pPr>
        <w:rPr>
          <w:lang w:eastAsia="zh-CN"/>
        </w:rPr>
      </w:pPr>
    </w:p>
    <w:p w14:paraId="69E05A40" w14:textId="77777777" w:rsidR="00BD2EBC" w:rsidRDefault="00352C7E">
      <w:pPr>
        <w:pStyle w:val="Heading3"/>
        <w:numPr>
          <w:ilvl w:val="3"/>
          <w:numId w:val="28"/>
        </w:numPr>
        <w:jc w:val="left"/>
        <w:rPr>
          <w:lang w:eastAsia="zh-CN"/>
        </w:rPr>
      </w:pPr>
      <w:r>
        <w:rPr>
          <w:lang w:eastAsia="zh-CN"/>
        </w:rPr>
        <w:t xml:space="preserve">Second round email discussion </w:t>
      </w:r>
    </w:p>
    <w:p w14:paraId="69E05A41"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9E05A42" w14:textId="77777777" w:rsidR="00BD2EBC" w:rsidRDefault="00BD2EBC">
      <w:pPr>
        <w:rPr>
          <w:lang w:eastAsia="zh-CN"/>
        </w:rPr>
      </w:pPr>
    </w:p>
    <w:p w14:paraId="69E05A43" w14:textId="77777777" w:rsidR="00BD2EBC" w:rsidRDefault="00352C7E">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14:paraId="69E05A44" w14:textId="77777777" w:rsidR="00BD2EBC" w:rsidRDefault="00352C7E">
      <w:pPr>
        <w:pStyle w:val="ListParagraph"/>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6" w14:textId="77777777" w:rsidR="00BD2EBC" w:rsidRDefault="00352C7E">
            <w:pPr>
              <w:spacing w:beforeLines="50" w:before="120"/>
              <w:ind w:left="1320" w:hanging="440"/>
              <w:rPr>
                <w:i/>
                <w:kern w:val="2"/>
                <w:lang w:eastAsia="zh-CN"/>
              </w:rPr>
            </w:pPr>
            <w:r>
              <w:rPr>
                <w:i/>
                <w:kern w:val="2"/>
                <w:lang w:eastAsia="zh-CN"/>
              </w:rPr>
              <w:t>View</w:t>
            </w:r>
          </w:p>
        </w:tc>
      </w:tr>
      <w:tr w:rsidR="00BD2EBC" w14:paraId="69E05A4D"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4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49" w14:textId="77777777" w:rsidR="00BD2EBC" w:rsidRDefault="00352C7E">
            <w:pPr>
              <w:rPr>
                <w:lang w:eastAsia="zh-CN"/>
              </w:rPr>
            </w:pPr>
            <w:r>
              <w:rPr>
                <w:lang w:eastAsia="zh-CN"/>
              </w:rPr>
              <w:t xml:space="preserve">We do not support this proposal. Two reasons. </w:t>
            </w:r>
          </w:p>
          <w:p w14:paraId="69E05A4A" w14:textId="77777777" w:rsidR="00BD2EBC" w:rsidRDefault="00352C7E">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14:paraId="69E05A4B" w14:textId="77777777" w:rsidR="00BD2EBC" w:rsidRDefault="00352C7E">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14:paraId="69E05A4C" w14:textId="77777777" w:rsidR="00BD2EBC" w:rsidRDefault="00352C7E">
            <w:pPr>
              <w:rPr>
                <w:lang w:eastAsia="zh-CN"/>
              </w:rPr>
            </w:pPr>
            <w:r>
              <w:rPr>
                <w:lang w:eastAsia="zh-CN"/>
              </w:rPr>
              <w:t xml:space="preserve">We are not sure the intention here is trying to go more flexible or more restrictive comparing to current spec status. </w:t>
            </w:r>
          </w:p>
        </w:tc>
      </w:tr>
      <w:tr w:rsidR="00BD2EBC" w14:paraId="69E05A50" w14:textId="77777777">
        <w:tc>
          <w:tcPr>
            <w:tcW w:w="2113" w:type="dxa"/>
            <w:tcBorders>
              <w:top w:val="single" w:sz="4" w:space="0" w:color="auto"/>
              <w:left w:val="single" w:sz="4" w:space="0" w:color="auto"/>
              <w:bottom w:val="single" w:sz="4" w:space="0" w:color="auto"/>
              <w:right w:val="single" w:sz="4" w:space="0" w:color="auto"/>
            </w:tcBorders>
          </w:tcPr>
          <w:p w14:paraId="69E05A4E"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4F" w14:textId="77777777" w:rsidR="00BD2EBC" w:rsidRDefault="00352C7E">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BD2EBC" w14:paraId="69E05A53" w14:textId="77777777">
        <w:tc>
          <w:tcPr>
            <w:tcW w:w="2113" w:type="dxa"/>
            <w:tcBorders>
              <w:top w:val="single" w:sz="4" w:space="0" w:color="auto"/>
              <w:left w:val="single" w:sz="4" w:space="0" w:color="auto"/>
              <w:bottom w:val="single" w:sz="4" w:space="0" w:color="auto"/>
              <w:right w:val="single" w:sz="4" w:space="0" w:color="auto"/>
            </w:tcBorders>
          </w:tcPr>
          <w:p w14:paraId="69E05A51" w14:textId="77777777" w:rsidR="00BD2EBC" w:rsidRDefault="00352C7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A52" w14:textId="77777777" w:rsidR="00BD2EBC" w:rsidRDefault="00352C7E">
            <w:pPr>
              <w:rPr>
                <w:lang w:eastAsia="zh-CN"/>
              </w:rPr>
            </w:pPr>
            <w:r>
              <w:rPr>
                <w:lang w:eastAsia="zh-CN"/>
              </w:rPr>
              <w:t>Same question as CATT.</w:t>
            </w:r>
          </w:p>
        </w:tc>
      </w:tr>
      <w:tr w:rsidR="00BD2EBC" w14:paraId="69E05A57" w14:textId="77777777">
        <w:tc>
          <w:tcPr>
            <w:tcW w:w="2113" w:type="dxa"/>
            <w:tcBorders>
              <w:top w:val="single" w:sz="4" w:space="0" w:color="auto"/>
              <w:left w:val="single" w:sz="4" w:space="0" w:color="auto"/>
              <w:bottom w:val="single" w:sz="4" w:space="0" w:color="auto"/>
              <w:right w:val="single" w:sz="4" w:space="0" w:color="auto"/>
            </w:tcBorders>
          </w:tcPr>
          <w:p w14:paraId="69E05A54"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55" w14:textId="77777777" w:rsidR="00BD2EBC" w:rsidRDefault="00352C7E">
            <w:pPr>
              <w:rPr>
                <w:lang w:eastAsia="zh-CN"/>
              </w:rPr>
            </w:pPr>
            <w:r>
              <w:rPr>
                <w:lang w:eastAsia="zh-CN"/>
              </w:rPr>
              <w:t xml:space="preserve">Maybe clarification to CATT &amp; Qualcomm questions would be good to have. </w:t>
            </w:r>
          </w:p>
          <w:p w14:paraId="69E05A56" w14:textId="77777777" w:rsidR="00BD2EBC" w:rsidRDefault="00352C7E">
            <w:pPr>
              <w:rPr>
                <w:lang w:eastAsia="zh-CN"/>
              </w:rPr>
            </w:pPr>
            <w:r>
              <w:rPr>
                <w:lang w:eastAsia="zh-CN"/>
              </w:rPr>
              <w:lastRenderedPageBreak/>
              <w:t xml:space="preserve">But clearly other existing DL-RS could be used as well – as the PRS overhead just for time synchronization purposes seems to be a bit exorbitant. </w:t>
            </w:r>
          </w:p>
        </w:tc>
      </w:tr>
      <w:tr w:rsidR="00BD2EBC" w14:paraId="69E05A5A" w14:textId="77777777">
        <w:tc>
          <w:tcPr>
            <w:tcW w:w="2113" w:type="dxa"/>
            <w:tcBorders>
              <w:top w:val="single" w:sz="4" w:space="0" w:color="auto"/>
              <w:left w:val="single" w:sz="4" w:space="0" w:color="auto"/>
              <w:bottom w:val="single" w:sz="4" w:space="0" w:color="auto"/>
              <w:right w:val="single" w:sz="4" w:space="0" w:color="auto"/>
            </w:tcBorders>
          </w:tcPr>
          <w:p w14:paraId="69E05A58" w14:textId="77777777" w:rsidR="00BD2EBC" w:rsidRDefault="00352C7E">
            <w:pPr>
              <w:rPr>
                <w:lang w:eastAsia="zh-CN"/>
              </w:rPr>
            </w:pPr>
            <w:r>
              <w:rPr>
                <w:rFonts w:hint="eastAsia"/>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E05A59" w14:textId="77777777" w:rsidR="00BD2EBC" w:rsidRDefault="00BD2EBC">
            <w:pPr>
              <w:rPr>
                <w:lang w:eastAsia="zh-CN"/>
              </w:rPr>
            </w:pPr>
          </w:p>
        </w:tc>
      </w:tr>
      <w:tr w:rsidR="00BD2EBC" w14:paraId="69E05A5D" w14:textId="77777777">
        <w:tc>
          <w:tcPr>
            <w:tcW w:w="2113" w:type="dxa"/>
            <w:tcBorders>
              <w:top w:val="single" w:sz="4" w:space="0" w:color="auto"/>
              <w:left w:val="single" w:sz="4" w:space="0" w:color="auto"/>
              <w:bottom w:val="single" w:sz="4" w:space="0" w:color="auto"/>
              <w:right w:val="single" w:sz="4" w:space="0" w:color="auto"/>
            </w:tcBorders>
          </w:tcPr>
          <w:p w14:paraId="69E05A5B" w14:textId="77777777" w:rsidR="00BD2EBC" w:rsidRDefault="00352C7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A5C" w14:textId="77777777" w:rsidR="00BD2EBC" w:rsidRDefault="00352C7E">
            <w:pPr>
              <w:rPr>
                <w:lang w:eastAsia="zh-CN"/>
              </w:rPr>
            </w:pPr>
            <w:r>
              <w:rPr>
                <w:lang w:eastAsia="zh-CN"/>
              </w:rPr>
              <w:t>In our understanding, PRS can be used for RTT-based propagation delay compensation. It does not exclude DL reference signals other than PRS.</w:t>
            </w:r>
          </w:p>
        </w:tc>
      </w:tr>
      <w:tr w:rsidR="00BD2EBC" w14:paraId="69E05A61" w14:textId="77777777">
        <w:tc>
          <w:tcPr>
            <w:tcW w:w="2113" w:type="dxa"/>
          </w:tcPr>
          <w:p w14:paraId="69E05A5E" w14:textId="77777777" w:rsidR="00BD2EBC" w:rsidRDefault="00352C7E">
            <w:pPr>
              <w:rPr>
                <w:lang w:eastAsia="zh-CN"/>
              </w:rPr>
            </w:pPr>
            <w:r>
              <w:rPr>
                <w:rFonts w:hint="eastAsia"/>
                <w:lang w:eastAsia="zh-CN"/>
              </w:rPr>
              <w:t>S</w:t>
            </w:r>
            <w:r>
              <w:rPr>
                <w:lang w:eastAsia="zh-CN"/>
              </w:rPr>
              <w:t>amsung</w:t>
            </w:r>
          </w:p>
        </w:tc>
        <w:tc>
          <w:tcPr>
            <w:tcW w:w="7194" w:type="dxa"/>
          </w:tcPr>
          <w:p w14:paraId="69E05A5F" w14:textId="77777777" w:rsidR="00BD2EBC" w:rsidRDefault="00352C7E">
            <w:pPr>
              <w:rPr>
                <w:lang w:eastAsia="zh-CN"/>
              </w:rPr>
            </w:pPr>
            <w:r>
              <w:rPr>
                <w:lang w:eastAsia="zh-CN"/>
              </w:rPr>
              <w:t>General OK with the proposal. We also agree on clarification of whether RPS can be used is good.</w:t>
            </w:r>
          </w:p>
          <w:p w14:paraId="69E05A60" w14:textId="77777777" w:rsidR="00BD2EBC" w:rsidRDefault="00352C7E">
            <w:pPr>
              <w:rPr>
                <w:lang w:eastAsia="zh-CN"/>
              </w:rPr>
            </w:pPr>
            <w:r>
              <w:rPr>
                <w:lang w:eastAsia="zh-CN"/>
              </w:rPr>
              <w:t>In addition, if we assuming other DL signaling for DL timing, we need to discuss about the errors, assuming different DL signal(s)</w:t>
            </w:r>
          </w:p>
        </w:tc>
      </w:tr>
      <w:tr w:rsidR="00BD2EBC" w14:paraId="69E05A64" w14:textId="77777777">
        <w:tc>
          <w:tcPr>
            <w:tcW w:w="2113" w:type="dxa"/>
          </w:tcPr>
          <w:p w14:paraId="69E05A62" w14:textId="77777777" w:rsidR="00BD2EBC" w:rsidRDefault="00352C7E">
            <w:pPr>
              <w:rPr>
                <w:lang w:eastAsia="zh-CN"/>
              </w:rPr>
            </w:pPr>
            <w:r>
              <w:rPr>
                <w:rFonts w:hint="eastAsia"/>
                <w:lang w:eastAsia="zh-CN"/>
              </w:rPr>
              <w:t>H</w:t>
            </w:r>
            <w:r>
              <w:rPr>
                <w:lang w:eastAsia="zh-CN"/>
              </w:rPr>
              <w:t>uawei, HiSilicon</w:t>
            </w:r>
          </w:p>
        </w:tc>
        <w:tc>
          <w:tcPr>
            <w:tcW w:w="7194" w:type="dxa"/>
          </w:tcPr>
          <w:p w14:paraId="69E05A63" w14:textId="77777777" w:rsidR="00BD2EBC" w:rsidRDefault="00352C7E">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14:paraId="69E05A65"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7A" w14:textId="77777777">
        <w:tc>
          <w:tcPr>
            <w:tcW w:w="9629" w:type="dxa"/>
          </w:tcPr>
          <w:p w14:paraId="69E05A66" w14:textId="77777777" w:rsidR="00BD2EBC" w:rsidRDefault="00352C7E">
            <w:pPr>
              <w:rPr>
                <w:rFonts w:cs="v4.2.0"/>
                <w:i/>
                <w:lang w:eastAsia="zh-CN"/>
              </w:rPr>
            </w:pPr>
            <w:bookmarkStart w:id="15" w:name="OLE_LINK6"/>
            <w:bookmarkStart w:id="16" w:name="OLE_LINK7"/>
            <w:r>
              <w:rPr>
                <w:rFonts w:cs="v4.2.0"/>
                <w:i/>
                <w:lang w:eastAsia="zh-CN"/>
              </w:rPr>
              <w:t>Nokia R1-210037</w:t>
            </w:r>
          </w:p>
          <w:bookmarkEnd w:id="15"/>
          <w:bookmarkEnd w:id="16"/>
          <w:p w14:paraId="69E05A67" w14:textId="77777777" w:rsidR="00BD2EBC" w:rsidRDefault="00352C7E">
            <w:pPr>
              <w:rPr>
                <w:b/>
                <w:bCs/>
                <w:u w:val="single"/>
              </w:rPr>
            </w:pPr>
            <w:r>
              <w:rPr>
                <w:b/>
                <w:bCs/>
                <w:u w:val="single"/>
              </w:rPr>
              <w:t>Considerations when comparing PD estimation Option 1 (incl variants) and Option 2.</w:t>
            </w:r>
          </w:p>
          <w:p w14:paraId="69E05A68" w14:textId="77777777" w:rsidR="00BD2EBC" w:rsidRDefault="00352C7E">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14:paraId="69E05A69" w14:textId="77777777" w:rsidR="00BD2EBC" w:rsidRDefault="00352C7E">
            <w:pPr>
              <w:rPr>
                <w:b/>
                <w:bCs/>
              </w:rPr>
            </w:pPr>
            <w:r>
              <w:rPr>
                <w:b/>
                <w:bCs/>
              </w:rPr>
              <w:t xml:space="preserve">Proposal 5: Assume equivalent downlink and uplink frame detection error assumptions at all considered PD options to ensure unbiased evaluation.  </w:t>
            </w:r>
          </w:p>
          <w:p w14:paraId="69E05A6A" w14:textId="77777777" w:rsidR="00BD2EBC" w:rsidRDefault="00352C7E">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14:paraId="69E05A6B" w14:textId="77777777" w:rsidR="00BD2EBC" w:rsidRDefault="00352C7E">
            <w:pPr>
              <w:keepNext/>
              <w:jc w:val="center"/>
            </w:pPr>
            <w:r>
              <w:rPr>
                <w:noProof/>
                <w:lang w:eastAsia="zh-CN"/>
              </w:rPr>
              <w:drawing>
                <wp:inline distT="0" distB="0" distL="0" distR="0" wp14:anchorId="69E05BCF" wp14:editId="69E05BD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69E05A6C" w14:textId="77777777" w:rsidR="00BD2EBC" w:rsidRDefault="00352C7E">
            <w:pPr>
              <w:pStyle w:val="Caption"/>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14:paraId="69E05A6D" w14:textId="77777777" w:rsidR="00BD2EBC" w:rsidRDefault="00352C7E">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lastRenderedPageBreak/>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14:paraId="69E05A6E"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14:paraId="69E05A6F"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14:paraId="69E05A70"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14:paraId="69E05A71" w14:textId="77777777" w:rsidR="00BD2EBC" w:rsidRDefault="00BD2EBC">
            <w:pPr>
              <w:spacing w:after="0"/>
            </w:pPr>
          </w:p>
          <w:p w14:paraId="69E05A72" w14:textId="77777777" w:rsidR="00BD2EBC" w:rsidRDefault="00352C7E">
            <w:pPr>
              <w:spacing w:after="0"/>
            </w:pPr>
            <w:r>
              <w:t>Two options could be considered to align the assumptions between Rx-Tx and timing advance moving forward:</w:t>
            </w:r>
          </w:p>
          <w:p w14:paraId="69E05A73"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4"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14:paraId="69E05A75" w14:textId="77777777" w:rsidR="00BD2EBC" w:rsidRDefault="00352C7E">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69E05A76" w14:textId="77777777" w:rsidR="00BD2EBC" w:rsidRDefault="00352C7E">
            <w:pPr>
              <w:spacing w:after="0"/>
              <w:rPr>
                <w:b/>
                <w:bCs/>
              </w:rPr>
            </w:pPr>
            <w:r>
              <w:rPr>
                <w:b/>
                <w:bCs/>
              </w:rPr>
              <w:t>Proposal 6: RAN1 should discuss the assumptions on when a PD estimation is to be acquired after DRX and align this assumption across PD estimation Options:</w:t>
            </w:r>
          </w:p>
          <w:p w14:paraId="69E05A77"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8"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14:paraId="69E05A79" w14:textId="77777777" w:rsidR="00BD2EBC" w:rsidRDefault="00BD2EBC">
            <w:pPr>
              <w:autoSpaceDE/>
              <w:autoSpaceDN/>
              <w:adjustRightInd/>
              <w:snapToGrid/>
              <w:spacing w:after="0" w:line="240" w:lineRule="auto"/>
              <w:rPr>
                <w:rFonts w:cs="v4.2.0"/>
                <w:lang w:val="en-GB" w:eastAsia="zh-CN"/>
              </w:rPr>
            </w:pPr>
          </w:p>
        </w:tc>
      </w:tr>
    </w:tbl>
    <w:p w14:paraId="69E05A7B" w14:textId="77777777" w:rsidR="00BD2EBC" w:rsidRDefault="00BD2EBC">
      <w:pPr>
        <w:rPr>
          <w:lang w:eastAsia="zh-CN"/>
        </w:rPr>
      </w:pPr>
    </w:p>
    <w:p w14:paraId="69E05A7C"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14:paraId="69E05A7D"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14:paraId="69E05A7E"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14:paraId="69E05A7F" w14:textId="77777777" w:rsidR="00BD2EBC" w:rsidRDefault="00352C7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69E05A80"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81"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82"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4" w14:textId="77777777" w:rsidR="00BD2EBC" w:rsidRDefault="00352C7E">
            <w:pPr>
              <w:spacing w:beforeLines="50" w:before="120"/>
              <w:ind w:left="1320" w:hanging="440"/>
              <w:rPr>
                <w:i/>
                <w:kern w:val="2"/>
                <w:lang w:eastAsia="zh-CN"/>
              </w:rPr>
            </w:pPr>
            <w:r>
              <w:rPr>
                <w:i/>
                <w:kern w:val="2"/>
                <w:lang w:eastAsia="zh-CN"/>
              </w:rPr>
              <w:t>View</w:t>
            </w:r>
          </w:p>
        </w:tc>
      </w:tr>
      <w:tr w:rsidR="00BD2EBC" w14:paraId="69E05A88" w14:textId="77777777">
        <w:tc>
          <w:tcPr>
            <w:tcW w:w="2113" w:type="dxa"/>
            <w:tcBorders>
              <w:top w:val="single" w:sz="4" w:space="0" w:color="auto"/>
              <w:left w:val="single" w:sz="4" w:space="0" w:color="auto"/>
              <w:bottom w:val="single" w:sz="4" w:space="0" w:color="auto"/>
              <w:right w:val="single" w:sz="4" w:space="0" w:color="auto"/>
            </w:tcBorders>
          </w:tcPr>
          <w:p w14:paraId="69E05A86"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87"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w:t>
            </w:r>
            <w:r>
              <w:rPr>
                <w:lang w:eastAsia="zh-CN"/>
              </w:rPr>
              <w:lastRenderedPageBreak/>
              <w:t xml:space="preserve">implement this tool into PDC, including when to invoke the one-way delay estimation for PDC purpose, can be RAN2 issue.  Note that RAN2 is the leading WG for this PDC feature.  </w:t>
            </w:r>
          </w:p>
        </w:tc>
      </w:tr>
      <w:tr w:rsidR="00BD2EBC" w14:paraId="69E05A8B" w14:textId="77777777">
        <w:tc>
          <w:tcPr>
            <w:tcW w:w="2113" w:type="dxa"/>
            <w:tcBorders>
              <w:top w:val="single" w:sz="4" w:space="0" w:color="auto"/>
              <w:left w:val="single" w:sz="4" w:space="0" w:color="auto"/>
              <w:bottom w:val="single" w:sz="4" w:space="0" w:color="auto"/>
              <w:right w:val="single" w:sz="4" w:space="0" w:color="auto"/>
            </w:tcBorders>
          </w:tcPr>
          <w:p w14:paraId="69E05A89" w14:textId="77777777" w:rsidR="00BD2EBC" w:rsidRDefault="00352C7E">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A8A"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90" w14:textId="77777777">
        <w:tc>
          <w:tcPr>
            <w:tcW w:w="2113" w:type="dxa"/>
            <w:tcBorders>
              <w:top w:val="single" w:sz="4" w:space="0" w:color="auto"/>
              <w:left w:val="single" w:sz="4" w:space="0" w:color="auto"/>
              <w:bottom w:val="single" w:sz="4" w:space="0" w:color="auto"/>
              <w:right w:val="single" w:sz="4" w:space="0" w:color="auto"/>
            </w:tcBorders>
          </w:tcPr>
          <w:p w14:paraId="69E05A8C" w14:textId="77777777" w:rsidR="00BD2EBC" w:rsidRDefault="00352C7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8D"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E05A8E"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69E05A8F" w14:textId="77777777" w:rsidR="00BD2EBC" w:rsidRDefault="00BD2EBC">
            <w:pPr>
              <w:spacing w:beforeLines="50" w:before="120"/>
              <w:rPr>
                <w:lang w:eastAsia="zh-CN"/>
              </w:rPr>
            </w:pPr>
          </w:p>
        </w:tc>
      </w:tr>
      <w:tr w:rsidR="00BD2EBC" w14:paraId="69E05A94" w14:textId="77777777">
        <w:tc>
          <w:tcPr>
            <w:tcW w:w="2113" w:type="dxa"/>
          </w:tcPr>
          <w:p w14:paraId="69E05A91" w14:textId="77777777" w:rsidR="00BD2EBC" w:rsidRDefault="00352C7E">
            <w:pPr>
              <w:spacing w:beforeLines="50" w:before="120"/>
              <w:rPr>
                <w:lang w:eastAsia="zh-CN"/>
              </w:rPr>
            </w:pPr>
            <w:r>
              <w:rPr>
                <w:lang w:eastAsia="zh-CN"/>
              </w:rPr>
              <w:t>Samsung</w:t>
            </w:r>
          </w:p>
        </w:tc>
        <w:tc>
          <w:tcPr>
            <w:tcW w:w="7194" w:type="dxa"/>
          </w:tcPr>
          <w:p w14:paraId="69E05A92"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93" w14:textId="77777777" w:rsidR="00BD2EBC" w:rsidRDefault="00352C7E">
            <w:pPr>
              <w:spacing w:beforeLines="50" w:before="120"/>
              <w:rPr>
                <w:lang w:eastAsia="zh-CN"/>
              </w:rPr>
            </w:pPr>
            <w:r>
              <w:rPr>
                <w:lang w:eastAsia="zh-CN"/>
              </w:rPr>
              <w:t xml:space="preserve">For option 1, we think Te is also applied for RTT-based method. </w:t>
            </w:r>
          </w:p>
        </w:tc>
      </w:tr>
      <w:tr w:rsidR="00BD2EBC" w14:paraId="69E05A97" w14:textId="77777777">
        <w:tc>
          <w:tcPr>
            <w:tcW w:w="2113" w:type="dxa"/>
          </w:tcPr>
          <w:p w14:paraId="69E05A95" w14:textId="77777777" w:rsidR="00BD2EBC" w:rsidRDefault="00352C7E">
            <w:pPr>
              <w:spacing w:beforeLines="50" w:before="120"/>
              <w:rPr>
                <w:lang w:eastAsia="zh-CN"/>
              </w:rPr>
            </w:pPr>
            <w:r>
              <w:rPr>
                <w:rFonts w:hint="eastAsia"/>
                <w:lang w:eastAsia="zh-CN"/>
              </w:rPr>
              <w:t>H</w:t>
            </w:r>
            <w:r>
              <w:rPr>
                <w:lang w:eastAsia="zh-CN"/>
              </w:rPr>
              <w:t>uawei, HiSilicon</w:t>
            </w:r>
          </w:p>
        </w:tc>
        <w:tc>
          <w:tcPr>
            <w:tcW w:w="7194" w:type="dxa"/>
          </w:tcPr>
          <w:p w14:paraId="69E05A96" w14:textId="77777777" w:rsidR="00BD2EBC" w:rsidRDefault="00352C7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B62403" w14:paraId="1058FEA5" w14:textId="77777777">
        <w:tc>
          <w:tcPr>
            <w:tcW w:w="2113" w:type="dxa"/>
          </w:tcPr>
          <w:p w14:paraId="7763E48A" w14:textId="756E44A3" w:rsidR="00B62403" w:rsidRDefault="00B62403">
            <w:pPr>
              <w:spacing w:beforeLines="50" w:before="120"/>
              <w:rPr>
                <w:rFonts w:hint="eastAsia"/>
                <w:lang w:eastAsia="zh-CN"/>
              </w:rPr>
            </w:pPr>
            <w:r>
              <w:rPr>
                <w:lang w:eastAsia="zh-CN"/>
              </w:rPr>
              <w:t>Ericsson</w:t>
            </w:r>
          </w:p>
        </w:tc>
        <w:tc>
          <w:tcPr>
            <w:tcW w:w="7194" w:type="dxa"/>
          </w:tcPr>
          <w:p w14:paraId="4E438BDA" w14:textId="110B0B39" w:rsidR="00B62403" w:rsidRDefault="00B62403">
            <w:pPr>
              <w:spacing w:beforeLines="50" w:before="120"/>
              <w:rPr>
                <w:lang w:eastAsia="zh-CN"/>
              </w:rPr>
            </w:pPr>
            <w:r>
              <w:rPr>
                <w:lang w:eastAsia="zh-CN"/>
              </w:rPr>
              <w:t xml:space="preserve">This question is related to higher layer </w:t>
            </w:r>
            <w:proofErr w:type="gramStart"/>
            <w:r>
              <w:rPr>
                <w:lang w:eastAsia="zh-CN"/>
              </w:rPr>
              <w:t>procedure, and</w:t>
            </w:r>
            <w:proofErr w:type="gramEnd"/>
            <w:r>
              <w:rPr>
                <w:lang w:eastAsia="zh-CN"/>
              </w:rPr>
              <w:t xml:space="preserve"> is better left for RAN2 discussion. In our understanding, the UE does not have to </w:t>
            </w:r>
            <w:r w:rsidR="008D0363">
              <w:rPr>
                <w:lang w:eastAsia="zh-CN"/>
              </w:rPr>
              <w:t>estimate</w:t>
            </w:r>
            <w:r>
              <w:rPr>
                <w:lang w:eastAsia="zh-CN"/>
              </w:rPr>
              <w:t xml:space="preserv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69E05A98" w14:textId="77777777" w:rsidR="00BD2EBC" w:rsidRDefault="00BD2EBC">
      <w:pPr>
        <w:rPr>
          <w:lang w:eastAsia="zh-CN"/>
        </w:rPr>
      </w:pPr>
    </w:p>
    <w:p w14:paraId="69E05A9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69E05A9A"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9B"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C"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9D"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E"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69E05A9F" w14:textId="5CCD0E1E"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OPPO, Nokia/NSB</w:t>
      </w:r>
      <w:r w:rsidR="008D0363">
        <w:rPr>
          <w:i/>
          <w:color w:val="0000FF"/>
          <w:lang w:val="en-GB" w:eastAsia="zh-CN"/>
        </w:rPr>
        <w:t xml:space="preserve">, </w:t>
      </w:r>
      <w:r w:rsidR="008D0363" w:rsidRPr="008D0363">
        <w:rPr>
          <w:i/>
          <w:color w:val="FF0000"/>
          <w:lang w:val="en-GB" w:eastAsia="zh-CN"/>
        </w:rPr>
        <w:t>Ericsson</w:t>
      </w:r>
    </w:p>
    <w:p w14:paraId="69E05AA0" w14:textId="77777777" w:rsidR="00BD2EBC" w:rsidRDefault="00352C7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14:paraId="69E05AA1"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A9" w14:textId="77777777">
        <w:tc>
          <w:tcPr>
            <w:tcW w:w="9629" w:type="dxa"/>
          </w:tcPr>
          <w:p w14:paraId="69E05AA2" w14:textId="77777777" w:rsidR="00BD2EBC" w:rsidRDefault="00352C7E">
            <w:pPr>
              <w:rPr>
                <w:rFonts w:cs="v4.2.0"/>
                <w:i/>
                <w:lang w:eastAsia="zh-CN"/>
              </w:rPr>
            </w:pPr>
            <w:r>
              <w:rPr>
                <w:rFonts w:cs="v4.2.0"/>
                <w:i/>
                <w:lang w:eastAsia="zh-CN"/>
              </w:rPr>
              <w:t>Intel R1-2100653</w:t>
            </w:r>
          </w:p>
          <w:p w14:paraId="69E05AA3" w14:textId="77777777" w:rsidR="00BD2EBC" w:rsidRDefault="00352C7E">
            <w:pPr>
              <w:pStyle w:val="3GPPText"/>
              <w:ind w:leftChars="-10" w:left="420" w:hanging="442"/>
              <w:rPr>
                <w:b/>
                <w:bCs/>
                <w:u w:val="single"/>
              </w:rPr>
            </w:pPr>
            <w:r>
              <w:rPr>
                <w:b/>
                <w:bCs/>
                <w:u w:val="single"/>
              </w:rPr>
              <w:t>Option 2 – RTT-based UE compensation or gNB pre-compensation</w:t>
            </w:r>
          </w:p>
          <w:p w14:paraId="69E05AA4" w14:textId="77777777" w:rsidR="00BD2EBC" w:rsidRDefault="00352C7E">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14:paraId="69E05AA5" w14:textId="77777777" w:rsidR="00BD2EBC" w:rsidRDefault="00352C7E">
            <w:pPr>
              <w:pStyle w:val="3GPPText"/>
              <w:numPr>
                <w:ilvl w:val="0"/>
                <w:numId w:val="37"/>
              </w:numPr>
              <w:spacing w:line="240" w:lineRule="auto"/>
              <w:ind w:leftChars="-2" w:left="436" w:rightChars="100" w:right="220" w:hanging="440"/>
            </w:pPr>
            <w:r>
              <w:t xml:space="preserve">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w:t>
            </w:r>
            <w:r>
              <w:lastRenderedPageBreak/>
              <w:t>assumed to be delivered in dedicated RRC message.</w:t>
            </w:r>
          </w:p>
          <w:p w14:paraId="69E05AA6" w14:textId="77777777" w:rsidR="00BD2EBC" w:rsidRDefault="00352C7E">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14:paraId="69E05AA7" w14:textId="77777777" w:rsidR="00BD2EBC" w:rsidRDefault="00352C7E">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14:paraId="69E05AA8" w14:textId="77777777" w:rsidR="00BD2EBC" w:rsidRDefault="00BD2EBC">
            <w:pPr>
              <w:autoSpaceDE/>
              <w:autoSpaceDN/>
              <w:adjustRightInd/>
              <w:snapToGrid/>
              <w:spacing w:after="0" w:line="240" w:lineRule="auto"/>
              <w:rPr>
                <w:rFonts w:cs="v4.2.0"/>
                <w:lang w:eastAsia="zh-CN"/>
              </w:rPr>
            </w:pPr>
          </w:p>
        </w:tc>
      </w:tr>
    </w:tbl>
    <w:p w14:paraId="69E05AAA" w14:textId="77777777" w:rsidR="00BD2EBC" w:rsidRDefault="00BD2EBC">
      <w:pPr>
        <w:rPr>
          <w:lang w:eastAsia="zh-CN"/>
        </w:rPr>
      </w:pPr>
    </w:p>
    <w:p w14:paraId="69E05AAB" w14:textId="77777777" w:rsidR="00BD2EBC" w:rsidRDefault="00352C7E">
      <w:pPr>
        <w:spacing w:beforeLines="100" w:before="240"/>
        <w:rPr>
          <w:b/>
          <w:bCs/>
        </w:rPr>
      </w:pPr>
      <w:r>
        <w:rPr>
          <w:b/>
          <w:lang w:eastAsia="zh-CN"/>
        </w:rPr>
        <w:t xml:space="preserve">Question 4.1-6: </w:t>
      </w:r>
      <w:r>
        <w:rPr>
          <w:b/>
          <w:bCs/>
        </w:rPr>
        <w:t>Which option do you prefer for RTT-based PDC, gNB-based or UE-based?</w:t>
      </w:r>
    </w:p>
    <w:p w14:paraId="69E05AAC"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D"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E" w14:textId="77777777" w:rsidR="00BD2EBC" w:rsidRDefault="00352C7E">
            <w:pPr>
              <w:spacing w:beforeLines="50" w:before="120"/>
              <w:ind w:left="1320" w:hanging="440"/>
              <w:rPr>
                <w:i/>
                <w:kern w:val="2"/>
                <w:lang w:eastAsia="zh-CN"/>
              </w:rPr>
            </w:pPr>
            <w:r>
              <w:rPr>
                <w:i/>
                <w:kern w:val="2"/>
                <w:lang w:eastAsia="zh-CN"/>
              </w:rPr>
              <w:t>View</w:t>
            </w:r>
          </w:p>
        </w:tc>
      </w:tr>
      <w:tr w:rsidR="00BD2EBC" w14:paraId="69E05AB2" w14:textId="77777777">
        <w:tc>
          <w:tcPr>
            <w:tcW w:w="2113" w:type="dxa"/>
            <w:tcBorders>
              <w:top w:val="single" w:sz="4" w:space="0" w:color="auto"/>
              <w:left w:val="single" w:sz="4" w:space="0" w:color="auto"/>
              <w:bottom w:val="single" w:sz="4" w:space="0" w:color="auto"/>
              <w:right w:val="single" w:sz="4" w:space="0" w:color="auto"/>
            </w:tcBorders>
          </w:tcPr>
          <w:p w14:paraId="69E05AB0"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B1" w14:textId="77777777" w:rsidR="00BD2EBC" w:rsidRDefault="00352C7E">
            <w:pPr>
              <w:rPr>
                <w:lang w:eastAsia="zh-CN"/>
              </w:rPr>
            </w:pPr>
            <w:r>
              <w:rPr>
                <w:lang w:eastAsia="zh-CN"/>
              </w:rPr>
              <w:t xml:space="preserve">UE-based. </w:t>
            </w:r>
          </w:p>
        </w:tc>
      </w:tr>
      <w:tr w:rsidR="00BD2EBC" w14:paraId="69E05AB5" w14:textId="77777777">
        <w:tc>
          <w:tcPr>
            <w:tcW w:w="2113" w:type="dxa"/>
            <w:tcBorders>
              <w:top w:val="single" w:sz="4" w:space="0" w:color="auto"/>
              <w:left w:val="single" w:sz="4" w:space="0" w:color="auto"/>
              <w:bottom w:val="single" w:sz="4" w:space="0" w:color="auto"/>
              <w:right w:val="single" w:sz="4" w:space="0" w:color="auto"/>
            </w:tcBorders>
          </w:tcPr>
          <w:p w14:paraId="69E05AB3"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B4" w14:textId="77777777" w:rsidR="00BD2EBC" w:rsidRDefault="00352C7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BD2EBC" w14:paraId="69E05AB9" w14:textId="77777777">
        <w:tc>
          <w:tcPr>
            <w:tcW w:w="2113" w:type="dxa"/>
            <w:tcBorders>
              <w:top w:val="single" w:sz="4" w:space="0" w:color="auto"/>
              <w:left w:val="single" w:sz="4" w:space="0" w:color="auto"/>
              <w:bottom w:val="single" w:sz="4" w:space="0" w:color="auto"/>
              <w:right w:val="single" w:sz="4" w:space="0" w:color="auto"/>
            </w:tcBorders>
          </w:tcPr>
          <w:p w14:paraId="69E05AB6"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B7" w14:textId="77777777" w:rsidR="00BD2EBC" w:rsidRDefault="00352C7E">
            <w:pPr>
              <w:rPr>
                <w:lang w:eastAsia="zh-CN"/>
              </w:rPr>
            </w:pPr>
            <w:r>
              <w:rPr>
                <w:lang w:eastAsia="zh-CN"/>
              </w:rPr>
              <w:t>UE-based.</w:t>
            </w:r>
          </w:p>
          <w:p w14:paraId="69E05AB8" w14:textId="77777777" w:rsidR="00BD2EBC" w:rsidRDefault="00352C7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BD2EBC" w14:paraId="69E05ABD" w14:textId="77777777">
        <w:tc>
          <w:tcPr>
            <w:tcW w:w="2113" w:type="dxa"/>
          </w:tcPr>
          <w:p w14:paraId="69E05ABA" w14:textId="77777777" w:rsidR="00BD2EBC" w:rsidRDefault="00352C7E">
            <w:pPr>
              <w:rPr>
                <w:lang w:eastAsia="zh-CN"/>
              </w:rPr>
            </w:pPr>
            <w:r>
              <w:rPr>
                <w:rFonts w:hint="eastAsia"/>
                <w:lang w:eastAsia="zh-CN"/>
              </w:rPr>
              <w:t>S</w:t>
            </w:r>
            <w:r>
              <w:rPr>
                <w:lang w:eastAsia="zh-CN"/>
              </w:rPr>
              <w:t>amsung</w:t>
            </w:r>
          </w:p>
        </w:tc>
        <w:tc>
          <w:tcPr>
            <w:tcW w:w="7194" w:type="dxa"/>
          </w:tcPr>
          <w:p w14:paraId="69E05ABB" w14:textId="77777777" w:rsidR="00BD2EBC" w:rsidRDefault="00352C7E">
            <w:pPr>
              <w:rPr>
                <w:lang w:eastAsia="zh-CN"/>
              </w:rPr>
            </w:pPr>
            <w:r>
              <w:rPr>
                <w:lang w:eastAsia="zh-CN"/>
              </w:rPr>
              <w:t xml:space="preserve">We think both can be discussed. </w:t>
            </w:r>
          </w:p>
          <w:p w14:paraId="69E05ABC" w14:textId="77777777" w:rsidR="00BD2EBC" w:rsidRDefault="00352C7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8D0363" w14:paraId="7C4F1661" w14:textId="77777777">
        <w:tc>
          <w:tcPr>
            <w:tcW w:w="2113" w:type="dxa"/>
          </w:tcPr>
          <w:p w14:paraId="2170680E" w14:textId="47965CC8" w:rsidR="008D0363" w:rsidRDefault="008D0363">
            <w:pPr>
              <w:rPr>
                <w:rFonts w:hint="eastAsia"/>
                <w:lang w:eastAsia="zh-CN"/>
              </w:rPr>
            </w:pPr>
            <w:r>
              <w:rPr>
                <w:lang w:eastAsia="zh-CN"/>
              </w:rPr>
              <w:t>Ericsson</w:t>
            </w:r>
          </w:p>
        </w:tc>
        <w:tc>
          <w:tcPr>
            <w:tcW w:w="7194" w:type="dxa"/>
          </w:tcPr>
          <w:p w14:paraId="7054B275" w14:textId="57406603" w:rsidR="008D0363" w:rsidRDefault="008D0363">
            <w:pPr>
              <w:rPr>
                <w:lang w:eastAsia="zh-CN"/>
              </w:rPr>
            </w:pPr>
            <w:r>
              <w:rPr>
                <w:lang w:eastAsia="zh-CN"/>
              </w:rPr>
              <w:t xml:space="preserve">We are open to consider both </w:t>
            </w:r>
            <w:proofErr w:type="gramStart"/>
            <w:r>
              <w:rPr>
                <w:lang w:eastAsia="zh-CN"/>
              </w:rPr>
              <w:t>at the moment</w:t>
            </w:r>
            <w:proofErr w:type="gramEnd"/>
            <w:r>
              <w:rPr>
                <w:lang w:eastAsia="zh-CN"/>
              </w:rPr>
              <w:t xml:space="preserve">. Slight preference to </w:t>
            </w:r>
            <w:proofErr w:type="spellStart"/>
            <w:r>
              <w:rPr>
                <w:lang w:eastAsia="zh-CN"/>
              </w:rPr>
              <w:t>gNB</w:t>
            </w:r>
            <w:proofErr w:type="spellEnd"/>
            <w:r>
              <w:rPr>
                <w:lang w:eastAsia="zh-CN"/>
              </w:rPr>
              <w:t>-based.</w:t>
            </w:r>
          </w:p>
        </w:tc>
      </w:tr>
    </w:tbl>
    <w:p w14:paraId="69E05ABE" w14:textId="77777777" w:rsidR="00BD2EBC" w:rsidRDefault="00BD2EBC">
      <w:pPr>
        <w:rPr>
          <w:lang w:eastAsia="zh-CN"/>
        </w:rPr>
      </w:pPr>
    </w:p>
    <w:p w14:paraId="69E05AB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69E05AC0" w14:textId="77777777" w:rsidR="00BD2EBC" w:rsidRDefault="00352C7E">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14:paraId="69E05AC1" w14:textId="77777777" w:rsidR="00BD2EBC" w:rsidRDefault="00352C7E">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69E05AC2" w14:textId="77777777" w:rsidR="00BD2EBC" w:rsidRDefault="00352C7E">
      <w:pPr>
        <w:pStyle w:val="ListParagraph"/>
        <w:numPr>
          <w:ilvl w:val="1"/>
          <w:numId w:val="36"/>
        </w:numPr>
        <w:spacing w:beforeLines="100" w:before="240"/>
        <w:rPr>
          <w:bCs/>
          <w:i/>
        </w:rPr>
      </w:pPr>
      <w:r>
        <w:rPr>
          <w:i/>
          <w:lang w:eastAsia="zh-CN"/>
        </w:rPr>
        <w:t>No RAN3 impact</w:t>
      </w:r>
    </w:p>
    <w:p w14:paraId="69E05AC3" w14:textId="2A3AEF4C" w:rsidR="00BD2EBC" w:rsidRDefault="00352C7E">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CATT, Samsung</w:t>
      </w:r>
      <w:r w:rsidR="008D0363">
        <w:rPr>
          <w:i/>
          <w:color w:val="0000FF"/>
          <w:lang w:val="en-GB" w:eastAsia="zh-CN"/>
        </w:rPr>
        <w:t xml:space="preserve">, </w:t>
      </w:r>
      <w:r w:rsidR="008D0363" w:rsidRPr="008D0363">
        <w:rPr>
          <w:i/>
          <w:color w:val="FF0000"/>
          <w:lang w:val="en-GB" w:eastAsia="zh-CN"/>
        </w:rPr>
        <w:t>Ericsson</w:t>
      </w:r>
    </w:p>
    <w:p w14:paraId="69E05AC4" w14:textId="77777777" w:rsidR="00BD2EBC" w:rsidRDefault="00352C7E">
      <w:pPr>
        <w:pStyle w:val="ListParagraph"/>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14:paraId="69E05AC5" w14:textId="77777777" w:rsidR="00BD2EBC" w:rsidRDefault="00BD2EBC">
      <w:pPr>
        <w:pStyle w:val="ListParagraph"/>
        <w:spacing w:beforeLines="100" w:before="240"/>
        <w:ind w:left="644"/>
        <w:rPr>
          <w:bCs/>
          <w:lang w:val="en-GB"/>
        </w:rPr>
      </w:pPr>
    </w:p>
    <w:p w14:paraId="69E05AC6" w14:textId="77777777" w:rsidR="00BD2EBC" w:rsidRDefault="00352C7E">
      <w:pPr>
        <w:pStyle w:val="Heading3"/>
        <w:numPr>
          <w:ilvl w:val="3"/>
          <w:numId w:val="26"/>
        </w:numPr>
        <w:jc w:val="left"/>
        <w:rPr>
          <w:lang w:eastAsia="zh-CN"/>
        </w:rPr>
      </w:pPr>
      <w:r>
        <w:rPr>
          <w:lang w:eastAsia="zh-CN"/>
        </w:rPr>
        <w:t xml:space="preserve">Third round email discussion </w:t>
      </w:r>
    </w:p>
    <w:p w14:paraId="69E05AC7" w14:textId="77777777" w:rsidR="00BD2EBC" w:rsidRDefault="00352C7E">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14:paraId="69E05AC8" w14:textId="77777777" w:rsidR="00BD2EBC" w:rsidRDefault="00352C7E">
      <w:pPr>
        <w:rPr>
          <w:b/>
          <w:iCs/>
          <w:lang w:eastAsia="zh-CN"/>
        </w:rPr>
      </w:pPr>
      <w:r>
        <w:rPr>
          <w:b/>
          <w:iCs/>
          <w:color w:val="FF0000"/>
          <w:lang w:eastAsia="zh-CN"/>
        </w:rPr>
        <w:lastRenderedPageBreak/>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69E05AC9" w14:textId="77777777" w:rsidR="00BD2EBC" w:rsidRDefault="00352C7E">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69E05ACA" w14:textId="77777777" w:rsidR="00BD2EBC" w:rsidRDefault="00352C7E">
      <w:pPr>
        <w:numPr>
          <w:ilvl w:val="0"/>
          <w:numId w:val="32"/>
        </w:numPr>
        <w:rPr>
          <w:b/>
          <w:bCs/>
          <w:lang w:eastAsia="zh-CN"/>
        </w:rPr>
      </w:pPr>
      <w:r>
        <w:rPr>
          <w:b/>
          <w:bCs/>
          <w:lang w:eastAsia="zh-CN"/>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B" w14:textId="77777777" w:rsidR="00BD2EBC" w:rsidRDefault="00352C7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C" w14:textId="77777777" w:rsidR="00BD2EBC" w:rsidRDefault="00352C7E">
            <w:pPr>
              <w:widowControl/>
              <w:rPr>
                <w:i/>
                <w:lang w:eastAsia="zh-CN"/>
              </w:rPr>
            </w:pPr>
            <w:r>
              <w:rPr>
                <w:i/>
                <w:lang w:eastAsia="zh-CN"/>
              </w:rPr>
              <w:t>View</w:t>
            </w:r>
          </w:p>
        </w:tc>
      </w:tr>
      <w:tr w:rsidR="00BD2EBC" w14:paraId="69E05AD1"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CE" w14:textId="77777777" w:rsidR="00BD2EBC" w:rsidRDefault="00352C7E">
            <w:pPr>
              <w:widowControl/>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CF" w14:textId="77777777" w:rsidR="00BD2EBC" w:rsidRDefault="00352C7E">
            <w:pPr>
              <w:widowControl/>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14:paraId="69E05AD0" w14:textId="77777777" w:rsidR="00BD2EBC" w:rsidRDefault="00352C7E">
            <w:pPr>
              <w:widowControl/>
              <w:rPr>
                <w:lang w:val="en" w:eastAsia="zh-CN"/>
              </w:rPr>
            </w:pPr>
            <w:r>
              <w:rPr>
                <w:lang w:val="en" w:eastAsia="zh-CN"/>
              </w:rPr>
              <w:t>Is the intention here to promote “DL RS other than PRS” or to exclude PRS?</w:t>
            </w:r>
          </w:p>
        </w:tc>
      </w:tr>
      <w:tr w:rsidR="00BD2EBC" w14:paraId="69E05AD5"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D2" w14:textId="77777777" w:rsidR="00BD2EBC" w:rsidRDefault="00954FDC">
            <w:pPr>
              <w:rPr>
                <w:lang w:eastAsia="zh-CN"/>
              </w:rPr>
            </w:pPr>
            <w:r>
              <w:rPr>
                <w:rFonts w:hint="eastAsia"/>
                <w:lang w:eastAsia="zh-CN"/>
              </w:rPr>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14:paraId="69E05AD3" w14:textId="77777777" w:rsidR="00BD2EBC" w:rsidRDefault="00954FDC">
            <w:pPr>
              <w:rPr>
                <w:lang w:eastAsia="zh-CN"/>
              </w:rPr>
            </w:pPr>
            <w:r>
              <w:rPr>
                <w:rFonts w:hint="eastAsia"/>
                <w:lang w:eastAsia="zh-CN"/>
              </w:rPr>
              <w:t>G</w:t>
            </w:r>
            <w:r>
              <w:rPr>
                <w:lang w:eastAsia="zh-CN"/>
              </w:rPr>
              <w:t xml:space="preserve">eneral OK with the proposal. </w:t>
            </w:r>
          </w:p>
          <w:p w14:paraId="69E05AD4" w14:textId="77777777" w:rsidR="00954FDC" w:rsidRDefault="00954FDC">
            <w:pPr>
              <w:rPr>
                <w:lang w:eastAsia="zh-CN"/>
              </w:rPr>
            </w:pPr>
            <w:r>
              <w:rPr>
                <w:lang w:eastAsia="zh-CN"/>
              </w:rPr>
              <w:t xml:space="preserve">We like to ensure that it is a common understanding that, the DL detection error is based on the DL reference signaling to use. </w:t>
            </w:r>
          </w:p>
        </w:tc>
      </w:tr>
      <w:tr w:rsidR="008D0363" w14:paraId="698551CF" w14:textId="77777777">
        <w:tc>
          <w:tcPr>
            <w:tcW w:w="2113" w:type="dxa"/>
            <w:tcBorders>
              <w:top w:val="single" w:sz="4" w:space="0" w:color="auto"/>
              <w:left w:val="single" w:sz="4" w:space="0" w:color="auto"/>
              <w:bottom w:val="single" w:sz="4" w:space="0" w:color="auto"/>
              <w:right w:val="single" w:sz="4" w:space="0" w:color="auto"/>
            </w:tcBorders>
            <w:vAlign w:val="center"/>
          </w:tcPr>
          <w:p w14:paraId="3B96F7E1" w14:textId="287E6AD9" w:rsidR="008D0363" w:rsidRDefault="008D0363">
            <w:pPr>
              <w:rPr>
                <w:rFonts w:hint="eastAsia"/>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14:paraId="44AEEC31" w14:textId="77777777" w:rsidR="008D0363" w:rsidRDefault="008D0363">
            <w:pPr>
              <w:rPr>
                <w:lang w:eastAsia="zh-CN"/>
              </w:rPr>
            </w:pPr>
            <w:r>
              <w:rPr>
                <w:lang w:eastAsia="zh-CN"/>
              </w:rPr>
              <w:t xml:space="preserve">Do not understand what the proposal is trying to accomplish. </w:t>
            </w:r>
          </w:p>
          <w:p w14:paraId="1648CAE2" w14:textId="77777777" w:rsidR="008D0363" w:rsidRDefault="008D0363">
            <w:pPr>
              <w:rPr>
                <w:lang w:eastAsia="zh-CN"/>
              </w:rPr>
            </w:pPr>
            <w:proofErr w:type="gramStart"/>
            <w:r>
              <w:rPr>
                <w:lang w:eastAsia="zh-CN"/>
              </w:rPr>
              <w:t>Similar to</w:t>
            </w:r>
            <w:proofErr w:type="gramEnd"/>
            <w:r>
              <w:rPr>
                <w:lang w:eastAsia="zh-CN"/>
              </w:rPr>
              <w:t xml:space="preserve"> OPPO, we believe other DL RS can be used, but PRS can be used as well. </w:t>
            </w:r>
          </w:p>
          <w:p w14:paraId="29B03F9E" w14:textId="544816B7" w:rsidR="008D0363" w:rsidRDefault="008D0363">
            <w:pPr>
              <w:rPr>
                <w:rFonts w:hint="eastAsia"/>
                <w:lang w:eastAsia="zh-CN"/>
              </w:rPr>
            </w:pPr>
            <w:r>
              <w:rPr>
                <w:lang w:eastAsia="zh-CN"/>
              </w:rPr>
              <w:t xml:space="preserve">We also agree with Samsung point that </w:t>
            </w:r>
            <w:proofErr w:type="spellStart"/>
            <w:r>
              <w:rPr>
                <w:lang w:eastAsia="zh-CN"/>
              </w:rPr>
              <w:t>RxTxTimeDiff</w:t>
            </w:r>
            <w:proofErr w:type="spellEnd"/>
            <w:r>
              <w:rPr>
                <w:lang w:eastAsia="zh-CN"/>
              </w:rPr>
              <w:t xml:space="preserve"> measurement accuracy highly depends on the DL reference signal used in the measurement.</w:t>
            </w:r>
          </w:p>
        </w:tc>
      </w:tr>
    </w:tbl>
    <w:p w14:paraId="69E05AD6" w14:textId="77777777" w:rsidR="00BD2EBC" w:rsidRDefault="00BD2EBC">
      <w:pPr>
        <w:rPr>
          <w:lang w:eastAsia="zh-CN"/>
        </w:rPr>
      </w:pPr>
    </w:p>
    <w:p w14:paraId="69E05AD7" w14:textId="77777777" w:rsidR="00BD2EBC" w:rsidRDefault="00352C7E">
      <w:pPr>
        <w:spacing w:beforeLines="100" w:before="240"/>
        <w:rPr>
          <w:b/>
          <w:bCs/>
        </w:rPr>
      </w:pPr>
      <w:r>
        <w:rPr>
          <w:b/>
          <w:highlight w:val="yellow"/>
          <w:lang w:eastAsia="zh-CN"/>
        </w:rPr>
        <w:t>Question 4.1-5</w:t>
      </w:r>
      <w:r>
        <w:rPr>
          <w:b/>
          <w:lang w:eastAsia="zh-CN"/>
        </w:rPr>
        <w:t xml:space="preserve">: </w:t>
      </w:r>
      <w:r>
        <w:rPr>
          <w:b/>
          <w:bCs/>
        </w:rPr>
        <w:t>Which option do you prefer to take as the assumptions on when a PD estimation is to be acquired after DRX for both RTT-based PDC and TA-based PDC?</w:t>
      </w:r>
    </w:p>
    <w:p w14:paraId="69E05AD8"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D9"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DA" w14:textId="77777777" w:rsidR="00BD2EBC" w:rsidRDefault="00BD2EBC">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TableGrid"/>
        <w:tblW w:w="0" w:type="auto"/>
        <w:tblLook w:val="04A0" w:firstRow="1" w:lastRow="0" w:firstColumn="1" w:lastColumn="0" w:noHBand="0" w:noVBand="1"/>
      </w:tblPr>
      <w:tblGrid>
        <w:gridCol w:w="2113"/>
        <w:gridCol w:w="7194"/>
      </w:tblGrid>
      <w:tr w:rsidR="00BD2EBC" w14:paraId="69E05AD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B"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C" w14:textId="77777777" w:rsidR="00BD2EBC" w:rsidRDefault="00352C7E">
            <w:pPr>
              <w:spacing w:beforeLines="50" w:before="120"/>
              <w:ind w:left="1320" w:hanging="440"/>
              <w:rPr>
                <w:i/>
                <w:kern w:val="2"/>
                <w:lang w:eastAsia="zh-CN"/>
              </w:rPr>
            </w:pPr>
            <w:r>
              <w:rPr>
                <w:i/>
                <w:kern w:val="2"/>
                <w:lang w:eastAsia="zh-CN"/>
              </w:rPr>
              <w:t>View</w:t>
            </w:r>
          </w:p>
        </w:tc>
      </w:tr>
      <w:tr w:rsidR="00BD2EBC" w14:paraId="69E05AE0" w14:textId="77777777">
        <w:tc>
          <w:tcPr>
            <w:tcW w:w="2113" w:type="dxa"/>
            <w:tcBorders>
              <w:top w:val="single" w:sz="4" w:space="0" w:color="auto"/>
              <w:left w:val="single" w:sz="4" w:space="0" w:color="auto"/>
              <w:bottom w:val="single" w:sz="4" w:space="0" w:color="auto"/>
              <w:right w:val="single" w:sz="4" w:space="0" w:color="auto"/>
            </w:tcBorders>
          </w:tcPr>
          <w:p w14:paraId="69E05ADE"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DF"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BD2EBC" w14:paraId="69E05AE3" w14:textId="77777777">
        <w:tc>
          <w:tcPr>
            <w:tcW w:w="2113" w:type="dxa"/>
            <w:tcBorders>
              <w:top w:val="single" w:sz="4" w:space="0" w:color="auto"/>
              <w:left w:val="single" w:sz="4" w:space="0" w:color="auto"/>
              <w:bottom w:val="single" w:sz="4" w:space="0" w:color="auto"/>
              <w:right w:val="single" w:sz="4" w:space="0" w:color="auto"/>
            </w:tcBorders>
          </w:tcPr>
          <w:p w14:paraId="69E05AE1"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E2"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E8" w14:textId="77777777">
        <w:tc>
          <w:tcPr>
            <w:tcW w:w="2113" w:type="dxa"/>
            <w:tcBorders>
              <w:top w:val="single" w:sz="4" w:space="0" w:color="auto"/>
              <w:left w:val="single" w:sz="4" w:space="0" w:color="auto"/>
              <w:bottom w:val="single" w:sz="4" w:space="0" w:color="auto"/>
              <w:right w:val="single" w:sz="4" w:space="0" w:color="auto"/>
            </w:tcBorders>
          </w:tcPr>
          <w:p w14:paraId="69E05AE4" w14:textId="77777777" w:rsidR="00BD2EBC" w:rsidRDefault="00352C7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E5"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E05AE6"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69E05AE7" w14:textId="77777777" w:rsidR="00BD2EBC" w:rsidRDefault="00BD2EBC">
            <w:pPr>
              <w:spacing w:beforeLines="50" w:before="120"/>
              <w:rPr>
                <w:lang w:eastAsia="zh-CN"/>
              </w:rPr>
            </w:pPr>
          </w:p>
        </w:tc>
      </w:tr>
      <w:tr w:rsidR="00BD2EBC" w14:paraId="69E05AEC" w14:textId="77777777">
        <w:tc>
          <w:tcPr>
            <w:tcW w:w="2113" w:type="dxa"/>
          </w:tcPr>
          <w:p w14:paraId="69E05AE9" w14:textId="77777777" w:rsidR="00BD2EBC" w:rsidRDefault="00352C7E">
            <w:pPr>
              <w:spacing w:beforeLines="50" w:before="120"/>
              <w:rPr>
                <w:lang w:eastAsia="zh-CN"/>
              </w:rPr>
            </w:pPr>
            <w:r>
              <w:rPr>
                <w:lang w:eastAsia="zh-CN"/>
              </w:rPr>
              <w:lastRenderedPageBreak/>
              <w:t>Samsung</w:t>
            </w:r>
          </w:p>
        </w:tc>
        <w:tc>
          <w:tcPr>
            <w:tcW w:w="7194" w:type="dxa"/>
          </w:tcPr>
          <w:p w14:paraId="69E05AEA"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EB" w14:textId="77777777" w:rsidR="00BD2EBC" w:rsidRDefault="00352C7E">
            <w:pPr>
              <w:spacing w:beforeLines="50" w:before="120"/>
              <w:rPr>
                <w:lang w:eastAsia="zh-CN"/>
              </w:rPr>
            </w:pPr>
            <w:r>
              <w:rPr>
                <w:lang w:eastAsia="zh-CN"/>
              </w:rPr>
              <w:t xml:space="preserve">For option 1, we think Te is also applied for RTT-based method. </w:t>
            </w:r>
          </w:p>
        </w:tc>
      </w:tr>
      <w:tr w:rsidR="00BD2EBC" w14:paraId="69E05AEF" w14:textId="77777777">
        <w:tc>
          <w:tcPr>
            <w:tcW w:w="2113" w:type="dxa"/>
          </w:tcPr>
          <w:p w14:paraId="69E05AED" w14:textId="77777777" w:rsidR="00BD2EBC" w:rsidRDefault="00352C7E">
            <w:pPr>
              <w:spacing w:beforeLines="50" w:before="120"/>
              <w:rPr>
                <w:lang w:eastAsia="zh-CN"/>
              </w:rPr>
            </w:pPr>
            <w:r>
              <w:rPr>
                <w:rFonts w:hint="eastAsia"/>
                <w:lang w:eastAsia="zh-CN"/>
              </w:rPr>
              <w:t>H</w:t>
            </w:r>
            <w:r>
              <w:rPr>
                <w:lang w:eastAsia="zh-CN"/>
              </w:rPr>
              <w:t>uawei, HiSilicon</w:t>
            </w:r>
          </w:p>
        </w:tc>
        <w:tc>
          <w:tcPr>
            <w:tcW w:w="7194" w:type="dxa"/>
          </w:tcPr>
          <w:p w14:paraId="69E05AEE" w14:textId="77777777" w:rsidR="00BD2EBC" w:rsidRDefault="00352C7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8D0363" w14:paraId="69E05AF2" w14:textId="77777777">
        <w:tc>
          <w:tcPr>
            <w:tcW w:w="2113" w:type="dxa"/>
          </w:tcPr>
          <w:p w14:paraId="69E05AF0" w14:textId="2CC464DE" w:rsidR="008D0363" w:rsidRDefault="008D0363" w:rsidP="008D0363">
            <w:pPr>
              <w:spacing w:beforeLines="50" w:before="120"/>
              <w:rPr>
                <w:lang w:eastAsia="zh-CN"/>
              </w:rPr>
            </w:pPr>
            <w:r>
              <w:rPr>
                <w:lang w:eastAsia="zh-CN"/>
              </w:rPr>
              <w:t>Ericsson</w:t>
            </w:r>
          </w:p>
        </w:tc>
        <w:tc>
          <w:tcPr>
            <w:tcW w:w="7194" w:type="dxa"/>
          </w:tcPr>
          <w:p w14:paraId="69E05AF1" w14:textId="055E7497" w:rsidR="008D0363" w:rsidRDefault="008D0363" w:rsidP="008D0363">
            <w:pPr>
              <w:spacing w:beforeLines="50" w:before="120"/>
              <w:rPr>
                <w:lang w:eastAsia="zh-CN"/>
              </w:rPr>
            </w:pPr>
            <w:r>
              <w:rPr>
                <w:lang w:eastAsia="zh-CN"/>
              </w:rPr>
              <w:t xml:space="preserve">This question is related to higher layer </w:t>
            </w:r>
            <w:proofErr w:type="gramStart"/>
            <w:r>
              <w:rPr>
                <w:lang w:eastAsia="zh-CN"/>
              </w:rPr>
              <w:t>procedure, and</w:t>
            </w:r>
            <w:proofErr w:type="gramEnd"/>
            <w:r>
              <w:rPr>
                <w:lang w:eastAsia="zh-CN"/>
              </w:rPr>
              <w:t xml:space="preserve">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69E05AF3" w14:textId="77777777" w:rsidR="00BD2EBC" w:rsidRDefault="00BD2EBC">
      <w:pPr>
        <w:rPr>
          <w:lang w:eastAsia="zh-CN"/>
        </w:rPr>
      </w:pPr>
    </w:p>
    <w:p w14:paraId="69E05AF4" w14:textId="77777777" w:rsidR="00BD2EBC" w:rsidRDefault="00352C7E">
      <w:pPr>
        <w:spacing w:beforeLines="100" w:before="240"/>
        <w:rPr>
          <w:b/>
          <w:bCs/>
        </w:rPr>
      </w:pPr>
      <w:r>
        <w:rPr>
          <w:b/>
          <w:highlight w:val="yellow"/>
          <w:lang w:eastAsia="zh-CN"/>
        </w:rPr>
        <w:t>Question 4.1-6</w:t>
      </w:r>
      <w:r>
        <w:rPr>
          <w:b/>
          <w:lang w:eastAsia="zh-CN"/>
        </w:rPr>
        <w:t xml:space="preserve">: </w:t>
      </w:r>
      <w:r>
        <w:rPr>
          <w:b/>
          <w:bCs/>
        </w:rPr>
        <w:t>Which option do you prefer for RTT-based PDC, gNB-based compensation or UE-based compensation?</w:t>
      </w:r>
    </w:p>
    <w:tbl>
      <w:tblPr>
        <w:tblStyle w:val="TableGrid"/>
        <w:tblW w:w="0" w:type="auto"/>
        <w:tblLook w:val="04A0" w:firstRow="1" w:lastRow="0" w:firstColumn="1" w:lastColumn="0" w:noHBand="0" w:noVBand="1"/>
      </w:tblPr>
      <w:tblGrid>
        <w:gridCol w:w="2113"/>
        <w:gridCol w:w="7194"/>
      </w:tblGrid>
      <w:tr w:rsidR="00BD2EBC" w14:paraId="69E05A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6" w14:textId="77777777" w:rsidR="00BD2EBC" w:rsidRDefault="00352C7E">
            <w:pPr>
              <w:spacing w:beforeLines="50" w:before="120"/>
              <w:ind w:left="1320" w:hanging="440"/>
              <w:rPr>
                <w:i/>
                <w:kern w:val="2"/>
                <w:lang w:eastAsia="zh-CN"/>
              </w:rPr>
            </w:pPr>
            <w:r>
              <w:rPr>
                <w:i/>
                <w:kern w:val="2"/>
                <w:lang w:eastAsia="zh-CN"/>
              </w:rPr>
              <w:t>View</w:t>
            </w:r>
          </w:p>
        </w:tc>
      </w:tr>
      <w:tr w:rsidR="00BD2EBC" w14:paraId="69E05AFA" w14:textId="77777777">
        <w:tc>
          <w:tcPr>
            <w:tcW w:w="2113" w:type="dxa"/>
            <w:tcBorders>
              <w:top w:val="single" w:sz="4" w:space="0" w:color="auto"/>
              <w:left w:val="single" w:sz="4" w:space="0" w:color="auto"/>
              <w:bottom w:val="single" w:sz="4" w:space="0" w:color="auto"/>
              <w:right w:val="single" w:sz="4" w:space="0" w:color="auto"/>
            </w:tcBorders>
          </w:tcPr>
          <w:p w14:paraId="69E05AF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F9" w14:textId="77777777" w:rsidR="00BD2EBC" w:rsidRDefault="00352C7E">
            <w:pPr>
              <w:rPr>
                <w:lang w:eastAsia="zh-CN"/>
              </w:rPr>
            </w:pPr>
            <w:r>
              <w:rPr>
                <w:lang w:eastAsia="zh-CN"/>
              </w:rPr>
              <w:t xml:space="preserve">UE-based. </w:t>
            </w:r>
          </w:p>
        </w:tc>
      </w:tr>
      <w:tr w:rsidR="00BD2EBC" w14:paraId="69E05AFD" w14:textId="77777777">
        <w:tc>
          <w:tcPr>
            <w:tcW w:w="2113" w:type="dxa"/>
            <w:tcBorders>
              <w:top w:val="single" w:sz="4" w:space="0" w:color="auto"/>
              <w:left w:val="single" w:sz="4" w:space="0" w:color="auto"/>
              <w:bottom w:val="single" w:sz="4" w:space="0" w:color="auto"/>
              <w:right w:val="single" w:sz="4" w:space="0" w:color="auto"/>
            </w:tcBorders>
          </w:tcPr>
          <w:p w14:paraId="69E05AFB"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FC" w14:textId="77777777" w:rsidR="00BD2EBC" w:rsidRDefault="00352C7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BD2EBC" w14:paraId="69E05B01" w14:textId="77777777">
        <w:tc>
          <w:tcPr>
            <w:tcW w:w="2113" w:type="dxa"/>
            <w:tcBorders>
              <w:top w:val="single" w:sz="4" w:space="0" w:color="auto"/>
              <w:left w:val="single" w:sz="4" w:space="0" w:color="auto"/>
              <w:bottom w:val="single" w:sz="4" w:space="0" w:color="auto"/>
              <w:right w:val="single" w:sz="4" w:space="0" w:color="auto"/>
            </w:tcBorders>
          </w:tcPr>
          <w:p w14:paraId="69E05AFE"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FF" w14:textId="77777777" w:rsidR="00BD2EBC" w:rsidRDefault="00352C7E">
            <w:pPr>
              <w:rPr>
                <w:lang w:eastAsia="zh-CN"/>
              </w:rPr>
            </w:pPr>
            <w:r>
              <w:rPr>
                <w:lang w:eastAsia="zh-CN"/>
              </w:rPr>
              <w:t>UE-based.</w:t>
            </w:r>
          </w:p>
          <w:p w14:paraId="69E05B00" w14:textId="77777777" w:rsidR="00BD2EBC" w:rsidRDefault="00352C7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BD2EBC" w14:paraId="69E05B05" w14:textId="77777777">
        <w:tc>
          <w:tcPr>
            <w:tcW w:w="2113" w:type="dxa"/>
          </w:tcPr>
          <w:p w14:paraId="69E05B02" w14:textId="77777777" w:rsidR="00BD2EBC" w:rsidRDefault="00352C7E">
            <w:pPr>
              <w:rPr>
                <w:lang w:eastAsia="zh-CN"/>
              </w:rPr>
            </w:pPr>
            <w:r>
              <w:rPr>
                <w:rFonts w:hint="eastAsia"/>
                <w:lang w:eastAsia="zh-CN"/>
              </w:rPr>
              <w:t>S</w:t>
            </w:r>
            <w:r>
              <w:rPr>
                <w:lang w:eastAsia="zh-CN"/>
              </w:rPr>
              <w:t>amsung</w:t>
            </w:r>
          </w:p>
        </w:tc>
        <w:tc>
          <w:tcPr>
            <w:tcW w:w="7194" w:type="dxa"/>
          </w:tcPr>
          <w:p w14:paraId="69E05B03" w14:textId="77777777" w:rsidR="00BD2EBC" w:rsidRDefault="00352C7E">
            <w:pPr>
              <w:rPr>
                <w:lang w:eastAsia="zh-CN"/>
              </w:rPr>
            </w:pPr>
            <w:r>
              <w:rPr>
                <w:lang w:eastAsia="zh-CN"/>
              </w:rPr>
              <w:t xml:space="preserve">We think both can be discussed. </w:t>
            </w:r>
          </w:p>
          <w:p w14:paraId="69E05B04" w14:textId="77777777" w:rsidR="00BD2EBC" w:rsidRDefault="00352C7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8D0363" w14:paraId="68CD51C8" w14:textId="77777777">
        <w:tc>
          <w:tcPr>
            <w:tcW w:w="2113" w:type="dxa"/>
          </w:tcPr>
          <w:p w14:paraId="29D3AD54" w14:textId="3B5D6739" w:rsidR="008D0363" w:rsidRDefault="008D0363" w:rsidP="008D0363">
            <w:pPr>
              <w:rPr>
                <w:rFonts w:hint="eastAsia"/>
                <w:lang w:eastAsia="zh-CN"/>
              </w:rPr>
            </w:pPr>
            <w:r>
              <w:rPr>
                <w:lang w:eastAsia="zh-CN"/>
              </w:rPr>
              <w:t>Ericsson</w:t>
            </w:r>
          </w:p>
        </w:tc>
        <w:tc>
          <w:tcPr>
            <w:tcW w:w="7194" w:type="dxa"/>
          </w:tcPr>
          <w:p w14:paraId="38AD3B6B" w14:textId="094DC0DD" w:rsidR="008D0363" w:rsidRDefault="008D0363" w:rsidP="008D0363">
            <w:pPr>
              <w:rPr>
                <w:lang w:eastAsia="zh-CN"/>
              </w:rPr>
            </w:pPr>
            <w:r>
              <w:rPr>
                <w:lang w:eastAsia="zh-CN"/>
              </w:rPr>
              <w:t xml:space="preserve">We are open to consider both </w:t>
            </w:r>
            <w:proofErr w:type="gramStart"/>
            <w:r>
              <w:rPr>
                <w:lang w:eastAsia="zh-CN"/>
              </w:rPr>
              <w:t>at the moment</w:t>
            </w:r>
            <w:proofErr w:type="gramEnd"/>
            <w:r>
              <w:rPr>
                <w:lang w:eastAsia="zh-CN"/>
              </w:rPr>
              <w:t xml:space="preserve">. Slight preference to </w:t>
            </w:r>
            <w:proofErr w:type="spellStart"/>
            <w:r>
              <w:rPr>
                <w:lang w:eastAsia="zh-CN"/>
              </w:rPr>
              <w:t>gNB</w:t>
            </w:r>
            <w:proofErr w:type="spellEnd"/>
            <w:r>
              <w:rPr>
                <w:lang w:eastAsia="zh-CN"/>
              </w:rPr>
              <w:t>-based.</w:t>
            </w:r>
          </w:p>
        </w:tc>
      </w:tr>
    </w:tbl>
    <w:p w14:paraId="69E05B06" w14:textId="77777777" w:rsidR="00BD2EBC" w:rsidRDefault="00BD2EBC">
      <w:pPr>
        <w:rPr>
          <w:lang w:eastAsia="zh-CN"/>
        </w:rPr>
      </w:pPr>
    </w:p>
    <w:p w14:paraId="69E05B07" w14:textId="77777777" w:rsidR="00BD2EBC" w:rsidRDefault="00352C7E">
      <w:pPr>
        <w:pStyle w:val="Heading2"/>
        <w:rPr>
          <w:b w:val="0"/>
          <w:bCs w:val="0"/>
        </w:rPr>
      </w:pPr>
      <w:r>
        <w:t>Non-RTT based gNB-based pre-compensation of the reference time information</w:t>
      </w:r>
    </w:p>
    <w:p w14:paraId="69E05B08" w14:textId="77777777" w:rsidR="00BD2EBC" w:rsidRDefault="00352C7E">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14:paraId="69E05B09" w14:textId="77777777" w:rsidR="00BD2EBC" w:rsidRDefault="00352C7E">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14:paraId="69E05B0A" w14:textId="77777777" w:rsidR="00BD2EBC" w:rsidRDefault="00352C7E">
      <w:pPr>
        <w:spacing w:beforeLines="100" w:before="240"/>
        <w:rPr>
          <w:b/>
          <w:lang w:eastAsia="zh-CN"/>
        </w:rPr>
      </w:pPr>
      <w:r>
        <w:rPr>
          <w:b/>
          <w:lang w:eastAsia="zh-CN"/>
        </w:rPr>
        <w:t>Question 4.3-1: Any further details to be provided for gNB-based pre-compensation here?</w:t>
      </w:r>
    </w:p>
    <w:tbl>
      <w:tblPr>
        <w:tblStyle w:val="TableGrid"/>
        <w:tblW w:w="0" w:type="auto"/>
        <w:tblLook w:val="04A0" w:firstRow="1" w:lastRow="0" w:firstColumn="1" w:lastColumn="0" w:noHBand="0" w:noVBand="1"/>
      </w:tblPr>
      <w:tblGrid>
        <w:gridCol w:w="2113"/>
        <w:gridCol w:w="7194"/>
      </w:tblGrid>
      <w:tr w:rsidR="00BD2EBC" w14:paraId="69E05B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B"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C" w14:textId="77777777" w:rsidR="00BD2EBC" w:rsidRDefault="00352C7E">
            <w:pPr>
              <w:spacing w:beforeLines="50" w:before="120"/>
              <w:rPr>
                <w:i/>
                <w:kern w:val="2"/>
                <w:lang w:eastAsia="zh-CN"/>
              </w:rPr>
            </w:pPr>
            <w:r>
              <w:rPr>
                <w:i/>
                <w:kern w:val="2"/>
                <w:lang w:eastAsia="zh-CN"/>
              </w:rPr>
              <w:t>View</w:t>
            </w:r>
          </w:p>
        </w:tc>
      </w:tr>
      <w:tr w:rsidR="00BD2EBC" w14:paraId="69E05B10" w14:textId="77777777">
        <w:tc>
          <w:tcPr>
            <w:tcW w:w="2113" w:type="dxa"/>
            <w:tcBorders>
              <w:top w:val="single" w:sz="4" w:space="0" w:color="auto"/>
              <w:left w:val="single" w:sz="4" w:space="0" w:color="auto"/>
              <w:bottom w:val="single" w:sz="4" w:space="0" w:color="auto"/>
              <w:right w:val="single" w:sz="4" w:space="0" w:color="auto"/>
            </w:tcBorders>
          </w:tcPr>
          <w:p w14:paraId="69E05B0E" w14:textId="77777777" w:rsidR="00BD2EBC" w:rsidRDefault="00352C7E">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B0F" w14:textId="77777777" w:rsidR="00BD2EBC" w:rsidRDefault="00352C7E">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w:t>
            </w:r>
            <w:r>
              <w:rPr>
                <w:rFonts w:hint="eastAsia"/>
                <w:lang w:eastAsia="zh-CN"/>
              </w:rPr>
              <w:lastRenderedPageBreak/>
              <w:t>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BD2EBC" w14:paraId="69E05B14" w14:textId="77777777">
        <w:tc>
          <w:tcPr>
            <w:tcW w:w="2113" w:type="dxa"/>
            <w:tcBorders>
              <w:top w:val="single" w:sz="4" w:space="0" w:color="auto"/>
              <w:left w:val="single" w:sz="4" w:space="0" w:color="auto"/>
              <w:bottom w:val="single" w:sz="4" w:space="0" w:color="auto"/>
              <w:right w:val="single" w:sz="4" w:space="0" w:color="auto"/>
            </w:tcBorders>
          </w:tcPr>
          <w:p w14:paraId="69E05B11" w14:textId="77777777" w:rsidR="00BD2EBC" w:rsidRDefault="00352C7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B12" w14:textId="77777777" w:rsidR="00BD2EBC" w:rsidRDefault="00352C7E">
            <w:pPr>
              <w:tabs>
                <w:tab w:val="left" w:pos="4730"/>
              </w:tabs>
              <w:spacing w:beforeLines="50" w:before="120"/>
              <w:rPr>
                <w:kern w:val="2"/>
                <w:lang w:eastAsia="zh-CN"/>
              </w:rPr>
            </w:pPr>
            <w:r>
              <w:rPr>
                <w:kern w:val="2"/>
                <w:lang w:eastAsia="zh-CN"/>
              </w:rPr>
              <w:t xml:space="preserve">We think it can be decoupled from option 2. </w:t>
            </w:r>
          </w:p>
          <w:p w14:paraId="69E05B13" w14:textId="77777777" w:rsidR="00BD2EBC" w:rsidRDefault="00352C7E">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BD2EBC" w14:paraId="69E05B17" w14:textId="77777777">
        <w:tc>
          <w:tcPr>
            <w:tcW w:w="2113" w:type="dxa"/>
            <w:tcBorders>
              <w:top w:val="single" w:sz="4" w:space="0" w:color="auto"/>
              <w:left w:val="single" w:sz="4" w:space="0" w:color="auto"/>
              <w:bottom w:val="single" w:sz="4" w:space="0" w:color="auto"/>
              <w:right w:val="single" w:sz="4" w:space="0" w:color="auto"/>
            </w:tcBorders>
          </w:tcPr>
          <w:p w14:paraId="69E05B15" w14:textId="77777777" w:rsidR="00BD2EBC" w:rsidRDefault="00352C7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69E05B16" w14:textId="77777777" w:rsidR="00BD2EBC" w:rsidRDefault="00352C7E">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BD2EBC" w14:paraId="69E05B1A" w14:textId="77777777">
        <w:tc>
          <w:tcPr>
            <w:tcW w:w="2113" w:type="dxa"/>
            <w:tcBorders>
              <w:top w:val="single" w:sz="4" w:space="0" w:color="auto"/>
              <w:left w:val="single" w:sz="4" w:space="0" w:color="auto"/>
              <w:bottom w:val="single" w:sz="4" w:space="0" w:color="auto"/>
              <w:right w:val="single" w:sz="4" w:space="0" w:color="auto"/>
            </w:tcBorders>
          </w:tcPr>
          <w:p w14:paraId="69E05B18" w14:textId="77777777" w:rsidR="00BD2EBC" w:rsidRDefault="00352C7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B19" w14:textId="77777777" w:rsidR="00BD2EBC" w:rsidRDefault="00352C7E">
            <w:pPr>
              <w:tabs>
                <w:tab w:val="left" w:pos="4730"/>
              </w:tabs>
              <w:spacing w:beforeLines="50" w:before="12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rsidR="00BD2EBC" w14:paraId="69E05B1E" w14:textId="77777777">
        <w:tc>
          <w:tcPr>
            <w:tcW w:w="2113" w:type="dxa"/>
            <w:tcBorders>
              <w:top w:val="single" w:sz="4" w:space="0" w:color="auto"/>
              <w:left w:val="single" w:sz="4" w:space="0" w:color="auto"/>
              <w:bottom w:val="single" w:sz="4" w:space="0" w:color="auto"/>
              <w:right w:val="single" w:sz="4" w:space="0" w:color="auto"/>
            </w:tcBorders>
          </w:tcPr>
          <w:p w14:paraId="69E05B1B" w14:textId="77777777" w:rsidR="00BD2EBC" w:rsidRDefault="00352C7E">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B1C" w14:textId="77777777" w:rsidR="00BD2EBC" w:rsidRDefault="00352C7E">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14:paraId="69E05B1D" w14:textId="77777777" w:rsidR="00BD2EBC" w:rsidRDefault="00352C7E">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BD2EBC" w14:paraId="69E05B21" w14:textId="77777777">
        <w:tc>
          <w:tcPr>
            <w:tcW w:w="2113" w:type="dxa"/>
            <w:tcBorders>
              <w:top w:val="single" w:sz="4" w:space="0" w:color="auto"/>
              <w:left w:val="single" w:sz="4" w:space="0" w:color="auto"/>
              <w:bottom w:val="single" w:sz="4" w:space="0" w:color="auto"/>
              <w:right w:val="single" w:sz="4" w:space="0" w:color="auto"/>
            </w:tcBorders>
          </w:tcPr>
          <w:p w14:paraId="69E05B1F" w14:textId="77777777" w:rsidR="00BD2EBC" w:rsidRDefault="00352C7E">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B20" w14:textId="77777777" w:rsidR="00BD2EBC" w:rsidRDefault="00352C7E">
            <w:pPr>
              <w:tabs>
                <w:tab w:val="left" w:pos="4730"/>
              </w:tabs>
              <w:spacing w:beforeLines="50" w:before="120"/>
              <w:rPr>
                <w:lang w:eastAsia="zh-CN"/>
              </w:rPr>
            </w:pPr>
            <w:r>
              <w:rPr>
                <w:lang w:eastAsia="zh-CN"/>
              </w:rPr>
              <w:t>Share the view from Nokia that gNB pre-compensation may have RAN3 impact, this should also be considered.</w:t>
            </w:r>
          </w:p>
        </w:tc>
      </w:tr>
      <w:tr w:rsidR="00BD2EBC" w14:paraId="69E05B24" w14:textId="77777777">
        <w:tc>
          <w:tcPr>
            <w:tcW w:w="2113" w:type="dxa"/>
            <w:tcBorders>
              <w:top w:val="single" w:sz="4" w:space="0" w:color="auto"/>
              <w:left w:val="single" w:sz="4" w:space="0" w:color="auto"/>
              <w:bottom w:val="single" w:sz="4" w:space="0" w:color="auto"/>
              <w:right w:val="single" w:sz="4" w:space="0" w:color="auto"/>
            </w:tcBorders>
          </w:tcPr>
          <w:p w14:paraId="69E05B22" w14:textId="77777777" w:rsidR="00BD2EBC" w:rsidRDefault="00352C7E">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B23" w14:textId="77777777" w:rsidR="00BD2EBC" w:rsidRDefault="00352C7E">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BD2EBC" w14:paraId="69E05B27" w14:textId="77777777">
        <w:tc>
          <w:tcPr>
            <w:tcW w:w="2113" w:type="dxa"/>
          </w:tcPr>
          <w:p w14:paraId="69E05B25" w14:textId="77777777" w:rsidR="00BD2EBC" w:rsidRDefault="00352C7E">
            <w:pPr>
              <w:spacing w:beforeLines="50" w:before="120"/>
              <w:rPr>
                <w:lang w:eastAsia="zh-CN"/>
              </w:rPr>
            </w:pPr>
            <w:r>
              <w:rPr>
                <w:lang w:eastAsia="zh-CN"/>
              </w:rPr>
              <w:t>Ericsson</w:t>
            </w:r>
          </w:p>
        </w:tc>
        <w:tc>
          <w:tcPr>
            <w:tcW w:w="7194" w:type="dxa"/>
          </w:tcPr>
          <w:p w14:paraId="69E05B26" w14:textId="77777777" w:rsidR="00BD2EBC" w:rsidRDefault="00352C7E">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14:paraId="69E05B28" w14:textId="77777777" w:rsidR="00BD2EBC" w:rsidRDefault="00BD2EBC">
      <w:pPr>
        <w:rPr>
          <w:lang w:eastAsia="zh-CN"/>
        </w:rPr>
      </w:pPr>
    </w:p>
    <w:p w14:paraId="69E05B2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14:paraId="69E05B2A" w14:textId="77777777" w:rsidR="00BD2EBC" w:rsidRDefault="00352C7E">
      <w:pPr>
        <w:spacing w:beforeLines="100" w:before="240"/>
        <w:rPr>
          <w:b/>
          <w:lang w:eastAsia="zh-CN"/>
        </w:rPr>
      </w:pPr>
      <w:r>
        <w:rPr>
          <w:b/>
          <w:lang w:eastAsia="zh-CN"/>
        </w:rPr>
        <w:t>Question 4.3-1: Any further details to be provided for gNB-based pre-compensation here?</w:t>
      </w:r>
    </w:p>
    <w:p w14:paraId="69E05B2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14:paraId="69E05B2C" w14:textId="77777777" w:rsidR="00BD2EBC" w:rsidRDefault="00BD2EBC">
      <w:pPr>
        <w:ind w:leftChars="100" w:left="220"/>
        <w:rPr>
          <w:lang w:eastAsia="zh-CN"/>
        </w:rPr>
      </w:pPr>
    </w:p>
    <w:p w14:paraId="69E05B2D" w14:textId="77777777" w:rsidR="00BD2EBC" w:rsidRDefault="00352C7E">
      <w:pPr>
        <w:pStyle w:val="Heading3"/>
        <w:rPr>
          <w:bCs/>
        </w:rPr>
      </w:pPr>
      <w:r>
        <w:t>Second round email discussion</w:t>
      </w:r>
    </w:p>
    <w:p w14:paraId="69E05B2E"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question are made for further discussion:</w:t>
      </w:r>
    </w:p>
    <w:p w14:paraId="69E05B2F" w14:textId="77777777" w:rsidR="00BD2EBC" w:rsidRDefault="00352C7E">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TableGrid"/>
        <w:tblW w:w="0" w:type="auto"/>
        <w:tblLook w:val="04A0" w:firstRow="1" w:lastRow="0" w:firstColumn="1" w:lastColumn="0" w:noHBand="0" w:noVBand="1"/>
      </w:tblPr>
      <w:tblGrid>
        <w:gridCol w:w="2113"/>
        <w:gridCol w:w="7194"/>
      </w:tblGrid>
      <w:tr w:rsidR="00BD2EBC" w14:paraId="69E05B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0"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1" w14:textId="77777777" w:rsidR="00BD2EBC" w:rsidRDefault="00352C7E">
            <w:pPr>
              <w:spacing w:beforeLines="50" w:before="120"/>
              <w:ind w:left="1320" w:hanging="440"/>
              <w:rPr>
                <w:i/>
                <w:kern w:val="2"/>
                <w:lang w:eastAsia="zh-CN"/>
              </w:rPr>
            </w:pPr>
            <w:r>
              <w:rPr>
                <w:i/>
                <w:kern w:val="2"/>
                <w:lang w:eastAsia="zh-CN"/>
              </w:rPr>
              <w:t>View</w:t>
            </w:r>
          </w:p>
        </w:tc>
      </w:tr>
      <w:tr w:rsidR="00BD2EBC" w14:paraId="69E05B35" w14:textId="77777777">
        <w:tc>
          <w:tcPr>
            <w:tcW w:w="2113" w:type="dxa"/>
            <w:tcBorders>
              <w:top w:val="single" w:sz="4" w:space="0" w:color="auto"/>
              <w:left w:val="single" w:sz="4" w:space="0" w:color="auto"/>
              <w:bottom w:val="single" w:sz="4" w:space="0" w:color="auto"/>
              <w:right w:val="single" w:sz="4" w:space="0" w:color="auto"/>
            </w:tcBorders>
          </w:tcPr>
          <w:p w14:paraId="69E05B33" w14:textId="77777777" w:rsidR="00BD2EBC" w:rsidRDefault="00352C7E">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B34" w14:textId="77777777" w:rsidR="00BD2EBC" w:rsidRDefault="00352C7E">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BD2EBC" w14:paraId="69E05B39" w14:textId="77777777">
        <w:tc>
          <w:tcPr>
            <w:tcW w:w="2113" w:type="dxa"/>
            <w:tcBorders>
              <w:top w:val="single" w:sz="4" w:space="0" w:color="auto"/>
              <w:left w:val="single" w:sz="4" w:space="0" w:color="auto"/>
              <w:bottom w:val="single" w:sz="4" w:space="0" w:color="auto"/>
              <w:right w:val="single" w:sz="4" w:space="0" w:color="auto"/>
            </w:tcBorders>
          </w:tcPr>
          <w:p w14:paraId="69E05B36" w14:textId="77777777" w:rsidR="00BD2EBC" w:rsidRDefault="00352C7E">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B37" w14:textId="77777777" w:rsidR="00BD2EBC" w:rsidRDefault="00352C7E">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14:paraId="69E05B38" w14:textId="77777777" w:rsidR="00BD2EBC" w:rsidRDefault="00352C7E">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BD2EBC" w14:paraId="69E05B3C" w14:textId="77777777">
        <w:tc>
          <w:tcPr>
            <w:tcW w:w="2113" w:type="dxa"/>
            <w:tcBorders>
              <w:top w:val="single" w:sz="4" w:space="0" w:color="auto"/>
              <w:left w:val="single" w:sz="4" w:space="0" w:color="auto"/>
              <w:bottom w:val="single" w:sz="4" w:space="0" w:color="auto"/>
              <w:right w:val="single" w:sz="4" w:space="0" w:color="auto"/>
            </w:tcBorders>
          </w:tcPr>
          <w:p w14:paraId="69E05B3A" w14:textId="77777777" w:rsidR="00BD2EBC" w:rsidRDefault="00352C7E">
            <w:pPr>
              <w:tabs>
                <w:tab w:val="left" w:pos="4730"/>
              </w:tabs>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B3B" w14:textId="77777777" w:rsidR="00BD2EBC" w:rsidRDefault="00352C7E">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BD2EBC" w14:paraId="69E05B3F" w14:textId="77777777">
        <w:tc>
          <w:tcPr>
            <w:tcW w:w="2113" w:type="dxa"/>
            <w:tcBorders>
              <w:top w:val="single" w:sz="4" w:space="0" w:color="auto"/>
              <w:left w:val="single" w:sz="4" w:space="0" w:color="auto"/>
              <w:bottom w:val="single" w:sz="4" w:space="0" w:color="auto"/>
              <w:right w:val="single" w:sz="4" w:space="0" w:color="auto"/>
            </w:tcBorders>
          </w:tcPr>
          <w:p w14:paraId="69E05B3D" w14:textId="77777777" w:rsidR="00BD2EBC" w:rsidRDefault="00352C7E">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B3E" w14:textId="77777777" w:rsidR="00BD2EBC" w:rsidRDefault="00352C7E">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BD2EBC" w14:paraId="69E05B42" w14:textId="77777777">
        <w:tc>
          <w:tcPr>
            <w:tcW w:w="2113" w:type="dxa"/>
            <w:tcBorders>
              <w:top w:val="single" w:sz="4" w:space="0" w:color="auto"/>
              <w:left w:val="single" w:sz="4" w:space="0" w:color="auto"/>
              <w:bottom w:val="single" w:sz="4" w:space="0" w:color="auto"/>
              <w:right w:val="single" w:sz="4" w:space="0" w:color="auto"/>
            </w:tcBorders>
          </w:tcPr>
          <w:p w14:paraId="69E05B40" w14:textId="77777777" w:rsidR="00BD2EBC" w:rsidRDefault="00352C7E">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69E05B41" w14:textId="77777777" w:rsidR="00BD2EBC" w:rsidRDefault="00352C7E">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8D0363" w14:paraId="3EDD3467" w14:textId="77777777">
        <w:tc>
          <w:tcPr>
            <w:tcW w:w="2113" w:type="dxa"/>
            <w:tcBorders>
              <w:top w:val="single" w:sz="4" w:space="0" w:color="auto"/>
              <w:left w:val="single" w:sz="4" w:space="0" w:color="auto"/>
              <w:bottom w:val="single" w:sz="4" w:space="0" w:color="auto"/>
              <w:right w:val="single" w:sz="4" w:space="0" w:color="auto"/>
            </w:tcBorders>
          </w:tcPr>
          <w:p w14:paraId="38133EDB" w14:textId="0AABBCE5" w:rsidR="008D0363" w:rsidRDefault="008D0363">
            <w:pPr>
              <w:tabs>
                <w:tab w:val="left" w:pos="4730"/>
              </w:tabs>
              <w:spacing w:beforeLines="50" w:before="120"/>
              <w:rPr>
                <w:rFonts w:hint="eastAsia"/>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5F2A0E" w14:textId="3C8E578C" w:rsidR="008D0363" w:rsidRDefault="008D0363">
            <w:pPr>
              <w:tabs>
                <w:tab w:val="left" w:pos="4730"/>
              </w:tabs>
              <w:spacing w:beforeLines="50" w:before="120"/>
              <w:rPr>
                <w:lang w:eastAsia="zh-CN"/>
              </w:rPr>
            </w:pPr>
            <w:r>
              <w:rPr>
                <w:lang w:eastAsia="zh-CN"/>
              </w:rPr>
              <w:t>This is a RAN2 topic. No relevance to RAN1 work.</w:t>
            </w:r>
          </w:p>
        </w:tc>
      </w:tr>
    </w:tbl>
    <w:p w14:paraId="69E05B43" w14:textId="77777777" w:rsidR="00BD2EBC" w:rsidRDefault="00BD2EBC">
      <w:pPr>
        <w:tabs>
          <w:tab w:val="left" w:pos="1052"/>
        </w:tabs>
        <w:rPr>
          <w:lang w:eastAsia="zh-CN"/>
        </w:rPr>
      </w:pPr>
    </w:p>
    <w:p w14:paraId="69E05B44"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14:paraId="69E05B45" w14:textId="756318F5" w:rsidR="00BD2EBC" w:rsidRDefault="00352C7E">
      <w:pPr>
        <w:pStyle w:val="ListParagraph"/>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sidR="00913995" w:rsidRPr="00913995">
        <w:rPr>
          <w:i/>
          <w:color w:val="FF0000"/>
          <w:lang w:val="en-GB" w:eastAsia="zh-CN"/>
        </w:rPr>
        <w:t>, Ericsson</w:t>
      </w:r>
    </w:p>
    <w:p w14:paraId="69E05B46" w14:textId="77777777" w:rsidR="00BD2EBC" w:rsidRDefault="00352C7E">
      <w:pPr>
        <w:pStyle w:val="ListParagraph"/>
        <w:numPr>
          <w:ilvl w:val="0"/>
          <w:numId w:val="36"/>
        </w:numPr>
        <w:spacing w:beforeLines="100" w:before="240"/>
        <w:rPr>
          <w:b/>
          <w:bCs/>
        </w:rPr>
      </w:pPr>
      <w:r>
        <w:rPr>
          <w:b/>
          <w:lang w:eastAsia="zh-CN"/>
        </w:rPr>
        <w:t xml:space="preserve">There is an LS under discussion in RAN3 thus can wait for their LS first </w:t>
      </w:r>
    </w:p>
    <w:p w14:paraId="69E05B47" w14:textId="77777777" w:rsidR="00BD2EBC" w:rsidRDefault="00352C7E">
      <w:pPr>
        <w:pStyle w:val="ListParagraph"/>
        <w:numPr>
          <w:ilvl w:val="1"/>
          <w:numId w:val="36"/>
        </w:numPr>
        <w:spacing w:beforeLines="100" w:before="240"/>
        <w:rPr>
          <w:b/>
          <w:bCs/>
        </w:rPr>
      </w:pPr>
      <w:r>
        <w:rPr>
          <w:i/>
          <w:color w:val="0000FF"/>
          <w:lang w:val="en-GB" w:eastAsia="zh-CN"/>
        </w:rPr>
        <w:t>Nokia/NSB, Huawei/HiSilicon</w:t>
      </w:r>
    </w:p>
    <w:p w14:paraId="69E05B48" w14:textId="77777777" w:rsidR="00BD2EBC" w:rsidRDefault="00352C7E">
      <w:pPr>
        <w:pStyle w:val="ListParagraph"/>
        <w:numPr>
          <w:ilvl w:val="0"/>
          <w:numId w:val="36"/>
        </w:numPr>
        <w:spacing w:beforeLines="100" w:before="240"/>
        <w:rPr>
          <w:b/>
          <w:bCs/>
        </w:rPr>
      </w:pPr>
      <w:r>
        <w:rPr>
          <w:b/>
          <w:lang w:eastAsia="zh-CN"/>
        </w:rPr>
        <w:t xml:space="preserve">Feature lead:  </w:t>
      </w:r>
      <w:r>
        <w:rPr>
          <w:lang w:eastAsia="zh-CN"/>
        </w:rPr>
        <w:t>Let’s wait for the outcome from RAN3 on the LS first.</w:t>
      </w:r>
    </w:p>
    <w:p w14:paraId="69E05B49" w14:textId="77777777" w:rsidR="00BD2EBC" w:rsidRDefault="00BD2EBC">
      <w:pPr>
        <w:rPr>
          <w:lang w:eastAsia="zh-CN"/>
        </w:rPr>
      </w:pPr>
    </w:p>
    <w:p w14:paraId="69E05B4A" w14:textId="77777777" w:rsidR="00BD2EBC" w:rsidRDefault="00352C7E">
      <w:pPr>
        <w:pStyle w:val="Heading1"/>
        <w:numPr>
          <w:ilvl w:val="0"/>
          <w:numId w:val="0"/>
        </w:numPr>
        <w:ind w:left="432" w:hanging="432"/>
      </w:pPr>
      <w:r>
        <w:t>References</w:t>
      </w:r>
    </w:p>
    <w:p w14:paraId="69E05B4B" w14:textId="77777777" w:rsidR="00BD2EBC" w:rsidRDefault="00352C7E">
      <w:pPr>
        <w:pStyle w:val="ListParagraph"/>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69E05B4C" w14:textId="77777777" w:rsidR="00BD2EBC" w:rsidRDefault="00352C7E">
      <w:pPr>
        <w:pStyle w:val="ListParagraph"/>
        <w:numPr>
          <w:ilvl w:val="0"/>
          <w:numId w:val="38"/>
        </w:numPr>
        <w:autoSpaceDE/>
        <w:autoSpaceDN/>
        <w:adjustRightInd/>
        <w:snapToGrid/>
        <w:spacing w:after="60"/>
      </w:pPr>
      <w:r>
        <w:t>R1-2100105</w:t>
      </w:r>
      <w:r>
        <w:tab/>
        <w:t>Discussion on propagation delay compensation enhancements</w:t>
      </w:r>
      <w:r>
        <w:tab/>
        <w:t>ZTE</w:t>
      </w:r>
    </w:p>
    <w:p w14:paraId="69E05B4D" w14:textId="77777777" w:rsidR="00BD2EBC" w:rsidRDefault="00352C7E">
      <w:pPr>
        <w:pStyle w:val="ListParagraph"/>
        <w:numPr>
          <w:ilvl w:val="0"/>
          <w:numId w:val="38"/>
        </w:numPr>
        <w:autoSpaceDE/>
        <w:autoSpaceDN/>
        <w:adjustRightInd/>
        <w:snapToGrid/>
        <w:spacing w:after="60"/>
      </w:pPr>
      <w:r>
        <w:t>R1-2100185</w:t>
      </w:r>
      <w:r>
        <w:tab/>
        <w:t>Enhancements for Propagation Delay Compensation</w:t>
      </w:r>
      <w:r>
        <w:tab/>
        <w:t>OPPO</w:t>
      </w:r>
    </w:p>
    <w:p w14:paraId="69E05B4E" w14:textId="77777777" w:rsidR="00BD2EBC" w:rsidRDefault="00352C7E">
      <w:pPr>
        <w:pStyle w:val="ListParagraph"/>
        <w:numPr>
          <w:ilvl w:val="0"/>
          <w:numId w:val="38"/>
        </w:numPr>
        <w:autoSpaceDE/>
        <w:autoSpaceDN/>
        <w:adjustRightInd/>
        <w:snapToGrid/>
        <w:spacing w:after="60"/>
      </w:pPr>
      <w:r>
        <w:t>R1-2100272</w:t>
      </w:r>
      <w:r>
        <w:tab/>
        <w:t>Propagation Delay Compensation Enhancements for Time Synchronization</w:t>
      </w:r>
      <w:r>
        <w:tab/>
        <w:t>Ericsson</w:t>
      </w:r>
    </w:p>
    <w:p w14:paraId="69E05B4F" w14:textId="77777777" w:rsidR="00BD2EBC" w:rsidRDefault="00352C7E">
      <w:pPr>
        <w:pStyle w:val="ListParagraph"/>
        <w:numPr>
          <w:ilvl w:val="0"/>
          <w:numId w:val="38"/>
        </w:numPr>
        <w:autoSpaceDE/>
        <w:autoSpaceDN/>
        <w:adjustRightInd/>
        <w:snapToGrid/>
        <w:spacing w:after="60"/>
      </w:pPr>
      <w:r>
        <w:t>R1-2100380</w:t>
      </w:r>
      <w:r>
        <w:tab/>
        <w:t>Discussion on propagation delay compensation enhancements</w:t>
      </w:r>
      <w:r>
        <w:tab/>
        <w:t>CATT</w:t>
      </w:r>
    </w:p>
    <w:p w14:paraId="69E05B50" w14:textId="77777777" w:rsidR="00BD2EBC" w:rsidRDefault="00352C7E">
      <w:pPr>
        <w:pStyle w:val="ListParagraph"/>
        <w:numPr>
          <w:ilvl w:val="0"/>
          <w:numId w:val="38"/>
        </w:numPr>
        <w:autoSpaceDE/>
        <w:autoSpaceDN/>
        <w:adjustRightInd/>
        <w:snapToGrid/>
        <w:spacing w:after="60"/>
      </w:pPr>
      <w:r>
        <w:t>R1-2100440</w:t>
      </w:r>
      <w:r>
        <w:tab/>
        <w:t>Discussion on propagation delay compensation enhancements</w:t>
      </w:r>
      <w:r>
        <w:tab/>
        <w:t>vivo</w:t>
      </w:r>
    </w:p>
    <w:p w14:paraId="69E05B51" w14:textId="77777777" w:rsidR="00BD2EBC" w:rsidRDefault="00352C7E">
      <w:pPr>
        <w:pStyle w:val="ListParagraph"/>
        <w:numPr>
          <w:ilvl w:val="0"/>
          <w:numId w:val="38"/>
        </w:numPr>
        <w:autoSpaceDE/>
        <w:autoSpaceDN/>
        <w:adjustRightInd/>
        <w:snapToGrid/>
        <w:spacing w:after="60"/>
      </w:pPr>
      <w:r>
        <w:t>R1-2100578</w:t>
      </w:r>
      <w:r>
        <w:tab/>
        <w:t>Discussion on propagation delay compensation for time synchronization</w:t>
      </w:r>
      <w:r>
        <w:tab/>
        <w:t>MediaTek Inc.</w:t>
      </w:r>
    </w:p>
    <w:p w14:paraId="69E05B52" w14:textId="77777777" w:rsidR="00BD2EBC" w:rsidRDefault="00352C7E">
      <w:pPr>
        <w:pStyle w:val="ListParagraph"/>
        <w:numPr>
          <w:ilvl w:val="0"/>
          <w:numId w:val="38"/>
        </w:numPr>
        <w:autoSpaceDE/>
        <w:autoSpaceDN/>
        <w:adjustRightInd/>
        <w:snapToGrid/>
        <w:spacing w:after="60"/>
      </w:pPr>
      <w:r>
        <w:lastRenderedPageBreak/>
        <w:t>R1-2100653</w:t>
      </w:r>
      <w:r>
        <w:tab/>
        <w:t>Propagation delay compensation analysis and design considerations</w:t>
      </w:r>
      <w:r>
        <w:tab/>
        <w:t>Intel Corporation</w:t>
      </w:r>
    </w:p>
    <w:p w14:paraId="69E05B53" w14:textId="77777777" w:rsidR="00BD2EBC" w:rsidRDefault="00352C7E">
      <w:pPr>
        <w:pStyle w:val="ListParagraph"/>
        <w:numPr>
          <w:ilvl w:val="0"/>
          <w:numId w:val="38"/>
        </w:numPr>
        <w:autoSpaceDE/>
        <w:autoSpaceDN/>
        <w:adjustRightInd/>
        <w:snapToGrid/>
        <w:spacing w:after="60"/>
      </w:pPr>
      <w:r>
        <w:t>R1-2100730</w:t>
      </w:r>
      <w:r>
        <w:tab/>
        <w:t>Discussion on enhancements for propagation delay compensation</w:t>
      </w:r>
      <w:r>
        <w:tab/>
        <w:t>Nokia, Nokia Shanghai Bell</w:t>
      </w:r>
    </w:p>
    <w:p w14:paraId="69E05B54" w14:textId="77777777" w:rsidR="00BD2EBC" w:rsidRDefault="00352C7E">
      <w:pPr>
        <w:pStyle w:val="ListParagraph"/>
        <w:numPr>
          <w:ilvl w:val="0"/>
          <w:numId w:val="38"/>
        </w:numPr>
        <w:autoSpaceDE/>
        <w:autoSpaceDN/>
        <w:adjustRightInd/>
        <w:snapToGrid/>
        <w:spacing w:after="60"/>
      </w:pPr>
      <w:r>
        <w:t>R1-2100884</w:t>
      </w:r>
      <w:r>
        <w:tab/>
        <w:t>Discussion on propagation delay compensation enhancements</w:t>
      </w:r>
      <w:r>
        <w:tab/>
        <w:t>LG Electronics</w:t>
      </w:r>
    </w:p>
    <w:p w14:paraId="69E05B55" w14:textId="77777777" w:rsidR="00BD2EBC" w:rsidRDefault="00352C7E">
      <w:pPr>
        <w:pStyle w:val="ListParagraph"/>
        <w:numPr>
          <w:ilvl w:val="0"/>
          <w:numId w:val="38"/>
        </w:numPr>
        <w:autoSpaceDE/>
        <w:autoSpaceDN/>
        <w:adjustRightInd/>
        <w:snapToGrid/>
        <w:spacing w:after="60"/>
      </w:pPr>
      <w:r>
        <w:t>R1-2101078</w:t>
      </w:r>
      <w:r>
        <w:tab/>
        <w:t>Propagation delay compensation enhancements</w:t>
      </w:r>
      <w:r>
        <w:tab/>
        <w:t>ETRI</w:t>
      </w:r>
    </w:p>
    <w:p w14:paraId="69E05B56" w14:textId="77777777" w:rsidR="00BD2EBC" w:rsidRDefault="00352C7E">
      <w:pPr>
        <w:pStyle w:val="ListParagraph"/>
        <w:numPr>
          <w:ilvl w:val="0"/>
          <w:numId w:val="38"/>
        </w:numPr>
        <w:autoSpaceDE/>
        <w:autoSpaceDN/>
        <w:adjustRightInd/>
        <w:snapToGrid/>
        <w:spacing w:after="60"/>
      </w:pPr>
      <w:r>
        <w:t>R1-2101205</w:t>
      </w:r>
      <w:r>
        <w:tab/>
        <w:t>Discussion for propagation delay compensation enhancements</w:t>
      </w:r>
      <w:r>
        <w:tab/>
        <w:t>Samsung</w:t>
      </w:r>
    </w:p>
    <w:p w14:paraId="69E05B57" w14:textId="77777777" w:rsidR="00BD2EBC" w:rsidRDefault="00352C7E">
      <w:pPr>
        <w:pStyle w:val="ListParagraph"/>
        <w:numPr>
          <w:ilvl w:val="0"/>
          <w:numId w:val="38"/>
        </w:numPr>
        <w:autoSpaceDE/>
        <w:autoSpaceDN/>
        <w:adjustRightInd/>
        <w:snapToGrid/>
        <w:spacing w:after="60"/>
      </w:pPr>
      <w:bookmarkStart w:id="18" w:name="_Ref62050432"/>
      <w:r>
        <w:t>R1-2101265</w:t>
      </w:r>
      <w:r>
        <w:tab/>
        <w:t>Enhancements for support of time synchronization</w:t>
      </w:r>
      <w:r>
        <w:tab/>
        <w:t>Huawei, BUPT, China Southern Power Grid, HiSilicon</w:t>
      </w:r>
      <w:bookmarkEnd w:id="18"/>
    </w:p>
    <w:p w14:paraId="69E05B58" w14:textId="77777777" w:rsidR="00BD2EBC" w:rsidRDefault="00352C7E">
      <w:pPr>
        <w:pStyle w:val="ListParagraph"/>
        <w:numPr>
          <w:ilvl w:val="0"/>
          <w:numId w:val="38"/>
        </w:numPr>
        <w:autoSpaceDE/>
        <w:autoSpaceDN/>
        <w:adjustRightInd/>
        <w:snapToGrid/>
        <w:spacing w:after="60"/>
      </w:pPr>
      <w:bookmarkStart w:id="19" w:name="_Ref62050435"/>
      <w:r>
        <w:t>R1-2101382</w:t>
      </w:r>
      <w:r>
        <w:tab/>
        <w:t>Orphan symbol treatment in unlicensed spectrum access</w:t>
      </w:r>
      <w:r>
        <w:tab/>
        <w:t>Apple</w:t>
      </w:r>
      <w:bookmarkEnd w:id="19"/>
    </w:p>
    <w:p w14:paraId="69E05B59" w14:textId="77777777" w:rsidR="00BD2EBC" w:rsidRDefault="00352C7E">
      <w:pPr>
        <w:pStyle w:val="ListParagraph"/>
        <w:numPr>
          <w:ilvl w:val="0"/>
          <w:numId w:val="38"/>
        </w:numPr>
        <w:autoSpaceDE/>
        <w:autoSpaceDN/>
        <w:adjustRightInd/>
        <w:snapToGrid/>
        <w:spacing w:after="60"/>
      </w:pPr>
      <w:bookmarkStart w:id="20" w:name="_Ref62050437"/>
      <w:r>
        <w:t>R1-2101463</w:t>
      </w:r>
      <w:r>
        <w:tab/>
        <w:t>Enhancements for support of time synchronization for enhanced IIoT and URLLC</w:t>
      </w:r>
      <w:r>
        <w:tab/>
        <w:t>Qualcomm Incorporated</w:t>
      </w:r>
      <w:bookmarkEnd w:id="20"/>
    </w:p>
    <w:p w14:paraId="69E05B5A" w14:textId="77777777" w:rsidR="00BD2EBC" w:rsidRDefault="00352C7E">
      <w:pPr>
        <w:pStyle w:val="ListParagraph"/>
        <w:numPr>
          <w:ilvl w:val="0"/>
          <w:numId w:val="38"/>
        </w:numPr>
      </w:pPr>
      <w:r>
        <w:tab/>
      </w:r>
      <w:bookmarkStart w:id="21" w:name="_Ref62053927"/>
      <w:r>
        <w:t>R1-2100024 Reply LS on propagation delay compensation enhancements</w:t>
      </w:r>
      <w:bookmarkEnd w:id="21"/>
    </w:p>
    <w:p w14:paraId="69E05B5B" w14:textId="77777777" w:rsidR="00BD2EBC" w:rsidRDefault="00BD2EBC">
      <w:pPr>
        <w:autoSpaceDE/>
        <w:autoSpaceDN/>
        <w:adjustRightInd/>
        <w:snapToGrid/>
        <w:spacing w:after="60"/>
      </w:pPr>
    </w:p>
    <w:p w14:paraId="69E05B5C" w14:textId="77777777" w:rsidR="00BD2EBC" w:rsidRDefault="00352C7E">
      <w:pPr>
        <w:pStyle w:val="Heading1"/>
        <w:numPr>
          <w:ilvl w:val="0"/>
          <w:numId w:val="0"/>
        </w:numPr>
        <w:spacing w:before="240"/>
        <w:ind w:left="432" w:hanging="432"/>
        <w:rPr>
          <w:lang w:eastAsia="zh-CN"/>
        </w:rPr>
      </w:pPr>
      <w:r>
        <w:rPr>
          <w:lang w:eastAsia="zh-CN"/>
        </w:rPr>
        <w:t>Appendix Agreements in the past meetings</w:t>
      </w:r>
    </w:p>
    <w:p w14:paraId="69E05B5D" w14:textId="77777777" w:rsidR="00BD2EBC" w:rsidRDefault="00352C7E">
      <w:pPr>
        <w:spacing w:after="360"/>
        <w:rPr>
          <w:b/>
          <w:color w:val="000000"/>
          <w:u w:val="single"/>
          <w:lang w:eastAsia="zh-CN"/>
        </w:rPr>
      </w:pPr>
      <w:r>
        <w:rPr>
          <w:b/>
          <w:kern w:val="2"/>
          <w:u w:val="single"/>
          <w:lang w:val="en-GB" w:eastAsia="zh-CN"/>
        </w:rPr>
        <w:t>RAN1#102-e</w:t>
      </w:r>
    </w:p>
    <w:p w14:paraId="69E05B5E" w14:textId="77777777" w:rsidR="00BD2EBC" w:rsidRDefault="00352C7E">
      <w:r>
        <w:rPr>
          <w:highlight w:val="green"/>
        </w:rPr>
        <w:t>Agreements</w:t>
      </w:r>
      <w:r>
        <w:t>:</w:t>
      </w:r>
    </w:p>
    <w:p w14:paraId="69E05B5F" w14:textId="77777777" w:rsidR="00BD2EBC" w:rsidRDefault="00352C7E">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BD2EBC" w14:paraId="69E05B66"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05B60" w14:textId="77777777" w:rsidR="00BD2EBC" w:rsidRDefault="00352C7E">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1" w14:textId="77777777" w:rsidR="00BD2EBC" w:rsidRDefault="00352C7E">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2" w14:textId="77777777" w:rsidR="00BD2EBC" w:rsidRDefault="00352C7E">
            <w:pPr>
              <w:keepNext/>
              <w:jc w:val="center"/>
              <w:rPr>
                <w:b/>
                <w:bCs/>
                <w:sz w:val="18"/>
                <w:szCs w:val="18"/>
              </w:rPr>
            </w:pPr>
            <w:r>
              <w:rPr>
                <w:b/>
                <w:bCs/>
                <w:sz w:val="18"/>
                <w:szCs w:val="18"/>
              </w:rPr>
              <w:t xml:space="preserve">5GS synchronicity budget requirement </w:t>
            </w:r>
          </w:p>
          <w:p w14:paraId="69E05B63" w14:textId="77777777" w:rsidR="00BD2EBC" w:rsidRDefault="00352C7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4" w14:textId="77777777" w:rsidR="00BD2EBC" w:rsidRDefault="00352C7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5" w14:textId="77777777" w:rsidR="00BD2EBC" w:rsidRDefault="00352C7E">
            <w:pPr>
              <w:keepNext/>
              <w:jc w:val="center"/>
              <w:rPr>
                <w:b/>
                <w:bCs/>
                <w:sz w:val="18"/>
                <w:szCs w:val="18"/>
              </w:rPr>
            </w:pPr>
            <w:r>
              <w:rPr>
                <w:b/>
                <w:bCs/>
                <w:sz w:val="18"/>
                <w:szCs w:val="18"/>
              </w:rPr>
              <w:t>Scenario</w:t>
            </w:r>
          </w:p>
        </w:tc>
      </w:tr>
      <w:tr w:rsidR="00BD2EBC" w14:paraId="69E05B6C"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7" w14:textId="77777777" w:rsidR="00BD2EBC" w:rsidRDefault="00352C7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8" w14:textId="77777777" w:rsidR="00BD2EBC" w:rsidRDefault="00352C7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9" w14:textId="77777777" w:rsidR="00BD2EBC" w:rsidRDefault="00352C7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6A" w14:textId="77777777" w:rsidR="00BD2EBC" w:rsidRDefault="00352C7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6B" w14:textId="77777777" w:rsidR="00BD2EBC" w:rsidRDefault="00352C7E">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BD2EBC" w14:paraId="69E05B72"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D" w14:textId="77777777" w:rsidR="00BD2EBC" w:rsidRDefault="00352C7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E" w14:textId="77777777" w:rsidR="00BD2EBC" w:rsidRDefault="00352C7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F" w14:textId="77777777" w:rsidR="00BD2EBC" w:rsidRDefault="00352C7E">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70" w14:textId="77777777" w:rsidR="00BD2EBC" w:rsidRDefault="00352C7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71" w14:textId="77777777" w:rsidR="00BD2EBC" w:rsidRDefault="00352C7E">
            <w:pPr>
              <w:keepNext/>
              <w:numPr>
                <w:ilvl w:val="0"/>
                <w:numId w:val="37"/>
              </w:numPr>
              <w:adjustRightInd/>
              <w:jc w:val="left"/>
              <w:rPr>
                <w:sz w:val="18"/>
                <w:szCs w:val="18"/>
              </w:rPr>
            </w:pPr>
            <w:r>
              <w:rPr>
                <w:sz w:val="18"/>
                <w:szCs w:val="18"/>
              </w:rPr>
              <w:t>Smart Grid: synchronicity between PMUs</w:t>
            </w:r>
          </w:p>
        </w:tc>
      </w:tr>
    </w:tbl>
    <w:p w14:paraId="69E05B73" w14:textId="77777777" w:rsidR="00BD2EBC" w:rsidRDefault="00BD2EBC"/>
    <w:p w14:paraId="69E05B74" w14:textId="77777777" w:rsidR="00BD2EBC" w:rsidRDefault="00352C7E">
      <w:r>
        <w:rPr>
          <w:highlight w:val="green"/>
        </w:rPr>
        <w:t>Agreements</w:t>
      </w:r>
      <w:r>
        <w:t>:</w:t>
      </w:r>
    </w:p>
    <w:p w14:paraId="69E05B75" w14:textId="77777777" w:rsidR="00BD2EBC" w:rsidRDefault="00352C7E">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9E05B76" w14:textId="77777777" w:rsidR="00BD2EBC" w:rsidRDefault="00BD2EBC"/>
    <w:p w14:paraId="69E05B77" w14:textId="77777777" w:rsidR="00BD2EBC" w:rsidRDefault="00352C7E">
      <w:r>
        <w:rPr>
          <w:highlight w:val="green"/>
        </w:rPr>
        <w:t>Agreements</w:t>
      </w:r>
      <w:r>
        <w:t>:</w:t>
      </w:r>
    </w:p>
    <w:p w14:paraId="69E05B78" w14:textId="77777777" w:rsidR="00BD2EBC" w:rsidRDefault="00352C7E">
      <w:r>
        <w:rPr>
          <w:color w:val="000000"/>
        </w:rPr>
        <w:t xml:space="preserve">For 5GS synchronicity budget requirement, </w:t>
      </w:r>
    </w:p>
    <w:p w14:paraId="69E05B79" w14:textId="77777777" w:rsidR="00BD2EBC" w:rsidRDefault="00352C7E">
      <w:pPr>
        <w:numPr>
          <w:ilvl w:val="0"/>
          <w:numId w:val="16"/>
        </w:numPr>
        <w:adjustRightInd/>
        <w:spacing w:line="252" w:lineRule="auto"/>
        <w:contextualSpacing/>
        <w:jc w:val="left"/>
      </w:pPr>
      <w:r>
        <w:t xml:space="preserve">One Uu interface is assumed for smart grid. </w:t>
      </w:r>
    </w:p>
    <w:p w14:paraId="69E05B7A" w14:textId="77777777" w:rsidR="00BD2EBC" w:rsidRDefault="00352C7E">
      <w:pPr>
        <w:numPr>
          <w:ilvl w:val="0"/>
          <w:numId w:val="16"/>
        </w:numPr>
        <w:adjustRightInd/>
        <w:spacing w:line="252" w:lineRule="auto"/>
        <w:contextualSpacing/>
        <w:jc w:val="left"/>
        <w:rPr>
          <w:color w:val="1F497D"/>
          <w:szCs w:val="21"/>
        </w:rPr>
      </w:pPr>
      <w:r>
        <w:t>Two Uu interfaces are assumed for control-to-control.</w:t>
      </w:r>
    </w:p>
    <w:p w14:paraId="69E05B7B" w14:textId="77777777" w:rsidR="00BD2EBC" w:rsidRDefault="00BD2EBC">
      <w:pPr>
        <w:rPr>
          <w:color w:val="1F497D"/>
          <w:szCs w:val="21"/>
        </w:rPr>
      </w:pPr>
    </w:p>
    <w:p w14:paraId="69E05B7C" w14:textId="77777777" w:rsidR="00BD2EBC" w:rsidRDefault="00352C7E">
      <w:r>
        <w:rPr>
          <w:highlight w:val="green"/>
        </w:rPr>
        <w:t>Agreements</w:t>
      </w:r>
      <w:r>
        <w:t>:</w:t>
      </w:r>
    </w:p>
    <w:p w14:paraId="69E05B7D" w14:textId="77777777" w:rsidR="00BD2EBC" w:rsidRDefault="00352C7E">
      <w:r>
        <w:rPr>
          <w:color w:val="000000"/>
        </w:rPr>
        <w:t xml:space="preserve">For BS transmit timing error, further study the following three options: </w:t>
      </w:r>
    </w:p>
    <w:p w14:paraId="69E05B7E" w14:textId="77777777" w:rsidR="00BD2EBC" w:rsidRDefault="00352C7E">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69E05B7F" w14:textId="77777777" w:rsidR="00BD2EBC" w:rsidRDefault="00352C7E">
      <w:pPr>
        <w:numPr>
          <w:ilvl w:val="0"/>
          <w:numId w:val="16"/>
        </w:numPr>
        <w:adjustRightInd/>
        <w:spacing w:line="252" w:lineRule="auto"/>
        <w:contextualSpacing/>
        <w:jc w:val="left"/>
      </w:pPr>
      <w:r>
        <w:rPr>
          <w:b/>
          <w:bCs/>
        </w:rPr>
        <w:t>Option 2</w:t>
      </w:r>
      <w:r>
        <w:t>:±130ns for the indoor scenario and ±200ns for the smart grid scenario</w:t>
      </w:r>
    </w:p>
    <w:p w14:paraId="69E05B80" w14:textId="77777777" w:rsidR="00BD2EBC" w:rsidRDefault="00352C7E">
      <w:pPr>
        <w:numPr>
          <w:ilvl w:val="0"/>
          <w:numId w:val="16"/>
        </w:numPr>
        <w:adjustRightInd/>
        <w:spacing w:line="252" w:lineRule="auto"/>
        <w:contextualSpacing/>
        <w:jc w:val="left"/>
      </w:pPr>
      <w:r>
        <w:rPr>
          <w:b/>
          <w:bCs/>
        </w:rPr>
        <w:lastRenderedPageBreak/>
        <w:t>Option 3</w:t>
      </w:r>
      <w:r>
        <w:t xml:space="preserve">:82.5 </w:t>
      </w:r>
      <w:r>
        <w:rPr>
          <w:color w:val="000000"/>
        </w:rPr>
        <w:t>ns</w:t>
      </w:r>
    </w:p>
    <w:p w14:paraId="69E05B81" w14:textId="77777777" w:rsidR="00BD2EBC" w:rsidRDefault="00BD2EBC">
      <w:pPr>
        <w:rPr>
          <w:color w:val="1F497D"/>
          <w:szCs w:val="21"/>
        </w:rPr>
      </w:pPr>
    </w:p>
    <w:p w14:paraId="69E05B82" w14:textId="77777777" w:rsidR="00BD2EBC" w:rsidRDefault="00352C7E">
      <w:r>
        <w:rPr>
          <w:highlight w:val="green"/>
        </w:rPr>
        <w:t>Agreements</w:t>
      </w:r>
      <w:r>
        <w:t>:</w:t>
      </w:r>
    </w:p>
    <w:p w14:paraId="69E05B83" w14:textId="77777777" w:rsidR="00BD2EBC" w:rsidRDefault="00352C7E">
      <w:pPr>
        <w:rPr>
          <w:color w:val="1F497D"/>
        </w:rPr>
      </w:pPr>
      <w:r>
        <w:rPr>
          <w:color w:val="000000"/>
        </w:rPr>
        <w:t xml:space="preserve">The value defined in Table 7.1.2-1 for initial transmit timing error (Te) in TS 38.133 should be considered for evaluation of the time synchronization.  </w:t>
      </w:r>
    </w:p>
    <w:p w14:paraId="69E05B84" w14:textId="77777777" w:rsidR="00BD2EBC" w:rsidRDefault="00BD2EBC">
      <w:pPr>
        <w:rPr>
          <w:color w:val="1F497D"/>
          <w:szCs w:val="21"/>
        </w:rPr>
      </w:pPr>
    </w:p>
    <w:p w14:paraId="69E05B85" w14:textId="77777777" w:rsidR="00BD2EBC" w:rsidRDefault="00352C7E">
      <w:r>
        <w:rPr>
          <w:highlight w:val="green"/>
        </w:rPr>
        <w:t>Agreements</w:t>
      </w:r>
      <w:r>
        <w:t>:</w:t>
      </w:r>
    </w:p>
    <w:p w14:paraId="69E05B86" w14:textId="77777777" w:rsidR="00BD2EBC" w:rsidRDefault="00352C7E">
      <w:r>
        <w:rPr>
          <w:color w:val="000000"/>
        </w:rPr>
        <w:t xml:space="preserve">Asymmetry between downlink and uplink channel for control-to-control scenario is not considered.  </w:t>
      </w:r>
    </w:p>
    <w:p w14:paraId="69E05B87" w14:textId="77777777" w:rsidR="00BD2EBC" w:rsidRDefault="00BD2EBC">
      <w:pPr>
        <w:rPr>
          <w:color w:val="1F497D"/>
          <w:szCs w:val="21"/>
        </w:rPr>
      </w:pPr>
    </w:p>
    <w:p w14:paraId="69E05B88" w14:textId="77777777" w:rsidR="00BD2EBC" w:rsidRDefault="00352C7E">
      <w:r>
        <w:rPr>
          <w:highlight w:val="green"/>
        </w:rPr>
        <w:t>Agreements</w:t>
      </w:r>
      <w:r>
        <w:t>:</w:t>
      </w:r>
    </w:p>
    <w:p w14:paraId="69E05B89" w14:textId="77777777" w:rsidR="00BD2EBC" w:rsidRDefault="00352C7E">
      <w:r>
        <w:rPr>
          <w:color w:val="000000"/>
        </w:rPr>
        <w:t xml:space="preserve">100 ns is assumed for BS detecting error.  </w:t>
      </w:r>
    </w:p>
    <w:p w14:paraId="69E05B8A" w14:textId="77777777" w:rsidR="00BD2EBC" w:rsidRDefault="00BD2EBC">
      <w:pPr>
        <w:rPr>
          <w:color w:val="1F497D"/>
          <w:szCs w:val="21"/>
        </w:rPr>
      </w:pPr>
    </w:p>
    <w:p w14:paraId="69E05B8B" w14:textId="77777777" w:rsidR="00BD2EBC" w:rsidRDefault="00352C7E">
      <w:r>
        <w:rPr>
          <w:highlight w:val="green"/>
        </w:rPr>
        <w:t>Agreements</w:t>
      </w:r>
      <w:r>
        <w:t>:</w:t>
      </w:r>
    </w:p>
    <w:p w14:paraId="69E05B8C" w14:textId="77777777" w:rsidR="00BD2EBC" w:rsidRDefault="00352C7E">
      <w:r>
        <w:rPr>
          <w:color w:val="000000"/>
        </w:rPr>
        <w:t xml:space="preserve">Timing advance adjustment accuracy defined in Table 7.3.2.2-1 in TS 38.133 is assumed for evaluation of the time synchronization.   </w:t>
      </w:r>
    </w:p>
    <w:p w14:paraId="69E05B8D" w14:textId="77777777" w:rsidR="00BD2EBC" w:rsidRDefault="00352C7E">
      <w:r>
        <w:rPr>
          <w:highlight w:val="green"/>
        </w:rPr>
        <w:t>Agreements</w:t>
      </w:r>
      <w:r>
        <w:t>:</w:t>
      </w:r>
    </w:p>
    <w:p w14:paraId="69E05B8E" w14:textId="77777777" w:rsidR="00BD2EBC" w:rsidRDefault="00352C7E">
      <w:r>
        <w:rPr>
          <w:color w:val="000000"/>
        </w:rPr>
        <w:t xml:space="preserve">Both 15 kHz and 30 kHz are assumed for both control-to-control and smart grid for evaluation of the time synchronization.   </w:t>
      </w:r>
    </w:p>
    <w:p w14:paraId="69E05B8F" w14:textId="77777777" w:rsidR="00BD2EBC" w:rsidRDefault="00BD2EBC"/>
    <w:p w14:paraId="69E05B90" w14:textId="77777777" w:rsidR="00BD2EBC" w:rsidRDefault="00352C7E">
      <w:r>
        <w:rPr>
          <w:highlight w:val="green"/>
        </w:rPr>
        <w:t>Agreements</w:t>
      </w:r>
      <w:r>
        <w:t>:</w:t>
      </w:r>
    </w:p>
    <w:p w14:paraId="69E05B91" w14:textId="77777777" w:rsidR="00BD2EBC" w:rsidRDefault="00352C7E">
      <w:r>
        <w:rPr>
          <w:color w:val="000000"/>
        </w:rPr>
        <w:t xml:space="preserve">Send an LS to RAN2 with the content including      </w:t>
      </w:r>
    </w:p>
    <w:p w14:paraId="69E05B92" w14:textId="77777777" w:rsidR="00BD2EBC" w:rsidRDefault="00352C7E">
      <w:pPr>
        <w:numPr>
          <w:ilvl w:val="0"/>
          <w:numId w:val="25"/>
        </w:numPr>
        <w:adjustRightInd/>
        <w:spacing w:beforeLines="50" w:before="120" w:after="240"/>
        <w:ind w:left="1434" w:hanging="357"/>
        <w:contextualSpacing/>
        <w:jc w:val="left"/>
      </w:pPr>
      <w:r>
        <w:t>Inform RAN2 the two representative use cases concluded in RAN1 for further study;</w:t>
      </w:r>
    </w:p>
    <w:p w14:paraId="69E05B93" w14:textId="77777777" w:rsidR="00BD2EBC" w:rsidRDefault="00352C7E">
      <w:pPr>
        <w:numPr>
          <w:ilvl w:val="0"/>
          <w:numId w:val="25"/>
        </w:numPr>
        <w:adjustRightInd/>
        <w:spacing w:beforeLines="50" w:before="120" w:after="240"/>
        <w:ind w:left="1434" w:hanging="357"/>
        <w:contextualSpacing/>
        <w:jc w:val="left"/>
      </w:pPr>
      <w:r>
        <w:t>Ask RAN2 for input about Uu interface error budget for each of the two use cases;</w:t>
      </w:r>
    </w:p>
    <w:p w14:paraId="69E05B94" w14:textId="77777777" w:rsidR="00BD2EBC" w:rsidRDefault="00BD2EBC"/>
    <w:p w14:paraId="69E05B95" w14:textId="77777777" w:rsidR="00BD2EBC" w:rsidRDefault="00352C7E">
      <w:pPr>
        <w:rPr>
          <w:highlight w:val="green"/>
        </w:rPr>
      </w:pPr>
      <w:r>
        <w:rPr>
          <w:highlight w:val="green"/>
        </w:rPr>
        <w:t>Agreements:</w:t>
      </w:r>
    </w:p>
    <w:p w14:paraId="69E05B96" w14:textId="77777777" w:rsidR="00BD2EBC" w:rsidRDefault="00352C7E">
      <w:r>
        <w:t xml:space="preserve">The following options for propagation delay compensation are further studied in RAN1  </w:t>
      </w:r>
    </w:p>
    <w:p w14:paraId="69E05B97" w14:textId="77777777" w:rsidR="00BD2EBC" w:rsidRDefault="00352C7E">
      <w:pPr>
        <w:numPr>
          <w:ilvl w:val="0"/>
          <w:numId w:val="25"/>
        </w:numPr>
        <w:adjustRightInd/>
        <w:contextualSpacing/>
      </w:pPr>
      <w:r>
        <w:rPr>
          <w:b/>
          <w:bCs/>
        </w:rPr>
        <w:t>Option 1</w:t>
      </w:r>
      <w:r>
        <w:t>: TA-based propagation delay</w:t>
      </w:r>
    </w:p>
    <w:p w14:paraId="69E05B98" w14:textId="77777777" w:rsidR="00BD2EBC" w:rsidRDefault="00352C7E">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69E05B99" w14:textId="77777777" w:rsidR="00BD2EBC" w:rsidRDefault="00BD2EBC">
      <w:pPr>
        <w:spacing w:beforeLines="50" w:before="120" w:after="240"/>
        <w:ind w:left="2154"/>
        <w:contextualSpacing/>
      </w:pPr>
    </w:p>
    <w:p w14:paraId="69E05B9A" w14:textId="77777777" w:rsidR="00BD2EBC" w:rsidRDefault="00352C7E">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9E05B9B" w14:textId="77777777" w:rsidR="00BD2EBC" w:rsidRDefault="00BD2EBC">
      <w:pPr>
        <w:ind w:left="720"/>
        <w:contextualSpacing/>
      </w:pPr>
    </w:p>
    <w:p w14:paraId="69E05B9C" w14:textId="77777777" w:rsidR="00BD2EBC" w:rsidRDefault="00352C7E">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B9D" w14:textId="77777777" w:rsidR="00BD2EBC" w:rsidRDefault="00BD2EBC">
      <w:pPr>
        <w:spacing w:beforeLines="50" w:before="120"/>
        <w:ind w:left="2160"/>
        <w:contextualSpacing/>
      </w:pPr>
    </w:p>
    <w:p w14:paraId="69E05B9E" w14:textId="77777777" w:rsidR="00BD2EBC" w:rsidRDefault="00352C7E">
      <w:pPr>
        <w:numPr>
          <w:ilvl w:val="0"/>
          <w:numId w:val="25"/>
        </w:numPr>
        <w:adjustRightInd/>
        <w:ind w:left="714" w:hanging="357"/>
        <w:contextualSpacing/>
      </w:pPr>
      <w:r>
        <w:rPr>
          <w:b/>
          <w:bCs/>
        </w:rPr>
        <w:t>Option 2</w:t>
      </w:r>
      <w:r>
        <w:t>: RTT based delay compensation:</w:t>
      </w:r>
    </w:p>
    <w:p w14:paraId="69E05B9F" w14:textId="77777777" w:rsidR="00BD2EBC" w:rsidRDefault="00352C7E">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9E05BA0" w14:textId="77777777" w:rsidR="00BD2EBC" w:rsidRDefault="00BD2EBC"/>
    <w:p w14:paraId="69E05BA1" w14:textId="77777777" w:rsidR="00BD2EBC" w:rsidRDefault="00352C7E">
      <w:r>
        <w:t xml:space="preserve">Draft LS R1-2007445 is </w:t>
      </w:r>
      <w:r>
        <w:rPr>
          <w:highlight w:val="green"/>
        </w:rPr>
        <w:t>approved</w:t>
      </w:r>
      <w:r>
        <w:t>, with final LS in R1-2007446.</w:t>
      </w:r>
    </w:p>
    <w:p w14:paraId="69E05BA2" w14:textId="77777777" w:rsidR="00BD2EBC" w:rsidRDefault="00BD2EBC"/>
    <w:bookmarkEnd w:id="2"/>
    <w:bookmarkEnd w:id="12"/>
    <w:bookmarkEnd w:id="13"/>
    <w:bookmarkEnd w:id="14"/>
    <w:p w14:paraId="69E05BA3" w14:textId="77777777" w:rsidR="00BD2EBC" w:rsidRDefault="00352C7E">
      <w:pPr>
        <w:spacing w:after="360"/>
        <w:rPr>
          <w:b/>
          <w:color w:val="000000"/>
          <w:u w:val="single"/>
          <w:lang w:eastAsia="zh-CN"/>
        </w:rPr>
      </w:pPr>
      <w:r>
        <w:rPr>
          <w:b/>
          <w:kern w:val="2"/>
          <w:u w:val="single"/>
          <w:lang w:val="en-GB" w:eastAsia="zh-CN"/>
        </w:rPr>
        <w:t>RAN1#103-e</w:t>
      </w:r>
    </w:p>
    <w:p w14:paraId="69E05BA4" w14:textId="77777777" w:rsidR="00BD2EBC" w:rsidRDefault="00352C7E">
      <w:pPr>
        <w:autoSpaceDE/>
        <w:autoSpaceDN/>
        <w:adjustRightInd/>
        <w:snapToGrid/>
        <w:spacing w:after="0"/>
        <w:jc w:val="left"/>
        <w:rPr>
          <w:rFonts w:eastAsia="Times New Roman"/>
          <w:sz w:val="20"/>
          <w:szCs w:val="20"/>
          <w:highlight w:val="green"/>
        </w:rPr>
      </w:pPr>
      <w:bookmarkStart w:id="22" w:name="OLE_LINK58"/>
      <w:r>
        <w:rPr>
          <w:rFonts w:eastAsia="Times New Roman"/>
          <w:sz w:val="20"/>
          <w:szCs w:val="20"/>
          <w:highlight w:val="green"/>
        </w:rPr>
        <w:t>Agreements:</w:t>
      </w:r>
    </w:p>
    <w:p w14:paraId="69E05BA5"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9E05BA6"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9E05BA7" w14:textId="77777777" w:rsidR="00BD2EBC" w:rsidRDefault="00352C7E">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9E05BA8" w14:textId="77777777" w:rsidR="00BD2EBC" w:rsidRDefault="00352C7E">
      <w:pPr>
        <w:numPr>
          <w:ilvl w:val="0"/>
          <w:numId w:val="19"/>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9E05BA9" w14:textId="77777777" w:rsidR="00BD2EBC" w:rsidRDefault="00BD2EBC">
      <w:pPr>
        <w:autoSpaceDE/>
        <w:autoSpaceDN/>
        <w:adjustRightInd/>
        <w:snapToGrid/>
        <w:spacing w:after="0"/>
        <w:jc w:val="left"/>
        <w:rPr>
          <w:rFonts w:eastAsia="Times New Roman"/>
          <w:i/>
          <w:iCs/>
          <w:sz w:val="20"/>
          <w:szCs w:val="20"/>
        </w:rPr>
      </w:pPr>
    </w:p>
    <w:p w14:paraId="69E05BAA"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B"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2"/>
    <w:p w14:paraId="69E05BAC" w14:textId="77777777" w:rsidR="00BD2EBC" w:rsidRDefault="00BD2EBC">
      <w:pPr>
        <w:autoSpaceDE/>
        <w:autoSpaceDN/>
        <w:adjustRightInd/>
        <w:snapToGrid/>
        <w:spacing w:after="0"/>
        <w:jc w:val="left"/>
        <w:rPr>
          <w:rFonts w:eastAsia="Times New Roman"/>
          <w:sz w:val="20"/>
          <w:szCs w:val="24"/>
        </w:rPr>
      </w:pPr>
    </w:p>
    <w:p w14:paraId="69E05BAD"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E"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69E05BAF"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14:paraId="69E05BB0"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BD2EB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05BD3" w14:textId="77777777" w:rsidR="0049075A" w:rsidRDefault="0049075A">
      <w:pPr>
        <w:spacing w:line="240" w:lineRule="auto"/>
      </w:pPr>
      <w:r>
        <w:separator/>
      </w:r>
    </w:p>
  </w:endnote>
  <w:endnote w:type="continuationSeparator" w:id="0">
    <w:p w14:paraId="69E05BD4" w14:textId="77777777" w:rsidR="0049075A" w:rsidRDefault="00490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05BD1" w14:textId="77777777" w:rsidR="0049075A" w:rsidRDefault="0049075A">
      <w:pPr>
        <w:spacing w:line="240" w:lineRule="auto"/>
      </w:pPr>
      <w:r>
        <w:separator/>
      </w:r>
    </w:p>
  </w:footnote>
  <w:footnote w:type="continuationSeparator" w:id="0">
    <w:p w14:paraId="69E05BD2" w14:textId="77777777" w:rsidR="0049075A" w:rsidRDefault="004907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697"/>
    <w:rsid w:val="00093D42"/>
    <w:rsid w:val="00093DD0"/>
    <w:rsid w:val="00093F65"/>
    <w:rsid w:val="00094A16"/>
    <w:rsid w:val="00094DE6"/>
    <w:rsid w:val="00094F63"/>
    <w:rsid w:val="00095151"/>
    <w:rsid w:val="0009543B"/>
    <w:rsid w:val="00095465"/>
    <w:rsid w:val="00095510"/>
    <w:rsid w:val="00095A9E"/>
    <w:rsid w:val="00096356"/>
    <w:rsid w:val="0009671E"/>
    <w:rsid w:val="000969B8"/>
    <w:rsid w:val="00096B07"/>
    <w:rsid w:val="00096CF8"/>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928"/>
    <w:rsid w:val="000F5F3D"/>
    <w:rsid w:val="000F619A"/>
    <w:rsid w:val="000F6C31"/>
    <w:rsid w:val="000F7E8D"/>
    <w:rsid w:val="000F7F4C"/>
    <w:rsid w:val="000F7F58"/>
    <w:rsid w:val="00100128"/>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C85"/>
    <w:rsid w:val="00117E10"/>
    <w:rsid w:val="00120433"/>
    <w:rsid w:val="00120B13"/>
    <w:rsid w:val="00120B44"/>
    <w:rsid w:val="0012167C"/>
    <w:rsid w:val="00121A38"/>
    <w:rsid w:val="0012228B"/>
    <w:rsid w:val="001234AC"/>
    <w:rsid w:val="00123694"/>
    <w:rsid w:val="00124035"/>
    <w:rsid w:val="001242D7"/>
    <w:rsid w:val="00124623"/>
    <w:rsid w:val="001248CB"/>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B9A"/>
    <w:rsid w:val="00234BFF"/>
    <w:rsid w:val="00234F8C"/>
    <w:rsid w:val="0023520B"/>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715"/>
    <w:rsid w:val="00293E57"/>
    <w:rsid w:val="002941E9"/>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15"/>
    <w:rsid w:val="00407E76"/>
    <w:rsid w:val="00411412"/>
    <w:rsid w:val="00411967"/>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75A"/>
    <w:rsid w:val="00491286"/>
    <w:rsid w:val="00491611"/>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9C8"/>
    <w:rsid w:val="004C4D15"/>
    <w:rsid w:val="004C5319"/>
    <w:rsid w:val="004C57C2"/>
    <w:rsid w:val="004C621F"/>
    <w:rsid w:val="004C6DF3"/>
    <w:rsid w:val="004C730A"/>
    <w:rsid w:val="004C73AE"/>
    <w:rsid w:val="004C7948"/>
    <w:rsid w:val="004C7BB8"/>
    <w:rsid w:val="004C7C60"/>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D65"/>
    <w:rsid w:val="00526C72"/>
    <w:rsid w:val="00526CBA"/>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F13"/>
    <w:rsid w:val="0068436C"/>
    <w:rsid w:val="00684945"/>
    <w:rsid w:val="00684F8C"/>
    <w:rsid w:val="00685409"/>
    <w:rsid w:val="0068545E"/>
    <w:rsid w:val="00685740"/>
    <w:rsid w:val="0068598B"/>
    <w:rsid w:val="00685A73"/>
    <w:rsid w:val="00685FD4"/>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B7E22"/>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901"/>
    <w:rsid w:val="00705ADB"/>
    <w:rsid w:val="00705C38"/>
    <w:rsid w:val="00705DFF"/>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4E9E"/>
    <w:rsid w:val="00734EBE"/>
    <w:rsid w:val="00735BF0"/>
    <w:rsid w:val="00735C47"/>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5A8"/>
    <w:rsid w:val="0075366C"/>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A25"/>
    <w:rsid w:val="00892BE5"/>
    <w:rsid w:val="0089387C"/>
    <w:rsid w:val="00893C00"/>
    <w:rsid w:val="00893ECE"/>
    <w:rsid w:val="00894141"/>
    <w:rsid w:val="008941A3"/>
    <w:rsid w:val="0089444E"/>
    <w:rsid w:val="008949DF"/>
    <w:rsid w:val="00894CE9"/>
    <w:rsid w:val="008951DB"/>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94F"/>
    <w:rsid w:val="008C6DDC"/>
    <w:rsid w:val="008C6E5E"/>
    <w:rsid w:val="008C73A0"/>
    <w:rsid w:val="008C77E6"/>
    <w:rsid w:val="008C7808"/>
    <w:rsid w:val="008C785E"/>
    <w:rsid w:val="008C7B01"/>
    <w:rsid w:val="008D0363"/>
    <w:rsid w:val="008D07AA"/>
    <w:rsid w:val="008D0829"/>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C0A"/>
    <w:rsid w:val="00955C4F"/>
    <w:rsid w:val="00956043"/>
    <w:rsid w:val="0095770F"/>
    <w:rsid w:val="00957D6F"/>
    <w:rsid w:val="00960034"/>
    <w:rsid w:val="00960BA8"/>
    <w:rsid w:val="00960BC0"/>
    <w:rsid w:val="00961270"/>
    <w:rsid w:val="009616BC"/>
    <w:rsid w:val="009616D3"/>
    <w:rsid w:val="00962461"/>
    <w:rsid w:val="00962B55"/>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A7E51"/>
    <w:rsid w:val="009B01ED"/>
    <w:rsid w:val="009B0AB2"/>
    <w:rsid w:val="009B0D10"/>
    <w:rsid w:val="009B18F5"/>
    <w:rsid w:val="009B1EF9"/>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47A"/>
    <w:rsid w:val="00A8479C"/>
    <w:rsid w:val="00A84901"/>
    <w:rsid w:val="00A8557B"/>
    <w:rsid w:val="00A85A05"/>
    <w:rsid w:val="00A8610F"/>
    <w:rsid w:val="00A86190"/>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AAD"/>
    <w:rsid w:val="00AB5ADF"/>
    <w:rsid w:val="00AB5C45"/>
    <w:rsid w:val="00AB5E57"/>
    <w:rsid w:val="00AB6582"/>
    <w:rsid w:val="00AB725F"/>
    <w:rsid w:val="00AC0149"/>
    <w:rsid w:val="00AC0220"/>
    <w:rsid w:val="00AC0705"/>
    <w:rsid w:val="00AC109B"/>
    <w:rsid w:val="00AC1C24"/>
    <w:rsid w:val="00AC24AB"/>
    <w:rsid w:val="00AC28C5"/>
    <w:rsid w:val="00AC2BBB"/>
    <w:rsid w:val="00AC2C19"/>
    <w:rsid w:val="00AC2E53"/>
    <w:rsid w:val="00AC36C0"/>
    <w:rsid w:val="00AC3FB5"/>
    <w:rsid w:val="00AC5242"/>
    <w:rsid w:val="00AC5445"/>
    <w:rsid w:val="00AC5734"/>
    <w:rsid w:val="00AC6050"/>
    <w:rsid w:val="00AC6AF5"/>
    <w:rsid w:val="00AC6C44"/>
    <w:rsid w:val="00AC74DA"/>
    <w:rsid w:val="00AC7A2B"/>
    <w:rsid w:val="00AC7A75"/>
    <w:rsid w:val="00AC7C25"/>
    <w:rsid w:val="00AC7FF4"/>
    <w:rsid w:val="00AD027A"/>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7305"/>
    <w:rsid w:val="00AD790F"/>
    <w:rsid w:val="00AD7E64"/>
    <w:rsid w:val="00AD7F39"/>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992"/>
    <w:rsid w:val="00CC5D72"/>
    <w:rsid w:val="00CC6C46"/>
    <w:rsid w:val="00CC6D95"/>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6F8"/>
    <w:rsid w:val="00D267C1"/>
    <w:rsid w:val="00D26805"/>
    <w:rsid w:val="00D2685C"/>
    <w:rsid w:val="00D26A3B"/>
    <w:rsid w:val="00D27BA1"/>
    <w:rsid w:val="00D27DD2"/>
    <w:rsid w:val="00D302FD"/>
    <w:rsid w:val="00D3038A"/>
    <w:rsid w:val="00D30832"/>
    <w:rsid w:val="00D30842"/>
    <w:rsid w:val="00D3098D"/>
    <w:rsid w:val="00D30C0A"/>
    <w:rsid w:val="00D31008"/>
    <w:rsid w:val="00D311FC"/>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8D"/>
    <w:rsid w:val="00DF79A0"/>
    <w:rsid w:val="00DF7E29"/>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430"/>
    <w:rsid w:val="00EC2BD7"/>
    <w:rsid w:val="00EC2E2D"/>
    <w:rsid w:val="00EC35F7"/>
    <w:rsid w:val="00EC3C99"/>
    <w:rsid w:val="00EC3DE9"/>
    <w:rsid w:val="00EC40E9"/>
    <w:rsid w:val="00EC4256"/>
    <w:rsid w:val="00EC4297"/>
    <w:rsid w:val="00EC4515"/>
    <w:rsid w:val="00EC462B"/>
    <w:rsid w:val="00EC4723"/>
    <w:rsid w:val="00EC56E0"/>
    <w:rsid w:val="00EC6057"/>
    <w:rsid w:val="00EC62EE"/>
    <w:rsid w:val="00EC6847"/>
    <w:rsid w:val="00EC6BA0"/>
    <w:rsid w:val="00EC70A1"/>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53FAD85"/>
    <w:rsid w:val="2B701E7F"/>
    <w:rsid w:val="3CDBBB4B"/>
    <w:rsid w:val="3E79807B"/>
    <w:rsid w:val="3FF7EE43"/>
    <w:rsid w:val="50EA6BA4"/>
    <w:rsid w:val="51E0041E"/>
    <w:rsid w:val="52917B84"/>
    <w:rsid w:val="54874F2C"/>
    <w:rsid w:val="57DA20D0"/>
    <w:rsid w:val="59316B12"/>
    <w:rsid w:val="5AFF2722"/>
    <w:rsid w:val="640B3CF1"/>
    <w:rsid w:val="64FB3804"/>
    <w:rsid w:val="69333330"/>
    <w:rsid w:val="6C1C101E"/>
    <w:rsid w:val="72FC04DA"/>
    <w:rsid w:val="73952AEA"/>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9E053E5"/>
  <w15:docId w15:val="{91130D5C-2133-4AD2-A19D-3E2C85DC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png@01D6F5AD.02632E50"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hyperlink" Target="D:/Dict/8.9.4.0/resultui/htm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22302</Words>
  <Characters>124895</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Yufei Blankenship</cp:lastModifiedBy>
  <cp:revision>7</cp:revision>
  <cp:lastPrinted>2007-06-18T16:08:00Z</cp:lastPrinted>
  <dcterms:created xsi:type="dcterms:W3CDTF">2021-02-01T07:26:00Z</dcterms:created>
  <dcterms:modified xsi:type="dcterms:W3CDTF">2021-02-01T09:08:00Z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