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xml:space="preserve">, CMCC [20], </w:t>
      </w:r>
      <w:proofErr w:type="spellStart"/>
      <w:r w:rsidR="0036239F">
        <w:rPr>
          <w:lang w:eastAsia="zh-CN"/>
        </w:rPr>
        <w:t>Xiaomi</w:t>
      </w:r>
      <w:proofErr w:type="spellEnd"/>
      <w:r w:rsidR="0036239F">
        <w:rPr>
          <w:lang w:eastAsia="zh-CN"/>
        </w:rPr>
        <w:t xml:space="preserve">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1"/>
        <w:numPr>
          <w:ilvl w:val="1"/>
          <w:numId w:val="40"/>
        </w:numPr>
        <w:rPr>
          <w:lang w:eastAsia="zh-CN"/>
        </w:rPr>
      </w:pPr>
      <w:r>
        <w:rPr>
          <w:lang w:eastAsia="zh-CN"/>
        </w:rPr>
        <w:t xml:space="preserve">Taking a maximum payload size (e.g. configured) for different slot offsets into account: </w:t>
      </w:r>
      <w:proofErr w:type="spellStart"/>
      <w:r>
        <w:rPr>
          <w:lang w:eastAsia="zh-CN"/>
        </w:rPr>
        <w:t>Xiaomi</w:t>
      </w:r>
      <w:proofErr w:type="spellEnd"/>
      <w:r>
        <w:rPr>
          <w:lang w:eastAsia="zh-CN"/>
        </w:rPr>
        <w:t xml:space="preserve">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w:t>
      </w:r>
      <w:proofErr w:type="gramStart"/>
      <w:r w:rsidR="00C62055">
        <w:rPr>
          <w:b/>
          <w:bCs/>
          <w:lang w:val="en-US"/>
        </w:rPr>
        <w:t>DCM,</w:t>
      </w:r>
      <w:r>
        <w:rPr>
          <w:lang w:val="en-US"/>
        </w:rPr>
        <w:t xml:space="preserve"> </w:t>
      </w:r>
      <w:r w:rsidRPr="00F54482">
        <w:rPr>
          <w:highlight w:val="yellow"/>
          <w:lang w:val="en-US"/>
        </w:rPr>
        <w:t>…</w:t>
      </w:r>
      <w:proofErr w:type="gramEnd"/>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w:t>
            </w:r>
            <w:proofErr w:type="gramStart"/>
            <w:r w:rsidR="00763FF2">
              <w:rPr>
                <w:iCs/>
                <w:kern w:val="2"/>
                <w:lang w:eastAsia="zh-CN"/>
              </w:rPr>
              <w:t>type,</w:t>
            </w:r>
            <w:proofErr w:type="gramEnd"/>
            <w:r w:rsidR="00763FF2">
              <w:rPr>
                <w:iCs/>
                <w:kern w:val="2"/>
                <w:lang w:eastAsia="zh-CN"/>
              </w:rPr>
              <w:t xml:space="preserve"> some SPS configurations may have short periodicity so it is difficult to avoid the collision between the corresponding HARQ-ACK feedback and semi-static DL/SSB. Some SPS configurations may have longer periodicity, </w:t>
            </w:r>
            <w:proofErr w:type="gramStart"/>
            <w:r w:rsidR="00763FF2">
              <w:rPr>
                <w:iCs/>
                <w:kern w:val="2"/>
                <w:lang w:eastAsia="zh-CN"/>
              </w:rPr>
              <w:t>then</w:t>
            </w:r>
            <w:proofErr w:type="gramEnd"/>
            <w:r w:rsidR="00763FF2">
              <w:rPr>
                <w:iCs/>
                <w:kern w:val="2"/>
                <w:lang w:eastAsia="zh-CN"/>
              </w:rPr>
              <w:t xml:space="preserve">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 xml:space="preserve">Even the RRC configures the deferral for a SPS HARQ-ACK, whether it is actually deferred depends on if the </w:t>
            </w:r>
            <w:proofErr w:type="gramStart"/>
            <w:r w:rsidRPr="00452E7F">
              <w:rPr>
                <w:iCs/>
                <w:kern w:val="2"/>
                <w:lang w:eastAsia="zh-CN"/>
              </w:rPr>
              <w:t>conditions for such a deferring is</w:t>
            </w:r>
            <w:proofErr w:type="gramEnd"/>
            <w:r w:rsidRPr="00452E7F">
              <w:rPr>
                <w:iCs/>
                <w:kern w:val="2"/>
                <w:lang w:eastAsia="zh-CN"/>
              </w:rPr>
              <w:t xml:space="preserve">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 xml:space="preserve">The option for deferring PUCCH should be based on the DL priority and not on the PUCCH priority, in case DL priority is different than </w:t>
            </w:r>
            <w:proofErr w:type="gramStart"/>
            <w:r>
              <w:rPr>
                <w:iCs/>
                <w:kern w:val="2"/>
                <w:lang w:eastAsia="zh-CN"/>
              </w:rPr>
              <w:t>the correspond</w:t>
            </w:r>
            <w:proofErr w:type="gramEnd"/>
            <w:r>
              <w:rPr>
                <w:iCs/>
                <w:kern w:val="2"/>
                <w:lang w:eastAsia="zh-CN"/>
              </w:rPr>
              <w:t xml:space="preserve">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w:t>
      </w:r>
      <w:proofErr w:type="gramStart"/>
      <w:r w:rsidR="007D7C4F">
        <w:rPr>
          <w:lang w:val="en-US"/>
        </w:rPr>
        <w:t>deferral,</w:t>
      </w:r>
      <w:proofErr w:type="gramEnd"/>
      <w:r w:rsidR="007D7C4F">
        <w:rPr>
          <w:lang w:val="en-US"/>
        </w:rPr>
        <w:t xml:space="preserve">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 xml:space="preserve">To see if this is something that could be a starting </w:t>
      </w:r>
      <w:proofErr w:type="gramStart"/>
      <w:r>
        <w:rPr>
          <w:lang w:val="en-US"/>
        </w:rPr>
        <w:t>point,</w:t>
      </w:r>
      <w:proofErr w:type="gramEnd"/>
      <w:r>
        <w:rPr>
          <w:lang w:val="en-US"/>
        </w:rPr>
        <w:t xml:space="preserve">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w:t>
            </w:r>
            <w:proofErr w:type="gramStart"/>
            <w:r w:rsidRPr="002546BC">
              <w:rPr>
                <w:i/>
                <w:kern w:val="2"/>
                <w:lang w:eastAsia="zh-CN"/>
              </w:rPr>
              <w:t>AN</w:t>
            </w:r>
            <w:r w:rsidRPr="002546BC">
              <w:rPr>
                <w:iCs/>
                <w:kern w:val="2"/>
                <w:lang w:eastAsia="zh-CN"/>
              </w:rPr>
              <w:t xml:space="preserve"> is</w:t>
            </w:r>
            <w:proofErr w:type="gramEnd"/>
            <w:r w:rsidRPr="002546BC">
              <w:rPr>
                <w:iCs/>
                <w:kern w:val="2"/>
                <w:lang w:eastAsia="zh-CN"/>
              </w:rPr>
              <w:t xml:space="preserve">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w:t>
            </w:r>
            <w:proofErr w:type="gramStart"/>
            <w:r w:rsidR="00D77A63">
              <w:rPr>
                <w:iCs/>
                <w:kern w:val="2"/>
                <w:lang w:eastAsia="zh-CN"/>
              </w:rPr>
              <w:t>are</w:t>
            </w:r>
            <w:proofErr w:type="gramEnd"/>
            <w:r w:rsidR="00D77A63">
              <w:rPr>
                <w:iCs/>
                <w:kern w:val="2"/>
                <w:lang w:eastAsia="zh-CN"/>
              </w:rPr>
              <w:t xml:space="preserv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 xml:space="preserve">e should clarify the definition of “available PUCCH resource” firstly rather than definition of “not valid”. Appropriate K1 </w:t>
            </w:r>
            <w:proofErr w:type="gramStart"/>
            <w:r>
              <w:rPr>
                <w:iCs/>
                <w:kern w:val="2"/>
                <w:lang w:eastAsia="zh-CN"/>
              </w:rPr>
              <w:t>configuration ensure</w:t>
            </w:r>
            <w:proofErr w:type="gramEnd"/>
            <w:r>
              <w:rPr>
                <w:iCs/>
                <w:kern w:val="2"/>
                <w:lang w:eastAsia="zh-CN"/>
              </w:rPr>
              <w:t xml:space="preserv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proofErr w:type="spellStart"/>
            <w:r>
              <w:rPr>
                <w:kern w:val="2"/>
                <w:lang w:eastAsia="zh-CN"/>
              </w:rPr>
              <w:t>Xiaomi</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w:t>
            </w:r>
            <w:proofErr w:type="gramStart"/>
            <w:r>
              <w:rPr>
                <w:kern w:val="2"/>
                <w:lang w:eastAsia="zh-CN"/>
              </w:rPr>
              <w:t>Flexible symbols in some cases belongs</w:t>
            </w:r>
            <w:proofErr w:type="gramEnd"/>
            <w:r>
              <w:rPr>
                <w:kern w:val="2"/>
                <w:lang w:eastAsia="zh-CN"/>
              </w:rPr>
              <w:t xml:space="preserve">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 xml:space="preserve">t depends on whether type 3 HARQ-ACK </w:t>
            </w:r>
            <w:proofErr w:type="gramStart"/>
            <w:r>
              <w:rPr>
                <w:iCs/>
                <w:kern w:val="2"/>
                <w:lang w:eastAsia="zh-CN"/>
              </w:rPr>
              <w:t>feedback</w:t>
            </w:r>
            <w:proofErr w:type="gramEnd"/>
            <w:r>
              <w:rPr>
                <w:iCs/>
                <w:kern w:val="2"/>
                <w:lang w:eastAsia="zh-CN"/>
              </w:rPr>
              <w:t xml:space="preserve">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 xml:space="preserve">SPS PUCCH with repetitions. If </w:t>
            </w:r>
            <w:proofErr w:type="gramStart"/>
            <w:r>
              <w:rPr>
                <w:iCs/>
                <w:kern w:val="2"/>
                <w:lang w:eastAsia="zh-CN"/>
              </w:rPr>
              <w:t>one SPS PUCCH repletion</w:t>
            </w:r>
            <w:proofErr w:type="gramEnd"/>
            <w:r>
              <w:rPr>
                <w:iCs/>
                <w:kern w:val="2"/>
                <w:lang w:eastAsia="zh-CN"/>
              </w:rPr>
              <w:t xml:space="preserve">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w:t>
            </w:r>
            <w:proofErr w:type="gramStart"/>
            <w:r>
              <w:rPr>
                <w:iCs/>
                <w:kern w:val="2"/>
                <w:lang w:eastAsia="zh-CN"/>
              </w:rPr>
              <w:t>think</w:t>
            </w:r>
            <w:proofErr w:type="gramEnd"/>
            <w:r>
              <w:rPr>
                <w:iCs/>
                <w:kern w:val="2"/>
                <w:lang w:eastAsia="zh-CN"/>
              </w:rPr>
              <w:t xml:space="preserve">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w:t>
            </w:r>
            <w:proofErr w:type="gramStart"/>
            <w:r>
              <w:rPr>
                <w:rFonts w:eastAsia="Malgun Gothic"/>
                <w:iCs/>
                <w:kern w:val="2"/>
                <w:lang w:eastAsia="ko-KR"/>
              </w:rPr>
              <w:t>load</w:t>
            </w:r>
            <w:proofErr w:type="gramEnd"/>
            <w:r>
              <w:rPr>
                <w:rFonts w:eastAsia="Malgun Gothic"/>
                <w:iCs/>
                <w:kern w:val="2"/>
                <w:lang w:eastAsia="ko-KR"/>
              </w:rPr>
              <w:t xml:space="preserve">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xml:space="preserve">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w:t>
            </w:r>
            <w:proofErr w:type="gramStart"/>
            <w:r w:rsidRPr="00673BFE">
              <w:rPr>
                <w:iCs/>
                <w:kern w:val="2"/>
                <w:lang w:eastAsia="zh-CN"/>
              </w:rPr>
              <w:t>,max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Alt.1</w:t>
            </w:r>
            <w:proofErr w:type="gramStart"/>
            <w:r>
              <w:rPr>
                <w:kern w:val="2"/>
                <w:lang w:eastAsia="zh-CN"/>
              </w:rPr>
              <w:t>.  There</w:t>
            </w:r>
            <w:proofErr w:type="gramEnd"/>
            <w:r>
              <w:rPr>
                <w:kern w:val="2"/>
                <w:lang w:eastAsia="zh-CN"/>
              </w:rPr>
              <w:t xml:space="preserv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 xml:space="preserve">Similar to Q 2.2.1, this question seems goes too deep into one kind of solution, and thus may be premature to be discussed before a more general decision on how substitute PUCCH resource can be </w:t>
            </w:r>
            <w:proofErr w:type="gramStart"/>
            <w:r>
              <w:rPr>
                <w:iCs/>
                <w:kern w:val="2"/>
                <w:lang w:eastAsia="zh-CN"/>
              </w:rPr>
              <w:t>determined/provided</w:t>
            </w:r>
            <w:proofErr w:type="gramEnd"/>
            <w:r>
              <w:rPr>
                <w:iCs/>
                <w:kern w:val="2"/>
                <w:lang w:eastAsia="zh-CN"/>
              </w:rPr>
              <w:t>.</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w:t>
            </w:r>
            <w:proofErr w:type="gramStart"/>
            <w:r w:rsidRPr="003C5DF8">
              <w:rPr>
                <w:b/>
                <w:bCs/>
                <w:i/>
                <w:iCs/>
                <w:vertAlign w:val="subscript"/>
                <w:lang w:val="en-US"/>
              </w:rPr>
              <w:t>,max</w:t>
            </w:r>
            <w:proofErr w:type="gramEnd"/>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proofErr w:type="gramStart"/>
            <w:r>
              <w:rPr>
                <w:bCs/>
                <w:iCs/>
                <w:color w:val="FF0000"/>
                <w:lang w:val="en-US"/>
              </w:rPr>
              <w:t>and</w:t>
            </w:r>
            <w:proofErr w:type="gramEnd"/>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w:t>
            </w:r>
            <w:proofErr w:type="gramStart"/>
            <w:r>
              <w:rPr>
                <w:kern w:val="2"/>
                <w:lang w:eastAsia="zh-CN"/>
              </w:rPr>
              <w:t>,max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 of the configured K1 set</w:t>
            </w:r>
            <w:r>
              <w:rPr>
                <w:iCs/>
                <w:kern w:val="2"/>
                <w:lang w:eastAsia="zh-CN"/>
              </w:rPr>
              <w:t xml:space="preserve">. When </w:t>
            </w:r>
            <w:proofErr w:type="gramStart"/>
            <w:r>
              <w:rPr>
                <w:iCs/>
                <w:kern w:val="2"/>
                <w:lang w:eastAsia="zh-CN"/>
              </w:rPr>
              <w:t xml:space="preserve">two </w:t>
            </w:r>
            <w:r>
              <w:rPr>
                <w:lang w:val="en-US"/>
              </w:rPr>
              <w:t>SPS HARQ-ACK on a PUCCH</w:t>
            </w:r>
            <w:proofErr w:type="gramEnd"/>
            <w:r>
              <w:rPr>
                <w:lang w:val="en-US"/>
              </w:rPr>
              <w:t xml:space="preserve"> are configured with different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w:t>
      </w:r>
      <w:proofErr w:type="gramStart"/>
      <w:r w:rsidR="00474D29">
        <w:rPr>
          <w:b/>
          <w:bCs/>
          <w:lang w:val="en-US"/>
        </w:rPr>
        <w:t>limited</w:t>
      </w:r>
      <w:proofErr w:type="gramEnd"/>
      <w:r w:rsidR="00474D29">
        <w:rPr>
          <w:b/>
          <w:bCs/>
          <w:lang w:val="en-US"/>
        </w:rPr>
        <w:t xml:space="preserve">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proofErr w:type="gramStart"/>
            <w:r>
              <w:rPr>
                <w:iCs/>
                <w:kern w:val="2"/>
                <w:lang w:eastAsia="zh-CN"/>
              </w:rPr>
              <w:t>k1</w:t>
            </w:r>
            <w:proofErr w:type="gramEnd"/>
            <w:r>
              <w:rPr>
                <w:iCs/>
                <w:kern w:val="2"/>
                <w:lang w:eastAsia="zh-CN"/>
              </w:rPr>
              <w:t xml:space="preserve">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proofErr w:type="gramStart"/>
            <w:r>
              <w:rPr>
                <w:b/>
                <w:bCs/>
                <w:i/>
                <w:iCs/>
                <w:lang w:val="en-US"/>
              </w:rPr>
              <w:t>k1</w:t>
            </w:r>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proofErr w:type="gramStart"/>
            <w:r>
              <w:rPr>
                <w:b/>
                <w:bCs/>
                <w:i/>
                <w:iCs/>
                <w:lang w:val="en-US"/>
              </w:rPr>
              <w:t>k1</w:t>
            </w:r>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deferral (or not)? Just to have an idea early, how many different cases need to be considered (with potentially different handling)</w:t>
      </w:r>
      <w:proofErr w:type="gramStart"/>
      <w:r w:rsidR="00311A3F">
        <w:rPr>
          <w:lang w:val="en-US"/>
        </w:rPr>
        <w:t>.</w:t>
      </w:r>
      <w:proofErr w:type="gramEnd"/>
      <w:r w:rsidR="00311A3F">
        <w:rPr>
          <w:lang w:val="en-US"/>
        </w:rPr>
        <w:t xml:space="preserve">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xml:space="preserve">.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w:t>
            </w:r>
            <w:proofErr w:type="gramStart"/>
            <w:r>
              <w:rPr>
                <w:kern w:val="2"/>
                <w:lang w:eastAsia="zh-CN"/>
              </w:rPr>
              <w:t>alt</w:t>
            </w:r>
            <w:proofErr w:type="gramEnd"/>
            <w:r>
              <w:rPr>
                <w:kern w:val="2"/>
                <w:lang w:eastAsia="zh-CN"/>
              </w:rPr>
              <w:t xml:space="preserve">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 xml:space="preserve">lt </w:t>
            </w:r>
            <w:proofErr w:type="gramStart"/>
            <w:r w:rsidRPr="008502BC">
              <w:rPr>
                <w:iCs/>
                <w:kern w:val="2"/>
                <w:lang w:val="en-US" w:eastAsia="zh-CN"/>
              </w:rPr>
              <w:t>2 ,</w:t>
            </w:r>
            <w:proofErr w:type="gramEnd"/>
            <w:r w:rsidRPr="008502BC">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 xml:space="preserve">We are OK with Alt.2, Alt.3, Alt.4, </w:t>
            </w:r>
            <w:proofErr w:type="gramStart"/>
            <w:r>
              <w:rPr>
                <w:iCs/>
                <w:kern w:val="2"/>
                <w:lang w:eastAsia="zh-CN"/>
              </w:rPr>
              <w:t>Alt.5</w:t>
            </w:r>
            <w:proofErr w:type="gramEnd"/>
            <w:r>
              <w:rPr>
                <w:iCs/>
                <w:kern w:val="2"/>
                <w:lang w:eastAsia="zh-CN"/>
              </w:rPr>
              <w:t>.</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w:t>
            </w:r>
            <w:proofErr w:type="gramStart"/>
            <w:r>
              <w:rPr>
                <w:iCs/>
                <w:kern w:val="2"/>
                <w:lang w:eastAsia="zh-CN"/>
              </w:rPr>
              <w:t>Alt.5</w:t>
            </w:r>
            <w:proofErr w:type="gramEnd"/>
            <w:r>
              <w:rPr>
                <w:iCs/>
                <w:kern w:val="2"/>
                <w:lang w:eastAsia="zh-CN"/>
              </w:rPr>
              <w:t xml:space="preserve">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w:t>
      </w:r>
      <w:proofErr w:type="spellStart"/>
      <w:r w:rsidRPr="00943F9B">
        <w:rPr>
          <w:color w:val="FF0000"/>
          <w:highlight w:val="yellow"/>
          <w:lang w:eastAsia="zh-CN"/>
        </w:rPr>
        <w:t>Sorour</w:t>
      </w:r>
      <w:proofErr w:type="spellEnd"/>
      <w:r w:rsidRPr="00943F9B">
        <w:rPr>
          <w:color w:val="FF0000"/>
          <w:highlight w:val="yellow"/>
          <w:lang w:eastAsia="zh-CN"/>
        </w:rPr>
        <w:t xml:space="preserve">, I added a table to have the discussion on the point raised by </w:t>
      </w:r>
      <w:proofErr w:type="spellStart"/>
      <w:r w:rsidRPr="00943F9B">
        <w:rPr>
          <w:color w:val="FF0000"/>
          <w:highlight w:val="yellow"/>
          <w:lang w:eastAsia="zh-CN"/>
        </w:rPr>
        <w:t>Sorour</w:t>
      </w:r>
      <w:proofErr w:type="spellEnd"/>
      <w:r w:rsidRPr="00943F9B">
        <w:rPr>
          <w:color w:val="FF0000"/>
          <w:highlight w:val="yellow"/>
          <w:lang w:eastAsia="zh-CN"/>
        </w:rPr>
        <w:t xml:space="preserve"> blow. </w:t>
      </w:r>
    </w:p>
    <w:p w14:paraId="6D7F3279"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has been a very good comment by </w:t>
      </w:r>
      <w:proofErr w:type="gramStart"/>
      <w:r w:rsidRPr="00943F9B">
        <w:rPr>
          <w:color w:val="FF0000"/>
          <w:highlight w:val="yellow"/>
          <w:lang w:eastAsia="zh-CN"/>
        </w:rPr>
        <w:t>Samsung, that</w:t>
      </w:r>
      <w:proofErr w:type="gramEnd"/>
      <w:r w:rsidRPr="00943F9B">
        <w:rPr>
          <w:color w:val="FF0000"/>
          <w:highlight w:val="yellow"/>
          <w:lang w:eastAsia="zh-CN"/>
        </w:rPr>
        <w:t xml:space="preserve">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1"/>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w:t>
      </w:r>
      <w:proofErr w:type="gramStart"/>
      <w:r>
        <w:rPr>
          <w:color w:val="FF0000"/>
          <w:highlight w:val="yellow"/>
          <w:lang w:eastAsia="zh-CN"/>
        </w:rPr>
        <w:t>please</w:t>
      </w:r>
      <w:proofErr w:type="gramEnd"/>
      <w:r>
        <w:rPr>
          <w:color w:val="FF0000"/>
          <w:highlight w:val="yellow"/>
          <w:lang w:eastAsia="zh-CN"/>
        </w:rPr>
        <w:t xml:space="preserve"> check and one additional question based on DoCoMo input. </w:t>
      </w:r>
    </w:p>
    <w:p w14:paraId="4333B2D8" w14:textId="77777777" w:rsidR="00D74940"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w:t>
      </w:r>
      <w:proofErr w:type="gramStart"/>
      <w:r>
        <w:rPr>
          <w:lang w:eastAsia="zh-CN"/>
        </w:rPr>
        <w:t>hope</w:t>
      </w:r>
      <w:proofErr w:type="gramEnd"/>
      <w:r>
        <w:rPr>
          <w:lang w:eastAsia="zh-CN"/>
        </w:rPr>
        <w:t xml:space="preserv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w:t>
      </w:r>
      <w:proofErr w:type="gramStart"/>
      <w:r>
        <w:rPr>
          <w:lang w:eastAsia="zh-CN"/>
        </w:rPr>
        <w:t>indicated</w:t>
      </w:r>
      <w:proofErr w:type="gramEnd"/>
      <w:r>
        <w:rPr>
          <w:lang w:eastAsia="zh-CN"/>
        </w:rPr>
        <w:t xml:space="preserve">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 xml:space="preserve">Please see below. We think formulation of Alt-1 and Alt-2 is incorrect and “initial slot/sub-slot” is misleading. These </w:t>
            </w:r>
            <w:proofErr w:type="gramStart"/>
            <w:r>
              <w:rPr>
                <w:iCs/>
                <w:kern w:val="2"/>
                <w:lang w:eastAsia="zh-CN"/>
              </w:rPr>
              <w:t>alternative</w:t>
            </w:r>
            <w:proofErr w:type="gramEnd"/>
            <w:r>
              <w:rPr>
                <w:iCs/>
                <w:kern w:val="2"/>
                <w:lang w:eastAsia="zh-CN"/>
              </w:rPr>
              <w:t xml:space="preser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w:t>
            </w:r>
            <w:proofErr w:type="gramStart"/>
            <w:r w:rsidRPr="000F4BD7">
              <w:rPr>
                <w:lang w:eastAsia="zh-CN"/>
              </w:rPr>
              <w:t>gNB</w:t>
            </w:r>
            <w:proofErr w:type="gramEnd"/>
            <w:r w:rsidRPr="000F4BD7">
              <w:rPr>
                <w:lang w:eastAsia="zh-CN"/>
              </w:rPr>
              <w:t xml:space="preserve">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Hence, as long as (A</w:t>
            </w:r>
            <w:proofErr w:type="gramStart"/>
            <w:r>
              <w:rPr>
                <w:rFonts w:ascii="Calibri" w:hAnsi="Calibri"/>
                <w:b/>
                <w:bCs/>
                <w:sz w:val="22"/>
                <w:szCs w:val="22"/>
                <w:lang w:val="en-US" w:eastAsia="zh-CN"/>
              </w:rPr>
              <w:t>)Step</w:t>
            </w:r>
            <w:proofErr w:type="gramEnd"/>
            <w:r>
              <w:rPr>
                <w:rFonts w:ascii="Calibri" w:hAnsi="Calibri"/>
                <w:b/>
                <w:bCs/>
                <w:sz w:val="22"/>
                <w:szCs w:val="22"/>
                <w:lang w:val="en-US" w:eastAsia="zh-CN"/>
              </w:rPr>
              <w:t xml:space="preserve">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w:t>
            </w:r>
            <w:proofErr w:type="gramStart"/>
            <w:r>
              <w:rPr>
                <w:rFonts w:ascii="Calibri" w:hAnsi="Calibri"/>
                <w:sz w:val="22"/>
                <w:szCs w:val="22"/>
                <w:lang w:val="en-US" w:eastAsia="zh-CN"/>
              </w:rPr>
              <w:t>is the next slot in step 1</w:t>
            </w:r>
            <w:proofErr w:type="gramEnd"/>
            <w:r>
              <w:rPr>
                <w:rFonts w:ascii="Calibri" w:hAnsi="Calibri"/>
                <w:sz w:val="22"/>
                <w:szCs w:val="22"/>
                <w:lang w:val="en-US" w:eastAsia="zh-CN"/>
              </w:rPr>
              <w:t xml:space="preserve">.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w:t>
            </w:r>
            <w:proofErr w:type="gramStart"/>
            <w:r w:rsidR="002519AB" w:rsidRPr="001103F3">
              <w:rPr>
                <w:b/>
                <w:bCs/>
                <w:i/>
                <w:color w:val="FF0000"/>
                <w:kern w:val="2"/>
                <w:highlight w:val="cyan"/>
                <w:lang w:eastAsia="zh-CN"/>
              </w:rPr>
              <w:t>AN</w:t>
            </w:r>
            <w:r w:rsidR="002519AB" w:rsidRPr="001103F3">
              <w:rPr>
                <w:b/>
                <w:bCs/>
                <w:color w:val="FF0000"/>
                <w:highlight w:val="cyan"/>
                <w:lang w:eastAsia="zh-CN"/>
              </w:rPr>
              <w:t xml:space="preserve"> </w:t>
            </w:r>
            <w:r w:rsidR="002519AB" w:rsidRPr="001103F3">
              <w:rPr>
                <w:b/>
                <w:bCs/>
                <w:highlight w:val="cyan"/>
                <w:lang w:eastAsia="zh-CN"/>
              </w:rPr>
              <w:t>is</w:t>
            </w:r>
            <w:proofErr w:type="gramEnd"/>
            <w:r w:rsidR="002519AB" w:rsidRPr="001103F3">
              <w:rPr>
                <w:b/>
                <w:bCs/>
                <w:highlight w:val="cyan"/>
                <w:lang w:eastAsia="zh-CN"/>
              </w:rPr>
              <w:t xml:space="preserve">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w:t>
            </w:r>
            <w:proofErr w:type="gramStart"/>
            <w:r w:rsidRPr="00165593">
              <w:rPr>
                <w:lang w:eastAsia="zh-CN"/>
              </w:rPr>
              <w:t>AN</w:t>
            </w:r>
            <w:r>
              <w:rPr>
                <w:lang w:eastAsia="zh-CN"/>
              </w:rPr>
              <w:t xml:space="preserve"> or</w:t>
            </w:r>
            <w:proofErr w:type="gramEnd"/>
            <w:r>
              <w:rPr>
                <w:lang w:eastAsia="zh-CN"/>
              </w:rPr>
              <w:t xml:space="preserve">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gramStart"/>
            <w:r>
              <w:rPr>
                <w:lang w:eastAsia="zh-CN"/>
              </w:rPr>
              <w:t>gNB</w:t>
            </w:r>
            <w:proofErr w:type="gram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 xml:space="preserve">Email discussion table on the issue raised by Ericsson / </w:t>
      </w:r>
      <w:proofErr w:type="spellStart"/>
      <w:r w:rsidRPr="00EE7247">
        <w:rPr>
          <w:b/>
          <w:bCs/>
          <w:sz w:val="24"/>
          <w:szCs w:val="24"/>
          <w:highlight w:val="yellow"/>
          <w:lang w:eastAsia="zh-CN"/>
        </w:rPr>
        <w:t>Sorour</w:t>
      </w:r>
      <w:proofErr w:type="spellEnd"/>
      <w:r w:rsidRPr="00EE7247">
        <w:rPr>
          <w:b/>
          <w:bCs/>
          <w:sz w:val="24"/>
          <w:szCs w:val="24"/>
          <w:highlight w:val="yellow"/>
          <w:lang w:eastAsia="zh-CN"/>
        </w:rPr>
        <w:t>,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w:t>
            </w:r>
            <w:proofErr w:type="gramStart"/>
            <w:r>
              <w:rPr>
                <w:rFonts w:ascii="Calibri" w:hAnsi="Calibri"/>
                <w:sz w:val="22"/>
                <w:szCs w:val="22"/>
                <w:lang w:eastAsia="zh-CN"/>
              </w:rPr>
              <w:t>is the next slot in step 1</w:t>
            </w:r>
            <w:proofErr w:type="gramEnd"/>
            <w:r>
              <w:rPr>
                <w:rFonts w:ascii="Calibri" w:hAnsi="Calibri"/>
                <w:sz w:val="22"/>
                <w:szCs w:val="22"/>
                <w:lang w:eastAsia="zh-CN"/>
              </w:rPr>
              <w:t xml:space="preserve">.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Konstantinous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w:t>
            </w:r>
            <w:proofErr w:type="gramStart"/>
            <w:r>
              <w:rPr>
                <w:rFonts w:ascii="Calibri" w:hAnsi="Calibri"/>
                <w:sz w:val="22"/>
                <w:szCs w:val="22"/>
              </w:rPr>
              <w:t>an</w:t>
            </w:r>
            <w:proofErr w:type="gramEnd"/>
            <w:r>
              <w:rPr>
                <w:rFonts w:ascii="Calibri" w:hAnsi="Calibri"/>
                <w:sz w:val="22"/>
                <w:szCs w:val="22"/>
              </w:rPr>
              <w:t xml:space="preserve"> PUCCH resource in the UL sub-slot which allows for e.g. 2 HARQ bits UCI payload.  Hence, there is at least 1 available PUCCH resource in the current/initial UL sub-slot, but not for the desired UCI payload size. Should the UE transmit 2 HARQ bits </w:t>
            </w:r>
            <w:r>
              <w:rPr>
                <w:rFonts w:ascii="Calibri" w:hAnsi="Calibri"/>
                <w:sz w:val="22"/>
                <w:szCs w:val="22"/>
              </w:rPr>
              <w:lastRenderedPageBreak/>
              <w:t>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 xml:space="preserve">why is this possible to have deferred SPS PUCCH HARQ in slot N and having a PUCCH resource set for DG PDSCH at the same slot N? What does exactly happen in </w:t>
            </w:r>
            <w:r>
              <w:rPr>
                <w:rFonts w:eastAsiaTheme="minorEastAsia"/>
                <w:iCs/>
                <w:kern w:val="2"/>
                <w:lang w:val="en-US" w:eastAsia="zh-CN"/>
              </w:rPr>
              <w:lastRenderedPageBreak/>
              <w:t>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w:t>
            </w:r>
            <w:proofErr w:type="gramStart"/>
            <w:r w:rsidR="00632F68">
              <w:rPr>
                <w:iCs/>
                <w:kern w:val="2"/>
                <w:lang w:eastAsia="zh-CN"/>
              </w:rPr>
              <w:t>size,</w:t>
            </w:r>
            <w:proofErr w:type="gramEnd"/>
            <w:r w:rsidR="00632F68">
              <w:rPr>
                <w:iCs/>
                <w:kern w:val="2"/>
                <w:lang w:eastAsia="zh-CN"/>
              </w:rPr>
              <w:t xml:space="preserv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rFonts w:hint="eastAsia"/>
                <w:kern w:val="2"/>
                <w:lang w:eastAsia="zh-CN"/>
              </w:rPr>
            </w:pPr>
            <w:r>
              <w:rPr>
                <w:rFonts w:hint="eastAsia"/>
                <w:kern w:val="2"/>
                <w:lang w:eastAsia="zh-CN"/>
              </w:rPr>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w:t>
            </w:r>
            <w:r>
              <w:rPr>
                <w:b/>
                <w:bCs/>
                <w:lang w:eastAsia="zh-CN"/>
              </w:rPr>
              <w:lastRenderedPageBreak/>
              <w:t xml:space="preserve">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rFonts w:hint="eastAsia"/>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I tried to address in the proposal update the combined comments from vivo &amp; NEC (which have a good point on the k1</w:t>
      </w:r>
      <w:proofErr w:type="gramStart"/>
      <w:r w:rsidRPr="00814AA3">
        <w:rPr>
          <w:color w:val="FF0000"/>
          <w:lang w:eastAsia="zh-CN"/>
        </w:rPr>
        <w:t>,der</w:t>
      </w:r>
      <w:proofErr w:type="gramEnd"/>
      <w:r w:rsidRPr="00814AA3">
        <w:rPr>
          <w:color w:val="FF0000"/>
          <w:lang w:eastAsia="zh-CN"/>
        </w:rPr>
        <w:t xml:space="preserve"> and Type 1 CB relation). </w:t>
      </w:r>
      <w:proofErr w:type="gramStart"/>
      <w:r w:rsidRPr="00814AA3">
        <w:rPr>
          <w:color w:val="FF0000"/>
          <w:lang w:eastAsia="zh-CN"/>
        </w:rPr>
        <w:t>DoCoMo comment addressed in a separate question.</w:t>
      </w:r>
      <w:proofErr w:type="gramEnd"/>
      <w:r w:rsidRPr="00814AA3">
        <w:rPr>
          <w:color w:val="FF0000"/>
          <w:lang w:eastAsia="zh-CN"/>
        </w:rPr>
        <w:t xml:space="preserve">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w:t>
            </w:r>
            <w:r>
              <w:rPr>
                <w:kern w:val="2"/>
                <w:lang w:eastAsia="zh-CN"/>
              </w:rPr>
              <w:lastRenderedPageBreak/>
              <w:t xml:space="preserve">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proofErr w:type="gramStart"/>
            <w:r>
              <w:rPr>
                <w:iCs/>
                <w:kern w:val="2"/>
                <w:highlight w:val="yellow"/>
                <w:lang w:eastAsia="zh-CN"/>
              </w:rPr>
              <w:lastRenderedPageBreak/>
              <w:t>vivo</w:t>
            </w:r>
            <w:proofErr w:type="gramEnd"/>
            <w:r>
              <w:rPr>
                <w:iCs/>
                <w:kern w:val="2"/>
                <w:highlight w:val="yellow"/>
                <w:lang w:eastAsia="zh-CN"/>
              </w:rPr>
              <w:t xml:space="preserve">: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xml:space="preserve">. People may or may not have different </w:t>
            </w:r>
            <w:r>
              <w:rPr>
                <w:iCs/>
                <w:kern w:val="2"/>
                <w:highlight w:val="yellow"/>
                <w:lang w:eastAsia="zh-CN"/>
              </w:rPr>
              <w:lastRenderedPageBreak/>
              <w:t>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t>
            </w:r>
            <w:proofErr w:type="gramStart"/>
            <w:r w:rsidR="000B54EC" w:rsidRPr="001251BF">
              <w:rPr>
                <w:iCs/>
                <w:kern w:val="2"/>
                <w:u w:val="single"/>
                <w:lang w:eastAsia="zh-CN"/>
              </w:rPr>
              <w:t>whether</w:t>
            </w:r>
            <w:proofErr w:type="gramEnd"/>
            <w:r w:rsidR="000B54EC" w:rsidRPr="001251BF">
              <w:rPr>
                <w:iCs/>
                <w:kern w:val="2"/>
                <w:u w:val="single"/>
                <w:lang w:eastAsia="zh-CN"/>
              </w:rPr>
              <w:t xml:space="preserve">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 xml:space="preserve">Based on the good points by DoCoMo, the following new </w:t>
      </w:r>
      <w:proofErr w:type="gramStart"/>
      <w:r>
        <w:rPr>
          <w:lang w:eastAsia="zh-CN"/>
        </w:rPr>
        <w:t>questions is</w:t>
      </w:r>
      <w:proofErr w:type="gramEnd"/>
      <w:r>
        <w:rPr>
          <w:lang w:eastAsia="zh-CN"/>
        </w:rPr>
        <w:t xml:space="preserve">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123D30DD"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bookmarkStart w:id="2" w:name="_GoBack"/>
            <w:bookmarkEnd w:id="2"/>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69DECD3E" w:rsidR="0037623D" w:rsidRDefault="00D642D0" w:rsidP="00D235C2">
            <w:pPr>
              <w:widowControl w:val="0"/>
              <w:spacing w:beforeLines="50" w:before="120"/>
              <w:jc w:val="both"/>
              <w:rPr>
                <w:iCs/>
                <w:kern w:val="2"/>
                <w:highlight w:val="yellow"/>
                <w:lang w:eastAsia="zh-CN"/>
              </w:rPr>
            </w:pPr>
            <w:r>
              <w:rPr>
                <w:iCs/>
                <w:kern w:val="2"/>
                <w:highlight w:val="yellow"/>
                <w:lang w:eastAsia="zh-CN"/>
              </w:rPr>
              <w:lastRenderedPageBreak/>
              <w:t xml:space="preserve">DCM’s reply </w:t>
            </w:r>
            <w:proofErr w:type="spellStart"/>
            <w:r w:rsidR="00F43472">
              <w:rPr>
                <w:iCs/>
                <w:kern w:val="2"/>
                <w:highlight w:val="yellow"/>
                <w:lang w:eastAsia="zh-CN"/>
              </w:rPr>
              <w:t>SS</w:t>
            </w:r>
            <w:r>
              <w:rPr>
                <w:iCs/>
                <w:kern w:val="2"/>
                <w:highlight w:val="yellow"/>
                <w:lang w:eastAsia="zh-CN"/>
              </w:rPr>
              <w:t>for</w:t>
            </w:r>
            <w:proofErr w:type="spellEnd"/>
            <w:r>
              <w:rPr>
                <w:iCs/>
                <w:kern w:val="2"/>
                <w:highlight w:val="yellow"/>
                <w:lang w:eastAsia="zh-CN"/>
              </w:rPr>
              <w:t xml:space="preserve">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6EEBF10C" w14:textId="0942340C" w:rsidR="0037623D" w:rsidRPr="00000391" w:rsidRDefault="0037623D" w:rsidP="0037623D">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4.4pt" o:ole="">
                  <v:imagedata r:id="rId23" o:title=""/>
                </v:shape>
                <o:OLEObject Type="Embed" ProgID="Visio.Drawing.15" ShapeID="_x0000_i1025" DrawAspect="Content" ObjectID="_1673705492" r:id="rId24"/>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3"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lastRenderedPageBreak/>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3"/>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A1F3693" w:rsidR="00D74940" w:rsidRPr="00E07572" w:rsidRDefault="00803FD6" w:rsidP="00D74940">
            <w:pPr>
              <w:spacing w:beforeLines="50" w:before="120"/>
              <w:rPr>
                <w:rFonts w:ascii="Calibri" w:eastAsiaTheme="minorEastAsia" w:hAnsi="Calibri" w:cs="Calibri" w:hint="eastAsia"/>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7C0B0815" w14:textId="2A7D8ED4" w:rsidR="00D74940" w:rsidRPr="0003672E" w:rsidRDefault="00803FD6" w:rsidP="00D31639">
            <w:pPr>
              <w:widowControl w:val="0"/>
              <w:spacing w:beforeLines="50" w:before="120" w:afterLines="50" w:after="120"/>
              <w:rPr>
                <w:iCs/>
                <w:kern w:val="2"/>
                <w:highlight w:val="yellow"/>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1F404535"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lastRenderedPageBreak/>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lastRenderedPageBreak/>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w:t>
            </w:r>
            <w:r>
              <w:rPr>
                <w:iCs/>
                <w:kern w:val="2"/>
                <w:lang w:eastAsia="zh-CN"/>
              </w:rPr>
              <w:lastRenderedPageBreak/>
              <w:t xml:space="preserve">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lastRenderedPageBreak/>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xml:space="preserve">, </w:t>
            </w:r>
            <w:r w:rsidR="00DC018A">
              <w:rPr>
                <w:iCs/>
                <w:kern w:val="2"/>
                <w:lang w:eastAsia="zh-CN"/>
              </w:rPr>
              <w:lastRenderedPageBreak/>
              <w:t>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lastRenderedPageBreak/>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lastRenderedPageBreak/>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lastRenderedPageBreak/>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 xml:space="preserve">One-shot HARQ ACK </w:t>
            </w:r>
            <w:r w:rsidRPr="007D2A3C">
              <w:rPr>
                <w:sz w:val="18"/>
                <w:szCs w:val="18"/>
                <w:lang w:val="en-US"/>
              </w:rPr>
              <w:lastRenderedPageBreak/>
              <w:t>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lastRenderedPageBreak/>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lastRenderedPageBreak/>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606F26" w:rsidP="00040B50">
            <w:pPr>
              <w:widowControl w:val="0"/>
              <w:spacing w:after="0"/>
              <w:rPr>
                <w:kern w:val="2"/>
                <w:lang w:eastAsia="zh-CN"/>
              </w:rPr>
            </w:pPr>
            <w:hyperlink r:id="rId25" w:history="1">
              <w:r w:rsidR="00040B50" w:rsidRPr="0014137D">
                <w:rPr>
                  <w:rStyle w:val="aa"/>
                  <w:kern w:val="2"/>
                  <w:lang w:eastAsia="zh-CN"/>
                </w:rPr>
                <w:t>https://list.etsi.org/scripts/wa.exe?A2=ind1912B&amp;L=3GPP_TSG_RAN_DRAFTS&amp;O=D&amp;P=907858</w:t>
              </w:r>
            </w:hyperlink>
          </w:p>
          <w:p w14:paraId="552542B2" w14:textId="77777777" w:rsidR="00040B50" w:rsidRDefault="00606F26" w:rsidP="00040B50">
            <w:pPr>
              <w:widowControl w:val="0"/>
              <w:spacing w:after="0"/>
              <w:rPr>
                <w:color w:val="7030A0"/>
                <w:kern w:val="2"/>
                <w:lang w:eastAsia="zh-CN"/>
              </w:rPr>
            </w:pPr>
            <w:hyperlink r:id="rId26"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w:t>
      </w:r>
      <w:r>
        <w:rPr>
          <w:sz w:val="22"/>
          <w:szCs w:val="22"/>
          <w:lang w:eastAsia="zh-CN"/>
        </w:rPr>
        <w:lastRenderedPageBreak/>
        <w:t xml:space="preserve">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w:t>
            </w:r>
            <w:r>
              <w:rPr>
                <w:rFonts w:eastAsia="Malgun Gothic"/>
                <w:iCs/>
                <w:kern w:val="2"/>
                <w:lang w:eastAsia="ko-KR"/>
              </w:rPr>
              <w:lastRenderedPageBreak/>
              <w:t xml:space="preserve">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63438DD2"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57BEEB9"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31A4A14F"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4"/>
            <w:r>
              <w:rPr>
                <w:kern w:val="2"/>
                <w:lang w:eastAsia="zh-CN"/>
              </w:rPr>
              <w:t>No</w:t>
            </w:r>
            <w:commentRangeEnd w:id="4"/>
            <w:r w:rsidR="00D235C2">
              <w:rPr>
                <w:rStyle w:val="ab"/>
              </w:rPr>
              <w:commentReference w:id="4"/>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F3508B" w:rsidRPr="00200189" w:rsidRDefault="00F3508B" w:rsidP="00F3508B">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lastRenderedPageBreak/>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lastRenderedPageBreak/>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w:t>
            </w:r>
            <w:r>
              <w:rPr>
                <w:rFonts w:eastAsia="Malgun Gothic"/>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75pt;height:121.9pt;mso-width-percent:0;mso-height-percent:0;mso-width-percent:0;mso-height-percent:0" o:ole="">
                  <v:imagedata r:id="rId29" o:title=""/>
                </v:shape>
                <o:OLEObject Type="Embed" ProgID="Visio.Drawing.15" ShapeID="_x0000_i1026" DrawAspect="Content" ObjectID="_1673705493" r:id="rId30"/>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B5F1D4D"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144C02D5" w:rsidR="00D74940" w:rsidRPr="002A72E9" w:rsidRDefault="006118D0" w:rsidP="00D74940">
            <w:pPr>
              <w:spacing w:beforeLines="50" w:before="120"/>
              <w:rPr>
                <w:iCs/>
                <w:kern w:val="2"/>
                <w:lang w:eastAsia="zh-CN"/>
              </w:rPr>
            </w:pPr>
            <w:r>
              <w:rPr>
                <w:iCs/>
                <w:kern w:val="2"/>
                <w:lang w:eastAsia="zh-CN"/>
              </w:rPr>
              <w:t>Samsung (as FFS)</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 xml:space="preserve">Other </w:t>
            </w:r>
            <w:r>
              <w:rPr>
                <w:i/>
                <w:kern w:val="2"/>
                <w:lang w:val="en-US" w:eastAsia="zh-CN"/>
              </w:rPr>
              <w:lastRenderedPageBreak/>
              <w:t>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091751"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091751" w:rsidRDefault="00091751" w:rsidP="00091751">
            <w:pPr>
              <w:widowControl w:val="0"/>
              <w:spacing w:beforeLines="50" w:before="120"/>
              <w:rPr>
                <w:kern w:val="2"/>
                <w:lang w:eastAsia="zh-CN"/>
              </w:rPr>
            </w:pP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lastRenderedPageBreak/>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lastRenderedPageBreak/>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4C952EA2"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16FC03EE" w:rsidR="004422C0" w:rsidRPr="00200189" w:rsidRDefault="004422C0" w:rsidP="00E42CFE">
            <w:pPr>
              <w:widowControl w:val="0"/>
              <w:spacing w:beforeLines="50" w:before="120"/>
              <w:rPr>
                <w:iCs/>
                <w:kern w:val="2"/>
                <w:lang w:eastAsia="zh-CN"/>
              </w:rPr>
            </w:pP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3EC6966C"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63857743"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lastRenderedPageBreak/>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lastRenderedPageBreak/>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lastRenderedPageBreak/>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lastRenderedPageBreak/>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lastRenderedPageBreak/>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526FC6"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526FC6" w:rsidRDefault="00526FC6" w:rsidP="00526F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526FC6" w:rsidRDefault="00526FC6" w:rsidP="00526FC6">
            <w:pPr>
              <w:widowControl w:val="0"/>
              <w:spacing w:beforeLines="50" w:before="120"/>
              <w:rPr>
                <w:kern w:val="2"/>
                <w:lang w:eastAsia="zh-CN"/>
              </w:rPr>
            </w:pPr>
          </w:p>
        </w:tc>
      </w:tr>
      <w:tr w:rsidR="00526FC6"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526FC6" w:rsidRDefault="00526FC6" w:rsidP="00526F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526FC6" w:rsidRDefault="00526FC6" w:rsidP="00526FC6">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lastRenderedPageBreak/>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w:t>
      </w:r>
      <w:r w:rsidR="005E3FC3">
        <w:rPr>
          <w:lang w:val="en-US" w:eastAsia="zh-CN"/>
        </w:rPr>
        <w:lastRenderedPageBreak/>
        <w:t xml:space="preserve">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t>
            </w:r>
            <w:r>
              <w:rPr>
                <w:iCs/>
                <w:kern w:val="2"/>
                <w:lang w:eastAsia="zh-CN"/>
              </w:rPr>
              <w:lastRenderedPageBreak/>
              <w:t xml:space="preserve">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1"/>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1"/>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0624D87E"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sidR="0052102F">
              <w:rPr>
                <w:iCs/>
                <w:kern w:val="2"/>
                <w:highlight w:val="yellow"/>
                <w:lang w:eastAsia="zh-CN"/>
              </w:rPr>
              <w:t>s</w:t>
            </w:r>
            <w:r>
              <w:rPr>
                <w:iCs/>
                <w:kern w:val="2"/>
                <w:highlight w:val="yellow"/>
                <w:lang w:eastAsia="zh-CN"/>
              </w:rPr>
              <w:t xml:space="preserve">: </w:t>
            </w:r>
          </w:p>
          <w:p w14:paraId="47C0C141" w14:textId="01CBC3E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BE69C5">
              <w:rPr>
                <w:iCs/>
                <w:kern w:val="2"/>
                <w:highlight w:val="yellow"/>
                <w:lang w:eastAsia="zh-CN"/>
              </w:rPr>
              <w:t>s</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 xml:space="preserve">behaviour is less complicated than Alt 2B for </w:t>
            </w:r>
            <w:r w:rsidR="009C30DF">
              <w:rPr>
                <w:iCs/>
                <w:kern w:val="2"/>
                <w:highlight w:val="yellow"/>
                <w:lang w:eastAsia="zh-CN"/>
              </w:rPr>
              <w:lastRenderedPageBreak/>
              <w:t>UE to select PUCCH cell based on a rule.</w:t>
            </w:r>
            <w:r w:rsidR="00135B17">
              <w:rPr>
                <w:iCs/>
                <w:kern w:val="2"/>
                <w:highlight w:val="yellow"/>
                <w:lang w:eastAsia="zh-CN"/>
              </w:rPr>
              <w:t>s</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lastRenderedPageBreak/>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lastRenderedPageBreak/>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w:t>
      </w:r>
      <w:r w:rsidRPr="00686E94">
        <w:rPr>
          <w:b/>
          <w:bCs/>
          <w:sz w:val="22"/>
          <w:szCs w:val="22"/>
          <w:lang w:eastAsia="zh-CN"/>
        </w:rPr>
        <w:lastRenderedPageBreak/>
        <w:t xml:space="preserve">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5"/>
      </w:pPr>
      <w:r>
        <w:rPr>
          <w:noProof/>
        </w:rPr>
        <w:object w:dxaOrig="14858" w:dyaOrig="3937" w14:anchorId="1D1587F9">
          <v:shape id="_x0000_i1027" type="#_x0000_t75" alt="" style="width:453.75pt;height:121.9pt;mso-width-percent:0;mso-height-percent:0;mso-width-percent:0;mso-height-percent:0" o:ole="">
            <v:imagedata r:id="rId29" o:title=""/>
          </v:shape>
          <o:OLEObject Type="Embed" ProgID="Visio.Drawing.15" ShapeID="_x0000_i1027" DrawAspect="Content" ObjectID="_1673705494" r:id="rId39"/>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25pt;height:165.75pt;mso-width-percent:0;mso-height-percent:0;mso-width-percent:0;mso-height-percent:0" o:ole="">
            <v:imagedata r:id="rId40" o:title=""/>
          </v:shape>
          <o:OLEObject Type="Embed" ProgID="Visio.Drawing.11" ShapeID="_x0000_i1028" DrawAspect="Content" ObjectID="_1673705495" r:id="rId41"/>
        </w:object>
      </w:r>
    </w:p>
    <w:p w14:paraId="0195C2D9" w14:textId="77777777" w:rsidR="00FF2D4D" w:rsidRDefault="00FF2D4D" w:rsidP="00FF2D4D">
      <w:pPr>
        <w:pStyle w:val="af3"/>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25pt;height:165.75pt;mso-width-percent:0;mso-height-percent:0;mso-width-percent:0;mso-height-percent:0" o:ole="">
            <v:imagedata r:id="rId42" o:title=""/>
          </v:shape>
          <o:OLEObject Type="Embed" ProgID="Visio.Drawing.11" ShapeID="_x0000_i1029" DrawAspect="Content" ObjectID="_1673705496" r:id="rId43"/>
        </w:object>
      </w:r>
    </w:p>
    <w:p w14:paraId="27595116" w14:textId="77777777" w:rsidR="00FF2D4D" w:rsidRDefault="00FF2D4D" w:rsidP="00FF2D4D">
      <w:pPr>
        <w:pStyle w:val="af3"/>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9pt;height:115.5pt;mso-width-percent:0;mso-height-percent:0;mso-width-percent:0;mso-height-percent:0" o:ole="">
            <v:imagedata r:id="rId48" o:title=""/>
          </v:shape>
          <o:OLEObject Type="Embed" ProgID="Visio.Drawing.15" ShapeID="_x0000_i1030" DrawAspect="Content" ObjectID="_1673705497"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lastRenderedPageBreak/>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lastRenderedPageBreak/>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vivo" w:date="2021-01-31T20:00:00Z" w:initials="vivo">
    <w:p w14:paraId="1A0A6A9E" w14:textId="1EBA3215" w:rsidR="00975938" w:rsidRDefault="00975938">
      <w:pPr>
        <w:pStyle w:val="ac"/>
        <w:rPr>
          <w:lang w:eastAsia="zh-CN"/>
        </w:rPr>
      </w:pPr>
      <w:r>
        <w:rPr>
          <w:rStyle w:val="ab"/>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0350B" w14:textId="77777777" w:rsidR="00606F26" w:rsidRDefault="00606F26">
      <w:r>
        <w:separator/>
      </w:r>
    </w:p>
  </w:endnote>
  <w:endnote w:type="continuationSeparator" w:id="0">
    <w:p w14:paraId="7F390BF6" w14:textId="77777777" w:rsidR="00606F26" w:rsidRDefault="00606F26">
      <w:r>
        <w:continuationSeparator/>
      </w:r>
    </w:p>
  </w:endnote>
  <w:endnote w:type="continuationNotice" w:id="1">
    <w:p w14:paraId="1A696E08" w14:textId="77777777" w:rsidR="00606F26" w:rsidRDefault="00606F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panose1 w:val="00000000000000000000"/>
    <w:charset w:val="86"/>
    <w:family w:val="roman"/>
    <w:notTrueType/>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楷体_GB2312">
    <w:altName w:val="楷体"/>
    <w:charset w:val="86"/>
    <w:family w:val="modern"/>
    <w:pitch w:val="default"/>
    <w:sig w:usb0="00000000" w:usb1="0000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0F64B70E" w:rsidR="00975938" w:rsidRDefault="00975938">
        <w:pPr>
          <w:pStyle w:val="a9"/>
        </w:pPr>
        <w:r>
          <w:fldChar w:fldCharType="begin"/>
        </w:r>
        <w:r>
          <w:instrText>PAGE   \* MERGEFORMAT</w:instrText>
        </w:r>
        <w:r>
          <w:fldChar w:fldCharType="separate"/>
        </w:r>
        <w:r w:rsidR="004C07AF" w:rsidRPr="004C07AF">
          <w:rPr>
            <w:lang w:val="zh-CN" w:eastAsia="zh-CN"/>
          </w:rPr>
          <w:t>33</w:t>
        </w:r>
        <w:r>
          <w:fldChar w:fldCharType="end"/>
        </w:r>
      </w:p>
    </w:sdtContent>
  </w:sdt>
  <w:p w14:paraId="00A820FC" w14:textId="77777777" w:rsidR="00975938" w:rsidRDefault="00975938">
    <w:pPr>
      <w:pStyle w:val="a9"/>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65808" w14:textId="77777777" w:rsidR="00606F26" w:rsidRDefault="00606F26">
      <w:r>
        <w:separator/>
      </w:r>
    </w:p>
  </w:footnote>
  <w:footnote w:type="continuationSeparator" w:id="0">
    <w:p w14:paraId="66945E55" w14:textId="77777777" w:rsidR="00606F26" w:rsidRDefault="00606F26">
      <w:r>
        <w:continuationSeparator/>
      </w:r>
    </w:p>
  </w:footnote>
  <w:footnote w:type="continuationNotice" w:id="1">
    <w:p w14:paraId="77EBD5DF" w14:textId="77777777" w:rsidR="00606F26" w:rsidRDefault="00606F2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1">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3">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4">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9">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2"/>
  </w:num>
  <w:num w:numId="5">
    <w:abstractNumId w:val="85"/>
  </w:num>
  <w:num w:numId="6">
    <w:abstractNumId w:val="78"/>
  </w:num>
  <w:num w:numId="7">
    <w:abstractNumId w:val="67"/>
  </w:num>
  <w:num w:numId="8">
    <w:abstractNumId w:val="60"/>
  </w:num>
  <w:num w:numId="9">
    <w:abstractNumId w:val="9"/>
  </w:num>
  <w:num w:numId="10">
    <w:abstractNumId w:val="109"/>
  </w:num>
  <w:num w:numId="11">
    <w:abstractNumId w:val="28"/>
  </w:num>
  <w:num w:numId="12">
    <w:abstractNumId w:val="6"/>
  </w:num>
  <w:num w:numId="13">
    <w:abstractNumId w:val="69"/>
  </w:num>
  <w:num w:numId="14">
    <w:abstractNumId w:val="45"/>
  </w:num>
  <w:num w:numId="15">
    <w:abstractNumId w:val="103"/>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6"/>
  </w:num>
  <w:num w:numId="23">
    <w:abstractNumId w:val="63"/>
  </w:num>
  <w:num w:numId="24">
    <w:abstractNumId w:val="98"/>
  </w:num>
  <w:num w:numId="25">
    <w:abstractNumId w:val="10"/>
  </w:num>
  <w:num w:numId="26">
    <w:abstractNumId w:val="8"/>
  </w:num>
  <w:num w:numId="27">
    <w:abstractNumId w:val="99"/>
  </w:num>
  <w:num w:numId="28">
    <w:abstractNumId w:val="18"/>
  </w:num>
  <w:num w:numId="29">
    <w:abstractNumId w:val="97"/>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num>
  <w:num w:numId="39">
    <w:abstractNumId w:val="53"/>
  </w:num>
  <w:num w:numId="40">
    <w:abstractNumId w:val="91"/>
  </w:num>
  <w:num w:numId="41">
    <w:abstractNumId w:val="36"/>
  </w:num>
  <w:num w:numId="42">
    <w:abstractNumId w:val="0"/>
  </w:num>
  <w:num w:numId="43">
    <w:abstractNumId w:val="118"/>
  </w:num>
  <w:num w:numId="44">
    <w:abstractNumId w:val="42"/>
  </w:num>
  <w:num w:numId="45">
    <w:abstractNumId w:val="82"/>
  </w:num>
  <w:num w:numId="46">
    <w:abstractNumId w:val="46"/>
  </w:num>
  <w:num w:numId="47">
    <w:abstractNumId w:val="119"/>
  </w:num>
  <w:num w:numId="48">
    <w:abstractNumId w:val="101"/>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6"/>
  </w:num>
  <w:num w:numId="56">
    <w:abstractNumId w:val="111"/>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7"/>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2"/>
  </w:num>
  <w:num w:numId="74">
    <w:abstractNumId w:val="57"/>
  </w:num>
  <w:num w:numId="75">
    <w:abstractNumId w:val="50"/>
  </w:num>
  <w:num w:numId="76">
    <w:abstractNumId w:val="107"/>
  </w:num>
  <w:num w:numId="77">
    <w:abstractNumId w:val="68"/>
  </w:num>
  <w:num w:numId="78">
    <w:abstractNumId w:val="74"/>
  </w:num>
  <w:num w:numId="79">
    <w:abstractNumId w:val="86"/>
  </w:num>
  <w:num w:numId="80">
    <w:abstractNumId w:val="44"/>
  </w:num>
  <w:num w:numId="81">
    <w:abstractNumId w:val="66"/>
  </w:num>
  <w:num w:numId="82">
    <w:abstractNumId w:val="108"/>
  </w:num>
  <w:num w:numId="83">
    <w:abstractNumId w:val="24"/>
  </w:num>
  <w:num w:numId="84">
    <w:abstractNumId w:val="77"/>
  </w:num>
  <w:num w:numId="85">
    <w:abstractNumId w:val="41"/>
  </w:num>
  <w:num w:numId="86">
    <w:abstractNumId w:val="113"/>
  </w:num>
  <w:num w:numId="87">
    <w:abstractNumId w:val="30"/>
  </w:num>
  <w:num w:numId="88">
    <w:abstractNumId w:val="61"/>
  </w:num>
  <w:num w:numId="89">
    <w:abstractNumId w:val="31"/>
  </w:num>
  <w:num w:numId="90">
    <w:abstractNumId w:val="73"/>
  </w:num>
  <w:num w:numId="91">
    <w:abstractNumId w:val="114"/>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4"/>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100"/>
  </w:num>
  <w:num w:numId="110">
    <w:abstractNumId w:val="49"/>
  </w:num>
  <w:num w:numId="111">
    <w:abstractNumId w:val="59"/>
  </w:num>
  <w:num w:numId="112">
    <w:abstractNumId w:val="89"/>
  </w:num>
  <w:num w:numId="113">
    <w:abstractNumId w:val="54"/>
  </w:num>
  <w:num w:numId="114">
    <w:abstractNumId w:val="115"/>
  </w:num>
  <w:num w:numId="115">
    <w:abstractNumId w:val="35"/>
  </w:num>
  <w:num w:numId="116">
    <w:abstractNumId w:val="12"/>
  </w:num>
  <w:num w:numId="117">
    <w:abstractNumId w:val="116"/>
  </w:num>
  <w:num w:numId="118">
    <w:abstractNumId w:val="54"/>
  </w:num>
  <w:num w:numId="119">
    <w:abstractNumId w:val="81"/>
  </w:num>
  <w:num w:numId="120">
    <w:abstractNumId w:val="92"/>
  </w:num>
  <w:num w:numId="121">
    <w:abstractNumId w:val="34"/>
  </w:num>
  <w:num w:numId="122">
    <w:abstractNumId w:val="88"/>
  </w:num>
  <w:num w:numId="123">
    <w:abstractNumId w:val="110"/>
  </w:num>
  <w:num w:numId="124">
    <w:abstractNumId w:val="38"/>
  </w:num>
  <w:num w:numId="125">
    <w:abstractNumId w:val="86"/>
  </w:num>
  <w:num w:numId="126">
    <w:abstractNumId w:val="44"/>
  </w:num>
  <w:num w:numId="127">
    <w:abstractNumId w:val="9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list.etsi.org/scripts/wa.exe?A2=ind1912A&amp;L=3GPP_TSG_RAN_DRAFTS&amp;O=D&amp;P=42584" TargetMode="External"/><Relationship Id="rId39" Type="http://schemas.openxmlformats.org/officeDocument/2006/relationships/package" Target="embeddings/Microsoft_Visio_Drawing23.vsdx"/><Relationship Id="rId21" Type="http://schemas.openxmlformats.org/officeDocument/2006/relationships/image" Target="cid:image001.jpg@01D6F59D.F643D700" TargetMode="External"/><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header" Target="header1.xml"/><Relationship Id="rId55"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https://list.etsi.org/scripts/wa.exe?A2=ind1912B&amp;L=3GPP_TSG_RAN_DRAFTS&amp;O=D&amp;P=907858" TargetMode="External"/><Relationship Id="rId33" Type="http://schemas.openxmlformats.org/officeDocument/2006/relationships/image" Target="media/image13.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0.emf"/><Relationship Id="rId41" Type="http://schemas.openxmlformats.org/officeDocument/2006/relationships/oleObject" Target="embeddings/oleObject1.bin"/><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package" Target="embeddings/Microsoft_Visio_Drawing34.vsdx"/><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comments" Target="comments.xml"/><Relationship Id="rId30" Type="http://schemas.openxmlformats.org/officeDocument/2006/relationships/package" Target="embeddings/Microsoft_Visio_Drawing12.vsdx"/><Relationship Id="rId35"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24.emf"/><Relationship Id="rId56"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DCABCF5B-CFD3-49E4-8BDE-62E285466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124</Pages>
  <Words>45877</Words>
  <Characters>261500</Characters>
  <Application>Microsoft Office Word</Application>
  <DocSecurity>0</DocSecurity>
  <Lines>2179</Lines>
  <Paragraphs>613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306764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CATT</cp:lastModifiedBy>
  <cp:revision>15</cp:revision>
  <cp:lastPrinted>1901-01-01T10:00:00Z</cp:lastPrinted>
  <dcterms:created xsi:type="dcterms:W3CDTF">2021-02-01T07:31:00Z</dcterms:created>
  <dcterms:modified xsi:type="dcterms:W3CDTF">2021-02-01T08:19:00Z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