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gNB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is the assumption on UE behaviour on i</w:t>
            </w:r>
            <w:proofErr w:type="gramEnd"/>
            <w:r>
              <w:rPr>
                <w:iCs/>
                <w:kern w:val="2"/>
                <w:lang w:eastAsia="zh-CN"/>
              </w:rPr>
              <w:t xml:space="preserve">)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w:t>
            </w:r>
            <w:proofErr w:type="gramStart"/>
            <w:r>
              <w:rPr>
                <w:iCs/>
                <w:kern w:val="2"/>
                <w:lang w:eastAsia="zh-CN"/>
              </w:rPr>
              <w:t>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bookmarkStart w:id="2" w:name="_GoBack"/>
      <w:bookmarkEnd w:id="2"/>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To be </w:t>
      </w:r>
      <w:proofErr w:type="gramStart"/>
      <w:r w:rsidRPr="00943F9B">
        <w:rPr>
          <w:color w:val="FF0000"/>
          <w:highlight w:val="yellow"/>
          <w:lang w:eastAsia="zh-CN"/>
        </w:rPr>
        <w:t>more clear</w:t>
      </w:r>
      <w:proofErr w:type="gramEnd"/>
      <w:r w:rsidRPr="00943F9B">
        <w:rPr>
          <w:color w:val="FF0000"/>
          <w:highlight w:val="yellow"/>
          <w:lang w:eastAsia="zh-CN"/>
        </w:rPr>
        <w:t xml:space="preserve">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Sorour, I added a table to have the discussion on the point raised by Sorour blow. </w:t>
      </w:r>
    </w:p>
    <w:p w14:paraId="6D7F3279" w14:textId="77777777" w:rsidR="00D74940" w:rsidRPr="00943F9B" w:rsidRDefault="00D74940" w:rsidP="00200234">
      <w:pPr>
        <w:pStyle w:val="ListParagraph"/>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ListParagraph"/>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ListParagraph"/>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w:t>
            </w:r>
            <w:proofErr w:type="gramStart"/>
            <w:r>
              <w:rPr>
                <w:lang w:eastAsia="ko-KR"/>
              </w:rPr>
              <w:t>to have</w:t>
            </w:r>
            <w:proofErr w:type="gramEnd"/>
            <w:r>
              <w:rPr>
                <w:lang w:eastAsia="ko-KR"/>
              </w:rPr>
              <w:t xml:space="preser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proofErr w:type="gramStart"/>
            <w:r>
              <w:rPr>
                <w:kern w:val="2"/>
                <w:lang w:eastAsia="zh-CN"/>
              </w:rPr>
              <w:lastRenderedPageBreak/>
              <w:t>Other</w:t>
            </w:r>
            <w:proofErr w:type="gramEnd"/>
            <w:r>
              <w:rPr>
                <w:kern w:val="2"/>
                <w:lang w:eastAsia="zh-CN"/>
              </w:rPr>
              <w:t xml:space="preserve">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I try to explain below why (irrespective of Ericsson preference). I think we need to reformulate </w:t>
            </w:r>
            <w:proofErr w:type="gramStart"/>
            <w:r>
              <w:rPr>
                <w:rFonts w:ascii="Calibri" w:hAnsi="Calibri"/>
                <w:sz w:val="22"/>
                <w:szCs w:val="22"/>
                <w:lang w:val="en-US" w:eastAsia="zh-CN"/>
              </w:rPr>
              <w:t>these proposal</w:t>
            </w:r>
            <w:proofErr w:type="gramEnd"/>
            <w:r>
              <w:rPr>
                <w:rFonts w:ascii="Calibri" w:hAnsi="Calibri"/>
                <w:sz w:val="22"/>
                <w:szCs w:val="22"/>
                <w:lang w:val="en-US" w:eastAsia="zh-CN"/>
              </w:rPr>
              <w:t>.</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 xml:space="preserve">For DL SPS HARQ-ACK deferring with TDD, the reason for </w:t>
            </w:r>
            <w:proofErr w:type="gramStart"/>
            <w:r>
              <w:rPr>
                <w:rFonts w:ascii="Calibri" w:hAnsi="Calibri"/>
                <w:sz w:val="22"/>
                <w:szCs w:val="22"/>
                <w:lang w:val="en-US" w:eastAsia="zh-CN"/>
              </w:rPr>
              <w:t>defer</w:t>
            </w:r>
            <w:proofErr w:type="gramEnd"/>
            <w:r>
              <w:rPr>
                <w:rFonts w:ascii="Calibri" w:hAnsi="Calibri"/>
                <w:sz w:val="22"/>
                <w:szCs w:val="22"/>
                <w:lang w:val="en-US"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 xml:space="preserve">For DL SPS HARQ-ACK deferring with TDD, the reason for </w:t>
            </w:r>
            <w:proofErr w:type="gramStart"/>
            <w:r>
              <w:rPr>
                <w:rFonts w:ascii="Calibri" w:hAnsi="Calibri"/>
                <w:sz w:val="22"/>
                <w:szCs w:val="22"/>
                <w:lang w:eastAsia="zh-CN"/>
              </w:rPr>
              <w:t>defer</w:t>
            </w:r>
            <w:proofErr w:type="gramEnd"/>
            <w:r>
              <w:rPr>
                <w:rFonts w:ascii="Calibri" w:hAnsi="Calibri"/>
                <w:sz w:val="22"/>
                <w:szCs w:val="22"/>
                <w:lang w:eastAsia="zh-CN"/>
              </w:rPr>
              <w:t xml:space="preserve">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proofErr w:type="spellStart"/>
            <w:r w:rsidRPr="00EE7247">
              <w:rPr>
                <w:color w:val="00B050"/>
                <w:kern w:val="2"/>
                <w:lang w:eastAsia="zh-CN"/>
              </w:rPr>
              <w:t>Konstantinous</w:t>
            </w:r>
            <w:proofErr w:type="spellEnd"/>
            <w:r w:rsidRPr="00EE7247">
              <w:rPr>
                <w:color w:val="00B050"/>
                <w:kern w:val="2"/>
                <w:lang w:eastAsia="zh-CN"/>
              </w:rPr>
              <w:t xml:space="preserve">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w:t>
            </w:r>
            <w:r>
              <w:rPr>
                <w:rFonts w:ascii="Calibri" w:hAnsi="Calibri"/>
                <w:sz w:val="22"/>
                <w:szCs w:val="22"/>
              </w:rPr>
              <w:lastRenderedPageBreak/>
              <w:t>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 xml:space="preserve">If we go for Alt. 3, this means that a slot given by the k1 in the activation DCI having e.g. some DL and some UL symbols leading to the HARQ-ACK to be dropped (e.g. due to overlap with SS-DL/SSB) would be based on Alt. 3 not even be eligible for any deferral! </w:t>
            </w:r>
            <w:proofErr w:type="gramStart"/>
            <w:r>
              <w:rPr>
                <w:rFonts w:ascii="Calibri" w:hAnsi="Calibri"/>
                <w:sz w:val="22"/>
                <w:szCs w:val="22"/>
              </w:rPr>
              <w:t>So</w:t>
            </w:r>
            <w:proofErr w:type="gramEnd"/>
            <w:r>
              <w:rPr>
                <w:rFonts w:ascii="Calibri" w:hAnsi="Calibri"/>
                <w:sz w:val="22"/>
                <w:szCs w:val="22"/>
              </w:rPr>
              <w:t xml:space="preserve"> would this mean that we defer only in case of Alt. 3 if we initial slot given by k1 in the activation DCI would only contain SS-DL symbols (i.e. only overlap with ‘full’ DL slots are considered)??</w:t>
            </w:r>
          </w:p>
        </w:tc>
      </w:tr>
      <w:tr w:rsidR="00D74940"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96E58" w14:textId="77777777" w:rsidR="00D74940" w:rsidRDefault="00D74940" w:rsidP="00D74940">
            <w:pPr>
              <w:widowControl w:val="0"/>
              <w:spacing w:beforeLines="50" w:before="120"/>
              <w:rPr>
                <w:iCs/>
                <w:kern w:val="2"/>
                <w:lang w:eastAsia="zh-CN"/>
              </w:rPr>
            </w:pPr>
          </w:p>
        </w:tc>
      </w:tr>
      <w:tr w:rsidR="00D74940" w14:paraId="3E6C3E17" w14:textId="77777777" w:rsidTr="00D74940">
        <w:tc>
          <w:tcPr>
            <w:tcW w:w="1529" w:type="dxa"/>
          </w:tcPr>
          <w:p w14:paraId="2234DF8C" w14:textId="77777777" w:rsidR="00D74940" w:rsidRDefault="00D74940" w:rsidP="00D74940">
            <w:pPr>
              <w:spacing w:beforeLines="50" w:before="120"/>
              <w:rPr>
                <w:iCs/>
                <w:kern w:val="2"/>
                <w:lang w:eastAsia="zh-CN"/>
              </w:rPr>
            </w:pPr>
          </w:p>
        </w:tc>
        <w:tc>
          <w:tcPr>
            <w:tcW w:w="8105" w:type="dxa"/>
          </w:tcPr>
          <w:p w14:paraId="6170C617" w14:textId="77777777" w:rsidR="00D74940" w:rsidRDefault="00D74940" w:rsidP="00D74940">
            <w:pPr>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w:t>
      </w:r>
      <w:proofErr w:type="gramStart"/>
      <w:r>
        <w:rPr>
          <w:lang w:eastAsia="zh-CN"/>
        </w:rPr>
        <w:t>here, but</w:t>
      </w:r>
      <w:proofErr w:type="gramEnd"/>
      <w:r>
        <w:rPr>
          <w:lang w:eastAsia="zh-CN"/>
        </w:rPr>
        <w:t xml:space="preserve">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lastRenderedPageBreak/>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 xml:space="preserve">LG: We are open to multiplex HARQ-ACK for deferred </w:t>
            </w:r>
            <w:proofErr w:type="gramStart"/>
            <w:r>
              <w:rPr>
                <w:iCs/>
                <w:kern w:val="2"/>
                <w:lang w:eastAsia="zh-CN"/>
              </w:rPr>
              <w:t>PDSCH,</w:t>
            </w:r>
            <w:proofErr w:type="gramEnd"/>
            <w:r>
              <w:rPr>
                <w:iCs/>
                <w:kern w:val="2"/>
                <w:lang w:eastAsia="zh-CN"/>
              </w:rPr>
              <w:t xml:space="preserve">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proofErr w:type="gramStart"/>
            <w:r w:rsidRPr="00AC4C89">
              <w:rPr>
                <w:iCs/>
                <w:kern w:val="2"/>
                <w:highlight w:val="yellow"/>
                <w:lang w:eastAsia="zh-CN"/>
              </w:rPr>
              <w:t>So</w:t>
            </w:r>
            <w:proofErr w:type="gramEnd"/>
            <w:r w:rsidRPr="00AC4C89">
              <w:rPr>
                <w:iCs/>
                <w:kern w:val="2"/>
                <w:highlight w:val="yellow"/>
                <w:lang w:eastAsia="zh-CN"/>
              </w:rPr>
              <w:t xml:space="preserve">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1112"/>
        <w:gridCol w:w="1112"/>
        <w:gridCol w:w="7321"/>
      </w:tblGrid>
      <w:tr w:rsidR="00D74940" w14:paraId="20801F9C"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4D84A550" w14:textId="77777777" w:rsidR="00D74940" w:rsidRPr="002A72E9" w:rsidRDefault="00D74940" w:rsidP="00D74940">
            <w:pPr>
              <w:spacing w:beforeLines="50" w:before="120"/>
              <w:rPr>
                <w:iCs/>
                <w:kern w:val="2"/>
                <w:lang w:eastAsia="zh-CN"/>
              </w:rPr>
            </w:pPr>
          </w:p>
        </w:tc>
      </w:tr>
      <w:tr w:rsidR="00D74940" w:rsidRPr="00000391" w14:paraId="6C8B3B70"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6EEBF10C" w14:textId="77777777" w:rsidR="00D74940" w:rsidRPr="00000391" w:rsidRDefault="00D74940" w:rsidP="00D74940">
            <w:pPr>
              <w:widowControl w:val="0"/>
              <w:spacing w:beforeLines="50" w:before="120"/>
              <w:rPr>
                <w:iCs/>
                <w:kern w:val="2"/>
                <w:highlight w:val="yellow"/>
                <w:lang w:eastAsia="zh-CN"/>
              </w:rPr>
            </w:pPr>
          </w:p>
        </w:tc>
      </w:tr>
      <w:tr w:rsidR="00D74940" w:rsidRPr="00200189" w14:paraId="795BB67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D74940" w:rsidRPr="007B68F0" w:rsidRDefault="00D74940" w:rsidP="00D74940">
            <w:pPr>
              <w:widowControl w:val="0"/>
              <w:spacing w:beforeLines="50" w:before="120"/>
              <w:rPr>
                <w:kern w:val="2"/>
                <w:lang w:eastAsia="zh-CN"/>
              </w:rPr>
            </w:pPr>
            <w:r>
              <w:rPr>
                <w:kern w:val="2"/>
                <w:lang w:eastAsia="zh-CN"/>
              </w:rPr>
              <w:t>Alt. 2</w:t>
            </w:r>
          </w:p>
          <w:p w14:paraId="683DC6D5"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5221E504" w14:textId="77777777" w:rsidR="00D74940" w:rsidRPr="00200189" w:rsidRDefault="00D74940" w:rsidP="00D74940">
            <w:pPr>
              <w:widowControl w:val="0"/>
              <w:spacing w:beforeLines="50" w:before="120"/>
              <w:rPr>
                <w:iCs/>
                <w:kern w:val="2"/>
                <w:lang w:eastAsia="zh-CN"/>
              </w:rPr>
            </w:pPr>
          </w:p>
        </w:tc>
      </w:tr>
      <w:tr w:rsidR="00D74940" w:rsidRPr="00200189" w14:paraId="0312757D"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4E75237E"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C960A35" w14:textId="77777777" w:rsidR="00D74940" w:rsidRPr="00200189" w:rsidRDefault="00D74940" w:rsidP="00D74940">
            <w:pPr>
              <w:widowControl w:val="0"/>
              <w:spacing w:beforeLines="50" w:before="120"/>
              <w:rPr>
                <w:iCs/>
                <w:kern w:val="2"/>
                <w:lang w:eastAsia="zh-CN"/>
              </w:rPr>
            </w:pP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3"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3"/>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lastRenderedPageBreak/>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lastRenderedPageBreak/>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77777777" w:rsidR="00D74940" w:rsidRPr="002A72E9" w:rsidRDefault="00D74940" w:rsidP="00D74940">
            <w:pPr>
              <w:spacing w:beforeLines="50" w:before="120"/>
              <w:rPr>
                <w:iCs/>
                <w:kern w:val="2"/>
                <w:lang w:eastAsia="zh-CN"/>
              </w:rPr>
            </w:pP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7C0B0815" w14:textId="77777777" w:rsidR="00D74940" w:rsidRPr="00000391" w:rsidRDefault="00D74940" w:rsidP="00D74940">
            <w:pPr>
              <w:widowControl w:val="0"/>
              <w:spacing w:beforeLines="50" w:before="120"/>
              <w:rPr>
                <w:iCs/>
                <w:kern w:val="2"/>
                <w:highlight w:val="yellow"/>
                <w:lang w:eastAsia="zh-CN"/>
              </w:rPr>
            </w:pP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7777777" w:rsidR="00D74940" w:rsidRPr="00200189" w:rsidRDefault="00D74940" w:rsidP="00D74940">
            <w:pPr>
              <w:widowControl w:val="0"/>
              <w:spacing w:beforeLines="50" w:before="120"/>
              <w:rPr>
                <w:iCs/>
                <w:kern w:val="2"/>
                <w:lang w:eastAsia="zh-CN"/>
              </w:rPr>
            </w:pP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77777777" w:rsidR="00D74940" w:rsidRPr="00200189" w:rsidRDefault="00D74940" w:rsidP="00D74940">
            <w:pPr>
              <w:widowControl w:val="0"/>
              <w:spacing w:beforeLines="50" w:before="120"/>
              <w:rPr>
                <w:iCs/>
                <w:kern w:val="2"/>
                <w:lang w:eastAsia="zh-CN"/>
              </w:rPr>
            </w:pP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lastRenderedPageBreak/>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w:t>
      </w:r>
      <w:r w:rsidR="00AD16EA">
        <w:rPr>
          <w:lang w:val="en-US"/>
        </w:rPr>
        <w:lastRenderedPageBreak/>
        <w:t>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lastRenderedPageBreak/>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 xml:space="preserve">In Rel.16, Type 3 codebook contains HARQ-ACK bits of all HARQ processes regardless of priority in the triggering DCI. Therefore, the codebook size could large. Instead of reporting </w:t>
            </w:r>
            <w:r>
              <w:rPr>
                <w:lang w:val="en-US" w:eastAsia="ja-JP"/>
              </w:rPr>
              <w:lastRenderedPageBreak/>
              <w:t>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lastRenderedPageBreak/>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D74940" w:rsidP="00040B50">
            <w:pPr>
              <w:widowControl w:val="0"/>
              <w:spacing w:after="0"/>
              <w:rPr>
                <w:kern w:val="2"/>
                <w:lang w:eastAsia="zh-CN"/>
              </w:rPr>
            </w:pPr>
            <w:hyperlink r:id="rId21" w:history="1">
              <w:r w:rsidR="00040B50" w:rsidRPr="0014137D">
                <w:rPr>
                  <w:rStyle w:val="Hyperlink"/>
                  <w:kern w:val="2"/>
                  <w:lang w:eastAsia="zh-CN"/>
                </w:rPr>
                <w:t>https://list.etsi.org/scripts/wa.exe?A2=ind1912B&amp;L=3GPP_TSG_RAN_DRAFTS&amp;O=D&amp;P=907858</w:t>
              </w:r>
            </w:hyperlink>
          </w:p>
          <w:p w14:paraId="552542B2" w14:textId="77777777" w:rsidR="00040B50" w:rsidRDefault="00D74940" w:rsidP="00040B50">
            <w:pPr>
              <w:widowControl w:val="0"/>
              <w:spacing w:after="0"/>
              <w:rPr>
                <w:color w:val="7030A0"/>
                <w:kern w:val="2"/>
                <w:lang w:eastAsia="zh-CN"/>
              </w:rPr>
            </w:pPr>
            <w:hyperlink r:id="rId22"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proofErr w:type="spellStart"/>
            <w:r w:rsidRPr="00A118B1">
              <w:rPr>
                <w:color w:val="000000"/>
                <w:lang w:val="fi-FI"/>
              </w:rPr>
              <w:t>Study</w:t>
            </w:r>
            <w:proofErr w:type="spellEnd"/>
            <w:r w:rsidRPr="00A118B1">
              <w:rPr>
                <w:color w:val="000000"/>
                <w:lang w:val="fi-FI"/>
              </w:rPr>
              <w:t xml:space="preserve">, </w:t>
            </w:r>
            <w:proofErr w:type="spellStart"/>
            <w:r w:rsidRPr="00A118B1">
              <w:rPr>
                <w:color w:val="000000"/>
                <w:lang w:val="fi-FI"/>
              </w:rPr>
              <w:t>identify</w:t>
            </w:r>
            <w:proofErr w:type="spellEnd"/>
            <w:r w:rsidRPr="00A118B1">
              <w:rPr>
                <w:color w:val="000000"/>
                <w:lang w:val="fi-FI"/>
              </w:rPr>
              <w:t xml:space="preserve"> and </w:t>
            </w:r>
            <w:proofErr w:type="spellStart"/>
            <w:r w:rsidRPr="00A118B1">
              <w:rPr>
                <w:color w:val="000000"/>
                <w:lang w:val="fi-FI"/>
              </w:rPr>
              <w:t>specify</w:t>
            </w:r>
            <w:proofErr w:type="spellEnd"/>
            <w:r w:rsidRPr="00A118B1">
              <w:rPr>
                <w:rStyle w:val="apple-converted-space"/>
                <w:color w:val="000000"/>
                <w:lang w:val="fi-FI"/>
              </w:rPr>
              <w:t> </w:t>
            </w:r>
            <w:r w:rsidRPr="00A118B1">
              <w:rPr>
                <w:color w:val="000000"/>
                <w:u w:val="single"/>
                <w:lang w:val="fi-FI"/>
              </w:rPr>
              <w:t>(</w:t>
            </w:r>
            <w:proofErr w:type="spellStart"/>
            <w:r w:rsidRPr="00A118B1">
              <w:rPr>
                <w:color w:val="000000"/>
                <w:u w:val="single"/>
                <w:lang w:val="fi-FI"/>
              </w:rPr>
              <w:t>if</w:t>
            </w:r>
            <w:proofErr w:type="spellEnd"/>
            <w:r w:rsidRPr="00A118B1">
              <w:rPr>
                <w:color w:val="000000"/>
                <w:u w:val="single"/>
                <w:lang w:val="fi-FI"/>
              </w:rPr>
              <w:t xml:space="preserve"> </w:t>
            </w:r>
            <w:proofErr w:type="spellStart"/>
            <w:r w:rsidRPr="00A118B1">
              <w:rPr>
                <w:color w:val="000000"/>
                <w:u w:val="single"/>
                <w:lang w:val="fi-FI"/>
              </w:rPr>
              <w:t>necessary</w:t>
            </w:r>
            <w:proofErr w:type="spellEnd"/>
            <w:r w:rsidRPr="00A118B1">
              <w:rPr>
                <w:color w:val="000000"/>
                <w:u w:val="single"/>
                <w:lang w:val="fi-FI"/>
              </w:rPr>
              <w:t>)</w:t>
            </w:r>
            <w:r w:rsidRPr="00A118B1">
              <w:rPr>
                <w:rStyle w:val="apple-converted-space"/>
                <w:color w:val="000000"/>
                <w:lang w:val="fi-FI"/>
              </w:rPr>
              <w:t> </w:t>
            </w:r>
            <w:proofErr w:type="spellStart"/>
            <w:r w:rsidRPr="00A118B1">
              <w:rPr>
                <w:color w:val="000000"/>
                <w:lang w:val="fi-FI"/>
              </w:rPr>
              <w:t>required</w:t>
            </w:r>
            <w:proofErr w:type="spellEnd"/>
            <w:r w:rsidRPr="00A118B1">
              <w:rPr>
                <w:color w:val="000000"/>
                <w:lang w:val="fi-FI"/>
              </w:rPr>
              <w:t xml:space="preserve"> </w:t>
            </w:r>
            <w:proofErr w:type="spellStart"/>
            <w:r w:rsidRPr="00A118B1">
              <w:rPr>
                <w:color w:val="000000"/>
                <w:lang w:val="fi-FI"/>
              </w:rPr>
              <w:t>changes</w:t>
            </w:r>
            <w:proofErr w:type="spellEnd"/>
            <w:r w:rsidRPr="00A118B1">
              <w:rPr>
                <w:color w:val="000000"/>
                <w:lang w:val="fi-FI"/>
              </w:rPr>
              <w:t xml:space="preserve"> to</w:t>
            </w:r>
            <w:r w:rsidRPr="00A118B1">
              <w:rPr>
                <w:rStyle w:val="apple-converted-space"/>
                <w:color w:val="000000"/>
                <w:lang w:val="fi-FI"/>
              </w:rPr>
              <w:t> </w:t>
            </w:r>
            <w:proofErr w:type="spellStart"/>
            <w:r w:rsidRPr="00A118B1">
              <w:rPr>
                <w:color w:val="000000"/>
                <w:u w:val="single"/>
                <w:lang w:val="fi-FI"/>
              </w:rPr>
              <w:t>the</w:t>
            </w:r>
            <w:proofErr w:type="spellEnd"/>
            <w:r w:rsidRPr="00A118B1">
              <w:rPr>
                <w:color w:val="000000"/>
                <w:u w:val="single"/>
                <w:lang w:val="fi-FI"/>
              </w:rPr>
              <w:t xml:space="preserve"> </w:t>
            </w:r>
            <w:proofErr w:type="spellStart"/>
            <w:r w:rsidRPr="00A118B1">
              <w:rPr>
                <w:color w:val="000000"/>
                <w:u w:val="single"/>
                <w:lang w:val="fi-FI"/>
              </w:rPr>
              <w:t>existing</w:t>
            </w:r>
            <w:proofErr w:type="spellEnd"/>
            <w:r w:rsidRPr="00A118B1">
              <w:rPr>
                <w:rStyle w:val="apple-converted-space"/>
                <w:color w:val="000000"/>
                <w:lang w:val="fi-FI"/>
              </w:rPr>
              <w:t> </w:t>
            </w:r>
            <w:r w:rsidRPr="00A118B1">
              <w:rPr>
                <w:color w:val="000000"/>
                <w:lang w:val="fi-FI"/>
              </w:rPr>
              <w:t xml:space="preserve">Rel-16 URLLC/IIOT </w:t>
            </w:r>
            <w:proofErr w:type="spellStart"/>
            <w:r w:rsidRPr="00A118B1">
              <w:rPr>
                <w:color w:val="000000"/>
                <w:lang w:val="fi-FI"/>
              </w:rPr>
              <w:t>enhancements</w:t>
            </w:r>
            <w:proofErr w:type="spellEnd"/>
            <w:r w:rsidRPr="00A118B1">
              <w:rPr>
                <w:color w:val="000000"/>
                <w:lang w:val="fi-FI"/>
              </w:rPr>
              <w:t xml:space="preserve"> to </w:t>
            </w:r>
            <w:proofErr w:type="spellStart"/>
            <w:r w:rsidRPr="00A118B1">
              <w:rPr>
                <w:color w:val="000000"/>
                <w:lang w:val="fi-FI"/>
              </w:rPr>
              <w:t>ensure</w:t>
            </w:r>
            <w:proofErr w:type="spellEnd"/>
            <w:r w:rsidRPr="00A118B1">
              <w:rPr>
                <w:color w:val="000000"/>
                <w:lang w:val="fi-FI"/>
              </w:rPr>
              <w:t xml:space="preserve"> </w:t>
            </w:r>
            <w:proofErr w:type="spellStart"/>
            <w:r w:rsidRPr="00A118B1">
              <w:rPr>
                <w:color w:val="000000"/>
                <w:lang w:val="fi-FI"/>
              </w:rPr>
              <w:t>they</w:t>
            </w:r>
            <w:proofErr w:type="spellEnd"/>
            <w:r w:rsidRPr="00A118B1">
              <w:rPr>
                <w:color w:val="000000"/>
                <w:lang w:val="fi-FI"/>
              </w:rPr>
              <w:t xml:space="preserve"> </w:t>
            </w:r>
            <w:proofErr w:type="spellStart"/>
            <w:r w:rsidRPr="00A118B1">
              <w:rPr>
                <w:color w:val="000000"/>
                <w:lang w:val="fi-FI"/>
              </w:rPr>
              <w:t>are</w:t>
            </w:r>
            <w:proofErr w:type="spellEnd"/>
            <w:r w:rsidRPr="00A118B1">
              <w:rPr>
                <w:color w:val="000000"/>
                <w:lang w:val="fi-FI"/>
              </w:rPr>
              <w:t xml:space="preserve"> </w:t>
            </w:r>
            <w:proofErr w:type="spellStart"/>
            <w:r w:rsidRPr="00A118B1">
              <w:rPr>
                <w:color w:val="000000"/>
                <w:lang w:val="fi-FI"/>
              </w:rPr>
              <w:t>applicable</w:t>
            </w:r>
            <w:proofErr w:type="spellEnd"/>
            <w:r w:rsidRPr="00A118B1">
              <w:rPr>
                <w:color w:val="000000"/>
                <w:lang w:val="fi-FI"/>
              </w:rPr>
              <w:t xml:space="preserve"> to </w:t>
            </w:r>
            <w:proofErr w:type="spellStart"/>
            <w:r w:rsidRPr="00A118B1">
              <w:rPr>
                <w:color w:val="000000"/>
                <w:lang w:val="fi-FI"/>
              </w:rPr>
              <w:t>unlicensed</w:t>
            </w:r>
            <w:proofErr w:type="spellEnd"/>
            <w:r w:rsidRPr="00A118B1">
              <w:rPr>
                <w:color w:val="000000"/>
                <w:lang w:val="fi-FI"/>
              </w:rPr>
              <w:t xml:space="preserve"> </w:t>
            </w:r>
            <w:proofErr w:type="spellStart"/>
            <w:r w:rsidRPr="00A118B1">
              <w:rPr>
                <w:color w:val="000000"/>
                <w:lang w:val="fi-FI"/>
              </w:rPr>
              <w:t>spectrum</w:t>
            </w:r>
            <w:proofErr w:type="spellEnd"/>
            <w:r w:rsidRPr="00A118B1">
              <w:rPr>
                <w:color w:val="000000"/>
                <w:lang w:val="fi-FI"/>
              </w:rPr>
              <w:t xml:space="preserve"> </w:t>
            </w:r>
            <w:proofErr w:type="spellStart"/>
            <w:r w:rsidRPr="00A118B1">
              <w:rPr>
                <w:color w:val="000000"/>
                <w:lang w:val="fi-FI"/>
              </w:rPr>
              <w:t>operation</w:t>
            </w:r>
            <w:proofErr w:type="spellEnd"/>
            <w:r w:rsidRPr="00A118B1">
              <w:rPr>
                <w:color w:val="000000"/>
                <w:lang w:val="fi-FI"/>
              </w:rPr>
              <w:t xml:space="preserve">, </w:t>
            </w:r>
            <w:proofErr w:type="spellStart"/>
            <w:r w:rsidRPr="00A118B1">
              <w:rPr>
                <w:color w:val="000000"/>
                <w:lang w:val="fi-FI"/>
              </w:rPr>
              <w:t>with</w:t>
            </w:r>
            <w:proofErr w:type="spellEnd"/>
            <w:r w:rsidRPr="00A118B1">
              <w:rPr>
                <w:color w:val="000000"/>
                <w:lang w:val="fi-FI"/>
              </w:rPr>
              <w:t xml:space="preserve"> </w:t>
            </w:r>
            <w:proofErr w:type="spellStart"/>
            <w:r w:rsidRPr="00A118B1">
              <w:rPr>
                <w:color w:val="000000"/>
                <w:lang w:val="fi-FI"/>
              </w:rPr>
              <w:t>particular</w:t>
            </w:r>
            <w:proofErr w:type="spellEnd"/>
            <w:r w:rsidRPr="00A118B1">
              <w:rPr>
                <w:color w:val="000000"/>
                <w:lang w:val="fi-FI"/>
              </w:rPr>
              <w:t xml:space="preserve"> </w:t>
            </w:r>
            <w:proofErr w:type="spellStart"/>
            <w:r w:rsidRPr="00A118B1">
              <w:rPr>
                <w:color w:val="000000"/>
                <w:lang w:val="fi-FI"/>
              </w:rPr>
              <w:t>focus</w:t>
            </w:r>
            <w:proofErr w:type="spellEnd"/>
            <w:r w:rsidRPr="00A118B1">
              <w:rPr>
                <w:color w:val="000000"/>
                <w:lang w:val="fi-FI"/>
              </w:rPr>
              <w:t xml:space="preserve">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 xml:space="preserve">HARQ/UCI </w:t>
            </w:r>
            <w:proofErr w:type="spellStart"/>
            <w:r w:rsidRPr="00A118B1">
              <w:rPr>
                <w:color w:val="000000"/>
                <w:lang w:val="fi-FI"/>
              </w:rPr>
              <w:t>enhancements</w:t>
            </w:r>
            <w:proofErr w:type="spellEnd"/>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w:t>
      </w:r>
      <w:proofErr w:type="gramStart"/>
      <w:r w:rsidRPr="005225EA">
        <w:rPr>
          <w:sz w:val="22"/>
          <w:szCs w:val="22"/>
          <w:lang w:eastAsia="zh-CN"/>
        </w:rPr>
        <w:t>seen</w:t>
      </w:r>
      <w:proofErr w:type="gramEnd"/>
      <w:r w:rsidRPr="005225EA">
        <w:rPr>
          <w:sz w:val="22"/>
          <w:szCs w:val="22"/>
          <w:lang w:eastAsia="zh-CN"/>
        </w:rPr>
        <w:t xml:space="preserve">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lastRenderedPageBreak/>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7777777" w:rsidR="00D74940" w:rsidRDefault="00D74940" w:rsidP="00D74940">
      <w:pPr>
        <w:pStyle w:val="Heading2"/>
      </w:pPr>
      <w:r w:rsidRPr="00C94A98">
        <w:t>.</w:t>
      </w: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77777777" w:rsidR="00D74940" w:rsidRDefault="00D74940" w:rsidP="00D74940">
      <w:pPr>
        <w:rPr>
          <w:sz w:val="22"/>
          <w:szCs w:val="22"/>
          <w:lang w:eastAsia="zh-CN"/>
        </w:rPr>
      </w:pPr>
      <w:r>
        <w:rPr>
          <w:sz w:val="22"/>
          <w:szCs w:val="22"/>
          <w:lang w:eastAsia="zh-CN"/>
        </w:rPr>
        <w:t>To not get stuck on this, I thought to discuss two different things in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77777777" w:rsidR="00D74940" w:rsidRPr="002A72E9" w:rsidRDefault="00D74940" w:rsidP="00D74940">
            <w:pPr>
              <w:spacing w:beforeLines="50" w:before="120"/>
              <w:rPr>
                <w:iCs/>
                <w:kern w:val="2"/>
                <w:lang w:eastAsia="zh-CN"/>
              </w:rPr>
            </w:pP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C11D278" w14:textId="77777777" w:rsidR="00D74940" w:rsidRPr="00000391" w:rsidRDefault="00D74940" w:rsidP="00D74940">
            <w:pPr>
              <w:widowControl w:val="0"/>
              <w:spacing w:beforeLines="50" w:before="120"/>
              <w:rPr>
                <w:iCs/>
                <w:kern w:val="2"/>
                <w:highlight w:val="yellow"/>
                <w:lang w:eastAsia="zh-CN"/>
              </w:rPr>
            </w:pP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77777777"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030FF541"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C: …</w:t>
      </w:r>
    </w:p>
    <w:p w14:paraId="16407F0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w:t>
      </w:r>
    </w:p>
    <w:p w14:paraId="4356F7A8" w14:textId="77777777" w:rsidR="00D74940" w:rsidRDefault="00D74940" w:rsidP="00D74940">
      <w:pPr>
        <w:rPr>
          <w:sz w:val="22"/>
          <w:szCs w:val="22"/>
          <w:lang w:eastAsia="zh-CN"/>
        </w:rPr>
      </w:pP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lastRenderedPageBreak/>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77777777" w:rsidR="00D74940" w:rsidRPr="002A72E9" w:rsidRDefault="00D74940" w:rsidP="00D74940">
            <w:pPr>
              <w:spacing w:beforeLines="50" w:before="120"/>
              <w:rPr>
                <w:iCs/>
                <w:kern w:val="2"/>
                <w:lang w:eastAsia="zh-CN"/>
              </w:rPr>
            </w:pP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r>
              <w:rPr>
                <w:kern w:val="2"/>
                <w:lang w:eastAsia="zh-CN"/>
              </w:rPr>
              <w:t>No:</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77777777" w:rsidR="00D74940" w:rsidRPr="00200189" w:rsidRDefault="00D74940" w:rsidP="00D74940">
            <w:pPr>
              <w:widowControl w:val="0"/>
              <w:spacing w:beforeLines="50" w:before="120"/>
              <w:rPr>
                <w:iCs/>
                <w:kern w:val="2"/>
                <w:lang w:eastAsia="zh-CN"/>
              </w:rPr>
            </w:pP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77777777" w:rsidR="00D74940" w:rsidRPr="00200189" w:rsidRDefault="00D74940" w:rsidP="00D74940">
            <w:pPr>
              <w:widowControl w:val="0"/>
              <w:spacing w:beforeLines="50" w:before="120"/>
              <w:rPr>
                <w:iCs/>
                <w:kern w:val="2"/>
                <w:lang w:eastAsia="zh-CN"/>
              </w:rPr>
            </w:pPr>
          </w:p>
        </w:tc>
      </w:tr>
      <w:tr w:rsidR="00D74940"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D74940" w:rsidRPr="007B68F0" w:rsidRDefault="00D74940" w:rsidP="00D74940">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D74940" w:rsidRDefault="00D74940" w:rsidP="00D74940">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D74940" w:rsidRPr="00200189" w:rsidRDefault="00D74940" w:rsidP="00D74940">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lastRenderedPageBreak/>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lastRenderedPageBreak/>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lastRenderedPageBreak/>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lastRenderedPageBreak/>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lastRenderedPageBreak/>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674007" w:rsidP="00D55839">
            <w:pPr>
              <w:spacing w:beforeLines="50" w:before="120"/>
              <w:rPr>
                <w:iCs/>
                <w:kern w:val="2"/>
                <w:lang w:eastAsia="zh-CN"/>
              </w:rPr>
            </w:pPr>
            <w:r w:rsidRPr="002C2CD6">
              <w:rPr>
                <w:iCs/>
                <w:noProof/>
                <w:kern w:val="2"/>
                <w:lang w:eastAsia="zh-CN"/>
              </w:rPr>
              <w:object w:dxaOrig="14858" w:dyaOrig="3937" w14:anchorId="77E85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5pt;height:121.1pt;mso-width-percent:0;mso-height-percent:0;mso-width-percent:0;mso-height-percent:0" o:ole="">
                  <v:imagedata r:id="rId24" o:title=""/>
                </v:shape>
                <o:OLEObject Type="Embed" ProgID="Visio.Drawing.15" ShapeID="_x0000_i1025" DrawAspect="Content" ObjectID="_1673424877" r:id="rId25"/>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w:t>
            </w:r>
            <w:proofErr w:type="gramStart"/>
            <w:r>
              <w:rPr>
                <w:iCs/>
                <w:kern w:val="2"/>
                <w:lang w:eastAsia="zh-CN"/>
              </w:rPr>
              <w:t>fixed</w:t>
            </w:r>
            <w:proofErr w:type="gramEnd"/>
            <w:r>
              <w:rPr>
                <w:iCs/>
                <w:kern w:val="2"/>
                <w:lang w:eastAsia="zh-CN"/>
              </w:rPr>
              <w:t xml:space="preserve">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lastRenderedPageBreak/>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proofErr w:type="gramStart"/>
            <w:r>
              <w:rPr>
                <w:iCs/>
                <w:kern w:val="2"/>
                <w:lang w:eastAsia="zh-CN"/>
              </w:rPr>
              <w:t>Indeed</w:t>
            </w:r>
            <w:proofErr w:type="gramEnd"/>
            <w:r>
              <w:rPr>
                <w:iCs/>
                <w:kern w:val="2"/>
                <w:lang w:eastAsia="zh-CN"/>
              </w:rPr>
              <w:t xml:space="preserve">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 xml:space="preserve">issue can be solved by NACK/ACK skipping with per SPS configuration. And we still think NACK skipping with per SPS configuration will </w:t>
            </w:r>
            <w:r>
              <w:rPr>
                <w:iCs/>
                <w:kern w:val="2"/>
                <w:lang w:eastAsia="zh-CN"/>
              </w:rPr>
              <w:lastRenderedPageBreak/>
              <w:t>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 xml:space="preserve">One thing that may need further clarification is that if the bundling / compression is (a) only possible within a ‘single PUCCH occasion’ (which may not require any bundling window) or (b) ‘across PUCCH occasions’ (i.e. time domain </w:t>
      </w:r>
      <w:r>
        <w:rPr>
          <w:szCs w:val="18"/>
          <w:lang w:val="en-US" w:eastAsia="zh-CN"/>
        </w:rPr>
        <w:lastRenderedPageBreak/>
        <w:t>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 xml:space="preserve">based on </w:t>
      </w:r>
      <w:proofErr w:type="gramStart"/>
      <w:r>
        <w:rPr>
          <w:b/>
          <w:bCs/>
          <w:i/>
          <w:iCs/>
          <w:lang w:val="en-US"/>
        </w:rPr>
        <w:t>3</w:t>
      </w:r>
      <w:r w:rsidRPr="00577EBB">
        <w:rPr>
          <w:b/>
          <w:bCs/>
          <w:i/>
          <w:iCs/>
          <w:vertAlign w:val="superscript"/>
          <w:lang w:val="en-US"/>
        </w:rPr>
        <w:t>nd</w:t>
      </w:r>
      <w:proofErr w:type="gramEnd"/>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6037DF86" w14:textId="77777777" w:rsidR="00D74940" w:rsidRPr="0090045D" w:rsidRDefault="00D74940" w:rsidP="00200234">
      <w:pPr>
        <w:pStyle w:val="ListParagraph"/>
        <w:numPr>
          <w:ilvl w:val="0"/>
          <w:numId w:val="124"/>
        </w:numPr>
        <w:jc w:val="both"/>
        <w:rPr>
          <w:b/>
          <w:bCs/>
          <w:lang w:val="en-US"/>
        </w:rPr>
      </w:pPr>
      <w:r w:rsidRPr="0090045D">
        <w:rPr>
          <w:b/>
          <w:bCs/>
          <w:lang w:val="en-US"/>
        </w:rPr>
        <w:t>Alt. 5.???</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77777777" w:rsidR="00D74940" w:rsidRPr="002A72E9" w:rsidRDefault="00D74940" w:rsidP="00D74940">
            <w:pPr>
              <w:spacing w:beforeLines="50" w:before="120"/>
              <w:rPr>
                <w:iCs/>
                <w:kern w:val="2"/>
                <w:lang w:eastAsia="zh-CN"/>
              </w:rPr>
            </w:pP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7777777" w:rsidR="00D74940" w:rsidRPr="002A72E9" w:rsidRDefault="00D74940" w:rsidP="00D74940">
            <w:pPr>
              <w:spacing w:beforeLines="50" w:before="120"/>
              <w:rPr>
                <w:iCs/>
                <w:kern w:val="2"/>
                <w:lang w:eastAsia="zh-CN"/>
              </w:rPr>
            </w:pP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77777777" w:rsidR="00D74940" w:rsidRPr="002A72E9" w:rsidRDefault="00D74940" w:rsidP="00D74940">
            <w:pPr>
              <w:spacing w:beforeLines="50" w:before="120"/>
              <w:rPr>
                <w:iCs/>
                <w:kern w:val="2"/>
                <w:lang w:eastAsia="zh-CN"/>
              </w:rPr>
            </w:pP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77777777"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D7494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77777777" w:rsidR="00D74940" w:rsidRDefault="00D74940" w:rsidP="00D74940">
            <w:pPr>
              <w:spacing w:beforeLines="50" w:before="120"/>
              <w:jc w:val="center"/>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BD2EA" w14:textId="77777777" w:rsidR="00D74940" w:rsidRDefault="00D74940" w:rsidP="00D74940">
            <w:pPr>
              <w:spacing w:beforeLines="50" w:before="120"/>
              <w:rPr>
                <w:iCs/>
                <w:kern w:val="2"/>
                <w:lang w:eastAsia="zh-CN"/>
              </w:rPr>
            </w:pPr>
          </w:p>
        </w:tc>
      </w:tr>
      <w:tr w:rsidR="00D74940"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77777777" w:rsidR="00D74940" w:rsidRDefault="00D74940" w:rsidP="00D74940">
            <w:pPr>
              <w:widowControl w:val="0"/>
              <w:spacing w:beforeLines="50" w:before="120"/>
              <w:jc w:val="center"/>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0E8885" w14:textId="77777777" w:rsidR="00D74940" w:rsidRPr="0095426D" w:rsidRDefault="00D74940" w:rsidP="00D74940">
            <w:pPr>
              <w:widowControl w:val="0"/>
              <w:spacing w:beforeLines="50" w:before="120"/>
              <w:rPr>
                <w:kern w:val="2"/>
                <w:lang w:eastAsia="zh-CN"/>
              </w:rPr>
            </w:pPr>
          </w:p>
        </w:tc>
      </w:tr>
      <w:tr w:rsidR="00D74940"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D74940" w:rsidRDefault="00D74940" w:rsidP="00D74940">
            <w:pPr>
              <w:widowControl w:val="0"/>
              <w:spacing w:beforeLines="50" w:before="120"/>
              <w:rPr>
                <w:kern w:val="2"/>
                <w:lang w:eastAsia="zh-CN"/>
              </w:rPr>
            </w:pPr>
          </w:p>
        </w:tc>
      </w:tr>
      <w:tr w:rsidR="00D74940"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D74940" w:rsidRPr="0090045D" w:rsidRDefault="00D74940" w:rsidP="00D74940">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lastRenderedPageBreak/>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lastRenderedPageBreak/>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lastRenderedPageBreak/>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w:t>
      </w:r>
      <w:proofErr w:type="gramStart"/>
      <w:r>
        <w:rPr>
          <w:lang w:val="en-US"/>
        </w:rPr>
        <w:t>clearly</w:t>
      </w:r>
      <w:proofErr w:type="gramEnd"/>
      <w:r>
        <w:rPr>
          <w:lang w:val="en-US"/>
        </w:rPr>
        <w:t xml:space="preserve">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77777777" w:rsidR="00D74940" w:rsidRPr="002A72E9" w:rsidRDefault="00D74940" w:rsidP="00D74940">
            <w:pPr>
              <w:spacing w:beforeLines="50" w:before="120"/>
              <w:rPr>
                <w:iCs/>
                <w:kern w:val="2"/>
                <w:lang w:eastAsia="zh-CN"/>
              </w:rPr>
            </w:pPr>
          </w:p>
        </w:tc>
      </w:tr>
      <w:tr w:rsidR="00D74940"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D74940" w:rsidRDefault="00D74940" w:rsidP="00D74940">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7777777" w:rsidR="00D74940" w:rsidRPr="00000391" w:rsidRDefault="00D74940" w:rsidP="00D74940">
            <w:pPr>
              <w:widowControl w:val="0"/>
              <w:spacing w:beforeLines="50" w:before="120"/>
              <w:rPr>
                <w:iCs/>
                <w:kern w:val="2"/>
                <w:highlight w:val="yellow"/>
                <w:lang w:eastAsia="zh-CN"/>
              </w:rPr>
            </w:pPr>
          </w:p>
        </w:tc>
      </w:tr>
      <w:tr w:rsidR="00D74940"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D74940" w:rsidRDefault="00D74940" w:rsidP="00D74940">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29AE8E97" w14:textId="77777777" w:rsidR="00D74940" w:rsidRPr="00200189" w:rsidRDefault="00D74940" w:rsidP="00D74940">
            <w:pPr>
              <w:widowControl w:val="0"/>
              <w:spacing w:beforeLines="50" w:before="120"/>
              <w:rPr>
                <w:iCs/>
                <w:kern w:val="2"/>
                <w:lang w:eastAsia="zh-CN"/>
              </w:rPr>
            </w:pPr>
          </w:p>
        </w:tc>
      </w:tr>
      <w:tr w:rsidR="00D74940"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D74940" w:rsidRDefault="00D74940" w:rsidP="00D74940">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77777777" w:rsidR="00D74940" w:rsidRPr="00200189" w:rsidRDefault="00D74940" w:rsidP="00D74940">
            <w:pPr>
              <w:widowControl w:val="0"/>
              <w:spacing w:beforeLines="50" w:before="120"/>
              <w:rPr>
                <w:iCs/>
                <w:kern w:val="2"/>
                <w:lang w:eastAsia="zh-CN"/>
              </w:rPr>
            </w:pP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77777777" w:rsidR="00D74940" w:rsidRPr="002A72E9" w:rsidRDefault="00D74940" w:rsidP="00D74940">
            <w:pPr>
              <w:spacing w:beforeLines="50" w:before="120"/>
              <w:rPr>
                <w:iCs/>
                <w:kern w:val="2"/>
                <w:lang w:eastAsia="zh-CN"/>
              </w:rPr>
            </w:pPr>
          </w:p>
        </w:tc>
      </w:tr>
      <w:tr w:rsidR="00D74940"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777777" w:rsidR="00D74940" w:rsidRPr="00000391" w:rsidRDefault="00D74940" w:rsidP="00D74940">
            <w:pPr>
              <w:widowControl w:val="0"/>
              <w:spacing w:beforeLines="50" w:before="120"/>
              <w:rPr>
                <w:iCs/>
                <w:kern w:val="2"/>
                <w:highlight w:val="yellow"/>
                <w:lang w:eastAsia="zh-CN"/>
              </w:rPr>
            </w:pPr>
          </w:p>
        </w:tc>
      </w:tr>
      <w:tr w:rsidR="00D74940"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D74940" w:rsidRPr="007B68F0" w:rsidRDefault="00D74940" w:rsidP="00D74940">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D74940" w:rsidRPr="007B68F0" w:rsidRDefault="00D74940" w:rsidP="00D74940">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77777777" w:rsidR="00D74940" w:rsidRPr="00200189" w:rsidRDefault="00D74940" w:rsidP="00D74940">
            <w:pPr>
              <w:widowControl w:val="0"/>
              <w:spacing w:beforeLines="50" w:before="120"/>
              <w:rPr>
                <w:iCs/>
                <w:kern w:val="2"/>
                <w:lang w:eastAsia="zh-CN"/>
              </w:rPr>
            </w:pPr>
          </w:p>
        </w:tc>
      </w:tr>
      <w:tr w:rsidR="00D74940"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77777777" w:rsidR="00D74940" w:rsidRPr="00200189" w:rsidRDefault="00D74940" w:rsidP="00D74940">
            <w:pPr>
              <w:widowControl w:val="0"/>
              <w:spacing w:beforeLines="50" w:before="120"/>
              <w:rPr>
                <w:iCs/>
                <w:kern w:val="2"/>
                <w:lang w:eastAsia="zh-CN"/>
              </w:rPr>
            </w:pP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lastRenderedPageBreak/>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w:t>
      </w:r>
      <w:proofErr w:type="gramStart"/>
      <w:r w:rsidR="00B25C5C" w:rsidRPr="00B25C5C">
        <w:rPr>
          <w:rFonts w:ascii="Times New Roman" w:hAnsi="Times New Roman" w:cs="Times New Roman"/>
          <w:b w:val="0"/>
          <w:bCs w:val="0"/>
          <w:i/>
          <w:iCs/>
          <w:sz w:val="20"/>
          <w:szCs w:val="20"/>
        </w:rPr>
        <w:t>row</w:t>
      </w:r>
      <w:proofErr w:type="gramEnd"/>
      <w:r w:rsidR="00B25C5C" w:rsidRPr="00B25C5C">
        <w:rPr>
          <w:rFonts w:ascii="Times New Roman" w:hAnsi="Times New Roman" w:cs="Times New Roman"/>
          <w:b w:val="0"/>
          <w:bCs w:val="0"/>
          <w:i/>
          <w:iCs/>
          <w:sz w:val="20"/>
          <w:szCs w:val="20"/>
        </w:rPr>
        <w:t xml:space="preserve">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lastRenderedPageBreak/>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lastRenderedPageBreak/>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lastRenderedPageBreak/>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w:t>
      </w:r>
      <w:proofErr w:type="gramStart"/>
      <w:r w:rsidR="001B065B" w:rsidRPr="00363242">
        <w:rPr>
          <w:lang w:val="en-US" w:eastAsia="zh-CN"/>
        </w:rPr>
        <w:t>noted here,</w:t>
      </w:r>
      <w:proofErr w:type="gramEnd"/>
      <w:r w:rsidR="001B065B" w:rsidRPr="00363242">
        <w:rPr>
          <w:lang w:val="en-US" w:eastAsia="zh-CN"/>
        </w:rPr>
        <w:t xml:space="preserv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w:t>
            </w:r>
            <w:r w:rsidRPr="003B6A2E">
              <w:rPr>
                <w:szCs w:val="22"/>
                <w:lang w:eastAsia="zh-CN"/>
              </w:rPr>
              <w:lastRenderedPageBreak/>
              <w:t xml:space="preserve">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w:t>
            </w:r>
            <w:proofErr w:type="gramStart"/>
            <w:r w:rsidRPr="00192D24">
              <w:rPr>
                <w:iCs/>
                <w:kern w:val="2"/>
                <w:lang w:eastAsia="zh-CN"/>
              </w:rPr>
              <w:t>true</w:t>
            </w:r>
            <w:proofErr w:type="gramEnd"/>
            <w:r w:rsidRPr="00192D24">
              <w:rPr>
                <w:iCs/>
                <w:kern w:val="2"/>
                <w:lang w:eastAsia="zh-CN"/>
              </w:rPr>
              <w:t xml:space="preserv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w:t>
      </w:r>
      <w:r>
        <w:rPr>
          <w:sz w:val="22"/>
          <w:szCs w:val="22"/>
          <w:lang w:eastAsia="zh-CN"/>
        </w:rPr>
        <w:lastRenderedPageBreak/>
        <w:t xml:space="preserve">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2C2F6" w14:textId="77777777" w:rsidR="00D74940" w:rsidRDefault="00D74940" w:rsidP="00D74940">
            <w:pPr>
              <w:spacing w:beforeLines="50" w:before="120"/>
              <w:rPr>
                <w:iCs/>
                <w:kern w:val="2"/>
                <w:lang w:eastAsia="zh-CN"/>
              </w:rPr>
            </w:pPr>
          </w:p>
        </w:tc>
      </w:tr>
      <w:tr w:rsidR="00D74940"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C7AB52" w14:textId="77777777" w:rsidR="00D74940" w:rsidRPr="0074624D" w:rsidRDefault="00D74940" w:rsidP="00D74940">
            <w:pPr>
              <w:widowControl w:val="0"/>
              <w:spacing w:beforeLines="50" w:before="120"/>
              <w:rPr>
                <w:kern w:val="2"/>
                <w:lang w:eastAsia="zh-CN"/>
              </w:rPr>
            </w:pPr>
          </w:p>
        </w:tc>
      </w:tr>
      <w:tr w:rsidR="00D74940"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D74940" w:rsidRDefault="00D74940" w:rsidP="00D74940">
            <w:pPr>
              <w:widowControl w:val="0"/>
              <w:spacing w:beforeLines="50" w:before="120"/>
              <w:rPr>
                <w:kern w:val="2"/>
                <w:lang w:eastAsia="zh-CN"/>
              </w:rPr>
            </w:pPr>
          </w:p>
        </w:tc>
      </w:tr>
      <w:tr w:rsidR="00D74940"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D74940" w:rsidRDefault="00D74940" w:rsidP="00D74940">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w:t>
      </w:r>
      <w:proofErr w:type="spellStart"/>
      <w:r>
        <w:rPr>
          <w:lang w:val="en-US" w:eastAsia="zh-CN"/>
        </w:rPr>
        <w:t>group’</w:t>
      </w:r>
      <w:proofErr w:type="spellEnd"/>
      <w:r>
        <w:rPr>
          <w:lang w:val="en-US" w:eastAsia="zh-CN"/>
        </w:rPr>
        <w:t xml:space="preserve">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lastRenderedPageBreak/>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lastRenderedPageBreak/>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ListParagraph"/>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ListParagraph"/>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proofErr w:type="gramStart"/>
      <w:r>
        <w:rPr>
          <w:lang w:val="en-US" w:eastAsia="zh-CN"/>
        </w:rPr>
        <w:t>So</w:t>
      </w:r>
      <w:proofErr w:type="gramEnd"/>
      <w:r>
        <w:rPr>
          <w:lang w:val="en-US" w:eastAsia="zh-CN"/>
        </w:rPr>
        <w:t xml:space="preserve">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77777777" w:rsidR="00B02842" w:rsidRPr="003B320D"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w:t>
            </w:r>
            <w:r>
              <w:rPr>
                <w:b/>
                <w:bCs/>
                <w:iCs/>
                <w:kern w:val="2"/>
                <w:lang w:eastAsia="zh-CN"/>
              </w:rPr>
              <w:lastRenderedPageBreak/>
              <w:t>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structure, </w:t>
            </w:r>
            <w:proofErr w:type="gramStart"/>
            <w:r>
              <w:rPr>
                <w:iCs/>
                <w:kern w:val="2"/>
                <w:lang w:eastAsia="zh-CN"/>
              </w:rPr>
              <w:t>no</w:t>
            </w:r>
            <w:proofErr w:type="gramEnd"/>
            <w:r>
              <w:rPr>
                <w:iCs/>
                <w:kern w:val="2"/>
                <w:lang w:eastAsia="zh-CN"/>
              </w:rPr>
              <w:t xml:space="preserve">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 xml:space="preserve">Rules are needed, additional spec/UE complexity (e.g. to check PUCCH resources). It is not preferred to have a carrier indicated as part of the PUCCH resource – mixing functionalities should be </w:t>
            </w:r>
            <w:proofErr w:type="gramStart"/>
            <w:r w:rsidRPr="0019719B">
              <w:rPr>
                <w:iCs/>
                <w:kern w:val="2"/>
                <w:lang w:eastAsia="zh-CN"/>
              </w:rPr>
              <w:t>avoided</w:t>
            </w:r>
            <w:proofErr w:type="gramEnd"/>
            <w:r w:rsidRPr="0019719B">
              <w:rPr>
                <w:iCs/>
                <w:kern w:val="2"/>
                <w:lang w:eastAsia="zh-CN"/>
              </w:rPr>
              <w:t xml:space="preserve">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lastRenderedPageBreak/>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1"/>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lastRenderedPageBreak/>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lastRenderedPageBreak/>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lastRenderedPageBreak/>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 xml:space="preserve">for </w:t>
      </w:r>
      <w:proofErr w:type="gramStart"/>
      <w:r w:rsidRPr="00884035">
        <w:rPr>
          <w:b/>
          <w:bCs/>
          <w:lang w:val="en-US"/>
        </w:rPr>
        <w:t>slot-based</w:t>
      </w:r>
      <w:proofErr w:type="gramEnd"/>
      <w:r w:rsidRPr="00884035">
        <w:rPr>
          <w:b/>
          <w:bCs/>
          <w:lang w:val="en-US"/>
        </w:rPr>
        <w:t xml:space="preserve">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w:t>
      </w:r>
      <w:proofErr w:type="gramStart"/>
      <w:r>
        <w:rPr>
          <w:lang w:val="en-US"/>
        </w:rPr>
        <w:t>clear, but</w:t>
      </w:r>
      <w:proofErr w:type="gramEnd"/>
      <w:r>
        <w:rPr>
          <w:lang w:val="en-US"/>
        </w:rPr>
        <w:t xml:space="preserve">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 xml:space="preserve">FFS: </w:t>
            </w:r>
            <w:proofErr w:type="spellStart"/>
            <w:r w:rsidRPr="00085E18">
              <w:rPr>
                <w:rFonts w:ascii="Segoe UI" w:eastAsia="Times New Roman" w:hAnsi="Segoe UI" w:cs="Segoe UI"/>
                <w:color w:val="EF6950"/>
                <w:sz w:val="18"/>
                <w:szCs w:val="18"/>
                <w:lang w:val="sv-SE" w:eastAsia="sv-SE"/>
              </w:rPr>
              <w:t>other</w:t>
            </w:r>
            <w:proofErr w:type="spellEnd"/>
            <w:r w:rsidRPr="00085E18">
              <w:rPr>
                <w:rFonts w:ascii="Segoe UI" w:eastAsia="Times New Roman" w:hAnsi="Segoe UI" w:cs="Segoe UI"/>
                <w:color w:val="EF6950"/>
                <w:sz w:val="18"/>
                <w:szCs w:val="18"/>
                <w:lang w:val="sv-SE" w:eastAsia="sv-SE"/>
              </w:rPr>
              <w:t xml:space="preserve"> </w:t>
            </w:r>
            <w:proofErr w:type="spellStart"/>
            <w:r w:rsidRPr="00085E18">
              <w:rPr>
                <w:rFonts w:ascii="Segoe UI" w:eastAsia="Times New Roman" w:hAnsi="Segoe UI" w:cs="Segoe UI"/>
                <w:color w:val="EF6950"/>
                <w:sz w:val="18"/>
                <w:szCs w:val="18"/>
                <w:lang w:val="sv-SE" w:eastAsia="sv-SE"/>
              </w:rPr>
              <w:t>values</w:t>
            </w:r>
            <w:proofErr w:type="spellEnd"/>
            <w:r w:rsidRPr="00085E18">
              <w:rPr>
                <w:rFonts w:ascii="Segoe UI" w:eastAsia="Times New Roman" w:hAnsi="Segoe UI" w:cs="Segoe UI"/>
                <w:color w:val="EF6950"/>
                <w:sz w:val="18"/>
                <w:szCs w:val="18"/>
                <w:lang w:val="sv-SE" w:eastAsia="sv-SE"/>
              </w:rPr>
              <w:t>.</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lastRenderedPageBreak/>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lastRenderedPageBreak/>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3"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674007" w:rsidP="00525A5B">
      <w:pPr>
        <w:pStyle w:val="BodyText"/>
      </w:pPr>
      <w:r>
        <w:rPr>
          <w:noProof/>
        </w:rPr>
        <w:object w:dxaOrig="14858" w:dyaOrig="3937" w14:anchorId="1D1587F9">
          <v:shape id="_x0000_i1026" type="#_x0000_t75" alt="" style="width:452.4pt;height:124pt;mso-width-percent:0;mso-height-percent:0;mso-width-percent:0;mso-height-percent:0" o:ole="">
            <v:imagedata r:id="rId24" o:title=""/>
          </v:shape>
          <o:OLEObject Type="Embed" ProgID="Visio.Drawing.15" ShapeID="_x0000_i1026" DrawAspect="Content" ObjectID="_1673424878" r:id="rId34"/>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proofErr w:type="spellStart"/>
      <w:r w:rsidRPr="00715022">
        <w:rPr>
          <w:b/>
          <w:i/>
          <w:lang w:val="fi-FI" w:eastAsia="zh-CN"/>
        </w:rPr>
        <w:t>should</w:t>
      </w:r>
      <w:proofErr w:type="spellEnd"/>
      <w:r w:rsidRPr="00715022">
        <w:rPr>
          <w:b/>
          <w:i/>
          <w:lang w:val="fi-FI" w:eastAsia="zh-CN"/>
        </w:rPr>
        <w:t xml:space="preserve"> </w:t>
      </w:r>
      <w:proofErr w:type="spellStart"/>
      <w:r w:rsidRPr="00715022">
        <w:rPr>
          <w:b/>
          <w:i/>
          <w:lang w:val="fi-FI" w:eastAsia="zh-CN"/>
        </w:rPr>
        <w:t>be</w:t>
      </w:r>
      <w:proofErr w:type="spellEnd"/>
      <w:r w:rsidRPr="00715022">
        <w:rPr>
          <w:b/>
          <w:i/>
          <w:lang w:val="fi-FI" w:eastAsia="zh-CN"/>
        </w:rPr>
        <w:t xml:space="preserve"> </w:t>
      </w:r>
      <w:proofErr w:type="spellStart"/>
      <w:r w:rsidRPr="00715022">
        <w:rPr>
          <w:b/>
          <w:i/>
          <w:lang w:val="fi-FI" w:eastAsia="zh-CN"/>
        </w:rPr>
        <w:t>supported</w:t>
      </w:r>
      <w:proofErr w:type="spellEnd"/>
      <w:r w:rsidRPr="00715022">
        <w:rPr>
          <w:b/>
          <w:i/>
          <w:lang w:val="fi-FI" w:eastAsia="zh-CN"/>
        </w:rPr>
        <w:t xml:space="preserve">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proofErr w:type="spellStart"/>
      <w:r w:rsidRPr="007C7626">
        <w:rPr>
          <w:b/>
          <w:i/>
          <w:lang w:val="fi-FI" w:eastAsia="zh-CN"/>
        </w:rPr>
        <w:t>ould</w:t>
      </w:r>
      <w:proofErr w:type="spellEnd"/>
      <w:r w:rsidRPr="007C7626">
        <w:rPr>
          <w:b/>
          <w:i/>
          <w:lang w:val="fi-FI" w:eastAsia="zh-CN"/>
        </w:rPr>
        <w:t xml:space="preserve"> </w:t>
      </w:r>
      <w:proofErr w:type="spellStart"/>
      <w:r w:rsidRPr="007C7626">
        <w:rPr>
          <w:b/>
          <w:i/>
          <w:lang w:val="fi-FI" w:eastAsia="zh-CN"/>
        </w:rPr>
        <w:t>be</w:t>
      </w:r>
      <w:proofErr w:type="spellEnd"/>
      <w:r w:rsidRPr="007C7626">
        <w:rPr>
          <w:b/>
          <w:i/>
          <w:lang w:val="fi-FI" w:eastAsia="zh-CN"/>
        </w:rPr>
        <w:t xml:space="preserve"> </w:t>
      </w:r>
      <w:proofErr w:type="spellStart"/>
      <w:r w:rsidRPr="007C7626">
        <w:rPr>
          <w:b/>
          <w:i/>
          <w:lang w:val="fi-FI" w:eastAsia="zh-CN"/>
        </w:rPr>
        <w:t>considered</w:t>
      </w:r>
      <w:proofErr w:type="spellEnd"/>
      <w:r w:rsidRPr="007C7626">
        <w:rPr>
          <w:b/>
          <w:i/>
          <w:lang w:val="fi-FI" w:eastAsia="zh-CN"/>
        </w:rPr>
        <w:t xml:space="preserve">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674007" w:rsidP="00FF2D4D">
      <w:pPr>
        <w:keepNext/>
        <w:spacing w:beforeLines="50" w:before="120" w:after="120"/>
      </w:pPr>
      <w:r>
        <w:rPr>
          <w:noProof/>
        </w:rPr>
        <w:object w:dxaOrig="16377" w:dyaOrig="5937" w14:anchorId="734AC441">
          <v:shape id="_x0000_i1027" type="#_x0000_t75" alt="" style="width:447pt;height:167.3pt;mso-width-percent:0;mso-height-percent:0;mso-width-percent:0;mso-height-percent:0" o:ole="">
            <v:imagedata r:id="rId35" o:title=""/>
          </v:shape>
          <o:OLEObject Type="Embed" ProgID="Visio.Drawing.11" ShapeID="_x0000_i1027" DrawAspect="Content" ObjectID="_1673424879" r:id="rId36"/>
        </w:object>
      </w:r>
    </w:p>
    <w:p w14:paraId="0195C2D9" w14:textId="77777777" w:rsidR="00FF2D4D" w:rsidRDefault="00FF2D4D" w:rsidP="00FF2D4D">
      <w:pPr>
        <w:pStyle w:val="Caption"/>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674007" w:rsidP="00FF2D4D">
      <w:pPr>
        <w:keepNext/>
        <w:spacing w:beforeLines="50" w:before="120" w:after="120"/>
      </w:pPr>
      <w:r>
        <w:rPr>
          <w:noProof/>
        </w:rPr>
        <w:object w:dxaOrig="16377" w:dyaOrig="5937" w14:anchorId="09909E0E">
          <v:shape id="_x0000_i1028" type="#_x0000_t75" alt="" style="width:447pt;height:167.3pt;mso-width-percent:0;mso-height-percent:0;mso-width-percent:0;mso-height-percent:0" o:ole="">
            <v:imagedata r:id="rId37" o:title=""/>
          </v:shape>
          <o:OLEObject Type="Embed" ProgID="Visio.Drawing.11" ShapeID="_x0000_i1028" DrawAspect="Content" ObjectID="_1673424880" r:id="rId38"/>
        </w:object>
      </w:r>
    </w:p>
    <w:p w14:paraId="27595116" w14:textId="77777777" w:rsidR="00FF2D4D" w:rsidRDefault="00FF2D4D" w:rsidP="00FF2D4D">
      <w:pPr>
        <w:pStyle w:val="Caption"/>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proofErr w:type="spellStart"/>
      <w:r w:rsidRPr="000240F2">
        <w:rPr>
          <w:b/>
          <w:bCs/>
        </w:rPr>
        <w:t>Proposal</w:t>
      </w:r>
      <w:proofErr w:type="spellEnd"/>
      <w:r w:rsidRPr="000240F2">
        <w:rPr>
          <w:b/>
          <w:bCs/>
        </w:rPr>
        <w:t xml:space="preserve">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proofErr w:type="spellStart"/>
      <w:r w:rsidRPr="000240F2">
        <w:rPr>
          <w:b/>
          <w:bCs/>
        </w:rPr>
        <w:lastRenderedPageBreak/>
        <w:t>Proposal</w:t>
      </w:r>
      <w:proofErr w:type="spellEnd"/>
      <w:r w:rsidRPr="000240F2">
        <w:rPr>
          <w:b/>
          <w:bCs/>
        </w:rPr>
        <w:t xml:space="preserve">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proofErr w:type="spellStart"/>
      <w:r w:rsidRPr="007F297F">
        <w:rPr>
          <w:b/>
          <w:bCs/>
        </w:rPr>
        <w:t>Proposal</w:t>
      </w:r>
      <w:proofErr w:type="spellEnd"/>
      <w:r w:rsidRPr="007F297F">
        <w:rPr>
          <w:b/>
          <w:bCs/>
        </w:rPr>
        <w:t xml:space="preserve">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 xml:space="preserve">FFS </w:t>
      </w:r>
      <w:proofErr w:type="spellStart"/>
      <w:r>
        <w:rPr>
          <w:i/>
          <w:iCs/>
        </w:rPr>
        <w:t>details</w:t>
      </w:r>
      <w:proofErr w:type="spellEnd"/>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w:t>
      </w:r>
      <w:proofErr w:type="gramStart"/>
      <w:r w:rsidRPr="00A875F2">
        <w:rPr>
          <w:rStyle w:val="Strong"/>
          <w:i/>
          <w:iCs/>
          <w:lang w:val="en-US" w:eastAsia="zh-CN"/>
        </w:rPr>
        <w:t>cases, but</w:t>
      </w:r>
      <w:proofErr w:type="gramEnd"/>
      <w:r w:rsidRPr="00A875F2">
        <w:rPr>
          <w:rStyle w:val="Strong"/>
          <w:i/>
          <w:iCs/>
          <w:lang w:val="en-US" w:eastAsia="zh-CN"/>
        </w:rPr>
        <w:t xml:space="preserve">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proofErr w:type="spellStart"/>
      <w:r w:rsidRPr="00736784">
        <w:rPr>
          <w:b/>
          <w:bCs/>
        </w:rPr>
        <w:t>Proposal</w:t>
      </w:r>
      <w:proofErr w:type="spellEnd"/>
      <w:r w:rsidRPr="00736784">
        <w:rPr>
          <w:b/>
          <w:bCs/>
        </w:rPr>
        <w:t xml:space="preserve">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674007" w:rsidP="00E729F2">
      <w:pPr>
        <w:jc w:val="center"/>
      </w:pPr>
      <w:r w:rsidRPr="00697A21">
        <w:rPr>
          <w:noProof/>
        </w:rPr>
        <w:object w:dxaOrig="4861" w:dyaOrig="3436" w14:anchorId="35EEC3D6">
          <v:shape id="_x0000_i1029" type="#_x0000_t75" alt="" style="width:169.4pt;height:119.05pt;mso-width-percent:0;mso-height-percent:0;mso-width-percent:0;mso-height-percent:0" o:ole="">
            <v:imagedata r:id="rId43" o:title=""/>
          </v:shape>
          <o:OLEObject Type="Embed" ProgID="Visio.Drawing.15" ShapeID="_x0000_i1029" DrawAspect="Content" ObjectID="_1673424881" r:id="rId44"/>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5"/>
      <w:footerReference w:type="default" r:id="rId4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F043D" w14:textId="77777777" w:rsidR="00200234" w:rsidRDefault="00200234">
      <w:r>
        <w:separator/>
      </w:r>
    </w:p>
  </w:endnote>
  <w:endnote w:type="continuationSeparator" w:id="0">
    <w:p w14:paraId="6107853E" w14:textId="77777777" w:rsidR="00200234" w:rsidRDefault="00200234">
      <w:r>
        <w:continuationSeparator/>
      </w:r>
    </w:p>
  </w:endnote>
  <w:endnote w:type="continuationNotice" w:id="1">
    <w:p w14:paraId="323A4699" w14:textId="77777777" w:rsidR="00200234" w:rsidRDefault="002002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KaiTi_GB2312">
    <w:altName w:val="Microsoft YaHei"/>
    <w:charset w:val="86"/>
    <w:family w:val="modern"/>
    <w:pitch w:val="default"/>
    <w:sig w:usb0="00000000" w:usb1="00000000" w:usb2="00000016" w:usb3="00000000" w:csb0="00040001"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4DCD475A" w:rsidR="00D74940" w:rsidRDefault="00D74940">
        <w:pPr>
          <w:pStyle w:val="Footer"/>
        </w:pPr>
        <w:r>
          <w:fldChar w:fldCharType="begin"/>
        </w:r>
        <w:r>
          <w:instrText>PAGE   \* MERGEFORMAT</w:instrText>
        </w:r>
        <w:r>
          <w:fldChar w:fldCharType="separate"/>
        </w:r>
        <w:r w:rsidRPr="008D56BA">
          <w:rPr>
            <w:lang w:val="zh-CN" w:eastAsia="zh-CN"/>
          </w:rPr>
          <w:t>73</w:t>
        </w:r>
        <w:r>
          <w:fldChar w:fldCharType="end"/>
        </w:r>
      </w:p>
    </w:sdtContent>
  </w:sdt>
  <w:p w14:paraId="00A820FC" w14:textId="77777777" w:rsidR="00D74940" w:rsidRDefault="00D74940">
    <w:pPr>
      <w:pStyle w:val="Footer"/>
    </w:pPr>
  </w:p>
  <w:p w14:paraId="4A48D3F3" w14:textId="77777777" w:rsidR="00D74940" w:rsidRDefault="00D74940"/>
  <w:p w14:paraId="46E31D82" w14:textId="77777777" w:rsidR="00D74940" w:rsidRDefault="00D749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73E46" w14:textId="77777777" w:rsidR="00200234" w:rsidRDefault="00200234">
      <w:r>
        <w:separator/>
      </w:r>
    </w:p>
  </w:footnote>
  <w:footnote w:type="continuationSeparator" w:id="0">
    <w:p w14:paraId="69E3A183" w14:textId="77777777" w:rsidR="00200234" w:rsidRDefault="00200234">
      <w:r>
        <w:continuationSeparator/>
      </w:r>
    </w:p>
  </w:footnote>
  <w:footnote w:type="continuationNotice" w:id="1">
    <w:p w14:paraId="1DFDE95F" w14:textId="77777777" w:rsidR="00200234" w:rsidRDefault="002002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D74940" w:rsidRDefault="00D74940">
    <w:pPr>
      <w:pStyle w:val="Header"/>
      <w:tabs>
        <w:tab w:val="right" w:pos="9639"/>
      </w:tabs>
    </w:pPr>
    <w:r>
      <w:tab/>
    </w:r>
  </w:p>
  <w:p w14:paraId="246D48EC" w14:textId="77777777" w:rsidR="00D74940" w:rsidRDefault="00D74940"/>
  <w:p w14:paraId="4F6F578E" w14:textId="77777777" w:rsidR="00D74940" w:rsidRDefault="00D749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7"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0"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2"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3"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8"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4"/>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1"/>
  </w:num>
  <w:num w:numId="5">
    <w:abstractNumId w:val="85"/>
  </w:num>
  <w:num w:numId="6">
    <w:abstractNumId w:val="78"/>
  </w:num>
  <w:num w:numId="7">
    <w:abstractNumId w:val="67"/>
  </w:num>
  <w:num w:numId="8">
    <w:abstractNumId w:val="60"/>
  </w:num>
  <w:num w:numId="9">
    <w:abstractNumId w:val="9"/>
  </w:num>
  <w:num w:numId="10">
    <w:abstractNumId w:val="108"/>
  </w:num>
  <w:num w:numId="11">
    <w:abstractNumId w:val="28"/>
  </w:num>
  <w:num w:numId="12">
    <w:abstractNumId w:val="6"/>
  </w:num>
  <w:num w:numId="13">
    <w:abstractNumId w:val="69"/>
  </w:num>
  <w:num w:numId="14">
    <w:abstractNumId w:val="45"/>
  </w:num>
  <w:num w:numId="15">
    <w:abstractNumId w:val="102"/>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5"/>
  </w:num>
  <w:num w:numId="23">
    <w:abstractNumId w:val="63"/>
  </w:num>
  <w:num w:numId="24">
    <w:abstractNumId w:val="97"/>
  </w:num>
  <w:num w:numId="25">
    <w:abstractNumId w:val="10"/>
  </w:num>
  <w:num w:numId="26">
    <w:abstractNumId w:val="8"/>
  </w:num>
  <w:num w:numId="27">
    <w:abstractNumId w:val="98"/>
  </w:num>
  <w:num w:numId="28">
    <w:abstractNumId w:val="18"/>
  </w:num>
  <w:num w:numId="29">
    <w:abstractNumId w:val="96"/>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num>
  <w:num w:numId="39">
    <w:abstractNumId w:val="53"/>
  </w:num>
  <w:num w:numId="40">
    <w:abstractNumId w:val="91"/>
  </w:num>
  <w:num w:numId="41">
    <w:abstractNumId w:val="36"/>
  </w:num>
  <w:num w:numId="42">
    <w:abstractNumId w:val="0"/>
  </w:num>
  <w:num w:numId="43">
    <w:abstractNumId w:val="117"/>
  </w:num>
  <w:num w:numId="44">
    <w:abstractNumId w:val="42"/>
  </w:num>
  <w:num w:numId="45">
    <w:abstractNumId w:val="82"/>
  </w:num>
  <w:num w:numId="46">
    <w:abstractNumId w:val="46"/>
  </w:num>
  <w:num w:numId="47">
    <w:abstractNumId w:val="118"/>
  </w:num>
  <w:num w:numId="48">
    <w:abstractNumId w:val="100"/>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5"/>
  </w:num>
  <w:num w:numId="56">
    <w:abstractNumId w:val="110"/>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6"/>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1"/>
  </w:num>
  <w:num w:numId="74">
    <w:abstractNumId w:val="57"/>
  </w:num>
  <w:num w:numId="75">
    <w:abstractNumId w:val="50"/>
  </w:num>
  <w:num w:numId="76">
    <w:abstractNumId w:val="106"/>
  </w:num>
  <w:num w:numId="77">
    <w:abstractNumId w:val="68"/>
  </w:num>
  <w:num w:numId="78">
    <w:abstractNumId w:val="74"/>
  </w:num>
  <w:num w:numId="79">
    <w:abstractNumId w:val="86"/>
  </w:num>
  <w:num w:numId="80">
    <w:abstractNumId w:val="44"/>
  </w:num>
  <w:num w:numId="81">
    <w:abstractNumId w:val="66"/>
  </w:num>
  <w:num w:numId="82">
    <w:abstractNumId w:val="107"/>
  </w:num>
  <w:num w:numId="83">
    <w:abstractNumId w:val="24"/>
  </w:num>
  <w:num w:numId="84">
    <w:abstractNumId w:val="77"/>
  </w:num>
  <w:num w:numId="85">
    <w:abstractNumId w:val="41"/>
  </w:num>
  <w:num w:numId="86">
    <w:abstractNumId w:val="112"/>
  </w:num>
  <w:num w:numId="87">
    <w:abstractNumId w:val="30"/>
  </w:num>
  <w:num w:numId="88">
    <w:abstractNumId w:val="61"/>
  </w:num>
  <w:num w:numId="89">
    <w:abstractNumId w:val="31"/>
  </w:num>
  <w:num w:numId="90">
    <w:abstractNumId w:val="73"/>
  </w:num>
  <w:num w:numId="91">
    <w:abstractNumId w:val="113"/>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3"/>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99"/>
  </w:num>
  <w:num w:numId="110">
    <w:abstractNumId w:val="49"/>
  </w:num>
  <w:num w:numId="111">
    <w:abstractNumId w:val="59"/>
  </w:num>
  <w:num w:numId="112">
    <w:abstractNumId w:val="89"/>
  </w:num>
  <w:num w:numId="113">
    <w:abstractNumId w:val="54"/>
  </w:num>
  <w:num w:numId="114">
    <w:abstractNumId w:val="114"/>
  </w:num>
  <w:num w:numId="115">
    <w:abstractNumId w:val="35"/>
  </w:num>
  <w:num w:numId="116">
    <w:abstractNumId w:val="12"/>
  </w:num>
  <w:num w:numId="117">
    <w:abstractNumId w:val="115"/>
  </w:num>
  <w:num w:numId="118">
    <w:abstractNumId w:val="54"/>
    <w:lvlOverride w:ilvl="0"/>
    <w:lvlOverride w:ilvl="1"/>
    <w:lvlOverride w:ilvl="2"/>
    <w:lvlOverride w:ilvl="3"/>
    <w:lvlOverride w:ilvl="4"/>
    <w:lvlOverride w:ilvl="5"/>
    <w:lvlOverride w:ilvl="6"/>
    <w:lvlOverride w:ilvl="7"/>
    <w:lvlOverride w:ilvl="8"/>
  </w:num>
  <w:num w:numId="119">
    <w:abstractNumId w:val="81"/>
  </w:num>
  <w:num w:numId="120">
    <w:abstractNumId w:val="92"/>
  </w:num>
  <w:num w:numId="121">
    <w:abstractNumId w:val="34"/>
  </w:num>
  <w:num w:numId="122">
    <w:abstractNumId w:val="88"/>
  </w:num>
  <w:num w:numId="123">
    <w:abstractNumId w:val="109"/>
  </w:num>
  <w:num w:numId="124">
    <w:abstractNumId w:val="38"/>
  </w:num>
  <w:num w:numId="125">
    <w:abstractNumId w:val="86"/>
    <w:lvlOverride w:ilvl="0"/>
    <w:lvlOverride w:ilvl="1"/>
    <w:lvlOverride w:ilvl="2"/>
    <w:lvlOverride w:ilvl="3"/>
    <w:lvlOverride w:ilvl="4"/>
    <w:lvlOverride w:ilvl="5"/>
    <w:lvlOverride w:ilvl="6"/>
    <w:lvlOverride w:ilvl="7"/>
    <w:lvlOverride w:ilvl="8"/>
  </w:num>
  <w:num w:numId="126">
    <w:abstractNumId w:val="44"/>
    <w:lvlOverride w:ilvl="0"/>
    <w:lvlOverride w:ilvl="1"/>
    <w:lvlOverride w:ilvl="2"/>
    <w:lvlOverride w:ilvl="3"/>
    <w:lvlOverride w:ilvl="4"/>
    <w:lvlOverride w:ilvl="5"/>
    <w:lvlOverride w:ilvl="6"/>
    <w:lvlOverride w:ilvl="7"/>
    <w:lvlOverride w:ilvl="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목록 단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list.etsi.org/scripts/wa.exe?A2=ind1912B&amp;L=3GPP_TSG_RAN_DRAFTS&amp;O=D&amp;P=907858" TargetMode="External"/><Relationship Id="rId34" Type="http://schemas.openxmlformats.org/officeDocument/2006/relationships/package" Target="embeddings/Microsoft_Visio_Drawing1.vsdx"/><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vsdx"/><Relationship Id="rId33" Type="http://schemas.openxmlformats.org/officeDocument/2006/relationships/hyperlink" Target="http://www.3gpp.org/ftp/tsg_ran/TSG_RAN/TSGR_90e/Docs/RP-202872.zip" TargetMode="External"/><Relationship Id="rId38" Type="http://schemas.openxmlformats.org/officeDocument/2006/relationships/oleObject" Target="embeddings/oleObject2.bin"/><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3.w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list.etsi.org/scripts/wa.exe?A2=ind1912A&amp;L=3GPP_TSG_RAN_DRAFTS&amp;O=D&amp;P=42584"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55AA0FA-FE4C-4A8B-B363-D26D810B3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121</Pages>
  <Words>44090</Words>
  <Characters>251313</Characters>
  <Application>Microsoft Office Word</Application>
  <DocSecurity>0</DocSecurity>
  <Lines>2094</Lines>
  <Paragraphs>589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294814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4</cp:revision>
  <cp:lastPrinted>1901-01-01T10:00:00Z</cp:lastPrinted>
  <dcterms:created xsi:type="dcterms:W3CDTF">2021-01-29T10:10:00Z</dcterms:created>
  <dcterms:modified xsi:type="dcterms:W3CDTF">2021-01-29T10:26:00Z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