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Charter, Oppo</w:t>
      </w:r>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Charter, Oppo</w:t>
      </w:r>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Heading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ListParagraph"/>
        <w:numPr>
          <w:ilvl w:val="0"/>
          <w:numId w:val="23"/>
        </w:numPr>
        <w:rPr>
          <w:lang w:eastAsia="en-US"/>
        </w:rPr>
      </w:pPr>
      <w:r w:rsidRPr="0002493D">
        <w:rPr>
          <w:lang w:eastAsia="en-US"/>
        </w:rPr>
        <w:t xml:space="preserve">Alt SC.1. </w:t>
      </w:r>
      <w:proofErr w:type="spellStart"/>
      <w:r w:rsidRPr="0002493D">
        <w:rPr>
          <w:lang w:eastAsia="en-US"/>
        </w:rPr>
        <w:t>gNB</w:t>
      </w:r>
      <w:proofErr w:type="spellEnd"/>
      <w:r w:rsidRPr="0002493D">
        <w:rPr>
          <w:lang w:eastAsia="en-US"/>
        </w:rPr>
        <w:t>/UE performs LBT over the channel bandwidth (or BWP bandwidth)</w:t>
      </w:r>
    </w:p>
    <w:p w14:paraId="2240F6EA" w14:textId="77777777" w:rsidR="0002493D" w:rsidRPr="0002493D" w:rsidRDefault="0002493D" w:rsidP="0002493D">
      <w:pPr>
        <w:pStyle w:val="ListParagraph"/>
        <w:numPr>
          <w:ilvl w:val="0"/>
          <w:numId w:val="23"/>
        </w:numPr>
        <w:rPr>
          <w:lang w:eastAsia="en-US"/>
        </w:rPr>
      </w:pPr>
      <w:r w:rsidRPr="0002493D">
        <w:rPr>
          <w:lang w:eastAsia="en-US"/>
        </w:rPr>
        <w:t xml:space="preserve">Alt SC.2. </w:t>
      </w:r>
      <w:proofErr w:type="spellStart"/>
      <w:r w:rsidRPr="0002493D">
        <w:rPr>
          <w:lang w:eastAsia="en-US"/>
        </w:rPr>
        <w:t>gNB</w:t>
      </w:r>
      <w:proofErr w:type="spellEnd"/>
      <w:r w:rsidRPr="0002493D">
        <w:rPr>
          <w:lang w:eastAsia="en-US"/>
        </w:rPr>
        <w:t>/UE performs LBT over the transmission bandwidth (from the lowest RB to the highest RB used for the transmission)</w:t>
      </w:r>
    </w:p>
    <w:p w14:paraId="7B5850DD" w14:textId="77777777" w:rsidR="0002493D" w:rsidRPr="0002493D" w:rsidRDefault="0002493D" w:rsidP="0002493D">
      <w:pPr>
        <w:pStyle w:val="ListParagraph"/>
        <w:numPr>
          <w:ilvl w:val="0"/>
          <w:numId w:val="23"/>
        </w:numPr>
        <w:rPr>
          <w:lang w:eastAsia="en-US"/>
        </w:rPr>
      </w:pPr>
      <w:r w:rsidRPr="0002493D">
        <w:rPr>
          <w:lang w:eastAsia="en-US"/>
        </w:rPr>
        <w:t xml:space="preserve">Alt SC.3.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ListParagraph"/>
        <w:numPr>
          <w:ilvl w:val="0"/>
          <w:numId w:val="24"/>
        </w:numPr>
        <w:rPr>
          <w:lang w:eastAsia="en-US"/>
        </w:rPr>
      </w:pPr>
      <w:r w:rsidRPr="0002493D">
        <w:rPr>
          <w:lang w:eastAsia="en-US"/>
        </w:rPr>
        <w:t xml:space="preserve">Alt CA.1. </w:t>
      </w:r>
      <w:proofErr w:type="spellStart"/>
      <w:r w:rsidRPr="0002493D">
        <w:rPr>
          <w:lang w:eastAsia="en-US"/>
        </w:rPr>
        <w:t>gNB</w:t>
      </w:r>
      <w:proofErr w:type="spellEnd"/>
      <w:r w:rsidRPr="0002493D">
        <w:rPr>
          <w:lang w:eastAsia="en-US"/>
        </w:rPr>
        <w:t>/UE performs multiple LBT, one for each channel bandwidth separately</w:t>
      </w:r>
    </w:p>
    <w:p w14:paraId="50310A7F" w14:textId="77777777" w:rsidR="0002493D" w:rsidRPr="0002493D" w:rsidRDefault="0002493D" w:rsidP="0002493D">
      <w:pPr>
        <w:pStyle w:val="ListParagraph"/>
        <w:numPr>
          <w:ilvl w:val="0"/>
          <w:numId w:val="24"/>
        </w:numPr>
        <w:rPr>
          <w:lang w:eastAsia="en-US"/>
        </w:rPr>
      </w:pPr>
      <w:r w:rsidRPr="0002493D">
        <w:rPr>
          <w:lang w:eastAsia="en-US"/>
        </w:rPr>
        <w:t xml:space="preserve">Alt CA.2. </w:t>
      </w:r>
      <w:proofErr w:type="spellStart"/>
      <w:r w:rsidRPr="0002493D">
        <w:rPr>
          <w:lang w:eastAsia="en-US"/>
        </w:rPr>
        <w:t>gNB</w:t>
      </w:r>
      <w:proofErr w:type="spellEnd"/>
      <w:r w:rsidRPr="0002493D">
        <w:rPr>
          <w:lang w:eastAsia="en-US"/>
        </w:rPr>
        <w:t>/UE performs single LBT over all CCs</w:t>
      </w:r>
    </w:p>
    <w:p w14:paraId="50581347" w14:textId="77777777" w:rsidR="0002493D" w:rsidRPr="0002493D" w:rsidRDefault="0002493D" w:rsidP="0002493D">
      <w:pPr>
        <w:pStyle w:val="ListParagraph"/>
        <w:numPr>
          <w:ilvl w:val="0"/>
          <w:numId w:val="24"/>
        </w:numPr>
        <w:rPr>
          <w:lang w:eastAsia="en-US"/>
        </w:rPr>
      </w:pPr>
      <w:r w:rsidRPr="0002493D">
        <w:rPr>
          <w:lang w:eastAsia="en-US"/>
        </w:rPr>
        <w:t xml:space="preserve">Alt CA.3. </w:t>
      </w:r>
      <w:proofErr w:type="spellStart"/>
      <w:r w:rsidRPr="0002493D">
        <w:rPr>
          <w:lang w:eastAsia="en-US"/>
        </w:rPr>
        <w:t>gNB</w:t>
      </w:r>
      <w:proofErr w:type="spellEnd"/>
      <w:r w:rsidRPr="0002493D">
        <w:rPr>
          <w:lang w:eastAsia="en-US"/>
        </w:rPr>
        <w:t>/UE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ListParagraph"/>
        <w:numPr>
          <w:ilvl w:val="0"/>
          <w:numId w:val="24"/>
        </w:numPr>
        <w:rPr>
          <w:lang w:eastAsia="en-US"/>
        </w:rPr>
      </w:pPr>
      <w:r w:rsidRPr="0002493D">
        <w:rPr>
          <w:lang w:eastAsia="en-US"/>
        </w:rPr>
        <w:t xml:space="preserve">Alt CA.4. </w:t>
      </w:r>
      <w:proofErr w:type="spellStart"/>
      <w:r w:rsidRPr="0002493D">
        <w:rPr>
          <w:lang w:eastAsia="en-US"/>
        </w:rPr>
        <w:t>gNB</w:t>
      </w:r>
      <w:proofErr w:type="spellEnd"/>
      <w:r w:rsidRPr="0002493D">
        <w:rPr>
          <w:lang w:eastAsia="en-US"/>
        </w:rPr>
        <w:t>/UE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ListParagraph"/>
        <w:numPr>
          <w:ilvl w:val="0"/>
          <w:numId w:val="24"/>
        </w:numPr>
        <w:rPr>
          <w:lang w:eastAsia="en-US"/>
        </w:rPr>
      </w:pPr>
      <w:r w:rsidRPr="0002493D">
        <w:rPr>
          <w:lang w:eastAsia="en-US"/>
        </w:rPr>
        <w:t xml:space="preserve">Alt CA.5.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ListParagraph"/>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ListParagraph"/>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ListParagraph"/>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ListParagraph"/>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Lenovo, Motorola Mobility</w:t>
            </w:r>
          </w:p>
        </w:tc>
        <w:tc>
          <w:tcPr>
            <w:tcW w:w="7927" w:type="dxa"/>
          </w:tcPr>
          <w:p w14:paraId="691EECA7" w14:textId="3296C2DB" w:rsidR="007228CE" w:rsidRDefault="00205F0B" w:rsidP="00866364">
            <w:pPr>
              <w:rPr>
                <w:szCs w:val="20"/>
              </w:rPr>
            </w:pPr>
            <w:r>
              <w:rPr>
                <w:szCs w:val="20"/>
              </w:rPr>
              <w:t>We are fine, but would suggest to keep only 2GHz and 2.16GHz as FFS for 960kHz</w:t>
            </w:r>
          </w:p>
        </w:tc>
      </w:tr>
    </w:tbl>
    <w:p w14:paraId="7C75A2EE" w14:textId="77777777" w:rsidR="00D1336C" w:rsidRDefault="00D1336C">
      <w:pPr>
        <w:rPr>
          <w:lang w:eastAsia="en-US"/>
        </w:rPr>
      </w:pPr>
    </w:p>
    <w:p w14:paraId="1651F446" w14:textId="77777777" w:rsidR="00DF4A0D" w:rsidRDefault="001F433B">
      <w:pPr>
        <w:pStyle w:val="Heading2"/>
      </w:pPr>
      <w:r>
        <w:lastRenderedPageBreak/>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lastRenderedPageBreak/>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lastRenderedPageBreak/>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w:t>
            </w:r>
            <w:r>
              <w:lastRenderedPageBreak/>
              <w:t>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lastRenderedPageBreak/>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lastRenderedPageBreak/>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Oppo, Charter</w:t>
      </w:r>
      <w:r w:rsidR="00F061D1">
        <w:rPr>
          <w:lang w:eastAsia="en-US"/>
        </w:rPr>
        <w:t>, LGE</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44364CFB"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w:t>
            </w:r>
            <w:r>
              <w:rPr>
                <w:rFonts w:eastAsiaTheme="minorEastAsia"/>
                <w:szCs w:val="20"/>
                <w:lang w:eastAsia="zh-CN"/>
              </w:rPr>
              <w:lastRenderedPageBreak/>
              <w:t>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ListParagraph"/>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ListParagraph"/>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lastRenderedPageBreak/>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lastRenderedPageBreak/>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w:t>
            </w:r>
            <w:r>
              <w:rPr>
                <w:szCs w:val="20"/>
              </w:rPr>
              <w:lastRenderedPageBreak/>
              <w:t xml:space="preserve">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lastRenderedPageBreak/>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lastRenderedPageBreak/>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r>
              <w:rPr>
                <w:szCs w:val="20"/>
              </w:rPr>
              <w:t>gNB</w:t>
            </w:r>
            <w:proofErr w:type="spellEnd"/>
            <w:r>
              <w:rPr>
                <w:szCs w:val="20"/>
              </w:rPr>
              <w:t xml:space="preserve">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Heading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one or both of the following alternatives</w:t>
      </w:r>
    </w:p>
    <w:p w14:paraId="505CB822" w14:textId="77777777" w:rsidR="00866364" w:rsidRPr="006B263C" w:rsidRDefault="00866364" w:rsidP="00866364">
      <w:pPr>
        <w:pStyle w:val="ListParagraph"/>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ListParagraph"/>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ListParagraph"/>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no-LBT  mode</w:t>
      </w:r>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bl>
    <w:p w14:paraId="2E4AAF49" w14:textId="77777777" w:rsidR="00D1336C" w:rsidRDefault="00D1336C">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w:t>
            </w:r>
            <w:r>
              <w:lastRenderedPageBreak/>
              <w:t xml:space="preserve">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lastRenderedPageBreak/>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lastRenderedPageBreak/>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ListParagraph"/>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ja-JP"/>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lastRenderedPageBreak/>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ja-JP"/>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ja-JP"/>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lastRenderedPageBreak/>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Heading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ListParagraph"/>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ListParagraph"/>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ListParagraph"/>
        <w:numPr>
          <w:ilvl w:val="0"/>
          <w:numId w:val="24"/>
        </w:numPr>
        <w:rPr>
          <w:lang w:eastAsia="en-US"/>
        </w:rPr>
      </w:pPr>
      <w:r>
        <w:rPr>
          <w:lang w:eastAsia="en-US"/>
        </w:rPr>
        <w:t>Alt 1. Two energy measurements are required</w:t>
      </w:r>
    </w:p>
    <w:p w14:paraId="017C606F" w14:textId="77777777" w:rsidR="00D1336C" w:rsidRDefault="00D1336C" w:rsidP="00D1336C">
      <w:pPr>
        <w:pStyle w:val="ListParagraph"/>
        <w:numPr>
          <w:ilvl w:val="0"/>
          <w:numId w:val="24"/>
        </w:numPr>
        <w:rPr>
          <w:lang w:eastAsia="en-US"/>
        </w:rPr>
      </w:pPr>
      <w:r>
        <w:rPr>
          <w:lang w:eastAsia="en-US"/>
        </w:rPr>
        <w:t>Alt 2. One measurement is required</w:t>
      </w:r>
    </w:p>
    <w:p w14:paraId="69634A21" w14:textId="78F93CEF" w:rsidR="00D1336C" w:rsidRDefault="00D1336C" w:rsidP="00D1336C">
      <w:pPr>
        <w:pStyle w:val="ListParagraph"/>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ListParagraph"/>
        <w:numPr>
          <w:ilvl w:val="0"/>
          <w:numId w:val="24"/>
        </w:numPr>
        <w:rPr>
          <w:lang w:eastAsia="en-US"/>
        </w:rPr>
      </w:pPr>
      <w:r>
        <w:rPr>
          <w:lang w:eastAsia="en-US"/>
        </w:rPr>
        <w:t>FFS minimum duration of the measurement</w:t>
      </w:r>
    </w:p>
    <w:p w14:paraId="4F660BED" w14:textId="3529C757" w:rsidR="00D1336C" w:rsidRDefault="00D1336C" w:rsidP="00D1336C">
      <w:pPr>
        <w:pStyle w:val="ListParagraph"/>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the  receive beam(s) which the UE used to receive the prior DL </w:t>
            </w:r>
            <w:r>
              <w:rPr>
                <w:szCs w:val="20"/>
              </w:rPr>
              <w:lastRenderedPageBreak/>
              <w:t>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lastRenderedPageBreak/>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Heading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ListParagraph"/>
        <w:numPr>
          <w:ilvl w:val="1"/>
          <w:numId w:val="15"/>
        </w:numPr>
        <w:spacing w:after="0"/>
        <w:rPr>
          <w:lang w:eastAsia="en-US"/>
        </w:rPr>
      </w:pPr>
      <w:r>
        <w:rPr>
          <w:lang w:eastAsia="en-US"/>
        </w:rPr>
        <w:t>FFS: Value for X</w:t>
      </w:r>
    </w:p>
    <w:p w14:paraId="2116522C" w14:textId="77777777" w:rsidR="00BD26FC" w:rsidRDefault="00BD26FC" w:rsidP="00BD26FC">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05B1E00" w14:textId="77777777" w:rsidR="00BD26FC" w:rsidRDefault="00BD26FC" w:rsidP="00BD26FC">
      <w:pPr>
        <w:pStyle w:val="ListParagraph"/>
        <w:numPr>
          <w:ilvl w:val="1"/>
          <w:numId w:val="15"/>
        </w:numPr>
        <w:spacing w:after="0"/>
        <w:rPr>
          <w:lang w:eastAsia="en-US"/>
        </w:rPr>
      </w:pPr>
      <w:r>
        <w:rPr>
          <w:lang w:eastAsia="en-US"/>
        </w:rPr>
        <w:t>FFS: Value for Y</w:t>
      </w:r>
    </w:p>
    <w:p w14:paraId="729AD2CB" w14:textId="64CC1684" w:rsidR="00BD26FC" w:rsidRDefault="00BD26FC" w:rsidP="00BD26FC">
      <w:pPr>
        <w:pStyle w:val="ListParagraph"/>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TableGrid"/>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 xml:space="preserve">Lenovo, Motorola </w:t>
            </w:r>
            <w:r>
              <w:rPr>
                <w:szCs w:val="20"/>
              </w:rPr>
              <w:lastRenderedPageBreak/>
              <w:t>Mobility</w:t>
            </w:r>
          </w:p>
        </w:tc>
        <w:tc>
          <w:tcPr>
            <w:tcW w:w="7646" w:type="dxa"/>
          </w:tcPr>
          <w:p w14:paraId="56C371AA" w14:textId="24510A3D" w:rsidR="00BD26FC" w:rsidRDefault="00847D1B" w:rsidP="00866364">
            <w:pPr>
              <w:rPr>
                <w:szCs w:val="20"/>
              </w:rPr>
            </w:pPr>
            <w:r>
              <w:rPr>
                <w:szCs w:val="20"/>
              </w:rPr>
              <w:lastRenderedPageBreak/>
              <w:t>We support Alt 3</w:t>
            </w:r>
          </w:p>
        </w:tc>
      </w:tr>
    </w:tbl>
    <w:p w14:paraId="600C00B7" w14:textId="77777777" w:rsidR="00D1336C" w:rsidRPr="00D1336C" w:rsidRDefault="00D1336C" w:rsidP="00D1336C">
      <w:pPr>
        <w:rPr>
          <w:lang w:eastAsia="en-US"/>
        </w:rPr>
      </w:pPr>
    </w:p>
    <w:p w14:paraId="1F1D9096" w14:textId="1ED11B6A"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lastRenderedPageBreak/>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lastRenderedPageBreak/>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Heading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lastRenderedPageBreak/>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lastRenderedPageBreak/>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120 </w:t>
            </w:r>
            <w:proofErr w:type="spellStart"/>
            <w:r>
              <w:rPr>
                <w:szCs w:val="20"/>
              </w:rPr>
              <w:t>KHz</w:t>
            </w:r>
            <w:proofErr w:type="spellEnd"/>
            <w:r>
              <w:rPr>
                <w:szCs w:val="20"/>
              </w:rPr>
              <w:t xml:space="preserve">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 xml:space="preserve">Contention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lastRenderedPageBreak/>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Heading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533FABB" w14:textId="77777777" w:rsidR="00866364" w:rsidRDefault="00866364" w:rsidP="00866364">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lastRenderedPageBreak/>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lastRenderedPageBreak/>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w:t>
            </w:r>
            <w:r>
              <w:rPr>
                <w:lang w:eastAsia="en-US"/>
              </w:rPr>
              <w:lastRenderedPageBreak/>
              <w:t>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1A5F2443"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ListParagraph"/>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ListParagraph"/>
        <w:numPr>
          <w:ilvl w:val="1"/>
          <w:numId w:val="15"/>
        </w:numPr>
        <w:spacing w:before="120"/>
        <w:rPr>
          <w:lang w:eastAsia="en-US"/>
        </w:rPr>
      </w:pPr>
      <w:r>
        <w:rPr>
          <w:lang w:eastAsia="en-US"/>
        </w:rPr>
        <w:t>FW, QC, Intel, LGE, CATT, Lenovo (not optional)</w:t>
      </w:r>
      <w:r w:rsidR="00280A8C">
        <w:rPr>
          <w:lang w:eastAsia="en-US"/>
        </w:rPr>
        <w:t xml:space="preserve">, ZTE, DCM, Sony, HW, </w:t>
      </w:r>
      <w:proofErr w:type="spellStart"/>
      <w:r w:rsidR="00280A8C">
        <w:rPr>
          <w:lang w:eastAsia="en-US"/>
        </w:rPr>
        <w:t>InterDigital</w:t>
      </w:r>
      <w:proofErr w:type="spellEnd"/>
      <w:r w:rsidR="00280A8C">
        <w:rPr>
          <w:lang w:eastAsia="en-US"/>
        </w:rPr>
        <w:t>, ITRI, Oppo, NEC</w:t>
      </w:r>
    </w:p>
    <w:p w14:paraId="2E967042" w14:textId="68AE139D"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ListParagraph"/>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r w:rsidR="00280A8C" w:rsidRPr="00280A8C">
        <w:rPr>
          <w:lang w:eastAsia="en-US"/>
        </w:rPr>
        <w:t xml:space="preserve"> </w:t>
      </w:r>
      <w:r w:rsidR="00280A8C">
        <w:rPr>
          <w:lang w:eastAsia="en-US"/>
        </w:rPr>
        <w:t xml:space="preserve">, </w:t>
      </w:r>
      <w:proofErr w:type="spellStart"/>
      <w:r w:rsidR="00280A8C">
        <w:rPr>
          <w:lang w:eastAsia="en-US"/>
        </w:rPr>
        <w:t>InterDigital</w:t>
      </w:r>
      <w:proofErr w:type="spellEnd"/>
      <w:r w:rsidR="00280A8C">
        <w:rPr>
          <w:lang w:eastAsia="en-US"/>
        </w:rPr>
        <w:t>, Oppo, NEC</w:t>
      </w:r>
    </w:p>
    <w:p w14:paraId="5C5D7169" w14:textId="75AD60A6"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ListParagraph"/>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w:t>
            </w:r>
            <w:r>
              <w:rPr>
                <w:szCs w:val="20"/>
              </w:rPr>
              <w:lastRenderedPageBreak/>
              <w:t>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Heading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ListParagraph"/>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ListParagraph"/>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lastRenderedPageBreak/>
              <w:t>Lenovo, Motorola Mobility</w:t>
            </w:r>
          </w:p>
        </w:tc>
        <w:tc>
          <w:tcPr>
            <w:tcW w:w="7927" w:type="dxa"/>
          </w:tcPr>
          <w:p w14:paraId="01B82D77" w14:textId="775DDFD6" w:rsidR="00654C98" w:rsidRDefault="00834BBE" w:rsidP="00866364">
            <w:pPr>
              <w:rPr>
                <w:szCs w:val="20"/>
              </w:rPr>
            </w:pPr>
            <w:r>
              <w:rPr>
                <w:szCs w:val="20"/>
              </w:rPr>
              <w:t>We support Alt 2</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ListParagraph"/>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ListParagraph"/>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ListParagraph"/>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ListParagraph"/>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ListParagraph"/>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gap</w:t>
            </w:r>
            <w:r>
              <w:rPr>
                <w:lang w:eastAsia="en-US"/>
              </w:rPr>
              <w:t xml:space="preserve">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gap</w:t>
            </w:r>
            <w:r>
              <w:rPr>
                <w:lang w:eastAsia="en-US"/>
              </w:rPr>
              <w:t xml:space="preserve"> </w:t>
            </w:r>
            <w:r>
              <w:rPr>
                <w:color w:val="FF0000"/>
                <w:lang w:eastAsia="en-US"/>
              </w:rPr>
              <w:t>Y (FFS: value of Y)</w:t>
            </w:r>
          </w:p>
          <w:p w14:paraId="6AD3692E" w14:textId="4BAB7673" w:rsidR="00894F9A" w:rsidRPr="00894F9A" w:rsidRDefault="00894F9A" w:rsidP="00894F9A">
            <w:pPr>
              <w:pStyle w:val="ListParagraph"/>
              <w:numPr>
                <w:ilvl w:val="0"/>
                <w:numId w:val="15"/>
              </w:numPr>
              <w:spacing w:before="120"/>
              <w:rPr>
                <w:lang w:eastAsia="en-US"/>
              </w:rPr>
            </w:pPr>
            <w:r>
              <w:rPr>
                <w:lang w:eastAsia="en-US"/>
              </w:rPr>
              <w:t>Multi-Beam LBT:  Cat 2 LBT is designed to be used before beam switching in a COT</w:t>
            </w:r>
            <w:r>
              <w:rPr>
                <w:lang w:eastAsia="en-US"/>
              </w:rPr>
              <w:t xml:space="preserve"> </w:t>
            </w:r>
            <w:r>
              <w:rPr>
                <w:color w:val="FF0000"/>
                <w:lang w:eastAsia="en-US"/>
              </w:rPr>
              <w:t xml:space="preserve">if the gap between the end of last transmission on same beam and beginning of new transmission on same beam is larger than gap Y </w:t>
            </w:r>
            <w:r>
              <w:rPr>
                <w:color w:val="FF0000"/>
                <w:lang w:eastAsia="en-US"/>
              </w:rPr>
              <w:t xml:space="preserve">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bl>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lastRenderedPageBreak/>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w:t>
            </w:r>
            <w:r>
              <w:lastRenderedPageBreak/>
              <w:t>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lastRenderedPageBreak/>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lastRenderedPageBreak/>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lastRenderedPageBreak/>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lastRenderedPageBreak/>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ja-JP"/>
              </w:rPr>
              <w:lastRenderedPageBreak/>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lastRenderedPageBreak/>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lastRenderedPageBreak/>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Heading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ListParagraph"/>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ListParagraph"/>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ListParagraph"/>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ListParagraph"/>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bl>
    <w:p w14:paraId="1D83BD5B" w14:textId="77777777" w:rsidR="00866364" w:rsidRDefault="00866364" w:rsidP="00866364"/>
    <w:p w14:paraId="22E2E4DF" w14:textId="556E86A1"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lastRenderedPageBreak/>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lastRenderedPageBreak/>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w:t>
            </w:r>
            <w:r>
              <w:lastRenderedPageBreak/>
              <w:t xml:space="preserve">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lastRenderedPageBreak/>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lastRenderedPageBreak/>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t>
            </w:r>
            <w:r>
              <w:rPr>
                <w:lang w:eastAsia="en-US"/>
              </w:rPr>
              <w:lastRenderedPageBreak/>
              <w:t>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lastRenderedPageBreak/>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lastRenderedPageBreak/>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Heading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ListParagraph"/>
        <w:numPr>
          <w:ilvl w:val="0"/>
          <w:numId w:val="17"/>
        </w:numPr>
        <w:rPr>
          <w:lang w:eastAsia="en-US"/>
        </w:rPr>
      </w:pPr>
      <w:r>
        <w:rPr>
          <w:lang w:eastAsia="en-US"/>
        </w:rPr>
        <w:t>Alt 1. Legacy RSSI measurement</w:t>
      </w:r>
    </w:p>
    <w:p w14:paraId="666229FA" w14:textId="77777777" w:rsidR="00654C98" w:rsidRDefault="00654C98" w:rsidP="00654C98">
      <w:pPr>
        <w:pStyle w:val="ListParagraph"/>
        <w:numPr>
          <w:ilvl w:val="0"/>
          <w:numId w:val="17"/>
        </w:numPr>
        <w:rPr>
          <w:lang w:eastAsia="en-US"/>
        </w:rPr>
      </w:pPr>
      <w:r>
        <w:rPr>
          <w:lang w:eastAsia="en-US"/>
        </w:rPr>
        <w:t>Alt 2. AP-CSI report</w:t>
      </w:r>
    </w:p>
    <w:p w14:paraId="6B672F3B" w14:textId="77777777" w:rsidR="00654C98" w:rsidRDefault="00654C98" w:rsidP="00654C98">
      <w:pPr>
        <w:pStyle w:val="ListParagraph"/>
        <w:numPr>
          <w:ilvl w:val="0"/>
          <w:numId w:val="17"/>
        </w:numPr>
        <w:rPr>
          <w:lang w:eastAsia="en-US"/>
        </w:rPr>
      </w:pPr>
      <w:r>
        <w:rPr>
          <w:lang w:eastAsia="en-US"/>
        </w:rPr>
        <w:t>Alt 3. LBT at receiver</w:t>
      </w:r>
    </w:p>
    <w:p w14:paraId="708BD534" w14:textId="77777777" w:rsidR="00654C98" w:rsidRDefault="00654C98" w:rsidP="00654C98">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ListParagraph"/>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29F9F683" w14:textId="063368FA" w:rsidR="00583BCB" w:rsidRDefault="00583BCB" w:rsidP="00866364">
            <w:pPr>
              <w:rPr>
                <w:szCs w:val="20"/>
              </w:rPr>
            </w:pPr>
            <w:r>
              <w:rPr>
                <w:szCs w:val="20"/>
              </w:rPr>
              <w:lastRenderedPageBreak/>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lastRenderedPageBreak/>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lastRenderedPageBreak/>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lastRenderedPageBreak/>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ListParagraph"/>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ListParagraph"/>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Heading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ListParagraph"/>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ListParagraph"/>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ListParagraph"/>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ListParagraph"/>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ListParagraph"/>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 xml:space="preserve">Lenovo, </w:t>
            </w:r>
            <w:r>
              <w:rPr>
                <w:szCs w:val="20"/>
              </w:rPr>
              <w:lastRenderedPageBreak/>
              <w:t>Motorola Mobility</w:t>
            </w:r>
          </w:p>
        </w:tc>
        <w:tc>
          <w:tcPr>
            <w:tcW w:w="7927" w:type="dxa"/>
          </w:tcPr>
          <w:p w14:paraId="4F52B242" w14:textId="71A89D81" w:rsidR="00866364" w:rsidRDefault="002B2CAB" w:rsidP="00866364">
            <w:pPr>
              <w:rPr>
                <w:szCs w:val="20"/>
              </w:rPr>
            </w:pPr>
            <w:r>
              <w:rPr>
                <w:szCs w:val="20"/>
              </w:rPr>
              <w:lastRenderedPageBreak/>
              <w:t xml:space="preserve">We support all three alternatives </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Heading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Heading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ListParagraph"/>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ListParagraph"/>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ListParagraph"/>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ListParagraph"/>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TableGrid"/>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Lenovo, Motorola Mobility</w:t>
            </w:r>
          </w:p>
        </w:tc>
        <w:tc>
          <w:tcPr>
            <w:tcW w:w="7796" w:type="dxa"/>
          </w:tcPr>
          <w:p w14:paraId="5295D117" w14:textId="69AF8A62" w:rsidR="00EC1AF1" w:rsidRDefault="00415015" w:rsidP="00866364">
            <w:r>
              <w:t xml:space="preserve">We support Alt 2 </w:t>
            </w:r>
          </w:p>
        </w:tc>
      </w:tr>
    </w:tbl>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lastRenderedPageBreak/>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lastRenderedPageBreak/>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above, i.e. SSB transmission with no-LBT supported under short control signalling fr</w:t>
            </w:r>
            <w:r>
              <w:rPr>
                <w:rFonts w:eastAsia="MS Mincho"/>
                <w:szCs w:val="20"/>
                <w:lang w:eastAsia="ja-JP"/>
              </w:rPr>
              <w:lastRenderedPageBreak/>
              <w:t xml:space="preserve">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w:t>
            </w:r>
            <w:r>
              <w:rPr>
                <w:szCs w:val="20"/>
              </w:rPr>
              <w:lastRenderedPageBreak/>
              <w:t>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Support specification of SSB transmission with LBT and unacquired COT, left as much as possi</w:t>
            </w:r>
            <w:r>
              <w:rPr>
                <w:rFonts w:eastAsiaTheme="minorEastAsia"/>
                <w:lang w:eastAsia="zh-CN"/>
              </w:rPr>
              <w:lastRenderedPageBreak/>
              <w:t xml:space="preserve">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Heading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ListParagraph"/>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ListParagraph"/>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ListParagraph"/>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 xml:space="preserve">From our analysis and understanding, any PRACH with SCS equal or larger than 120kHz should be </w:t>
            </w:r>
            <w:r>
              <w:lastRenderedPageBreak/>
              <w:t>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B0CFB" w14:textId="77777777" w:rsidR="00F739E9" w:rsidRDefault="00F739E9">
      <w:pPr>
        <w:spacing w:after="0"/>
      </w:pPr>
      <w:r>
        <w:separator/>
      </w:r>
    </w:p>
  </w:endnote>
  <w:endnote w:type="continuationSeparator" w:id="0">
    <w:p w14:paraId="5E9606BD" w14:textId="77777777" w:rsidR="00F739E9" w:rsidRDefault="00F739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866364" w:rsidRDefault="008663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866364" w:rsidRDefault="00866364">
    <w:pPr>
      <w:pStyle w:val="Footer"/>
    </w:pPr>
  </w:p>
  <w:p w14:paraId="424E5671" w14:textId="77777777" w:rsidR="00866364" w:rsidRDefault="00866364"/>
  <w:p w14:paraId="525700D2" w14:textId="77777777" w:rsidR="00866364" w:rsidRDefault="008663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2DC054F9" w:rsidR="00866364" w:rsidRDefault="008663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A5178">
      <w:rPr>
        <w:rStyle w:val="PageNumber"/>
        <w:noProof/>
      </w:rPr>
      <w:t>56</w:t>
    </w:r>
    <w:r>
      <w:rPr>
        <w:rStyle w:val="PageNumber"/>
      </w:rPr>
      <w:fldChar w:fldCharType="end"/>
    </w:r>
  </w:p>
  <w:p w14:paraId="42091DA1" w14:textId="77777777" w:rsidR="00866364" w:rsidRDefault="00866364">
    <w:pPr>
      <w:pStyle w:val="Footer"/>
    </w:pPr>
  </w:p>
  <w:p w14:paraId="72C28606" w14:textId="77777777" w:rsidR="00866364" w:rsidRDefault="00866364"/>
  <w:p w14:paraId="2B9C7A89" w14:textId="77777777" w:rsidR="00866364" w:rsidRDefault="0086636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98BC3" w14:textId="77777777" w:rsidR="00866364" w:rsidRDefault="00866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9BFAD" w14:textId="77777777" w:rsidR="00F739E9" w:rsidRDefault="00F739E9">
      <w:pPr>
        <w:spacing w:after="0"/>
      </w:pPr>
      <w:r>
        <w:separator/>
      </w:r>
    </w:p>
  </w:footnote>
  <w:footnote w:type="continuationSeparator" w:id="0">
    <w:p w14:paraId="7183804E" w14:textId="77777777" w:rsidR="00F739E9" w:rsidRDefault="00F739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A9A7" w14:textId="77777777" w:rsidR="00866364" w:rsidRDefault="008663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C9BA" w14:textId="77777777" w:rsidR="00866364" w:rsidRDefault="00866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006C6" w14:textId="77777777" w:rsidR="00866364" w:rsidRDefault="00866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135E7860"/>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8"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7"/>
  </w:num>
  <w:num w:numId="3">
    <w:abstractNumId w:val="6"/>
  </w:num>
  <w:num w:numId="4">
    <w:abstractNumId w:val="25"/>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3"/>
  </w:num>
  <w:num w:numId="15">
    <w:abstractNumId w:val="26"/>
  </w:num>
  <w:num w:numId="16">
    <w:abstractNumId w:val="24"/>
  </w:num>
  <w:num w:numId="17">
    <w:abstractNumId w:val="22"/>
  </w:num>
  <w:num w:numId="18">
    <w:abstractNumId w:val="19"/>
  </w:num>
  <w:num w:numId="19">
    <w:abstractNumId w:val="28"/>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 w:numId="2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rsid w:val="00E67BDF"/>
    <w:pPr>
      <w:outlineLvl w:val="4"/>
    </w:pPr>
    <w:rPr>
      <w:lang w:eastAsia="en-US"/>
    </w:rPr>
  </w:style>
  <w:style w:type="character" w:customStyle="1" w:styleId="discussionpointChar">
    <w:name w:val="discussion point Char"/>
    <w:basedOn w:val="DefaultParagraphFont"/>
    <w:link w:val="discussionpoint"/>
    <w:rsid w:val="00E67BDF"/>
    <w:rPr>
      <w:snapToGrid w:val="0"/>
      <w:kern w:val="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EEB382-CC0C-40AD-B7A8-640E7C7380EF}">
  <ds:schemaRefs>
    <ds:schemaRef ds:uri="http://schemas.openxmlformats.org/officeDocument/2006/bibliography"/>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2EC9430A-C8F8-4FDA-BA5B-00FB3E88C780}">
  <ds:schemaRefs>
    <ds:schemaRef ds:uri="http://schemas.openxmlformats.org/officeDocument/2006/bibliography"/>
  </ds:schemaRefs>
</ds:datastoreItem>
</file>

<file path=customXml/itemProps6.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4C8CC15-9915-4943-AAE6-38FD9D610D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25888</Words>
  <Characters>163099</Characters>
  <Application>Microsoft Office Word</Application>
  <DocSecurity>0</DocSecurity>
  <Lines>1359</Lines>
  <Paragraphs>377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188610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ANKIT BHAMRI</cp:lastModifiedBy>
  <cp:revision>11</cp:revision>
  <cp:lastPrinted>2019-01-10T09:30:00Z</cp:lastPrinted>
  <dcterms:created xsi:type="dcterms:W3CDTF">2021-01-29T07:34:00Z</dcterms:created>
  <dcterms:modified xsi:type="dcterms:W3CDTF">2021-01-29T21:14:00Z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