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347FA" w14:textId="77777777" w:rsidR="00153472" w:rsidRDefault="00265161">
      <w:pPr>
        <w:pStyle w:val="3GPPHeader"/>
        <w:spacing w:after="0"/>
        <w:rPr>
          <w:sz w:val="20"/>
          <w:lang w:val="en-US"/>
        </w:rPr>
      </w:pPr>
      <w:r>
        <w:rPr>
          <w:sz w:val="20"/>
          <w:lang w:val="en-US"/>
        </w:rPr>
        <w:t>3GPP TSG-RAN WG1 Meeting #104-e</w:t>
      </w:r>
      <w:r>
        <w:rPr>
          <w:sz w:val="20"/>
          <w:lang w:val="en-US"/>
        </w:rPr>
        <w:tab/>
        <w:t>R1-2101794</w:t>
      </w:r>
    </w:p>
    <w:p w14:paraId="4F9D0EB2" w14:textId="77777777" w:rsidR="00153472" w:rsidRDefault="00265161">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14:paraId="5749AA70" w14:textId="77777777" w:rsidR="00153472" w:rsidRDefault="00153472">
      <w:pPr>
        <w:pStyle w:val="3GPPHeader"/>
        <w:spacing w:after="0"/>
        <w:rPr>
          <w:sz w:val="20"/>
          <w:lang w:val="en-US"/>
        </w:rPr>
      </w:pPr>
    </w:p>
    <w:p w14:paraId="401C7A7B" w14:textId="77777777" w:rsidR="00153472" w:rsidRDefault="00265161">
      <w:pPr>
        <w:pStyle w:val="3GPPHeader"/>
        <w:spacing w:after="0"/>
        <w:rPr>
          <w:sz w:val="20"/>
          <w:lang w:val="en-US"/>
        </w:rPr>
      </w:pPr>
      <w:r>
        <w:rPr>
          <w:sz w:val="20"/>
          <w:lang w:val="en-US"/>
        </w:rPr>
        <w:t>Agenda Item:</w:t>
      </w:r>
      <w:r>
        <w:rPr>
          <w:sz w:val="20"/>
          <w:lang w:val="en-US"/>
        </w:rPr>
        <w:tab/>
        <w:t>8.2.3</w:t>
      </w:r>
    </w:p>
    <w:p w14:paraId="1F939AD3" w14:textId="77777777" w:rsidR="00153472" w:rsidRDefault="00265161">
      <w:pPr>
        <w:pStyle w:val="3GPPHeader"/>
        <w:spacing w:after="0"/>
        <w:rPr>
          <w:sz w:val="20"/>
        </w:rPr>
      </w:pPr>
      <w:r>
        <w:rPr>
          <w:sz w:val="20"/>
        </w:rPr>
        <w:t>Source:</w:t>
      </w:r>
      <w:r>
        <w:rPr>
          <w:sz w:val="20"/>
        </w:rPr>
        <w:tab/>
        <w:t>Moderator (Ericsson)</w:t>
      </w:r>
    </w:p>
    <w:p w14:paraId="7CA757D5" w14:textId="77777777" w:rsidR="00153472" w:rsidRDefault="00265161">
      <w:pPr>
        <w:pStyle w:val="3GPPHeader"/>
        <w:spacing w:after="0"/>
        <w:rPr>
          <w:sz w:val="20"/>
        </w:rPr>
      </w:pPr>
      <w:r>
        <w:rPr>
          <w:sz w:val="20"/>
        </w:rPr>
        <w:t>Title:</w:t>
      </w:r>
      <w:r>
        <w:rPr>
          <w:sz w:val="20"/>
        </w:rPr>
        <w:tab/>
        <w:t>FL Summary for Enhancements for PUCCH formats 0/1/4</w:t>
      </w:r>
    </w:p>
    <w:p w14:paraId="3AE175A6" w14:textId="77777777" w:rsidR="00153472" w:rsidRDefault="00265161">
      <w:pPr>
        <w:pStyle w:val="3GPPHeader"/>
        <w:spacing w:after="0"/>
        <w:rPr>
          <w:sz w:val="20"/>
        </w:rPr>
      </w:pPr>
      <w:r>
        <w:rPr>
          <w:sz w:val="20"/>
        </w:rPr>
        <w:t>Document for:</w:t>
      </w:r>
      <w:r>
        <w:rPr>
          <w:sz w:val="20"/>
        </w:rPr>
        <w:tab/>
        <w:t>Discussion, Decision</w:t>
      </w:r>
    </w:p>
    <w:p w14:paraId="766B311A" w14:textId="77777777" w:rsidR="00153472" w:rsidRDefault="00265161">
      <w:pPr>
        <w:pStyle w:val="1"/>
      </w:pPr>
      <w:bookmarkStart w:id="0" w:name="_Toc535588806"/>
      <w:bookmarkStart w:id="1" w:name="_Toc8398209"/>
      <w:bookmarkStart w:id="2" w:name="_Toc1970552"/>
      <w:bookmarkStart w:id="3" w:name="_Toc5596041"/>
      <w:bookmarkStart w:id="4" w:name="_Toc8247940"/>
      <w:bookmarkStart w:id="5" w:name="_Toc62396097"/>
      <w:bookmarkStart w:id="6" w:name="_Toc17755475"/>
      <w:bookmarkStart w:id="7" w:name="_Toc5596355"/>
      <w:bookmarkStart w:id="8" w:name="_Toc5100795"/>
      <w:r>
        <w:t>1</w:t>
      </w:r>
      <w:r>
        <w:tab/>
        <w:t>Introduction</w:t>
      </w:r>
      <w:bookmarkEnd w:id="0"/>
      <w:bookmarkEnd w:id="1"/>
      <w:bookmarkEnd w:id="2"/>
      <w:bookmarkEnd w:id="3"/>
      <w:bookmarkEnd w:id="4"/>
      <w:bookmarkEnd w:id="5"/>
      <w:bookmarkEnd w:id="6"/>
      <w:bookmarkEnd w:id="7"/>
      <w:bookmarkEnd w:id="8"/>
    </w:p>
    <w:p w14:paraId="09479D72" w14:textId="77777777" w:rsidR="00153472" w:rsidRDefault="00265161">
      <w:pPr>
        <w:pStyle w:val="a6"/>
      </w:pPr>
      <w:bookmarkStart w:id="9" w:name="_Ref178064866"/>
      <w:r>
        <w:t>This document summarizes the contributions made under the “Enhancements for PUCCH Formats 0/1/4” agenda item of the Rel-17 work item "Supporting NR from 52.6GHz to 71 GHz."</w:t>
      </w:r>
    </w:p>
    <w:p w14:paraId="1B6FE094" w14:textId="77777777" w:rsidR="00153472" w:rsidRDefault="00265161">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E075027" w14:textId="77777777" w:rsidR="00153472" w:rsidRDefault="00265161">
      <w:pPr>
        <w:pStyle w:val="B1"/>
        <w:spacing w:before="180" w:after="180" w:line="240" w:lineRule="auto"/>
        <w:jc w:val="left"/>
        <w:rPr>
          <w:rFonts w:eastAsia="宋体"/>
        </w:rPr>
      </w:pPr>
      <w:r>
        <w:t>-</w:t>
      </w:r>
      <w:r>
        <w:tab/>
      </w:r>
      <w:r>
        <w:rPr>
          <w:rFonts w:eastAsia="等线"/>
          <w:lang w:eastAsia="ko-KR"/>
        </w:rPr>
        <w:t>Support enhancement for PUCCH format 0/1/4 to increase the number of RBs under PSD limitation in shared spectrum operation.</w:t>
      </w:r>
    </w:p>
    <w:p w14:paraId="699ABF75" w14:textId="77777777" w:rsidR="00153472" w:rsidRDefault="00265161">
      <w:pPr>
        <w:pStyle w:val="a6"/>
        <w:jc w:val="left"/>
      </w:pPr>
      <w:r>
        <w:t>The following is an outline of the summary. An asterisk (*) indicates that a proposal/discussion is to be treated with higher priority.</w:t>
      </w:r>
    </w:p>
    <w:p w14:paraId="70AFDCCB" w14:textId="77777777" w:rsidR="00153472" w:rsidRDefault="00265161">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25B64A2A" w14:textId="77777777" w:rsidR="00153472" w:rsidRDefault="00265161">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yellow"/>
        </w:rPr>
        <w:t>*FL Proposal</w:t>
      </w:r>
    </w:p>
    <w:p w14:paraId="5D47EED2" w14:textId="77777777" w:rsidR="00153472" w:rsidRDefault="00265161">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2BA1C5A8" w14:textId="77777777" w:rsidR="00153472" w:rsidRDefault="00265161">
      <w:pPr>
        <w:pStyle w:val="24"/>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yellow"/>
        </w:rPr>
        <w:t>*FL Proposal</w:t>
      </w:r>
    </w:p>
    <w:p w14:paraId="78288FED" w14:textId="77777777" w:rsidR="00153472" w:rsidRDefault="00265161">
      <w:pPr>
        <w:pStyle w:val="24"/>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FL Proposal</w:t>
      </w:r>
    </w:p>
    <w:p w14:paraId="47266564" w14:textId="77777777" w:rsidR="00153472" w:rsidRDefault="00265161">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*FL Proposal</w:t>
      </w:r>
    </w:p>
    <w:p w14:paraId="270C958E" w14:textId="77777777" w:rsidR="00153472" w:rsidRDefault="00265161">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28D23577" w14:textId="77777777" w:rsidR="00153472" w:rsidRDefault="00265161">
      <w:pPr>
        <w:pStyle w:val="24"/>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*FL Proposal</w:t>
      </w:r>
    </w:p>
    <w:p w14:paraId="2359D7A5" w14:textId="77777777" w:rsidR="00153472" w:rsidRDefault="00265161">
      <w:pPr>
        <w:pStyle w:val="24"/>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FL Proposal</w:t>
      </w:r>
    </w:p>
    <w:p w14:paraId="48B29E5F" w14:textId="77777777" w:rsidR="00153472" w:rsidRDefault="00265161">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Defer discussion</w:t>
      </w:r>
    </w:p>
    <w:p w14:paraId="07727CA7" w14:textId="77777777" w:rsidR="00153472" w:rsidRDefault="00265161">
      <w:pPr>
        <w:pStyle w:val="a6"/>
        <w:spacing w:after="0"/>
        <w:jc w:val="left"/>
      </w:pPr>
      <w:r>
        <w:rPr>
          <w:highlight w:val="yellow"/>
        </w:rPr>
        <w:fldChar w:fldCharType="end"/>
      </w:r>
    </w:p>
    <w:p w14:paraId="4E24D9D9" w14:textId="77777777" w:rsidR="00153472" w:rsidRDefault="00265161">
      <w:pPr>
        <w:pStyle w:val="a6"/>
        <w:spacing w:after="0"/>
        <w:jc w:val="left"/>
      </w:pPr>
      <w:r>
        <w:t>The following email thread is assigned for discussion of this topic:</w:t>
      </w:r>
    </w:p>
    <w:p w14:paraId="76C64919" w14:textId="77777777" w:rsidR="00153472" w:rsidRDefault="00153472">
      <w:pPr>
        <w:pStyle w:val="a6"/>
        <w:spacing w:after="0"/>
        <w:jc w:val="left"/>
      </w:pPr>
    </w:p>
    <w:p w14:paraId="2FEF3A2C" w14:textId="77777777" w:rsidR="00153472" w:rsidRDefault="00265161">
      <w:pPr>
        <w:rPr>
          <w:lang w:eastAsia="zh-CN"/>
        </w:rPr>
      </w:pPr>
      <w:r>
        <w:rPr>
          <w:highlight w:val="cyan"/>
          <w:lang w:eastAsia="zh-CN"/>
        </w:rPr>
        <w:t>[104-e-NR-52-71GHz-03] Email discussion/approval on PUCCH format 0/1/4 enhancements with checkpoints for agreements on Jan-28, Feb-02, Feb-05 – Steve (Ericsson)</w:t>
      </w:r>
    </w:p>
    <w:p w14:paraId="079767A7" w14:textId="77777777" w:rsidR="00153472" w:rsidRDefault="00265161">
      <w:pPr>
        <w:pStyle w:val="1"/>
      </w:pPr>
      <w:bookmarkStart w:id="10" w:name="_Toc62396098"/>
      <w:bookmarkStart w:id="11" w:name="_Toc5100796"/>
      <w:bookmarkStart w:id="12" w:name="_Toc8247941"/>
      <w:bookmarkStart w:id="13" w:name="_Toc5596042"/>
      <w:bookmarkStart w:id="14" w:name="_Toc5596356"/>
      <w:bookmarkStart w:id="15" w:name="_Toc8398210"/>
      <w:bookmarkStart w:id="16" w:name="_Toc17755481"/>
      <w:bookmarkStart w:id="17" w:name="_Toc1970558"/>
      <w:bookmarkStart w:id="18" w:name="_Toc535588812"/>
      <w:bookmarkEnd w:id="9"/>
      <w:r>
        <w:t>2</w:t>
      </w:r>
      <w:r>
        <w:tab/>
        <w:t>Link level evaluation assumptions for design of PUCCH Format 0/1/4 enhancements</w:t>
      </w:r>
      <w:bookmarkEnd w:id="10"/>
    </w:p>
    <w:p w14:paraId="567037F3" w14:textId="77777777" w:rsidR="00153472" w:rsidRDefault="00265161">
      <w:pPr>
        <w:pStyle w:val="a6"/>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asumptions.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2A1F4DA7" w14:textId="77777777" w:rsidR="00153472" w:rsidRDefault="00265161">
      <w:pPr>
        <w:pStyle w:val="a6"/>
        <w:numPr>
          <w:ilvl w:val="0"/>
          <w:numId w:val="15"/>
        </w:numPr>
      </w:pPr>
      <w:r>
        <w:t xml:space="preserve">Table 1 provides a set of link level simulation settings to be used for determining the required SNR to achieve a PUCCH detection error reqirement. This table is a simplified version of the </w:t>
      </w:r>
      <w:r>
        <w:lastRenderedPageBreak/>
        <w:t xml:space="preserve">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0DF2DA7C" w14:textId="77777777" w:rsidR="00153472" w:rsidRDefault="00265161">
      <w:pPr>
        <w:pStyle w:val="a6"/>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8B48038" w14:textId="77777777" w:rsidR="00153472" w:rsidRDefault="00265161">
      <w:pPr>
        <w:pStyle w:val="a6"/>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FA7AE85" w14:textId="77777777" w:rsidR="00153472" w:rsidRDefault="00153472">
      <w:pPr>
        <w:pStyle w:val="a6"/>
      </w:pPr>
    </w:p>
    <w:p w14:paraId="5EDF1DC6" w14:textId="77777777" w:rsidR="00153472" w:rsidRDefault="00265161">
      <w:pPr>
        <w:pStyle w:val="Proposal"/>
        <w:rPr>
          <w:highlight w:val="yellow"/>
        </w:rPr>
      </w:pPr>
      <w:r>
        <w:rPr>
          <w:highlight w:val="yellow"/>
        </w:rPr>
        <w:t>Agree to the following</w:t>
      </w:r>
    </w:p>
    <w:p w14:paraId="30861FB4" w14:textId="77777777" w:rsidR="00153472" w:rsidRDefault="00265161">
      <w:pPr>
        <w:pStyle w:val="a6"/>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247B1003" w14:textId="77777777" w:rsidR="00153472" w:rsidRDefault="00265161">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53472" w14:paraId="3AD5C1EC"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02211D7"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6133B46"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Value</w:t>
            </w:r>
          </w:p>
        </w:tc>
      </w:tr>
      <w:tr w:rsidR="00153472" w14:paraId="66D4D72F"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57D5E3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5952C65" w14:textId="77777777" w:rsidR="00153472" w:rsidRDefault="00265161">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53472" w14:paraId="36F0EC0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5024A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339A0650" w14:textId="77777777" w:rsidR="00153472" w:rsidRDefault="00265161">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53472" w14:paraId="56649AE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39B8E86"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1B79D8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4C23C8C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3DAF1C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517A5DE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E71FF8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宋体" w:hAnsi="Times New Roman"/>
                <w:sz w:val="16"/>
                <w:szCs w:val="16"/>
                <w:lang w:val="en-US" w:eastAsia="en-US"/>
              </w:rPr>
              <w:t>If other values used, companies to report values</w:t>
            </w:r>
          </w:p>
        </w:tc>
      </w:tr>
      <w:tr w:rsidR="00153472" w14:paraId="60B624B1"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6C96BCD2"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6DD6B3A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On</w:t>
            </w:r>
          </w:p>
        </w:tc>
      </w:tr>
      <w:tr w:rsidR="00153472" w14:paraId="4D1912FB"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6AA8838"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738B818"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5FB2BD6" w14:textId="77777777" w:rsidR="00153472" w:rsidRDefault="00153472">
            <w:pPr>
              <w:pStyle w:val="TAL"/>
              <w:rPr>
                <w:rFonts w:ascii="Times New Roman" w:hAnsi="Times New Roman"/>
                <w:sz w:val="16"/>
                <w:szCs w:val="16"/>
                <w:lang w:val="en-US"/>
              </w:rPr>
            </w:pPr>
          </w:p>
          <w:p w14:paraId="3FCD96A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53472" w14:paraId="6F00C0E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5F9F54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7142C92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CP-OFDM for PF0/1</w:t>
            </w:r>
          </w:p>
          <w:p w14:paraId="2A2BD7C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53472" w14:paraId="067BE954"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0AF479AB"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FEC4765" w14:textId="77777777" w:rsidR="00153472" w:rsidRDefault="00265161">
            <w:pPr>
              <w:pStyle w:val="TAL"/>
              <w:rPr>
                <w:rFonts w:ascii="Times New Roman" w:hAnsi="Times New Roman"/>
                <w:sz w:val="16"/>
                <w:szCs w:val="16"/>
              </w:rPr>
            </w:pPr>
            <w:r>
              <w:rPr>
                <w:rFonts w:ascii="Times New Roman" w:hAnsi="Times New Roman"/>
                <w:sz w:val="16"/>
                <w:szCs w:val="16"/>
              </w:rPr>
              <w:t>Normal CP</w:t>
            </w:r>
          </w:p>
        </w:tc>
      </w:tr>
      <w:tr w:rsidR="00153472" w14:paraId="77136CB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AB2E3C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BD82B5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F03ACB4"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5B055825" w14:textId="77777777" w:rsidR="00153472" w:rsidRDefault="00265161">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53472" w14:paraId="342ED7C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E8A30"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5D4827E1" w14:textId="77777777" w:rsidR="00153472" w:rsidRDefault="00265161">
            <w:pPr>
              <w:pStyle w:val="TAL"/>
              <w:rPr>
                <w:rFonts w:ascii="Times New Roman" w:hAnsi="Times New Roman"/>
                <w:sz w:val="16"/>
                <w:szCs w:val="16"/>
              </w:rPr>
            </w:pPr>
            <w:r>
              <w:rPr>
                <w:rFonts w:ascii="Times New Roman" w:hAnsi="Times New Roman"/>
                <w:sz w:val="16"/>
                <w:szCs w:val="16"/>
                <w:lang w:val="en-US"/>
              </w:rPr>
              <w:t>{1,1,1,1,2}</w:t>
            </w:r>
          </w:p>
        </w:tc>
      </w:tr>
      <w:tr w:rsidR="00153472" w14:paraId="699C441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18BC7F"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44040763"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{1,1,1,1,1}</w:t>
            </w:r>
          </w:p>
        </w:tc>
      </w:tr>
      <w:tr w:rsidR="00153472" w14:paraId="2CEC2AC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ED327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8B6190E" w14:textId="77777777" w:rsidR="00153472" w:rsidRDefault="00265161">
            <w:pPr>
              <w:pStyle w:val="TAL"/>
              <w:rPr>
                <w:rFonts w:ascii="Times New Roman" w:hAnsi="Times New Roman"/>
                <w:sz w:val="16"/>
                <w:szCs w:val="16"/>
              </w:rPr>
            </w:pPr>
            <w:r>
              <w:rPr>
                <w:rFonts w:ascii="Times New Roman" w:hAnsi="Times New Roman"/>
                <w:sz w:val="16"/>
                <w:szCs w:val="16"/>
              </w:rPr>
              <w:t>3 km/hr</w:t>
            </w:r>
          </w:p>
        </w:tc>
      </w:tr>
      <w:tr w:rsidR="00153472" w14:paraId="3EEF39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B3184A1"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5BA161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66BB06B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84148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3813B2B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6BB624F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FC9EB3"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961102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03509E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B55F1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A0EC2B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0925D8C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E75C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F598A9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7C8818D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BF95C87"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85F568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5DB56B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C2DE42C"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57972D6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 ppm</w:t>
            </w:r>
          </w:p>
        </w:tc>
      </w:tr>
      <w:tr w:rsidR="00153472" w14:paraId="7AF9F2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E94E3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8694E9E" w14:textId="77777777" w:rsidR="00153472" w:rsidRDefault="00265161">
            <w:pPr>
              <w:pStyle w:val="TAL"/>
              <w:rPr>
                <w:rFonts w:ascii="Times New Roman" w:hAnsi="Times New Roman"/>
                <w:sz w:val="16"/>
                <w:szCs w:val="16"/>
              </w:rPr>
            </w:pPr>
            <w:r>
              <w:rPr>
                <w:rFonts w:ascii="Times New Roman" w:hAnsi="Times New Roman"/>
                <w:sz w:val="16"/>
                <w:szCs w:val="16"/>
              </w:rPr>
              <w:t>Realistic channel estimation</w:t>
            </w:r>
          </w:p>
        </w:tc>
      </w:tr>
    </w:tbl>
    <w:p w14:paraId="61DF59EB" w14:textId="77777777" w:rsidR="00153472" w:rsidRDefault="00153472">
      <w:pPr>
        <w:pStyle w:val="a6"/>
        <w:rPr>
          <w:rFonts w:ascii="Times New Roman" w:hAnsi="Times New Roman"/>
        </w:rPr>
      </w:pPr>
    </w:p>
    <w:p w14:paraId="50897771" w14:textId="77777777" w:rsidR="00153472" w:rsidRDefault="00265161">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53472" w14:paraId="0EE1F9A8" w14:textId="77777777">
        <w:tc>
          <w:tcPr>
            <w:tcW w:w="2152" w:type="dxa"/>
            <w:shd w:val="clear" w:color="auto" w:fill="E7E6E6" w:themeFill="background2"/>
          </w:tcPr>
          <w:p w14:paraId="44B8198B"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5B8CE1F"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DC8794A"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53472" w14:paraId="7C3A6216" w14:textId="77777777">
        <w:tc>
          <w:tcPr>
            <w:tcW w:w="2152" w:type="dxa"/>
            <w:shd w:val="clear" w:color="auto" w:fill="auto"/>
          </w:tcPr>
          <w:p w14:paraId="0E33598E"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62FF66E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1C000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53472" w14:paraId="38B6D337" w14:textId="77777777">
        <w:tc>
          <w:tcPr>
            <w:tcW w:w="2152" w:type="dxa"/>
            <w:shd w:val="clear" w:color="auto" w:fill="auto"/>
          </w:tcPr>
          <w:p w14:paraId="66D1D9E7"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1BA1731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BCA3DF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53472" w14:paraId="0F3B766D" w14:textId="77777777">
        <w:tc>
          <w:tcPr>
            <w:tcW w:w="2152" w:type="dxa"/>
            <w:shd w:val="clear" w:color="auto" w:fill="auto"/>
          </w:tcPr>
          <w:p w14:paraId="58D1B3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7FD4C401"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0704CB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53472" w14:paraId="02CE7E2A" w14:textId="77777777">
        <w:tc>
          <w:tcPr>
            <w:tcW w:w="2152" w:type="dxa"/>
            <w:shd w:val="clear" w:color="auto" w:fill="auto"/>
            <w:vAlign w:val="center"/>
          </w:tcPr>
          <w:p w14:paraId="773AEFB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2B0A26B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7B934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53472" w14:paraId="6AEA16B6" w14:textId="77777777">
        <w:tc>
          <w:tcPr>
            <w:tcW w:w="2152" w:type="dxa"/>
            <w:shd w:val="clear" w:color="auto" w:fill="auto"/>
          </w:tcPr>
          <w:p w14:paraId="46CAC38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6BBC340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E25493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PF0/1</w:t>
            </w:r>
          </w:p>
          <w:p w14:paraId="6777685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PF4</w:t>
            </w:r>
          </w:p>
        </w:tc>
      </w:tr>
      <w:tr w:rsidR="00153472" w14:paraId="4A5FEC76" w14:textId="77777777">
        <w:tc>
          <w:tcPr>
            <w:tcW w:w="2152" w:type="dxa"/>
            <w:shd w:val="clear" w:color="auto" w:fill="auto"/>
          </w:tcPr>
          <w:p w14:paraId="317626C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1CBB427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6F2A2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35459B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Sequence type for DMRS of PF4</w:t>
            </w:r>
          </w:p>
        </w:tc>
      </w:tr>
      <w:tr w:rsidR="00153472" w14:paraId="64889333" w14:textId="77777777">
        <w:tc>
          <w:tcPr>
            <w:tcW w:w="2152" w:type="dxa"/>
            <w:shd w:val="clear" w:color="auto" w:fill="auto"/>
          </w:tcPr>
          <w:p w14:paraId="5CFF4B2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OCC configuration details</w:t>
            </w:r>
          </w:p>
        </w:tc>
        <w:tc>
          <w:tcPr>
            <w:tcW w:w="1533" w:type="dxa"/>
            <w:shd w:val="clear" w:color="auto" w:fill="auto"/>
          </w:tcPr>
          <w:p w14:paraId="48F2DA4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ADB29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DA8EC93" w14:textId="77777777" w:rsidR="00153472" w:rsidRDefault="00153472">
            <w:pPr>
              <w:overflowPunct/>
              <w:autoSpaceDE/>
              <w:autoSpaceDN/>
              <w:adjustRightInd/>
              <w:spacing w:after="0" w:line="240" w:lineRule="auto"/>
              <w:textAlignment w:val="auto"/>
              <w:rPr>
                <w:rFonts w:eastAsia="Batang"/>
                <w:sz w:val="16"/>
                <w:szCs w:val="16"/>
                <w:lang w:eastAsia="zh-CN"/>
              </w:rPr>
            </w:pPr>
          </w:p>
        </w:tc>
      </w:tr>
      <w:tr w:rsidR="00153472" w14:paraId="7BF1C9AE" w14:textId="77777777">
        <w:tc>
          <w:tcPr>
            <w:tcW w:w="2152" w:type="dxa"/>
            <w:shd w:val="clear" w:color="auto" w:fill="auto"/>
          </w:tcPr>
          <w:p w14:paraId="6683F68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F955B3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FD8C2A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49AFE50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53472" w14:paraId="2AF36804" w14:textId="77777777">
        <w:tc>
          <w:tcPr>
            <w:tcW w:w="2152" w:type="dxa"/>
            <w:shd w:val="clear" w:color="auto" w:fill="auto"/>
          </w:tcPr>
          <w:p w14:paraId="05D3026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0B0F5248"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5D43E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1A5FD3F3"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6952DC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53472" w14:paraId="3CAE429C" w14:textId="77777777">
        <w:tc>
          <w:tcPr>
            <w:tcW w:w="2152" w:type="dxa"/>
            <w:shd w:val="clear" w:color="auto" w:fill="auto"/>
          </w:tcPr>
          <w:p w14:paraId="56EA2018"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6EDE0CDC"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7A0537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53472" w14:paraId="09FAAB37" w14:textId="77777777">
        <w:tc>
          <w:tcPr>
            <w:tcW w:w="2152" w:type="dxa"/>
            <w:shd w:val="clear" w:color="auto" w:fill="auto"/>
          </w:tcPr>
          <w:p w14:paraId="043E40B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345E22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B02EAE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53472" w14:paraId="25700DC0" w14:textId="77777777">
        <w:tc>
          <w:tcPr>
            <w:tcW w:w="2152" w:type="dxa"/>
            <w:tcBorders>
              <w:bottom w:val="double" w:sz="4" w:space="0" w:color="auto"/>
            </w:tcBorders>
            <w:shd w:val="clear" w:color="auto" w:fill="auto"/>
          </w:tcPr>
          <w:p w14:paraId="708703C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A96009"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2AD5F24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CBCE37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53472" w14:paraId="7599329A" w14:textId="77777777">
        <w:tc>
          <w:tcPr>
            <w:tcW w:w="2152" w:type="dxa"/>
            <w:tcBorders>
              <w:top w:val="double" w:sz="4" w:space="0" w:color="auto"/>
            </w:tcBorders>
            <w:shd w:val="clear" w:color="auto" w:fill="auto"/>
            <w:vAlign w:val="center"/>
          </w:tcPr>
          <w:p w14:paraId="56CC426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751C90C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63EC26CB" w14:textId="77777777" w:rsidR="00153472" w:rsidRDefault="00265161">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53472" w14:paraId="3F0AF0EC" w14:textId="77777777">
        <w:tc>
          <w:tcPr>
            <w:tcW w:w="2152" w:type="dxa"/>
            <w:shd w:val="clear" w:color="auto" w:fill="auto"/>
            <w:vAlign w:val="center"/>
          </w:tcPr>
          <w:p w14:paraId="11373DA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F43EA6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B83817A" w14:textId="77777777" w:rsidR="00153472" w:rsidRDefault="00265161">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53472" w14:paraId="642101B7" w14:textId="77777777">
        <w:tc>
          <w:tcPr>
            <w:tcW w:w="2152" w:type="dxa"/>
            <w:shd w:val="clear" w:color="auto" w:fill="auto"/>
          </w:tcPr>
          <w:p w14:paraId="21C9722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(dBi)</w:t>
            </w:r>
          </w:p>
        </w:tc>
        <w:tc>
          <w:tcPr>
            <w:tcW w:w="1533" w:type="dxa"/>
            <w:shd w:val="clear" w:color="auto" w:fill="auto"/>
          </w:tcPr>
          <w:p w14:paraId="482C91D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E3B8DF" w14:textId="77777777" w:rsidR="00153472" w:rsidRDefault="00265161">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TxBF = 6 dBi</w:t>
            </w:r>
          </w:p>
          <w:p w14:paraId="6B38460F" w14:textId="77777777" w:rsidR="00153472" w:rsidRDefault="00153472">
            <w:pPr>
              <w:keepNext/>
              <w:keepLines/>
              <w:overflowPunct/>
              <w:autoSpaceDE/>
              <w:autoSpaceDN/>
              <w:adjustRightInd/>
              <w:spacing w:after="0" w:line="240" w:lineRule="auto"/>
              <w:textAlignment w:val="auto"/>
              <w:rPr>
                <w:rFonts w:eastAsia="宋体"/>
                <w:sz w:val="16"/>
                <w:szCs w:val="16"/>
                <w:lang w:eastAsia="en-US"/>
              </w:rPr>
            </w:pPr>
          </w:p>
          <w:p w14:paraId="68E4A1D0" w14:textId="77777777" w:rsidR="00153472" w:rsidRDefault="00265161">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14:paraId="262085DA" w14:textId="77777777" w:rsidR="00153472" w:rsidRDefault="00265161">
            <w:pPr>
              <w:pStyle w:val="aff5"/>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宋体" w:hAnsi="Times New Roman"/>
                <w:sz w:val="16"/>
                <w:szCs w:val="16"/>
                <w:lang w:val="en-US"/>
              </w:rPr>
              <w:t>TxBF includes antenna element gain</w:t>
            </w:r>
          </w:p>
          <w:p w14:paraId="48BBB524" w14:textId="77777777" w:rsidR="00153472" w:rsidRDefault="00265161">
            <w:pPr>
              <w:pStyle w:val="aff5"/>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If other TxBF value(s) used, companies to report value(s)</w:t>
            </w:r>
          </w:p>
        </w:tc>
      </w:tr>
      <w:tr w:rsidR="00153472" w14:paraId="75228A5D" w14:textId="77777777">
        <w:tc>
          <w:tcPr>
            <w:tcW w:w="2152" w:type="dxa"/>
            <w:shd w:val="clear" w:color="auto" w:fill="auto"/>
          </w:tcPr>
          <w:p w14:paraId="614BA8F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(dBi)</w:t>
            </w:r>
          </w:p>
        </w:tc>
        <w:tc>
          <w:tcPr>
            <w:tcW w:w="1533" w:type="dxa"/>
            <w:shd w:val="clear" w:color="auto" w:fill="auto"/>
          </w:tcPr>
          <w:p w14:paraId="2E9CE8C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49A580E" w14:textId="77777777" w:rsidR="00153472" w:rsidRDefault="00265161">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RxBF = 20 dBi</w:t>
            </w:r>
          </w:p>
          <w:p w14:paraId="4030FB69" w14:textId="77777777" w:rsidR="00153472" w:rsidRDefault="00153472">
            <w:pPr>
              <w:keepNext/>
              <w:keepLines/>
              <w:overflowPunct/>
              <w:autoSpaceDE/>
              <w:autoSpaceDN/>
              <w:adjustRightInd/>
              <w:spacing w:after="0" w:line="240" w:lineRule="auto"/>
              <w:textAlignment w:val="auto"/>
              <w:rPr>
                <w:rFonts w:eastAsia="宋体"/>
                <w:sz w:val="16"/>
                <w:szCs w:val="16"/>
                <w:lang w:eastAsia="en-US"/>
              </w:rPr>
            </w:pPr>
          </w:p>
          <w:p w14:paraId="3229BB52" w14:textId="77777777" w:rsidR="00153472" w:rsidRDefault="00265161">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14:paraId="0603F9E8" w14:textId="77777777" w:rsidR="00153472" w:rsidRDefault="00265161">
            <w:pPr>
              <w:pStyle w:val="aff5"/>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宋体" w:hAnsi="Times New Roman"/>
                <w:sz w:val="16"/>
                <w:szCs w:val="16"/>
                <w:lang w:val="en-US"/>
              </w:rPr>
              <w:t>RxBF includes antenna element gain</w:t>
            </w:r>
          </w:p>
          <w:p w14:paraId="6196E6D6" w14:textId="77777777" w:rsidR="00153472" w:rsidRDefault="00265161">
            <w:pPr>
              <w:pStyle w:val="aff5"/>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If other RxBF value(s) used, companies to report value(s)</w:t>
            </w:r>
          </w:p>
        </w:tc>
      </w:tr>
      <w:tr w:rsidR="00153472" w14:paraId="0918FE2A" w14:textId="77777777">
        <w:tc>
          <w:tcPr>
            <w:tcW w:w="2152" w:type="dxa"/>
            <w:shd w:val="clear" w:color="auto" w:fill="auto"/>
            <w:vAlign w:val="center"/>
          </w:tcPr>
          <w:p w14:paraId="4922FDD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E70AB85"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370F0A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Maximum EIRP:</w:t>
            </w:r>
          </w:p>
          <w:p w14:paraId="3ECDCAC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UE_EIRP = 25 dBm</w:t>
            </w:r>
          </w:p>
          <w:p w14:paraId="77E91B64" w14:textId="77777777" w:rsidR="00153472" w:rsidRDefault="00153472">
            <w:pPr>
              <w:pStyle w:val="TAL"/>
              <w:rPr>
                <w:rFonts w:ascii="Times New Roman" w:hAnsi="Times New Roman"/>
                <w:sz w:val="16"/>
                <w:szCs w:val="16"/>
                <w:lang w:val="en-US"/>
              </w:rPr>
            </w:pPr>
          </w:p>
          <w:p w14:paraId="44CCC922"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Maximum conduced power (prior to consideration of backoff):</w:t>
            </w:r>
          </w:p>
          <w:p w14:paraId="7F4CF64A"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UE_P = 21 dBm</w:t>
            </w:r>
          </w:p>
          <w:p w14:paraId="4691660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303D8CF"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Optional:</w:t>
            </w:r>
          </w:p>
          <w:p w14:paraId="55A154D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UE_EIRP = 40dBm</w:t>
            </w:r>
          </w:p>
          <w:p w14:paraId="2941900F" w14:textId="77777777" w:rsidR="00153472" w:rsidRDefault="00265161">
            <w:pPr>
              <w:overflowPunct/>
              <w:autoSpaceDE/>
              <w:autoSpaceDN/>
              <w:adjustRightInd/>
              <w:spacing w:after="0" w:line="240" w:lineRule="auto"/>
              <w:textAlignment w:val="auto"/>
              <w:rPr>
                <w:sz w:val="16"/>
                <w:szCs w:val="16"/>
                <w:lang w:val="en-US"/>
              </w:rPr>
            </w:pPr>
            <w:r>
              <w:rPr>
                <w:sz w:val="16"/>
                <w:szCs w:val="16"/>
                <w:lang w:val="en-US"/>
              </w:rPr>
              <w:t>- UE_P = 21 dBm</w:t>
            </w:r>
          </w:p>
          <w:p w14:paraId="534046E5" w14:textId="77777777" w:rsidR="00153472" w:rsidRDefault="00153472">
            <w:pPr>
              <w:overflowPunct/>
              <w:autoSpaceDE/>
              <w:autoSpaceDN/>
              <w:adjustRightInd/>
              <w:spacing w:after="0" w:line="240" w:lineRule="auto"/>
              <w:textAlignment w:val="auto"/>
              <w:rPr>
                <w:sz w:val="16"/>
                <w:szCs w:val="16"/>
                <w:lang w:val="en-US"/>
              </w:rPr>
            </w:pPr>
          </w:p>
          <w:p w14:paraId="63ECA8EA"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53472" w14:paraId="048D66C4" w14:textId="77777777">
        <w:tc>
          <w:tcPr>
            <w:tcW w:w="2152" w:type="dxa"/>
            <w:shd w:val="clear" w:color="auto" w:fill="auto"/>
          </w:tcPr>
          <w:p w14:paraId="1EDB4CF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5E24E3B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41D07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FE6E994"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789B9AC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Note:Companies should report if Pmax is considered per region or a combined limit is considered across multiple regions</w:t>
            </w:r>
          </w:p>
        </w:tc>
      </w:tr>
      <w:tr w:rsidR="00153472" w14:paraId="20E6676D" w14:textId="77777777">
        <w:tc>
          <w:tcPr>
            <w:tcW w:w="2152" w:type="dxa"/>
            <w:shd w:val="clear" w:color="auto" w:fill="auto"/>
          </w:tcPr>
          <w:p w14:paraId="3FAC0F98"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Backoff (dB)</w:t>
            </w:r>
          </w:p>
        </w:tc>
        <w:tc>
          <w:tcPr>
            <w:tcW w:w="1533" w:type="dxa"/>
            <w:shd w:val="clear" w:color="auto" w:fill="auto"/>
          </w:tcPr>
          <w:p w14:paraId="46DF225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365C6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Power backoff is equal to the cubic metric, CM</w:t>
            </w:r>
          </w:p>
          <w:p w14:paraId="358460C5"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2812E9F"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If cubic metric is not used, information on the backoff metric used should be provided.</w:t>
            </w:r>
          </w:p>
        </w:tc>
      </w:tr>
      <w:tr w:rsidR="00153472" w14:paraId="0F69E9E8" w14:textId="77777777">
        <w:tc>
          <w:tcPr>
            <w:tcW w:w="2152" w:type="dxa"/>
            <w:shd w:val="clear" w:color="auto" w:fill="auto"/>
          </w:tcPr>
          <w:p w14:paraId="421A760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0C2E8B3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9F77F2"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transmit power including UE power limitation and backoff</w:t>
            </w:r>
          </w:p>
          <w:p w14:paraId="30C97D3F"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CD696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min(Pmax, UE_EIRP – TxBF, UE_P – Backoff)</w:t>
            </w:r>
          </w:p>
        </w:tc>
      </w:tr>
      <w:tr w:rsidR="00153472" w14:paraId="36F924DB" w14:textId="77777777">
        <w:tc>
          <w:tcPr>
            <w:tcW w:w="2152" w:type="dxa"/>
            <w:shd w:val="clear" w:color="auto" w:fill="auto"/>
          </w:tcPr>
          <w:p w14:paraId="6D3F25E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A9DC05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0E9D1DC"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25249421"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07537A1A"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87FFAB2"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50C1462F"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1AE4E28" w14:textId="77777777" w:rsidR="00153472" w:rsidRDefault="00265161">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153472" w14:paraId="5D008B64" w14:textId="77777777">
        <w:tc>
          <w:tcPr>
            <w:tcW w:w="2152" w:type="dxa"/>
            <w:shd w:val="clear" w:color="auto" w:fill="auto"/>
          </w:tcPr>
          <w:p w14:paraId="0F07B49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A8905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EB691B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MIL = P_TX – P_N – Required SNR + TxBF + RxBF</w:t>
            </w:r>
          </w:p>
        </w:tc>
      </w:tr>
      <w:tr w:rsidR="00153472" w14:paraId="7568B52A" w14:textId="77777777">
        <w:tc>
          <w:tcPr>
            <w:tcW w:w="9362" w:type="dxa"/>
            <w:gridSpan w:val="3"/>
            <w:shd w:val="clear" w:color="auto" w:fill="auto"/>
          </w:tcPr>
          <w:p w14:paraId="78F075D5" w14:textId="77777777" w:rsidR="00153472" w:rsidRDefault="00265161">
            <w:pPr>
              <w:overflowPunct/>
              <w:autoSpaceDE/>
              <w:autoSpaceDN/>
              <w:adjustRightInd/>
              <w:spacing w:after="0" w:line="240" w:lineRule="auto"/>
              <w:textAlignment w:val="auto"/>
              <w:rPr>
                <w:rFonts w:eastAsia="Batang"/>
                <w:sz w:val="16"/>
                <w:szCs w:val="16"/>
                <w:lang w:val="en-US" w:eastAsia="zh-CN"/>
              </w:rPr>
            </w:pPr>
            <w:bookmarkStart w:id="19" w:name="_Hlk5184979"/>
            <w:r>
              <w:rPr>
                <w:rFonts w:eastAsia="Batang"/>
                <w:sz w:val="16"/>
                <w:szCs w:val="16"/>
                <w:lang w:val="en-US" w:eastAsia="zh-CN"/>
              </w:rPr>
              <w:t>Definition of detection criteria for PF0/1/4:</w:t>
            </w:r>
          </w:p>
          <w:p w14:paraId="3BE56BE8"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6B6983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20" w:name="_Hlk5108029"/>
            <w:r>
              <w:rPr>
                <w:rFonts w:eastAsia="Batang"/>
                <w:sz w:val="16"/>
                <w:szCs w:val="16"/>
                <w:lang w:eastAsia="zh-CN"/>
              </w:rPr>
              <w:t xml:space="preserve">PUCCH payload consists of randomly drawn HARQ ACK/NACK bits </w:t>
            </w:r>
            <w:bookmarkEnd w:id="2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9D7D596"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7829C49D" w14:textId="77777777" w:rsidR="00153472" w:rsidRDefault="00265161">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bookmarkEnd w:id="19"/>
          </w:p>
        </w:tc>
      </w:tr>
    </w:tbl>
    <w:p w14:paraId="4CFB0F75" w14:textId="77777777" w:rsidR="00153472" w:rsidRDefault="00153472">
      <w:pPr>
        <w:pStyle w:val="a6"/>
        <w:rPr>
          <w:rFonts w:ascii="Times New Roman" w:hAnsi="Times New Roman"/>
        </w:rPr>
      </w:pPr>
    </w:p>
    <w:p w14:paraId="568CD771" w14:textId="77777777" w:rsidR="00153472" w:rsidRDefault="00265161">
      <w:pPr>
        <w:pStyle w:val="TH"/>
        <w:rPr>
          <w:rFonts w:ascii="Times New Roman" w:hAnsi="Times New Roman"/>
          <w:lang w:val="en-US"/>
        </w:rPr>
      </w:pPr>
      <w:r>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153472" w14:paraId="617AEC12"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1DF04" w14:textId="77777777" w:rsidR="00153472" w:rsidRDefault="00265161">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59BE8" w14:textId="77777777" w:rsidR="00153472" w:rsidRDefault="00265161">
            <w:pPr>
              <w:keepNext/>
              <w:keepLines/>
              <w:spacing w:before="80" w:after="80"/>
              <w:jc w:val="center"/>
              <w:rPr>
                <w:b/>
                <w:bCs/>
                <w:sz w:val="16"/>
                <w:szCs w:val="16"/>
              </w:rPr>
            </w:pPr>
            <w:r>
              <w:rPr>
                <w:rFonts w:eastAsia="Batang"/>
                <w:b/>
                <w:sz w:val="16"/>
                <w:szCs w:val="16"/>
                <w:lang w:eastAsia="zh-CN"/>
              </w:rPr>
              <w:t>Maximum Conducted Power, Pmax (dBm)</w:t>
            </w:r>
          </w:p>
        </w:tc>
      </w:tr>
      <w:tr w:rsidR="00153472" w14:paraId="1E225E60" w14:textId="77777777">
        <w:tc>
          <w:tcPr>
            <w:tcW w:w="1650" w:type="dxa"/>
            <w:tcBorders>
              <w:top w:val="single" w:sz="4" w:space="0" w:color="auto"/>
              <w:left w:val="single" w:sz="4" w:space="0" w:color="auto"/>
              <w:bottom w:val="single" w:sz="4" w:space="0" w:color="auto"/>
              <w:right w:val="single" w:sz="4" w:space="0" w:color="auto"/>
            </w:tcBorders>
          </w:tcPr>
          <w:p w14:paraId="43BF51BF" w14:textId="77777777" w:rsidR="00153472" w:rsidRDefault="00265161">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1DAFD2BF" w14:textId="77777777" w:rsidR="00153472" w:rsidRDefault="00265161">
            <w:pPr>
              <w:keepNext/>
              <w:keepLines/>
              <w:spacing w:after="0"/>
              <w:rPr>
                <w:sz w:val="16"/>
                <w:szCs w:val="16"/>
              </w:rPr>
            </w:pPr>
            <w:r>
              <w:rPr>
                <w:sz w:val="16"/>
                <w:szCs w:val="16"/>
              </w:rPr>
              <w:t>Conducted power limit due to EIRP limit:</w:t>
            </w:r>
          </w:p>
          <w:p w14:paraId="7D34B25D" w14:textId="77777777" w:rsidR="00153472" w:rsidRDefault="00265161">
            <w:pPr>
              <w:keepNext/>
              <w:keepLines/>
              <w:spacing w:after="0"/>
              <w:rPr>
                <w:sz w:val="16"/>
                <w:szCs w:val="16"/>
              </w:rPr>
            </w:pPr>
            <w:r>
              <w:rPr>
                <w:sz w:val="16"/>
                <w:szCs w:val="16"/>
              </w:rPr>
              <w:t xml:space="preserve">     Pmax_EIRP = 40 dBm - TxBF</w:t>
            </w:r>
          </w:p>
          <w:p w14:paraId="69AB96D7" w14:textId="77777777" w:rsidR="00153472" w:rsidRDefault="00153472">
            <w:pPr>
              <w:keepNext/>
              <w:keepLines/>
              <w:spacing w:after="0"/>
              <w:rPr>
                <w:sz w:val="16"/>
                <w:szCs w:val="16"/>
              </w:rPr>
            </w:pPr>
          </w:p>
          <w:p w14:paraId="76C69616" w14:textId="77777777" w:rsidR="00153472" w:rsidRDefault="00265161">
            <w:pPr>
              <w:keepNext/>
              <w:keepLines/>
              <w:spacing w:after="0"/>
              <w:rPr>
                <w:sz w:val="16"/>
                <w:szCs w:val="16"/>
              </w:rPr>
            </w:pPr>
            <w:r>
              <w:rPr>
                <w:sz w:val="16"/>
                <w:szCs w:val="16"/>
              </w:rPr>
              <w:t>Conducted power limit as a function of PUCCH BW per hop:</w:t>
            </w:r>
          </w:p>
          <w:p w14:paraId="3B78BDFB" w14:textId="77777777" w:rsidR="00153472" w:rsidRDefault="00265161">
            <w:pPr>
              <w:keepNext/>
              <w:keepLines/>
              <w:spacing w:after="0"/>
              <w:rPr>
                <w:sz w:val="16"/>
                <w:szCs w:val="16"/>
              </w:rPr>
            </w:pPr>
            <w:r>
              <w:rPr>
                <w:sz w:val="16"/>
                <w:szCs w:val="16"/>
              </w:rPr>
              <w:t xml:space="preserve">     Pmax_P = 27 dBm – max(0, 10*log10(100 / BW))</w:t>
            </w:r>
          </w:p>
          <w:p w14:paraId="221D26EB" w14:textId="77777777" w:rsidR="00153472" w:rsidRDefault="00153472">
            <w:pPr>
              <w:keepNext/>
              <w:keepLines/>
              <w:spacing w:after="0"/>
              <w:rPr>
                <w:sz w:val="16"/>
                <w:szCs w:val="16"/>
              </w:rPr>
            </w:pPr>
          </w:p>
          <w:p w14:paraId="536ACBF4" w14:textId="77777777" w:rsidR="00153472" w:rsidRDefault="00265161">
            <w:pPr>
              <w:keepNext/>
              <w:keepLines/>
              <w:spacing w:after="0"/>
              <w:rPr>
                <w:sz w:val="16"/>
                <w:szCs w:val="16"/>
              </w:rPr>
            </w:pPr>
            <w:r>
              <w:rPr>
                <w:sz w:val="16"/>
                <w:szCs w:val="16"/>
                <w:u w:val="single"/>
              </w:rPr>
              <w:t>Combined limit</w:t>
            </w:r>
            <w:r>
              <w:rPr>
                <w:sz w:val="16"/>
                <w:szCs w:val="16"/>
              </w:rPr>
              <w:t>:</w:t>
            </w:r>
          </w:p>
          <w:p w14:paraId="431F2D87" w14:textId="77777777" w:rsidR="00153472" w:rsidRDefault="00265161">
            <w:pPr>
              <w:keepNext/>
              <w:keepLines/>
              <w:spacing w:after="0"/>
              <w:rPr>
                <w:sz w:val="16"/>
                <w:szCs w:val="16"/>
              </w:rPr>
            </w:pPr>
            <w:r>
              <w:rPr>
                <w:sz w:val="16"/>
                <w:szCs w:val="16"/>
              </w:rPr>
              <w:t xml:space="preserve">     Pmax = min(Pmax_P, Pmax_EIRP)</w:t>
            </w:r>
          </w:p>
        </w:tc>
      </w:tr>
      <w:tr w:rsidR="00153472" w14:paraId="00BAEA44" w14:textId="77777777">
        <w:tc>
          <w:tcPr>
            <w:tcW w:w="1650" w:type="dxa"/>
            <w:tcBorders>
              <w:top w:val="single" w:sz="4" w:space="0" w:color="auto"/>
              <w:left w:val="single" w:sz="4" w:space="0" w:color="auto"/>
              <w:bottom w:val="single" w:sz="4" w:space="0" w:color="auto"/>
              <w:right w:val="single" w:sz="4" w:space="0" w:color="auto"/>
            </w:tcBorders>
          </w:tcPr>
          <w:p w14:paraId="278B438C" w14:textId="77777777" w:rsidR="00153472" w:rsidRDefault="00265161">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4AB0DF4" w14:textId="77777777" w:rsidR="00153472" w:rsidRDefault="00265161">
            <w:pPr>
              <w:keepNext/>
              <w:keepLines/>
              <w:spacing w:after="0"/>
              <w:rPr>
                <w:sz w:val="16"/>
                <w:szCs w:val="16"/>
              </w:rPr>
            </w:pPr>
            <w:r>
              <w:rPr>
                <w:sz w:val="16"/>
                <w:szCs w:val="16"/>
              </w:rPr>
              <w:t>Conducted power limit due to EIRP limit:</w:t>
            </w:r>
          </w:p>
          <w:p w14:paraId="5143170A" w14:textId="77777777" w:rsidR="00153472" w:rsidRDefault="00265161">
            <w:pPr>
              <w:keepNext/>
              <w:keepLines/>
              <w:spacing w:after="0"/>
              <w:rPr>
                <w:sz w:val="16"/>
                <w:szCs w:val="16"/>
              </w:rPr>
            </w:pPr>
            <w:r>
              <w:rPr>
                <w:sz w:val="16"/>
                <w:szCs w:val="16"/>
              </w:rPr>
              <w:t xml:space="preserve">     Pmax_EIRP = 40 dBm – TxBF</w:t>
            </w:r>
          </w:p>
          <w:p w14:paraId="15D7CCD4" w14:textId="77777777" w:rsidR="00153472" w:rsidRDefault="00153472">
            <w:pPr>
              <w:keepNext/>
              <w:keepLines/>
              <w:spacing w:after="0"/>
              <w:rPr>
                <w:sz w:val="16"/>
                <w:szCs w:val="16"/>
              </w:rPr>
            </w:pPr>
          </w:p>
          <w:p w14:paraId="12D98D9A" w14:textId="77777777" w:rsidR="00153472" w:rsidRDefault="00265161">
            <w:pPr>
              <w:keepNext/>
              <w:keepLines/>
              <w:spacing w:after="0"/>
              <w:rPr>
                <w:sz w:val="16"/>
                <w:szCs w:val="16"/>
              </w:rPr>
            </w:pPr>
            <w:r>
              <w:rPr>
                <w:sz w:val="16"/>
                <w:szCs w:val="16"/>
              </w:rPr>
              <w:t>Conducted power limit due to PSD limit (assumes N_RB contiguous RBs with all REs allocated per PRB):</w:t>
            </w:r>
          </w:p>
          <w:p w14:paraId="3F1A0358" w14:textId="77777777" w:rsidR="00153472" w:rsidRDefault="00265161">
            <w:pPr>
              <w:keepNext/>
              <w:keepLines/>
              <w:spacing w:after="0"/>
              <w:rPr>
                <w:sz w:val="16"/>
                <w:szCs w:val="16"/>
              </w:rPr>
            </w:pPr>
            <w:r>
              <w:rPr>
                <w:sz w:val="16"/>
                <w:szCs w:val="16"/>
              </w:rPr>
              <w:t xml:space="preserve">     Pmax_PSD = 23 dBm/MHz + max(0, 10*log10(BW)) - TxBF</w:t>
            </w:r>
          </w:p>
          <w:p w14:paraId="63FF1BDC" w14:textId="77777777" w:rsidR="00153472" w:rsidRDefault="00153472">
            <w:pPr>
              <w:keepNext/>
              <w:keepLines/>
              <w:spacing w:after="0"/>
              <w:rPr>
                <w:sz w:val="16"/>
                <w:szCs w:val="16"/>
              </w:rPr>
            </w:pPr>
          </w:p>
          <w:p w14:paraId="4CDCBF68" w14:textId="77777777" w:rsidR="00153472" w:rsidRDefault="00265161">
            <w:pPr>
              <w:keepNext/>
              <w:keepLines/>
              <w:spacing w:after="0"/>
              <w:rPr>
                <w:sz w:val="16"/>
                <w:szCs w:val="16"/>
              </w:rPr>
            </w:pPr>
            <w:r>
              <w:rPr>
                <w:sz w:val="16"/>
                <w:szCs w:val="16"/>
                <w:u w:val="single"/>
              </w:rPr>
              <w:t>Combined limit</w:t>
            </w:r>
            <w:r>
              <w:rPr>
                <w:sz w:val="16"/>
                <w:szCs w:val="16"/>
              </w:rPr>
              <w:t>:</w:t>
            </w:r>
          </w:p>
          <w:p w14:paraId="4BA7D59E" w14:textId="77777777" w:rsidR="00153472" w:rsidRDefault="00265161">
            <w:pPr>
              <w:keepNext/>
              <w:keepLines/>
              <w:spacing w:after="0"/>
              <w:rPr>
                <w:sz w:val="16"/>
                <w:szCs w:val="16"/>
              </w:rPr>
            </w:pPr>
            <w:r>
              <w:rPr>
                <w:sz w:val="16"/>
                <w:szCs w:val="16"/>
              </w:rPr>
              <w:t xml:space="preserve">     Pmax = min(Pmax_PSD, Pmax_EIRP)</w:t>
            </w:r>
          </w:p>
        </w:tc>
      </w:tr>
      <w:tr w:rsidR="00153472" w14:paraId="6EC5BF25" w14:textId="77777777">
        <w:tc>
          <w:tcPr>
            <w:tcW w:w="1650" w:type="dxa"/>
            <w:tcBorders>
              <w:top w:val="single" w:sz="4" w:space="0" w:color="auto"/>
              <w:left w:val="single" w:sz="4" w:space="0" w:color="auto"/>
              <w:bottom w:val="single" w:sz="4" w:space="0" w:color="auto"/>
              <w:right w:val="single" w:sz="4" w:space="0" w:color="auto"/>
            </w:tcBorders>
          </w:tcPr>
          <w:p w14:paraId="1DB9DA58" w14:textId="77777777" w:rsidR="00153472" w:rsidRDefault="00265161">
            <w:pPr>
              <w:keepNext/>
              <w:keepLines/>
              <w:spacing w:before="80" w:after="80"/>
              <w:rPr>
                <w:sz w:val="16"/>
                <w:szCs w:val="16"/>
              </w:rPr>
            </w:pPr>
            <w:r>
              <w:rPr>
                <w:color w:val="FF0000"/>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FA18D0" w14:textId="77777777" w:rsidR="00153472" w:rsidRDefault="00265161">
            <w:pPr>
              <w:keepNext/>
              <w:keepLines/>
              <w:spacing w:after="0"/>
              <w:rPr>
                <w:color w:val="FF0000"/>
                <w:sz w:val="16"/>
                <w:szCs w:val="16"/>
              </w:rPr>
            </w:pPr>
            <w:r>
              <w:rPr>
                <w:color w:val="FF0000"/>
                <w:sz w:val="16"/>
                <w:szCs w:val="16"/>
              </w:rPr>
              <w:t>Conducted power limit due to EIRP limit:</w:t>
            </w:r>
          </w:p>
          <w:p w14:paraId="7E96EDC4" w14:textId="77777777" w:rsidR="00153472" w:rsidRDefault="00265161">
            <w:pPr>
              <w:keepNext/>
              <w:keepLines/>
              <w:spacing w:after="0"/>
              <w:rPr>
                <w:color w:val="FF0000"/>
                <w:sz w:val="16"/>
                <w:szCs w:val="16"/>
              </w:rPr>
            </w:pPr>
            <w:r>
              <w:rPr>
                <w:color w:val="FF0000"/>
                <w:sz w:val="16"/>
                <w:szCs w:val="16"/>
              </w:rPr>
              <w:t xml:space="preserve">     Pmax_EIRP = 43 dBm – TxBF   when an equipment is &gt;=300m from an astronomical antenna</w:t>
            </w:r>
          </w:p>
          <w:p w14:paraId="7F2C66B8" w14:textId="77777777" w:rsidR="00153472" w:rsidRDefault="00265161">
            <w:pPr>
              <w:keepNext/>
              <w:keepLines/>
              <w:spacing w:after="0"/>
              <w:rPr>
                <w:color w:val="FF0000"/>
                <w:sz w:val="16"/>
                <w:szCs w:val="16"/>
              </w:rPr>
            </w:pPr>
            <w:r>
              <w:rPr>
                <w:color w:val="FF0000"/>
                <w:sz w:val="16"/>
                <w:szCs w:val="16"/>
              </w:rPr>
              <w:t xml:space="preserve">     Pmax_EIRP = 43 dBm – TxBF   when an equipment is &lt;300m from an astronomical antenna</w:t>
            </w:r>
          </w:p>
          <w:p w14:paraId="656D9E0C" w14:textId="77777777" w:rsidR="00153472" w:rsidRDefault="00153472">
            <w:pPr>
              <w:keepNext/>
              <w:keepLines/>
              <w:spacing w:after="0"/>
              <w:rPr>
                <w:color w:val="FF0000"/>
                <w:sz w:val="16"/>
                <w:szCs w:val="16"/>
              </w:rPr>
            </w:pPr>
          </w:p>
          <w:p w14:paraId="39552048" w14:textId="77777777" w:rsidR="00153472" w:rsidRDefault="00265161">
            <w:pPr>
              <w:keepNext/>
              <w:keepLines/>
              <w:spacing w:after="0"/>
              <w:rPr>
                <w:color w:val="FF0000"/>
                <w:sz w:val="16"/>
                <w:szCs w:val="16"/>
              </w:rPr>
            </w:pPr>
            <w:r>
              <w:rPr>
                <w:color w:val="FF0000"/>
                <w:sz w:val="16"/>
                <w:szCs w:val="16"/>
              </w:rPr>
              <w:t>Conducted power limit due to PSD limit (assumes N_RB contiguous RBs with all REs allocated per PRB):</w:t>
            </w:r>
          </w:p>
          <w:p w14:paraId="11C42F8B" w14:textId="77777777" w:rsidR="00153472" w:rsidRDefault="00265161">
            <w:pPr>
              <w:keepNext/>
              <w:keepLines/>
              <w:spacing w:after="0"/>
              <w:rPr>
                <w:color w:val="FF0000"/>
                <w:sz w:val="16"/>
                <w:szCs w:val="16"/>
              </w:rPr>
            </w:pPr>
            <w:r>
              <w:rPr>
                <w:color w:val="FF0000"/>
                <w:sz w:val="16"/>
                <w:szCs w:val="16"/>
              </w:rPr>
              <w:t xml:space="preserve">     Pmax_PSD = 13 dBm/MHz + max(0, 10*log10(BW)) - TxBF</w:t>
            </w:r>
          </w:p>
          <w:p w14:paraId="2E60A29E" w14:textId="77777777" w:rsidR="00153472" w:rsidRDefault="00153472">
            <w:pPr>
              <w:keepNext/>
              <w:keepLines/>
              <w:spacing w:after="0"/>
              <w:rPr>
                <w:color w:val="FF0000"/>
                <w:sz w:val="16"/>
                <w:szCs w:val="16"/>
              </w:rPr>
            </w:pPr>
          </w:p>
          <w:p w14:paraId="4C4B46F0" w14:textId="77777777" w:rsidR="00153472" w:rsidRDefault="00265161">
            <w:pPr>
              <w:keepNext/>
              <w:keepLines/>
              <w:spacing w:after="0"/>
              <w:rPr>
                <w:color w:val="FF0000"/>
                <w:sz w:val="16"/>
                <w:szCs w:val="16"/>
              </w:rPr>
            </w:pPr>
            <w:r>
              <w:rPr>
                <w:color w:val="FF0000"/>
                <w:sz w:val="16"/>
                <w:szCs w:val="16"/>
                <w:u w:val="single"/>
              </w:rPr>
              <w:t>Combined limit</w:t>
            </w:r>
            <w:r>
              <w:rPr>
                <w:color w:val="FF0000"/>
                <w:sz w:val="16"/>
                <w:szCs w:val="16"/>
              </w:rPr>
              <w:t>:</w:t>
            </w:r>
          </w:p>
          <w:p w14:paraId="7EED4039" w14:textId="77777777" w:rsidR="00153472" w:rsidRDefault="00265161">
            <w:pPr>
              <w:keepNext/>
              <w:keepLines/>
              <w:spacing w:after="0"/>
              <w:rPr>
                <w:sz w:val="16"/>
                <w:szCs w:val="16"/>
              </w:rPr>
            </w:pPr>
            <w:r>
              <w:rPr>
                <w:color w:val="FF0000"/>
                <w:sz w:val="16"/>
                <w:szCs w:val="16"/>
              </w:rPr>
              <w:t xml:space="preserve">     Pmax = min(Pmax_PSD, Pmax_EIRP)</w:t>
            </w:r>
          </w:p>
        </w:tc>
      </w:tr>
      <w:tr w:rsidR="00153472" w14:paraId="075DBDF9" w14:textId="77777777">
        <w:tc>
          <w:tcPr>
            <w:tcW w:w="1650" w:type="dxa"/>
            <w:tcBorders>
              <w:top w:val="single" w:sz="4" w:space="0" w:color="auto"/>
              <w:left w:val="single" w:sz="4" w:space="0" w:color="auto"/>
              <w:bottom w:val="single" w:sz="4" w:space="0" w:color="auto"/>
              <w:right w:val="single" w:sz="4" w:space="0" w:color="auto"/>
            </w:tcBorders>
          </w:tcPr>
          <w:p w14:paraId="3342D2C6" w14:textId="77777777" w:rsidR="00153472" w:rsidRDefault="00265161">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59CB1CD" w14:textId="77777777" w:rsidR="00153472" w:rsidRDefault="00265161">
            <w:pPr>
              <w:keepNext/>
              <w:keepLines/>
              <w:spacing w:after="0"/>
              <w:rPr>
                <w:sz w:val="16"/>
                <w:szCs w:val="16"/>
              </w:rPr>
            </w:pPr>
            <w:r>
              <w:rPr>
                <w:sz w:val="16"/>
                <w:szCs w:val="16"/>
              </w:rPr>
              <w:t>…</w:t>
            </w:r>
          </w:p>
        </w:tc>
      </w:tr>
      <w:tr w:rsidR="00153472" w14:paraId="68B0E157" w14:textId="77777777">
        <w:tc>
          <w:tcPr>
            <w:tcW w:w="9625" w:type="dxa"/>
            <w:gridSpan w:val="2"/>
            <w:tcBorders>
              <w:top w:val="single" w:sz="4" w:space="0" w:color="auto"/>
              <w:left w:val="single" w:sz="4" w:space="0" w:color="auto"/>
              <w:bottom w:val="single" w:sz="4" w:space="0" w:color="auto"/>
              <w:right w:val="single" w:sz="4" w:space="0" w:color="auto"/>
            </w:tcBorders>
          </w:tcPr>
          <w:p w14:paraId="324DAB49" w14:textId="77777777" w:rsidR="00153472" w:rsidRDefault="00265161">
            <w:pPr>
              <w:keepNext/>
              <w:keepLines/>
              <w:spacing w:before="80" w:after="80"/>
              <w:rPr>
                <w:sz w:val="16"/>
                <w:szCs w:val="16"/>
              </w:rPr>
            </w:pPr>
            <w:r>
              <w:rPr>
                <w:sz w:val="16"/>
                <w:szCs w:val="16"/>
              </w:rPr>
              <w:t>Note: BW is the PUCCH bandwidth per hop in MHz</w:t>
            </w:r>
          </w:p>
        </w:tc>
      </w:tr>
    </w:tbl>
    <w:p w14:paraId="64C1ADEE" w14:textId="77777777" w:rsidR="00153472" w:rsidRDefault="00153472">
      <w:pPr>
        <w:pStyle w:val="TH"/>
        <w:rPr>
          <w:lang w:val="en-US"/>
        </w:rPr>
      </w:pPr>
    </w:p>
    <w:p w14:paraId="753A6FCE" w14:textId="77777777" w:rsidR="00153472" w:rsidRDefault="00265161">
      <w:pPr>
        <w:pStyle w:val="21"/>
      </w:pPr>
      <w:bookmarkStart w:id="21" w:name="_Toc62396099"/>
      <w:r>
        <w:t>2.1</w:t>
      </w:r>
      <w:r>
        <w:tab/>
        <w:t>&lt;1</w:t>
      </w:r>
      <w:r>
        <w:rPr>
          <w:vertAlign w:val="superscript"/>
        </w:rPr>
        <w:t>st</w:t>
      </w:r>
      <w:r>
        <w:t xml:space="preserve"> Round Comments&gt;</w:t>
      </w:r>
      <w:bookmarkEnd w:id="21"/>
    </w:p>
    <w:p w14:paraId="5DE024B3" w14:textId="77777777" w:rsidR="00153472" w:rsidRDefault="00265161">
      <w:pPr>
        <w:rPr>
          <w:rFonts w:ascii="Arial" w:hAnsi="Arial"/>
          <w:lang w:val="en-US" w:eastAsia="zh-CN"/>
        </w:rPr>
      </w:pPr>
      <w:r>
        <w:rPr>
          <w:rFonts w:ascii="Arial" w:hAnsi="Arial"/>
          <w:lang w:val="en-US" w:eastAsia="zh-CN"/>
        </w:rPr>
        <w:t>Please provide your company view on the above proposal on assumptions for for link level simulations and and link budget computation.</w:t>
      </w:r>
    </w:p>
    <w:tbl>
      <w:tblPr>
        <w:tblStyle w:val="afd"/>
        <w:tblW w:w="9085" w:type="dxa"/>
        <w:tblLayout w:type="fixed"/>
        <w:tblLook w:val="04A0" w:firstRow="1" w:lastRow="0" w:firstColumn="1" w:lastColumn="0" w:noHBand="0" w:noVBand="1"/>
      </w:tblPr>
      <w:tblGrid>
        <w:gridCol w:w="1525"/>
        <w:gridCol w:w="7560"/>
      </w:tblGrid>
      <w:tr w:rsidR="00153472" w14:paraId="2C1AAB98" w14:textId="77777777">
        <w:tc>
          <w:tcPr>
            <w:tcW w:w="1525" w:type="dxa"/>
          </w:tcPr>
          <w:p w14:paraId="7AECD265" w14:textId="77777777" w:rsidR="00153472" w:rsidRDefault="00265161">
            <w:pPr>
              <w:pStyle w:val="a6"/>
              <w:spacing w:after="0"/>
              <w:rPr>
                <w:b/>
                <w:sz w:val="20"/>
                <w:szCs w:val="20"/>
                <w:lang w:val="de-DE"/>
              </w:rPr>
            </w:pPr>
            <w:r>
              <w:rPr>
                <w:b/>
                <w:sz w:val="20"/>
                <w:szCs w:val="20"/>
                <w:lang w:val="de-DE"/>
              </w:rPr>
              <w:t>Company</w:t>
            </w:r>
          </w:p>
        </w:tc>
        <w:tc>
          <w:tcPr>
            <w:tcW w:w="7560" w:type="dxa"/>
          </w:tcPr>
          <w:p w14:paraId="6A50780E" w14:textId="77777777" w:rsidR="00153472" w:rsidRDefault="00265161">
            <w:pPr>
              <w:pStyle w:val="a6"/>
              <w:spacing w:after="0"/>
              <w:rPr>
                <w:b/>
                <w:sz w:val="20"/>
                <w:szCs w:val="20"/>
                <w:lang w:val="de-DE"/>
              </w:rPr>
            </w:pPr>
            <w:r>
              <w:rPr>
                <w:b/>
                <w:sz w:val="20"/>
                <w:szCs w:val="20"/>
                <w:lang w:val="de-DE"/>
              </w:rPr>
              <w:t>View/Position</w:t>
            </w:r>
          </w:p>
        </w:tc>
      </w:tr>
      <w:tr w:rsidR="00153472" w14:paraId="2A8AB2A3" w14:textId="77777777">
        <w:tc>
          <w:tcPr>
            <w:tcW w:w="1525" w:type="dxa"/>
          </w:tcPr>
          <w:p w14:paraId="1635BF63"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26FBF249" w14:textId="77777777" w:rsidR="00153472" w:rsidRDefault="00265161">
            <w:pPr>
              <w:pStyle w:val="a6"/>
              <w:spacing w:after="0"/>
              <w:rPr>
                <w:rFonts w:eastAsia="Times New Roman"/>
                <w:color w:val="FF0000"/>
                <w:sz w:val="20"/>
                <w:szCs w:val="20"/>
                <w:lang w:eastAsia="en-US"/>
              </w:rPr>
            </w:pPr>
            <w:r>
              <w:rPr>
                <w:rFonts w:eastAsia="Times New Roman"/>
                <w:sz w:val="20"/>
                <w:szCs w:val="20"/>
                <w:lang w:eastAsia="en-US"/>
              </w:rPr>
              <w:t>Agree with the proposal</w:t>
            </w:r>
          </w:p>
        </w:tc>
      </w:tr>
      <w:tr w:rsidR="00153472" w14:paraId="33C36CBC" w14:textId="77777777">
        <w:tc>
          <w:tcPr>
            <w:tcW w:w="1525" w:type="dxa"/>
          </w:tcPr>
          <w:p w14:paraId="25F3E212" w14:textId="77777777" w:rsidR="00153472" w:rsidRDefault="00265161">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183491A0" w14:textId="77777777" w:rsidR="00153472" w:rsidRDefault="00265161">
            <w:pPr>
              <w:pStyle w:val="a6"/>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53472" w14:paraId="4D5D96F9" w14:textId="77777777">
        <w:tc>
          <w:tcPr>
            <w:tcW w:w="1525" w:type="dxa"/>
          </w:tcPr>
          <w:p w14:paraId="6B2F3851" w14:textId="77777777" w:rsidR="00153472" w:rsidRDefault="00265161">
            <w:pPr>
              <w:pStyle w:val="a6"/>
              <w:spacing w:after="0"/>
              <w:rPr>
                <w:sz w:val="20"/>
                <w:szCs w:val="20"/>
                <w:lang w:val="de-DE"/>
              </w:rPr>
            </w:pPr>
            <w:r>
              <w:rPr>
                <w:sz w:val="20"/>
                <w:szCs w:val="20"/>
                <w:lang w:val="de-DE"/>
              </w:rPr>
              <w:t>Apple</w:t>
            </w:r>
          </w:p>
        </w:tc>
        <w:tc>
          <w:tcPr>
            <w:tcW w:w="7560" w:type="dxa"/>
          </w:tcPr>
          <w:p w14:paraId="0D907B55" w14:textId="77777777" w:rsidR="00153472" w:rsidRDefault="00265161">
            <w:pPr>
              <w:pStyle w:val="a6"/>
              <w:spacing w:after="0"/>
              <w:rPr>
                <w:sz w:val="20"/>
                <w:szCs w:val="20"/>
                <w:lang w:val="de-DE"/>
              </w:rPr>
            </w:pPr>
            <w:r>
              <w:rPr>
                <w:sz w:val="20"/>
                <w:szCs w:val="20"/>
                <w:lang w:val="de-DE"/>
              </w:rPr>
              <w:t>We agree with the proposal. We would like to add the following:</w:t>
            </w:r>
          </w:p>
          <w:p w14:paraId="7AD821C0" w14:textId="77777777" w:rsidR="00153472" w:rsidRDefault="00265161">
            <w:pPr>
              <w:pStyle w:val="a6"/>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093B397" w14:textId="77777777" w:rsidR="00153472" w:rsidRDefault="00265161">
            <w:pPr>
              <w:pStyle w:val="a6"/>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53472" w14:paraId="5299F839" w14:textId="77777777">
        <w:tc>
          <w:tcPr>
            <w:tcW w:w="1525" w:type="dxa"/>
          </w:tcPr>
          <w:p w14:paraId="1A75B69C" w14:textId="77777777" w:rsidR="00153472" w:rsidRDefault="00265161">
            <w:pPr>
              <w:pStyle w:val="a6"/>
              <w:spacing w:after="0"/>
              <w:rPr>
                <w:sz w:val="20"/>
                <w:szCs w:val="20"/>
                <w:lang w:val="de-DE"/>
              </w:rPr>
            </w:pPr>
            <w:r>
              <w:rPr>
                <w:sz w:val="20"/>
                <w:szCs w:val="20"/>
                <w:lang w:val="de-DE"/>
              </w:rPr>
              <w:t>vivo</w:t>
            </w:r>
          </w:p>
        </w:tc>
        <w:tc>
          <w:tcPr>
            <w:tcW w:w="7560" w:type="dxa"/>
          </w:tcPr>
          <w:p w14:paraId="30EB4495" w14:textId="77777777" w:rsidR="00153472" w:rsidRDefault="00265161">
            <w:pPr>
              <w:pStyle w:val="a6"/>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4CB2CDA9" w14:textId="77777777" w:rsidR="00153472" w:rsidRDefault="00153472">
            <w:pPr>
              <w:pStyle w:val="a6"/>
              <w:spacing w:after="0"/>
              <w:rPr>
                <w:sz w:val="20"/>
                <w:szCs w:val="20"/>
                <w:lang w:val="de-DE"/>
              </w:rPr>
            </w:pPr>
          </w:p>
          <w:p w14:paraId="0288BBD1" w14:textId="77777777" w:rsidR="00153472" w:rsidRDefault="00265161">
            <w:pPr>
              <w:pStyle w:val="a6"/>
              <w:spacing w:after="0"/>
              <w:rPr>
                <w:sz w:val="20"/>
                <w:szCs w:val="20"/>
                <w:lang w:val="de-DE"/>
              </w:rPr>
            </w:pPr>
            <w:r>
              <w:rPr>
                <w:sz w:val="20"/>
                <w:szCs w:val="20"/>
                <w:lang w:val="de-DE"/>
              </w:rPr>
              <w:t>Table 2, only evaluate 1 or 2 OFDM symbols for PUCCH format 1?</w:t>
            </w:r>
          </w:p>
        </w:tc>
      </w:tr>
      <w:tr w:rsidR="00153472" w14:paraId="2AAAEC54" w14:textId="77777777">
        <w:tc>
          <w:tcPr>
            <w:tcW w:w="1525" w:type="dxa"/>
          </w:tcPr>
          <w:p w14:paraId="77D47E7E" w14:textId="77777777" w:rsidR="00153472" w:rsidRDefault="00265161">
            <w:pPr>
              <w:pStyle w:val="a6"/>
              <w:spacing w:after="0"/>
              <w:rPr>
                <w:sz w:val="20"/>
                <w:szCs w:val="20"/>
              </w:rPr>
            </w:pPr>
            <w:r>
              <w:rPr>
                <w:sz w:val="20"/>
                <w:szCs w:val="20"/>
              </w:rPr>
              <w:t>Futurewei</w:t>
            </w:r>
          </w:p>
        </w:tc>
        <w:tc>
          <w:tcPr>
            <w:tcW w:w="7560" w:type="dxa"/>
          </w:tcPr>
          <w:p w14:paraId="2E05AC2C" w14:textId="77777777" w:rsidR="00153472" w:rsidRDefault="00265161">
            <w:pPr>
              <w:pStyle w:val="a6"/>
              <w:spacing w:after="0"/>
              <w:rPr>
                <w:sz w:val="20"/>
                <w:szCs w:val="20"/>
                <w:lang w:val="de-DE"/>
              </w:rPr>
            </w:pPr>
            <w:r>
              <w:rPr>
                <w:sz w:val="20"/>
                <w:szCs w:val="20"/>
                <w:lang w:val="de-DE"/>
              </w:rPr>
              <w:t>We agree with the proposal</w:t>
            </w:r>
          </w:p>
        </w:tc>
      </w:tr>
      <w:tr w:rsidR="00153472" w14:paraId="5C4374BD" w14:textId="77777777">
        <w:tc>
          <w:tcPr>
            <w:tcW w:w="1525" w:type="dxa"/>
          </w:tcPr>
          <w:p w14:paraId="7A390BE8" w14:textId="77777777" w:rsidR="00153472" w:rsidRDefault="00265161">
            <w:pPr>
              <w:pStyle w:val="a6"/>
              <w:spacing w:after="0"/>
            </w:pPr>
            <w:r>
              <w:t>InterDigital</w:t>
            </w:r>
          </w:p>
        </w:tc>
        <w:tc>
          <w:tcPr>
            <w:tcW w:w="7560" w:type="dxa"/>
          </w:tcPr>
          <w:p w14:paraId="798AC8BA" w14:textId="77777777" w:rsidR="00153472" w:rsidRDefault="00265161">
            <w:pPr>
              <w:pStyle w:val="a6"/>
              <w:spacing w:after="0"/>
              <w:rPr>
                <w:lang w:val="de-DE"/>
              </w:rPr>
            </w:pPr>
            <w:r>
              <w:rPr>
                <w:lang w:val="de-DE"/>
              </w:rPr>
              <w:t xml:space="preserve">We are fine with the proposal. </w:t>
            </w:r>
          </w:p>
        </w:tc>
      </w:tr>
      <w:tr w:rsidR="00153472" w14:paraId="3E5268DB" w14:textId="77777777">
        <w:tc>
          <w:tcPr>
            <w:tcW w:w="1525" w:type="dxa"/>
          </w:tcPr>
          <w:p w14:paraId="22E26987" w14:textId="77777777" w:rsidR="00153472" w:rsidRDefault="00265161">
            <w:pPr>
              <w:pStyle w:val="a6"/>
              <w:spacing w:after="0"/>
            </w:pPr>
            <w:r>
              <w:rPr>
                <w:rFonts w:hint="eastAsia"/>
              </w:rPr>
              <w:t>S</w:t>
            </w:r>
            <w:r>
              <w:t>amsung</w:t>
            </w:r>
          </w:p>
        </w:tc>
        <w:tc>
          <w:tcPr>
            <w:tcW w:w="7560" w:type="dxa"/>
          </w:tcPr>
          <w:p w14:paraId="62F724FA" w14:textId="77777777" w:rsidR="00153472" w:rsidRDefault="00265161">
            <w:pPr>
              <w:pStyle w:val="a6"/>
              <w:spacing w:after="0"/>
              <w:rPr>
                <w:lang w:val="de-DE"/>
              </w:rPr>
            </w:pPr>
            <w:r>
              <w:rPr>
                <w:rFonts w:hint="eastAsia"/>
                <w:lang w:val="de-DE"/>
              </w:rPr>
              <w:t>W</w:t>
            </w:r>
            <w:r>
              <w:rPr>
                <w:lang w:val="de-DE"/>
              </w:rPr>
              <w:t xml:space="preserve">e’re fine with the propsal. </w:t>
            </w:r>
          </w:p>
        </w:tc>
      </w:tr>
      <w:tr w:rsidR="00153472" w14:paraId="0869C656" w14:textId="77777777">
        <w:tc>
          <w:tcPr>
            <w:tcW w:w="1525" w:type="dxa"/>
          </w:tcPr>
          <w:p w14:paraId="7A8D71D2" w14:textId="77777777" w:rsidR="00153472" w:rsidRDefault="00265161">
            <w:pPr>
              <w:pStyle w:val="a6"/>
              <w:spacing w:after="0"/>
            </w:pPr>
            <w:r>
              <w:rPr>
                <w:rFonts w:eastAsia="Yu Mincho" w:hint="eastAsia"/>
                <w:sz w:val="20"/>
                <w:szCs w:val="20"/>
                <w:lang w:eastAsia="ja-JP"/>
              </w:rPr>
              <w:t>NTT</w:t>
            </w:r>
            <w:r>
              <w:rPr>
                <w:rFonts w:eastAsia="Yu Mincho"/>
                <w:sz w:val="20"/>
                <w:szCs w:val="20"/>
                <w:lang w:eastAsia="ja-JP"/>
              </w:rPr>
              <w:t xml:space="preserve"> DOCOMO</w:t>
            </w:r>
          </w:p>
        </w:tc>
        <w:tc>
          <w:tcPr>
            <w:tcW w:w="7560" w:type="dxa"/>
          </w:tcPr>
          <w:p w14:paraId="1F548472" w14:textId="77777777" w:rsidR="00153472" w:rsidRDefault="00265161">
            <w:pPr>
              <w:pStyle w:val="a6"/>
              <w:spacing w:after="0"/>
              <w:rPr>
                <w:lang w:val="de-DE"/>
              </w:rPr>
            </w:pPr>
            <w:r>
              <w:rPr>
                <w:rFonts w:eastAsia="Yu Mincho"/>
                <w:sz w:val="20"/>
                <w:szCs w:val="20"/>
                <w:lang w:val="de-DE" w:eastAsia="ja-JP"/>
              </w:rPr>
              <w:t>We support the proposal.</w:t>
            </w:r>
          </w:p>
        </w:tc>
      </w:tr>
      <w:tr w:rsidR="00153472" w14:paraId="1B4B859B" w14:textId="77777777">
        <w:tc>
          <w:tcPr>
            <w:tcW w:w="1525" w:type="dxa"/>
          </w:tcPr>
          <w:p w14:paraId="5CEA7834" w14:textId="77777777" w:rsidR="00153472" w:rsidRDefault="00265161">
            <w:pPr>
              <w:pStyle w:val="a6"/>
              <w:spacing w:after="0"/>
            </w:pPr>
            <w:r>
              <w:t>CATT</w:t>
            </w:r>
          </w:p>
        </w:tc>
        <w:tc>
          <w:tcPr>
            <w:tcW w:w="7560" w:type="dxa"/>
          </w:tcPr>
          <w:p w14:paraId="2A124E1D" w14:textId="77777777" w:rsidR="00153472" w:rsidRDefault="00265161">
            <w:pPr>
              <w:pStyle w:val="a6"/>
              <w:spacing w:after="0"/>
              <w:rPr>
                <w:lang w:val="de-DE"/>
              </w:rPr>
            </w:pPr>
            <w:r>
              <w:rPr>
                <w:lang w:val="de-DE"/>
              </w:rPr>
              <w:t>We agree with the proposal</w:t>
            </w:r>
          </w:p>
        </w:tc>
      </w:tr>
      <w:tr w:rsidR="00153472" w14:paraId="4E4A4DF9" w14:textId="77777777">
        <w:tc>
          <w:tcPr>
            <w:tcW w:w="1525" w:type="dxa"/>
          </w:tcPr>
          <w:p w14:paraId="3B514155" w14:textId="77777777" w:rsidR="00153472" w:rsidRDefault="00265161">
            <w:pPr>
              <w:pStyle w:val="a6"/>
              <w:spacing w:after="0"/>
              <w:rPr>
                <w:rFonts w:eastAsia="宋体"/>
                <w:lang w:val="en-US"/>
              </w:rPr>
            </w:pPr>
            <w:r>
              <w:rPr>
                <w:rFonts w:eastAsia="宋体" w:hint="eastAsia"/>
                <w:lang w:val="en-US"/>
              </w:rPr>
              <w:lastRenderedPageBreak/>
              <w:t>ZTE, Sanechips</w:t>
            </w:r>
          </w:p>
        </w:tc>
        <w:tc>
          <w:tcPr>
            <w:tcW w:w="7560" w:type="dxa"/>
          </w:tcPr>
          <w:p w14:paraId="3744324C" w14:textId="77777777" w:rsidR="00153472" w:rsidRDefault="00265161">
            <w:pPr>
              <w:pStyle w:val="a6"/>
              <w:spacing w:after="0"/>
              <w:rPr>
                <w:rFonts w:eastAsia="宋体"/>
                <w:lang w:val="en-US"/>
              </w:rPr>
            </w:pPr>
            <w:r>
              <w:rPr>
                <w:rFonts w:eastAsia="宋体" w:hint="eastAsia"/>
                <w:lang w:val="en-US"/>
              </w:rPr>
              <w:t>We agree with the proposal.</w:t>
            </w:r>
          </w:p>
        </w:tc>
      </w:tr>
      <w:tr w:rsidR="00695D1F" w14:paraId="5195436C" w14:textId="77777777">
        <w:tc>
          <w:tcPr>
            <w:tcW w:w="1525" w:type="dxa"/>
          </w:tcPr>
          <w:p w14:paraId="1133A1A7" w14:textId="23E6FF4B" w:rsidR="00695D1F" w:rsidRDefault="00695D1F">
            <w:pPr>
              <w:pStyle w:val="a6"/>
              <w:spacing w:after="0"/>
              <w:rPr>
                <w:rFonts w:eastAsia="宋体"/>
                <w:lang w:val="en-US"/>
              </w:rPr>
            </w:pPr>
            <w:r>
              <w:rPr>
                <w:rFonts w:eastAsia="宋体"/>
                <w:lang w:val="en-US"/>
              </w:rPr>
              <w:t>Sony</w:t>
            </w:r>
          </w:p>
        </w:tc>
        <w:tc>
          <w:tcPr>
            <w:tcW w:w="7560" w:type="dxa"/>
          </w:tcPr>
          <w:p w14:paraId="04CD4323" w14:textId="6A9464CD" w:rsidR="00695D1F" w:rsidRDefault="00587C96">
            <w:pPr>
              <w:pStyle w:val="a6"/>
              <w:spacing w:after="0"/>
              <w:rPr>
                <w:rFonts w:eastAsia="宋体"/>
                <w:lang w:val="en-US"/>
              </w:rPr>
            </w:pPr>
            <w:r>
              <w:rPr>
                <w:rFonts w:eastAsia="宋体"/>
                <w:lang w:val="en-US"/>
              </w:rPr>
              <w:t>We support the FL’s proposal.</w:t>
            </w:r>
          </w:p>
        </w:tc>
      </w:tr>
      <w:tr w:rsidR="001B2170" w14:paraId="3D00F6DF" w14:textId="77777777">
        <w:tc>
          <w:tcPr>
            <w:tcW w:w="1525" w:type="dxa"/>
          </w:tcPr>
          <w:p w14:paraId="1BE1AB0F" w14:textId="49C0A4CD" w:rsidR="001B2170" w:rsidRDefault="001B2170">
            <w:pPr>
              <w:pStyle w:val="a6"/>
              <w:spacing w:after="0"/>
              <w:rPr>
                <w:rFonts w:eastAsia="宋体"/>
                <w:lang w:val="en-US"/>
              </w:rPr>
            </w:pPr>
            <w:r>
              <w:rPr>
                <w:rFonts w:eastAsia="宋体" w:hint="eastAsia"/>
                <w:lang w:val="en-US"/>
              </w:rPr>
              <w:t>S</w:t>
            </w:r>
            <w:r>
              <w:rPr>
                <w:rFonts w:eastAsia="宋体"/>
                <w:lang w:val="en-US"/>
              </w:rPr>
              <w:t>preadtrum</w:t>
            </w:r>
          </w:p>
        </w:tc>
        <w:tc>
          <w:tcPr>
            <w:tcW w:w="7560" w:type="dxa"/>
          </w:tcPr>
          <w:p w14:paraId="3B6C18D2" w14:textId="1E6C1710" w:rsidR="001B2170" w:rsidRDefault="001B2170">
            <w:pPr>
              <w:pStyle w:val="a6"/>
              <w:spacing w:after="0"/>
              <w:rPr>
                <w:rFonts w:eastAsia="宋体"/>
                <w:lang w:val="en-US"/>
              </w:rPr>
            </w:pPr>
            <w:r>
              <w:rPr>
                <w:rFonts w:eastAsia="宋体"/>
                <w:lang w:val="en-US"/>
              </w:rPr>
              <w:t>W</w:t>
            </w:r>
            <w:r>
              <w:rPr>
                <w:rFonts w:eastAsia="宋体" w:hint="eastAsia"/>
                <w:lang w:val="en-US"/>
              </w:rPr>
              <w:t xml:space="preserve">e </w:t>
            </w:r>
            <w:r>
              <w:rPr>
                <w:rFonts w:eastAsia="宋体"/>
                <w:lang w:val="en-US"/>
              </w:rPr>
              <w:t>support the proposal.</w:t>
            </w:r>
          </w:p>
        </w:tc>
      </w:tr>
    </w:tbl>
    <w:p w14:paraId="139E246C" w14:textId="77777777" w:rsidR="00153472" w:rsidRDefault="00153472">
      <w:pPr>
        <w:pStyle w:val="a6"/>
        <w:rPr>
          <w:lang w:val="de-DE"/>
        </w:rPr>
      </w:pPr>
    </w:p>
    <w:p w14:paraId="34E80A58" w14:textId="77777777" w:rsidR="00153472" w:rsidRDefault="00265161">
      <w:pPr>
        <w:pStyle w:val="1"/>
      </w:pPr>
      <w:bookmarkStart w:id="22" w:name="_Toc62396100"/>
      <w:r>
        <w:t>3</w:t>
      </w:r>
      <w:r>
        <w:tab/>
        <w:t>Frequency Domain Resource Mapping</w:t>
      </w:r>
      <w:bookmarkEnd w:id="22"/>
    </w:p>
    <w:p w14:paraId="44E193E8" w14:textId="77777777" w:rsidR="00153472" w:rsidRDefault="00265161">
      <w:pPr>
        <w:pStyle w:val="21"/>
      </w:pPr>
      <w:bookmarkStart w:id="23" w:name="_Toc62396101"/>
      <w:r>
        <w:t>3.1</w:t>
      </w:r>
      <w:r>
        <w:tab/>
        <w:t>Contiguous vs. Interlaced Mapping</w:t>
      </w:r>
      <w:bookmarkEnd w:id="23"/>
    </w:p>
    <w:p w14:paraId="1CF3FF21" w14:textId="77777777" w:rsidR="00153472" w:rsidRDefault="00265161">
      <w:pPr>
        <w:pStyle w:val="a6"/>
        <w:spacing w:after="0"/>
      </w:pPr>
      <w:bookmarkStart w:id="24" w:name="_Hlk62218285"/>
      <w:r>
        <w:t>The following table provides a summary of company proposals on this topic.</w:t>
      </w:r>
    </w:p>
    <w:p w14:paraId="578F5247" w14:textId="77777777" w:rsidR="00153472" w:rsidRDefault="00153472">
      <w:pPr>
        <w:pStyle w:val="a6"/>
        <w:spacing w:after="0"/>
      </w:pPr>
    </w:p>
    <w:tbl>
      <w:tblPr>
        <w:tblStyle w:val="afd"/>
        <w:tblW w:w="9629" w:type="dxa"/>
        <w:tblLayout w:type="fixed"/>
        <w:tblLook w:val="04A0" w:firstRow="1" w:lastRow="0" w:firstColumn="1" w:lastColumn="0" w:noHBand="0" w:noVBand="1"/>
      </w:tblPr>
      <w:tblGrid>
        <w:gridCol w:w="1525"/>
        <w:gridCol w:w="8104"/>
      </w:tblGrid>
      <w:tr w:rsidR="00153472" w14:paraId="7AB8A87C" w14:textId="77777777">
        <w:tc>
          <w:tcPr>
            <w:tcW w:w="1525" w:type="dxa"/>
          </w:tcPr>
          <w:p w14:paraId="30545DF6" w14:textId="77777777" w:rsidR="00153472" w:rsidRDefault="00265161">
            <w:pPr>
              <w:pStyle w:val="a6"/>
              <w:spacing w:after="0"/>
              <w:rPr>
                <w:b/>
                <w:sz w:val="20"/>
                <w:szCs w:val="20"/>
                <w:lang w:val="de-DE"/>
              </w:rPr>
            </w:pPr>
            <w:r>
              <w:rPr>
                <w:b/>
                <w:sz w:val="20"/>
                <w:szCs w:val="20"/>
                <w:lang w:val="de-DE"/>
              </w:rPr>
              <w:t>Company</w:t>
            </w:r>
          </w:p>
        </w:tc>
        <w:tc>
          <w:tcPr>
            <w:tcW w:w="8104" w:type="dxa"/>
          </w:tcPr>
          <w:p w14:paraId="2FA57CFC" w14:textId="77777777" w:rsidR="00153472" w:rsidRDefault="00265161">
            <w:pPr>
              <w:pStyle w:val="a6"/>
              <w:spacing w:after="0"/>
              <w:rPr>
                <w:b/>
                <w:sz w:val="20"/>
                <w:szCs w:val="20"/>
                <w:lang w:val="de-DE"/>
              </w:rPr>
            </w:pPr>
            <w:r>
              <w:rPr>
                <w:b/>
                <w:sz w:val="20"/>
                <w:szCs w:val="20"/>
                <w:lang w:val="de-DE"/>
              </w:rPr>
              <w:t>Company Proposals</w:t>
            </w:r>
          </w:p>
        </w:tc>
      </w:tr>
      <w:tr w:rsidR="00153472" w14:paraId="7CCCF72F" w14:textId="77777777">
        <w:tc>
          <w:tcPr>
            <w:tcW w:w="1525" w:type="dxa"/>
          </w:tcPr>
          <w:p w14:paraId="19248E31" w14:textId="77777777" w:rsidR="00153472" w:rsidRDefault="00265161">
            <w:pPr>
              <w:pStyle w:val="a6"/>
              <w:spacing w:after="0"/>
              <w:rPr>
                <w:sz w:val="20"/>
                <w:szCs w:val="20"/>
                <w:lang w:val="de-DE"/>
              </w:rPr>
            </w:pPr>
            <w:r>
              <w:rPr>
                <w:sz w:val="20"/>
                <w:szCs w:val="20"/>
                <w:lang w:val="de-DE"/>
              </w:rPr>
              <w:t>vivo</w:t>
            </w:r>
          </w:p>
        </w:tc>
        <w:tc>
          <w:tcPr>
            <w:tcW w:w="8104" w:type="dxa"/>
          </w:tcPr>
          <w:p w14:paraId="2A6FAC11" w14:textId="77777777" w:rsidR="00153472" w:rsidRDefault="00265161">
            <w:pPr>
              <w:pStyle w:val="a8"/>
              <w:jc w:val="both"/>
              <w:rPr>
                <w:sz w:val="20"/>
                <w:szCs w:val="20"/>
              </w:rPr>
            </w:pPr>
            <w:bookmarkStart w:id="25"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25"/>
          </w:p>
          <w:p w14:paraId="1928DFD8" w14:textId="77777777" w:rsidR="00153472" w:rsidRDefault="00265161">
            <w:pPr>
              <w:pStyle w:val="a8"/>
              <w:jc w:val="both"/>
              <w:rPr>
                <w:sz w:val="20"/>
                <w:szCs w:val="20"/>
              </w:rPr>
            </w:pPr>
            <w:bookmarkStart w:id="26"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26"/>
            <w:r>
              <w:rPr>
                <w:sz w:val="20"/>
                <w:szCs w:val="20"/>
              </w:rPr>
              <w:t xml:space="preserve"> </w:t>
            </w:r>
          </w:p>
          <w:p w14:paraId="502028E0" w14:textId="77777777" w:rsidR="00153472" w:rsidRDefault="00265161">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53472" w14:paraId="1D556E4B" w14:textId="77777777">
        <w:tc>
          <w:tcPr>
            <w:tcW w:w="1525" w:type="dxa"/>
          </w:tcPr>
          <w:p w14:paraId="5E33AFCC" w14:textId="77777777" w:rsidR="00153472" w:rsidRDefault="00265161">
            <w:pPr>
              <w:pStyle w:val="a6"/>
              <w:spacing w:after="0"/>
              <w:rPr>
                <w:sz w:val="20"/>
                <w:szCs w:val="20"/>
                <w:lang w:val="de-DE"/>
              </w:rPr>
            </w:pPr>
            <w:r>
              <w:rPr>
                <w:sz w:val="20"/>
                <w:szCs w:val="20"/>
                <w:lang w:val="de-DE"/>
              </w:rPr>
              <w:t>Qualcomm</w:t>
            </w:r>
          </w:p>
        </w:tc>
        <w:tc>
          <w:tcPr>
            <w:tcW w:w="8104" w:type="dxa"/>
          </w:tcPr>
          <w:p w14:paraId="7FEC0A55" w14:textId="77777777" w:rsidR="00153472" w:rsidRDefault="00265161">
            <w:pPr>
              <w:rPr>
                <w:b/>
                <w:bCs/>
              </w:rPr>
            </w:pPr>
            <w:r>
              <w:rPr>
                <w:b/>
                <w:bCs/>
              </w:rPr>
              <w:t>Proposal 1: NR should support configuring contiguous RB assignment for PUCCH format 0/1 in 60GHz unlicensed band.</w:t>
            </w:r>
          </w:p>
        </w:tc>
      </w:tr>
      <w:tr w:rsidR="00153472" w14:paraId="6F7FEC1A" w14:textId="77777777">
        <w:tc>
          <w:tcPr>
            <w:tcW w:w="1525" w:type="dxa"/>
          </w:tcPr>
          <w:p w14:paraId="71750032" w14:textId="77777777" w:rsidR="00153472" w:rsidRDefault="00265161">
            <w:pPr>
              <w:pStyle w:val="a6"/>
              <w:spacing w:after="0"/>
              <w:rPr>
                <w:sz w:val="20"/>
                <w:szCs w:val="20"/>
                <w:lang w:val="de-DE"/>
              </w:rPr>
            </w:pPr>
            <w:r>
              <w:rPr>
                <w:sz w:val="20"/>
                <w:szCs w:val="20"/>
                <w:lang w:val="de-DE"/>
              </w:rPr>
              <w:t>Nokia</w:t>
            </w:r>
          </w:p>
        </w:tc>
        <w:tc>
          <w:tcPr>
            <w:tcW w:w="8104" w:type="dxa"/>
          </w:tcPr>
          <w:p w14:paraId="30956CE9" w14:textId="77777777" w:rsidR="00153472" w:rsidRDefault="00265161">
            <w:pPr>
              <w:rPr>
                <w:i/>
              </w:rPr>
            </w:pPr>
            <w:r>
              <w:rPr>
                <w:b/>
                <w:i/>
              </w:rPr>
              <w:t>Proposal 1:</w:t>
            </w:r>
            <w:r>
              <w:rPr>
                <w:i/>
              </w:rPr>
              <w:t xml:space="preserve"> Support contiguous multi-RB allocation for PUCCH formats 0, 1 and 4. </w:t>
            </w:r>
          </w:p>
        </w:tc>
      </w:tr>
      <w:tr w:rsidR="00153472" w14:paraId="3932A69D" w14:textId="77777777">
        <w:tc>
          <w:tcPr>
            <w:tcW w:w="1525" w:type="dxa"/>
          </w:tcPr>
          <w:p w14:paraId="199189E6" w14:textId="77777777" w:rsidR="00153472" w:rsidRDefault="00265161">
            <w:pPr>
              <w:pStyle w:val="a6"/>
              <w:spacing w:after="0"/>
              <w:rPr>
                <w:sz w:val="20"/>
                <w:lang w:val="de-DE"/>
              </w:rPr>
            </w:pPr>
            <w:r>
              <w:rPr>
                <w:sz w:val="20"/>
                <w:lang w:val="de-DE"/>
              </w:rPr>
              <w:t>Samsung</w:t>
            </w:r>
          </w:p>
        </w:tc>
        <w:tc>
          <w:tcPr>
            <w:tcW w:w="8104" w:type="dxa"/>
          </w:tcPr>
          <w:p w14:paraId="7F63F81E" w14:textId="77777777" w:rsidR="00153472" w:rsidRDefault="00265161">
            <w:pPr>
              <w:spacing w:after="0"/>
              <w:jc w:val="both"/>
              <w:rPr>
                <w:rFonts w:eastAsia="等线"/>
                <w:b/>
                <w:lang w:eastAsia="zh-CN"/>
              </w:rPr>
            </w:pPr>
            <w:r>
              <w:rPr>
                <w:b/>
                <w:lang w:eastAsia="zh-CN"/>
              </w:rPr>
              <w:t xml:space="preserve">Proposal 1: Enhanced PUCCH format 0/1/4 should be based on contiguous multi-PRB allocation. </w:t>
            </w:r>
          </w:p>
        </w:tc>
      </w:tr>
      <w:tr w:rsidR="00153472" w14:paraId="43E62CDD" w14:textId="77777777">
        <w:tc>
          <w:tcPr>
            <w:tcW w:w="1525" w:type="dxa"/>
          </w:tcPr>
          <w:p w14:paraId="672E977F" w14:textId="77777777" w:rsidR="00153472" w:rsidRDefault="00265161">
            <w:pPr>
              <w:pStyle w:val="a6"/>
              <w:spacing w:after="0"/>
              <w:rPr>
                <w:lang w:val="de-DE"/>
              </w:rPr>
            </w:pPr>
            <w:r>
              <w:rPr>
                <w:lang w:val="de-DE"/>
              </w:rPr>
              <w:t>WILUS</w:t>
            </w:r>
          </w:p>
        </w:tc>
        <w:tc>
          <w:tcPr>
            <w:tcW w:w="8104" w:type="dxa"/>
          </w:tcPr>
          <w:p w14:paraId="0176C167" w14:textId="77777777" w:rsidR="00153472" w:rsidRDefault="00265161">
            <w:pPr>
              <w:pStyle w:val="aff5"/>
              <w:widowControl w:val="0"/>
              <w:numPr>
                <w:ilvl w:val="0"/>
                <w:numId w:val="19"/>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53472" w14:paraId="66BC65E8" w14:textId="77777777">
        <w:tc>
          <w:tcPr>
            <w:tcW w:w="1525" w:type="dxa"/>
          </w:tcPr>
          <w:p w14:paraId="7053E6B6" w14:textId="77777777" w:rsidR="00153472" w:rsidRDefault="00265161">
            <w:pPr>
              <w:pStyle w:val="a6"/>
              <w:spacing w:after="0"/>
              <w:rPr>
                <w:sz w:val="20"/>
                <w:lang w:val="de-DE"/>
              </w:rPr>
            </w:pPr>
            <w:r>
              <w:rPr>
                <w:sz w:val="20"/>
                <w:lang w:val="de-DE"/>
              </w:rPr>
              <w:t>NTT DOCOMO</w:t>
            </w:r>
          </w:p>
        </w:tc>
        <w:tc>
          <w:tcPr>
            <w:tcW w:w="8104" w:type="dxa"/>
          </w:tcPr>
          <w:p w14:paraId="5DC6C3E9" w14:textId="77777777" w:rsidR="00153472" w:rsidRDefault="00265161">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2D569BC9"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EA33533"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063CD4CD" w14:textId="77777777" w:rsidR="00153472" w:rsidRDefault="00265161">
            <w:pPr>
              <w:numPr>
                <w:ilvl w:val="0"/>
                <w:numId w:val="20"/>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53472" w14:paraId="7EA8482C" w14:textId="77777777">
        <w:tc>
          <w:tcPr>
            <w:tcW w:w="1525" w:type="dxa"/>
          </w:tcPr>
          <w:p w14:paraId="649E6047" w14:textId="77777777" w:rsidR="00153472" w:rsidRDefault="00265161">
            <w:pPr>
              <w:pStyle w:val="a6"/>
              <w:spacing w:after="0"/>
              <w:rPr>
                <w:sz w:val="20"/>
                <w:lang w:val="de-DE"/>
              </w:rPr>
            </w:pPr>
            <w:r>
              <w:rPr>
                <w:sz w:val="20"/>
                <w:lang w:val="de-DE"/>
              </w:rPr>
              <w:t>MediaTek</w:t>
            </w:r>
          </w:p>
        </w:tc>
        <w:tc>
          <w:tcPr>
            <w:tcW w:w="8104" w:type="dxa"/>
          </w:tcPr>
          <w:p w14:paraId="2AE06C52" w14:textId="77777777" w:rsidR="00153472" w:rsidRDefault="00265161">
            <w:pPr>
              <w:spacing w:afterLines="50" w:after="120"/>
              <w:rPr>
                <w:b/>
                <w:iCs/>
                <w:lang w:val="en-US" w:eastAsia="zh-CN"/>
              </w:rPr>
            </w:pPr>
            <w:bookmarkStart w:id="27"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27"/>
          </w:p>
        </w:tc>
      </w:tr>
      <w:tr w:rsidR="00153472" w14:paraId="2F94B227" w14:textId="77777777">
        <w:tc>
          <w:tcPr>
            <w:tcW w:w="1525" w:type="dxa"/>
          </w:tcPr>
          <w:p w14:paraId="18E5BDA4" w14:textId="77777777" w:rsidR="00153472" w:rsidRDefault="00265161">
            <w:pPr>
              <w:pStyle w:val="a6"/>
              <w:spacing w:after="0"/>
              <w:rPr>
                <w:sz w:val="20"/>
                <w:lang w:val="de-DE"/>
              </w:rPr>
            </w:pPr>
            <w:r>
              <w:rPr>
                <w:sz w:val="20"/>
                <w:lang w:val="de-DE"/>
              </w:rPr>
              <w:t>Spreadtrum</w:t>
            </w:r>
          </w:p>
        </w:tc>
        <w:tc>
          <w:tcPr>
            <w:tcW w:w="8104" w:type="dxa"/>
          </w:tcPr>
          <w:p w14:paraId="40A90795" w14:textId="77777777" w:rsidR="00153472" w:rsidRDefault="00265161">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53472" w14:paraId="4F044A54" w14:textId="77777777">
        <w:tc>
          <w:tcPr>
            <w:tcW w:w="1525" w:type="dxa"/>
          </w:tcPr>
          <w:p w14:paraId="76833F88" w14:textId="77777777" w:rsidR="00153472" w:rsidRDefault="00265161">
            <w:pPr>
              <w:pStyle w:val="a6"/>
              <w:spacing w:after="0"/>
              <w:rPr>
                <w:sz w:val="20"/>
                <w:szCs w:val="20"/>
                <w:lang w:val="de-DE"/>
              </w:rPr>
            </w:pPr>
            <w:r>
              <w:rPr>
                <w:sz w:val="20"/>
                <w:szCs w:val="20"/>
                <w:lang w:val="de-DE"/>
              </w:rPr>
              <w:t>OPPO</w:t>
            </w:r>
          </w:p>
        </w:tc>
        <w:tc>
          <w:tcPr>
            <w:tcW w:w="8104" w:type="dxa"/>
          </w:tcPr>
          <w:p w14:paraId="24293B8B" w14:textId="77777777" w:rsidR="00153472" w:rsidRDefault="00265161">
            <w:pPr>
              <w:pStyle w:val="a6"/>
              <w:rPr>
                <w:b/>
                <w:sz w:val="20"/>
                <w:szCs w:val="20"/>
              </w:rPr>
            </w:pPr>
            <w:r>
              <w:rPr>
                <w:b/>
                <w:sz w:val="20"/>
                <w:szCs w:val="20"/>
              </w:rPr>
              <w:t xml:space="preserve">Proposal 1: adopt interlace structure for PUCCH format 0, 1 and 4 with 120kHz subcarrier spacing. </w:t>
            </w:r>
          </w:p>
          <w:p w14:paraId="5CDE1624" w14:textId="77777777" w:rsidR="00153472" w:rsidRDefault="00265161">
            <w:pPr>
              <w:pStyle w:val="a6"/>
              <w:rPr>
                <w:rFonts w:eastAsia="宋体"/>
                <w:b/>
                <w:sz w:val="20"/>
                <w:szCs w:val="20"/>
              </w:rPr>
            </w:pPr>
            <w:r>
              <w:rPr>
                <w:rFonts w:eastAsia="宋体" w:hint="eastAsia"/>
                <w:b/>
                <w:sz w:val="20"/>
                <w:szCs w:val="20"/>
              </w:rPr>
              <w:t>P</w:t>
            </w:r>
            <w:r>
              <w:rPr>
                <w:rFonts w:eastAsia="宋体"/>
                <w:b/>
                <w:sz w:val="20"/>
                <w:szCs w:val="20"/>
              </w:rPr>
              <w:t xml:space="preserve">roposal 2: adopt sub-PRB allocation for PUCCH format 0, 1, 4 for 120kHz. </w:t>
            </w:r>
          </w:p>
        </w:tc>
      </w:tr>
    </w:tbl>
    <w:p w14:paraId="72A45DE4" w14:textId="77777777" w:rsidR="00153472" w:rsidRDefault="00153472">
      <w:pPr>
        <w:pStyle w:val="a6"/>
      </w:pPr>
    </w:p>
    <w:bookmarkEnd w:id="24"/>
    <w:p w14:paraId="26B2EAD1" w14:textId="77777777" w:rsidR="00153472" w:rsidRDefault="00265161">
      <w:pPr>
        <w:pStyle w:val="a6"/>
      </w:pPr>
      <w:r>
        <w:t>At least for 480/960 kHz SCS, many companies observe that a single PRB spans more than the 1 MHz measurement bandwidth defined in PSD regulations such that there is no possibility for power boosting by using PRB-based interlaced mapping. Seveeral companies also observe that for 480/960 kHz, sub-PRB interlacing is not beneficial either, since a sub-PRB unit (e.g., 2 REs) is equal to or exceeds the 1 MHz measurement bandwidth.</w:t>
      </w:r>
    </w:p>
    <w:p w14:paraId="38E7187C" w14:textId="77777777" w:rsidR="00153472" w:rsidRDefault="00265161">
      <w:pPr>
        <w:pStyle w:val="a6"/>
      </w:pPr>
      <w:r>
        <w:lastRenderedPageBreak/>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4A32E9B" w14:textId="77777777" w:rsidR="00153472" w:rsidRDefault="00265161">
      <w:pPr>
        <w:pStyle w:val="a6"/>
      </w:pPr>
      <w:r>
        <w:t>Based on company contributions, it seems at least the following is agreeable.</w:t>
      </w:r>
    </w:p>
    <w:p w14:paraId="533FB6D1" w14:textId="77777777" w:rsidR="00153472" w:rsidRDefault="00265161">
      <w:pPr>
        <w:pStyle w:val="Proposal"/>
        <w:rPr>
          <w:highlight w:val="yellow"/>
        </w:rPr>
      </w:pPr>
      <w:r>
        <w:rPr>
          <w:highlight w:val="yellow"/>
        </w:rPr>
        <w:t>Agree to the following</w:t>
      </w:r>
    </w:p>
    <w:p w14:paraId="4E5546D8" w14:textId="77777777" w:rsidR="00153472" w:rsidRDefault="00265161">
      <w:pPr>
        <w:pStyle w:val="a6"/>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388B9AEB" w14:textId="77777777" w:rsidR="00153472" w:rsidRDefault="00265161">
      <w:pPr>
        <w:pStyle w:val="a6"/>
        <w:numPr>
          <w:ilvl w:val="0"/>
          <w:numId w:val="21"/>
        </w:numPr>
        <w:spacing w:after="0"/>
        <w:rPr>
          <w:rFonts w:ascii="Times New Roman" w:hAnsi="Times New Roman"/>
        </w:rPr>
      </w:pPr>
      <w:r>
        <w:rPr>
          <w:rFonts w:ascii="Times New Roman" w:hAnsi="Times New Roman"/>
        </w:rPr>
        <w:t>FFS: Values of N_RB for each SCS</w:t>
      </w:r>
    </w:p>
    <w:p w14:paraId="5EC30A07" w14:textId="77777777" w:rsidR="00153472" w:rsidRDefault="00265161">
      <w:pPr>
        <w:pStyle w:val="a6"/>
        <w:numPr>
          <w:ilvl w:val="0"/>
          <w:numId w:val="21"/>
        </w:numPr>
        <w:spacing w:after="0"/>
        <w:rPr>
          <w:rFonts w:ascii="Times New Roman" w:hAnsi="Times New Roman"/>
        </w:rPr>
      </w:pPr>
      <w:r>
        <w:rPr>
          <w:rFonts w:ascii="Times New Roman" w:hAnsi="Times New Roman"/>
        </w:rPr>
        <w:t>For 480/960 kHz SCS, all REs within each RB are mapped</w:t>
      </w:r>
    </w:p>
    <w:p w14:paraId="7B649484" w14:textId="77777777" w:rsidR="00153472" w:rsidRDefault="00265161">
      <w:pPr>
        <w:pStyle w:val="a6"/>
        <w:numPr>
          <w:ilvl w:val="1"/>
          <w:numId w:val="21"/>
        </w:numPr>
        <w:spacing w:after="0"/>
        <w:rPr>
          <w:rFonts w:ascii="Times New Roman" w:hAnsi="Times New Roman"/>
        </w:rPr>
      </w:pPr>
      <w:r>
        <w:rPr>
          <w:rFonts w:ascii="Times New Roman" w:hAnsi="Times New Roman"/>
        </w:rPr>
        <w:t>Note: PRB and sub-PRB interlaced mapping is not considered further</w:t>
      </w:r>
    </w:p>
    <w:p w14:paraId="5CA29452" w14:textId="77777777" w:rsidR="00153472" w:rsidRDefault="00265161">
      <w:pPr>
        <w:pStyle w:val="a6"/>
        <w:numPr>
          <w:ilvl w:val="0"/>
          <w:numId w:val="21"/>
        </w:numPr>
        <w:spacing w:after="0"/>
        <w:rPr>
          <w:rFonts w:ascii="Times New Roman" w:hAnsi="Times New Roman"/>
        </w:rPr>
      </w:pPr>
      <w:r>
        <w:rPr>
          <w:rFonts w:ascii="Times New Roman" w:hAnsi="Times New Roman"/>
        </w:rPr>
        <w:t>For 120 kHz SCS, further discuss the following two alternatives:</w:t>
      </w:r>
    </w:p>
    <w:p w14:paraId="6420FE1B" w14:textId="77777777" w:rsidR="00153472" w:rsidRDefault="00265161">
      <w:pPr>
        <w:pStyle w:val="a6"/>
        <w:numPr>
          <w:ilvl w:val="1"/>
          <w:numId w:val="21"/>
        </w:numPr>
        <w:spacing w:after="0"/>
        <w:rPr>
          <w:rFonts w:ascii="Times New Roman" w:hAnsi="Times New Roman"/>
        </w:rPr>
      </w:pPr>
      <w:r>
        <w:rPr>
          <w:rFonts w:ascii="Times New Roman" w:hAnsi="Times New Roman"/>
        </w:rPr>
        <w:t>Alt-1: All REs within each RB are mapped</w:t>
      </w:r>
    </w:p>
    <w:p w14:paraId="60C1365C" w14:textId="77777777" w:rsidR="00153472" w:rsidRDefault="00265161">
      <w:pPr>
        <w:pStyle w:val="a6"/>
        <w:numPr>
          <w:ilvl w:val="2"/>
          <w:numId w:val="21"/>
        </w:numPr>
        <w:spacing w:after="0"/>
        <w:rPr>
          <w:rFonts w:ascii="Times New Roman" w:hAnsi="Times New Roman"/>
        </w:rPr>
      </w:pPr>
      <w:r>
        <w:rPr>
          <w:rFonts w:ascii="Times New Roman" w:hAnsi="Times New Roman"/>
        </w:rPr>
        <w:t>Note: PRB and sub-PRB interlaced mapping is not considered further</w:t>
      </w:r>
    </w:p>
    <w:p w14:paraId="6F4F5E7B" w14:textId="77777777" w:rsidR="00153472" w:rsidRDefault="00265161">
      <w:pPr>
        <w:pStyle w:val="a6"/>
        <w:numPr>
          <w:ilvl w:val="1"/>
          <w:numId w:val="21"/>
        </w:numPr>
        <w:spacing w:after="0"/>
        <w:rPr>
          <w:rFonts w:ascii="Times New Roman" w:hAnsi="Times New Roman"/>
        </w:rPr>
      </w:pPr>
      <w:r>
        <w:rPr>
          <w:rFonts w:ascii="Times New Roman" w:hAnsi="Times New Roman"/>
        </w:rPr>
        <w:t>Alt-2: Subset of REs within each RB are mapped (sub-PRB interlaced mapping)</w:t>
      </w:r>
    </w:p>
    <w:p w14:paraId="52E88693" w14:textId="77777777" w:rsidR="00153472" w:rsidRDefault="00153472">
      <w:pPr>
        <w:pStyle w:val="a6"/>
      </w:pPr>
    </w:p>
    <w:p w14:paraId="3D7F92D7" w14:textId="77777777" w:rsidR="00153472" w:rsidRDefault="00265161">
      <w:pPr>
        <w:pStyle w:val="31"/>
      </w:pPr>
      <w:bookmarkStart w:id="28" w:name="_Toc62396102"/>
      <w:bookmarkStart w:id="29" w:name="_Hlk62139257"/>
      <w:r>
        <w:t>3.1.1</w:t>
      </w:r>
      <w:r>
        <w:tab/>
        <w:t>&lt;1st Round Comments&gt;</w:t>
      </w:r>
      <w:bookmarkEnd w:id="28"/>
    </w:p>
    <w:p w14:paraId="623108FC"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afd"/>
        <w:tblW w:w="9085" w:type="dxa"/>
        <w:tblLayout w:type="fixed"/>
        <w:tblLook w:val="04A0" w:firstRow="1" w:lastRow="0" w:firstColumn="1" w:lastColumn="0" w:noHBand="0" w:noVBand="1"/>
      </w:tblPr>
      <w:tblGrid>
        <w:gridCol w:w="1525"/>
        <w:gridCol w:w="7560"/>
      </w:tblGrid>
      <w:tr w:rsidR="00153472" w14:paraId="3D029407" w14:textId="77777777">
        <w:tc>
          <w:tcPr>
            <w:tcW w:w="1525" w:type="dxa"/>
          </w:tcPr>
          <w:p w14:paraId="0E32A54F" w14:textId="77777777" w:rsidR="00153472" w:rsidRDefault="00265161">
            <w:pPr>
              <w:pStyle w:val="a6"/>
              <w:spacing w:after="0"/>
              <w:rPr>
                <w:b/>
                <w:sz w:val="20"/>
                <w:szCs w:val="20"/>
                <w:lang w:val="de-DE"/>
              </w:rPr>
            </w:pPr>
            <w:r>
              <w:rPr>
                <w:b/>
                <w:sz w:val="20"/>
                <w:szCs w:val="20"/>
                <w:lang w:val="de-DE"/>
              </w:rPr>
              <w:t>Company</w:t>
            </w:r>
          </w:p>
        </w:tc>
        <w:tc>
          <w:tcPr>
            <w:tcW w:w="7560" w:type="dxa"/>
          </w:tcPr>
          <w:p w14:paraId="47FC818B" w14:textId="77777777" w:rsidR="00153472" w:rsidRDefault="00265161">
            <w:pPr>
              <w:pStyle w:val="a6"/>
              <w:spacing w:after="0"/>
              <w:rPr>
                <w:b/>
                <w:sz w:val="20"/>
                <w:szCs w:val="20"/>
                <w:lang w:val="de-DE"/>
              </w:rPr>
            </w:pPr>
            <w:r>
              <w:rPr>
                <w:b/>
                <w:sz w:val="20"/>
                <w:szCs w:val="20"/>
                <w:lang w:val="de-DE"/>
              </w:rPr>
              <w:t>View/Position</w:t>
            </w:r>
          </w:p>
        </w:tc>
      </w:tr>
      <w:tr w:rsidR="00153472" w14:paraId="1C1940B7" w14:textId="77777777">
        <w:tc>
          <w:tcPr>
            <w:tcW w:w="1525" w:type="dxa"/>
          </w:tcPr>
          <w:p w14:paraId="26F5A4EA"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8C46CB7" w14:textId="77777777" w:rsidR="00153472" w:rsidRDefault="00265161">
            <w:pPr>
              <w:pStyle w:val="a6"/>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628B7BCD" w14:textId="77777777" w:rsidR="00153472" w:rsidRDefault="00265161">
            <w:pPr>
              <w:pStyle w:val="a6"/>
              <w:spacing w:after="0"/>
              <w:rPr>
                <w:rFonts w:eastAsia="Times New Roman"/>
                <w:sz w:val="20"/>
                <w:szCs w:val="20"/>
                <w:lang w:eastAsia="en-US"/>
              </w:rPr>
            </w:pPr>
            <w:r>
              <w:rPr>
                <w:rFonts w:eastAsia="Times New Roman"/>
                <w:sz w:val="20"/>
                <w:szCs w:val="20"/>
                <w:lang w:eastAsia="en-US"/>
              </w:rPr>
              <w:t>In Alt-2, sub-PRB allocation for PF0/1 will mean that cyclic shifts are no loner orthogonal within each PRB (as in Rel-15/16). What impact does this have on performance in a dispersive channel?</w:t>
            </w:r>
          </w:p>
        </w:tc>
      </w:tr>
      <w:tr w:rsidR="00153472" w14:paraId="183F808B" w14:textId="77777777">
        <w:tc>
          <w:tcPr>
            <w:tcW w:w="1525" w:type="dxa"/>
          </w:tcPr>
          <w:p w14:paraId="0FD46CC6" w14:textId="77777777" w:rsidR="00153472" w:rsidRDefault="00265161">
            <w:pPr>
              <w:pStyle w:val="a6"/>
              <w:spacing w:after="0"/>
              <w:rPr>
                <w:sz w:val="20"/>
                <w:szCs w:val="20"/>
                <w:lang w:val="de-DE"/>
              </w:rPr>
            </w:pPr>
            <w:r>
              <w:rPr>
                <w:sz w:val="20"/>
                <w:szCs w:val="20"/>
                <w:lang w:val="de-DE"/>
              </w:rPr>
              <w:t>Qualcomm</w:t>
            </w:r>
          </w:p>
        </w:tc>
        <w:tc>
          <w:tcPr>
            <w:tcW w:w="7560" w:type="dxa"/>
          </w:tcPr>
          <w:p w14:paraId="635D958F" w14:textId="77777777" w:rsidR="00153472" w:rsidRDefault="00265161">
            <w:pPr>
              <w:pStyle w:val="a6"/>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53472" w14:paraId="454567D3" w14:textId="77777777">
        <w:tc>
          <w:tcPr>
            <w:tcW w:w="1525" w:type="dxa"/>
          </w:tcPr>
          <w:p w14:paraId="5733160F"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5DE214D0" w14:textId="77777777" w:rsidR="00153472" w:rsidRDefault="00265161">
            <w:pPr>
              <w:pStyle w:val="a6"/>
              <w:spacing w:after="0"/>
              <w:rPr>
                <w:sz w:val="20"/>
                <w:szCs w:val="20"/>
                <w:lang w:val="de-DE"/>
              </w:rPr>
            </w:pPr>
            <w:r>
              <w:rPr>
                <w:sz w:val="20"/>
                <w:szCs w:val="20"/>
                <w:lang w:val="de-DE"/>
              </w:rPr>
              <w:t>proposal 2 looks fine to us.</w:t>
            </w:r>
            <w:r>
              <w:rPr>
                <w:rFonts w:hint="eastAsia"/>
                <w:sz w:val="20"/>
                <w:szCs w:val="20"/>
                <w:lang w:val="de-DE"/>
              </w:rPr>
              <w:t>.</w:t>
            </w:r>
          </w:p>
        </w:tc>
      </w:tr>
      <w:tr w:rsidR="00153472" w14:paraId="60CC54EF" w14:textId="77777777">
        <w:tc>
          <w:tcPr>
            <w:tcW w:w="1525" w:type="dxa"/>
          </w:tcPr>
          <w:p w14:paraId="12ACD196" w14:textId="77777777" w:rsidR="00153472" w:rsidRDefault="00265161">
            <w:pPr>
              <w:pStyle w:val="a6"/>
              <w:spacing w:after="0"/>
              <w:rPr>
                <w:sz w:val="20"/>
                <w:szCs w:val="20"/>
                <w:lang w:val="de-DE"/>
              </w:rPr>
            </w:pPr>
            <w:r>
              <w:rPr>
                <w:sz w:val="20"/>
                <w:szCs w:val="20"/>
                <w:lang w:val="de-DE"/>
              </w:rPr>
              <w:t>Intel</w:t>
            </w:r>
          </w:p>
        </w:tc>
        <w:tc>
          <w:tcPr>
            <w:tcW w:w="7560" w:type="dxa"/>
          </w:tcPr>
          <w:p w14:paraId="0AF1295C" w14:textId="77777777" w:rsidR="00153472" w:rsidRDefault="00265161">
            <w:pPr>
              <w:pStyle w:val="a6"/>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53472" w14:paraId="24A6A204" w14:textId="77777777">
        <w:tc>
          <w:tcPr>
            <w:tcW w:w="1525" w:type="dxa"/>
          </w:tcPr>
          <w:p w14:paraId="19E33C9A" w14:textId="77777777" w:rsidR="00153472" w:rsidRDefault="00265161">
            <w:pPr>
              <w:pStyle w:val="a6"/>
              <w:spacing w:after="0"/>
              <w:rPr>
                <w:lang w:val="de-DE"/>
              </w:rPr>
            </w:pPr>
            <w:r>
              <w:rPr>
                <w:lang w:val="de-DE"/>
              </w:rPr>
              <w:t>Apple</w:t>
            </w:r>
          </w:p>
        </w:tc>
        <w:tc>
          <w:tcPr>
            <w:tcW w:w="7560" w:type="dxa"/>
          </w:tcPr>
          <w:p w14:paraId="3D98A960" w14:textId="77777777" w:rsidR="00153472" w:rsidRDefault="00265161">
            <w:pPr>
              <w:pStyle w:val="a6"/>
              <w:spacing w:after="0"/>
              <w:rPr>
                <w:lang w:val="de-DE"/>
              </w:rPr>
            </w:pPr>
            <w:r>
              <w:rPr>
                <w:sz w:val="20"/>
                <w:szCs w:val="20"/>
                <w:lang w:val="de-DE"/>
              </w:rPr>
              <w:t>For 120 kHz, we support Alt-1 so that we have a general design across all SCSs and to reduce the specification load if Alt-2 is specified.</w:t>
            </w:r>
          </w:p>
        </w:tc>
      </w:tr>
      <w:bookmarkEnd w:id="29"/>
      <w:tr w:rsidR="00153472" w14:paraId="1E475DDB" w14:textId="77777777">
        <w:tc>
          <w:tcPr>
            <w:tcW w:w="1525" w:type="dxa"/>
          </w:tcPr>
          <w:p w14:paraId="27A23AA3" w14:textId="77777777" w:rsidR="00153472" w:rsidRDefault="00265161">
            <w:pPr>
              <w:pStyle w:val="a6"/>
              <w:spacing w:after="0"/>
              <w:rPr>
                <w:sz w:val="20"/>
                <w:szCs w:val="20"/>
                <w:lang w:val="de-DE"/>
              </w:rPr>
            </w:pPr>
            <w:r>
              <w:rPr>
                <w:sz w:val="20"/>
                <w:szCs w:val="20"/>
                <w:lang w:val="de-DE"/>
              </w:rPr>
              <w:t>vivo</w:t>
            </w:r>
          </w:p>
        </w:tc>
        <w:tc>
          <w:tcPr>
            <w:tcW w:w="7560" w:type="dxa"/>
          </w:tcPr>
          <w:p w14:paraId="15B0481F" w14:textId="77777777" w:rsidR="00153472" w:rsidRDefault="00265161">
            <w:pPr>
              <w:pStyle w:val="a6"/>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26CB9CFD" w14:textId="77777777" w:rsidR="00153472" w:rsidRDefault="00153472">
            <w:pPr>
              <w:pStyle w:val="a6"/>
              <w:spacing w:after="0"/>
              <w:rPr>
                <w:sz w:val="20"/>
                <w:szCs w:val="20"/>
                <w:lang w:val="de-DE"/>
              </w:rPr>
            </w:pPr>
          </w:p>
          <w:p w14:paraId="6C525393" w14:textId="77777777" w:rsidR="00153472" w:rsidRDefault="00265161">
            <w:pPr>
              <w:pStyle w:val="a6"/>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2D5D1B0D" w14:textId="77777777" w:rsidR="00153472" w:rsidRDefault="00153472">
            <w:pPr>
              <w:pStyle w:val="a6"/>
              <w:spacing w:after="0"/>
              <w:rPr>
                <w:sz w:val="20"/>
                <w:szCs w:val="20"/>
                <w:lang w:val="de-DE"/>
              </w:rPr>
            </w:pPr>
          </w:p>
          <w:p w14:paraId="67E383E2" w14:textId="77777777" w:rsidR="00153472" w:rsidRDefault="00265161">
            <w:pPr>
              <w:pStyle w:val="a6"/>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53472" w14:paraId="103366A9" w14:textId="77777777">
        <w:tc>
          <w:tcPr>
            <w:tcW w:w="1525" w:type="dxa"/>
          </w:tcPr>
          <w:p w14:paraId="32E84B7D" w14:textId="77777777" w:rsidR="00153472" w:rsidRDefault="00265161">
            <w:pPr>
              <w:pStyle w:val="a6"/>
              <w:spacing w:after="0"/>
              <w:rPr>
                <w:lang w:val="de-DE"/>
              </w:rPr>
            </w:pPr>
            <w:r>
              <w:rPr>
                <w:sz w:val="20"/>
                <w:szCs w:val="20"/>
                <w:lang w:val="de-DE"/>
              </w:rPr>
              <w:t>Futurewei</w:t>
            </w:r>
          </w:p>
        </w:tc>
        <w:tc>
          <w:tcPr>
            <w:tcW w:w="7560" w:type="dxa"/>
          </w:tcPr>
          <w:p w14:paraId="14A4C557" w14:textId="77777777" w:rsidR="00153472" w:rsidRDefault="00265161">
            <w:pPr>
              <w:pStyle w:val="a6"/>
              <w:spacing w:after="0"/>
              <w:rPr>
                <w:lang w:val="de-DE"/>
              </w:rPr>
            </w:pPr>
            <w:r>
              <w:rPr>
                <w:sz w:val="20"/>
                <w:szCs w:val="20"/>
                <w:lang w:val="de-DE"/>
              </w:rPr>
              <w:t>For 120 kHz we prefer Alt-1. We are OK with the first two bullets.</w:t>
            </w:r>
          </w:p>
        </w:tc>
      </w:tr>
      <w:tr w:rsidR="00153472" w14:paraId="4D43EC84" w14:textId="77777777">
        <w:tc>
          <w:tcPr>
            <w:tcW w:w="1525" w:type="dxa"/>
          </w:tcPr>
          <w:p w14:paraId="1EF622E2" w14:textId="77777777" w:rsidR="00153472" w:rsidRDefault="00265161">
            <w:pPr>
              <w:pStyle w:val="a6"/>
              <w:spacing w:after="0"/>
              <w:rPr>
                <w:lang w:val="de-DE"/>
              </w:rPr>
            </w:pPr>
            <w:r>
              <w:rPr>
                <w:lang w:val="de-DE"/>
              </w:rPr>
              <w:t>MediaTek</w:t>
            </w:r>
          </w:p>
        </w:tc>
        <w:tc>
          <w:tcPr>
            <w:tcW w:w="7560" w:type="dxa"/>
          </w:tcPr>
          <w:p w14:paraId="63A5087F" w14:textId="77777777" w:rsidR="00153472" w:rsidRDefault="00265161">
            <w:pPr>
              <w:pStyle w:val="a6"/>
              <w:spacing w:after="0"/>
              <w:rPr>
                <w:lang w:val="de-DE"/>
              </w:rPr>
            </w:pPr>
            <w:r>
              <w:rPr>
                <w:lang w:val="de-DE"/>
              </w:rPr>
              <w:t>Support this proposal with Alt-1.</w:t>
            </w:r>
          </w:p>
        </w:tc>
      </w:tr>
      <w:tr w:rsidR="00153472" w14:paraId="6FC5EAF5" w14:textId="77777777">
        <w:tc>
          <w:tcPr>
            <w:tcW w:w="1525" w:type="dxa"/>
          </w:tcPr>
          <w:p w14:paraId="41D571E0" w14:textId="77777777" w:rsidR="00153472" w:rsidRDefault="00265161">
            <w:pPr>
              <w:pStyle w:val="a6"/>
              <w:spacing w:after="0"/>
              <w:rPr>
                <w:lang w:val="de-DE"/>
              </w:rPr>
            </w:pPr>
            <w:r>
              <w:rPr>
                <w:lang w:val="de-DE"/>
              </w:rPr>
              <w:t>InterDigital</w:t>
            </w:r>
          </w:p>
        </w:tc>
        <w:tc>
          <w:tcPr>
            <w:tcW w:w="7560" w:type="dxa"/>
          </w:tcPr>
          <w:p w14:paraId="347E63C2" w14:textId="77777777" w:rsidR="00153472" w:rsidRDefault="00265161">
            <w:pPr>
              <w:pStyle w:val="a6"/>
              <w:spacing w:after="0"/>
              <w:rPr>
                <w:lang w:val="de-DE"/>
              </w:rPr>
            </w:pPr>
            <w:r>
              <w:rPr>
                <w:sz w:val="20"/>
                <w:szCs w:val="20"/>
                <w:lang w:val="de-DE"/>
              </w:rPr>
              <w:t xml:space="preserve">We think that Alt-2 complicates the design without clear benefits. So, we suggest to remove Alt-2 and focus only Alt-1. </w:t>
            </w:r>
          </w:p>
        </w:tc>
      </w:tr>
      <w:tr w:rsidR="00153472" w14:paraId="4E0E4A77" w14:textId="77777777">
        <w:tc>
          <w:tcPr>
            <w:tcW w:w="1525" w:type="dxa"/>
          </w:tcPr>
          <w:p w14:paraId="16D39EE9" w14:textId="77777777" w:rsidR="00153472" w:rsidRDefault="00265161">
            <w:pPr>
              <w:pStyle w:val="a6"/>
              <w:spacing w:after="0"/>
              <w:rPr>
                <w:lang w:val="de-DE"/>
              </w:rPr>
            </w:pPr>
            <w:r>
              <w:rPr>
                <w:rFonts w:hint="eastAsia"/>
                <w:sz w:val="20"/>
                <w:szCs w:val="20"/>
                <w:lang w:val="de-DE"/>
              </w:rPr>
              <w:t>S</w:t>
            </w:r>
            <w:r>
              <w:rPr>
                <w:sz w:val="20"/>
                <w:szCs w:val="20"/>
                <w:lang w:val="de-DE"/>
              </w:rPr>
              <w:t xml:space="preserve">amsung </w:t>
            </w:r>
          </w:p>
        </w:tc>
        <w:tc>
          <w:tcPr>
            <w:tcW w:w="7560" w:type="dxa"/>
          </w:tcPr>
          <w:p w14:paraId="4F840552" w14:textId="77777777" w:rsidR="00153472" w:rsidRDefault="00265161">
            <w:pPr>
              <w:pStyle w:val="a6"/>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6CCE8DE" w14:textId="77777777" w:rsidR="00153472" w:rsidRDefault="00265161">
            <w:pPr>
              <w:pStyle w:val="a6"/>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153472" w14:paraId="2010B836" w14:textId="77777777">
        <w:tc>
          <w:tcPr>
            <w:tcW w:w="1525" w:type="dxa"/>
          </w:tcPr>
          <w:p w14:paraId="154B8B74" w14:textId="77777777" w:rsidR="00153472" w:rsidRDefault="00265161">
            <w:pPr>
              <w:pStyle w:val="a6"/>
              <w:spacing w:after="0"/>
              <w:rPr>
                <w:lang w:val="de-DE"/>
              </w:rPr>
            </w:pPr>
            <w:r>
              <w:rPr>
                <w:rFonts w:eastAsia="Yu Mincho" w:hint="eastAsia"/>
                <w:sz w:val="20"/>
                <w:lang w:val="de-DE" w:eastAsia="ja-JP"/>
              </w:rPr>
              <w:lastRenderedPageBreak/>
              <w:t xml:space="preserve">NTT </w:t>
            </w:r>
            <w:r>
              <w:rPr>
                <w:rFonts w:eastAsia="Yu Mincho"/>
                <w:sz w:val="20"/>
                <w:lang w:val="de-DE" w:eastAsia="ja-JP"/>
              </w:rPr>
              <w:t>DOCOMO</w:t>
            </w:r>
          </w:p>
        </w:tc>
        <w:tc>
          <w:tcPr>
            <w:tcW w:w="7560" w:type="dxa"/>
          </w:tcPr>
          <w:p w14:paraId="0E319AEA" w14:textId="77777777" w:rsidR="00153472" w:rsidRDefault="00265161">
            <w:pPr>
              <w:pStyle w:val="a6"/>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53472" w14:paraId="0920E0B0" w14:textId="77777777">
        <w:tc>
          <w:tcPr>
            <w:tcW w:w="1525" w:type="dxa"/>
          </w:tcPr>
          <w:p w14:paraId="3C77A1BF" w14:textId="77777777" w:rsidR="00153472" w:rsidRDefault="00265161">
            <w:pPr>
              <w:pStyle w:val="a6"/>
              <w:spacing w:after="0"/>
              <w:rPr>
                <w:lang w:val="de-DE"/>
              </w:rPr>
            </w:pPr>
            <w:r>
              <w:rPr>
                <w:lang w:val="de-DE"/>
              </w:rPr>
              <w:t>CATT</w:t>
            </w:r>
          </w:p>
        </w:tc>
        <w:tc>
          <w:tcPr>
            <w:tcW w:w="7560" w:type="dxa"/>
          </w:tcPr>
          <w:p w14:paraId="5484E3B8" w14:textId="77777777" w:rsidR="00153472" w:rsidRDefault="00265161">
            <w:pPr>
              <w:pStyle w:val="a6"/>
              <w:spacing w:after="0"/>
              <w:rPr>
                <w:lang w:val="de-DE"/>
              </w:rPr>
            </w:pPr>
            <w:r>
              <w:rPr>
                <w:lang w:val="de-DE"/>
              </w:rPr>
              <w:t>We agree with the proposal with the support of Alt-1 for 120 kHz SCS</w:t>
            </w:r>
          </w:p>
        </w:tc>
      </w:tr>
      <w:tr w:rsidR="00153472" w14:paraId="0F02DDE9" w14:textId="77777777">
        <w:tc>
          <w:tcPr>
            <w:tcW w:w="1525" w:type="dxa"/>
          </w:tcPr>
          <w:p w14:paraId="4D58876B" w14:textId="77777777" w:rsidR="00153472" w:rsidRDefault="00265161">
            <w:pPr>
              <w:pStyle w:val="a6"/>
              <w:spacing w:after="0"/>
              <w:rPr>
                <w:sz w:val="20"/>
                <w:szCs w:val="20"/>
                <w:lang w:val="en-US"/>
              </w:rPr>
            </w:pPr>
            <w:r>
              <w:rPr>
                <w:rFonts w:hint="eastAsia"/>
                <w:sz w:val="20"/>
                <w:szCs w:val="20"/>
                <w:lang w:val="en-US"/>
              </w:rPr>
              <w:t>ZTE, Sanechips</w:t>
            </w:r>
          </w:p>
        </w:tc>
        <w:tc>
          <w:tcPr>
            <w:tcW w:w="7560" w:type="dxa"/>
          </w:tcPr>
          <w:p w14:paraId="584FF8A6" w14:textId="77777777" w:rsidR="00153472" w:rsidRDefault="00265161">
            <w:pPr>
              <w:pStyle w:val="a6"/>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E46477" w14:paraId="6FC7D867" w14:textId="77777777">
        <w:tc>
          <w:tcPr>
            <w:tcW w:w="1525" w:type="dxa"/>
          </w:tcPr>
          <w:p w14:paraId="141B7470" w14:textId="0DDEF3B6" w:rsidR="00E46477" w:rsidRDefault="00E46477">
            <w:pPr>
              <w:pStyle w:val="a6"/>
              <w:spacing w:after="0"/>
              <w:rPr>
                <w:lang w:val="en-US"/>
              </w:rPr>
            </w:pPr>
            <w:r>
              <w:rPr>
                <w:lang w:val="en-US"/>
              </w:rPr>
              <w:t>Sony</w:t>
            </w:r>
          </w:p>
        </w:tc>
        <w:tc>
          <w:tcPr>
            <w:tcW w:w="7560" w:type="dxa"/>
          </w:tcPr>
          <w:p w14:paraId="7C4EA2C8" w14:textId="6A49A72B" w:rsidR="00E46477" w:rsidRDefault="007F0843">
            <w:pPr>
              <w:pStyle w:val="a6"/>
              <w:spacing w:after="0"/>
              <w:rPr>
                <w:lang w:val="en-US"/>
              </w:rPr>
            </w:pPr>
            <w:r>
              <w:rPr>
                <w:rFonts w:eastAsiaTheme="minorEastAsia"/>
                <w:sz w:val="20"/>
                <w:szCs w:val="20"/>
                <w:lang w:val="de-DE"/>
              </w:rPr>
              <w:t xml:space="preserve">We support </w:t>
            </w:r>
            <w:r w:rsidR="00CC2913">
              <w:rPr>
                <w:rFonts w:eastAsiaTheme="minorEastAsia"/>
                <w:sz w:val="20"/>
                <w:szCs w:val="20"/>
                <w:lang w:val="de-DE"/>
              </w:rPr>
              <w:t>this proposal</w:t>
            </w:r>
            <w:r>
              <w:rPr>
                <w:rFonts w:eastAsiaTheme="minorEastAsia"/>
                <w:sz w:val="20"/>
                <w:szCs w:val="20"/>
                <w:lang w:val="de-DE"/>
              </w:rPr>
              <w:t>.</w:t>
            </w:r>
          </w:p>
        </w:tc>
      </w:tr>
      <w:tr w:rsidR="001B2170" w14:paraId="7EC7F940" w14:textId="77777777">
        <w:tc>
          <w:tcPr>
            <w:tcW w:w="1525" w:type="dxa"/>
          </w:tcPr>
          <w:p w14:paraId="55E01948" w14:textId="1FE4A8A9" w:rsidR="001B2170" w:rsidRPr="001B2170" w:rsidRDefault="001B2170">
            <w:pPr>
              <w:pStyle w:val="a6"/>
              <w:spacing w:after="0"/>
              <w:rPr>
                <w:rFonts w:eastAsiaTheme="minorEastAsia" w:hint="eastAsia"/>
                <w:lang w:val="en-US"/>
              </w:rPr>
            </w:pPr>
            <w:r>
              <w:rPr>
                <w:rFonts w:eastAsiaTheme="minorEastAsia" w:hint="eastAsia"/>
                <w:lang w:val="en-US"/>
              </w:rPr>
              <w:t>Spreadtrum</w:t>
            </w:r>
          </w:p>
        </w:tc>
        <w:tc>
          <w:tcPr>
            <w:tcW w:w="7560" w:type="dxa"/>
          </w:tcPr>
          <w:p w14:paraId="1136CFA0" w14:textId="6EB66A3B" w:rsidR="001B2170" w:rsidRPr="001B2170" w:rsidRDefault="001B2170">
            <w:pPr>
              <w:pStyle w:val="a6"/>
              <w:spacing w:after="0"/>
              <w:rPr>
                <w:rFonts w:eastAsiaTheme="minorEastAsia" w:hint="eastAsia"/>
                <w:lang w:val="de-DE"/>
              </w:rPr>
            </w:pPr>
            <w:r>
              <w:rPr>
                <w:rFonts w:eastAsiaTheme="minorEastAsia"/>
                <w:lang w:val="de-DE"/>
              </w:rPr>
              <w:t>W</w:t>
            </w:r>
            <w:r>
              <w:rPr>
                <w:rFonts w:eastAsiaTheme="minorEastAsia" w:hint="eastAsia"/>
                <w:lang w:val="de-DE"/>
              </w:rPr>
              <w:t xml:space="preserve">e </w:t>
            </w:r>
            <w:r>
              <w:rPr>
                <w:rFonts w:eastAsiaTheme="minorEastAsia"/>
                <w:lang w:val="de-DE"/>
              </w:rPr>
              <w:t>support the first two bullets. For 120kHz, we prefer Alt 1.</w:t>
            </w:r>
          </w:p>
        </w:tc>
      </w:tr>
    </w:tbl>
    <w:p w14:paraId="7C07F2CE" w14:textId="77777777" w:rsidR="00153472" w:rsidRDefault="00153472">
      <w:pPr>
        <w:pStyle w:val="a6"/>
        <w:rPr>
          <w:rFonts w:cs="Arial"/>
          <w:lang w:val="de-DE"/>
        </w:rPr>
      </w:pPr>
    </w:p>
    <w:p w14:paraId="57FACDC2" w14:textId="77777777" w:rsidR="00153472" w:rsidRDefault="00265161">
      <w:pPr>
        <w:pStyle w:val="21"/>
      </w:pPr>
      <w:bookmarkStart w:id="30" w:name="_Toc62396103"/>
      <w:r>
        <w:t>3.2</w:t>
      </w:r>
      <w:r>
        <w:tab/>
        <w:t>Number of RBs</w:t>
      </w:r>
      <w:bookmarkEnd w:id="30"/>
    </w:p>
    <w:p w14:paraId="4BB46E4E" w14:textId="77777777" w:rsidR="00153472" w:rsidRDefault="00265161">
      <w:pPr>
        <w:pStyle w:val="a6"/>
        <w:spacing w:after="0"/>
      </w:pPr>
      <w:r>
        <w:t>The following table provides a summary of company proposals on this topic.</w:t>
      </w:r>
    </w:p>
    <w:p w14:paraId="63F89694" w14:textId="77777777" w:rsidR="00153472" w:rsidRDefault="00153472">
      <w:pPr>
        <w:pStyle w:val="a6"/>
        <w:spacing w:after="0"/>
      </w:pPr>
    </w:p>
    <w:tbl>
      <w:tblPr>
        <w:tblStyle w:val="afd"/>
        <w:tblW w:w="9629" w:type="dxa"/>
        <w:tblLayout w:type="fixed"/>
        <w:tblLook w:val="04A0" w:firstRow="1" w:lastRow="0" w:firstColumn="1" w:lastColumn="0" w:noHBand="0" w:noVBand="1"/>
      </w:tblPr>
      <w:tblGrid>
        <w:gridCol w:w="1525"/>
        <w:gridCol w:w="8104"/>
      </w:tblGrid>
      <w:tr w:rsidR="00153472" w14:paraId="0963911C" w14:textId="77777777">
        <w:tc>
          <w:tcPr>
            <w:tcW w:w="1525" w:type="dxa"/>
          </w:tcPr>
          <w:p w14:paraId="52B5895A" w14:textId="77777777" w:rsidR="00153472" w:rsidRDefault="00265161">
            <w:pPr>
              <w:pStyle w:val="a6"/>
              <w:spacing w:after="0"/>
              <w:rPr>
                <w:b/>
                <w:sz w:val="20"/>
                <w:szCs w:val="20"/>
                <w:lang w:val="de-DE"/>
              </w:rPr>
            </w:pPr>
            <w:bookmarkStart w:id="31" w:name="_Hlk62138312"/>
            <w:r>
              <w:rPr>
                <w:b/>
                <w:sz w:val="20"/>
                <w:szCs w:val="20"/>
                <w:lang w:val="de-DE"/>
              </w:rPr>
              <w:t>Company</w:t>
            </w:r>
          </w:p>
        </w:tc>
        <w:tc>
          <w:tcPr>
            <w:tcW w:w="8104" w:type="dxa"/>
          </w:tcPr>
          <w:p w14:paraId="19631684" w14:textId="77777777" w:rsidR="00153472" w:rsidRDefault="00265161">
            <w:pPr>
              <w:pStyle w:val="a6"/>
              <w:spacing w:after="0"/>
              <w:rPr>
                <w:b/>
                <w:sz w:val="20"/>
                <w:szCs w:val="20"/>
                <w:lang w:val="de-DE"/>
              </w:rPr>
            </w:pPr>
            <w:r>
              <w:rPr>
                <w:b/>
                <w:sz w:val="20"/>
                <w:szCs w:val="20"/>
                <w:lang w:val="de-DE"/>
              </w:rPr>
              <w:t>Company Proposals</w:t>
            </w:r>
          </w:p>
        </w:tc>
      </w:tr>
      <w:tr w:rsidR="00153472" w14:paraId="33AF8C1B" w14:textId="77777777">
        <w:tc>
          <w:tcPr>
            <w:tcW w:w="1525" w:type="dxa"/>
          </w:tcPr>
          <w:p w14:paraId="4BC299C4" w14:textId="77777777" w:rsidR="00153472" w:rsidRDefault="00265161">
            <w:pPr>
              <w:pStyle w:val="a6"/>
              <w:spacing w:after="0"/>
              <w:rPr>
                <w:lang w:val="de-DE"/>
              </w:rPr>
            </w:pPr>
            <w:r>
              <w:rPr>
                <w:lang w:val="de-DE"/>
              </w:rPr>
              <w:t>Intel</w:t>
            </w:r>
          </w:p>
        </w:tc>
        <w:tc>
          <w:tcPr>
            <w:tcW w:w="8104" w:type="dxa"/>
          </w:tcPr>
          <w:p w14:paraId="0391CFB2"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0BD98AD4"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53472" w14:paraId="4DEB8934" w14:textId="77777777">
        <w:tc>
          <w:tcPr>
            <w:tcW w:w="1525" w:type="dxa"/>
          </w:tcPr>
          <w:p w14:paraId="709EBE46" w14:textId="77777777" w:rsidR="00153472" w:rsidRDefault="00265161">
            <w:pPr>
              <w:pStyle w:val="a6"/>
              <w:spacing w:after="0"/>
              <w:rPr>
                <w:sz w:val="20"/>
                <w:szCs w:val="20"/>
                <w:lang w:val="de-DE"/>
              </w:rPr>
            </w:pPr>
            <w:r>
              <w:rPr>
                <w:sz w:val="20"/>
                <w:szCs w:val="20"/>
                <w:lang w:val="de-DE"/>
              </w:rPr>
              <w:t>Ericsson</w:t>
            </w:r>
          </w:p>
        </w:tc>
        <w:tc>
          <w:tcPr>
            <w:tcW w:w="8104" w:type="dxa"/>
          </w:tcPr>
          <w:p w14:paraId="14F674CD" w14:textId="77777777" w:rsidR="00153472" w:rsidRDefault="00265161">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53472" w14:paraId="6FE3E1DF" w14:textId="77777777">
        <w:tc>
          <w:tcPr>
            <w:tcW w:w="1525" w:type="dxa"/>
          </w:tcPr>
          <w:p w14:paraId="5FFB7A96" w14:textId="77777777" w:rsidR="00153472" w:rsidRDefault="00265161">
            <w:pPr>
              <w:pStyle w:val="a6"/>
              <w:spacing w:after="0"/>
              <w:rPr>
                <w:sz w:val="20"/>
                <w:szCs w:val="20"/>
                <w:lang w:val="de-DE"/>
              </w:rPr>
            </w:pPr>
            <w:r>
              <w:rPr>
                <w:sz w:val="20"/>
                <w:szCs w:val="20"/>
                <w:lang w:val="de-DE"/>
              </w:rPr>
              <w:t>Futurewei</w:t>
            </w:r>
          </w:p>
        </w:tc>
        <w:tc>
          <w:tcPr>
            <w:tcW w:w="8104" w:type="dxa"/>
          </w:tcPr>
          <w:p w14:paraId="4D9ABF82" w14:textId="77777777" w:rsidR="00153472" w:rsidRDefault="001B2170">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宋体"/>
                  <w:color w:val="000000"/>
                  <w:sz w:val="20"/>
                  <w:szCs w:val="20"/>
                  <w:lang w:val="en-US" w:eastAsia="en-US"/>
                </w:rPr>
                <w:tab/>
              </w:r>
              <w:r w:rsidR="00265161">
                <w:rPr>
                  <w:rFonts w:eastAsia="宋体"/>
                  <w:b/>
                  <w:bCs/>
                  <w:color w:val="000000"/>
                  <w:sz w:val="20"/>
                  <w:szCs w:val="20"/>
                  <w:lang w:val="en-US" w:eastAsia="en-US"/>
                </w:rPr>
                <w:t>To</w:t>
              </w:r>
              <w:r w:rsidR="00265161">
                <w:rPr>
                  <w:rFonts w:eastAsia="宋体"/>
                  <w:color w:val="000000"/>
                  <w:sz w:val="20"/>
                  <w:szCs w:val="20"/>
                  <w:lang w:val="en-US" w:eastAsia="en-US"/>
                </w:rPr>
                <w:t xml:space="preserve"> </w:t>
              </w:r>
              <w:r w:rsidR="00265161">
                <w:rPr>
                  <w:rFonts w:eastAsia="宋体"/>
                  <w:b/>
                  <w:bCs/>
                  <w:color w:val="000000"/>
                  <w:sz w:val="20"/>
                  <w:szCs w:val="20"/>
                  <w:lang w:val="en-US" w:eastAsia="en-US"/>
                </w:rPr>
                <w:t xml:space="preserve">increase the spectrum </w:t>
              </w:r>
              <w:r w:rsidR="00265161">
                <w:rPr>
                  <w:rFonts w:eastAsia="宋体" w:hint="eastAsia"/>
                  <w:b/>
                  <w:bCs/>
                  <w:color w:val="000000"/>
                  <w:sz w:val="20"/>
                  <w:szCs w:val="20"/>
                  <w:lang w:val="en-US" w:eastAsia="zh-CN"/>
                </w:rPr>
                <w:t>utilization</w:t>
              </w:r>
              <w:r w:rsidR="00265161">
                <w:rPr>
                  <w:rFonts w:eastAsia="宋体"/>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r w:rsidR="00265161">
              <w:rPr>
                <w:rFonts w:eastAsia="Times New Roman"/>
                <w:b/>
                <w:color w:val="000000"/>
                <w:sz w:val="20"/>
                <w:szCs w:val="20"/>
                <w:lang w:eastAsia="zh-CN"/>
              </w:rPr>
              <w:t xml:space="preserve">onger sequence or repetition in frequency-domain should be considered. </w:t>
            </w:r>
          </w:p>
          <w:p w14:paraId="44B1B119" w14:textId="77777777" w:rsidR="00153472" w:rsidRDefault="001B2170">
            <w:pPr>
              <w:pStyle w:val="afa"/>
              <w:tabs>
                <w:tab w:val="right" w:leader="dot" w:pos="9629"/>
              </w:tabs>
              <w:jc w:val="both"/>
              <w:rPr>
                <w:rFonts w:ascii="Times New Roman" w:hAnsi="Times New Roman"/>
                <w:color w:val="000000" w:themeColor="text1"/>
                <w:sz w:val="20"/>
                <w:szCs w:val="20"/>
              </w:rPr>
            </w:pPr>
            <w:hyperlink w:anchor="_Toc53775918" w:history="1">
              <w:r w:rsidR="00265161">
                <w:rPr>
                  <w:rStyle w:val="aff2"/>
                  <w:rFonts w:ascii="Times New Roman" w:hAnsi="Times New Roman"/>
                  <w:color w:val="000000" w:themeColor="text1"/>
                  <w:sz w:val="20"/>
                  <w:szCs w:val="20"/>
                  <w:u w:val="none"/>
                </w:rPr>
                <w:t>Proposal 2</w:t>
              </w:r>
              <w:r w:rsidR="00265161">
                <w:rPr>
                  <w:rFonts w:ascii="Times New Roman" w:hAnsi="Times New Roman"/>
                  <w:b w:val="0"/>
                  <w:color w:val="000000" w:themeColor="text1"/>
                  <w:sz w:val="20"/>
                  <w:szCs w:val="20"/>
                  <w:lang w:eastAsia="en-US"/>
                </w:rPr>
                <w:tab/>
              </w:r>
              <w:r w:rsidR="00265161">
                <w:rPr>
                  <w:rStyle w:val="aff2"/>
                  <w:rFonts w:ascii="Times New Roman" w:hAnsi="Times New Roman"/>
                  <w:color w:val="000000" w:themeColor="text1"/>
                  <w:sz w:val="20"/>
                  <w:szCs w:val="20"/>
                  <w:u w:val="none"/>
                </w:rPr>
                <w:t>Evaluate</w:t>
              </w:r>
            </w:hyperlink>
            <w:r w:rsidR="00265161">
              <w:rPr>
                <w:rStyle w:val="aff2"/>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153472" w14:paraId="70AC2E42" w14:textId="77777777">
        <w:tc>
          <w:tcPr>
            <w:tcW w:w="1525" w:type="dxa"/>
          </w:tcPr>
          <w:p w14:paraId="145D2765" w14:textId="77777777" w:rsidR="00153472" w:rsidRDefault="00265161">
            <w:pPr>
              <w:pStyle w:val="a6"/>
              <w:spacing w:after="0"/>
              <w:rPr>
                <w:sz w:val="20"/>
                <w:szCs w:val="20"/>
                <w:lang w:val="de-DE"/>
              </w:rPr>
            </w:pPr>
            <w:r>
              <w:rPr>
                <w:sz w:val="20"/>
                <w:szCs w:val="20"/>
                <w:lang w:val="de-DE"/>
              </w:rPr>
              <w:t>Lenovo, MoM</w:t>
            </w:r>
          </w:p>
        </w:tc>
        <w:tc>
          <w:tcPr>
            <w:tcW w:w="8104" w:type="dxa"/>
          </w:tcPr>
          <w:p w14:paraId="54BCF913"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53472" w14:paraId="512293D2" w14:textId="77777777">
        <w:tc>
          <w:tcPr>
            <w:tcW w:w="1525" w:type="dxa"/>
          </w:tcPr>
          <w:p w14:paraId="18778A72" w14:textId="77777777" w:rsidR="00153472" w:rsidRDefault="00265161">
            <w:pPr>
              <w:pStyle w:val="a6"/>
              <w:spacing w:after="0"/>
              <w:rPr>
                <w:sz w:val="20"/>
                <w:szCs w:val="20"/>
                <w:lang w:val="de-DE"/>
              </w:rPr>
            </w:pPr>
            <w:r>
              <w:rPr>
                <w:sz w:val="20"/>
                <w:szCs w:val="20"/>
                <w:lang w:val="de-DE"/>
              </w:rPr>
              <w:t>Qualcomm</w:t>
            </w:r>
          </w:p>
        </w:tc>
        <w:tc>
          <w:tcPr>
            <w:tcW w:w="8104" w:type="dxa"/>
          </w:tcPr>
          <w:p w14:paraId="3D07039E" w14:textId="77777777" w:rsidR="00153472" w:rsidRDefault="00265161">
            <w:pPr>
              <w:rPr>
                <w:b/>
                <w:bCs/>
                <w:sz w:val="20"/>
                <w:szCs w:val="20"/>
              </w:rPr>
            </w:pPr>
            <w:r>
              <w:rPr>
                <w:b/>
                <w:bCs/>
                <w:sz w:val="20"/>
                <w:szCs w:val="20"/>
              </w:rPr>
              <w:t>Proposal 3: NR should support PUCCH format 0/1 with different bandwidth for different UEs simultaneously.</w:t>
            </w:r>
          </w:p>
        </w:tc>
      </w:tr>
      <w:tr w:rsidR="00153472" w14:paraId="500D1948" w14:textId="77777777">
        <w:tc>
          <w:tcPr>
            <w:tcW w:w="1525" w:type="dxa"/>
          </w:tcPr>
          <w:p w14:paraId="368DCDCF" w14:textId="77777777" w:rsidR="00153472" w:rsidRDefault="00265161">
            <w:pPr>
              <w:pStyle w:val="a6"/>
              <w:spacing w:after="0"/>
              <w:rPr>
                <w:sz w:val="20"/>
                <w:szCs w:val="20"/>
                <w:lang w:val="de-DE"/>
              </w:rPr>
            </w:pPr>
            <w:r>
              <w:rPr>
                <w:sz w:val="20"/>
                <w:szCs w:val="20"/>
                <w:lang w:val="de-DE"/>
              </w:rPr>
              <w:t>Huawei</w:t>
            </w:r>
          </w:p>
        </w:tc>
        <w:tc>
          <w:tcPr>
            <w:tcW w:w="8104" w:type="dxa"/>
          </w:tcPr>
          <w:p w14:paraId="791D54F7" w14:textId="77777777" w:rsidR="00153472" w:rsidRDefault="00265161">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75516E9B" w14:textId="77777777" w:rsidR="00153472" w:rsidRDefault="00265161">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50 MHz.</w:t>
            </w:r>
          </w:p>
        </w:tc>
      </w:tr>
      <w:tr w:rsidR="00153472" w14:paraId="442BD131" w14:textId="77777777">
        <w:tc>
          <w:tcPr>
            <w:tcW w:w="1525" w:type="dxa"/>
          </w:tcPr>
          <w:p w14:paraId="218FCB6E" w14:textId="77777777" w:rsidR="00153472" w:rsidRDefault="00265161">
            <w:pPr>
              <w:pStyle w:val="a6"/>
              <w:spacing w:after="0"/>
              <w:rPr>
                <w:sz w:val="20"/>
                <w:szCs w:val="20"/>
                <w:lang w:val="de-DE"/>
              </w:rPr>
            </w:pPr>
            <w:r>
              <w:rPr>
                <w:sz w:val="20"/>
                <w:szCs w:val="20"/>
                <w:lang w:val="de-DE"/>
              </w:rPr>
              <w:t>LGE</w:t>
            </w:r>
          </w:p>
        </w:tc>
        <w:tc>
          <w:tcPr>
            <w:tcW w:w="8104" w:type="dxa"/>
          </w:tcPr>
          <w:p w14:paraId="247C007F" w14:textId="77777777" w:rsidR="00153472" w:rsidRPr="001B2170" w:rsidRDefault="00265161">
            <w:pPr>
              <w:spacing w:before="120" w:after="120" w:line="240" w:lineRule="auto"/>
              <w:ind w:firstLineChars="100" w:firstLine="196"/>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153472" w14:paraId="58F29FCF" w14:textId="77777777">
        <w:tc>
          <w:tcPr>
            <w:tcW w:w="1525" w:type="dxa"/>
          </w:tcPr>
          <w:p w14:paraId="60052276" w14:textId="77777777" w:rsidR="00153472" w:rsidRDefault="00265161">
            <w:pPr>
              <w:pStyle w:val="a6"/>
              <w:spacing w:after="0"/>
              <w:rPr>
                <w:sz w:val="20"/>
                <w:szCs w:val="20"/>
                <w:lang w:val="de-DE"/>
              </w:rPr>
            </w:pPr>
            <w:r>
              <w:rPr>
                <w:sz w:val="20"/>
                <w:szCs w:val="20"/>
                <w:lang w:val="de-DE"/>
              </w:rPr>
              <w:t>Nokia</w:t>
            </w:r>
          </w:p>
        </w:tc>
        <w:tc>
          <w:tcPr>
            <w:tcW w:w="8104" w:type="dxa"/>
          </w:tcPr>
          <w:p w14:paraId="4007E4A8" w14:textId="77777777" w:rsidR="00153472" w:rsidRDefault="00265161">
            <w:pPr>
              <w:spacing w:line="240" w:lineRule="auto"/>
              <w:rPr>
                <w:rFonts w:eastAsia="宋体"/>
                <w:i/>
                <w:sz w:val="20"/>
                <w:szCs w:val="20"/>
                <w:lang w:eastAsia="en-US"/>
              </w:rPr>
            </w:pPr>
            <w:r>
              <w:rPr>
                <w:rFonts w:eastAsia="宋体"/>
                <w:b/>
                <w:i/>
                <w:sz w:val="20"/>
                <w:szCs w:val="20"/>
                <w:lang w:eastAsia="en-US"/>
              </w:rPr>
              <w:t>Proposal 1:</w:t>
            </w:r>
            <w:r>
              <w:rPr>
                <w:rFonts w:eastAsia="宋体"/>
                <w:i/>
                <w:sz w:val="20"/>
                <w:szCs w:val="20"/>
                <w:lang w:eastAsia="en-US"/>
              </w:rPr>
              <w:t xml:space="preserve"> Support contiguous multi-RB allocation for PUCCH formats 0, 1 and 4. </w:t>
            </w:r>
          </w:p>
          <w:p w14:paraId="09DBC811" w14:textId="77777777" w:rsidR="00153472" w:rsidRDefault="00265161">
            <w:pPr>
              <w:spacing w:after="0" w:line="240" w:lineRule="auto"/>
              <w:rPr>
                <w:rFonts w:eastAsia="宋体"/>
                <w:sz w:val="20"/>
                <w:szCs w:val="20"/>
                <w:lang w:eastAsia="en-US"/>
              </w:rPr>
            </w:pPr>
            <w:r>
              <w:rPr>
                <w:rFonts w:eastAsia="宋体"/>
                <w:sz w:val="20"/>
                <w:szCs w:val="20"/>
                <w:lang w:eastAsia="en-US"/>
              </w:rPr>
              <w:t>The number of RBs that are needed for the enhanced PUCCH depend on a number of factors:</w:t>
            </w:r>
          </w:p>
          <w:p w14:paraId="4F96EF25" w14:textId="77777777" w:rsidR="00153472" w:rsidRDefault="00265161">
            <w:pPr>
              <w:numPr>
                <w:ilvl w:val="0"/>
                <w:numId w:val="22"/>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PSD limit applied on the region.</w:t>
            </w:r>
          </w:p>
          <w:p w14:paraId="6C613668" w14:textId="77777777" w:rsidR="00153472" w:rsidRDefault="00265161">
            <w:pPr>
              <w:numPr>
                <w:ilvl w:val="0"/>
                <w:numId w:val="22"/>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Subcarrier spacing. When PSD limit constrains the transmitted EIRP, there can be up to 9 dB EIRP difference between 120 kHz and 960 kHz SCSs.</w:t>
            </w:r>
          </w:p>
          <w:p w14:paraId="6871170F" w14:textId="77777777" w:rsidR="00153472" w:rsidRDefault="00265161">
            <w:pPr>
              <w:numPr>
                <w:ilvl w:val="0"/>
                <w:numId w:val="22"/>
              </w:numPr>
              <w:overflowPunct/>
              <w:autoSpaceDE/>
              <w:autoSpaceDN/>
              <w:adjustRightInd/>
              <w:spacing w:line="240" w:lineRule="auto"/>
              <w:ind w:left="816" w:hanging="357"/>
              <w:contextualSpacing/>
              <w:textAlignment w:val="auto"/>
              <w:rPr>
                <w:rFonts w:eastAsia="宋体"/>
                <w:sz w:val="20"/>
                <w:szCs w:val="20"/>
                <w:lang w:eastAsia="zh-CN"/>
              </w:rPr>
            </w:pPr>
            <w:r>
              <w:rPr>
                <w:rFonts w:eastAsia="宋体"/>
                <w:sz w:val="20"/>
                <w:szCs w:val="20"/>
                <w:lang w:eastAsia="zh-CN"/>
              </w:rPr>
              <w:t>Targeted EIRP. This depends e.g. on expected pathloss, UCI payload size (with PUCCH format 4), and UE power class (in case of dedicated resources).</w:t>
            </w:r>
          </w:p>
          <w:p w14:paraId="558E8E36" w14:textId="77777777" w:rsidR="00153472" w:rsidRDefault="00153472">
            <w:pPr>
              <w:spacing w:before="120" w:after="120" w:line="240" w:lineRule="auto"/>
              <w:ind w:firstLineChars="100" w:firstLine="196"/>
              <w:rPr>
                <w:rFonts w:eastAsia="Batang"/>
                <w:b/>
                <w:sz w:val="20"/>
                <w:szCs w:val="20"/>
                <w:lang w:eastAsia="ko-KR"/>
              </w:rPr>
            </w:pPr>
          </w:p>
        </w:tc>
      </w:tr>
      <w:tr w:rsidR="00153472" w14:paraId="4D4AE546" w14:textId="77777777">
        <w:tc>
          <w:tcPr>
            <w:tcW w:w="1525" w:type="dxa"/>
          </w:tcPr>
          <w:p w14:paraId="6EE99B24" w14:textId="77777777" w:rsidR="00153472" w:rsidRDefault="00265161">
            <w:pPr>
              <w:pStyle w:val="a6"/>
              <w:spacing w:after="0"/>
              <w:rPr>
                <w:lang w:val="de-DE"/>
              </w:rPr>
            </w:pPr>
            <w:r>
              <w:rPr>
                <w:sz w:val="20"/>
                <w:lang w:val="de-DE"/>
              </w:rPr>
              <w:lastRenderedPageBreak/>
              <w:t>Samsung</w:t>
            </w:r>
          </w:p>
        </w:tc>
        <w:tc>
          <w:tcPr>
            <w:tcW w:w="8104" w:type="dxa"/>
          </w:tcPr>
          <w:p w14:paraId="12F1B735" w14:textId="77777777" w:rsidR="00153472" w:rsidRDefault="00265161">
            <w:pPr>
              <w:spacing w:after="0"/>
              <w:jc w:val="both"/>
              <w:rPr>
                <w:b/>
              </w:rPr>
            </w:pPr>
            <w:r>
              <w:rPr>
                <w:rFonts w:hint="eastAsia"/>
                <w:b/>
              </w:rPr>
              <w:t>P</w:t>
            </w:r>
            <w:r>
              <w:rPr>
                <w:b/>
              </w:rPr>
              <w:t>roposal 4: Support multi-PRB PUCCH format 4 by reusing PUCCH format 3 with minor modification:</w:t>
            </w:r>
          </w:p>
          <w:p w14:paraId="5E0E1AEF"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E2C22E1"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E430CB2"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53472" w14:paraId="0FF307A0" w14:textId="77777777">
        <w:tc>
          <w:tcPr>
            <w:tcW w:w="1525" w:type="dxa"/>
          </w:tcPr>
          <w:p w14:paraId="4D4A9BC0" w14:textId="77777777" w:rsidR="00153472" w:rsidRDefault="00265161">
            <w:pPr>
              <w:pStyle w:val="a6"/>
              <w:spacing w:after="0"/>
              <w:rPr>
                <w:sz w:val="20"/>
                <w:szCs w:val="20"/>
                <w:lang w:val="de-DE"/>
              </w:rPr>
            </w:pPr>
            <w:r>
              <w:rPr>
                <w:sz w:val="20"/>
                <w:szCs w:val="20"/>
                <w:lang w:val="de-DE"/>
              </w:rPr>
              <w:t>CATT</w:t>
            </w:r>
          </w:p>
        </w:tc>
        <w:tc>
          <w:tcPr>
            <w:tcW w:w="8104" w:type="dxa"/>
          </w:tcPr>
          <w:p w14:paraId="4245EF1D" w14:textId="77777777" w:rsidR="00153472" w:rsidRDefault="00265161">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153472" w14:paraId="0ACCAFF8" w14:textId="77777777">
        <w:tc>
          <w:tcPr>
            <w:tcW w:w="1525" w:type="dxa"/>
          </w:tcPr>
          <w:p w14:paraId="797841AA" w14:textId="77777777" w:rsidR="00153472" w:rsidRDefault="00265161">
            <w:pPr>
              <w:pStyle w:val="a6"/>
              <w:spacing w:after="0"/>
              <w:rPr>
                <w:sz w:val="20"/>
                <w:lang w:val="de-DE"/>
              </w:rPr>
            </w:pPr>
            <w:r>
              <w:rPr>
                <w:sz w:val="20"/>
                <w:lang w:val="de-DE"/>
              </w:rPr>
              <w:t>Apple</w:t>
            </w:r>
          </w:p>
        </w:tc>
        <w:tc>
          <w:tcPr>
            <w:tcW w:w="8104" w:type="dxa"/>
          </w:tcPr>
          <w:p w14:paraId="157C0DF9" w14:textId="77777777" w:rsidR="00153472" w:rsidRDefault="00265161">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330BCA2"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0FC16F04"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153472" w14:paraId="241356A5" w14:textId="77777777">
        <w:tc>
          <w:tcPr>
            <w:tcW w:w="1525" w:type="dxa"/>
          </w:tcPr>
          <w:p w14:paraId="69876374" w14:textId="77777777" w:rsidR="00153472" w:rsidRDefault="00265161">
            <w:pPr>
              <w:pStyle w:val="a6"/>
              <w:spacing w:after="0"/>
              <w:rPr>
                <w:lang w:val="de-DE"/>
              </w:rPr>
            </w:pPr>
            <w:r>
              <w:rPr>
                <w:sz w:val="20"/>
                <w:lang w:val="de-DE"/>
              </w:rPr>
              <w:t>NTT DOCOMO</w:t>
            </w:r>
          </w:p>
        </w:tc>
        <w:tc>
          <w:tcPr>
            <w:tcW w:w="8104" w:type="dxa"/>
          </w:tcPr>
          <w:p w14:paraId="09FF5959" w14:textId="77777777" w:rsidR="00153472" w:rsidRDefault="00265161">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31"/>
    </w:tbl>
    <w:p w14:paraId="14EFAAF8" w14:textId="77777777" w:rsidR="00153472" w:rsidRDefault="00153472">
      <w:pPr>
        <w:pStyle w:val="a6"/>
      </w:pPr>
    </w:p>
    <w:p w14:paraId="497EBA52" w14:textId="77777777" w:rsidR="00153472" w:rsidRDefault="00265161">
      <w:pPr>
        <w:pStyle w:val="a6"/>
      </w:pPr>
      <w:r>
        <w:t>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the PUCCH bandwidth. It also depends on the assumed UE Tx beamforming gain, since the conducted power plus Tx beamforming gain determine now many RBs are needed to reach the various EIRP limits.</w:t>
      </w:r>
    </w:p>
    <w:p w14:paraId="1DBEA78B" w14:textId="77777777" w:rsidR="00153472" w:rsidRDefault="00265161">
      <w:pPr>
        <w:pStyle w:val="a6"/>
      </w:pPr>
      <w:r>
        <w:t>The open issue to discuss is the minimum and maximum number of RBs supported for each SCS (120, 480, 960 kHz) and the degreed of configurability within the [min,max]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362E4B79" w14:textId="77777777" w:rsidR="00153472" w:rsidRDefault="00265161">
      <w:pPr>
        <w:pStyle w:val="a6"/>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91241D7" w14:textId="77777777" w:rsidR="00153472" w:rsidRDefault="00265161">
      <w:pPr>
        <w:pStyle w:val="Proposal"/>
        <w:rPr>
          <w:highlight w:val="yellow"/>
        </w:rPr>
      </w:pPr>
      <w:r>
        <w:rPr>
          <w:highlight w:val="yellow"/>
        </w:rPr>
        <w:t>The following is proposed for discussion</w:t>
      </w:r>
    </w:p>
    <w:p w14:paraId="3C74A9A0" w14:textId="77777777" w:rsidR="00153472" w:rsidRDefault="00265161">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14:paraId="629C34C4" w14:textId="77777777" w:rsidR="00153472" w:rsidRDefault="00265161">
      <w:pPr>
        <w:pStyle w:val="a6"/>
        <w:numPr>
          <w:ilvl w:val="0"/>
          <w:numId w:val="25"/>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1DA134A6" w14:textId="77777777" w:rsidR="00153472" w:rsidRDefault="00265161">
      <w:pPr>
        <w:pStyle w:val="a6"/>
        <w:numPr>
          <w:ilvl w:val="1"/>
          <w:numId w:val="25"/>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6D77EE" w14:textId="77777777" w:rsidR="00153472" w:rsidRDefault="00265161">
      <w:pPr>
        <w:pStyle w:val="a6"/>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1E9EC512" w14:textId="77777777" w:rsidR="00153472" w:rsidRDefault="00265161">
      <w:pPr>
        <w:pStyle w:val="a6"/>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BFB14B0" w14:textId="77777777" w:rsidR="00153472" w:rsidRDefault="00265161">
      <w:pPr>
        <w:pStyle w:val="a6"/>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A5572E9" w14:textId="77777777" w:rsidR="00153472" w:rsidRDefault="00153472">
      <w:pPr>
        <w:pStyle w:val="a6"/>
        <w:rPr>
          <w:rFonts w:ascii="Times New Roman" w:hAnsi="Times New Roman"/>
        </w:rPr>
      </w:pPr>
    </w:p>
    <w:p w14:paraId="3B263FB8" w14:textId="77777777" w:rsidR="00153472" w:rsidRDefault="00265161">
      <w:pPr>
        <w:pStyle w:val="31"/>
      </w:pPr>
      <w:bookmarkStart w:id="32" w:name="_Toc62396104"/>
      <w:r>
        <w:lastRenderedPageBreak/>
        <w:t>3.2.1</w:t>
      </w:r>
      <w:r>
        <w:tab/>
        <w:t>&lt;1st Round Comments&gt;</w:t>
      </w:r>
      <w:bookmarkEnd w:id="32"/>
    </w:p>
    <w:p w14:paraId="45673F0C" w14:textId="77777777" w:rsidR="00153472" w:rsidRDefault="00265161">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evauation using a common set of assumptions (as proposed in Section 2) is required. </w:t>
      </w:r>
    </w:p>
    <w:tbl>
      <w:tblPr>
        <w:tblStyle w:val="afd"/>
        <w:tblW w:w="9085" w:type="dxa"/>
        <w:tblLayout w:type="fixed"/>
        <w:tblLook w:val="04A0" w:firstRow="1" w:lastRow="0" w:firstColumn="1" w:lastColumn="0" w:noHBand="0" w:noVBand="1"/>
      </w:tblPr>
      <w:tblGrid>
        <w:gridCol w:w="1525"/>
        <w:gridCol w:w="7560"/>
      </w:tblGrid>
      <w:tr w:rsidR="00153472" w14:paraId="6C81F500" w14:textId="77777777">
        <w:tc>
          <w:tcPr>
            <w:tcW w:w="1525" w:type="dxa"/>
          </w:tcPr>
          <w:p w14:paraId="24EA9AF5" w14:textId="77777777" w:rsidR="00153472" w:rsidRDefault="00265161">
            <w:pPr>
              <w:pStyle w:val="a6"/>
              <w:spacing w:after="0"/>
              <w:rPr>
                <w:b/>
                <w:sz w:val="20"/>
                <w:szCs w:val="20"/>
                <w:lang w:val="de-DE"/>
              </w:rPr>
            </w:pPr>
            <w:r>
              <w:rPr>
                <w:b/>
                <w:sz w:val="20"/>
                <w:szCs w:val="20"/>
                <w:lang w:val="de-DE"/>
              </w:rPr>
              <w:t>Company</w:t>
            </w:r>
          </w:p>
        </w:tc>
        <w:tc>
          <w:tcPr>
            <w:tcW w:w="7560" w:type="dxa"/>
          </w:tcPr>
          <w:p w14:paraId="57477C8C" w14:textId="77777777" w:rsidR="00153472" w:rsidRDefault="00265161">
            <w:pPr>
              <w:pStyle w:val="a6"/>
              <w:spacing w:after="0"/>
              <w:rPr>
                <w:b/>
                <w:sz w:val="20"/>
                <w:szCs w:val="20"/>
                <w:lang w:val="de-DE"/>
              </w:rPr>
            </w:pPr>
            <w:r>
              <w:rPr>
                <w:b/>
                <w:sz w:val="20"/>
                <w:szCs w:val="20"/>
                <w:lang w:val="de-DE"/>
              </w:rPr>
              <w:t>View/Position</w:t>
            </w:r>
          </w:p>
        </w:tc>
      </w:tr>
      <w:tr w:rsidR="00153472" w14:paraId="222F2CBA" w14:textId="77777777">
        <w:tc>
          <w:tcPr>
            <w:tcW w:w="1525" w:type="dxa"/>
          </w:tcPr>
          <w:p w14:paraId="50A101A7"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4BC938DC"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01973DEC" w14:textId="77777777" w:rsidR="00153472" w:rsidRDefault="00265161">
            <w:pPr>
              <w:pStyle w:val="a6"/>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53472" w14:paraId="1926664F" w14:textId="77777777">
        <w:tc>
          <w:tcPr>
            <w:tcW w:w="1525" w:type="dxa"/>
          </w:tcPr>
          <w:p w14:paraId="06D39293"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7DAAB673" w14:textId="77777777" w:rsidR="00153472" w:rsidRDefault="00265161">
            <w:pPr>
              <w:pStyle w:val="a6"/>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53472" w14:paraId="279352D3" w14:textId="77777777">
        <w:tc>
          <w:tcPr>
            <w:tcW w:w="1525" w:type="dxa"/>
          </w:tcPr>
          <w:p w14:paraId="712F9E9E" w14:textId="77777777" w:rsidR="00153472" w:rsidRDefault="00265161">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4AE4FCE6" w14:textId="77777777" w:rsidR="00153472" w:rsidRDefault="00265161">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4DC6D3CD" w14:textId="77777777" w:rsidR="00153472" w:rsidRDefault="00153472">
            <w:pPr>
              <w:pStyle w:val="a6"/>
              <w:spacing w:after="0"/>
              <w:rPr>
                <w:rFonts w:eastAsia="Times New Roman"/>
                <w:color w:val="000000" w:themeColor="text1"/>
                <w:sz w:val="20"/>
                <w:szCs w:val="20"/>
                <w:lang w:eastAsia="en-US"/>
              </w:rPr>
            </w:pPr>
          </w:p>
          <w:p w14:paraId="5FB84DEA" w14:textId="77777777" w:rsidR="00153472" w:rsidRDefault="00265161">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14:paraId="3C92002C" w14:textId="77777777" w:rsidR="00153472" w:rsidRDefault="00265161">
            <w:pPr>
              <w:pStyle w:val="a6"/>
              <w:numPr>
                <w:ilvl w:val="0"/>
                <w:numId w:val="25"/>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481D5C9E" w14:textId="77777777" w:rsidR="00153472" w:rsidRDefault="00265161">
            <w:pPr>
              <w:pStyle w:val="a6"/>
              <w:numPr>
                <w:ilvl w:val="1"/>
                <w:numId w:val="25"/>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97701ED" w14:textId="77777777" w:rsidR="00153472" w:rsidRDefault="00265161">
            <w:pPr>
              <w:pStyle w:val="a6"/>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5591A37C" w14:textId="77777777" w:rsidR="00153472" w:rsidRDefault="00265161">
            <w:pPr>
              <w:pStyle w:val="a6"/>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F39A356" w14:textId="77777777" w:rsidR="00153472" w:rsidRDefault="00265161">
            <w:pPr>
              <w:pStyle w:val="a6"/>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13C0B88" w14:textId="77777777" w:rsidR="00153472" w:rsidRDefault="00265161">
            <w:pPr>
              <w:pStyle w:val="a6"/>
              <w:spacing w:after="0"/>
              <w:rPr>
                <w:sz w:val="20"/>
                <w:szCs w:val="20"/>
                <w:lang w:val="de-DE"/>
              </w:rPr>
            </w:pPr>
            <w:r>
              <w:rPr>
                <w:rFonts w:eastAsia="Times New Roman"/>
                <w:color w:val="000000" w:themeColor="text1"/>
                <w:sz w:val="20"/>
                <w:szCs w:val="20"/>
                <w:lang w:eastAsia="en-US"/>
              </w:rPr>
              <w:t>The changes made above are motifated by the fact that it is not needed to list all SCS, but it could be sufficient to indicate that we would need to identify the maximum ad minimum number of PRBs for each of the supported SCS, since the downselection is still ongoing in other agenda items.</w:t>
            </w:r>
          </w:p>
        </w:tc>
      </w:tr>
      <w:tr w:rsidR="00153472" w14:paraId="1A3E5E0B" w14:textId="77777777">
        <w:tc>
          <w:tcPr>
            <w:tcW w:w="1525" w:type="dxa"/>
          </w:tcPr>
          <w:p w14:paraId="59DD2A37" w14:textId="77777777" w:rsidR="00153472" w:rsidRDefault="00265161">
            <w:pPr>
              <w:pStyle w:val="a6"/>
              <w:spacing w:after="0"/>
              <w:rPr>
                <w:sz w:val="20"/>
                <w:szCs w:val="20"/>
                <w:lang w:val="de-DE"/>
              </w:rPr>
            </w:pPr>
            <w:r>
              <w:rPr>
                <w:sz w:val="20"/>
                <w:szCs w:val="20"/>
                <w:lang w:val="de-DE"/>
              </w:rPr>
              <w:t>Apple</w:t>
            </w:r>
          </w:p>
        </w:tc>
        <w:tc>
          <w:tcPr>
            <w:tcW w:w="7560" w:type="dxa"/>
          </w:tcPr>
          <w:p w14:paraId="14A9575A" w14:textId="77777777" w:rsidR="00153472" w:rsidRDefault="00265161">
            <w:pPr>
              <w:pStyle w:val="a6"/>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3F88C33B" w14:textId="77777777" w:rsidR="00153472" w:rsidRDefault="00265161">
            <w:pPr>
              <w:pStyle w:val="a6"/>
              <w:numPr>
                <w:ilvl w:val="0"/>
                <w:numId w:val="26"/>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7CB6765D" w14:textId="77777777" w:rsidR="00153472" w:rsidRDefault="00265161">
            <w:pPr>
              <w:pStyle w:val="a6"/>
              <w:numPr>
                <w:ilvl w:val="0"/>
                <w:numId w:val="26"/>
              </w:numPr>
              <w:spacing w:after="0"/>
              <w:ind w:left="360"/>
              <w:rPr>
                <w:rFonts w:eastAsia="Yu Mincho"/>
                <w:sz w:val="20"/>
                <w:szCs w:val="20"/>
                <w:lang w:val="de-DE" w:eastAsia="ja-JP"/>
              </w:rPr>
            </w:pPr>
            <w:r>
              <w:rPr>
                <w:rFonts w:eastAsia="Yu Mincho"/>
                <w:sz w:val="20"/>
                <w:szCs w:val="20"/>
                <w:lang w:val="de-DE" w:eastAsia="ja-JP"/>
              </w:rPr>
              <w:t>The actual number of PRBs for a PF4 transmission is fixed at the RRC configured value. If we go with a UE autonomous value, this may increase the specification effort to make sure that both gNB and UE have a common understanding and to make sure that the maximum transmit power is used.</w:t>
            </w:r>
          </w:p>
          <w:p w14:paraId="7EE7B602" w14:textId="77777777" w:rsidR="00153472" w:rsidRDefault="00153472">
            <w:pPr>
              <w:pStyle w:val="a6"/>
              <w:spacing w:after="0"/>
              <w:rPr>
                <w:sz w:val="20"/>
                <w:szCs w:val="20"/>
                <w:lang w:val="de-DE"/>
              </w:rPr>
            </w:pPr>
          </w:p>
        </w:tc>
      </w:tr>
      <w:tr w:rsidR="00153472" w14:paraId="5E4AF9BD" w14:textId="77777777">
        <w:tc>
          <w:tcPr>
            <w:tcW w:w="1525" w:type="dxa"/>
          </w:tcPr>
          <w:p w14:paraId="65AA9473" w14:textId="77777777" w:rsidR="00153472" w:rsidRDefault="00265161">
            <w:pPr>
              <w:pStyle w:val="a6"/>
              <w:spacing w:after="0"/>
              <w:rPr>
                <w:sz w:val="20"/>
                <w:szCs w:val="20"/>
                <w:lang w:val="de-DE"/>
              </w:rPr>
            </w:pPr>
            <w:r>
              <w:rPr>
                <w:sz w:val="20"/>
                <w:szCs w:val="20"/>
                <w:lang w:val="de-DE"/>
              </w:rPr>
              <w:t>vivo</w:t>
            </w:r>
          </w:p>
        </w:tc>
        <w:tc>
          <w:tcPr>
            <w:tcW w:w="7560" w:type="dxa"/>
          </w:tcPr>
          <w:p w14:paraId="5C0DF26B" w14:textId="77777777" w:rsidR="00153472" w:rsidRDefault="00265161">
            <w:pPr>
              <w:pStyle w:val="a6"/>
              <w:spacing w:after="0"/>
              <w:rPr>
                <w:sz w:val="20"/>
                <w:szCs w:val="20"/>
                <w:lang w:val="de-DE"/>
              </w:rPr>
            </w:pPr>
            <w:r>
              <w:rPr>
                <w:sz w:val="20"/>
                <w:szCs w:val="20"/>
                <w:lang w:val="de-DE"/>
              </w:rPr>
              <w:t xml:space="preserve">In principle, we are okay with this proposal. </w:t>
            </w:r>
          </w:p>
          <w:p w14:paraId="1E19C944" w14:textId="77777777" w:rsidR="00153472" w:rsidRDefault="00265161">
            <w:pPr>
              <w:pStyle w:val="a6"/>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53472" w14:paraId="659AF675" w14:textId="77777777">
        <w:tc>
          <w:tcPr>
            <w:tcW w:w="1525" w:type="dxa"/>
          </w:tcPr>
          <w:p w14:paraId="7D5B9ECC" w14:textId="77777777" w:rsidR="00153472" w:rsidRDefault="00265161">
            <w:pPr>
              <w:pStyle w:val="a6"/>
              <w:spacing w:after="0"/>
              <w:rPr>
                <w:lang w:val="de-DE"/>
              </w:rPr>
            </w:pPr>
            <w:r>
              <w:rPr>
                <w:rFonts w:eastAsia="Yu Mincho"/>
                <w:sz w:val="20"/>
                <w:szCs w:val="20"/>
                <w:lang w:val="de-DE" w:eastAsia="ja-JP"/>
              </w:rPr>
              <w:lastRenderedPageBreak/>
              <w:t>Futurewei</w:t>
            </w:r>
          </w:p>
        </w:tc>
        <w:tc>
          <w:tcPr>
            <w:tcW w:w="7560" w:type="dxa"/>
          </w:tcPr>
          <w:p w14:paraId="3EE801D4" w14:textId="77777777" w:rsidR="00153472" w:rsidRDefault="00265161">
            <w:pPr>
              <w:pStyle w:val="a6"/>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153472" w14:paraId="5301B047" w14:textId="77777777">
        <w:tc>
          <w:tcPr>
            <w:tcW w:w="1525" w:type="dxa"/>
          </w:tcPr>
          <w:p w14:paraId="04EDDB8C" w14:textId="77777777" w:rsidR="00153472" w:rsidRDefault="00265161">
            <w:pPr>
              <w:pStyle w:val="a6"/>
              <w:spacing w:after="0"/>
              <w:rPr>
                <w:rFonts w:eastAsia="Yu Mincho"/>
                <w:lang w:val="de-DE" w:eastAsia="ja-JP"/>
              </w:rPr>
            </w:pPr>
            <w:r>
              <w:rPr>
                <w:rFonts w:eastAsia="Yu Mincho"/>
                <w:lang w:val="de-DE" w:eastAsia="ja-JP"/>
              </w:rPr>
              <w:t>InterDigital</w:t>
            </w:r>
          </w:p>
        </w:tc>
        <w:tc>
          <w:tcPr>
            <w:tcW w:w="7560" w:type="dxa"/>
          </w:tcPr>
          <w:p w14:paraId="340C32B2" w14:textId="77777777" w:rsidR="00153472" w:rsidRDefault="00265161">
            <w:pPr>
              <w:pStyle w:val="a6"/>
              <w:spacing w:after="0"/>
              <w:rPr>
                <w:bCs/>
                <w:iCs/>
              </w:rPr>
            </w:pPr>
            <w:r>
              <w:rPr>
                <w:bCs/>
                <w:iCs/>
              </w:rPr>
              <w:t xml:space="preserve">We are fine with the proposal. </w:t>
            </w:r>
          </w:p>
        </w:tc>
      </w:tr>
      <w:tr w:rsidR="00153472" w14:paraId="43888584" w14:textId="77777777">
        <w:tc>
          <w:tcPr>
            <w:tcW w:w="1525" w:type="dxa"/>
          </w:tcPr>
          <w:p w14:paraId="02D476ED" w14:textId="77777777" w:rsidR="00153472" w:rsidRDefault="00265161">
            <w:pPr>
              <w:pStyle w:val="a6"/>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2BE3217D" w14:textId="77777777" w:rsidR="00153472" w:rsidRDefault="00265161">
            <w:pPr>
              <w:pStyle w:val="a6"/>
              <w:spacing w:after="0"/>
              <w:rPr>
                <w:bCs/>
                <w:iCs/>
              </w:rPr>
            </w:pPr>
            <w:r>
              <w:rPr>
                <w:sz w:val="20"/>
                <w:szCs w:val="20"/>
              </w:rPr>
              <w:t xml:space="preserve">We are generally OK with the proposal. We also agree with Apple the typo should be corrected. </w:t>
            </w:r>
          </w:p>
        </w:tc>
      </w:tr>
      <w:tr w:rsidR="00153472" w14:paraId="729DD0D0" w14:textId="77777777">
        <w:tc>
          <w:tcPr>
            <w:tcW w:w="1525" w:type="dxa"/>
          </w:tcPr>
          <w:p w14:paraId="6776DFE8" w14:textId="77777777" w:rsidR="00153472" w:rsidRDefault="00265161">
            <w:pPr>
              <w:pStyle w:val="a6"/>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678C802" w14:textId="77777777" w:rsidR="00153472" w:rsidRDefault="00265161">
            <w:pPr>
              <w:pStyle w:val="a6"/>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53472" w14:paraId="4D17F284" w14:textId="77777777">
        <w:tc>
          <w:tcPr>
            <w:tcW w:w="1525" w:type="dxa"/>
          </w:tcPr>
          <w:p w14:paraId="2B609E78" w14:textId="77777777" w:rsidR="00153472" w:rsidRDefault="00265161">
            <w:pPr>
              <w:pStyle w:val="a6"/>
              <w:spacing w:after="0"/>
              <w:rPr>
                <w:lang w:val="de-DE"/>
              </w:rPr>
            </w:pPr>
            <w:r>
              <w:rPr>
                <w:lang w:val="de-DE"/>
              </w:rPr>
              <w:t>CATT</w:t>
            </w:r>
          </w:p>
        </w:tc>
        <w:tc>
          <w:tcPr>
            <w:tcW w:w="7560" w:type="dxa"/>
          </w:tcPr>
          <w:p w14:paraId="34AC3271" w14:textId="77777777" w:rsidR="00153472" w:rsidRDefault="00265161">
            <w:pPr>
              <w:pStyle w:val="a6"/>
              <w:spacing w:after="0"/>
            </w:pPr>
            <w:r>
              <w:t>We are OK with the proposal.</w:t>
            </w:r>
          </w:p>
        </w:tc>
      </w:tr>
      <w:tr w:rsidR="00153472" w14:paraId="5ED5890A" w14:textId="77777777">
        <w:tc>
          <w:tcPr>
            <w:tcW w:w="1525" w:type="dxa"/>
          </w:tcPr>
          <w:p w14:paraId="2ABF8726" w14:textId="77777777" w:rsidR="00153472" w:rsidRDefault="00265161">
            <w:pPr>
              <w:pStyle w:val="a6"/>
              <w:spacing w:after="0"/>
              <w:rPr>
                <w:rFonts w:eastAsia="Yu Mincho"/>
                <w:sz w:val="20"/>
                <w:lang w:val="en-US"/>
              </w:rPr>
            </w:pPr>
            <w:r>
              <w:rPr>
                <w:rFonts w:eastAsia="Yu Mincho" w:hint="eastAsia"/>
                <w:sz w:val="20"/>
                <w:lang w:val="en-US"/>
              </w:rPr>
              <w:t>ZTE, Sanechips</w:t>
            </w:r>
          </w:p>
        </w:tc>
        <w:tc>
          <w:tcPr>
            <w:tcW w:w="7560" w:type="dxa"/>
          </w:tcPr>
          <w:p w14:paraId="10B08470" w14:textId="77777777" w:rsidR="00153472" w:rsidRDefault="00265161">
            <w:pPr>
              <w:pStyle w:val="a6"/>
              <w:spacing w:after="0"/>
              <w:rPr>
                <w:rFonts w:eastAsia="Yu Mincho"/>
                <w:sz w:val="20"/>
                <w:lang w:val="en-US"/>
              </w:rPr>
            </w:pPr>
            <w:r>
              <w:rPr>
                <w:rFonts w:eastAsia="Yu Mincho" w:hint="eastAsia"/>
                <w:sz w:val="20"/>
                <w:lang w:val="en-US"/>
              </w:rPr>
              <w:t>We agree with the proposal.</w:t>
            </w:r>
          </w:p>
        </w:tc>
      </w:tr>
      <w:tr w:rsidR="00F34380" w14:paraId="3EDAF3C2" w14:textId="77777777">
        <w:tc>
          <w:tcPr>
            <w:tcW w:w="1525" w:type="dxa"/>
          </w:tcPr>
          <w:p w14:paraId="7EB7A9E8" w14:textId="584E0A31" w:rsidR="00F34380" w:rsidRDefault="00F34380" w:rsidP="00F34380">
            <w:pPr>
              <w:pStyle w:val="a6"/>
              <w:spacing w:after="0"/>
              <w:rPr>
                <w:rFonts w:eastAsia="Yu Mincho"/>
                <w:lang w:val="en-US"/>
              </w:rPr>
            </w:pPr>
            <w:r>
              <w:rPr>
                <w:rFonts w:eastAsia="Yu Mincho"/>
                <w:lang w:val="en-US"/>
              </w:rPr>
              <w:t>Sony</w:t>
            </w:r>
          </w:p>
        </w:tc>
        <w:tc>
          <w:tcPr>
            <w:tcW w:w="7560" w:type="dxa"/>
          </w:tcPr>
          <w:p w14:paraId="66FE24E9" w14:textId="0702FA4D" w:rsidR="00F34380" w:rsidRPr="00F34380" w:rsidRDefault="00F34380" w:rsidP="00F34380">
            <w:pPr>
              <w:pStyle w:val="a6"/>
              <w:spacing w:after="0"/>
              <w:rPr>
                <w:rFonts w:eastAsia="Yu Mincho"/>
                <w:lang w:val="en-US"/>
              </w:rPr>
            </w:pPr>
            <w:r w:rsidRPr="00F34380">
              <w:rPr>
                <w:rFonts w:eastAsia="Times New Roman"/>
                <w:sz w:val="20"/>
                <w:szCs w:val="20"/>
                <w:lang w:eastAsia="en-US"/>
              </w:rPr>
              <w:t>Support the FL’s proposal that above points need further study.</w:t>
            </w:r>
          </w:p>
        </w:tc>
      </w:tr>
      <w:tr w:rsidR="001B2170" w14:paraId="2B28D127" w14:textId="77777777">
        <w:tc>
          <w:tcPr>
            <w:tcW w:w="1525" w:type="dxa"/>
          </w:tcPr>
          <w:p w14:paraId="66C2EFDA" w14:textId="719BBAF3" w:rsidR="001B2170" w:rsidRPr="001B2170" w:rsidRDefault="001B2170" w:rsidP="00F34380">
            <w:pPr>
              <w:pStyle w:val="a6"/>
              <w:spacing w:after="0"/>
              <w:rPr>
                <w:rFonts w:eastAsiaTheme="minorEastAsia" w:hint="eastAsia"/>
                <w:lang w:val="en-US"/>
              </w:rPr>
            </w:pPr>
            <w:r>
              <w:rPr>
                <w:rFonts w:eastAsiaTheme="minorEastAsia" w:hint="eastAsia"/>
                <w:lang w:val="en-US"/>
              </w:rPr>
              <w:t>Spreadtrum</w:t>
            </w:r>
          </w:p>
        </w:tc>
        <w:tc>
          <w:tcPr>
            <w:tcW w:w="7560" w:type="dxa"/>
          </w:tcPr>
          <w:p w14:paraId="5F7874E1" w14:textId="7D5398E2" w:rsidR="001B2170" w:rsidRPr="001B2170" w:rsidRDefault="001B2170" w:rsidP="009F45BA">
            <w:pPr>
              <w:pStyle w:val="a6"/>
              <w:spacing w:after="0"/>
              <w:rPr>
                <w:rFonts w:eastAsiaTheme="minorEastAsia" w:hint="eastAsia"/>
              </w:rPr>
            </w:pPr>
            <w:r>
              <w:rPr>
                <w:rFonts w:eastAsiaTheme="minorEastAsia"/>
              </w:rPr>
              <w:t>W</w:t>
            </w:r>
            <w:r>
              <w:rPr>
                <w:rFonts w:eastAsiaTheme="minorEastAsia" w:hint="eastAsia"/>
              </w:rPr>
              <w:t xml:space="preserve">e </w:t>
            </w:r>
            <w:r w:rsidR="009F45BA">
              <w:rPr>
                <w:rFonts w:eastAsiaTheme="minorEastAsia"/>
              </w:rPr>
              <w:t>support</w:t>
            </w:r>
            <w:r>
              <w:rPr>
                <w:rFonts w:eastAsiaTheme="minorEastAsia"/>
              </w:rPr>
              <w:t xml:space="preserve"> the proposal. </w:t>
            </w:r>
          </w:p>
        </w:tc>
      </w:tr>
    </w:tbl>
    <w:p w14:paraId="40F721FE" w14:textId="77777777" w:rsidR="00153472" w:rsidRDefault="00153472">
      <w:pPr>
        <w:pStyle w:val="a6"/>
        <w:rPr>
          <w:rFonts w:cs="Arial"/>
        </w:rPr>
      </w:pPr>
      <w:bookmarkStart w:id="33" w:name="_GoBack"/>
      <w:bookmarkEnd w:id="33"/>
    </w:p>
    <w:p w14:paraId="63DFF38C" w14:textId="77777777" w:rsidR="00153472" w:rsidRDefault="00153472">
      <w:pPr>
        <w:pStyle w:val="a6"/>
      </w:pPr>
    </w:p>
    <w:p w14:paraId="218F3FBE" w14:textId="77777777" w:rsidR="00153472" w:rsidRDefault="00265161">
      <w:pPr>
        <w:pStyle w:val="1"/>
      </w:pPr>
      <w:bookmarkStart w:id="34" w:name="_Toc62396105"/>
      <w:r>
        <w:t>4</w:t>
      </w:r>
      <w:r>
        <w:tab/>
      </w:r>
      <w:bookmarkEnd w:id="11"/>
      <w:bookmarkEnd w:id="12"/>
      <w:bookmarkEnd w:id="13"/>
      <w:bookmarkEnd w:id="14"/>
      <w:bookmarkEnd w:id="15"/>
      <w:bookmarkEnd w:id="16"/>
      <w:r>
        <w:t>PUCCH Format 0/1 Sequence Type</w:t>
      </w:r>
      <w:bookmarkEnd w:id="34"/>
    </w:p>
    <w:p w14:paraId="0F8D157F" w14:textId="77777777" w:rsidR="00153472" w:rsidRDefault="00265161">
      <w:pPr>
        <w:pStyle w:val="a6"/>
        <w:spacing w:after="0"/>
      </w:pPr>
      <w:r>
        <w:t>The following table provides a summary of company proposals on this topic.</w:t>
      </w:r>
    </w:p>
    <w:p w14:paraId="327E68D4" w14:textId="77777777" w:rsidR="00153472" w:rsidRDefault="00153472">
      <w:pPr>
        <w:pStyle w:val="a6"/>
        <w:spacing w:after="0"/>
      </w:pPr>
    </w:p>
    <w:tbl>
      <w:tblPr>
        <w:tblStyle w:val="afd"/>
        <w:tblW w:w="9629" w:type="dxa"/>
        <w:tblLayout w:type="fixed"/>
        <w:tblLook w:val="04A0" w:firstRow="1" w:lastRow="0" w:firstColumn="1" w:lastColumn="0" w:noHBand="0" w:noVBand="1"/>
      </w:tblPr>
      <w:tblGrid>
        <w:gridCol w:w="1525"/>
        <w:gridCol w:w="8104"/>
      </w:tblGrid>
      <w:tr w:rsidR="00153472" w14:paraId="55FDC3B7" w14:textId="77777777">
        <w:tc>
          <w:tcPr>
            <w:tcW w:w="1525" w:type="dxa"/>
          </w:tcPr>
          <w:p w14:paraId="36884FA1" w14:textId="77777777" w:rsidR="00153472" w:rsidRDefault="00265161">
            <w:pPr>
              <w:pStyle w:val="a6"/>
              <w:spacing w:after="0"/>
              <w:rPr>
                <w:b/>
                <w:sz w:val="20"/>
                <w:szCs w:val="20"/>
                <w:lang w:val="de-DE"/>
              </w:rPr>
            </w:pPr>
            <w:r>
              <w:rPr>
                <w:b/>
                <w:sz w:val="20"/>
                <w:szCs w:val="20"/>
                <w:lang w:val="de-DE"/>
              </w:rPr>
              <w:t>Company</w:t>
            </w:r>
          </w:p>
        </w:tc>
        <w:tc>
          <w:tcPr>
            <w:tcW w:w="8104" w:type="dxa"/>
          </w:tcPr>
          <w:p w14:paraId="26639953" w14:textId="77777777" w:rsidR="00153472" w:rsidRDefault="00265161">
            <w:pPr>
              <w:pStyle w:val="a6"/>
              <w:spacing w:after="0"/>
              <w:rPr>
                <w:b/>
                <w:sz w:val="20"/>
                <w:szCs w:val="20"/>
                <w:lang w:val="de-DE"/>
              </w:rPr>
            </w:pPr>
            <w:r>
              <w:rPr>
                <w:b/>
                <w:sz w:val="20"/>
                <w:szCs w:val="20"/>
                <w:lang w:val="de-DE"/>
              </w:rPr>
              <w:t>Company Proposals</w:t>
            </w:r>
          </w:p>
        </w:tc>
      </w:tr>
      <w:tr w:rsidR="00153472" w14:paraId="5D30FCC1" w14:textId="77777777">
        <w:tc>
          <w:tcPr>
            <w:tcW w:w="1525" w:type="dxa"/>
          </w:tcPr>
          <w:p w14:paraId="034A3706" w14:textId="77777777" w:rsidR="00153472" w:rsidRDefault="00265161">
            <w:pPr>
              <w:pStyle w:val="a6"/>
              <w:spacing w:after="0"/>
              <w:rPr>
                <w:sz w:val="20"/>
                <w:szCs w:val="20"/>
                <w:lang w:val="de-DE"/>
              </w:rPr>
            </w:pPr>
            <w:r>
              <w:rPr>
                <w:sz w:val="20"/>
                <w:szCs w:val="20"/>
                <w:lang w:val="de-DE"/>
              </w:rPr>
              <w:t>Intel</w:t>
            </w:r>
          </w:p>
        </w:tc>
        <w:tc>
          <w:tcPr>
            <w:tcW w:w="8104" w:type="dxa"/>
          </w:tcPr>
          <w:p w14:paraId="512D981A" w14:textId="77777777" w:rsidR="00153472" w:rsidRDefault="00265161">
            <w:pPr>
              <w:pStyle w:val="paragraph"/>
              <w:jc w:val="both"/>
              <w:textAlignment w:val="baseline"/>
              <w:rPr>
                <w:rFonts w:eastAsia="MS Mincho"/>
                <w:b/>
                <w:sz w:val="20"/>
                <w:szCs w:val="20"/>
              </w:rPr>
            </w:pPr>
            <w:r>
              <w:rPr>
                <w:rStyle w:val="normaltextrun1"/>
                <w:rFonts w:eastAsia="MS Mincho"/>
                <w:b/>
                <w:sz w:val="20"/>
                <w:szCs w:val="20"/>
              </w:rPr>
              <w:t>Proposal 2: For PUCCH format 0 and 1, the sequence is generated by using a computer-generated sequence or Zadoff-Chu sequence of length equal to the number of subcarriers over which the PUCCH spans across.</w:t>
            </w:r>
          </w:p>
        </w:tc>
      </w:tr>
      <w:tr w:rsidR="00153472" w14:paraId="55B1F343" w14:textId="77777777">
        <w:tc>
          <w:tcPr>
            <w:tcW w:w="1525" w:type="dxa"/>
          </w:tcPr>
          <w:p w14:paraId="3B5D6AC1" w14:textId="77777777" w:rsidR="00153472" w:rsidRDefault="00265161">
            <w:pPr>
              <w:pStyle w:val="a6"/>
              <w:spacing w:after="0"/>
              <w:rPr>
                <w:sz w:val="20"/>
                <w:szCs w:val="20"/>
                <w:lang w:val="de-DE"/>
              </w:rPr>
            </w:pPr>
            <w:r>
              <w:rPr>
                <w:sz w:val="20"/>
                <w:szCs w:val="20"/>
                <w:lang w:val="de-DE"/>
              </w:rPr>
              <w:t>Ericsson</w:t>
            </w:r>
          </w:p>
        </w:tc>
        <w:tc>
          <w:tcPr>
            <w:tcW w:w="8104" w:type="dxa"/>
          </w:tcPr>
          <w:p w14:paraId="09D54482"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1F0085EE" w14:textId="77777777">
        <w:tc>
          <w:tcPr>
            <w:tcW w:w="1525" w:type="dxa"/>
          </w:tcPr>
          <w:p w14:paraId="26CE287C" w14:textId="77777777" w:rsidR="00153472" w:rsidRDefault="00265161">
            <w:pPr>
              <w:pStyle w:val="a6"/>
              <w:spacing w:after="0"/>
              <w:rPr>
                <w:sz w:val="20"/>
                <w:szCs w:val="20"/>
                <w:lang w:val="de-DE"/>
              </w:rPr>
            </w:pPr>
            <w:r>
              <w:rPr>
                <w:sz w:val="20"/>
                <w:szCs w:val="20"/>
                <w:lang w:val="de-DE"/>
              </w:rPr>
              <w:t>vivo</w:t>
            </w:r>
          </w:p>
        </w:tc>
        <w:tc>
          <w:tcPr>
            <w:tcW w:w="8104" w:type="dxa"/>
          </w:tcPr>
          <w:p w14:paraId="4DF3DA0A" w14:textId="77777777" w:rsidR="00153472" w:rsidRDefault="00265161">
            <w:pPr>
              <w:pStyle w:val="a6"/>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53472" w14:paraId="7D3F02D6" w14:textId="77777777">
        <w:tc>
          <w:tcPr>
            <w:tcW w:w="1525" w:type="dxa"/>
          </w:tcPr>
          <w:p w14:paraId="721EBC32" w14:textId="77777777" w:rsidR="00153472" w:rsidRDefault="00265161">
            <w:pPr>
              <w:pStyle w:val="a6"/>
              <w:spacing w:after="0"/>
              <w:rPr>
                <w:sz w:val="20"/>
                <w:szCs w:val="20"/>
                <w:lang w:val="de-DE"/>
              </w:rPr>
            </w:pPr>
            <w:r>
              <w:rPr>
                <w:sz w:val="20"/>
                <w:szCs w:val="20"/>
                <w:lang w:val="de-DE"/>
              </w:rPr>
              <w:t>Futurewei</w:t>
            </w:r>
          </w:p>
        </w:tc>
        <w:tc>
          <w:tcPr>
            <w:tcW w:w="8104" w:type="dxa"/>
          </w:tcPr>
          <w:p w14:paraId="2026C7F9" w14:textId="77777777" w:rsidR="00153472" w:rsidRDefault="001B2170">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宋体"/>
                  <w:color w:val="000000"/>
                  <w:sz w:val="20"/>
                  <w:szCs w:val="20"/>
                  <w:lang w:val="en-US" w:eastAsia="en-US"/>
                </w:rPr>
                <w:tab/>
              </w:r>
              <w:r w:rsidR="00265161">
                <w:rPr>
                  <w:rFonts w:eastAsia="宋体"/>
                  <w:b/>
                  <w:bCs/>
                  <w:color w:val="000000"/>
                  <w:sz w:val="20"/>
                  <w:szCs w:val="20"/>
                  <w:lang w:val="en-US" w:eastAsia="en-US"/>
                </w:rPr>
                <w:t>To</w:t>
              </w:r>
              <w:r w:rsidR="00265161">
                <w:rPr>
                  <w:rFonts w:eastAsia="宋体"/>
                  <w:color w:val="000000"/>
                  <w:sz w:val="20"/>
                  <w:szCs w:val="20"/>
                  <w:lang w:val="en-US" w:eastAsia="en-US"/>
                </w:rPr>
                <w:t xml:space="preserve"> </w:t>
              </w:r>
              <w:r w:rsidR="00265161">
                <w:rPr>
                  <w:rFonts w:eastAsia="宋体"/>
                  <w:b/>
                  <w:bCs/>
                  <w:color w:val="000000"/>
                  <w:sz w:val="20"/>
                  <w:szCs w:val="20"/>
                  <w:lang w:val="en-US" w:eastAsia="en-US"/>
                </w:rPr>
                <w:t xml:space="preserve">increase the spectrum </w:t>
              </w:r>
              <w:r w:rsidR="00265161">
                <w:rPr>
                  <w:rFonts w:eastAsia="宋体" w:hint="eastAsia"/>
                  <w:b/>
                  <w:bCs/>
                  <w:color w:val="000000"/>
                  <w:sz w:val="20"/>
                  <w:szCs w:val="20"/>
                  <w:lang w:val="en-US" w:eastAsia="zh-CN"/>
                </w:rPr>
                <w:t>utilization</w:t>
              </w:r>
              <w:r w:rsidR="00265161">
                <w:rPr>
                  <w:rFonts w:eastAsia="宋体"/>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r w:rsidR="00265161">
              <w:rPr>
                <w:rFonts w:eastAsia="Times New Roman"/>
                <w:b/>
                <w:color w:val="000000"/>
                <w:sz w:val="20"/>
                <w:szCs w:val="20"/>
                <w:lang w:eastAsia="zh-CN"/>
              </w:rPr>
              <w:t>onger sequence or repetition in frequency-domain should be considered.</w:t>
            </w:r>
          </w:p>
          <w:p w14:paraId="0AD24E0A" w14:textId="77777777" w:rsidR="00153472" w:rsidRDefault="001B2170">
            <w:pPr>
              <w:pStyle w:val="afa"/>
              <w:tabs>
                <w:tab w:val="right" w:leader="dot" w:pos="9629"/>
              </w:tabs>
              <w:jc w:val="both"/>
              <w:rPr>
                <w:rStyle w:val="aff2"/>
                <w:rFonts w:ascii="Times New Roman" w:hAnsi="Times New Roman"/>
                <w:color w:val="000000" w:themeColor="text1"/>
                <w:sz w:val="20"/>
                <w:szCs w:val="20"/>
                <w:u w:val="none"/>
              </w:rPr>
            </w:pPr>
            <w:hyperlink w:anchor="_Toc53775918" w:history="1">
              <w:r w:rsidR="00265161">
                <w:rPr>
                  <w:rStyle w:val="aff2"/>
                  <w:rFonts w:ascii="Times New Roman" w:hAnsi="Times New Roman"/>
                  <w:color w:val="000000" w:themeColor="text1"/>
                  <w:sz w:val="20"/>
                  <w:szCs w:val="20"/>
                  <w:u w:val="none"/>
                </w:rPr>
                <w:t>Proposal 3</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 xml:space="preserve">For the PAPR concern, </w:t>
              </w:r>
              <w:r w:rsidR="00265161">
                <w:rPr>
                  <w:rStyle w:val="aff2"/>
                  <w:rFonts w:ascii="Times New Roman" w:hAnsi="Times New Roman"/>
                  <w:color w:val="000000" w:themeColor="text1"/>
                  <w:sz w:val="20"/>
                  <w:szCs w:val="20"/>
                  <w:u w:val="none"/>
                </w:rPr>
                <w:t>the</w:t>
              </w:r>
            </w:hyperlink>
            <w:r w:rsidR="00265161">
              <w:rPr>
                <w:rStyle w:val="aff2"/>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41087A0C" w14:textId="77777777" w:rsidR="00153472" w:rsidRDefault="001B2170">
            <w:pPr>
              <w:pStyle w:val="afa"/>
              <w:tabs>
                <w:tab w:val="right" w:leader="dot" w:pos="9629"/>
              </w:tabs>
              <w:jc w:val="both"/>
              <w:rPr>
                <w:rFonts w:ascii="Times New Roman" w:hAnsi="Times New Roman"/>
                <w:color w:val="000000" w:themeColor="text1"/>
                <w:sz w:val="20"/>
                <w:szCs w:val="20"/>
              </w:rPr>
            </w:pPr>
            <w:hyperlink w:anchor="_Toc53775918" w:history="1">
              <w:r w:rsidR="00265161">
                <w:rPr>
                  <w:rStyle w:val="aff2"/>
                  <w:rFonts w:ascii="Times New Roman" w:hAnsi="Times New Roman"/>
                  <w:color w:val="000000" w:themeColor="text1"/>
                  <w:sz w:val="20"/>
                  <w:szCs w:val="20"/>
                  <w:u w:val="none"/>
                </w:rPr>
                <w:t>Proposal 4</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Consider</w:t>
              </w:r>
            </w:hyperlink>
            <w:r w:rsidR="00265161">
              <w:rPr>
                <w:rStyle w:val="aff2"/>
                <w:rFonts w:ascii="Times New Roman" w:hAnsi="Times New Roman"/>
                <w:color w:val="000000" w:themeColor="text1"/>
                <w:sz w:val="20"/>
                <w:szCs w:val="20"/>
                <w:u w:val="none"/>
              </w:rPr>
              <w:t xml:space="preserve"> evaluating the applicability of the new sequences designed under R17 coverage enhancement for </w:t>
            </w:r>
            <w:r w:rsidR="00265161">
              <w:rPr>
                <w:rFonts w:ascii="Times New Roman" w:hAnsi="Times New Roman"/>
                <w:sz w:val="20"/>
                <w:szCs w:val="20"/>
              </w:rPr>
              <w:t xml:space="preserve">NR-U 52.6 to 71GHz and further redesigns, given that the RB extension for PF0/1/4 </w:t>
            </w:r>
            <w:r w:rsidR="00265161">
              <w:rPr>
                <w:rStyle w:val="aff2"/>
                <w:rFonts w:ascii="Times New Roman" w:hAnsi="Times New Roman"/>
                <w:color w:val="000000" w:themeColor="text1"/>
                <w:sz w:val="20"/>
                <w:szCs w:val="20"/>
                <w:u w:val="none"/>
              </w:rPr>
              <w:t>is supported.</w:t>
            </w:r>
          </w:p>
        </w:tc>
      </w:tr>
      <w:tr w:rsidR="00153472" w14:paraId="649A524F" w14:textId="77777777">
        <w:tc>
          <w:tcPr>
            <w:tcW w:w="1525" w:type="dxa"/>
          </w:tcPr>
          <w:p w14:paraId="755CBBD5" w14:textId="77777777" w:rsidR="00153472" w:rsidRDefault="00265161">
            <w:pPr>
              <w:pStyle w:val="a6"/>
              <w:spacing w:after="0"/>
              <w:rPr>
                <w:sz w:val="20"/>
                <w:szCs w:val="20"/>
                <w:lang w:val="de-DE"/>
              </w:rPr>
            </w:pPr>
            <w:r>
              <w:rPr>
                <w:sz w:val="20"/>
                <w:szCs w:val="20"/>
                <w:lang w:val="de-DE"/>
              </w:rPr>
              <w:t>Lenovo, MoM</w:t>
            </w:r>
          </w:p>
        </w:tc>
        <w:tc>
          <w:tcPr>
            <w:tcW w:w="8104" w:type="dxa"/>
          </w:tcPr>
          <w:p w14:paraId="019ED065"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44AD6977"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4BB3CB9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4B96C24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rPr>
              <w:lastRenderedPageBreak/>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1A86792"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53472" w14:paraId="2300893D" w14:textId="77777777">
        <w:tc>
          <w:tcPr>
            <w:tcW w:w="1525" w:type="dxa"/>
          </w:tcPr>
          <w:p w14:paraId="0F548DB9" w14:textId="77777777" w:rsidR="00153472" w:rsidRDefault="00265161">
            <w:pPr>
              <w:pStyle w:val="a6"/>
              <w:spacing w:after="0"/>
              <w:rPr>
                <w:sz w:val="20"/>
                <w:szCs w:val="20"/>
                <w:lang w:val="de-DE"/>
              </w:rPr>
            </w:pPr>
            <w:r>
              <w:rPr>
                <w:sz w:val="20"/>
                <w:szCs w:val="20"/>
                <w:lang w:val="de-DE"/>
              </w:rPr>
              <w:lastRenderedPageBreak/>
              <w:t>Qualcomm</w:t>
            </w:r>
          </w:p>
        </w:tc>
        <w:tc>
          <w:tcPr>
            <w:tcW w:w="8104" w:type="dxa"/>
          </w:tcPr>
          <w:p w14:paraId="39CDB0B3" w14:textId="77777777" w:rsidR="00153472" w:rsidRDefault="00265161">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53472" w14:paraId="529DA6CF" w14:textId="77777777">
        <w:tc>
          <w:tcPr>
            <w:tcW w:w="1525" w:type="dxa"/>
          </w:tcPr>
          <w:p w14:paraId="669DA434" w14:textId="77777777" w:rsidR="00153472" w:rsidRDefault="00265161">
            <w:pPr>
              <w:pStyle w:val="a6"/>
              <w:spacing w:after="0"/>
              <w:rPr>
                <w:sz w:val="20"/>
                <w:szCs w:val="20"/>
                <w:lang w:val="de-DE"/>
              </w:rPr>
            </w:pPr>
            <w:r>
              <w:rPr>
                <w:sz w:val="20"/>
                <w:szCs w:val="20"/>
                <w:lang w:val="de-DE"/>
              </w:rPr>
              <w:t>ZTE</w:t>
            </w:r>
          </w:p>
        </w:tc>
        <w:tc>
          <w:tcPr>
            <w:tcW w:w="8104" w:type="dxa"/>
          </w:tcPr>
          <w:p w14:paraId="48B13DD3" w14:textId="77777777" w:rsidR="00153472" w:rsidRDefault="00265161">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53472" w14:paraId="06701176" w14:textId="77777777">
        <w:tc>
          <w:tcPr>
            <w:tcW w:w="1525" w:type="dxa"/>
          </w:tcPr>
          <w:p w14:paraId="05154744" w14:textId="77777777" w:rsidR="00153472" w:rsidRDefault="00265161">
            <w:pPr>
              <w:pStyle w:val="a6"/>
              <w:spacing w:after="0"/>
              <w:rPr>
                <w:sz w:val="20"/>
                <w:szCs w:val="20"/>
                <w:lang w:val="de-DE"/>
              </w:rPr>
            </w:pPr>
            <w:r>
              <w:rPr>
                <w:sz w:val="20"/>
                <w:szCs w:val="20"/>
                <w:lang w:val="de-DE"/>
              </w:rPr>
              <w:t>Huawei</w:t>
            </w:r>
          </w:p>
        </w:tc>
        <w:tc>
          <w:tcPr>
            <w:tcW w:w="8104" w:type="dxa"/>
          </w:tcPr>
          <w:p w14:paraId="1C5BBD0B" w14:textId="77777777" w:rsidR="00153472" w:rsidRDefault="00265161">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53472" w14:paraId="41A57884" w14:textId="77777777">
        <w:tc>
          <w:tcPr>
            <w:tcW w:w="1525" w:type="dxa"/>
          </w:tcPr>
          <w:p w14:paraId="145A93C4" w14:textId="77777777" w:rsidR="00153472" w:rsidRDefault="00265161">
            <w:pPr>
              <w:pStyle w:val="a6"/>
              <w:spacing w:after="0"/>
              <w:rPr>
                <w:sz w:val="20"/>
                <w:szCs w:val="20"/>
                <w:lang w:val="de-DE"/>
              </w:rPr>
            </w:pPr>
            <w:r>
              <w:rPr>
                <w:sz w:val="20"/>
                <w:szCs w:val="20"/>
                <w:lang w:val="de-DE"/>
              </w:rPr>
              <w:t>LGE</w:t>
            </w:r>
          </w:p>
        </w:tc>
        <w:tc>
          <w:tcPr>
            <w:tcW w:w="8104" w:type="dxa"/>
          </w:tcPr>
          <w:p w14:paraId="71E38D02" w14:textId="77777777" w:rsidR="00153472" w:rsidRPr="001B2170" w:rsidRDefault="00265161">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#3: </w:t>
            </w:r>
            <w:r w:rsidRPr="001B2170">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53472" w14:paraId="2BD8B4F4" w14:textId="77777777">
        <w:tc>
          <w:tcPr>
            <w:tcW w:w="1525" w:type="dxa"/>
          </w:tcPr>
          <w:p w14:paraId="040D4449" w14:textId="77777777" w:rsidR="00153472" w:rsidRDefault="00265161">
            <w:pPr>
              <w:pStyle w:val="a6"/>
              <w:spacing w:after="0"/>
              <w:rPr>
                <w:sz w:val="20"/>
                <w:szCs w:val="20"/>
                <w:lang w:val="de-DE"/>
              </w:rPr>
            </w:pPr>
            <w:r>
              <w:rPr>
                <w:sz w:val="20"/>
                <w:szCs w:val="20"/>
                <w:lang w:val="de-DE"/>
              </w:rPr>
              <w:t>Nokia</w:t>
            </w:r>
          </w:p>
        </w:tc>
        <w:tc>
          <w:tcPr>
            <w:tcW w:w="8104" w:type="dxa"/>
          </w:tcPr>
          <w:p w14:paraId="0C016051" w14:textId="77777777" w:rsidR="00153472" w:rsidRDefault="00265161">
            <w:pPr>
              <w:spacing w:before="180" w:line="240" w:lineRule="auto"/>
              <w:jc w:val="both"/>
              <w:rPr>
                <w:rFonts w:eastAsia="宋体"/>
                <w:i/>
                <w:sz w:val="20"/>
                <w:szCs w:val="20"/>
                <w:lang w:eastAsia="en-US"/>
              </w:rPr>
            </w:pPr>
            <w:r>
              <w:rPr>
                <w:rFonts w:eastAsia="宋体"/>
                <w:b/>
                <w:i/>
                <w:sz w:val="20"/>
                <w:szCs w:val="20"/>
                <w:lang w:eastAsia="en-US"/>
              </w:rPr>
              <w:t>Proposal 3:</w:t>
            </w:r>
            <w:r>
              <w:rPr>
                <w:rFonts w:eastAsia="宋体"/>
                <w:i/>
                <w:sz w:val="20"/>
                <w:szCs w:val="20"/>
                <w:lang w:eastAsia="en-US"/>
              </w:rPr>
              <w:t xml:space="preserve"> Contiguous multi-RB allocation is supported for PUCCH format 0 and format 1 by using type 1 low-PAPR sequences either of length </w:t>
            </w:r>
            <m:oMath>
              <m:r>
                <w:rPr>
                  <w:rFonts w:ascii="Cambria Math" w:eastAsia="宋体" w:hAnsi="Cambria Math"/>
                  <w:sz w:val="20"/>
                  <w:szCs w:val="20"/>
                  <w:lang w:eastAsia="en-US"/>
                </w:rPr>
                <m:t>m</m:t>
              </m:r>
              <m:sSubSup>
                <m:sSubSupPr>
                  <m:ctrlPr>
                    <w:rPr>
                      <w:rFonts w:ascii="Cambria Math" w:eastAsia="宋体" w:hAnsi="Cambria Math"/>
                      <w:i/>
                      <w:sz w:val="20"/>
                      <w:szCs w:val="20"/>
                      <w:lang w:eastAsia="en-US"/>
                    </w:rPr>
                  </m:ctrlPr>
                </m:sSubSupPr>
                <m:e>
                  <m:r>
                    <w:rPr>
                      <w:rFonts w:ascii="Cambria Math" w:eastAsia="宋体" w:hAnsi="Cambria Math"/>
                      <w:sz w:val="20"/>
                      <w:szCs w:val="20"/>
                      <w:lang w:eastAsia="en-US"/>
                    </w:rPr>
                    <m:t>N</m:t>
                  </m:r>
                </m:e>
                <m:sub>
                  <m:r>
                    <m:rPr>
                      <m:nor/>
                    </m:rPr>
                    <w:rPr>
                      <w:rFonts w:ascii="Cambria Math" w:eastAsia="宋体" w:hAnsi="Cambria Math"/>
                      <w:i/>
                      <w:sz w:val="20"/>
                      <w:szCs w:val="20"/>
                      <w:lang w:eastAsia="en-US"/>
                    </w:rPr>
                    <m:t>sc</m:t>
                  </m:r>
                </m:sub>
                <m:sup>
                  <m:r>
                    <m:rPr>
                      <m:nor/>
                    </m:rPr>
                    <w:rPr>
                      <w:rFonts w:ascii="Cambria Math" w:eastAsia="宋体" w:hAnsi="Cambria Math"/>
                      <w:i/>
                      <w:sz w:val="20"/>
                      <w:szCs w:val="20"/>
                      <w:lang w:eastAsia="en-US"/>
                    </w:rPr>
                    <m:t>RB</m:t>
                  </m:r>
                </m:sup>
              </m:sSubSup>
            </m:oMath>
            <w:r>
              <w:rPr>
                <w:rFonts w:eastAsia="宋体"/>
                <w:i/>
                <w:sz w:val="20"/>
                <w:szCs w:val="20"/>
                <w:lang w:eastAsia="en-US"/>
              </w:rPr>
              <w:t xml:space="preserve">or of length </w:t>
            </w:r>
            <m:oMath>
              <m:sSubSup>
                <m:sSubSupPr>
                  <m:ctrlPr>
                    <w:rPr>
                      <w:rFonts w:ascii="Cambria Math" w:eastAsia="宋体" w:hAnsi="Cambria Math"/>
                      <w:i/>
                      <w:sz w:val="20"/>
                      <w:szCs w:val="20"/>
                      <w:lang w:eastAsia="en-US"/>
                    </w:rPr>
                  </m:ctrlPr>
                </m:sSubSupPr>
                <m:e>
                  <m:r>
                    <w:rPr>
                      <w:rFonts w:ascii="Cambria Math" w:eastAsia="宋体" w:hAnsi="Cambria Math"/>
                      <w:sz w:val="20"/>
                      <w:szCs w:val="20"/>
                      <w:lang w:eastAsia="en-US"/>
                    </w:rPr>
                    <m:t>N</m:t>
                  </m:r>
                </m:e>
                <m:sub>
                  <m:r>
                    <m:rPr>
                      <m:nor/>
                    </m:rPr>
                    <w:rPr>
                      <w:rFonts w:ascii="Cambria Math" w:eastAsia="宋体" w:hAnsi="Cambria Math"/>
                      <w:i/>
                      <w:sz w:val="20"/>
                      <w:szCs w:val="20"/>
                      <w:lang w:eastAsia="en-US"/>
                    </w:rPr>
                    <m:t>sc</m:t>
                  </m:r>
                </m:sub>
                <m:sup>
                  <m:r>
                    <m:rPr>
                      <m:nor/>
                    </m:rPr>
                    <w:rPr>
                      <w:rFonts w:ascii="Cambria Math" w:eastAsia="宋体" w:hAnsi="Cambria Math"/>
                      <w:i/>
                      <w:sz w:val="20"/>
                      <w:szCs w:val="20"/>
                      <w:lang w:eastAsia="en-US"/>
                    </w:rPr>
                    <m:t>RB</m:t>
                  </m:r>
                </m:sup>
              </m:sSubSup>
            </m:oMath>
            <w:r>
              <w:rPr>
                <w:rFonts w:eastAsia="宋体"/>
                <w:i/>
                <w:sz w:val="20"/>
                <w:szCs w:val="20"/>
                <w:lang w:eastAsia="en-US"/>
              </w:rPr>
              <w:t xml:space="preserve"> repeated for each RB with a RB dependent cyclic shift component.</w:t>
            </w:r>
            <w:r>
              <w:rPr>
                <w:rFonts w:eastAsia="宋体"/>
                <w:sz w:val="20"/>
                <w:szCs w:val="20"/>
                <w:lang w:eastAsia="en-US"/>
              </w:rPr>
              <w:t xml:space="preserve"> </w:t>
            </w:r>
            <w:r>
              <w:rPr>
                <w:rFonts w:eastAsia="宋体"/>
                <w:i/>
                <w:sz w:val="20"/>
                <w:szCs w:val="20"/>
                <w:lang w:eastAsia="en-US"/>
              </w:rPr>
              <w:t xml:space="preserve">    </w:t>
            </w:r>
          </w:p>
        </w:tc>
      </w:tr>
      <w:tr w:rsidR="00153472" w14:paraId="3EF220D7" w14:textId="77777777">
        <w:tc>
          <w:tcPr>
            <w:tcW w:w="1525" w:type="dxa"/>
          </w:tcPr>
          <w:p w14:paraId="33A2D0F4" w14:textId="77777777" w:rsidR="00153472" w:rsidRDefault="00265161">
            <w:pPr>
              <w:pStyle w:val="a6"/>
              <w:spacing w:after="0"/>
              <w:rPr>
                <w:sz w:val="20"/>
                <w:szCs w:val="20"/>
                <w:lang w:val="de-DE"/>
              </w:rPr>
            </w:pPr>
            <w:r>
              <w:rPr>
                <w:sz w:val="20"/>
                <w:szCs w:val="20"/>
                <w:lang w:val="de-DE"/>
              </w:rPr>
              <w:t>Samsung</w:t>
            </w:r>
          </w:p>
        </w:tc>
        <w:tc>
          <w:tcPr>
            <w:tcW w:w="8104" w:type="dxa"/>
          </w:tcPr>
          <w:p w14:paraId="0836F217" w14:textId="77777777" w:rsidR="00153472" w:rsidRDefault="00265161">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153472" w14:paraId="228010CA" w14:textId="77777777">
        <w:tc>
          <w:tcPr>
            <w:tcW w:w="1525" w:type="dxa"/>
          </w:tcPr>
          <w:p w14:paraId="69E2B2B1" w14:textId="77777777" w:rsidR="00153472" w:rsidRDefault="00265161">
            <w:pPr>
              <w:pStyle w:val="a6"/>
              <w:spacing w:after="0"/>
              <w:rPr>
                <w:rFonts w:cs="Arial"/>
                <w:sz w:val="20"/>
                <w:szCs w:val="20"/>
                <w:lang w:val="de-DE"/>
              </w:rPr>
            </w:pPr>
            <w:r>
              <w:rPr>
                <w:rFonts w:cs="Arial"/>
                <w:sz w:val="20"/>
                <w:szCs w:val="20"/>
                <w:lang w:val="de-DE"/>
              </w:rPr>
              <w:t>CATT</w:t>
            </w:r>
          </w:p>
        </w:tc>
        <w:tc>
          <w:tcPr>
            <w:tcW w:w="8104" w:type="dxa"/>
          </w:tcPr>
          <w:p w14:paraId="38EE214B" w14:textId="77777777" w:rsidR="00153472" w:rsidRDefault="00265161">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53472" w14:paraId="1763071C" w14:textId="77777777">
        <w:tc>
          <w:tcPr>
            <w:tcW w:w="1525" w:type="dxa"/>
          </w:tcPr>
          <w:p w14:paraId="2610E75B" w14:textId="77777777" w:rsidR="00153472" w:rsidRDefault="00265161">
            <w:pPr>
              <w:pStyle w:val="a6"/>
              <w:spacing w:after="0"/>
              <w:rPr>
                <w:sz w:val="20"/>
                <w:szCs w:val="20"/>
                <w:lang w:val="de-DE"/>
              </w:rPr>
            </w:pPr>
            <w:r>
              <w:rPr>
                <w:sz w:val="20"/>
                <w:szCs w:val="20"/>
                <w:lang w:val="de-DE"/>
              </w:rPr>
              <w:t>Apple</w:t>
            </w:r>
          </w:p>
        </w:tc>
        <w:tc>
          <w:tcPr>
            <w:tcW w:w="8104" w:type="dxa"/>
          </w:tcPr>
          <w:p w14:paraId="71885CF5"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5EF2E498" w14:textId="77777777">
        <w:tc>
          <w:tcPr>
            <w:tcW w:w="1525" w:type="dxa"/>
          </w:tcPr>
          <w:p w14:paraId="4D148A6C" w14:textId="77777777" w:rsidR="00153472" w:rsidRDefault="00265161">
            <w:pPr>
              <w:pStyle w:val="a6"/>
              <w:spacing w:after="0"/>
              <w:rPr>
                <w:sz w:val="20"/>
                <w:szCs w:val="20"/>
                <w:lang w:val="de-DE"/>
              </w:rPr>
            </w:pPr>
            <w:r>
              <w:rPr>
                <w:sz w:val="20"/>
                <w:szCs w:val="20"/>
                <w:lang w:val="de-DE"/>
              </w:rPr>
              <w:t>Interdigital</w:t>
            </w:r>
          </w:p>
        </w:tc>
        <w:tc>
          <w:tcPr>
            <w:tcW w:w="8104" w:type="dxa"/>
          </w:tcPr>
          <w:p w14:paraId="280F357D"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A83D798"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53472" w14:paraId="00791D98" w14:textId="77777777">
        <w:tc>
          <w:tcPr>
            <w:tcW w:w="1525" w:type="dxa"/>
          </w:tcPr>
          <w:p w14:paraId="27387728" w14:textId="77777777" w:rsidR="00153472" w:rsidRDefault="00265161">
            <w:pPr>
              <w:pStyle w:val="a6"/>
              <w:spacing w:after="0"/>
              <w:rPr>
                <w:sz w:val="20"/>
                <w:szCs w:val="20"/>
                <w:lang w:val="de-DE"/>
              </w:rPr>
            </w:pPr>
            <w:r>
              <w:rPr>
                <w:sz w:val="20"/>
                <w:szCs w:val="20"/>
                <w:lang w:val="de-DE"/>
              </w:rPr>
              <w:t>WILUS</w:t>
            </w:r>
          </w:p>
        </w:tc>
        <w:tc>
          <w:tcPr>
            <w:tcW w:w="8104" w:type="dxa"/>
          </w:tcPr>
          <w:p w14:paraId="3C400E80" w14:textId="77777777" w:rsidR="00153472" w:rsidRDefault="00265161">
            <w:pPr>
              <w:pStyle w:val="aff5"/>
              <w:widowControl w:val="0"/>
              <w:numPr>
                <w:ilvl w:val="0"/>
                <w:numId w:val="19"/>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53472" w14:paraId="6CF8B4BC" w14:textId="77777777">
        <w:tc>
          <w:tcPr>
            <w:tcW w:w="1525" w:type="dxa"/>
          </w:tcPr>
          <w:p w14:paraId="41710292" w14:textId="77777777" w:rsidR="00153472" w:rsidRDefault="00265161">
            <w:pPr>
              <w:pStyle w:val="a6"/>
              <w:spacing w:after="0"/>
              <w:rPr>
                <w:sz w:val="20"/>
                <w:szCs w:val="20"/>
                <w:lang w:val="de-DE"/>
              </w:rPr>
            </w:pPr>
            <w:r>
              <w:rPr>
                <w:sz w:val="20"/>
                <w:szCs w:val="20"/>
                <w:lang w:val="de-DE"/>
              </w:rPr>
              <w:t>MediaTek</w:t>
            </w:r>
          </w:p>
        </w:tc>
        <w:tc>
          <w:tcPr>
            <w:tcW w:w="8104" w:type="dxa"/>
          </w:tcPr>
          <w:p w14:paraId="277C7747" w14:textId="77777777" w:rsidR="00153472" w:rsidRDefault="00265161">
            <w:pPr>
              <w:rPr>
                <w:b/>
                <w:iCs/>
                <w:sz w:val="20"/>
                <w:szCs w:val="20"/>
                <w:lang w:val="en-US" w:eastAsia="zh-CN"/>
              </w:rPr>
            </w:pPr>
            <w:bookmarkStart w:id="35"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5"/>
          </w:p>
        </w:tc>
      </w:tr>
      <w:tr w:rsidR="00153472" w14:paraId="6152DBF6" w14:textId="77777777">
        <w:tc>
          <w:tcPr>
            <w:tcW w:w="1525" w:type="dxa"/>
          </w:tcPr>
          <w:p w14:paraId="1C3A7740" w14:textId="77777777" w:rsidR="00153472" w:rsidRDefault="00265161">
            <w:pPr>
              <w:pStyle w:val="a6"/>
              <w:spacing w:after="0"/>
              <w:rPr>
                <w:sz w:val="20"/>
                <w:lang w:val="de-DE"/>
              </w:rPr>
            </w:pPr>
            <w:r>
              <w:rPr>
                <w:sz w:val="20"/>
                <w:lang w:val="de-DE"/>
              </w:rPr>
              <w:t>Speadtrum</w:t>
            </w:r>
          </w:p>
        </w:tc>
        <w:tc>
          <w:tcPr>
            <w:tcW w:w="8104" w:type="dxa"/>
          </w:tcPr>
          <w:p w14:paraId="09FD9BE8" w14:textId="77777777" w:rsidR="00153472" w:rsidRDefault="00265161">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53472" w14:paraId="775556C5" w14:textId="77777777">
        <w:tc>
          <w:tcPr>
            <w:tcW w:w="1525" w:type="dxa"/>
          </w:tcPr>
          <w:p w14:paraId="42CD4D8D" w14:textId="77777777" w:rsidR="00153472" w:rsidRDefault="00265161">
            <w:pPr>
              <w:pStyle w:val="a6"/>
              <w:spacing w:after="0"/>
              <w:rPr>
                <w:sz w:val="20"/>
                <w:lang w:val="de-DE"/>
              </w:rPr>
            </w:pPr>
            <w:r>
              <w:rPr>
                <w:sz w:val="20"/>
                <w:lang w:val="de-DE"/>
              </w:rPr>
              <w:lastRenderedPageBreak/>
              <w:t>OPPO</w:t>
            </w:r>
          </w:p>
        </w:tc>
        <w:tc>
          <w:tcPr>
            <w:tcW w:w="8104" w:type="dxa"/>
          </w:tcPr>
          <w:p w14:paraId="5924E440" w14:textId="77777777" w:rsidR="00153472" w:rsidRDefault="00265161">
            <w:pPr>
              <w:pStyle w:val="a6"/>
              <w:rPr>
                <w:rFonts w:eastAsia="宋体"/>
                <w:b/>
                <w:sz w:val="20"/>
                <w:szCs w:val="20"/>
              </w:rPr>
            </w:pPr>
            <w:r>
              <w:rPr>
                <w:rFonts w:eastAsia="宋体"/>
                <w:b/>
                <w:sz w:val="20"/>
                <w:szCs w:val="20"/>
              </w:rPr>
              <w:t>Proposal 3: adopt NRU-like phase cycling concept for PRB-based PUCCH allocation. FFS for sub-PRB based PUCCH allocation</w:t>
            </w:r>
          </w:p>
        </w:tc>
      </w:tr>
    </w:tbl>
    <w:p w14:paraId="1FEEB682" w14:textId="77777777" w:rsidR="00153472" w:rsidRDefault="00153472">
      <w:pPr>
        <w:pStyle w:val="a6"/>
      </w:pPr>
    </w:p>
    <w:p w14:paraId="23DC6548" w14:textId="77777777" w:rsidR="00153472" w:rsidRDefault="00265161">
      <w:pPr>
        <w:pStyle w:val="a6"/>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59263CA4" w14:textId="77777777" w:rsidR="00153472" w:rsidRDefault="00265161">
      <w:pPr>
        <w:pStyle w:val="a6"/>
      </w:pPr>
      <w:r>
        <w:t>The following is proposed, which could be agreed independently from the proposal in Section 3.1 on frequency domain resource mapping.</w:t>
      </w:r>
    </w:p>
    <w:p w14:paraId="2AF15657" w14:textId="77777777" w:rsidR="00153472" w:rsidRDefault="00265161">
      <w:pPr>
        <w:pStyle w:val="Proposal"/>
        <w:rPr>
          <w:highlight w:val="yellow"/>
        </w:rPr>
      </w:pPr>
      <w:r>
        <w:rPr>
          <w:highlight w:val="yellow"/>
        </w:rPr>
        <w:t>Agree to the following</w:t>
      </w:r>
    </w:p>
    <w:p w14:paraId="078A1DA0" w14:textId="77777777" w:rsidR="00153472" w:rsidRDefault="00265161">
      <w:pPr>
        <w:pStyle w:val="a6"/>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89F4AAE" w14:textId="77777777" w:rsidR="00153472" w:rsidRDefault="00265161">
      <w:pPr>
        <w:pStyle w:val="a6"/>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of the PUCCH resource is used. Cyclic shifts are defined in the same was as Rel-16 for the case that </w:t>
      </w:r>
      <w:r>
        <w:rPr>
          <w:rFonts w:ascii="Times New Roman" w:hAnsi="Times New Roman"/>
          <w:i/>
          <w:iCs/>
        </w:rPr>
        <w:t>useInterlacePUCCH-PUSCH</w:t>
      </w:r>
      <w:r>
        <w:rPr>
          <w:rFonts w:ascii="Times New Roman" w:hAnsi="Times New Roman"/>
        </w:rPr>
        <w:t xml:space="preserve"> is not configured.</w:t>
      </w:r>
    </w:p>
    <w:p w14:paraId="7200E0F5" w14:textId="77777777" w:rsidR="00153472" w:rsidRDefault="00265161">
      <w:pPr>
        <w:pStyle w:val="a6"/>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6C2F87D" w14:textId="77777777" w:rsidR="00153472" w:rsidRDefault="00265161">
      <w:pPr>
        <w:pStyle w:val="a6"/>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20C39307" w14:textId="77777777" w:rsidR="00153472" w:rsidRDefault="00153472">
      <w:pPr>
        <w:pStyle w:val="a6"/>
      </w:pPr>
    </w:p>
    <w:p w14:paraId="09EC2F31" w14:textId="77777777" w:rsidR="00153472" w:rsidRDefault="00265161">
      <w:pPr>
        <w:pStyle w:val="21"/>
      </w:pPr>
      <w:bookmarkStart w:id="36" w:name="_Toc62396106"/>
      <w:r>
        <w:t>4.1</w:t>
      </w:r>
      <w:r>
        <w:tab/>
        <w:t>&lt;1</w:t>
      </w:r>
      <w:r>
        <w:rPr>
          <w:vertAlign w:val="superscript"/>
        </w:rPr>
        <w:t>st</w:t>
      </w:r>
      <w:r>
        <w:t xml:space="preserve"> Round Comments&gt;</w:t>
      </w:r>
      <w:bookmarkEnd w:id="36"/>
    </w:p>
    <w:p w14:paraId="44DB0E64"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afd"/>
        <w:tblW w:w="9085" w:type="dxa"/>
        <w:tblLayout w:type="fixed"/>
        <w:tblLook w:val="04A0" w:firstRow="1" w:lastRow="0" w:firstColumn="1" w:lastColumn="0" w:noHBand="0" w:noVBand="1"/>
      </w:tblPr>
      <w:tblGrid>
        <w:gridCol w:w="1525"/>
        <w:gridCol w:w="7560"/>
      </w:tblGrid>
      <w:tr w:rsidR="00153472" w14:paraId="6B6EE000" w14:textId="77777777">
        <w:tc>
          <w:tcPr>
            <w:tcW w:w="1525" w:type="dxa"/>
          </w:tcPr>
          <w:p w14:paraId="22C3F6E2" w14:textId="77777777" w:rsidR="00153472" w:rsidRDefault="00265161">
            <w:pPr>
              <w:pStyle w:val="a6"/>
              <w:spacing w:after="0"/>
              <w:rPr>
                <w:b/>
                <w:sz w:val="20"/>
                <w:szCs w:val="20"/>
                <w:lang w:val="de-DE"/>
              </w:rPr>
            </w:pPr>
            <w:r>
              <w:rPr>
                <w:b/>
                <w:sz w:val="20"/>
                <w:szCs w:val="20"/>
                <w:lang w:val="de-DE"/>
              </w:rPr>
              <w:t>Company</w:t>
            </w:r>
          </w:p>
        </w:tc>
        <w:tc>
          <w:tcPr>
            <w:tcW w:w="7560" w:type="dxa"/>
          </w:tcPr>
          <w:p w14:paraId="52E30CCC" w14:textId="77777777" w:rsidR="00153472" w:rsidRDefault="00265161">
            <w:pPr>
              <w:pStyle w:val="a6"/>
              <w:spacing w:after="0"/>
              <w:rPr>
                <w:b/>
                <w:sz w:val="20"/>
                <w:szCs w:val="20"/>
                <w:lang w:val="de-DE"/>
              </w:rPr>
            </w:pPr>
            <w:r>
              <w:rPr>
                <w:b/>
                <w:sz w:val="20"/>
                <w:szCs w:val="20"/>
                <w:lang w:val="de-DE"/>
              </w:rPr>
              <w:t>View/Position</w:t>
            </w:r>
          </w:p>
        </w:tc>
      </w:tr>
      <w:tr w:rsidR="00153472" w14:paraId="4F896C4E" w14:textId="77777777">
        <w:tc>
          <w:tcPr>
            <w:tcW w:w="1525" w:type="dxa"/>
          </w:tcPr>
          <w:p w14:paraId="17943D70"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2D05B8A5" w14:textId="77777777" w:rsidR="00153472" w:rsidRDefault="00265161">
            <w:pPr>
              <w:pStyle w:val="a6"/>
              <w:spacing w:after="0"/>
              <w:rPr>
                <w:rFonts w:eastAsia="Times New Roman"/>
                <w:color w:val="FF0000"/>
                <w:sz w:val="20"/>
                <w:szCs w:val="20"/>
                <w:lang w:eastAsia="en-US"/>
              </w:rPr>
            </w:pPr>
            <w:r>
              <w:rPr>
                <w:rFonts w:eastAsia="Times New Roman"/>
                <w:sz w:val="20"/>
                <w:szCs w:val="20"/>
                <w:lang w:eastAsia="en-US"/>
              </w:rPr>
              <w:t>Alt2 is preferred for for the reason of simplicity</w:t>
            </w:r>
          </w:p>
        </w:tc>
      </w:tr>
      <w:tr w:rsidR="00153472" w14:paraId="0CFEC7EE" w14:textId="77777777">
        <w:tc>
          <w:tcPr>
            <w:tcW w:w="1525" w:type="dxa"/>
          </w:tcPr>
          <w:p w14:paraId="660CC86C"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1371BA25" w14:textId="77777777" w:rsidR="00153472" w:rsidRDefault="00265161">
            <w:pPr>
              <w:pStyle w:val="a6"/>
              <w:spacing w:after="0"/>
              <w:rPr>
                <w:sz w:val="20"/>
                <w:szCs w:val="20"/>
                <w:lang w:val="de-DE"/>
              </w:rPr>
            </w:pPr>
            <w:r>
              <w:rPr>
                <w:rFonts w:hint="eastAsia"/>
                <w:sz w:val="20"/>
                <w:szCs w:val="20"/>
              </w:rPr>
              <w:t>Alt-2 is preferred.</w:t>
            </w:r>
          </w:p>
        </w:tc>
      </w:tr>
      <w:tr w:rsidR="00153472" w14:paraId="544A4FDB" w14:textId="77777777">
        <w:tc>
          <w:tcPr>
            <w:tcW w:w="1525" w:type="dxa"/>
          </w:tcPr>
          <w:p w14:paraId="2548A890" w14:textId="77777777" w:rsidR="00153472" w:rsidRDefault="00265161">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6F777181" w14:textId="77777777" w:rsidR="00153472" w:rsidRDefault="00265161">
            <w:pPr>
              <w:pStyle w:val="a6"/>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53472" w14:paraId="16D14CAA" w14:textId="77777777">
        <w:tc>
          <w:tcPr>
            <w:tcW w:w="1525" w:type="dxa"/>
          </w:tcPr>
          <w:p w14:paraId="41E67746" w14:textId="77777777" w:rsidR="00153472" w:rsidRDefault="00265161">
            <w:pPr>
              <w:pStyle w:val="a6"/>
              <w:spacing w:after="0"/>
              <w:rPr>
                <w:sz w:val="20"/>
                <w:szCs w:val="20"/>
                <w:lang w:val="de-DE"/>
              </w:rPr>
            </w:pPr>
            <w:r>
              <w:rPr>
                <w:sz w:val="20"/>
                <w:szCs w:val="20"/>
                <w:lang w:val="de-DE"/>
              </w:rPr>
              <w:t>Apple</w:t>
            </w:r>
          </w:p>
        </w:tc>
        <w:tc>
          <w:tcPr>
            <w:tcW w:w="7560" w:type="dxa"/>
          </w:tcPr>
          <w:p w14:paraId="417A95CA" w14:textId="77777777" w:rsidR="00153472" w:rsidRDefault="00265161">
            <w:pPr>
              <w:pStyle w:val="a6"/>
              <w:spacing w:after="0"/>
              <w:rPr>
                <w:sz w:val="20"/>
                <w:szCs w:val="20"/>
                <w:lang w:val="de-DE"/>
              </w:rPr>
            </w:pPr>
            <w:r>
              <w:rPr>
                <w:sz w:val="20"/>
                <w:szCs w:val="20"/>
                <w:lang w:val="de-DE"/>
              </w:rPr>
              <w:t>We prefer Alt-1</w:t>
            </w:r>
          </w:p>
        </w:tc>
      </w:tr>
      <w:tr w:rsidR="00153472" w14:paraId="00E70674" w14:textId="77777777">
        <w:tc>
          <w:tcPr>
            <w:tcW w:w="1525" w:type="dxa"/>
          </w:tcPr>
          <w:p w14:paraId="7676C6E8" w14:textId="77777777" w:rsidR="00153472" w:rsidRDefault="00265161">
            <w:pPr>
              <w:pStyle w:val="a6"/>
              <w:spacing w:after="0"/>
              <w:rPr>
                <w:sz w:val="20"/>
                <w:szCs w:val="20"/>
                <w:lang w:val="de-DE"/>
              </w:rPr>
            </w:pPr>
            <w:r>
              <w:rPr>
                <w:sz w:val="20"/>
                <w:szCs w:val="20"/>
                <w:lang w:val="de-DE"/>
              </w:rPr>
              <w:t>vivo</w:t>
            </w:r>
          </w:p>
        </w:tc>
        <w:tc>
          <w:tcPr>
            <w:tcW w:w="7560" w:type="dxa"/>
          </w:tcPr>
          <w:p w14:paraId="45B9B87A" w14:textId="77777777" w:rsidR="00153472" w:rsidRDefault="00265161">
            <w:pPr>
              <w:pStyle w:val="a6"/>
              <w:spacing w:after="0"/>
              <w:rPr>
                <w:sz w:val="20"/>
                <w:szCs w:val="20"/>
                <w:lang w:val="de-DE"/>
              </w:rPr>
            </w:pPr>
            <w:r>
              <w:rPr>
                <w:sz w:val="20"/>
                <w:szCs w:val="20"/>
                <w:lang w:val="de-DE"/>
              </w:rPr>
              <w:t>Support proposal 4 to FFS on Alt-1 and Alt-2.</w:t>
            </w:r>
          </w:p>
        </w:tc>
      </w:tr>
      <w:tr w:rsidR="00153472" w14:paraId="06CE931F" w14:textId="77777777">
        <w:tc>
          <w:tcPr>
            <w:tcW w:w="1525" w:type="dxa"/>
          </w:tcPr>
          <w:p w14:paraId="39EF335C" w14:textId="77777777" w:rsidR="00153472" w:rsidRDefault="00265161">
            <w:pPr>
              <w:pStyle w:val="a6"/>
              <w:spacing w:after="0"/>
              <w:rPr>
                <w:lang w:val="de-DE"/>
              </w:rPr>
            </w:pPr>
            <w:r>
              <w:rPr>
                <w:lang w:val="de-DE"/>
              </w:rPr>
              <w:t>Futurewei</w:t>
            </w:r>
          </w:p>
        </w:tc>
        <w:tc>
          <w:tcPr>
            <w:tcW w:w="7560" w:type="dxa"/>
          </w:tcPr>
          <w:p w14:paraId="28921223" w14:textId="77777777" w:rsidR="00153472" w:rsidRDefault="00265161">
            <w:pPr>
              <w:pStyle w:val="a6"/>
              <w:spacing w:after="0"/>
              <w:rPr>
                <w:lang w:val="de-DE"/>
              </w:rPr>
            </w:pPr>
            <w:r>
              <w:rPr>
                <w:lang w:val="de-DE"/>
              </w:rPr>
              <w:t xml:space="preserve">Agree with vivo that further study is necessary to evaluate the PAPR and CM of solutions.  </w:t>
            </w:r>
          </w:p>
        </w:tc>
      </w:tr>
      <w:tr w:rsidR="00153472" w14:paraId="62D6CE9A" w14:textId="77777777">
        <w:tc>
          <w:tcPr>
            <w:tcW w:w="1525" w:type="dxa"/>
          </w:tcPr>
          <w:p w14:paraId="3DEECDE6" w14:textId="77777777" w:rsidR="00153472" w:rsidRDefault="00265161">
            <w:pPr>
              <w:pStyle w:val="a6"/>
              <w:spacing w:after="0"/>
              <w:rPr>
                <w:lang w:val="de-DE"/>
              </w:rPr>
            </w:pPr>
            <w:r>
              <w:rPr>
                <w:lang w:val="de-DE"/>
              </w:rPr>
              <w:t>InterDigital</w:t>
            </w:r>
          </w:p>
        </w:tc>
        <w:tc>
          <w:tcPr>
            <w:tcW w:w="7560" w:type="dxa"/>
          </w:tcPr>
          <w:p w14:paraId="0D5DCEE5" w14:textId="77777777" w:rsidR="00153472" w:rsidRDefault="00265161">
            <w:pPr>
              <w:pStyle w:val="a6"/>
              <w:spacing w:after="0"/>
              <w:rPr>
                <w:lang w:val="de-DE"/>
              </w:rPr>
            </w:pPr>
            <w:r>
              <w:rPr>
                <w:lang w:val="de-DE"/>
              </w:rPr>
              <w:t>Agree with vivo and Futurewei that further study is needed.</w:t>
            </w:r>
          </w:p>
        </w:tc>
      </w:tr>
      <w:tr w:rsidR="00153472" w14:paraId="4B702EE5" w14:textId="77777777">
        <w:tc>
          <w:tcPr>
            <w:tcW w:w="1525" w:type="dxa"/>
          </w:tcPr>
          <w:p w14:paraId="65C0D89D" w14:textId="77777777" w:rsidR="00153472" w:rsidRDefault="00265161">
            <w:pPr>
              <w:pStyle w:val="a6"/>
              <w:spacing w:after="0"/>
              <w:rPr>
                <w:lang w:val="de-DE"/>
              </w:rPr>
            </w:pPr>
            <w:r>
              <w:rPr>
                <w:rFonts w:hint="eastAsia"/>
                <w:lang w:val="de-DE"/>
              </w:rPr>
              <w:t>S</w:t>
            </w:r>
            <w:r>
              <w:rPr>
                <w:lang w:val="de-DE"/>
              </w:rPr>
              <w:t>amsung</w:t>
            </w:r>
          </w:p>
        </w:tc>
        <w:tc>
          <w:tcPr>
            <w:tcW w:w="7560" w:type="dxa"/>
          </w:tcPr>
          <w:p w14:paraId="3242E3BD" w14:textId="77777777" w:rsidR="00153472" w:rsidRDefault="00265161">
            <w:pPr>
              <w:pStyle w:val="a6"/>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4B27A84B" w14:textId="77777777" w:rsidR="00153472" w:rsidRDefault="00265161">
            <w:pPr>
              <w:pStyle w:val="a6"/>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53472" w14:paraId="46AF21D0" w14:textId="77777777">
        <w:tc>
          <w:tcPr>
            <w:tcW w:w="1525" w:type="dxa"/>
          </w:tcPr>
          <w:p w14:paraId="29C3E561" w14:textId="77777777" w:rsidR="00153472" w:rsidRDefault="00265161">
            <w:pPr>
              <w:pStyle w:val="a6"/>
              <w:spacing w:after="0"/>
              <w:rPr>
                <w:lang w:val="de-DE"/>
              </w:rPr>
            </w:pPr>
            <w:r>
              <w:rPr>
                <w:rFonts w:eastAsia="Yu Mincho" w:hint="eastAsia"/>
                <w:lang w:val="de-DE" w:eastAsia="ja-JP"/>
              </w:rPr>
              <w:t>NTT DOCOMO</w:t>
            </w:r>
          </w:p>
        </w:tc>
        <w:tc>
          <w:tcPr>
            <w:tcW w:w="7560" w:type="dxa"/>
          </w:tcPr>
          <w:p w14:paraId="5B437A13" w14:textId="77777777" w:rsidR="00153472" w:rsidRDefault="00265161">
            <w:pPr>
              <w:pStyle w:val="a6"/>
              <w:spacing w:after="0"/>
            </w:pPr>
            <w:r>
              <w:rPr>
                <w:rFonts w:eastAsia="Yu Mincho"/>
                <w:lang w:val="de-DE" w:eastAsia="ja-JP"/>
              </w:rPr>
              <w:t>Agree with vivo, Futurewei and InterDigital.</w:t>
            </w:r>
          </w:p>
        </w:tc>
      </w:tr>
      <w:tr w:rsidR="00153472" w14:paraId="439051FC" w14:textId="77777777">
        <w:tc>
          <w:tcPr>
            <w:tcW w:w="1525" w:type="dxa"/>
          </w:tcPr>
          <w:p w14:paraId="47B10C84" w14:textId="77777777" w:rsidR="00153472" w:rsidRDefault="00265161">
            <w:pPr>
              <w:pStyle w:val="a6"/>
              <w:spacing w:after="0"/>
              <w:rPr>
                <w:lang w:val="de-DE"/>
              </w:rPr>
            </w:pPr>
            <w:r>
              <w:rPr>
                <w:lang w:val="de-DE"/>
              </w:rPr>
              <w:t>CATT</w:t>
            </w:r>
          </w:p>
        </w:tc>
        <w:tc>
          <w:tcPr>
            <w:tcW w:w="7560" w:type="dxa"/>
          </w:tcPr>
          <w:p w14:paraId="6E3A09A1" w14:textId="77777777" w:rsidR="00153472" w:rsidRDefault="00265161">
            <w:pPr>
              <w:pStyle w:val="a6"/>
              <w:spacing w:after="0"/>
              <w:rPr>
                <w:lang w:val="de-DE"/>
              </w:rPr>
            </w:pPr>
            <w:r>
              <w:rPr>
                <w:lang w:val="de-DE"/>
              </w:rPr>
              <w:t>We are OK either Alt-1 or Alt-2 with the down selection criteria of BLER performance, coverage, and multiplexing capability</w:t>
            </w:r>
          </w:p>
        </w:tc>
      </w:tr>
      <w:tr w:rsidR="00153472" w14:paraId="39844928" w14:textId="77777777">
        <w:tc>
          <w:tcPr>
            <w:tcW w:w="1525" w:type="dxa"/>
          </w:tcPr>
          <w:p w14:paraId="12A60AFD" w14:textId="77777777" w:rsidR="00153472" w:rsidRDefault="00265161">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ZTE, Sanechips</w:t>
            </w:r>
          </w:p>
        </w:tc>
        <w:tc>
          <w:tcPr>
            <w:tcW w:w="7560" w:type="dxa"/>
          </w:tcPr>
          <w:p w14:paraId="0700489B" w14:textId="77777777" w:rsidR="00153472" w:rsidRDefault="00265161">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30EE1ABB" w14:textId="77777777" w:rsidR="00153472" w:rsidRDefault="00265161">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We are also fine to further evaluate the 2 options before downselection.</w:t>
            </w:r>
          </w:p>
        </w:tc>
      </w:tr>
      <w:tr w:rsidR="001F54E2" w14:paraId="2204924A" w14:textId="77777777">
        <w:tc>
          <w:tcPr>
            <w:tcW w:w="1525" w:type="dxa"/>
          </w:tcPr>
          <w:p w14:paraId="2190E98B" w14:textId="30610CCF" w:rsidR="001F54E2" w:rsidRDefault="001F54E2" w:rsidP="001F54E2">
            <w:pPr>
              <w:pStyle w:val="a6"/>
              <w:spacing w:after="0"/>
              <w:rPr>
                <w:rFonts w:eastAsia="Yu Mincho"/>
                <w:color w:val="000000" w:themeColor="text1"/>
                <w:lang w:val="en-US"/>
              </w:rPr>
            </w:pPr>
            <w:r>
              <w:rPr>
                <w:rFonts w:eastAsia="Yu Mincho"/>
                <w:color w:val="000000" w:themeColor="text1"/>
                <w:lang w:val="en-US"/>
              </w:rPr>
              <w:t>Sony</w:t>
            </w:r>
          </w:p>
        </w:tc>
        <w:tc>
          <w:tcPr>
            <w:tcW w:w="7560" w:type="dxa"/>
          </w:tcPr>
          <w:p w14:paraId="4F5C465F" w14:textId="03E31435" w:rsidR="001F54E2" w:rsidRPr="001F54E2" w:rsidRDefault="001F54E2" w:rsidP="001F54E2">
            <w:pPr>
              <w:pStyle w:val="a6"/>
              <w:spacing w:after="0"/>
              <w:rPr>
                <w:rFonts w:eastAsia="Yu Mincho"/>
                <w:lang w:val="en-US"/>
              </w:rPr>
            </w:pPr>
            <w:r w:rsidRPr="001F54E2">
              <w:rPr>
                <w:rFonts w:eastAsia="Times New Roman"/>
                <w:sz w:val="20"/>
                <w:szCs w:val="20"/>
                <w:lang w:eastAsia="en-US"/>
              </w:rPr>
              <w:t>For minimum spec impact and UE complexity, at least Alt-2 should be supported.</w:t>
            </w:r>
          </w:p>
        </w:tc>
      </w:tr>
      <w:tr w:rsidR="001B2170" w14:paraId="6BBC3482" w14:textId="77777777">
        <w:tc>
          <w:tcPr>
            <w:tcW w:w="1525" w:type="dxa"/>
          </w:tcPr>
          <w:p w14:paraId="1C5E6844" w14:textId="22A1FB08" w:rsidR="001B2170" w:rsidRPr="001B2170" w:rsidRDefault="001B2170" w:rsidP="001F54E2">
            <w:pPr>
              <w:pStyle w:val="a6"/>
              <w:spacing w:after="0"/>
              <w:rPr>
                <w:rFonts w:eastAsiaTheme="minorEastAsia" w:hint="eastAsia"/>
                <w:color w:val="000000" w:themeColor="text1"/>
                <w:lang w:val="en-US"/>
              </w:rPr>
            </w:pPr>
            <w:r>
              <w:rPr>
                <w:rFonts w:eastAsiaTheme="minorEastAsia" w:hint="eastAsia"/>
                <w:color w:val="000000" w:themeColor="text1"/>
                <w:lang w:val="en-US"/>
              </w:rPr>
              <w:t>Spreadtrum</w:t>
            </w:r>
          </w:p>
        </w:tc>
        <w:tc>
          <w:tcPr>
            <w:tcW w:w="7560" w:type="dxa"/>
          </w:tcPr>
          <w:p w14:paraId="6CD2BD7C" w14:textId="5D86B416" w:rsidR="001B2170" w:rsidRPr="001B2170" w:rsidRDefault="001B2170" w:rsidP="001B2170">
            <w:pPr>
              <w:pStyle w:val="a6"/>
              <w:spacing w:after="0"/>
              <w:rPr>
                <w:rFonts w:eastAsiaTheme="minorEastAsia" w:hint="eastAsia"/>
              </w:rPr>
            </w:pPr>
            <w:r>
              <w:rPr>
                <w:rFonts w:eastAsiaTheme="minorEastAsia"/>
              </w:rPr>
              <w:t>W</w:t>
            </w:r>
            <w:r>
              <w:rPr>
                <w:rFonts w:eastAsiaTheme="minorEastAsia" w:hint="eastAsia"/>
              </w:rPr>
              <w:t xml:space="preserve">e </w:t>
            </w:r>
            <w:r>
              <w:rPr>
                <w:rFonts w:eastAsiaTheme="minorEastAsia"/>
              </w:rPr>
              <w:t xml:space="preserve">prefer Alt-2 to minimize standardization effort. </w:t>
            </w:r>
          </w:p>
        </w:tc>
      </w:tr>
    </w:tbl>
    <w:p w14:paraId="22F7597A" w14:textId="77777777" w:rsidR="00153472" w:rsidRDefault="00153472">
      <w:pPr>
        <w:pStyle w:val="a6"/>
        <w:rPr>
          <w:rFonts w:cs="Arial"/>
          <w:lang w:val="de-DE"/>
        </w:rPr>
      </w:pPr>
    </w:p>
    <w:p w14:paraId="06305DEA" w14:textId="77777777" w:rsidR="00153472" w:rsidRDefault="00153472">
      <w:pPr>
        <w:pStyle w:val="a6"/>
      </w:pPr>
    </w:p>
    <w:p w14:paraId="088F7D27" w14:textId="77777777" w:rsidR="00153472" w:rsidRDefault="00265161">
      <w:pPr>
        <w:pStyle w:val="1"/>
      </w:pPr>
      <w:bookmarkStart w:id="37" w:name="_Toc62396107"/>
      <w:r>
        <w:t>5</w:t>
      </w:r>
      <w:r>
        <w:tab/>
        <w:t>PUCCH Format 4</w:t>
      </w:r>
      <w:bookmarkEnd w:id="37"/>
    </w:p>
    <w:p w14:paraId="03C0FBEA" w14:textId="77777777" w:rsidR="00153472" w:rsidRDefault="00265161">
      <w:pPr>
        <w:pStyle w:val="21"/>
      </w:pPr>
      <w:bookmarkStart w:id="38" w:name="_Toc62396108"/>
      <w:r>
        <w:t>5.1</w:t>
      </w:r>
      <w:r>
        <w:tab/>
        <w:t>Sequence Type for DMRS</w:t>
      </w:r>
      <w:bookmarkEnd w:id="38"/>
      <w:r>
        <w:t xml:space="preserve"> </w:t>
      </w:r>
    </w:p>
    <w:p w14:paraId="1D8D0312" w14:textId="77777777" w:rsidR="00153472" w:rsidRDefault="00265161">
      <w:pPr>
        <w:pStyle w:val="a6"/>
        <w:spacing w:after="0"/>
      </w:pPr>
      <w:r>
        <w:t>The following table provides a summary of company proposals on this topic.</w:t>
      </w:r>
    </w:p>
    <w:p w14:paraId="45BB92D2" w14:textId="77777777" w:rsidR="00153472" w:rsidRDefault="00153472">
      <w:pPr>
        <w:pStyle w:val="a6"/>
        <w:spacing w:after="0"/>
      </w:pPr>
    </w:p>
    <w:tbl>
      <w:tblPr>
        <w:tblStyle w:val="afd"/>
        <w:tblW w:w="9629" w:type="dxa"/>
        <w:tblLayout w:type="fixed"/>
        <w:tblLook w:val="04A0" w:firstRow="1" w:lastRow="0" w:firstColumn="1" w:lastColumn="0" w:noHBand="0" w:noVBand="1"/>
      </w:tblPr>
      <w:tblGrid>
        <w:gridCol w:w="1525"/>
        <w:gridCol w:w="8104"/>
      </w:tblGrid>
      <w:tr w:rsidR="00153472" w14:paraId="268CF7AF" w14:textId="77777777">
        <w:tc>
          <w:tcPr>
            <w:tcW w:w="1525" w:type="dxa"/>
          </w:tcPr>
          <w:p w14:paraId="47FC4E7E" w14:textId="77777777" w:rsidR="00153472" w:rsidRDefault="00265161">
            <w:pPr>
              <w:pStyle w:val="a6"/>
              <w:spacing w:after="0"/>
              <w:rPr>
                <w:b/>
                <w:sz w:val="20"/>
                <w:szCs w:val="20"/>
                <w:lang w:val="de-DE"/>
              </w:rPr>
            </w:pPr>
            <w:r>
              <w:rPr>
                <w:b/>
                <w:sz w:val="20"/>
                <w:szCs w:val="20"/>
                <w:lang w:val="de-DE"/>
              </w:rPr>
              <w:t>Company</w:t>
            </w:r>
          </w:p>
        </w:tc>
        <w:tc>
          <w:tcPr>
            <w:tcW w:w="8104" w:type="dxa"/>
          </w:tcPr>
          <w:p w14:paraId="355C0733" w14:textId="77777777" w:rsidR="00153472" w:rsidRDefault="00265161">
            <w:pPr>
              <w:pStyle w:val="a6"/>
              <w:spacing w:after="0"/>
              <w:rPr>
                <w:b/>
                <w:sz w:val="20"/>
                <w:szCs w:val="20"/>
                <w:lang w:val="de-DE"/>
              </w:rPr>
            </w:pPr>
            <w:r>
              <w:rPr>
                <w:b/>
                <w:sz w:val="20"/>
                <w:szCs w:val="20"/>
                <w:lang w:val="de-DE"/>
              </w:rPr>
              <w:t>Company Proposals</w:t>
            </w:r>
          </w:p>
        </w:tc>
      </w:tr>
      <w:tr w:rsidR="00153472" w14:paraId="5C5FEA95" w14:textId="77777777">
        <w:tc>
          <w:tcPr>
            <w:tcW w:w="1525" w:type="dxa"/>
          </w:tcPr>
          <w:p w14:paraId="0906CB58" w14:textId="77777777" w:rsidR="00153472" w:rsidRDefault="00265161">
            <w:pPr>
              <w:pStyle w:val="a6"/>
              <w:spacing w:after="0"/>
              <w:rPr>
                <w:sz w:val="20"/>
                <w:szCs w:val="20"/>
                <w:lang w:val="de-DE"/>
              </w:rPr>
            </w:pPr>
            <w:r>
              <w:rPr>
                <w:sz w:val="20"/>
                <w:szCs w:val="20"/>
                <w:lang w:val="de-DE"/>
              </w:rPr>
              <w:t>Ericsson</w:t>
            </w:r>
          </w:p>
        </w:tc>
        <w:tc>
          <w:tcPr>
            <w:tcW w:w="8104" w:type="dxa"/>
          </w:tcPr>
          <w:p w14:paraId="64B3AF7B"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55EA2DF9" w14:textId="77777777">
        <w:tc>
          <w:tcPr>
            <w:tcW w:w="1525" w:type="dxa"/>
          </w:tcPr>
          <w:p w14:paraId="66B73B5B" w14:textId="77777777" w:rsidR="00153472" w:rsidRDefault="00265161">
            <w:pPr>
              <w:pStyle w:val="a6"/>
              <w:spacing w:after="0"/>
              <w:rPr>
                <w:sz w:val="20"/>
                <w:szCs w:val="20"/>
                <w:lang w:val="de-DE"/>
              </w:rPr>
            </w:pPr>
            <w:r>
              <w:rPr>
                <w:sz w:val="20"/>
                <w:szCs w:val="20"/>
                <w:lang w:val="de-DE"/>
              </w:rPr>
              <w:t>Futurewei</w:t>
            </w:r>
          </w:p>
        </w:tc>
        <w:tc>
          <w:tcPr>
            <w:tcW w:w="8104" w:type="dxa"/>
          </w:tcPr>
          <w:p w14:paraId="1E6CFB1C" w14:textId="77777777" w:rsidR="00153472" w:rsidRDefault="001B2170">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宋体"/>
                  <w:color w:val="000000"/>
                  <w:sz w:val="20"/>
                  <w:szCs w:val="20"/>
                  <w:lang w:val="en-US" w:eastAsia="en-US"/>
                </w:rPr>
                <w:tab/>
              </w:r>
              <w:r w:rsidR="00265161">
                <w:rPr>
                  <w:rFonts w:eastAsia="宋体"/>
                  <w:b/>
                  <w:bCs/>
                  <w:color w:val="000000"/>
                  <w:sz w:val="20"/>
                  <w:szCs w:val="20"/>
                  <w:lang w:val="en-US" w:eastAsia="en-US"/>
                </w:rPr>
                <w:t>To</w:t>
              </w:r>
              <w:r w:rsidR="00265161">
                <w:rPr>
                  <w:rFonts w:eastAsia="宋体"/>
                  <w:color w:val="000000"/>
                  <w:sz w:val="20"/>
                  <w:szCs w:val="20"/>
                  <w:lang w:val="en-US" w:eastAsia="en-US"/>
                </w:rPr>
                <w:t xml:space="preserve"> </w:t>
              </w:r>
              <w:r w:rsidR="00265161">
                <w:rPr>
                  <w:rFonts w:eastAsia="宋体"/>
                  <w:b/>
                  <w:bCs/>
                  <w:color w:val="000000"/>
                  <w:sz w:val="20"/>
                  <w:szCs w:val="20"/>
                  <w:lang w:val="en-US" w:eastAsia="en-US"/>
                </w:rPr>
                <w:t xml:space="preserve">increase the spectrum </w:t>
              </w:r>
              <w:r w:rsidR="00265161">
                <w:rPr>
                  <w:rFonts w:eastAsia="宋体" w:hint="eastAsia"/>
                  <w:b/>
                  <w:bCs/>
                  <w:color w:val="000000"/>
                  <w:sz w:val="20"/>
                  <w:szCs w:val="20"/>
                  <w:lang w:val="en-US" w:eastAsia="zh-CN"/>
                </w:rPr>
                <w:t>utilization</w:t>
              </w:r>
              <w:r w:rsidR="00265161">
                <w:rPr>
                  <w:rFonts w:eastAsia="宋体"/>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r w:rsidR="00265161">
              <w:rPr>
                <w:rFonts w:eastAsia="Times New Roman"/>
                <w:b/>
                <w:color w:val="000000"/>
                <w:sz w:val="20"/>
                <w:szCs w:val="20"/>
                <w:lang w:eastAsia="zh-CN"/>
              </w:rPr>
              <w:t xml:space="preserve">onger sequence or repetition in frequency-domain should be considered. </w:t>
            </w:r>
          </w:p>
        </w:tc>
      </w:tr>
      <w:tr w:rsidR="00153472" w14:paraId="0B753762" w14:textId="77777777">
        <w:tc>
          <w:tcPr>
            <w:tcW w:w="1525" w:type="dxa"/>
          </w:tcPr>
          <w:p w14:paraId="13F28A44" w14:textId="77777777" w:rsidR="00153472" w:rsidRDefault="00265161">
            <w:pPr>
              <w:pStyle w:val="a6"/>
              <w:spacing w:after="0"/>
              <w:rPr>
                <w:sz w:val="20"/>
                <w:szCs w:val="20"/>
                <w:lang w:val="de-DE"/>
              </w:rPr>
            </w:pPr>
            <w:r>
              <w:rPr>
                <w:sz w:val="20"/>
                <w:szCs w:val="20"/>
                <w:lang w:val="de-DE"/>
              </w:rPr>
              <w:t>Lenovo, MoM</w:t>
            </w:r>
          </w:p>
        </w:tc>
        <w:tc>
          <w:tcPr>
            <w:tcW w:w="8104" w:type="dxa"/>
          </w:tcPr>
          <w:p w14:paraId="5AAF2041"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53472" w14:paraId="4B82F26B" w14:textId="77777777">
        <w:tc>
          <w:tcPr>
            <w:tcW w:w="1525" w:type="dxa"/>
          </w:tcPr>
          <w:p w14:paraId="2ADA4EF2" w14:textId="77777777" w:rsidR="00153472" w:rsidRDefault="00265161">
            <w:pPr>
              <w:pStyle w:val="a6"/>
              <w:spacing w:after="0"/>
              <w:rPr>
                <w:sz w:val="20"/>
                <w:szCs w:val="20"/>
                <w:lang w:val="de-DE"/>
              </w:rPr>
            </w:pPr>
            <w:r>
              <w:rPr>
                <w:sz w:val="20"/>
                <w:szCs w:val="20"/>
                <w:lang w:val="de-DE"/>
              </w:rPr>
              <w:t>Samsung</w:t>
            </w:r>
          </w:p>
        </w:tc>
        <w:tc>
          <w:tcPr>
            <w:tcW w:w="8104" w:type="dxa"/>
          </w:tcPr>
          <w:p w14:paraId="14135110"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4419A0AA"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26356909"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6A0B387D" w14:textId="77777777" w:rsidR="00153472" w:rsidRDefault="00265161">
            <w:pPr>
              <w:pStyle w:val="a6"/>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53472" w14:paraId="08677BFF" w14:textId="77777777">
        <w:tc>
          <w:tcPr>
            <w:tcW w:w="1525" w:type="dxa"/>
          </w:tcPr>
          <w:p w14:paraId="799AD8FF" w14:textId="77777777" w:rsidR="00153472" w:rsidRDefault="00265161">
            <w:pPr>
              <w:pStyle w:val="a6"/>
              <w:spacing w:after="0"/>
              <w:rPr>
                <w:sz w:val="20"/>
                <w:szCs w:val="20"/>
                <w:lang w:val="de-DE"/>
              </w:rPr>
            </w:pPr>
            <w:r>
              <w:rPr>
                <w:sz w:val="20"/>
                <w:szCs w:val="20"/>
                <w:lang w:val="de-DE"/>
              </w:rPr>
              <w:t>CATT</w:t>
            </w:r>
          </w:p>
        </w:tc>
        <w:tc>
          <w:tcPr>
            <w:tcW w:w="8104" w:type="dxa"/>
          </w:tcPr>
          <w:p w14:paraId="44839E94" w14:textId="77777777" w:rsidR="00153472" w:rsidRDefault="00265161">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53472" w14:paraId="61D09E8F" w14:textId="77777777">
        <w:tc>
          <w:tcPr>
            <w:tcW w:w="1525" w:type="dxa"/>
          </w:tcPr>
          <w:p w14:paraId="050C8C27" w14:textId="77777777" w:rsidR="00153472" w:rsidRDefault="00265161">
            <w:pPr>
              <w:pStyle w:val="a6"/>
              <w:spacing w:after="0"/>
              <w:rPr>
                <w:sz w:val="20"/>
                <w:szCs w:val="20"/>
                <w:lang w:val="de-DE"/>
              </w:rPr>
            </w:pPr>
            <w:r>
              <w:rPr>
                <w:sz w:val="20"/>
                <w:szCs w:val="20"/>
                <w:lang w:val="de-DE"/>
              </w:rPr>
              <w:t>Apple</w:t>
            </w:r>
          </w:p>
        </w:tc>
        <w:tc>
          <w:tcPr>
            <w:tcW w:w="8104" w:type="dxa"/>
          </w:tcPr>
          <w:p w14:paraId="4D697594"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6180B15B" w14:textId="77777777">
        <w:tc>
          <w:tcPr>
            <w:tcW w:w="1525" w:type="dxa"/>
          </w:tcPr>
          <w:p w14:paraId="1B5FAE17" w14:textId="77777777" w:rsidR="00153472" w:rsidRDefault="00265161">
            <w:pPr>
              <w:pStyle w:val="a6"/>
              <w:spacing w:after="0"/>
              <w:rPr>
                <w:sz w:val="20"/>
                <w:szCs w:val="20"/>
                <w:lang w:val="de-DE"/>
              </w:rPr>
            </w:pPr>
            <w:r>
              <w:rPr>
                <w:sz w:val="20"/>
                <w:szCs w:val="20"/>
                <w:lang w:val="de-DE"/>
              </w:rPr>
              <w:t>Interdigital</w:t>
            </w:r>
          </w:p>
        </w:tc>
        <w:tc>
          <w:tcPr>
            <w:tcW w:w="8104" w:type="dxa"/>
          </w:tcPr>
          <w:p w14:paraId="40A66F8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4C11CA0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2120D417" w14:textId="77777777" w:rsidR="00153472" w:rsidRDefault="00265161">
      <w:pPr>
        <w:pStyle w:val="a6"/>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03753CA4" w14:textId="77777777" w:rsidR="00153472" w:rsidRDefault="00265161">
      <w:pPr>
        <w:pStyle w:val="a6"/>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43A42197" w14:textId="77777777" w:rsidR="00153472" w:rsidRDefault="00265161">
      <w:pPr>
        <w:pStyle w:val="a6"/>
      </w:pPr>
      <w:r>
        <w:t>The following is proposed, which could be agreed independently from the proposal in Section 3.1 on frequency domain resource mapping.</w:t>
      </w:r>
    </w:p>
    <w:p w14:paraId="0AA978AC" w14:textId="77777777" w:rsidR="00153472" w:rsidRDefault="00265161">
      <w:pPr>
        <w:pStyle w:val="Proposal"/>
        <w:rPr>
          <w:highlight w:val="yellow"/>
        </w:rPr>
      </w:pPr>
      <w:r>
        <w:rPr>
          <w:highlight w:val="yellow"/>
        </w:rPr>
        <w:t>Agree to the following</w:t>
      </w:r>
    </w:p>
    <w:p w14:paraId="228717A8" w14:textId="77777777" w:rsidR="00153472" w:rsidRDefault="00265161">
      <w:pPr>
        <w:pStyle w:val="a6"/>
        <w:spacing w:after="0"/>
        <w:rPr>
          <w:rFonts w:ascii="Times New Roman" w:hAnsi="Times New Roman"/>
        </w:rPr>
      </w:pPr>
      <w:r>
        <w:rPr>
          <w:rFonts w:ascii="Times New Roman" w:hAnsi="Times New Roman"/>
        </w:rPr>
        <w:lastRenderedPageBreak/>
        <w:t>For DMRS of enhanced (multi-RB) PUCCH Format 4 for 120/480/960 kHz SCS, support Type-1 low PAPR sequences. Further discuss the following alternatives for sequence construction:</w:t>
      </w:r>
    </w:p>
    <w:p w14:paraId="33A35236" w14:textId="77777777" w:rsidR="00153472" w:rsidRDefault="00265161">
      <w:pPr>
        <w:pStyle w:val="a6"/>
        <w:numPr>
          <w:ilvl w:val="0"/>
          <w:numId w:val="27"/>
        </w:numPr>
        <w:spacing w:after="0"/>
        <w:rPr>
          <w:rFonts w:ascii="Times New Roman" w:hAnsi="Times New Roman"/>
        </w:rPr>
      </w:pPr>
      <w:r>
        <w:rPr>
          <w:rFonts w:ascii="Times New Roman" w:hAnsi="Times New Roman"/>
        </w:rPr>
        <w:t>Alt-1: A single sequence of length equal to the total number of mapped REs of of the PUCCH resource is used. Cyclic shifts are defined in the same was as Rel-15/16 for PF4.</w:t>
      </w:r>
    </w:p>
    <w:p w14:paraId="1B95B4B7" w14:textId="77777777" w:rsidR="00153472" w:rsidRDefault="00265161">
      <w:pPr>
        <w:pStyle w:val="a6"/>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94294D0" w14:textId="77777777" w:rsidR="00153472" w:rsidRDefault="00265161">
      <w:pPr>
        <w:pStyle w:val="a6"/>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6A53E293" w14:textId="77777777" w:rsidR="00153472" w:rsidRDefault="00265161">
      <w:pPr>
        <w:pStyle w:val="a6"/>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2F281AA3" w14:textId="77777777" w:rsidR="00153472" w:rsidRDefault="00153472">
      <w:pPr>
        <w:pStyle w:val="a6"/>
      </w:pPr>
    </w:p>
    <w:p w14:paraId="3092B502" w14:textId="77777777" w:rsidR="00153472" w:rsidRDefault="00265161">
      <w:pPr>
        <w:pStyle w:val="31"/>
      </w:pPr>
      <w:bookmarkStart w:id="39" w:name="_Toc62396109"/>
      <w:r>
        <w:t>5.1.1</w:t>
      </w:r>
      <w:r>
        <w:tab/>
        <w:t>&lt;1st Round Comments&gt;</w:t>
      </w:r>
      <w:bookmarkEnd w:id="39"/>
    </w:p>
    <w:p w14:paraId="0736E6BF"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afd"/>
        <w:tblW w:w="9085" w:type="dxa"/>
        <w:tblLayout w:type="fixed"/>
        <w:tblLook w:val="04A0" w:firstRow="1" w:lastRow="0" w:firstColumn="1" w:lastColumn="0" w:noHBand="0" w:noVBand="1"/>
      </w:tblPr>
      <w:tblGrid>
        <w:gridCol w:w="1525"/>
        <w:gridCol w:w="7560"/>
      </w:tblGrid>
      <w:tr w:rsidR="00153472" w14:paraId="63649733" w14:textId="77777777">
        <w:tc>
          <w:tcPr>
            <w:tcW w:w="1525" w:type="dxa"/>
          </w:tcPr>
          <w:p w14:paraId="603ED8C5" w14:textId="77777777" w:rsidR="00153472" w:rsidRDefault="00265161">
            <w:pPr>
              <w:pStyle w:val="a6"/>
              <w:spacing w:after="0"/>
              <w:rPr>
                <w:b/>
                <w:sz w:val="20"/>
                <w:szCs w:val="20"/>
                <w:lang w:val="de-DE"/>
              </w:rPr>
            </w:pPr>
            <w:r>
              <w:rPr>
                <w:b/>
                <w:sz w:val="20"/>
                <w:szCs w:val="20"/>
                <w:lang w:val="de-DE"/>
              </w:rPr>
              <w:t>Company</w:t>
            </w:r>
          </w:p>
        </w:tc>
        <w:tc>
          <w:tcPr>
            <w:tcW w:w="7560" w:type="dxa"/>
          </w:tcPr>
          <w:p w14:paraId="660EDDEC" w14:textId="77777777" w:rsidR="00153472" w:rsidRDefault="00265161">
            <w:pPr>
              <w:pStyle w:val="a6"/>
              <w:spacing w:after="0"/>
              <w:rPr>
                <w:b/>
                <w:sz w:val="20"/>
                <w:szCs w:val="20"/>
                <w:lang w:val="de-DE"/>
              </w:rPr>
            </w:pPr>
            <w:r>
              <w:rPr>
                <w:b/>
                <w:sz w:val="20"/>
                <w:szCs w:val="20"/>
                <w:lang w:val="de-DE"/>
              </w:rPr>
              <w:t>View/Position</w:t>
            </w:r>
          </w:p>
        </w:tc>
      </w:tr>
      <w:tr w:rsidR="00153472" w14:paraId="0CC633B6" w14:textId="77777777">
        <w:tc>
          <w:tcPr>
            <w:tcW w:w="1525" w:type="dxa"/>
          </w:tcPr>
          <w:p w14:paraId="25097205"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7667F245" w14:textId="77777777" w:rsidR="00153472" w:rsidRDefault="00265161">
            <w:pPr>
              <w:pStyle w:val="a6"/>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53472" w14:paraId="08818908" w14:textId="77777777">
        <w:tc>
          <w:tcPr>
            <w:tcW w:w="1525" w:type="dxa"/>
          </w:tcPr>
          <w:p w14:paraId="2ABA7D4C"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4F659E95" w14:textId="77777777" w:rsidR="00153472" w:rsidRDefault="00265161">
            <w:pPr>
              <w:pStyle w:val="a6"/>
              <w:spacing w:after="0"/>
              <w:rPr>
                <w:sz w:val="20"/>
                <w:szCs w:val="20"/>
                <w:lang w:val="de-DE"/>
              </w:rPr>
            </w:pPr>
            <w:r>
              <w:rPr>
                <w:rFonts w:hint="eastAsia"/>
                <w:sz w:val="20"/>
                <w:szCs w:val="20"/>
              </w:rPr>
              <w:t>Alt-2 is preferred.</w:t>
            </w:r>
          </w:p>
        </w:tc>
      </w:tr>
      <w:tr w:rsidR="00153472" w14:paraId="703121EA" w14:textId="77777777">
        <w:tc>
          <w:tcPr>
            <w:tcW w:w="1525" w:type="dxa"/>
          </w:tcPr>
          <w:p w14:paraId="6C72B5A5" w14:textId="77777777" w:rsidR="00153472" w:rsidRDefault="00265161">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07AF6E8F" w14:textId="77777777" w:rsidR="00153472" w:rsidRDefault="00265161">
            <w:pPr>
              <w:pStyle w:val="a6"/>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53472" w14:paraId="1A0874DC" w14:textId="77777777">
        <w:tc>
          <w:tcPr>
            <w:tcW w:w="1525" w:type="dxa"/>
          </w:tcPr>
          <w:p w14:paraId="27EEF02A" w14:textId="77777777" w:rsidR="00153472" w:rsidRDefault="00265161">
            <w:pPr>
              <w:pStyle w:val="a6"/>
              <w:spacing w:after="0"/>
              <w:rPr>
                <w:sz w:val="20"/>
                <w:szCs w:val="20"/>
                <w:lang w:val="de-DE"/>
              </w:rPr>
            </w:pPr>
            <w:r>
              <w:rPr>
                <w:sz w:val="20"/>
                <w:szCs w:val="20"/>
                <w:lang w:val="de-DE"/>
              </w:rPr>
              <w:t>Apple</w:t>
            </w:r>
          </w:p>
        </w:tc>
        <w:tc>
          <w:tcPr>
            <w:tcW w:w="7560" w:type="dxa"/>
          </w:tcPr>
          <w:p w14:paraId="1480534D" w14:textId="77777777" w:rsidR="00153472" w:rsidRDefault="00265161">
            <w:pPr>
              <w:pStyle w:val="a6"/>
              <w:spacing w:after="0"/>
              <w:rPr>
                <w:sz w:val="20"/>
                <w:szCs w:val="20"/>
                <w:lang w:val="de-DE"/>
              </w:rPr>
            </w:pPr>
            <w:r>
              <w:rPr>
                <w:sz w:val="20"/>
                <w:szCs w:val="20"/>
                <w:lang w:val="de-DE"/>
              </w:rPr>
              <w:t>We prefer Alt-1</w:t>
            </w:r>
          </w:p>
        </w:tc>
      </w:tr>
      <w:tr w:rsidR="00153472" w14:paraId="67E2A640" w14:textId="77777777">
        <w:tc>
          <w:tcPr>
            <w:tcW w:w="1525" w:type="dxa"/>
          </w:tcPr>
          <w:p w14:paraId="5177E520" w14:textId="77777777" w:rsidR="00153472" w:rsidRDefault="00265161">
            <w:pPr>
              <w:pStyle w:val="a6"/>
              <w:spacing w:after="0"/>
              <w:rPr>
                <w:sz w:val="20"/>
                <w:szCs w:val="20"/>
                <w:lang w:val="de-DE"/>
              </w:rPr>
            </w:pPr>
            <w:r>
              <w:rPr>
                <w:sz w:val="20"/>
                <w:szCs w:val="20"/>
                <w:lang w:val="de-DE"/>
              </w:rPr>
              <w:t>vivo</w:t>
            </w:r>
          </w:p>
        </w:tc>
        <w:tc>
          <w:tcPr>
            <w:tcW w:w="7560" w:type="dxa"/>
          </w:tcPr>
          <w:p w14:paraId="7F9DE838" w14:textId="77777777" w:rsidR="00153472" w:rsidRDefault="00265161">
            <w:pPr>
              <w:pStyle w:val="a6"/>
              <w:spacing w:after="0"/>
              <w:rPr>
                <w:sz w:val="20"/>
                <w:szCs w:val="20"/>
                <w:lang w:val="de-DE"/>
              </w:rPr>
            </w:pPr>
            <w:r>
              <w:rPr>
                <w:sz w:val="20"/>
                <w:szCs w:val="20"/>
                <w:lang w:val="de-DE"/>
              </w:rPr>
              <w:t>Support proposal 5.</w:t>
            </w:r>
          </w:p>
        </w:tc>
      </w:tr>
      <w:tr w:rsidR="00153472" w14:paraId="15081358" w14:textId="77777777">
        <w:tc>
          <w:tcPr>
            <w:tcW w:w="1525" w:type="dxa"/>
          </w:tcPr>
          <w:p w14:paraId="7D10D377" w14:textId="77777777" w:rsidR="00153472" w:rsidRDefault="00265161">
            <w:pPr>
              <w:pStyle w:val="a6"/>
              <w:spacing w:after="0"/>
              <w:rPr>
                <w:lang w:val="de-DE"/>
              </w:rPr>
            </w:pPr>
            <w:r>
              <w:rPr>
                <w:lang w:val="de-DE"/>
              </w:rPr>
              <w:t>Futurewei</w:t>
            </w:r>
          </w:p>
        </w:tc>
        <w:tc>
          <w:tcPr>
            <w:tcW w:w="7560" w:type="dxa"/>
          </w:tcPr>
          <w:p w14:paraId="098D83DB" w14:textId="77777777" w:rsidR="00153472" w:rsidRDefault="00265161">
            <w:pPr>
              <w:pStyle w:val="a6"/>
              <w:spacing w:after="0"/>
              <w:rPr>
                <w:lang w:val="de-DE"/>
              </w:rPr>
            </w:pPr>
            <w:r>
              <w:rPr>
                <w:lang w:val="de-DE"/>
              </w:rPr>
              <w:t>We are supportive of the current proposal , including FFS for down-selection.</w:t>
            </w:r>
          </w:p>
        </w:tc>
      </w:tr>
      <w:tr w:rsidR="00153472" w14:paraId="1E137855" w14:textId="77777777">
        <w:tc>
          <w:tcPr>
            <w:tcW w:w="1525" w:type="dxa"/>
          </w:tcPr>
          <w:p w14:paraId="71DAE5F1" w14:textId="77777777" w:rsidR="00153472" w:rsidRDefault="00265161">
            <w:pPr>
              <w:pStyle w:val="a6"/>
              <w:spacing w:after="0"/>
              <w:rPr>
                <w:lang w:val="de-DE"/>
              </w:rPr>
            </w:pPr>
            <w:r>
              <w:rPr>
                <w:lang w:val="de-DE"/>
              </w:rPr>
              <w:t>InterDigital</w:t>
            </w:r>
          </w:p>
        </w:tc>
        <w:tc>
          <w:tcPr>
            <w:tcW w:w="7560" w:type="dxa"/>
          </w:tcPr>
          <w:p w14:paraId="75B4399F" w14:textId="77777777" w:rsidR="00153472" w:rsidRDefault="00265161">
            <w:pPr>
              <w:pStyle w:val="a6"/>
              <w:spacing w:after="0"/>
              <w:rPr>
                <w:lang w:val="de-DE"/>
              </w:rPr>
            </w:pPr>
            <w:r>
              <w:rPr>
                <w:lang w:val="de-DE"/>
              </w:rPr>
              <w:t xml:space="preserve">We are fine with the proposal. </w:t>
            </w:r>
          </w:p>
        </w:tc>
      </w:tr>
      <w:tr w:rsidR="00153472" w14:paraId="393DBD4D" w14:textId="77777777">
        <w:tc>
          <w:tcPr>
            <w:tcW w:w="1525" w:type="dxa"/>
          </w:tcPr>
          <w:p w14:paraId="6BFC1A2F" w14:textId="77777777" w:rsidR="00153472" w:rsidRDefault="00265161">
            <w:pPr>
              <w:pStyle w:val="a6"/>
              <w:spacing w:after="0"/>
              <w:rPr>
                <w:lang w:val="de-DE"/>
              </w:rPr>
            </w:pPr>
            <w:r>
              <w:rPr>
                <w:rFonts w:hint="eastAsia"/>
                <w:lang w:val="de-DE"/>
              </w:rPr>
              <w:t>S</w:t>
            </w:r>
            <w:r>
              <w:rPr>
                <w:lang w:val="de-DE"/>
              </w:rPr>
              <w:t>amsung</w:t>
            </w:r>
          </w:p>
        </w:tc>
        <w:tc>
          <w:tcPr>
            <w:tcW w:w="7560" w:type="dxa"/>
          </w:tcPr>
          <w:p w14:paraId="41857DF3" w14:textId="77777777" w:rsidR="00153472" w:rsidRDefault="00265161">
            <w:pPr>
              <w:pStyle w:val="a6"/>
              <w:spacing w:after="0"/>
              <w:rPr>
                <w:lang w:val="de-DE"/>
              </w:rPr>
            </w:pPr>
            <w:r>
              <w:rPr>
                <w:rFonts w:hint="eastAsia"/>
                <w:lang w:val="de-DE"/>
              </w:rPr>
              <w:t>W</w:t>
            </w:r>
            <w:r>
              <w:rPr>
                <w:lang w:val="de-DE"/>
              </w:rPr>
              <w:t>e support proposal 5.</w:t>
            </w:r>
          </w:p>
        </w:tc>
      </w:tr>
      <w:tr w:rsidR="00153472" w14:paraId="03BEB8FD" w14:textId="77777777">
        <w:tc>
          <w:tcPr>
            <w:tcW w:w="1525" w:type="dxa"/>
          </w:tcPr>
          <w:p w14:paraId="10940DA4" w14:textId="77777777" w:rsidR="00153472" w:rsidRDefault="00265161">
            <w:pPr>
              <w:pStyle w:val="a6"/>
              <w:spacing w:after="0"/>
              <w:rPr>
                <w:lang w:val="de-DE"/>
              </w:rPr>
            </w:pPr>
            <w:r>
              <w:rPr>
                <w:lang w:val="de-DE"/>
              </w:rPr>
              <w:t>CATT</w:t>
            </w:r>
          </w:p>
        </w:tc>
        <w:tc>
          <w:tcPr>
            <w:tcW w:w="7560" w:type="dxa"/>
          </w:tcPr>
          <w:p w14:paraId="1ADBF7D0" w14:textId="77777777" w:rsidR="00153472" w:rsidRDefault="00265161">
            <w:pPr>
              <w:pStyle w:val="a6"/>
              <w:spacing w:after="0"/>
              <w:rPr>
                <w:lang w:val="de-DE"/>
              </w:rPr>
            </w:pPr>
            <w:r>
              <w:rPr>
                <w:lang w:val="de-DE"/>
              </w:rPr>
              <w:t>Alt-1</w:t>
            </w:r>
          </w:p>
        </w:tc>
      </w:tr>
      <w:tr w:rsidR="00153472" w14:paraId="1199718B" w14:textId="77777777">
        <w:tc>
          <w:tcPr>
            <w:tcW w:w="1525" w:type="dxa"/>
          </w:tcPr>
          <w:p w14:paraId="46CB6DE5" w14:textId="77777777" w:rsidR="00153472" w:rsidRDefault="00265161">
            <w:pPr>
              <w:pStyle w:val="a6"/>
              <w:spacing w:after="0"/>
              <w:rPr>
                <w:rFonts w:eastAsia="宋体"/>
                <w:lang w:val="en-US"/>
              </w:rPr>
            </w:pPr>
            <w:r>
              <w:rPr>
                <w:rFonts w:eastAsia="宋体" w:hint="eastAsia"/>
                <w:lang w:val="en-US"/>
              </w:rPr>
              <w:t>ZTE, Sanechips</w:t>
            </w:r>
          </w:p>
        </w:tc>
        <w:tc>
          <w:tcPr>
            <w:tcW w:w="7560" w:type="dxa"/>
          </w:tcPr>
          <w:p w14:paraId="0543B593" w14:textId="77777777" w:rsidR="00153472" w:rsidRDefault="00265161">
            <w:pPr>
              <w:pStyle w:val="a6"/>
              <w:spacing w:after="0"/>
              <w:rPr>
                <w:rFonts w:eastAsia="宋体"/>
                <w:lang w:val="en-US"/>
              </w:rPr>
            </w:pPr>
            <w:r>
              <w:rPr>
                <w:rFonts w:eastAsia="宋体" w:hint="eastAsia"/>
                <w:lang w:val="en-US"/>
              </w:rPr>
              <w:t>We are fine with the proposal.</w:t>
            </w:r>
          </w:p>
        </w:tc>
      </w:tr>
      <w:tr w:rsidR="001C6D3C" w14:paraId="470C0FD6" w14:textId="77777777">
        <w:tc>
          <w:tcPr>
            <w:tcW w:w="1525" w:type="dxa"/>
          </w:tcPr>
          <w:p w14:paraId="721DFC61" w14:textId="10B0974C" w:rsidR="001C6D3C" w:rsidRDefault="001C6D3C" w:rsidP="001C6D3C">
            <w:pPr>
              <w:pStyle w:val="a6"/>
              <w:spacing w:after="0"/>
              <w:rPr>
                <w:rFonts w:eastAsia="宋体"/>
                <w:lang w:val="en-US"/>
              </w:rPr>
            </w:pPr>
            <w:r>
              <w:rPr>
                <w:rFonts w:eastAsia="宋体"/>
                <w:lang w:val="en-US"/>
              </w:rPr>
              <w:t>Sony</w:t>
            </w:r>
          </w:p>
        </w:tc>
        <w:tc>
          <w:tcPr>
            <w:tcW w:w="7560" w:type="dxa"/>
          </w:tcPr>
          <w:p w14:paraId="0367FAC5" w14:textId="313A5F8D" w:rsidR="001C6D3C" w:rsidRPr="001C6D3C" w:rsidRDefault="001C6D3C" w:rsidP="001C6D3C">
            <w:pPr>
              <w:pStyle w:val="a6"/>
              <w:spacing w:after="0"/>
              <w:rPr>
                <w:rFonts w:eastAsia="宋体"/>
                <w:lang w:val="en-US"/>
              </w:rPr>
            </w:pPr>
            <w:r w:rsidRPr="001C6D3C">
              <w:rPr>
                <w:rFonts w:eastAsia="Times New Roman"/>
                <w:sz w:val="20"/>
                <w:szCs w:val="20"/>
                <w:lang w:eastAsia="en-US"/>
              </w:rPr>
              <w:t>For minimum spec impact and UE complexity, at least Alt-2 should be supported.</w:t>
            </w:r>
          </w:p>
        </w:tc>
      </w:tr>
      <w:tr w:rsidR="00CF1384" w14:paraId="7A79AA2C" w14:textId="77777777">
        <w:tc>
          <w:tcPr>
            <w:tcW w:w="1525" w:type="dxa"/>
          </w:tcPr>
          <w:p w14:paraId="2DC32545" w14:textId="0CD6C2CB" w:rsidR="00CF1384" w:rsidRDefault="00CF1384" w:rsidP="001C6D3C">
            <w:pPr>
              <w:pStyle w:val="a6"/>
              <w:spacing w:after="0"/>
              <w:rPr>
                <w:rFonts w:eastAsia="宋体"/>
                <w:lang w:val="en-US"/>
              </w:rPr>
            </w:pPr>
            <w:r>
              <w:rPr>
                <w:rFonts w:eastAsia="宋体" w:hint="eastAsia"/>
                <w:lang w:val="en-US"/>
              </w:rPr>
              <w:t>Spreadtrum</w:t>
            </w:r>
          </w:p>
        </w:tc>
        <w:tc>
          <w:tcPr>
            <w:tcW w:w="7560" w:type="dxa"/>
          </w:tcPr>
          <w:p w14:paraId="327981EA" w14:textId="0252085C" w:rsidR="00CF1384" w:rsidRPr="00CF1384" w:rsidRDefault="00CF1384" w:rsidP="00CF1384">
            <w:pPr>
              <w:pStyle w:val="a6"/>
              <w:spacing w:after="0"/>
              <w:rPr>
                <w:rFonts w:eastAsiaTheme="minorEastAsia" w:hint="eastAsia"/>
              </w:rPr>
            </w:pPr>
            <w:r>
              <w:rPr>
                <w:rFonts w:eastAsiaTheme="minorEastAsia"/>
              </w:rPr>
              <w:t>W</w:t>
            </w:r>
            <w:r>
              <w:rPr>
                <w:rFonts w:eastAsiaTheme="minorEastAsia" w:hint="eastAsia"/>
              </w:rPr>
              <w:t xml:space="preserve">e </w:t>
            </w:r>
            <w:r>
              <w:rPr>
                <w:rFonts w:eastAsiaTheme="minorEastAsia"/>
              </w:rPr>
              <w:t xml:space="preserve">are fine with the proposal. </w:t>
            </w:r>
          </w:p>
        </w:tc>
      </w:tr>
    </w:tbl>
    <w:p w14:paraId="46A58A42" w14:textId="77777777" w:rsidR="00153472" w:rsidRDefault="00153472"/>
    <w:p w14:paraId="57B5D89F" w14:textId="77777777" w:rsidR="00153472" w:rsidRDefault="00265161">
      <w:pPr>
        <w:pStyle w:val="21"/>
      </w:pPr>
      <w:bookmarkStart w:id="40" w:name="_Toc62396110"/>
      <w:r>
        <w:t>5.2</w:t>
      </w:r>
      <w:r>
        <w:tab/>
        <w:t>DFT Precoding and OCC Mapping</w:t>
      </w:r>
      <w:bookmarkEnd w:id="40"/>
    </w:p>
    <w:p w14:paraId="76443303" w14:textId="77777777" w:rsidR="00153472" w:rsidRDefault="00265161">
      <w:pPr>
        <w:pStyle w:val="a6"/>
        <w:spacing w:after="0"/>
      </w:pPr>
      <w:r>
        <w:t>The following table provides a summary of company proposals on this topic.</w:t>
      </w:r>
    </w:p>
    <w:p w14:paraId="3165DF78" w14:textId="77777777" w:rsidR="00153472" w:rsidRDefault="00153472">
      <w:pPr>
        <w:pStyle w:val="a6"/>
        <w:spacing w:after="0"/>
      </w:pPr>
    </w:p>
    <w:tbl>
      <w:tblPr>
        <w:tblStyle w:val="afd"/>
        <w:tblW w:w="9629" w:type="dxa"/>
        <w:tblLayout w:type="fixed"/>
        <w:tblLook w:val="04A0" w:firstRow="1" w:lastRow="0" w:firstColumn="1" w:lastColumn="0" w:noHBand="0" w:noVBand="1"/>
      </w:tblPr>
      <w:tblGrid>
        <w:gridCol w:w="1525"/>
        <w:gridCol w:w="8104"/>
      </w:tblGrid>
      <w:tr w:rsidR="00153472" w14:paraId="1A14F85E" w14:textId="77777777">
        <w:tc>
          <w:tcPr>
            <w:tcW w:w="1525" w:type="dxa"/>
          </w:tcPr>
          <w:p w14:paraId="2C3ACF4B" w14:textId="77777777" w:rsidR="00153472" w:rsidRDefault="00265161">
            <w:pPr>
              <w:pStyle w:val="a6"/>
              <w:spacing w:after="0"/>
              <w:rPr>
                <w:b/>
                <w:sz w:val="20"/>
                <w:szCs w:val="20"/>
                <w:lang w:val="de-DE"/>
              </w:rPr>
            </w:pPr>
            <w:r>
              <w:rPr>
                <w:b/>
                <w:sz w:val="20"/>
                <w:szCs w:val="20"/>
                <w:lang w:val="de-DE"/>
              </w:rPr>
              <w:t>Company</w:t>
            </w:r>
          </w:p>
        </w:tc>
        <w:tc>
          <w:tcPr>
            <w:tcW w:w="8104" w:type="dxa"/>
          </w:tcPr>
          <w:p w14:paraId="672F3BC6" w14:textId="77777777" w:rsidR="00153472" w:rsidRDefault="00265161">
            <w:pPr>
              <w:pStyle w:val="a6"/>
              <w:spacing w:after="0"/>
              <w:rPr>
                <w:b/>
                <w:sz w:val="20"/>
                <w:szCs w:val="20"/>
                <w:lang w:val="de-DE"/>
              </w:rPr>
            </w:pPr>
            <w:r>
              <w:rPr>
                <w:b/>
                <w:sz w:val="20"/>
                <w:szCs w:val="20"/>
                <w:lang w:val="de-DE"/>
              </w:rPr>
              <w:t>Company Proposals</w:t>
            </w:r>
          </w:p>
        </w:tc>
      </w:tr>
      <w:tr w:rsidR="00153472" w14:paraId="507DF52E" w14:textId="77777777">
        <w:tc>
          <w:tcPr>
            <w:tcW w:w="1525" w:type="dxa"/>
          </w:tcPr>
          <w:p w14:paraId="3188F508" w14:textId="77777777" w:rsidR="00153472" w:rsidRDefault="00265161">
            <w:pPr>
              <w:pStyle w:val="a6"/>
              <w:spacing w:after="0"/>
              <w:rPr>
                <w:sz w:val="20"/>
                <w:szCs w:val="20"/>
                <w:lang w:val="de-DE"/>
              </w:rPr>
            </w:pPr>
            <w:r>
              <w:rPr>
                <w:sz w:val="20"/>
                <w:szCs w:val="20"/>
                <w:lang w:val="de-DE"/>
              </w:rPr>
              <w:t>Intel</w:t>
            </w:r>
          </w:p>
        </w:tc>
        <w:tc>
          <w:tcPr>
            <w:tcW w:w="8104" w:type="dxa"/>
          </w:tcPr>
          <w:p w14:paraId="6E2D074D" w14:textId="77777777" w:rsidR="00153472" w:rsidRDefault="00265161">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53472" w14:paraId="78FC06E5" w14:textId="77777777">
        <w:tc>
          <w:tcPr>
            <w:tcW w:w="1525" w:type="dxa"/>
          </w:tcPr>
          <w:p w14:paraId="0B33C83F" w14:textId="77777777" w:rsidR="00153472" w:rsidRDefault="00265161">
            <w:pPr>
              <w:pStyle w:val="a6"/>
              <w:spacing w:after="0"/>
              <w:rPr>
                <w:sz w:val="20"/>
                <w:szCs w:val="20"/>
                <w:lang w:val="de-DE"/>
              </w:rPr>
            </w:pPr>
            <w:r>
              <w:rPr>
                <w:sz w:val="20"/>
                <w:szCs w:val="20"/>
                <w:lang w:val="de-DE"/>
              </w:rPr>
              <w:t>vivo</w:t>
            </w:r>
          </w:p>
        </w:tc>
        <w:tc>
          <w:tcPr>
            <w:tcW w:w="8104" w:type="dxa"/>
          </w:tcPr>
          <w:p w14:paraId="5C95C6E4" w14:textId="77777777" w:rsidR="00153472" w:rsidRDefault="00265161">
            <w:pPr>
              <w:pStyle w:val="a8"/>
              <w:jc w:val="both"/>
              <w:rPr>
                <w:sz w:val="20"/>
                <w:szCs w:val="20"/>
                <w:lang w:val="en-US" w:eastAsia="zh-CN"/>
              </w:rPr>
            </w:pPr>
            <w:bookmarkStart w:id="41"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41"/>
          </w:p>
        </w:tc>
      </w:tr>
      <w:tr w:rsidR="00153472" w14:paraId="0D5BBD54" w14:textId="77777777">
        <w:tc>
          <w:tcPr>
            <w:tcW w:w="1525" w:type="dxa"/>
          </w:tcPr>
          <w:p w14:paraId="77A178DF" w14:textId="77777777" w:rsidR="00153472" w:rsidRDefault="00265161">
            <w:pPr>
              <w:pStyle w:val="a6"/>
              <w:spacing w:after="0"/>
              <w:rPr>
                <w:sz w:val="20"/>
                <w:szCs w:val="20"/>
                <w:lang w:val="de-DE"/>
              </w:rPr>
            </w:pPr>
            <w:r>
              <w:rPr>
                <w:sz w:val="20"/>
                <w:szCs w:val="20"/>
                <w:lang w:val="de-DE"/>
              </w:rPr>
              <w:t>Huawei</w:t>
            </w:r>
          </w:p>
        </w:tc>
        <w:tc>
          <w:tcPr>
            <w:tcW w:w="8104" w:type="dxa"/>
          </w:tcPr>
          <w:p w14:paraId="08A7029E" w14:textId="77777777" w:rsidR="00153472" w:rsidRDefault="00265161">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A1C27C4" w14:textId="77777777" w:rsidR="00153472" w:rsidRDefault="00265161">
            <w:pPr>
              <w:rPr>
                <w:b/>
                <w:i/>
                <w:sz w:val="20"/>
                <w:szCs w:val="20"/>
                <w:lang w:eastAsia="zh-CN"/>
              </w:rPr>
            </w:pPr>
            <w:r>
              <w:rPr>
                <w:b/>
                <w:i/>
                <w:sz w:val="20"/>
                <w:szCs w:val="20"/>
                <w:lang w:eastAsia="zh-CN"/>
              </w:rPr>
              <w:t>Alt. 1: One DFT-precoder per PRB</w:t>
            </w:r>
          </w:p>
          <w:p w14:paraId="752E3ECD" w14:textId="77777777" w:rsidR="00153472" w:rsidRDefault="00265161">
            <w:pPr>
              <w:ind w:firstLine="425"/>
              <w:rPr>
                <w:b/>
                <w:i/>
                <w:sz w:val="20"/>
                <w:szCs w:val="20"/>
                <w:lang w:eastAsia="zh-CN"/>
              </w:rPr>
            </w:pPr>
            <w:r>
              <w:rPr>
                <w:b/>
                <w:i/>
                <w:sz w:val="20"/>
                <w:szCs w:val="20"/>
                <w:lang w:eastAsia="zh-CN"/>
              </w:rPr>
              <w:t xml:space="preserve">The following PAPR/CM reduction methods are considered:  </w:t>
            </w:r>
          </w:p>
          <w:p w14:paraId="0A2C2BF2" w14:textId="77777777" w:rsidR="00153472" w:rsidRDefault="00265161">
            <w:pPr>
              <w:pStyle w:val="aff5"/>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5B9EA4ED" w14:textId="77777777" w:rsidR="00153472" w:rsidRDefault="00265161">
            <w:pPr>
              <w:pStyle w:val="aff5"/>
              <w:numPr>
                <w:ilvl w:val="0"/>
                <w:numId w:val="28"/>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7029F2E8" w14:textId="77777777" w:rsidR="00153472" w:rsidRDefault="00265161">
            <w:pPr>
              <w:pStyle w:val="aff5"/>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1458B42E" w14:textId="77777777" w:rsidR="00153472" w:rsidRDefault="00265161">
            <w:pPr>
              <w:pStyle w:val="aff5"/>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2A0512F7" w14:textId="77777777" w:rsidR="00153472" w:rsidRDefault="00265161">
            <w:pPr>
              <w:rPr>
                <w:b/>
                <w:i/>
                <w:sz w:val="20"/>
                <w:szCs w:val="20"/>
                <w:lang w:eastAsia="zh-CN"/>
              </w:rPr>
            </w:pPr>
            <w:r>
              <w:rPr>
                <w:b/>
                <w:i/>
                <w:sz w:val="20"/>
                <w:szCs w:val="20"/>
                <w:lang w:eastAsia="zh-CN"/>
              </w:rPr>
              <w:lastRenderedPageBreak/>
              <w:t>Alt. 2:</w:t>
            </w:r>
            <w:r>
              <w:rPr>
                <w:rFonts w:hint="eastAsia"/>
                <w:b/>
                <w:i/>
                <w:sz w:val="20"/>
                <w:szCs w:val="20"/>
                <w:lang w:eastAsia="zh-CN"/>
              </w:rPr>
              <w:t xml:space="preserve"> </w:t>
            </w:r>
            <w:r>
              <w:rPr>
                <w:b/>
                <w:i/>
                <w:sz w:val="20"/>
                <w:szCs w:val="20"/>
                <w:lang w:eastAsia="zh-CN"/>
              </w:rPr>
              <w:t>One DFT-precoder for all PRBs</w:t>
            </w:r>
          </w:p>
          <w:p w14:paraId="1FB567CC" w14:textId="77777777" w:rsidR="00153472" w:rsidRDefault="00265161">
            <w:pPr>
              <w:rPr>
                <w:b/>
                <w:i/>
                <w:sz w:val="20"/>
                <w:szCs w:val="20"/>
                <w:lang w:eastAsia="zh-CN"/>
              </w:rPr>
            </w:pPr>
            <w:r>
              <w:rPr>
                <w:b/>
                <w:i/>
                <w:sz w:val="20"/>
                <w:szCs w:val="20"/>
                <w:lang w:eastAsia="zh-CN"/>
              </w:rPr>
              <w:tab/>
              <w:t>No further PAPR/CM reduction is considered.</w:t>
            </w:r>
          </w:p>
        </w:tc>
      </w:tr>
      <w:tr w:rsidR="00153472" w14:paraId="7F3C20FF" w14:textId="77777777">
        <w:tc>
          <w:tcPr>
            <w:tcW w:w="1525" w:type="dxa"/>
          </w:tcPr>
          <w:p w14:paraId="137AE62F" w14:textId="77777777" w:rsidR="00153472" w:rsidRDefault="00265161">
            <w:pPr>
              <w:pStyle w:val="a6"/>
              <w:spacing w:after="0"/>
              <w:rPr>
                <w:sz w:val="20"/>
                <w:szCs w:val="20"/>
                <w:lang w:val="de-DE"/>
              </w:rPr>
            </w:pPr>
            <w:r>
              <w:rPr>
                <w:sz w:val="20"/>
                <w:szCs w:val="20"/>
                <w:lang w:val="de-DE"/>
              </w:rPr>
              <w:lastRenderedPageBreak/>
              <w:t>LGE</w:t>
            </w:r>
          </w:p>
        </w:tc>
        <w:tc>
          <w:tcPr>
            <w:tcW w:w="8104" w:type="dxa"/>
          </w:tcPr>
          <w:p w14:paraId="6CDD420F" w14:textId="77777777" w:rsidR="00153472" w:rsidRPr="001B2170" w:rsidRDefault="00265161">
            <w:pPr>
              <w:spacing w:before="120" w:after="120" w:line="240" w:lineRule="auto"/>
              <w:ind w:firstLineChars="100" w:firstLine="196"/>
              <w:rPr>
                <w:rFonts w:eastAsia="Batang"/>
                <w:sz w:val="20"/>
                <w:szCs w:val="20"/>
                <w:lang w:val="en-US" w:eastAsia="ko-KR"/>
              </w:rPr>
            </w:pPr>
            <w:r w:rsidRPr="001B2170">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153472" w14:paraId="578674CD" w14:textId="77777777">
        <w:tc>
          <w:tcPr>
            <w:tcW w:w="1525" w:type="dxa"/>
          </w:tcPr>
          <w:p w14:paraId="40CAD80A" w14:textId="77777777" w:rsidR="00153472" w:rsidRDefault="00265161">
            <w:pPr>
              <w:pStyle w:val="a6"/>
              <w:spacing w:after="0"/>
              <w:rPr>
                <w:sz w:val="20"/>
                <w:szCs w:val="20"/>
                <w:lang w:val="de-DE"/>
              </w:rPr>
            </w:pPr>
            <w:r>
              <w:rPr>
                <w:sz w:val="20"/>
                <w:szCs w:val="20"/>
                <w:lang w:val="de-DE"/>
              </w:rPr>
              <w:t>Nokia</w:t>
            </w:r>
          </w:p>
        </w:tc>
        <w:tc>
          <w:tcPr>
            <w:tcW w:w="8104" w:type="dxa"/>
          </w:tcPr>
          <w:p w14:paraId="40CEC5C9" w14:textId="77777777" w:rsidR="00153472" w:rsidRDefault="00265161">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53472" w14:paraId="4BC79D17" w14:textId="77777777">
        <w:tc>
          <w:tcPr>
            <w:tcW w:w="1525" w:type="dxa"/>
          </w:tcPr>
          <w:p w14:paraId="5C3BD2EF" w14:textId="77777777" w:rsidR="00153472" w:rsidRDefault="00265161">
            <w:pPr>
              <w:pStyle w:val="a6"/>
              <w:spacing w:after="0"/>
              <w:rPr>
                <w:sz w:val="20"/>
                <w:szCs w:val="20"/>
                <w:lang w:val="de-DE"/>
              </w:rPr>
            </w:pPr>
            <w:r>
              <w:rPr>
                <w:sz w:val="20"/>
                <w:szCs w:val="20"/>
                <w:lang w:val="de-DE"/>
              </w:rPr>
              <w:t>Samsung</w:t>
            </w:r>
          </w:p>
        </w:tc>
        <w:tc>
          <w:tcPr>
            <w:tcW w:w="8104" w:type="dxa"/>
          </w:tcPr>
          <w:p w14:paraId="7E17FB54"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7911C3EB"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995F8B2"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497294E9" w14:textId="77777777" w:rsidR="00153472" w:rsidRDefault="00265161">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43E24B27" w14:textId="77777777" w:rsidR="00153472" w:rsidRDefault="00153472">
      <w:pPr>
        <w:pStyle w:val="a6"/>
      </w:pPr>
    </w:p>
    <w:p w14:paraId="5B6A022A" w14:textId="77777777" w:rsidR="00153472" w:rsidRDefault="00265161">
      <w:pPr>
        <w:pStyle w:val="a6"/>
      </w:pPr>
      <w:r>
        <w:t>PUCCH format 4 in Rel-15/16 uses pre-DFT blockwise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blockwise spreading, one based based on blockwise spreading over the entire PUCCH transmission bandwidth, and another based on per-PRB that requires a PAPR/CM reduction approach.</w:t>
      </w:r>
    </w:p>
    <w:p w14:paraId="0CE1EDC9" w14:textId="77777777" w:rsidR="00153472" w:rsidRDefault="00265161">
      <w:pPr>
        <w:pStyle w:val="Proposal"/>
        <w:rPr>
          <w:highlight w:val="yellow"/>
        </w:rPr>
      </w:pPr>
      <w:r>
        <w:rPr>
          <w:highlight w:val="yellow"/>
        </w:rPr>
        <w:t>Agree to the following</w:t>
      </w:r>
    </w:p>
    <w:p w14:paraId="526BFA68" w14:textId="77777777" w:rsidR="00153472" w:rsidRDefault="00265161">
      <w:pPr>
        <w:pStyle w:val="a6"/>
        <w:spacing w:after="0"/>
        <w:rPr>
          <w:rFonts w:ascii="Times New Roman" w:hAnsi="Times New Roman"/>
        </w:rPr>
      </w:pPr>
      <w:r>
        <w:rPr>
          <w:rFonts w:ascii="Times New Roman" w:hAnsi="Times New Roman"/>
        </w:rPr>
        <w:t>For UCI of enhanced (multi-RB) PUCCH Format 4 for 120/480/960 kHz SCS, support pre-DFT blockwise spreading based on OCCs. Further discuss the details, including the following:</w:t>
      </w:r>
    </w:p>
    <w:p w14:paraId="13723F13" w14:textId="77777777" w:rsidR="00153472" w:rsidRDefault="00265161">
      <w:pPr>
        <w:pStyle w:val="a6"/>
        <w:numPr>
          <w:ilvl w:val="0"/>
          <w:numId w:val="29"/>
        </w:numPr>
        <w:spacing w:after="0"/>
        <w:rPr>
          <w:rFonts w:ascii="Times New Roman" w:hAnsi="Times New Roman"/>
        </w:rPr>
      </w:pPr>
      <w:r>
        <w:rPr>
          <w:rFonts w:ascii="Times New Roman" w:hAnsi="Times New Roman"/>
        </w:rPr>
        <w:t>Supported OCC lengths, e.g., 2 and 4 as in Rel-15/16 PF4</w:t>
      </w:r>
    </w:p>
    <w:p w14:paraId="20EA86D5" w14:textId="77777777" w:rsidR="00153472" w:rsidRDefault="00265161">
      <w:pPr>
        <w:pStyle w:val="a6"/>
        <w:numPr>
          <w:ilvl w:val="0"/>
          <w:numId w:val="29"/>
        </w:numPr>
        <w:spacing w:after="0"/>
        <w:rPr>
          <w:rFonts w:ascii="Times New Roman" w:hAnsi="Times New Roman"/>
        </w:rPr>
      </w:pPr>
      <w:r>
        <w:rPr>
          <w:rFonts w:ascii="Times New Roman" w:hAnsi="Times New Roman"/>
        </w:rPr>
        <w:t>Whether or not the same approach as for Rel-16 interlaced PF3 is reused for multi-RB PF4</w:t>
      </w:r>
    </w:p>
    <w:p w14:paraId="6043656E" w14:textId="77777777" w:rsidR="00153472" w:rsidRDefault="00265161">
      <w:pPr>
        <w:pStyle w:val="a6"/>
        <w:numPr>
          <w:ilvl w:val="1"/>
          <w:numId w:val="29"/>
        </w:numPr>
        <w:spacing w:after="0"/>
        <w:rPr>
          <w:rFonts w:ascii="Times New Roman" w:hAnsi="Times New Roman"/>
        </w:rPr>
      </w:pPr>
      <w:r>
        <w:rPr>
          <w:rFonts w:ascii="Times New Roman" w:hAnsi="Times New Roman"/>
        </w:rPr>
        <w:t>Note: blockwise spreading is performed across entire PUCCH transmission bandwidth</w:t>
      </w:r>
    </w:p>
    <w:p w14:paraId="149714D1" w14:textId="77777777" w:rsidR="00153472" w:rsidRDefault="00265161">
      <w:pPr>
        <w:pStyle w:val="a6"/>
        <w:numPr>
          <w:ilvl w:val="0"/>
          <w:numId w:val="29"/>
        </w:numPr>
        <w:spacing w:after="0"/>
        <w:rPr>
          <w:rFonts w:ascii="Times New Roman" w:hAnsi="Times New Roman"/>
        </w:rPr>
      </w:pPr>
      <w:r>
        <w:rPr>
          <w:rFonts w:ascii="Times New Roman" w:hAnsi="Times New Roman"/>
        </w:rPr>
        <w:t>If the same approach is not reused, what adaptations are needed</w:t>
      </w:r>
    </w:p>
    <w:p w14:paraId="03063FF7" w14:textId="77777777" w:rsidR="00153472" w:rsidRDefault="00153472">
      <w:pPr>
        <w:pStyle w:val="a6"/>
      </w:pPr>
    </w:p>
    <w:p w14:paraId="21D09663" w14:textId="77777777" w:rsidR="00153472" w:rsidRDefault="00265161">
      <w:pPr>
        <w:pStyle w:val="31"/>
      </w:pPr>
      <w:bookmarkStart w:id="42" w:name="_Toc62396111"/>
      <w:r>
        <w:t>5.2.1</w:t>
      </w:r>
      <w:r>
        <w:tab/>
        <w:t>&lt;1st Round Comments&gt;</w:t>
      </w:r>
      <w:bookmarkEnd w:id="42"/>
    </w:p>
    <w:p w14:paraId="5A261B86"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afd"/>
        <w:tblW w:w="9085" w:type="dxa"/>
        <w:tblLayout w:type="fixed"/>
        <w:tblLook w:val="04A0" w:firstRow="1" w:lastRow="0" w:firstColumn="1" w:lastColumn="0" w:noHBand="0" w:noVBand="1"/>
      </w:tblPr>
      <w:tblGrid>
        <w:gridCol w:w="1525"/>
        <w:gridCol w:w="7560"/>
      </w:tblGrid>
      <w:tr w:rsidR="00153472" w14:paraId="6F339B95" w14:textId="77777777">
        <w:tc>
          <w:tcPr>
            <w:tcW w:w="1525" w:type="dxa"/>
          </w:tcPr>
          <w:p w14:paraId="02FAC012" w14:textId="77777777" w:rsidR="00153472" w:rsidRDefault="00265161">
            <w:pPr>
              <w:pStyle w:val="a6"/>
              <w:spacing w:after="0"/>
              <w:rPr>
                <w:b/>
                <w:sz w:val="20"/>
                <w:szCs w:val="20"/>
                <w:lang w:val="de-DE"/>
              </w:rPr>
            </w:pPr>
            <w:r>
              <w:rPr>
                <w:b/>
                <w:sz w:val="20"/>
                <w:szCs w:val="20"/>
                <w:lang w:val="de-DE"/>
              </w:rPr>
              <w:t>Company</w:t>
            </w:r>
          </w:p>
        </w:tc>
        <w:tc>
          <w:tcPr>
            <w:tcW w:w="7560" w:type="dxa"/>
          </w:tcPr>
          <w:p w14:paraId="68A72497" w14:textId="77777777" w:rsidR="00153472" w:rsidRDefault="00265161">
            <w:pPr>
              <w:pStyle w:val="a6"/>
              <w:spacing w:after="0"/>
              <w:rPr>
                <w:b/>
                <w:sz w:val="20"/>
                <w:szCs w:val="20"/>
                <w:lang w:val="de-DE"/>
              </w:rPr>
            </w:pPr>
            <w:r>
              <w:rPr>
                <w:b/>
                <w:sz w:val="20"/>
                <w:szCs w:val="20"/>
                <w:lang w:val="de-DE"/>
              </w:rPr>
              <w:t>View/Position</w:t>
            </w:r>
          </w:p>
        </w:tc>
      </w:tr>
      <w:tr w:rsidR="00153472" w14:paraId="3419D442" w14:textId="77777777">
        <w:tc>
          <w:tcPr>
            <w:tcW w:w="1525" w:type="dxa"/>
          </w:tcPr>
          <w:p w14:paraId="29E49519"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1389E33" w14:textId="77777777" w:rsidR="00153472" w:rsidRDefault="00265161">
            <w:pPr>
              <w:pStyle w:val="a6"/>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53472" w14:paraId="717AC5D7" w14:textId="77777777">
        <w:tc>
          <w:tcPr>
            <w:tcW w:w="1525" w:type="dxa"/>
          </w:tcPr>
          <w:p w14:paraId="5DF0B7A0" w14:textId="77777777" w:rsidR="00153472" w:rsidRDefault="00265161">
            <w:pPr>
              <w:pStyle w:val="a6"/>
              <w:spacing w:after="0"/>
              <w:rPr>
                <w:sz w:val="20"/>
                <w:szCs w:val="20"/>
                <w:lang w:val="de-DE"/>
              </w:rPr>
            </w:pPr>
            <w:r>
              <w:rPr>
                <w:sz w:val="20"/>
                <w:szCs w:val="20"/>
                <w:lang w:val="de-DE"/>
              </w:rPr>
              <w:t xml:space="preserve">Qualcomm </w:t>
            </w:r>
          </w:p>
        </w:tc>
        <w:tc>
          <w:tcPr>
            <w:tcW w:w="7560" w:type="dxa"/>
          </w:tcPr>
          <w:p w14:paraId="76C1522F" w14:textId="77777777" w:rsidR="00153472" w:rsidRDefault="00265161">
            <w:pPr>
              <w:pStyle w:val="a6"/>
              <w:spacing w:after="0"/>
              <w:rPr>
                <w:sz w:val="20"/>
                <w:szCs w:val="20"/>
                <w:lang w:val="de-DE"/>
              </w:rPr>
            </w:pPr>
            <w:r>
              <w:rPr>
                <w:sz w:val="20"/>
                <w:szCs w:val="20"/>
                <w:lang w:val="de-DE"/>
              </w:rPr>
              <w:t>Support. Reuse EPF3 design other than interlace</w:t>
            </w:r>
          </w:p>
        </w:tc>
      </w:tr>
      <w:tr w:rsidR="00153472" w14:paraId="68989DFA" w14:textId="77777777">
        <w:tc>
          <w:tcPr>
            <w:tcW w:w="1525" w:type="dxa"/>
          </w:tcPr>
          <w:p w14:paraId="0E04B12F"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650E1716" w14:textId="77777777" w:rsidR="00153472" w:rsidRDefault="00265161">
            <w:pPr>
              <w:pStyle w:val="a6"/>
              <w:spacing w:after="0"/>
              <w:rPr>
                <w:sz w:val="20"/>
                <w:szCs w:val="20"/>
                <w:lang w:val="de-DE"/>
              </w:rPr>
            </w:pPr>
            <w:r>
              <w:rPr>
                <w:sz w:val="20"/>
                <w:szCs w:val="20"/>
                <w:lang w:val="de-DE"/>
              </w:rPr>
              <w:t>We think the same approach as for Rel-16 interlaced PF3 should be reused for multi-RB PF4.</w:t>
            </w:r>
          </w:p>
        </w:tc>
      </w:tr>
      <w:tr w:rsidR="00153472" w14:paraId="7C95A934" w14:textId="77777777">
        <w:tc>
          <w:tcPr>
            <w:tcW w:w="1525" w:type="dxa"/>
          </w:tcPr>
          <w:p w14:paraId="41F16ABE" w14:textId="77777777" w:rsidR="00153472" w:rsidRDefault="00265161">
            <w:pPr>
              <w:pStyle w:val="a6"/>
              <w:spacing w:after="0"/>
              <w:rPr>
                <w:sz w:val="20"/>
                <w:szCs w:val="20"/>
                <w:lang w:val="de-DE"/>
              </w:rPr>
            </w:pPr>
            <w:r>
              <w:rPr>
                <w:sz w:val="20"/>
                <w:szCs w:val="20"/>
                <w:lang w:val="de-DE"/>
              </w:rPr>
              <w:t>Intel</w:t>
            </w:r>
          </w:p>
        </w:tc>
        <w:tc>
          <w:tcPr>
            <w:tcW w:w="7560" w:type="dxa"/>
          </w:tcPr>
          <w:p w14:paraId="6598DC94" w14:textId="77777777" w:rsidR="00153472" w:rsidRDefault="00265161">
            <w:pPr>
              <w:pStyle w:val="a6"/>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345306A3" w14:textId="77777777" w:rsidR="00153472" w:rsidRDefault="00265161">
            <w:pPr>
              <w:pStyle w:val="a6"/>
              <w:numPr>
                <w:ilvl w:val="0"/>
                <w:numId w:val="29"/>
              </w:numPr>
              <w:spacing w:after="0"/>
              <w:rPr>
                <w:sz w:val="20"/>
                <w:szCs w:val="20"/>
                <w:lang w:val="de-DE"/>
              </w:rPr>
            </w:pPr>
            <w:r>
              <w:rPr>
                <w:sz w:val="20"/>
                <w:szCs w:val="20"/>
                <w:lang w:val="de-DE"/>
              </w:rPr>
              <w:t>Supported OCC lengths, e.g., 2 and 4 as in Rel-15/16 PF4</w:t>
            </w:r>
          </w:p>
          <w:p w14:paraId="70327221" w14:textId="77777777" w:rsidR="00153472" w:rsidRDefault="00265161">
            <w:pPr>
              <w:pStyle w:val="a6"/>
              <w:spacing w:after="0"/>
              <w:rPr>
                <w:sz w:val="20"/>
                <w:szCs w:val="20"/>
                <w:lang w:val="de-DE"/>
              </w:rPr>
            </w:pPr>
            <w:r>
              <w:rPr>
                <w:sz w:val="20"/>
                <w:szCs w:val="20"/>
                <w:lang w:val="de-DE"/>
              </w:rPr>
              <w:t xml:space="preserve">         </w:t>
            </w:r>
            <w:r>
              <w:rPr>
                <w:color w:val="FF0000"/>
                <w:sz w:val="20"/>
                <w:szCs w:val="20"/>
                <w:lang w:val="de-DE"/>
              </w:rPr>
              <w:t>FFS on other OCC lengths</w:t>
            </w:r>
          </w:p>
          <w:p w14:paraId="5A5150CD" w14:textId="77777777" w:rsidR="00153472" w:rsidRDefault="00153472">
            <w:pPr>
              <w:pStyle w:val="a6"/>
              <w:spacing w:after="0"/>
              <w:rPr>
                <w:sz w:val="20"/>
                <w:szCs w:val="20"/>
                <w:lang w:val="de-DE"/>
              </w:rPr>
            </w:pPr>
          </w:p>
        </w:tc>
      </w:tr>
      <w:tr w:rsidR="00153472" w14:paraId="634A798F" w14:textId="77777777">
        <w:tc>
          <w:tcPr>
            <w:tcW w:w="1525" w:type="dxa"/>
          </w:tcPr>
          <w:p w14:paraId="14891CD7" w14:textId="77777777" w:rsidR="00153472" w:rsidRDefault="00265161">
            <w:pPr>
              <w:pStyle w:val="a6"/>
              <w:spacing w:after="0"/>
              <w:rPr>
                <w:sz w:val="20"/>
                <w:lang w:val="de-DE"/>
              </w:rPr>
            </w:pPr>
            <w:r>
              <w:rPr>
                <w:sz w:val="20"/>
                <w:lang w:val="de-DE"/>
              </w:rPr>
              <w:lastRenderedPageBreak/>
              <w:t>Apple</w:t>
            </w:r>
          </w:p>
        </w:tc>
        <w:tc>
          <w:tcPr>
            <w:tcW w:w="7560" w:type="dxa"/>
          </w:tcPr>
          <w:p w14:paraId="6B241BC6" w14:textId="77777777" w:rsidR="00153472" w:rsidRDefault="00265161">
            <w:pPr>
              <w:pStyle w:val="a6"/>
              <w:rPr>
                <w:sz w:val="20"/>
                <w:lang w:val="de-DE"/>
              </w:rPr>
            </w:pPr>
            <w:r>
              <w:t>Supported OCC lengths, e.g., 2 and 4 as in Rel-15/16 PF4</w:t>
            </w:r>
          </w:p>
        </w:tc>
      </w:tr>
      <w:tr w:rsidR="00153472" w14:paraId="232472CA" w14:textId="77777777">
        <w:tc>
          <w:tcPr>
            <w:tcW w:w="1525" w:type="dxa"/>
          </w:tcPr>
          <w:p w14:paraId="3B263BE4" w14:textId="77777777" w:rsidR="00153472" w:rsidRDefault="00265161">
            <w:pPr>
              <w:pStyle w:val="a6"/>
              <w:spacing w:after="0"/>
              <w:rPr>
                <w:sz w:val="20"/>
                <w:szCs w:val="20"/>
                <w:lang w:val="de-DE"/>
              </w:rPr>
            </w:pPr>
            <w:r>
              <w:rPr>
                <w:sz w:val="20"/>
                <w:szCs w:val="20"/>
                <w:lang w:val="de-DE"/>
              </w:rPr>
              <w:t>vivo</w:t>
            </w:r>
          </w:p>
        </w:tc>
        <w:tc>
          <w:tcPr>
            <w:tcW w:w="7560" w:type="dxa"/>
          </w:tcPr>
          <w:p w14:paraId="44D4649B" w14:textId="77777777" w:rsidR="00153472" w:rsidRDefault="00265161">
            <w:pPr>
              <w:pStyle w:val="a6"/>
              <w:spacing w:after="0"/>
              <w:rPr>
                <w:sz w:val="20"/>
                <w:szCs w:val="20"/>
                <w:lang w:val="de-DE"/>
              </w:rPr>
            </w:pPr>
            <w:r>
              <w:rPr>
                <w:sz w:val="20"/>
                <w:szCs w:val="20"/>
                <w:lang w:val="de-DE"/>
              </w:rPr>
              <w:t>Support proposal 6.</w:t>
            </w:r>
          </w:p>
        </w:tc>
      </w:tr>
      <w:tr w:rsidR="00153472" w14:paraId="6AE77122" w14:textId="77777777">
        <w:tc>
          <w:tcPr>
            <w:tcW w:w="1525" w:type="dxa"/>
          </w:tcPr>
          <w:p w14:paraId="4854791D" w14:textId="77777777" w:rsidR="00153472" w:rsidRDefault="00265161">
            <w:pPr>
              <w:pStyle w:val="a6"/>
              <w:spacing w:after="0"/>
              <w:rPr>
                <w:lang w:val="de-DE"/>
              </w:rPr>
            </w:pPr>
            <w:r>
              <w:rPr>
                <w:lang w:val="de-DE"/>
              </w:rPr>
              <w:t>Futurewei</w:t>
            </w:r>
          </w:p>
        </w:tc>
        <w:tc>
          <w:tcPr>
            <w:tcW w:w="7560" w:type="dxa"/>
          </w:tcPr>
          <w:p w14:paraId="6BB71D2E" w14:textId="77777777" w:rsidR="00153472" w:rsidRDefault="00265161">
            <w:pPr>
              <w:pStyle w:val="a6"/>
              <w:spacing w:after="0"/>
              <w:rPr>
                <w:lang w:val="de-DE"/>
              </w:rPr>
            </w:pPr>
            <w:r>
              <w:rPr>
                <w:lang w:val="de-DE"/>
              </w:rPr>
              <w:t>Support the proposal.</w:t>
            </w:r>
          </w:p>
        </w:tc>
      </w:tr>
      <w:tr w:rsidR="00153472" w14:paraId="34D05D8B" w14:textId="77777777">
        <w:tc>
          <w:tcPr>
            <w:tcW w:w="1525" w:type="dxa"/>
          </w:tcPr>
          <w:p w14:paraId="4BEC1645" w14:textId="77777777" w:rsidR="00153472" w:rsidRDefault="00265161">
            <w:pPr>
              <w:pStyle w:val="a6"/>
              <w:spacing w:after="0"/>
              <w:rPr>
                <w:lang w:val="de-DE"/>
              </w:rPr>
            </w:pPr>
            <w:r>
              <w:rPr>
                <w:lang w:val="de-DE"/>
              </w:rPr>
              <w:t>MediaTek</w:t>
            </w:r>
          </w:p>
        </w:tc>
        <w:tc>
          <w:tcPr>
            <w:tcW w:w="7560" w:type="dxa"/>
          </w:tcPr>
          <w:p w14:paraId="3B1F24B7" w14:textId="77777777" w:rsidR="00153472" w:rsidRDefault="00265161">
            <w:pPr>
              <w:pStyle w:val="a6"/>
              <w:spacing w:after="0"/>
              <w:rPr>
                <w:lang w:val="de-DE"/>
              </w:rPr>
            </w:pPr>
            <w:r>
              <w:rPr>
                <w:sz w:val="20"/>
                <w:szCs w:val="20"/>
                <w:lang w:val="de-DE"/>
              </w:rPr>
              <w:t>Support reusing Rel-16 PF3 design.</w:t>
            </w:r>
          </w:p>
        </w:tc>
      </w:tr>
      <w:tr w:rsidR="00153472" w14:paraId="7C3687EB" w14:textId="77777777">
        <w:tc>
          <w:tcPr>
            <w:tcW w:w="1525" w:type="dxa"/>
          </w:tcPr>
          <w:p w14:paraId="38A167E7" w14:textId="77777777" w:rsidR="00153472" w:rsidRDefault="00265161">
            <w:pPr>
              <w:pStyle w:val="a6"/>
              <w:spacing w:after="0"/>
              <w:rPr>
                <w:lang w:val="de-DE"/>
              </w:rPr>
            </w:pPr>
            <w:r>
              <w:rPr>
                <w:lang w:val="de-DE"/>
              </w:rPr>
              <w:t>InterDigital</w:t>
            </w:r>
          </w:p>
        </w:tc>
        <w:tc>
          <w:tcPr>
            <w:tcW w:w="7560" w:type="dxa"/>
          </w:tcPr>
          <w:p w14:paraId="231BCA8F" w14:textId="77777777" w:rsidR="00153472" w:rsidRDefault="00265161">
            <w:pPr>
              <w:pStyle w:val="a6"/>
              <w:spacing w:after="0"/>
              <w:rPr>
                <w:lang w:val="de-DE"/>
              </w:rPr>
            </w:pPr>
            <w:r>
              <w:rPr>
                <w:lang w:val="de-DE"/>
              </w:rPr>
              <w:t>We are fine with the proposal.</w:t>
            </w:r>
          </w:p>
        </w:tc>
      </w:tr>
      <w:tr w:rsidR="00153472" w14:paraId="0EAA80A4" w14:textId="77777777">
        <w:tc>
          <w:tcPr>
            <w:tcW w:w="1525" w:type="dxa"/>
          </w:tcPr>
          <w:p w14:paraId="53093682" w14:textId="77777777" w:rsidR="00153472" w:rsidRDefault="00265161">
            <w:pPr>
              <w:pStyle w:val="a6"/>
              <w:spacing w:after="0"/>
              <w:rPr>
                <w:lang w:val="de-DE"/>
              </w:rPr>
            </w:pPr>
            <w:r>
              <w:rPr>
                <w:rFonts w:hint="eastAsia"/>
                <w:lang w:val="de-DE"/>
              </w:rPr>
              <w:t>S</w:t>
            </w:r>
            <w:r>
              <w:rPr>
                <w:lang w:val="de-DE"/>
              </w:rPr>
              <w:t>amsung</w:t>
            </w:r>
          </w:p>
        </w:tc>
        <w:tc>
          <w:tcPr>
            <w:tcW w:w="7560" w:type="dxa"/>
          </w:tcPr>
          <w:p w14:paraId="237D080C" w14:textId="77777777" w:rsidR="00153472" w:rsidRDefault="00265161">
            <w:pPr>
              <w:pStyle w:val="a6"/>
              <w:spacing w:after="0"/>
              <w:rPr>
                <w:lang w:val="de-DE"/>
              </w:rPr>
            </w:pPr>
            <w:r>
              <w:rPr>
                <w:rFonts w:hint="eastAsia"/>
                <w:lang w:val="de-DE"/>
              </w:rPr>
              <w:t>W</w:t>
            </w:r>
            <w:r>
              <w:rPr>
                <w:lang w:val="de-DE"/>
              </w:rPr>
              <w:t xml:space="preserve">e supprort the proposal. </w:t>
            </w:r>
          </w:p>
        </w:tc>
      </w:tr>
      <w:tr w:rsidR="00153472" w14:paraId="21AE25E6" w14:textId="77777777">
        <w:tc>
          <w:tcPr>
            <w:tcW w:w="1525" w:type="dxa"/>
          </w:tcPr>
          <w:p w14:paraId="3E15C39C" w14:textId="77777777" w:rsidR="00153472" w:rsidRDefault="00265161">
            <w:pPr>
              <w:pStyle w:val="a6"/>
              <w:spacing w:after="0"/>
              <w:rPr>
                <w:lang w:val="de-DE"/>
              </w:rPr>
            </w:pPr>
            <w:r>
              <w:rPr>
                <w:lang w:val="de-DE"/>
              </w:rPr>
              <w:t>CATT</w:t>
            </w:r>
          </w:p>
        </w:tc>
        <w:tc>
          <w:tcPr>
            <w:tcW w:w="7560" w:type="dxa"/>
          </w:tcPr>
          <w:p w14:paraId="63FDFBB4" w14:textId="77777777" w:rsidR="00153472" w:rsidRDefault="00265161">
            <w:pPr>
              <w:pStyle w:val="a6"/>
              <w:spacing w:after="0"/>
              <w:rPr>
                <w:lang w:val="de-DE"/>
              </w:rPr>
            </w:pPr>
            <w:r>
              <w:rPr>
                <w:lang w:val="de-DE"/>
              </w:rPr>
              <w:t>Reuse PUCCH format 3 design</w:t>
            </w:r>
          </w:p>
        </w:tc>
      </w:tr>
      <w:tr w:rsidR="00153472" w14:paraId="2CD77F45" w14:textId="77777777">
        <w:tc>
          <w:tcPr>
            <w:tcW w:w="1525" w:type="dxa"/>
          </w:tcPr>
          <w:p w14:paraId="30F0A58C" w14:textId="77777777" w:rsidR="00153472" w:rsidRDefault="00265161">
            <w:pPr>
              <w:pStyle w:val="a6"/>
              <w:spacing w:after="0"/>
              <w:rPr>
                <w:rFonts w:eastAsia="宋体"/>
                <w:lang w:val="en-US"/>
              </w:rPr>
            </w:pPr>
            <w:r>
              <w:rPr>
                <w:rFonts w:eastAsia="宋体" w:hint="eastAsia"/>
                <w:lang w:val="en-US"/>
              </w:rPr>
              <w:t>ZTE, Sanechips</w:t>
            </w:r>
          </w:p>
        </w:tc>
        <w:tc>
          <w:tcPr>
            <w:tcW w:w="7560" w:type="dxa"/>
          </w:tcPr>
          <w:p w14:paraId="1B0BC028" w14:textId="77777777" w:rsidR="00153472" w:rsidRDefault="00265161">
            <w:pPr>
              <w:pStyle w:val="a6"/>
              <w:spacing w:after="0"/>
              <w:rPr>
                <w:rFonts w:eastAsia="宋体"/>
                <w:lang w:val="en-US"/>
              </w:rPr>
            </w:pPr>
            <w:r>
              <w:rPr>
                <w:rFonts w:eastAsia="宋体" w:hint="eastAsia"/>
                <w:lang w:val="en-US"/>
              </w:rPr>
              <w:t>We support moderator</w:t>
            </w:r>
            <w:r>
              <w:rPr>
                <w:rFonts w:eastAsia="宋体"/>
                <w:lang w:val="en-US"/>
              </w:rPr>
              <w:t>’</w:t>
            </w:r>
            <w:r>
              <w:rPr>
                <w:rFonts w:eastAsia="宋体" w:hint="eastAsia"/>
                <w:lang w:val="en-US"/>
              </w:rPr>
              <w:t>s proposal, and resue PUCCH format 3 design except interlace structure.</w:t>
            </w:r>
          </w:p>
        </w:tc>
      </w:tr>
      <w:tr w:rsidR="00CF1384" w14:paraId="3924C6BB" w14:textId="77777777">
        <w:tc>
          <w:tcPr>
            <w:tcW w:w="1525" w:type="dxa"/>
          </w:tcPr>
          <w:p w14:paraId="23C5AC5B" w14:textId="07E0A889" w:rsidR="00CF1384" w:rsidRDefault="00CF1384">
            <w:pPr>
              <w:pStyle w:val="a6"/>
              <w:spacing w:after="0"/>
              <w:rPr>
                <w:rFonts w:eastAsia="宋体" w:hint="eastAsia"/>
                <w:lang w:val="en-US"/>
              </w:rPr>
            </w:pPr>
            <w:r>
              <w:rPr>
                <w:rFonts w:eastAsia="宋体" w:hint="eastAsia"/>
                <w:lang w:val="en-US"/>
              </w:rPr>
              <w:t>Spreadtrum</w:t>
            </w:r>
          </w:p>
        </w:tc>
        <w:tc>
          <w:tcPr>
            <w:tcW w:w="7560" w:type="dxa"/>
          </w:tcPr>
          <w:p w14:paraId="7171E32A" w14:textId="179ABE30" w:rsidR="00CF1384" w:rsidRDefault="009F45BA">
            <w:pPr>
              <w:pStyle w:val="a6"/>
              <w:spacing w:after="0"/>
              <w:rPr>
                <w:rFonts w:eastAsia="宋体" w:hint="eastAsia"/>
                <w:lang w:val="en-US"/>
              </w:rPr>
            </w:pPr>
            <w:r>
              <w:rPr>
                <w:rFonts w:eastAsia="宋体"/>
                <w:lang w:val="en-US"/>
              </w:rPr>
              <w:t>We support the proposal.</w:t>
            </w:r>
          </w:p>
        </w:tc>
      </w:tr>
    </w:tbl>
    <w:p w14:paraId="623A5182" w14:textId="77777777" w:rsidR="00153472" w:rsidRDefault="00153472">
      <w:pPr>
        <w:pStyle w:val="a6"/>
      </w:pPr>
    </w:p>
    <w:p w14:paraId="7255C117" w14:textId="77777777" w:rsidR="00153472" w:rsidRDefault="00265161">
      <w:pPr>
        <w:pStyle w:val="1"/>
      </w:pPr>
      <w:bookmarkStart w:id="43" w:name="_Toc62396112"/>
      <w:r>
        <w:t>6</w:t>
      </w:r>
      <w:r>
        <w:tab/>
        <w:t>PUCCH Resource Sets Prior to RRC Configuration</w:t>
      </w:r>
      <w:bookmarkEnd w:id="43"/>
    </w:p>
    <w:p w14:paraId="5EDD7987" w14:textId="77777777" w:rsidR="00153472" w:rsidRDefault="00265161">
      <w:pPr>
        <w:pStyle w:val="a6"/>
        <w:spacing w:after="0"/>
      </w:pPr>
      <w:r>
        <w:t>The following table provides a summary of company proposals on this topic.</w:t>
      </w:r>
    </w:p>
    <w:p w14:paraId="718C18B7" w14:textId="77777777" w:rsidR="00153472" w:rsidRDefault="00153472">
      <w:pPr>
        <w:pStyle w:val="a6"/>
        <w:spacing w:after="0"/>
      </w:pPr>
    </w:p>
    <w:tbl>
      <w:tblPr>
        <w:tblStyle w:val="afd"/>
        <w:tblW w:w="9629" w:type="dxa"/>
        <w:tblLayout w:type="fixed"/>
        <w:tblLook w:val="04A0" w:firstRow="1" w:lastRow="0" w:firstColumn="1" w:lastColumn="0" w:noHBand="0" w:noVBand="1"/>
      </w:tblPr>
      <w:tblGrid>
        <w:gridCol w:w="1525"/>
        <w:gridCol w:w="8104"/>
      </w:tblGrid>
      <w:tr w:rsidR="00153472" w14:paraId="3FEE052A" w14:textId="77777777">
        <w:tc>
          <w:tcPr>
            <w:tcW w:w="1525" w:type="dxa"/>
          </w:tcPr>
          <w:p w14:paraId="269D1B2B" w14:textId="77777777" w:rsidR="00153472" w:rsidRDefault="00265161">
            <w:pPr>
              <w:pStyle w:val="a6"/>
              <w:spacing w:after="0"/>
              <w:rPr>
                <w:b/>
                <w:sz w:val="20"/>
                <w:szCs w:val="20"/>
                <w:lang w:val="de-DE"/>
              </w:rPr>
            </w:pPr>
            <w:r>
              <w:rPr>
                <w:b/>
                <w:sz w:val="20"/>
                <w:szCs w:val="20"/>
                <w:lang w:val="de-DE"/>
              </w:rPr>
              <w:t>Company</w:t>
            </w:r>
          </w:p>
        </w:tc>
        <w:tc>
          <w:tcPr>
            <w:tcW w:w="8104" w:type="dxa"/>
          </w:tcPr>
          <w:p w14:paraId="74280FAB" w14:textId="77777777" w:rsidR="00153472" w:rsidRDefault="00265161">
            <w:pPr>
              <w:pStyle w:val="a6"/>
              <w:spacing w:after="0"/>
              <w:rPr>
                <w:b/>
                <w:sz w:val="20"/>
                <w:szCs w:val="20"/>
                <w:lang w:val="de-DE"/>
              </w:rPr>
            </w:pPr>
            <w:r>
              <w:rPr>
                <w:b/>
                <w:sz w:val="20"/>
                <w:szCs w:val="20"/>
                <w:lang w:val="de-DE"/>
              </w:rPr>
              <w:t>Company Proposals</w:t>
            </w:r>
          </w:p>
        </w:tc>
      </w:tr>
      <w:tr w:rsidR="00153472" w14:paraId="538B11AE" w14:textId="77777777">
        <w:tc>
          <w:tcPr>
            <w:tcW w:w="1525" w:type="dxa"/>
          </w:tcPr>
          <w:p w14:paraId="2948E16B" w14:textId="77777777" w:rsidR="00153472" w:rsidRDefault="00265161">
            <w:pPr>
              <w:pStyle w:val="a6"/>
              <w:spacing w:after="0"/>
              <w:rPr>
                <w:sz w:val="20"/>
                <w:szCs w:val="20"/>
                <w:lang w:val="de-DE"/>
              </w:rPr>
            </w:pPr>
            <w:r>
              <w:rPr>
                <w:sz w:val="20"/>
                <w:szCs w:val="20"/>
                <w:lang w:val="de-DE"/>
              </w:rPr>
              <w:t>Intel</w:t>
            </w:r>
          </w:p>
        </w:tc>
        <w:tc>
          <w:tcPr>
            <w:tcW w:w="8104" w:type="dxa"/>
          </w:tcPr>
          <w:p w14:paraId="6BFC9272" w14:textId="77777777" w:rsidR="00153472" w:rsidRDefault="00265161">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53472" w14:paraId="28A66DDD" w14:textId="77777777">
        <w:tc>
          <w:tcPr>
            <w:tcW w:w="1525" w:type="dxa"/>
          </w:tcPr>
          <w:p w14:paraId="19321A34" w14:textId="77777777" w:rsidR="00153472" w:rsidRDefault="00265161">
            <w:pPr>
              <w:pStyle w:val="a6"/>
              <w:spacing w:after="0"/>
              <w:rPr>
                <w:sz w:val="20"/>
                <w:szCs w:val="20"/>
                <w:lang w:val="de-DE"/>
              </w:rPr>
            </w:pPr>
            <w:r>
              <w:rPr>
                <w:sz w:val="20"/>
                <w:szCs w:val="20"/>
                <w:lang w:val="de-DE"/>
              </w:rPr>
              <w:t>Qualcomm</w:t>
            </w:r>
          </w:p>
        </w:tc>
        <w:tc>
          <w:tcPr>
            <w:tcW w:w="8104" w:type="dxa"/>
          </w:tcPr>
          <w:p w14:paraId="3223F623" w14:textId="77777777" w:rsidR="00153472" w:rsidRDefault="00265161">
            <w:pPr>
              <w:rPr>
                <w:b/>
                <w:bCs/>
              </w:rPr>
            </w:pPr>
            <w:r>
              <w:rPr>
                <w:b/>
                <w:bCs/>
              </w:rPr>
              <w:t>Proposal 4: For initial access, gNB should support multiple bandwidths of PUCCH format 0/1, and UE indicates selecting of PUCCH bandwidth by using different PRACH resources provided by gNB.</w:t>
            </w:r>
          </w:p>
        </w:tc>
      </w:tr>
      <w:tr w:rsidR="00153472" w14:paraId="5EC6EA32" w14:textId="77777777">
        <w:tc>
          <w:tcPr>
            <w:tcW w:w="1525" w:type="dxa"/>
          </w:tcPr>
          <w:p w14:paraId="13D18643" w14:textId="77777777" w:rsidR="00153472" w:rsidRDefault="00265161">
            <w:pPr>
              <w:pStyle w:val="a6"/>
              <w:spacing w:after="0"/>
              <w:rPr>
                <w:sz w:val="20"/>
                <w:szCs w:val="20"/>
                <w:lang w:val="de-DE"/>
              </w:rPr>
            </w:pPr>
            <w:r>
              <w:rPr>
                <w:sz w:val="20"/>
                <w:szCs w:val="20"/>
                <w:lang w:val="de-DE"/>
              </w:rPr>
              <w:t>LGE</w:t>
            </w:r>
          </w:p>
        </w:tc>
        <w:tc>
          <w:tcPr>
            <w:tcW w:w="8104" w:type="dxa"/>
          </w:tcPr>
          <w:p w14:paraId="68187D0C" w14:textId="77777777" w:rsidR="00153472" w:rsidRDefault="00265161">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0E8224DB" w14:textId="77777777" w:rsidR="00153472" w:rsidRDefault="00265161">
            <w:pPr>
              <w:pStyle w:val="aff5"/>
              <w:numPr>
                <w:ilvl w:val="0"/>
                <w:numId w:val="30"/>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1CCA3D3" w14:textId="77777777" w:rsidR="00153472" w:rsidRDefault="00265161">
            <w:pPr>
              <w:pStyle w:val="aff5"/>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2B5AD52" w14:textId="77777777" w:rsidR="00153472" w:rsidRDefault="00153472">
            <w:pPr>
              <w:pStyle w:val="a6"/>
              <w:spacing w:after="0"/>
              <w:rPr>
                <w:sz w:val="20"/>
                <w:szCs w:val="20"/>
                <w:lang w:val="de-DE"/>
              </w:rPr>
            </w:pPr>
          </w:p>
        </w:tc>
      </w:tr>
      <w:tr w:rsidR="00153472" w14:paraId="3ECBE0DD" w14:textId="77777777">
        <w:tc>
          <w:tcPr>
            <w:tcW w:w="1525" w:type="dxa"/>
          </w:tcPr>
          <w:p w14:paraId="10135DFA" w14:textId="77777777" w:rsidR="00153472" w:rsidRDefault="00265161">
            <w:pPr>
              <w:pStyle w:val="a6"/>
              <w:spacing w:after="0"/>
              <w:rPr>
                <w:sz w:val="20"/>
                <w:szCs w:val="20"/>
                <w:lang w:val="de-DE"/>
              </w:rPr>
            </w:pPr>
            <w:r>
              <w:rPr>
                <w:sz w:val="20"/>
                <w:szCs w:val="20"/>
                <w:lang w:val="de-DE"/>
              </w:rPr>
              <w:t>Nokia</w:t>
            </w:r>
          </w:p>
        </w:tc>
        <w:tc>
          <w:tcPr>
            <w:tcW w:w="8104" w:type="dxa"/>
          </w:tcPr>
          <w:p w14:paraId="5209032E" w14:textId="77777777" w:rsidR="00153472" w:rsidRDefault="00265161">
            <w:pPr>
              <w:spacing w:after="240" w:line="240" w:lineRule="auto"/>
              <w:jc w:val="both"/>
              <w:rPr>
                <w:rFonts w:eastAsia="宋体"/>
                <w:i/>
                <w:lang w:eastAsia="en-US"/>
              </w:rPr>
            </w:pPr>
            <w:r>
              <w:rPr>
                <w:rFonts w:eastAsia="宋体"/>
                <w:b/>
                <w:i/>
                <w:lang w:eastAsia="en-US"/>
              </w:rPr>
              <w:t>Proposal 2:</w:t>
            </w:r>
            <w:r>
              <w:rPr>
                <w:rFonts w:eastAsia="宋体"/>
                <w:i/>
                <w:lang w:eastAsia="en-US"/>
              </w:rPr>
              <w:t xml:space="preserve"> </w:t>
            </w:r>
            <w:r>
              <w:rPr>
                <w:rFonts w:eastAsia="宋体"/>
                <w:i/>
                <w:iCs/>
                <w:lang w:eastAsia="en-US"/>
              </w:rPr>
              <w:t>PUCCH resource sets provided by the pucch-</w:t>
            </w:r>
            <w:r>
              <w:rPr>
                <w:rFonts w:eastAsia="宋体"/>
                <w:i/>
                <w:iCs/>
                <w:lang w:val="en-US" w:eastAsia="en-US"/>
              </w:rPr>
              <w:t xml:space="preserve">ResourceCommon are enchanced to support several allocation options for the number of RBs. </w:t>
            </w:r>
          </w:p>
        </w:tc>
      </w:tr>
      <w:tr w:rsidR="00153472" w14:paraId="580BAB69" w14:textId="77777777">
        <w:tc>
          <w:tcPr>
            <w:tcW w:w="1525" w:type="dxa"/>
          </w:tcPr>
          <w:p w14:paraId="2E7E605E" w14:textId="77777777" w:rsidR="00153472" w:rsidRDefault="00265161">
            <w:pPr>
              <w:pStyle w:val="a6"/>
              <w:spacing w:after="0"/>
              <w:rPr>
                <w:sz w:val="20"/>
                <w:lang w:val="de-DE"/>
              </w:rPr>
            </w:pPr>
            <w:r>
              <w:rPr>
                <w:sz w:val="20"/>
                <w:lang w:val="de-DE"/>
              </w:rPr>
              <w:t>Samsung</w:t>
            </w:r>
          </w:p>
        </w:tc>
        <w:tc>
          <w:tcPr>
            <w:tcW w:w="8104" w:type="dxa"/>
          </w:tcPr>
          <w:p w14:paraId="4143C712" w14:textId="77777777" w:rsidR="00153472" w:rsidRDefault="00265161">
            <w:pPr>
              <w:spacing w:after="0"/>
              <w:jc w:val="both"/>
              <w:rPr>
                <w:b/>
                <w:lang w:eastAsia="zh-CN"/>
              </w:rPr>
            </w:pPr>
            <w:r>
              <w:rPr>
                <w:b/>
                <w:lang w:eastAsia="zh-CN"/>
              </w:rPr>
              <w:t>Proposal 3: Support contiguous multi-PRB PUCCH format 0/1 before RRC connection setup</w:t>
            </w:r>
          </w:p>
          <w:p w14:paraId="6038DDF8"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00A86A89"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52BBCA57" w14:textId="77777777" w:rsidR="00153472" w:rsidRDefault="00153472">
      <w:pPr>
        <w:pStyle w:val="a6"/>
      </w:pPr>
    </w:p>
    <w:p w14:paraId="094E3FD4" w14:textId="77777777" w:rsidR="00153472" w:rsidRDefault="00265161">
      <w:pPr>
        <w:pStyle w:val="a6"/>
      </w:pPr>
      <w:r>
        <w:t>Several companies have discussed enhancements to the PUCCH resource set used prior to RRC configuration, e.g., for HARQ-ACK of Msg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19F361CA" w14:textId="77777777" w:rsidR="00153472" w:rsidRDefault="00265161">
      <w:pPr>
        <w:pStyle w:val="a6"/>
      </w:pPr>
      <w:r>
        <w:lastRenderedPageBreak/>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28FB3795" w14:textId="77777777" w:rsidR="00153472" w:rsidRDefault="00265161">
      <w:pPr>
        <w:pStyle w:val="Proposal"/>
        <w:rPr>
          <w:highlight w:val="yellow"/>
        </w:rPr>
      </w:pPr>
      <w:r>
        <w:rPr>
          <w:highlight w:val="yellow"/>
        </w:rPr>
        <w:t>The following is recommended</w:t>
      </w:r>
    </w:p>
    <w:p w14:paraId="4890279E" w14:textId="77777777" w:rsidR="00153472" w:rsidRDefault="00265161">
      <w:pPr>
        <w:pStyle w:val="a6"/>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D4CC618" w14:textId="77777777" w:rsidR="00153472" w:rsidRDefault="00265161">
      <w:pPr>
        <w:pStyle w:val="21"/>
      </w:pPr>
      <w:bookmarkStart w:id="44" w:name="_Toc62396113"/>
      <w:r>
        <w:t>6.1</w:t>
      </w:r>
      <w:r>
        <w:tab/>
        <w:t>&lt;1st Round Comments&gt;</w:t>
      </w:r>
      <w:bookmarkEnd w:id="44"/>
    </w:p>
    <w:p w14:paraId="65585D8F" w14:textId="77777777" w:rsidR="00153472" w:rsidRDefault="00265161">
      <w:pPr>
        <w:pStyle w:val="a6"/>
      </w:pPr>
      <w:r>
        <w:t>While it is unlikely that progress will be made on this topic during this meeting, companies are still free to provide their view in the following if so desired. This can always help for future discussions.</w:t>
      </w:r>
    </w:p>
    <w:tbl>
      <w:tblPr>
        <w:tblStyle w:val="afd"/>
        <w:tblW w:w="9085" w:type="dxa"/>
        <w:tblLayout w:type="fixed"/>
        <w:tblLook w:val="04A0" w:firstRow="1" w:lastRow="0" w:firstColumn="1" w:lastColumn="0" w:noHBand="0" w:noVBand="1"/>
      </w:tblPr>
      <w:tblGrid>
        <w:gridCol w:w="1525"/>
        <w:gridCol w:w="7560"/>
      </w:tblGrid>
      <w:tr w:rsidR="00153472" w14:paraId="22474E49" w14:textId="77777777">
        <w:tc>
          <w:tcPr>
            <w:tcW w:w="1525" w:type="dxa"/>
          </w:tcPr>
          <w:p w14:paraId="0A0A24CC" w14:textId="77777777" w:rsidR="00153472" w:rsidRDefault="00265161">
            <w:pPr>
              <w:pStyle w:val="a6"/>
              <w:spacing w:after="0"/>
              <w:rPr>
                <w:b/>
                <w:sz w:val="20"/>
                <w:szCs w:val="20"/>
                <w:lang w:val="de-DE"/>
              </w:rPr>
            </w:pPr>
            <w:r>
              <w:rPr>
                <w:b/>
                <w:sz w:val="20"/>
                <w:szCs w:val="20"/>
                <w:lang w:val="de-DE"/>
              </w:rPr>
              <w:t>Company</w:t>
            </w:r>
          </w:p>
        </w:tc>
        <w:tc>
          <w:tcPr>
            <w:tcW w:w="7560" w:type="dxa"/>
          </w:tcPr>
          <w:p w14:paraId="42326486" w14:textId="77777777" w:rsidR="00153472" w:rsidRDefault="00265161">
            <w:pPr>
              <w:pStyle w:val="a6"/>
              <w:spacing w:after="0"/>
              <w:rPr>
                <w:b/>
                <w:sz w:val="20"/>
                <w:szCs w:val="20"/>
                <w:lang w:val="de-DE"/>
              </w:rPr>
            </w:pPr>
            <w:r>
              <w:rPr>
                <w:b/>
                <w:sz w:val="20"/>
                <w:szCs w:val="20"/>
                <w:lang w:val="de-DE"/>
              </w:rPr>
              <w:t>View/Position</w:t>
            </w:r>
          </w:p>
        </w:tc>
      </w:tr>
      <w:tr w:rsidR="00153472" w14:paraId="42F5A008" w14:textId="77777777">
        <w:tc>
          <w:tcPr>
            <w:tcW w:w="1525" w:type="dxa"/>
          </w:tcPr>
          <w:p w14:paraId="249305B0"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4DE922" w14:textId="77777777" w:rsidR="00153472" w:rsidRDefault="00265161">
            <w:pPr>
              <w:pStyle w:val="a6"/>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53472" w14:paraId="71A76F7B" w14:textId="77777777">
        <w:tc>
          <w:tcPr>
            <w:tcW w:w="1525" w:type="dxa"/>
          </w:tcPr>
          <w:p w14:paraId="64093536"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504B3E72" w14:textId="77777777" w:rsidR="00153472" w:rsidRDefault="00265161">
            <w:pPr>
              <w:pStyle w:val="a6"/>
              <w:spacing w:after="0"/>
              <w:rPr>
                <w:sz w:val="20"/>
                <w:szCs w:val="20"/>
                <w:lang w:val="de-DE"/>
              </w:rPr>
            </w:pPr>
            <w:r>
              <w:rPr>
                <w:rFonts w:hint="eastAsia"/>
                <w:sz w:val="20"/>
                <w:szCs w:val="20"/>
              </w:rPr>
              <w:t>Agree to revisit the design of the PUCCH resource set for UE in initial access procedure.</w:t>
            </w:r>
          </w:p>
        </w:tc>
      </w:tr>
      <w:tr w:rsidR="00153472" w14:paraId="7D09DBE4" w14:textId="77777777">
        <w:tc>
          <w:tcPr>
            <w:tcW w:w="1525" w:type="dxa"/>
          </w:tcPr>
          <w:p w14:paraId="3F6CBA3E" w14:textId="77777777" w:rsidR="00153472" w:rsidRDefault="00265161">
            <w:pPr>
              <w:pStyle w:val="a6"/>
              <w:spacing w:after="0"/>
              <w:rPr>
                <w:sz w:val="20"/>
                <w:szCs w:val="20"/>
                <w:lang w:val="de-DE"/>
              </w:rPr>
            </w:pPr>
            <w:r>
              <w:rPr>
                <w:sz w:val="20"/>
                <w:szCs w:val="20"/>
              </w:rPr>
              <w:t>Intel</w:t>
            </w:r>
          </w:p>
        </w:tc>
        <w:tc>
          <w:tcPr>
            <w:tcW w:w="7560" w:type="dxa"/>
          </w:tcPr>
          <w:p w14:paraId="4931C067"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4AF0E21"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1ABDD23F"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As an example, let’s consider the case when 960 kHz subcarrier spacing is used with a bandwidth of 400 MHz.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7F376E95"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0C9A5713"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180B1AA5" w14:textId="77777777" w:rsidR="00153472" w:rsidRDefault="00153472">
            <w:pPr>
              <w:pStyle w:val="a6"/>
              <w:spacing w:after="0"/>
              <w:rPr>
                <w:sz w:val="20"/>
                <w:szCs w:val="20"/>
                <w:lang w:val="de-DE"/>
              </w:rPr>
            </w:pPr>
          </w:p>
        </w:tc>
      </w:tr>
      <w:tr w:rsidR="00153472" w14:paraId="0C1B571C" w14:textId="77777777">
        <w:tc>
          <w:tcPr>
            <w:tcW w:w="1525" w:type="dxa"/>
          </w:tcPr>
          <w:p w14:paraId="7E45C39E" w14:textId="77777777" w:rsidR="00153472" w:rsidRDefault="00265161">
            <w:pPr>
              <w:pStyle w:val="a6"/>
              <w:spacing w:after="0"/>
              <w:rPr>
                <w:sz w:val="20"/>
                <w:szCs w:val="20"/>
                <w:lang w:val="de-DE"/>
              </w:rPr>
            </w:pPr>
            <w:r>
              <w:rPr>
                <w:sz w:val="20"/>
                <w:szCs w:val="20"/>
                <w:lang w:val="de-DE"/>
              </w:rPr>
              <w:t>Apple</w:t>
            </w:r>
          </w:p>
        </w:tc>
        <w:tc>
          <w:tcPr>
            <w:tcW w:w="7560" w:type="dxa"/>
          </w:tcPr>
          <w:p w14:paraId="556E8619" w14:textId="77777777" w:rsidR="00153472" w:rsidRDefault="00265161">
            <w:pPr>
              <w:pStyle w:val="a6"/>
              <w:spacing w:after="0"/>
              <w:rPr>
                <w:sz w:val="20"/>
                <w:szCs w:val="20"/>
                <w:lang w:val="de-DE"/>
              </w:rPr>
            </w:pPr>
            <w:r>
              <w:rPr>
                <w:sz w:val="20"/>
                <w:szCs w:val="20"/>
                <w:lang w:val="de-DE"/>
              </w:rPr>
              <w:t>We agree that the design should be revisited.</w:t>
            </w:r>
          </w:p>
        </w:tc>
      </w:tr>
      <w:tr w:rsidR="00153472" w14:paraId="2F05AA02" w14:textId="77777777">
        <w:tc>
          <w:tcPr>
            <w:tcW w:w="1525" w:type="dxa"/>
          </w:tcPr>
          <w:p w14:paraId="0FE9817A" w14:textId="77777777" w:rsidR="00153472" w:rsidRDefault="00265161">
            <w:pPr>
              <w:pStyle w:val="a6"/>
              <w:spacing w:after="0"/>
              <w:rPr>
                <w:sz w:val="20"/>
                <w:szCs w:val="20"/>
                <w:lang w:val="de-DE"/>
              </w:rPr>
            </w:pPr>
            <w:r>
              <w:rPr>
                <w:sz w:val="20"/>
                <w:szCs w:val="20"/>
                <w:lang w:val="de-DE"/>
              </w:rPr>
              <w:t>vivo</w:t>
            </w:r>
          </w:p>
        </w:tc>
        <w:tc>
          <w:tcPr>
            <w:tcW w:w="7560" w:type="dxa"/>
          </w:tcPr>
          <w:p w14:paraId="0C18D08F" w14:textId="77777777" w:rsidR="00153472" w:rsidRDefault="00265161">
            <w:pPr>
              <w:pStyle w:val="a6"/>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53472" w14:paraId="463AD6A8" w14:textId="77777777">
        <w:tc>
          <w:tcPr>
            <w:tcW w:w="1525" w:type="dxa"/>
          </w:tcPr>
          <w:p w14:paraId="0757E114" w14:textId="77777777" w:rsidR="00153472" w:rsidRDefault="00265161">
            <w:pPr>
              <w:pStyle w:val="a6"/>
              <w:spacing w:after="0"/>
              <w:rPr>
                <w:lang w:val="de-DE"/>
              </w:rPr>
            </w:pPr>
            <w:r>
              <w:rPr>
                <w:lang w:val="de-DE"/>
              </w:rPr>
              <w:t>Futurewei</w:t>
            </w:r>
          </w:p>
        </w:tc>
        <w:tc>
          <w:tcPr>
            <w:tcW w:w="7560" w:type="dxa"/>
          </w:tcPr>
          <w:p w14:paraId="51626148" w14:textId="77777777" w:rsidR="00153472" w:rsidRDefault="00265161">
            <w:pPr>
              <w:pStyle w:val="a6"/>
              <w:spacing w:after="0"/>
              <w:rPr>
                <w:lang w:val="de-DE"/>
              </w:rPr>
            </w:pPr>
            <w:r>
              <w:rPr>
                <w:lang w:val="de-DE"/>
              </w:rPr>
              <w:t>We are OK with the proposal to revisit at a later time.</w:t>
            </w:r>
          </w:p>
        </w:tc>
      </w:tr>
      <w:tr w:rsidR="00153472" w14:paraId="54249C99" w14:textId="77777777">
        <w:tc>
          <w:tcPr>
            <w:tcW w:w="1525" w:type="dxa"/>
          </w:tcPr>
          <w:p w14:paraId="5A49BA27" w14:textId="77777777" w:rsidR="00153472" w:rsidRDefault="00265161">
            <w:pPr>
              <w:pStyle w:val="a6"/>
              <w:spacing w:after="0"/>
              <w:rPr>
                <w:lang w:val="de-DE"/>
              </w:rPr>
            </w:pPr>
            <w:r>
              <w:rPr>
                <w:lang w:val="de-DE"/>
              </w:rPr>
              <w:t>InterDigital</w:t>
            </w:r>
          </w:p>
        </w:tc>
        <w:tc>
          <w:tcPr>
            <w:tcW w:w="7560" w:type="dxa"/>
          </w:tcPr>
          <w:p w14:paraId="5977632D" w14:textId="77777777" w:rsidR="00153472" w:rsidRDefault="00265161">
            <w:pPr>
              <w:pStyle w:val="a6"/>
              <w:spacing w:after="0"/>
              <w:rPr>
                <w:lang w:val="de-DE"/>
              </w:rPr>
            </w:pPr>
            <w:r>
              <w:rPr>
                <w:lang w:val="de-DE"/>
              </w:rPr>
              <w:t xml:space="preserve">We are fine with the proposal. </w:t>
            </w:r>
          </w:p>
        </w:tc>
      </w:tr>
      <w:tr w:rsidR="00153472" w14:paraId="1DAD9BD6" w14:textId="77777777">
        <w:tc>
          <w:tcPr>
            <w:tcW w:w="1525" w:type="dxa"/>
          </w:tcPr>
          <w:p w14:paraId="1B987EF6" w14:textId="77777777" w:rsidR="00153472" w:rsidRDefault="00265161">
            <w:pPr>
              <w:pStyle w:val="a6"/>
              <w:spacing w:after="0"/>
              <w:rPr>
                <w:lang w:val="de-DE"/>
              </w:rPr>
            </w:pPr>
            <w:r>
              <w:rPr>
                <w:lang w:val="de-DE"/>
              </w:rPr>
              <w:t xml:space="preserve">Samsung </w:t>
            </w:r>
          </w:p>
        </w:tc>
        <w:tc>
          <w:tcPr>
            <w:tcW w:w="7560" w:type="dxa"/>
          </w:tcPr>
          <w:p w14:paraId="444B73FD" w14:textId="77777777" w:rsidR="00153472" w:rsidRDefault="00265161">
            <w:pPr>
              <w:pStyle w:val="a6"/>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53472" w14:paraId="4B2E5F95" w14:textId="77777777">
        <w:tc>
          <w:tcPr>
            <w:tcW w:w="1525" w:type="dxa"/>
          </w:tcPr>
          <w:p w14:paraId="28401BF0" w14:textId="77777777" w:rsidR="00153472" w:rsidRDefault="00265161">
            <w:pPr>
              <w:pStyle w:val="a6"/>
              <w:spacing w:after="0"/>
              <w:rPr>
                <w:lang w:val="de-DE"/>
              </w:rPr>
            </w:pPr>
            <w:r>
              <w:rPr>
                <w:rFonts w:eastAsia="Yu Mincho" w:hint="eastAsia"/>
                <w:lang w:val="de-DE" w:eastAsia="ja-JP"/>
              </w:rPr>
              <w:t>NTT DOCOMO</w:t>
            </w:r>
          </w:p>
        </w:tc>
        <w:tc>
          <w:tcPr>
            <w:tcW w:w="7560" w:type="dxa"/>
          </w:tcPr>
          <w:p w14:paraId="3E7C8CB2" w14:textId="77777777" w:rsidR="00153472" w:rsidRDefault="00265161">
            <w:pPr>
              <w:pStyle w:val="a6"/>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53472" w14:paraId="46BCB836" w14:textId="77777777">
        <w:tc>
          <w:tcPr>
            <w:tcW w:w="1525" w:type="dxa"/>
          </w:tcPr>
          <w:p w14:paraId="4D15A594" w14:textId="77777777" w:rsidR="00153472" w:rsidRDefault="00265161">
            <w:pPr>
              <w:pStyle w:val="a6"/>
              <w:spacing w:after="0"/>
              <w:rPr>
                <w:lang w:val="de-DE"/>
              </w:rPr>
            </w:pPr>
            <w:r>
              <w:rPr>
                <w:lang w:val="de-DE"/>
              </w:rPr>
              <w:t>CATT</w:t>
            </w:r>
          </w:p>
        </w:tc>
        <w:tc>
          <w:tcPr>
            <w:tcW w:w="7560" w:type="dxa"/>
          </w:tcPr>
          <w:p w14:paraId="527DFF6C" w14:textId="77777777" w:rsidR="00153472" w:rsidRDefault="00265161">
            <w:pPr>
              <w:pStyle w:val="a6"/>
              <w:spacing w:after="0"/>
              <w:rPr>
                <w:lang w:val="de-DE"/>
              </w:rPr>
            </w:pPr>
            <w:r>
              <w:rPr>
                <w:lang w:val="de-DE"/>
              </w:rPr>
              <w:t xml:space="preserve">Multi-RB PUCCH format 0/1 will be new PUCCH format (e.g., PUCCH format 0A/1A) with new resource set configuration </w:t>
            </w:r>
          </w:p>
        </w:tc>
      </w:tr>
      <w:tr w:rsidR="00153472" w14:paraId="6C3F30D1" w14:textId="77777777">
        <w:tc>
          <w:tcPr>
            <w:tcW w:w="1525" w:type="dxa"/>
          </w:tcPr>
          <w:p w14:paraId="50F3D19F" w14:textId="77777777" w:rsidR="00153472" w:rsidRDefault="00265161">
            <w:pPr>
              <w:pStyle w:val="a6"/>
              <w:spacing w:after="0"/>
              <w:rPr>
                <w:rFonts w:eastAsia="宋体"/>
                <w:lang w:val="en-US"/>
              </w:rPr>
            </w:pPr>
            <w:r>
              <w:rPr>
                <w:rFonts w:eastAsia="宋体" w:hint="eastAsia"/>
                <w:lang w:val="en-US"/>
              </w:rPr>
              <w:lastRenderedPageBreak/>
              <w:t>ZTE, Sanechips</w:t>
            </w:r>
          </w:p>
        </w:tc>
        <w:tc>
          <w:tcPr>
            <w:tcW w:w="7560" w:type="dxa"/>
          </w:tcPr>
          <w:p w14:paraId="34BDB115" w14:textId="77777777" w:rsidR="00153472" w:rsidRDefault="00265161">
            <w:pPr>
              <w:pStyle w:val="a6"/>
              <w:spacing w:after="0"/>
              <w:rPr>
                <w:rFonts w:eastAsia="宋体"/>
                <w:lang w:val="en-US"/>
              </w:rPr>
            </w:pPr>
            <w:r>
              <w:rPr>
                <w:rFonts w:eastAsia="宋体" w:hint="eastAsia"/>
                <w:lang w:val="en-US"/>
              </w:rPr>
              <w:t>We agree with Moderator</w:t>
            </w:r>
            <w:r>
              <w:rPr>
                <w:rFonts w:eastAsia="宋体"/>
                <w:lang w:val="en-US"/>
              </w:rPr>
              <w:t>’</w:t>
            </w:r>
            <w:r>
              <w:rPr>
                <w:rFonts w:eastAsia="宋体" w:hint="eastAsia"/>
                <w:lang w:val="en-US"/>
              </w:rPr>
              <w:t>s proposal.</w:t>
            </w:r>
          </w:p>
        </w:tc>
      </w:tr>
      <w:tr w:rsidR="009F45BA" w14:paraId="1D5BFD67" w14:textId="77777777">
        <w:tc>
          <w:tcPr>
            <w:tcW w:w="1525" w:type="dxa"/>
          </w:tcPr>
          <w:p w14:paraId="0E85404F" w14:textId="19CAC0C4" w:rsidR="009F45BA" w:rsidRDefault="009F45BA">
            <w:pPr>
              <w:pStyle w:val="a6"/>
              <w:spacing w:after="0"/>
              <w:rPr>
                <w:rFonts w:eastAsia="宋体" w:hint="eastAsia"/>
                <w:lang w:val="en-US"/>
              </w:rPr>
            </w:pPr>
            <w:r>
              <w:rPr>
                <w:rFonts w:eastAsia="宋体" w:hint="eastAsia"/>
                <w:lang w:val="en-US"/>
              </w:rPr>
              <w:t>Spreadtrum</w:t>
            </w:r>
          </w:p>
        </w:tc>
        <w:tc>
          <w:tcPr>
            <w:tcW w:w="7560" w:type="dxa"/>
          </w:tcPr>
          <w:p w14:paraId="2900C395" w14:textId="1C11BD33" w:rsidR="009F45BA" w:rsidRDefault="009F45BA">
            <w:pPr>
              <w:pStyle w:val="a6"/>
              <w:spacing w:after="0"/>
              <w:rPr>
                <w:rFonts w:eastAsia="宋体" w:hint="eastAsia"/>
                <w:lang w:val="en-US"/>
              </w:rPr>
            </w:pPr>
            <w:r>
              <w:rPr>
                <w:rFonts w:eastAsia="宋体"/>
                <w:lang w:val="en-US"/>
              </w:rPr>
              <w:t>W</w:t>
            </w:r>
            <w:r>
              <w:rPr>
                <w:rFonts w:eastAsia="宋体" w:hint="eastAsia"/>
                <w:lang w:val="en-US"/>
              </w:rPr>
              <w:t xml:space="preserve">e </w:t>
            </w:r>
            <w:r>
              <w:rPr>
                <w:rFonts w:eastAsia="宋体"/>
                <w:lang w:val="en-US"/>
              </w:rPr>
              <w:t>support to revisit the design of</w:t>
            </w:r>
            <w:r w:rsidRPr="009F45BA">
              <w:rPr>
                <w:rFonts w:ascii="Times New Roman" w:eastAsiaTheme="minorEastAsia" w:hAnsi="Times New Roman"/>
                <w:sz w:val="20"/>
                <w:szCs w:val="20"/>
                <w:lang w:eastAsia="ja-JP"/>
              </w:rPr>
              <w:t xml:space="preserve"> </w:t>
            </w:r>
            <w:r w:rsidRPr="009F45BA">
              <w:rPr>
                <w:rFonts w:eastAsia="宋体"/>
              </w:rPr>
              <w:t>the PUCCH resource set used prior to RRC configuration</w:t>
            </w:r>
            <w:r>
              <w:rPr>
                <w:rFonts w:eastAsia="宋体"/>
              </w:rPr>
              <w:t>.</w:t>
            </w:r>
          </w:p>
        </w:tc>
      </w:tr>
    </w:tbl>
    <w:p w14:paraId="4F40B8FC" w14:textId="77777777" w:rsidR="00153472" w:rsidRDefault="00153472">
      <w:pPr>
        <w:pStyle w:val="a6"/>
        <w:rPr>
          <w:lang w:val="de-DE"/>
        </w:rPr>
      </w:pPr>
    </w:p>
    <w:p w14:paraId="01058D84" w14:textId="77777777" w:rsidR="00153472" w:rsidRDefault="00265161">
      <w:pPr>
        <w:pStyle w:val="1"/>
      </w:pPr>
      <w:bookmarkStart w:id="45" w:name="_Toc1970570"/>
      <w:bookmarkStart w:id="46" w:name="_Toc62396114"/>
      <w:bookmarkStart w:id="47" w:name="_Toc5100812"/>
      <w:bookmarkStart w:id="48" w:name="_Toc8247956"/>
      <w:bookmarkStart w:id="49" w:name="_Toc5596374"/>
      <w:bookmarkStart w:id="50" w:name="_Toc17755492"/>
      <w:bookmarkStart w:id="51" w:name="_Toc5596060"/>
      <w:bookmarkStart w:id="52" w:name="_Toc535588825"/>
      <w:bookmarkStart w:id="53" w:name="_Toc8398224"/>
      <w:bookmarkEnd w:id="17"/>
      <w:bookmarkEnd w:id="18"/>
      <w:r>
        <w:t>References</w:t>
      </w:r>
      <w:bookmarkEnd w:id="45"/>
      <w:bookmarkEnd w:id="46"/>
      <w:bookmarkEnd w:id="47"/>
      <w:bookmarkEnd w:id="48"/>
      <w:bookmarkEnd w:id="49"/>
      <w:bookmarkEnd w:id="50"/>
      <w:bookmarkEnd w:id="51"/>
      <w:bookmarkEnd w:id="52"/>
      <w:bookmarkEnd w:id="53"/>
    </w:p>
    <w:p w14:paraId="4D12BEFE" w14:textId="77777777" w:rsidR="00153472" w:rsidRDefault="00265161">
      <w:pPr>
        <w:pStyle w:val="aff5"/>
        <w:numPr>
          <w:ilvl w:val="0"/>
          <w:numId w:val="31"/>
        </w:numPr>
        <w:ind w:left="547" w:hanging="547"/>
        <w:rPr>
          <w:rFonts w:ascii="Arial" w:hAnsi="Arial" w:cs="Arial"/>
          <w:sz w:val="20"/>
          <w:szCs w:val="20"/>
          <w:lang w:val="en-US" w:eastAsia="zh-CN"/>
        </w:rPr>
      </w:pPr>
      <w:bookmarkStart w:id="54" w:name="_Ref8219462"/>
      <w:r>
        <w:rPr>
          <w:rFonts w:ascii="Arial" w:eastAsiaTheme="minorEastAsia" w:hAnsi="Arial" w:cs="Arial"/>
          <w:sz w:val="20"/>
          <w:szCs w:val="20"/>
          <w:lang w:val="en-US" w:eastAsia="zh-CN"/>
        </w:rPr>
        <w:t>RP-202925, “Revised WID on Extending current NR operation to 71 GHz,” CMCC, RAN#90, December 2019.</w:t>
      </w:r>
      <w:bookmarkEnd w:id="54"/>
    </w:p>
    <w:p w14:paraId="6335FF66" w14:textId="77777777" w:rsidR="00153472" w:rsidRDefault="00265161">
      <w:pPr>
        <w:pStyle w:val="aff5"/>
        <w:numPr>
          <w:ilvl w:val="0"/>
          <w:numId w:val="31"/>
        </w:numPr>
        <w:ind w:left="547" w:hanging="547"/>
        <w:rPr>
          <w:rFonts w:ascii="Arial" w:eastAsiaTheme="minorEastAsia" w:hAnsi="Arial" w:cs="Arial"/>
          <w:sz w:val="20"/>
          <w:szCs w:val="20"/>
          <w:lang w:val="en-US" w:eastAsia="zh-CN"/>
        </w:rPr>
      </w:pPr>
      <w:bookmarkStart w:id="55" w:name="_Ref8219501"/>
      <w:r>
        <w:rPr>
          <w:rFonts w:ascii="Arial" w:eastAsiaTheme="minorEastAsia" w:hAnsi="Arial" w:cs="Arial"/>
          <w:sz w:val="20"/>
          <w:szCs w:val="20"/>
          <w:lang w:val="en-US" w:eastAsia="zh-CN"/>
        </w:rPr>
        <w:t>3GPP TR 38.808, “Study on supporting NR from 52.6 GHz to 71 GHz,” v0.2.0, November 2020.</w:t>
      </w:r>
      <w:bookmarkEnd w:id="55"/>
    </w:p>
    <w:p w14:paraId="2993CB4A" w14:textId="77777777" w:rsidR="00153472" w:rsidRDefault="00265161">
      <w:pPr>
        <w:pStyle w:val="aff5"/>
        <w:numPr>
          <w:ilvl w:val="0"/>
          <w:numId w:val="31"/>
        </w:numPr>
        <w:ind w:left="547" w:hanging="547"/>
        <w:rPr>
          <w:rFonts w:ascii="Arial" w:eastAsiaTheme="minorEastAsia" w:hAnsi="Arial" w:cs="Arial"/>
          <w:sz w:val="20"/>
          <w:szCs w:val="20"/>
          <w:lang w:val="en-US" w:eastAsia="zh-CN"/>
        </w:rPr>
      </w:pPr>
      <w:bookmarkStart w:id="56" w:name="_Ref62140741"/>
      <w:r>
        <w:rPr>
          <w:rFonts w:ascii="Arial" w:eastAsiaTheme="minorEastAsia" w:hAnsi="Arial" w:cs="Arial"/>
          <w:sz w:val="20"/>
          <w:szCs w:val="20"/>
          <w:lang w:val="en-US" w:eastAsia="zh-CN"/>
        </w:rPr>
        <w:t>Chairman Notes (Section 7.2.2.1.3), RAN1#96b, April 2019.</w:t>
      </w:r>
      <w:bookmarkEnd w:id="56"/>
    </w:p>
    <w:p w14:paraId="25EAAA8E"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69DC6CE"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5DE08FAC"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0AF4943A"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63E72745"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35DA76BB"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1909B6A8"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24B112E4"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382E6FB9"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880DD34"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32B2FB4B"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175F3933"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3B2221E9"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277BACF4" w14:textId="77777777" w:rsidR="00153472" w:rsidRDefault="00265161">
      <w:pPr>
        <w:pStyle w:val="aff5"/>
        <w:numPr>
          <w:ilvl w:val="0"/>
          <w:numId w:val="31"/>
        </w:numPr>
        <w:ind w:left="547" w:hanging="547"/>
        <w:rPr>
          <w:rFonts w:ascii="Arial" w:hAnsi="Arial" w:cs="Arial"/>
          <w:sz w:val="20"/>
          <w:szCs w:val="20"/>
          <w:lang w:val="en-US" w:eastAsia="zh-CN"/>
        </w:rPr>
      </w:pPr>
      <w:bookmarkStart w:id="57"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57"/>
    </w:p>
    <w:p w14:paraId="4EA6E727" w14:textId="77777777" w:rsidR="00153472" w:rsidRDefault="00265161">
      <w:pPr>
        <w:pStyle w:val="aff5"/>
        <w:numPr>
          <w:ilvl w:val="0"/>
          <w:numId w:val="31"/>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FEAD30"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0C470B78"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C8FA5FB"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DDF482D"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9E0D6D2" w14:textId="77777777" w:rsidR="00153472" w:rsidRDefault="00153472">
      <w:pPr>
        <w:pStyle w:val="a6"/>
        <w:rPr>
          <w:rFonts w:cs="Arial"/>
        </w:rPr>
      </w:pPr>
    </w:p>
    <w:p w14:paraId="119DDC0E" w14:textId="77777777" w:rsidR="00153472" w:rsidRDefault="00153472">
      <w:pPr>
        <w:rPr>
          <w:rFonts w:ascii="Arial" w:hAnsi="Arial" w:cs="Arial"/>
          <w:lang w:val="en-US" w:eastAsia="zh-CN"/>
        </w:rPr>
      </w:pPr>
    </w:p>
    <w:sectPr w:rsidR="00153472">
      <w:headerReference w:type="even" r:id="rId11"/>
      <w:footerReference w:type="default" r:id="rId1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414FB" w14:textId="77777777" w:rsidR="00A926ED" w:rsidRDefault="00A926ED">
      <w:pPr>
        <w:spacing w:after="0" w:line="240" w:lineRule="auto"/>
      </w:pPr>
      <w:r>
        <w:separator/>
      </w:r>
    </w:p>
  </w:endnote>
  <w:endnote w:type="continuationSeparator" w:id="0">
    <w:p w14:paraId="6C56985D" w14:textId="77777777" w:rsidR="00A926ED" w:rsidRDefault="00A9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924E" w14:textId="7E152FEA" w:rsidR="001B2170" w:rsidRDefault="001B2170">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642E8B">
      <w:rPr>
        <w:rStyle w:val="aff"/>
        <w:noProof/>
      </w:rPr>
      <w:t>13</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642E8B">
      <w:rPr>
        <w:rStyle w:val="aff"/>
        <w:noProof/>
      </w:rPr>
      <w:t>18</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02862" w14:textId="77777777" w:rsidR="00A926ED" w:rsidRDefault="00A926ED">
      <w:pPr>
        <w:spacing w:after="0" w:line="240" w:lineRule="auto"/>
      </w:pPr>
      <w:r>
        <w:separator/>
      </w:r>
    </w:p>
  </w:footnote>
  <w:footnote w:type="continuationSeparator" w:id="0">
    <w:p w14:paraId="6392C313" w14:textId="77777777" w:rsidR="00A926ED" w:rsidRDefault="00A9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7F1F2" w14:textId="77777777" w:rsidR="001B2170" w:rsidRDefault="001B217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4"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519114B"/>
    <w:multiLevelType w:val="multilevel"/>
    <w:tmpl w:val="7519114B"/>
    <w:lvl w:ilvl="0">
      <w:start w:val="1"/>
      <w:numFmt w:val="decimal"/>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14"/>
  </w:num>
  <w:num w:numId="3">
    <w:abstractNumId w:val="4"/>
  </w:num>
  <w:num w:numId="4">
    <w:abstractNumId w:val="10"/>
  </w:num>
  <w:num w:numId="5">
    <w:abstractNumId w:val="9"/>
  </w:num>
  <w:num w:numId="6">
    <w:abstractNumId w:val="21"/>
  </w:num>
  <w:num w:numId="7">
    <w:abstractNumId w:val="0"/>
  </w:num>
  <w:num w:numId="8">
    <w:abstractNumId w:val="28"/>
  </w:num>
  <w:num w:numId="9">
    <w:abstractNumId w:val="13"/>
  </w:num>
  <w:num w:numId="10">
    <w:abstractNumId w:val="17"/>
  </w:num>
  <w:num w:numId="11">
    <w:abstractNumId w:val="16"/>
  </w:num>
  <w:num w:numId="12">
    <w:abstractNumId w:val="18"/>
  </w:num>
  <w:num w:numId="13">
    <w:abstractNumId w:val="19"/>
  </w:num>
  <w:num w:numId="14">
    <w:abstractNumId w:val="15"/>
  </w:num>
  <w:num w:numId="15">
    <w:abstractNumId w:val="8"/>
  </w:num>
  <w:num w:numId="16">
    <w:abstractNumId w:val="29"/>
  </w:num>
  <w:num w:numId="17">
    <w:abstractNumId w:val="3"/>
  </w:num>
  <w:num w:numId="18">
    <w:abstractNumId w:val="25"/>
  </w:num>
  <w:num w:numId="19">
    <w:abstractNumId w:val="23"/>
  </w:num>
  <w:num w:numId="20">
    <w:abstractNumId w:val="27"/>
  </w:num>
  <w:num w:numId="21">
    <w:abstractNumId w:val="6"/>
  </w:num>
  <w:num w:numId="22">
    <w:abstractNumId w:val="22"/>
  </w:num>
  <w:num w:numId="23">
    <w:abstractNumId w:val="1"/>
  </w:num>
  <w:num w:numId="24">
    <w:abstractNumId w:val="12"/>
  </w:num>
  <w:num w:numId="25">
    <w:abstractNumId w:val="7"/>
  </w:num>
  <w:num w:numId="26">
    <w:abstractNumId w:val="24"/>
  </w:num>
  <w:num w:numId="27">
    <w:abstractNumId w:val="5"/>
  </w:num>
  <w:num w:numId="28">
    <w:abstractNumId w:val="20"/>
  </w:num>
  <w:num w:numId="29">
    <w:abstractNumId w:val="11"/>
  </w:num>
  <w:num w:numId="30">
    <w:abstractNumId w:val="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3C95"/>
    <w:rsid w:val="0014758D"/>
    <w:rsid w:val="00147E62"/>
    <w:rsid w:val="00151304"/>
    <w:rsid w:val="00151E23"/>
    <w:rsid w:val="001526E0"/>
    <w:rsid w:val="001530A7"/>
    <w:rsid w:val="00153472"/>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6032B"/>
    <w:rsid w:val="002617E7"/>
    <w:rsid w:val="00262E7B"/>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1105"/>
    <w:rsid w:val="00422AA4"/>
    <w:rsid w:val="004242F4"/>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9A7"/>
    <w:rsid w:val="006B6BF2"/>
    <w:rsid w:val="006C03B8"/>
    <w:rsid w:val="006C09F5"/>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9159F"/>
    <w:rsid w:val="00A926ED"/>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6FF"/>
    <w:rsid w:val="00D55AD5"/>
    <w:rsid w:val="00D576CA"/>
    <w:rsid w:val="00D601C6"/>
    <w:rsid w:val="00D606F4"/>
    <w:rsid w:val="00D60EE1"/>
    <w:rsid w:val="00D61AF5"/>
    <w:rsid w:val="00D620FF"/>
    <w:rsid w:val="00D652B5"/>
    <w:rsid w:val="00D66155"/>
    <w:rsid w:val="00D66455"/>
    <w:rsid w:val="00D7038A"/>
    <w:rsid w:val="00D708B0"/>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4F0"/>
    <w:rsid w:val="00E5095C"/>
    <w:rsid w:val="00E53B75"/>
    <w:rsid w:val="00E53BFF"/>
    <w:rsid w:val="00E54701"/>
    <w:rsid w:val="00E54BA9"/>
    <w:rsid w:val="00E54E3B"/>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8DC9F"/>
  <w15:docId w15:val="{233BD32B-A63D-4161-8551-7EC87F00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style>
  <w:style w:type="character" w:customStyle="1" w:styleId="N1Char">
    <w:name w:val="N1 Char"/>
    <w:basedOn w:val="a2"/>
    <w:link w:val="N1"/>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7">
    <w:name w:val="Placeholder Text"/>
    <w:basedOn w:val="a2"/>
    <w:uiPriority w:val="99"/>
    <w:semiHidden/>
    <w:rPr>
      <w:color w:val="808080"/>
    </w:rPr>
  </w:style>
  <w:style w:type="paragraph" w:customStyle="1" w:styleId="Revision1">
    <w:name w:val="Revision1"/>
    <w:hidden/>
    <w:uiPriority w:val="99"/>
    <w:semiHidden/>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F5832-6D2E-4C68-BAD5-253A7990F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7A56A-C87D-442F-BC39-BC32A08441F0}">
  <ds:schemaRefs>
    <ds:schemaRef ds:uri="http://schemas.microsoft.com/sharepoint/v3/contenttype/forms"/>
  </ds:schemaRefs>
</ds:datastoreItem>
</file>

<file path=customXml/itemProps4.xml><?xml version="1.0" encoding="utf-8"?>
<ds:datastoreItem xmlns:ds="http://schemas.openxmlformats.org/officeDocument/2006/customXml" ds:itemID="{73EA4B96-06BD-4A83-B556-2CD50567E9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18</Pages>
  <Words>7558</Words>
  <Characters>43082</Characters>
  <Application>Microsoft Office Word</Application>
  <DocSecurity>0</DocSecurity>
  <Lines>359</Lines>
  <Paragraphs>101</Paragraphs>
  <ScaleCrop>false</ScaleCrop>
  <Company>Ericsson</Company>
  <LinksUpToDate>false</LinksUpToDate>
  <CharactersWithSpaces>50539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沈兴亚 (Shia Shen)</cp:lastModifiedBy>
  <cp:revision>2</cp:revision>
  <cp:lastPrinted>2008-01-30T21:09:00Z</cp:lastPrinted>
  <dcterms:created xsi:type="dcterms:W3CDTF">2021-01-27T09:29:00Z</dcterms:created>
  <dcterms:modified xsi:type="dcterms:W3CDTF">2021-01-27T09:29:00Z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0x010100B17338246765304586B529685CF8719E</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y fmtid="{D5CDD505-2E9C-101B-9397-08002B2CF9AE}" pid="32" name="NSCPROP_SA">
    <vt:lpwstr>D:\work\Contributions\RAN1\RAN1_104E\Rel-17 52.6\R1-21xxxxx FL Summary for 8.2.3 Enhancements for PUCCH v08_MTK_IDCC.docx</vt:lpwstr>
  </property>
</Properties>
</file>