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Heading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w:t>
            </w:r>
            <w:proofErr w:type="spellStart"/>
            <w:r w:rsidRPr="003D5B89">
              <w:rPr>
                <w:rFonts w:ascii="Times New Roman" w:hAnsi="Times New Roman"/>
                <w:sz w:val="16"/>
                <w:szCs w:val="16"/>
                <w:lang w:val="en-US"/>
              </w:rPr>
              <w:t>Mg,Ng,M,N,P</w:t>
            </w:r>
            <w:proofErr w:type="spellEnd"/>
            <w:r w:rsidRPr="003D5B89">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w:t>
            </w:r>
            <w:proofErr w:type="spellStart"/>
            <w:r w:rsidRPr="000F1A1D">
              <w:rPr>
                <w:rFonts w:ascii="Times New Roman" w:hAnsi="Times New Roman"/>
                <w:sz w:val="16"/>
                <w:szCs w:val="16"/>
                <w:lang w:val="en-US"/>
              </w:rPr>
              <w:t>Mg,Ng,M,N,P</w:t>
            </w:r>
            <w:proofErr w:type="spellEnd"/>
            <w:r w:rsidRPr="000F1A1D">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0F1A1D"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0F1A1D"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P_TX = min(Pmax,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 xml:space="preserve"> = 43 dBm – </w:t>
            </w:r>
            <w:proofErr w:type="spellStart"/>
            <w:r w:rsidRPr="00605A4E">
              <w:rPr>
                <w:color w:val="FF0000"/>
                <w:sz w:val="16"/>
                <w:szCs w:val="16"/>
              </w:rPr>
              <w:t>TxBF</w:t>
            </w:r>
            <w:proofErr w:type="spellEnd"/>
            <w:r w:rsidRPr="00605A4E">
              <w:rPr>
                <w:color w:val="FF0000"/>
                <w:sz w:val="16"/>
                <w:szCs w:val="16"/>
              </w:rPr>
              <w:t xml:space="preserve">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w:t>
            </w:r>
            <w:proofErr w:type="spellStart"/>
            <w:r w:rsidRPr="00605A4E">
              <w:rPr>
                <w:color w:val="FF0000"/>
                <w:sz w:val="16"/>
                <w:szCs w:val="16"/>
              </w:rPr>
              <w:t>Pmax_PSD</w:t>
            </w:r>
            <w:proofErr w:type="spellEnd"/>
            <w:r w:rsidRPr="00605A4E">
              <w:rPr>
                <w:color w:val="FF0000"/>
                <w:sz w:val="16"/>
                <w:szCs w:val="16"/>
              </w:rPr>
              <w:t xml:space="preserve"> = 13 dBm/MHz + </w:t>
            </w:r>
            <w:proofErr w:type="gramStart"/>
            <w:r w:rsidRPr="00605A4E">
              <w:rPr>
                <w:color w:val="FF0000"/>
                <w:sz w:val="16"/>
                <w:szCs w:val="16"/>
              </w:rPr>
              <w:t>max(</w:t>
            </w:r>
            <w:proofErr w:type="gramEnd"/>
            <w:r w:rsidRPr="00605A4E">
              <w:rPr>
                <w:color w:val="FF0000"/>
                <w:sz w:val="16"/>
                <w:szCs w:val="16"/>
              </w:rPr>
              <w:t xml:space="preserve">0, 10*log10(BW)) - </w:t>
            </w:r>
            <w:proofErr w:type="spellStart"/>
            <w:r w:rsidRPr="00605A4E">
              <w:rPr>
                <w:color w:val="FF0000"/>
                <w:sz w:val="16"/>
                <w:szCs w:val="16"/>
              </w:rPr>
              <w:t>TxBF</w:t>
            </w:r>
            <w:proofErr w:type="spellEnd"/>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w:t>
            </w:r>
            <w:proofErr w:type="gramStart"/>
            <w:r w:rsidRPr="00605A4E">
              <w:rPr>
                <w:color w:val="FF0000"/>
                <w:sz w:val="16"/>
                <w:szCs w:val="16"/>
              </w:rPr>
              <w:t>min(</w:t>
            </w:r>
            <w:proofErr w:type="spellStart"/>
            <w:proofErr w:type="gramEnd"/>
            <w:r w:rsidRPr="00605A4E">
              <w:rPr>
                <w:color w:val="FF0000"/>
                <w:sz w:val="16"/>
                <w:szCs w:val="16"/>
              </w:rPr>
              <w:t>Pmax_PSD</w:t>
            </w:r>
            <w:proofErr w:type="spellEnd"/>
            <w:r w:rsidRPr="00605A4E">
              <w:rPr>
                <w:color w:val="FF0000"/>
                <w:sz w:val="16"/>
                <w:szCs w:val="16"/>
              </w:rPr>
              <w:t xml:space="preserve">, </w:t>
            </w:r>
            <w:proofErr w:type="spellStart"/>
            <w:r w:rsidRPr="00605A4E">
              <w:rPr>
                <w:color w:val="FF0000"/>
                <w:sz w:val="16"/>
                <w:szCs w:val="16"/>
              </w:rPr>
              <w:t>Pmax_EIRP</w:t>
            </w:r>
            <w:proofErr w:type="spellEnd"/>
            <w:r w:rsidRPr="00605A4E">
              <w:rPr>
                <w:color w:val="FF0000"/>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58B06CBF" w14:textId="23DDE3D6" w:rsidR="004F265A" w:rsidRPr="00300EB6" w:rsidRDefault="0091539A" w:rsidP="001A0FD1">
            <w:pPr>
              <w:pStyle w:val="BodyText"/>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BodyText"/>
              <w:spacing w:after="0"/>
              <w:rPr>
                <w:sz w:val="20"/>
                <w:szCs w:val="20"/>
                <w:lang w:val="de-DE"/>
              </w:rPr>
            </w:pPr>
            <w:r w:rsidRPr="00D85F18">
              <w:rPr>
                <w:rFonts w:eastAsia="Yu Mincho"/>
                <w:color w:val="000000" w:themeColor="text1"/>
                <w:sz w:val="20"/>
                <w:szCs w:val="20"/>
                <w:lang w:val="de-DE" w:eastAsia="ja-JP"/>
              </w:rPr>
              <w:t>Intel</w:t>
            </w:r>
          </w:p>
        </w:tc>
        <w:tc>
          <w:tcPr>
            <w:tcW w:w="7560" w:type="dxa"/>
          </w:tcPr>
          <w:p w14:paraId="597E69D0" w14:textId="7EA19B5B" w:rsidR="00491797" w:rsidRPr="00300EB6" w:rsidRDefault="00491797" w:rsidP="00491797">
            <w:pPr>
              <w:pStyle w:val="BodyText"/>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77777777" w:rsidR="004F265A" w:rsidRPr="00300EB6" w:rsidRDefault="004F265A" w:rsidP="001A0FD1">
            <w:pPr>
              <w:pStyle w:val="BodyText"/>
              <w:spacing w:after="0"/>
              <w:rPr>
                <w:sz w:val="20"/>
                <w:szCs w:val="20"/>
                <w:lang w:val="de-DE"/>
              </w:rPr>
            </w:pPr>
          </w:p>
        </w:tc>
        <w:tc>
          <w:tcPr>
            <w:tcW w:w="7560" w:type="dxa"/>
          </w:tcPr>
          <w:p w14:paraId="5E352763" w14:textId="77777777" w:rsidR="004F265A" w:rsidRPr="00300EB6" w:rsidRDefault="004F265A" w:rsidP="001A0FD1">
            <w:pPr>
              <w:pStyle w:val="BodyText"/>
              <w:spacing w:after="0"/>
              <w:rPr>
                <w:sz w:val="20"/>
                <w:szCs w:val="20"/>
                <w:lang w:val="de-DE"/>
              </w:rPr>
            </w:pPr>
          </w:p>
        </w:tc>
      </w:tr>
      <w:tr w:rsidR="004F265A" w:rsidRPr="002C0391" w14:paraId="695D4447" w14:textId="77777777" w:rsidTr="001A0FD1">
        <w:tc>
          <w:tcPr>
            <w:tcW w:w="1525" w:type="dxa"/>
          </w:tcPr>
          <w:p w14:paraId="5FC3569C" w14:textId="77777777" w:rsidR="004F265A" w:rsidRPr="00300EB6" w:rsidRDefault="004F265A" w:rsidP="001A0FD1">
            <w:pPr>
              <w:pStyle w:val="BodyText"/>
              <w:spacing w:after="0"/>
              <w:rPr>
                <w:rFonts w:eastAsiaTheme="minorEastAsia"/>
                <w:sz w:val="20"/>
                <w:szCs w:val="20"/>
                <w:lang w:val="de-DE"/>
              </w:rPr>
            </w:pPr>
          </w:p>
        </w:tc>
        <w:tc>
          <w:tcPr>
            <w:tcW w:w="7560" w:type="dxa"/>
          </w:tcPr>
          <w:p w14:paraId="63DE7C8E" w14:textId="77777777" w:rsidR="004F265A" w:rsidRPr="00300EB6" w:rsidRDefault="004F265A" w:rsidP="001A0FD1">
            <w:pPr>
              <w:pStyle w:val="BodyText"/>
              <w:spacing w:after="0"/>
              <w:rPr>
                <w:rFonts w:eastAsiaTheme="minorEastAsia"/>
                <w:sz w:val="20"/>
                <w:szCs w:val="20"/>
                <w:lang w:val="de-DE"/>
              </w:rPr>
            </w:pP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2" w:name="_Toc62396100"/>
      <w:r>
        <w:t>3</w:t>
      </w:r>
      <w:r>
        <w:tab/>
        <w:t>Frequency Domain Resource Mapping</w:t>
      </w:r>
      <w:bookmarkEnd w:id="22"/>
    </w:p>
    <w:p w14:paraId="3A7F976D" w14:textId="76223283" w:rsidR="00AF49E7" w:rsidRPr="00AF49E7" w:rsidRDefault="00AF49E7" w:rsidP="00AF49E7">
      <w:pPr>
        <w:pStyle w:val="Heading2"/>
      </w:pPr>
      <w:bookmarkStart w:id="23" w:name="_Toc62396101"/>
      <w:r>
        <w:t>3.1</w:t>
      </w:r>
      <w:r>
        <w:tab/>
        <w:t>Contiguous vs. Interlaced Mapping</w:t>
      </w:r>
      <w:bookmarkEnd w:id="23"/>
    </w:p>
    <w:p w14:paraId="0F29AD0D" w14:textId="77777777" w:rsidR="00575D23" w:rsidRDefault="00575D23" w:rsidP="00575D23">
      <w:pPr>
        <w:pStyle w:val="BodyText"/>
        <w:spacing w:after="0"/>
      </w:pPr>
      <w:bookmarkStart w:id="24"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Caption"/>
              <w:jc w:val="both"/>
              <w:rPr>
                <w:sz w:val="20"/>
                <w:szCs w:val="20"/>
              </w:rPr>
            </w:pPr>
            <w:bookmarkStart w:id="26" w:name="_Ref61447811"/>
            <w:r w:rsidRPr="000B16B0">
              <w:rPr>
                <w:sz w:val="20"/>
                <w:szCs w:val="20"/>
              </w:rPr>
              <w:lastRenderedPageBreak/>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lastRenderedPageBreak/>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0F1A1D"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4"/>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8" w:name="_Toc62396102"/>
      <w:bookmarkStart w:id="29" w:name="_Hlk62139257"/>
      <w:r>
        <w:lastRenderedPageBreak/>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BodyText"/>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BodyText"/>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BodyText"/>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BodyText"/>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77777777" w:rsidR="00491797" w:rsidRDefault="00491797" w:rsidP="00491797">
            <w:pPr>
              <w:pStyle w:val="BodyText"/>
              <w:spacing w:after="0"/>
              <w:rPr>
                <w:lang w:val="de-DE"/>
              </w:rPr>
            </w:pPr>
          </w:p>
        </w:tc>
        <w:tc>
          <w:tcPr>
            <w:tcW w:w="7560" w:type="dxa"/>
          </w:tcPr>
          <w:p w14:paraId="10878E1B" w14:textId="77777777" w:rsidR="00491797" w:rsidRDefault="00491797" w:rsidP="00491797">
            <w:pPr>
              <w:pStyle w:val="BodyText"/>
              <w:spacing w:after="0"/>
              <w:rPr>
                <w:lang w:val="de-DE"/>
              </w:rPr>
            </w:pPr>
          </w:p>
        </w:tc>
      </w:tr>
      <w:bookmarkEnd w:id="29"/>
    </w:tbl>
    <w:p w14:paraId="2AC11904" w14:textId="77777777" w:rsidR="00F3174A" w:rsidRDefault="00F3174A" w:rsidP="00F3174A">
      <w:pPr>
        <w:pStyle w:val="BodyText"/>
        <w:rPr>
          <w:rFonts w:cs="Arial"/>
          <w:lang w:val="en-US"/>
        </w:rPr>
      </w:pPr>
    </w:p>
    <w:p w14:paraId="1FC07252" w14:textId="185BAB48" w:rsidR="00575D23" w:rsidRDefault="00AF49E7" w:rsidP="00AF49E7">
      <w:pPr>
        <w:pStyle w:val="Heading2"/>
      </w:pPr>
      <w:bookmarkStart w:id="30" w:name="_Toc62396103"/>
      <w:r>
        <w:t>3.2</w:t>
      </w:r>
      <w:r w:rsidR="00575D23">
        <w:tab/>
        <w:t>Number of RBs</w:t>
      </w:r>
      <w:bookmarkEnd w:id="30"/>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Proposal 1: The transmission of PUCCH format 0 and 1 spans across a number of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5B76D3"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5B76D3"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lastRenderedPageBreak/>
              <w:t>LGE</w:t>
            </w:r>
          </w:p>
        </w:tc>
        <w:tc>
          <w:tcPr>
            <w:tcW w:w="8104" w:type="dxa"/>
          </w:tcPr>
          <w:p w14:paraId="25848D2C" w14:textId="77777777" w:rsidR="00575D23" w:rsidRPr="00EF483F" w:rsidRDefault="00575D23" w:rsidP="00575D23">
            <w:pPr>
              <w:spacing w:before="120" w:after="120" w:line="240" w:lineRule="auto"/>
              <w:ind w:firstLineChars="100" w:firstLine="196"/>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196"/>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lastRenderedPageBreak/>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w:t>
      </w:r>
      <w:proofErr w:type="gramStart"/>
      <w:r w:rsidRPr="003D2940">
        <w:rPr>
          <w:rFonts w:ascii="Times New Roman" w:hAnsi="Times New Roman"/>
        </w:rPr>
        <w:t>take into account</w:t>
      </w:r>
      <w:proofErr w:type="gramEnd"/>
      <w:r w:rsidRPr="003D2940">
        <w:rPr>
          <w:rFonts w:ascii="Times New Roman" w:hAnsi="Times New Roman"/>
        </w:rPr>
        <w:t xml:space="preserve">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99795F4" w14:textId="59F2488B" w:rsidR="00BE5034" w:rsidRPr="000F1A1D" w:rsidRDefault="006632F9" w:rsidP="00913905">
            <w:pPr>
              <w:pStyle w:val="BodyText"/>
              <w:spacing w:after="0"/>
              <w:rPr>
                <w:rFonts w:eastAsia="Yu Mincho"/>
                <w:sz w:val="20"/>
                <w:szCs w:val="20"/>
                <w:lang w:val="de-DE" w:eastAsia="ja-JP"/>
              </w:rPr>
            </w:pPr>
            <w:r w:rsidRPr="000F1A1D">
              <w:rPr>
                <w:rFonts w:eastAsia="Yu Mincho"/>
                <w:sz w:val="20"/>
                <w:szCs w:val="20"/>
                <w:lang w:val="de-DE" w:eastAsia="ja-JP"/>
              </w:rPr>
              <w:t xml:space="preserve">For PF0/1, gNB configure </w:t>
            </w:r>
            <w:r w:rsidR="003D5B89" w:rsidRPr="000F1A1D">
              <w:rPr>
                <w:rFonts w:eastAsia="Yu Mincho"/>
                <w:sz w:val="20"/>
                <w:szCs w:val="20"/>
                <w:lang w:val="de-DE" w:eastAsia="ja-JP"/>
              </w:rPr>
              <w:t>the</w:t>
            </w:r>
            <w:r w:rsidRPr="000F1A1D">
              <w:rPr>
                <w:rFonts w:eastAsia="Yu Mincho"/>
                <w:sz w:val="20"/>
                <w:szCs w:val="20"/>
                <w:lang w:val="de-DE" w:eastAsia="ja-JP"/>
              </w:rPr>
              <w:t xml:space="preserve"> </w:t>
            </w:r>
            <w:r w:rsidR="00694910" w:rsidRPr="000F1A1D">
              <w:rPr>
                <w:rFonts w:eastAsia="Yu Mincho"/>
                <w:sz w:val="20"/>
                <w:szCs w:val="20"/>
                <w:lang w:val="de-DE" w:eastAsia="ja-JP"/>
              </w:rPr>
              <w:t>number</w:t>
            </w:r>
            <w:r w:rsidRPr="000F1A1D">
              <w:rPr>
                <w:rFonts w:eastAsia="Yu Mincho"/>
                <w:sz w:val="20"/>
                <w:szCs w:val="20"/>
                <w:lang w:val="de-DE" w:eastAsia="ja-JP"/>
              </w:rPr>
              <w:t xml:space="preserve"> of RB based on EIRP and </w:t>
            </w:r>
            <w:r w:rsidR="00D9153B" w:rsidRPr="000F1A1D">
              <w:rPr>
                <w:rFonts w:eastAsia="Yu Mincho"/>
                <w:sz w:val="20"/>
                <w:szCs w:val="20"/>
                <w:lang w:val="de-DE" w:eastAsia="ja-JP"/>
              </w:rPr>
              <w:t>channel condition</w:t>
            </w:r>
            <w:r w:rsidRPr="000F1A1D">
              <w:rPr>
                <w:rFonts w:eastAsia="Yu Mincho"/>
                <w:sz w:val="20"/>
                <w:szCs w:val="20"/>
                <w:lang w:val="de-DE" w:eastAsia="ja-JP"/>
              </w:rPr>
              <w:t>. The minimum RB should be 1 (legacy)</w:t>
            </w:r>
            <w:r w:rsidR="00632BB8" w:rsidRPr="000F1A1D">
              <w:rPr>
                <w:rFonts w:eastAsia="Yu Mincho"/>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BodyText"/>
              <w:spacing w:after="0"/>
              <w:rPr>
                <w:rFonts w:eastAsia="Times New Roman"/>
                <w:color w:val="FF0000"/>
                <w:sz w:val="20"/>
                <w:szCs w:val="20"/>
                <w:lang w:eastAsia="en-US"/>
              </w:rPr>
            </w:pPr>
            <w:r w:rsidRPr="000F1A1D">
              <w:rPr>
                <w:rFonts w:eastAsia="Yu Mincho"/>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BodyText"/>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BodyText"/>
              <w:spacing w:after="0"/>
              <w:rPr>
                <w:sz w:val="20"/>
                <w:szCs w:val="20"/>
                <w:lang w:val="de-DE"/>
              </w:rPr>
            </w:pPr>
            <w:r w:rsidRPr="001C5E7A">
              <w:rPr>
                <w:rFonts w:eastAsia="Yu Mincho"/>
                <w:color w:val="000000" w:themeColor="text1"/>
                <w:sz w:val="20"/>
                <w:szCs w:val="20"/>
                <w:lang w:val="de-DE" w:eastAsia="ja-JP"/>
              </w:rPr>
              <w:t>Intel</w:t>
            </w:r>
          </w:p>
        </w:tc>
        <w:tc>
          <w:tcPr>
            <w:tcW w:w="7560" w:type="dxa"/>
          </w:tcPr>
          <w:p w14:paraId="3DC28664" w14:textId="77777777" w:rsidR="00491797" w:rsidRDefault="00491797" w:rsidP="00491797">
            <w:pPr>
              <w:pStyle w:val="BodyText"/>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6AAA896A" w14:textId="77777777" w:rsidR="00491797" w:rsidRDefault="00491797" w:rsidP="00491797">
            <w:pPr>
              <w:pStyle w:val="BodyText"/>
              <w:spacing w:after="0"/>
              <w:rPr>
                <w:rFonts w:eastAsia="Times New Roman"/>
                <w:color w:val="000000" w:themeColor="text1"/>
                <w:sz w:val="20"/>
                <w:szCs w:val="20"/>
                <w:lang w:eastAsia="en-US"/>
              </w:rPr>
            </w:pPr>
          </w:p>
          <w:p w14:paraId="2B66853F" w14:textId="77777777" w:rsidR="00491797" w:rsidRPr="003D2940" w:rsidRDefault="00491797" w:rsidP="00491797">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BodyText"/>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BodyText"/>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BodyText"/>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w:t>
            </w:r>
            <w:proofErr w:type="gramStart"/>
            <w:r w:rsidRPr="003D2940">
              <w:rPr>
                <w:rFonts w:ascii="Times New Roman" w:hAnsi="Times New Roman"/>
              </w:rPr>
              <w:t>take into account</w:t>
            </w:r>
            <w:proofErr w:type="gramEnd"/>
            <w:r w:rsidRPr="003D2940">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E762CF" w:rsidRPr="002C0391" w14:paraId="2268BC99" w14:textId="77777777" w:rsidTr="00913905">
        <w:tc>
          <w:tcPr>
            <w:tcW w:w="1525" w:type="dxa"/>
          </w:tcPr>
          <w:p w14:paraId="612953E1" w14:textId="77777777" w:rsidR="00E762CF" w:rsidRPr="00300EB6" w:rsidRDefault="00E762CF" w:rsidP="00E762CF">
            <w:pPr>
              <w:pStyle w:val="BodyText"/>
              <w:spacing w:after="0"/>
              <w:rPr>
                <w:rFonts w:eastAsiaTheme="minorEastAsia"/>
                <w:sz w:val="20"/>
                <w:szCs w:val="20"/>
                <w:lang w:val="de-DE"/>
              </w:rPr>
            </w:pPr>
          </w:p>
        </w:tc>
        <w:tc>
          <w:tcPr>
            <w:tcW w:w="7560" w:type="dxa"/>
          </w:tcPr>
          <w:p w14:paraId="0983DAAC" w14:textId="77777777" w:rsidR="00E762CF" w:rsidRPr="00300EB6" w:rsidRDefault="00E762CF" w:rsidP="00E762CF">
            <w:pPr>
              <w:pStyle w:val="BodyText"/>
              <w:spacing w:after="0"/>
              <w:rPr>
                <w:rFonts w:eastAsiaTheme="minorEastAsia"/>
                <w:sz w:val="20"/>
                <w:szCs w:val="20"/>
                <w:lang w:val="de-DE"/>
              </w:rPr>
            </w:pPr>
          </w:p>
        </w:tc>
      </w:tr>
    </w:tbl>
    <w:p w14:paraId="2717F155" w14:textId="77777777" w:rsidR="00BE5034" w:rsidRDefault="00BE5034" w:rsidP="00BE5034">
      <w:pPr>
        <w:pStyle w:val="BodyText"/>
        <w:rPr>
          <w:rFonts w:cs="Arial"/>
          <w:lang w:val="en-US"/>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5B76D3"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5B76D3"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5B76D3"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196"/>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lastRenderedPageBreak/>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a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lastRenderedPageBreak/>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5" w:name="_Toc62396106"/>
      <w:r>
        <w:t>4.1</w:t>
      </w:r>
      <w:r w:rsidRPr="00523E38">
        <w:tab/>
        <w:t>&lt;1st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8980A65" w14:textId="4532F99B" w:rsidR="00915CDD" w:rsidRPr="00300EB6" w:rsidRDefault="006632F9" w:rsidP="00913905">
            <w:pPr>
              <w:pStyle w:val="BodyText"/>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proofErr w:type="spellStart"/>
            <w:r w:rsidR="00606DE3" w:rsidRPr="000F1A1D">
              <w:rPr>
                <w:rFonts w:eastAsia="Times New Roman"/>
                <w:sz w:val="20"/>
                <w:szCs w:val="20"/>
                <w:lang w:eastAsia="en-US"/>
              </w:rPr>
              <w:t>for</w:t>
            </w:r>
            <w:proofErr w:type="spellEnd"/>
            <w:r w:rsidR="00606DE3" w:rsidRPr="000F1A1D">
              <w:rPr>
                <w:rFonts w:eastAsia="Times New Roman"/>
                <w:sz w:val="20"/>
                <w:szCs w:val="20"/>
                <w:lang w:eastAsia="en-US"/>
              </w:rPr>
              <w:t xml:space="preserve">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79B877BC" w14:textId="405DA920"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77777777" w:rsidR="00E762CF" w:rsidRPr="00300EB6" w:rsidRDefault="00E762CF" w:rsidP="00E762CF">
            <w:pPr>
              <w:pStyle w:val="BodyText"/>
              <w:spacing w:after="0"/>
              <w:rPr>
                <w:rFonts w:eastAsiaTheme="minorEastAsia"/>
                <w:sz w:val="20"/>
                <w:szCs w:val="20"/>
                <w:lang w:val="de-DE"/>
              </w:rPr>
            </w:pPr>
          </w:p>
        </w:tc>
        <w:tc>
          <w:tcPr>
            <w:tcW w:w="7560" w:type="dxa"/>
          </w:tcPr>
          <w:p w14:paraId="536F8665" w14:textId="77777777" w:rsidR="00E762CF" w:rsidRPr="00300EB6" w:rsidRDefault="00E762CF" w:rsidP="00E762CF">
            <w:pPr>
              <w:pStyle w:val="BodyText"/>
              <w:spacing w:after="0"/>
              <w:rPr>
                <w:rFonts w:eastAsiaTheme="minorEastAsia"/>
                <w:sz w:val="20"/>
                <w:szCs w:val="20"/>
                <w:lang w:val="de-DE"/>
              </w:rPr>
            </w:pPr>
          </w:p>
        </w:tc>
      </w:tr>
    </w:tbl>
    <w:p w14:paraId="6E03F725" w14:textId="77777777" w:rsidR="00915CDD" w:rsidRDefault="00915CDD" w:rsidP="00915CDD">
      <w:pPr>
        <w:pStyle w:val="BodyText"/>
        <w:rPr>
          <w:rFonts w:cs="Arial"/>
          <w:lang w:val="en-US"/>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6" w:name="_Toc62396107"/>
      <w:r>
        <w:t>5</w:t>
      </w:r>
      <w:r w:rsidR="00CF51C7">
        <w:tab/>
        <w:t>PUCCH Format 4</w:t>
      </w:r>
      <w:bookmarkEnd w:id="36"/>
    </w:p>
    <w:p w14:paraId="6140FA82" w14:textId="760E089D" w:rsidR="009048BC" w:rsidRPr="00523E38" w:rsidRDefault="00AF49E7" w:rsidP="009048BC">
      <w:pPr>
        <w:pStyle w:val="Heading2"/>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5B76D3"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lastRenderedPageBreak/>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BodyText"/>
              <w:spacing w:after="0"/>
              <w:rPr>
                <w:rFonts w:eastAsia="Yu Mincho"/>
                <w:sz w:val="20"/>
                <w:szCs w:val="20"/>
                <w:lang w:val="de-DE" w:eastAsia="ja-JP"/>
              </w:rPr>
            </w:pPr>
            <w:r w:rsidRPr="000F1A1D">
              <w:rPr>
                <w:rFonts w:eastAsia="Yu Mincho"/>
                <w:sz w:val="20"/>
                <w:szCs w:val="20"/>
                <w:lang w:val="de-DE" w:eastAsia="ja-JP"/>
              </w:rPr>
              <w:t>qualcomm</w:t>
            </w:r>
          </w:p>
        </w:tc>
        <w:tc>
          <w:tcPr>
            <w:tcW w:w="7560" w:type="dxa"/>
          </w:tcPr>
          <w:p w14:paraId="10F94E49" w14:textId="16807554" w:rsidR="00FF77E0" w:rsidRPr="000F1A1D" w:rsidRDefault="00632BB8" w:rsidP="00913905">
            <w:pPr>
              <w:pStyle w:val="BodyText"/>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BodyText"/>
              <w:spacing w:after="0"/>
              <w:rPr>
                <w:sz w:val="20"/>
                <w:szCs w:val="20"/>
                <w:lang w:val="de-DE"/>
              </w:rPr>
            </w:pPr>
            <w:r w:rsidRPr="00004C43">
              <w:rPr>
                <w:rFonts w:eastAsia="Yu Mincho"/>
                <w:color w:val="000000" w:themeColor="text1"/>
                <w:sz w:val="20"/>
                <w:szCs w:val="20"/>
                <w:lang w:val="de-DE" w:eastAsia="ja-JP"/>
              </w:rPr>
              <w:t>Intel</w:t>
            </w:r>
          </w:p>
        </w:tc>
        <w:tc>
          <w:tcPr>
            <w:tcW w:w="7560" w:type="dxa"/>
          </w:tcPr>
          <w:p w14:paraId="2E2FBDC9" w14:textId="5DF41751" w:rsidR="00491797" w:rsidRPr="00300EB6" w:rsidRDefault="00491797" w:rsidP="00491797">
            <w:pPr>
              <w:pStyle w:val="BodyText"/>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77777777" w:rsidR="00E762CF" w:rsidRPr="00300EB6" w:rsidRDefault="00E762CF" w:rsidP="00E762CF">
            <w:pPr>
              <w:pStyle w:val="BodyText"/>
              <w:spacing w:after="0"/>
              <w:rPr>
                <w:rFonts w:eastAsiaTheme="minorEastAsia"/>
                <w:sz w:val="20"/>
                <w:szCs w:val="20"/>
                <w:lang w:val="de-DE"/>
              </w:rPr>
            </w:pPr>
          </w:p>
        </w:tc>
        <w:tc>
          <w:tcPr>
            <w:tcW w:w="7560" w:type="dxa"/>
          </w:tcPr>
          <w:p w14:paraId="199C137F" w14:textId="77777777" w:rsidR="00E762CF" w:rsidRPr="00300EB6" w:rsidRDefault="00E762CF" w:rsidP="00E762CF">
            <w:pPr>
              <w:pStyle w:val="BodyText"/>
              <w:spacing w:after="0"/>
              <w:rPr>
                <w:rFonts w:eastAsiaTheme="minorEastAsia"/>
                <w:sz w:val="20"/>
                <w:szCs w:val="20"/>
                <w:lang w:val="de-DE"/>
              </w:rPr>
            </w:pPr>
          </w:p>
        </w:tc>
      </w:tr>
    </w:tbl>
    <w:p w14:paraId="72E7279F" w14:textId="77777777" w:rsidR="00EA5156" w:rsidRDefault="00EA5156" w:rsidP="009048BC"/>
    <w:p w14:paraId="05DDB3F9" w14:textId="643DD7C7" w:rsidR="00AE77A5" w:rsidRPr="00523E38" w:rsidRDefault="00AF49E7" w:rsidP="00AE77A5">
      <w:pPr>
        <w:pStyle w:val="Heading2"/>
      </w:pPr>
      <w:bookmarkStart w:id="39" w:name="_Toc62396110"/>
      <w:r>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lastRenderedPageBreak/>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lastRenderedPageBreak/>
              <w:t>LGE</w:t>
            </w:r>
          </w:p>
        </w:tc>
        <w:tc>
          <w:tcPr>
            <w:tcW w:w="8104" w:type="dxa"/>
          </w:tcPr>
          <w:p w14:paraId="582F4F6A" w14:textId="5F961BAB" w:rsidR="006F4246" w:rsidRPr="003D2940" w:rsidRDefault="006F4246" w:rsidP="006F4246">
            <w:pPr>
              <w:spacing w:before="120" w:after="120" w:line="240" w:lineRule="auto"/>
              <w:ind w:firstLineChars="100" w:firstLine="196"/>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1" w:name="_Toc62396111"/>
      <w:r>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BodyText"/>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BodyText"/>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BodyText"/>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BodyText"/>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BodyText"/>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BodyText"/>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BodyText"/>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BodyText"/>
              <w:numPr>
                <w:ilvl w:val="0"/>
                <w:numId w:val="31"/>
              </w:numPr>
              <w:spacing w:after="0"/>
              <w:rPr>
                <w:rFonts w:eastAsiaTheme="minorEastAsia"/>
                <w:sz w:val="20"/>
                <w:szCs w:val="20"/>
                <w:lang w:val="de-DE"/>
              </w:rPr>
            </w:pPr>
            <w:r w:rsidRPr="00FB6D4C">
              <w:rPr>
                <w:rFonts w:eastAsiaTheme="minorEastAsia"/>
                <w:sz w:val="20"/>
                <w:szCs w:val="20"/>
                <w:lang w:val="de-DE"/>
              </w:rPr>
              <w:lastRenderedPageBreak/>
              <w:t>Supported OCC lengths, e.g., 2 and 4 as in Rel-15/16 PF4</w:t>
            </w:r>
          </w:p>
          <w:p w14:paraId="5A2B201A" w14:textId="77777777" w:rsidR="00491797" w:rsidRDefault="00491797" w:rsidP="00491797">
            <w:pPr>
              <w:pStyle w:val="BodyText"/>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BodyText"/>
              <w:spacing w:after="0"/>
              <w:rPr>
                <w:rFonts w:eastAsiaTheme="minorEastAsia"/>
                <w:sz w:val="20"/>
                <w:szCs w:val="20"/>
                <w:lang w:val="de-DE"/>
              </w:rPr>
            </w:pPr>
          </w:p>
        </w:tc>
      </w:tr>
      <w:tr w:rsidR="00E762CF" w:rsidRPr="00916931" w14:paraId="2682D38A" w14:textId="77777777" w:rsidTr="00CE2792">
        <w:tc>
          <w:tcPr>
            <w:tcW w:w="1525" w:type="dxa"/>
          </w:tcPr>
          <w:p w14:paraId="429DBA66" w14:textId="77777777" w:rsidR="00E762CF" w:rsidRPr="00916931" w:rsidRDefault="00E762CF" w:rsidP="00E762CF">
            <w:pPr>
              <w:pStyle w:val="BodyText"/>
              <w:spacing w:after="0"/>
              <w:rPr>
                <w:sz w:val="20"/>
                <w:lang w:val="de-DE"/>
              </w:rPr>
            </w:pPr>
          </w:p>
        </w:tc>
        <w:tc>
          <w:tcPr>
            <w:tcW w:w="7560" w:type="dxa"/>
          </w:tcPr>
          <w:p w14:paraId="3804AD8D" w14:textId="77777777" w:rsidR="00E762CF" w:rsidRPr="00916931" w:rsidRDefault="00E762CF" w:rsidP="00E762CF">
            <w:pPr>
              <w:pStyle w:val="BodyText"/>
              <w:spacing w:after="0"/>
              <w:rPr>
                <w:sz w:val="20"/>
                <w:lang w:val="de-DE"/>
              </w:rPr>
            </w:pP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3" w:name="_Toc62396113"/>
      <w:r>
        <w:lastRenderedPageBreak/>
        <w:t>6.1</w:t>
      </w:r>
      <w:r w:rsidRPr="00523E38">
        <w:tab/>
        <w:t>&lt;1st Round Comments&gt;</w:t>
      </w:r>
      <w:bookmarkEnd w:id="43"/>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BodyText"/>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BodyText"/>
              <w:spacing w:after="0"/>
              <w:rPr>
                <w:rFonts w:eastAsia="Yu Mincho"/>
                <w:sz w:val="20"/>
                <w:szCs w:val="20"/>
                <w:lang w:val="de-DE" w:eastAsia="ja-JP"/>
              </w:rPr>
            </w:pPr>
            <w:r w:rsidRPr="000F1A1D">
              <w:rPr>
                <w:rFonts w:eastAsia="Yu Mincho"/>
                <w:sz w:val="20"/>
                <w:szCs w:val="20"/>
                <w:lang w:val="de-DE" w:eastAsia="ja-JP"/>
              </w:rPr>
              <w:t xml:space="preserve">Qualcomm </w:t>
            </w:r>
          </w:p>
        </w:tc>
        <w:tc>
          <w:tcPr>
            <w:tcW w:w="7560" w:type="dxa"/>
          </w:tcPr>
          <w:p w14:paraId="5A2CFC2D" w14:textId="120E7DC2" w:rsidR="00214FEE" w:rsidRPr="000F1A1D" w:rsidRDefault="00632BB8" w:rsidP="00CE2792">
            <w:pPr>
              <w:pStyle w:val="BodyText"/>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BodyText"/>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BodyText"/>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BodyText"/>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sidRPr="004D2577">
              <w:rPr>
                <w:rFonts w:ascii="Arial" w:eastAsiaTheme="minorEastAsia" w:hAnsi="Arial" w:cs="Times New Roman"/>
                <w:sz w:val="20"/>
                <w:szCs w:val="20"/>
                <w:lang w:val="en-GB" w:eastAsia="zh-CN"/>
              </w:rPr>
              <w:t>MHz.</w:t>
            </w:r>
            <w:proofErr w:type="spellEnd"/>
            <w:r w:rsidRPr="004D2577">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via either additional starting symbols or orthogonal 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BodyText"/>
              <w:spacing w:after="0"/>
              <w:rPr>
                <w:sz w:val="20"/>
                <w:szCs w:val="20"/>
                <w:lang w:val="de-DE"/>
              </w:rPr>
            </w:pPr>
          </w:p>
        </w:tc>
      </w:tr>
      <w:tr w:rsidR="00E762CF" w:rsidRPr="002C0391" w14:paraId="1EBE6487" w14:textId="77777777" w:rsidTr="00CE2792">
        <w:tc>
          <w:tcPr>
            <w:tcW w:w="1525" w:type="dxa"/>
          </w:tcPr>
          <w:p w14:paraId="19A15FCF" w14:textId="77777777" w:rsidR="00E762CF" w:rsidRPr="00300EB6" w:rsidRDefault="00E762CF" w:rsidP="00E762CF">
            <w:pPr>
              <w:pStyle w:val="BodyText"/>
              <w:spacing w:after="0"/>
              <w:rPr>
                <w:rFonts w:eastAsiaTheme="minorEastAsia"/>
                <w:sz w:val="20"/>
                <w:szCs w:val="20"/>
                <w:lang w:val="de-DE"/>
              </w:rPr>
            </w:pPr>
          </w:p>
        </w:tc>
        <w:tc>
          <w:tcPr>
            <w:tcW w:w="7560" w:type="dxa"/>
          </w:tcPr>
          <w:p w14:paraId="5EE5536D" w14:textId="77777777" w:rsidR="00E762CF" w:rsidRPr="00300EB6" w:rsidRDefault="00E762CF" w:rsidP="00E762CF">
            <w:pPr>
              <w:pStyle w:val="BodyText"/>
              <w:spacing w:after="0"/>
              <w:rPr>
                <w:rFonts w:eastAsiaTheme="minorEastAsia"/>
                <w:sz w:val="20"/>
                <w:szCs w:val="20"/>
                <w:lang w:val="de-DE"/>
              </w:rPr>
            </w:pPr>
          </w:p>
        </w:tc>
      </w:tr>
    </w:tbl>
    <w:p w14:paraId="58A6F1F2" w14:textId="77777777" w:rsidR="00214FEE" w:rsidRDefault="00214FEE" w:rsidP="00B02105">
      <w:pPr>
        <w:pStyle w:val="BodyText"/>
      </w:pPr>
    </w:p>
    <w:p w14:paraId="2931559C" w14:textId="77777777" w:rsidR="000916C2" w:rsidRDefault="00670370">
      <w:pPr>
        <w:pStyle w:val="Heading1"/>
      </w:pPr>
      <w:bookmarkStart w:id="44" w:name="_Toc535588825"/>
      <w:bookmarkStart w:id="45" w:name="_Toc5596060"/>
      <w:bookmarkStart w:id="46" w:name="_Toc17755492"/>
      <w:bookmarkStart w:id="47" w:name="_Toc5596374"/>
      <w:bookmarkStart w:id="48" w:name="_Toc8398224"/>
      <w:bookmarkStart w:id="49" w:name="_Toc1970570"/>
      <w:bookmarkStart w:id="50" w:name="_Toc8247956"/>
      <w:bookmarkStart w:id="51" w:name="_Toc5100812"/>
      <w:bookmarkStart w:id="52" w:name="_Toc62396114"/>
      <w:bookmarkEnd w:id="17"/>
      <w:bookmarkEnd w:id="18"/>
      <w:r>
        <w:t>References</w:t>
      </w:r>
      <w:bookmarkEnd w:id="44"/>
      <w:bookmarkEnd w:id="45"/>
      <w:bookmarkEnd w:id="46"/>
      <w:bookmarkEnd w:id="47"/>
      <w:bookmarkEnd w:id="48"/>
      <w:bookmarkEnd w:id="49"/>
      <w:bookmarkEnd w:id="50"/>
      <w:bookmarkEnd w:id="51"/>
      <w:bookmarkEnd w:id="52"/>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3"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3"/>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4"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4"/>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62140741"/>
      <w:r>
        <w:rPr>
          <w:rFonts w:ascii="Arial" w:eastAsiaTheme="minorEastAsia" w:hAnsi="Arial" w:cs="Arial"/>
          <w:sz w:val="20"/>
          <w:szCs w:val="20"/>
          <w:lang w:val="en-US" w:eastAsia="zh-CN"/>
        </w:rPr>
        <w:t>Chairman Notes (Section 7.2.2.1.3), RAN1#96b, April 2019.</w:t>
      </w:r>
      <w:bookmarkEnd w:id="55"/>
    </w:p>
    <w:p w14:paraId="0B929B7E" w14:textId="4AED9B77"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 xml:space="preserve">ZTE, </w:t>
      </w:r>
      <w:proofErr w:type="spellStart"/>
      <w:r w:rsidRPr="000F1A1D">
        <w:rPr>
          <w:rFonts w:ascii="Arial" w:hAnsi="Arial" w:cs="Arial"/>
          <w:sz w:val="20"/>
          <w:szCs w:val="20"/>
          <w:lang w:val="en-US" w:eastAsia="x-none"/>
        </w:rPr>
        <w:t>Sanechips</w:t>
      </w:r>
      <w:proofErr w:type="spellEnd"/>
    </w:p>
    <w:p w14:paraId="1BB9EE20" w14:textId="3B5E3364"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 xml:space="preserve">Huawei, </w:t>
      </w:r>
      <w:proofErr w:type="spellStart"/>
      <w:r w:rsidRPr="000F1A1D">
        <w:rPr>
          <w:rFonts w:ascii="Arial" w:hAnsi="Arial" w:cs="Arial"/>
          <w:sz w:val="20"/>
          <w:szCs w:val="20"/>
          <w:lang w:val="en-US" w:eastAsia="x-none"/>
        </w:rPr>
        <w:t>HiSilicon</w:t>
      </w:r>
      <w:proofErr w:type="spellEnd"/>
    </w:p>
    <w:p w14:paraId="268D05E2" w14:textId="2AF5AA4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lastRenderedPageBreak/>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Spreadtrum</w:t>
      </w:r>
      <w:proofErr w:type="spellEnd"/>
      <w:r w:rsidRPr="000F1A1D">
        <w:rPr>
          <w:rFonts w:ascii="Arial" w:hAnsi="Arial" w:cs="Arial"/>
          <w:sz w:val="20"/>
          <w:szCs w:val="20"/>
          <w:lang w:val="en-US" w:eastAsia="x-none"/>
        </w:rPr>
        <w:t xml:space="preserve"> Communications</w:t>
      </w:r>
    </w:p>
    <w:p w14:paraId="21976B46" w14:textId="49429ABA"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r>
      <w:proofErr w:type="spellStart"/>
      <w:r w:rsidRPr="000F1A1D">
        <w:rPr>
          <w:rFonts w:ascii="Arial" w:hAnsi="Arial" w:cs="Arial"/>
          <w:sz w:val="20"/>
          <w:szCs w:val="20"/>
          <w:lang w:val="en-US" w:eastAsia="x-none"/>
        </w:rPr>
        <w:t>InterDigital</w:t>
      </w:r>
      <w:proofErr w:type="spellEnd"/>
      <w:r w:rsidRPr="000F1A1D">
        <w:rPr>
          <w:rFonts w:ascii="Arial" w:hAnsi="Arial" w:cs="Arial"/>
          <w:sz w:val="20"/>
          <w:szCs w:val="20"/>
          <w:lang w:val="en-US" w:eastAsia="x-none"/>
        </w:rPr>
        <w:t>, Inc.</w:t>
      </w:r>
    </w:p>
    <w:p w14:paraId="48FB1167" w14:textId="18E8090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ListParagraph"/>
        <w:numPr>
          <w:ilvl w:val="0"/>
          <w:numId w:val="14"/>
        </w:numPr>
        <w:ind w:left="547" w:hanging="547"/>
        <w:rPr>
          <w:rFonts w:ascii="Arial" w:hAnsi="Arial" w:cs="Arial"/>
          <w:sz w:val="20"/>
          <w:szCs w:val="20"/>
          <w:lang w:val="en-US" w:eastAsia="x-none"/>
        </w:rPr>
      </w:pPr>
      <w:bookmarkStart w:id="56"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6"/>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ListParagraph"/>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3A462" w14:textId="77777777" w:rsidR="005B76D3" w:rsidRDefault="005B76D3">
      <w:pPr>
        <w:spacing w:after="0" w:line="240" w:lineRule="auto"/>
      </w:pPr>
      <w:r>
        <w:separator/>
      </w:r>
    </w:p>
  </w:endnote>
  <w:endnote w:type="continuationSeparator" w:id="0">
    <w:p w14:paraId="2FA2AF3A" w14:textId="77777777" w:rsidR="005B76D3" w:rsidRDefault="005B76D3">
      <w:pPr>
        <w:spacing w:after="0" w:line="240" w:lineRule="auto"/>
      </w:pPr>
      <w:r>
        <w:continuationSeparator/>
      </w:r>
    </w:p>
  </w:endnote>
  <w:endnote w:type="continuationNotice" w:id="1">
    <w:p w14:paraId="383C3C01" w14:textId="77777777" w:rsidR="005B76D3" w:rsidRDefault="005B7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337F" w14:textId="77777777" w:rsidR="00584254" w:rsidRDefault="00584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3D5B89" w:rsidRDefault="003D5B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762CF">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2CF">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1BB1" w14:textId="77777777" w:rsidR="00584254" w:rsidRDefault="0058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A3A7" w14:textId="77777777" w:rsidR="005B76D3" w:rsidRDefault="005B76D3">
      <w:pPr>
        <w:spacing w:after="0" w:line="240" w:lineRule="auto"/>
      </w:pPr>
      <w:r>
        <w:separator/>
      </w:r>
    </w:p>
  </w:footnote>
  <w:footnote w:type="continuationSeparator" w:id="0">
    <w:p w14:paraId="0F839759" w14:textId="77777777" w:rsidR="005B76D3" w:rsidRDefault="005B76D3">
      <w:pPr>
        <w:spacing w:after="0" w:line="240" w:lineRule="auto"/>
      </w:pPr>
      <w:r>
        <w:continuationSeparator/>
      </w:r>
    </w:p>
  </w:footnote>
  <w:footnote w:type="continuationNotice" w:id="1">
    <w:p w14:paraId="50225B18" w14:textId="77777777" w:rsidR="005B76D3" w:rsidRDefault="005B7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3D5B89" w:rsidRDefault="003D5B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5C2" w14:textId="77777777" w:rsidR="00584254" w:rsidRDefault="00584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E2DC" w14:textId="77777777" w:rsidR="00584254" w:rsidRDefault="0058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6"/>
  </w:num>
  <w:num w:numId="3">
    <w:abstractNumId w:val="6"/>
  </w:num>
  <w:num w:numId="4">
    <w:abstractNumId w:val="12"/>
  </w:num>
  <w:num w:numId="5">
    <w:abstractNumId w:val="11"/>
  </w:num>
  <w:num w:numId="6">
    <w:abstractNumId w:val="23"/>
  </w:num>
  <w:num w:numId="7">
    <w:abstractNumId w:val="0"/>
  </w:num>
  <w:num w:numId="8">
    <w:abstractNumId w:val="28"/>
  </w:num>
  <w:num w:numId="9">
    <w:abstractNumId w:val="15"/>
  </w:num>
  <w:num w:numId="10">
    <w:abstractNumId w:val="19"/>
  </w:num>
  <w:num w:numId="11">
    <w:abstractNumId w:val="18"/>
  </w:num>
  <w:num w:numId="12">
    <w:abstractNumId w:val="20"/>
  </w:num>
  <w:num w:numId="13">
    <w:abstractNumId w:val="21"/>
  </w:num>
  <w:num w:numId="14">
    <w:abstractNumId w:val="30"/>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29"/>
  </w:num>
  <w:num w:numId="24">
    <w:abstractNumId w:val="5"/>
  </w:num>
  <w:num w:numId="25">
    <w:abstractNumId w:val="14"/>
  </w:num>
  <w:num w:numId="26">
    <w:abstractNumId w:val="25"/>
  </w:num>
  <w:num w:numId="27">
    <w:abstractNumId w:val="27"/>
  </w:num>
  <w:num w:numId="28">
    <w:abstractNumId w:val="8"/>
  </w:num>
  <w:num w:numId="29">
    <w:abstractNumId w:val="9"/>
  </w:num>
  <w:num w:numId="30">
    <w:abstractNumId w:val="7"/>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2F9"/>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リスト段落 Char,목록 단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paragraph" w:styleId="Revision">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3EQ6UJ4K66FU-116443906-39594</_dlc_DocId>
    <_dlc_DocIdUrl xmlns="df4eea7b-52db-4162-980b-b352f1b580a3">
      <Url>https://projects.qualcomm.com/sites/meridian/_layouts/15/DocIdRedir.aspx?ID=3EQ6UJ4K66FU-116443906-39594</Url>
      <Description>3EQ6UJ4K66FU-116443906-39594</Description>
    </_dlc_DocIdUrl>
    <_dlc_DocIdPersistId xmlns="df4eea7b-52db-4162-980b-b352f1b580a3" xsi:nil="true"/>
  </documentManagement>
</p:properties>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716486-F9FB-4BFD-BB64-ABF9BA9C34F7}">
  <ds:schemaRefs>
    <ds:schemaRef ds:uri="http://schemas.openxmlformats.org/officeDocument/2006/bibliography"/>
  </ds:schemaRefs>
</ds:datastoreItem>
</file>

<file path=customXml/itemProps4.xml><?xml version="1.0" encoding="utf-8"?>
<ds:datastoreItem xmlns:ds="http://schemas.openxmlformats.org/officeDocument/2006/customXml" ds:itemID="{8195B9EA-DA25-433A-AB91-55FFF24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B90D6-4A21-40A4-A404-D53774F3C4E1}">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1047</TotalTime>
  <Pages>16</Pages>
  <Words>6465</Words>
  <Characters>36854</Characters>
  <Application>Microsoft Office Word</Application>
  <DocSecurity>0</DocSecurity>
  <Lines>307</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22</cp:revision>
  <cp:lastPrinted>2008-01-30T21:09:00Z</cp:lastPrinted>
  <dcterms:created xsi:type="dcterms:W3CDTF">2021-01-25T22:08:00Z</dcterms:created>
  <dcterms:modified xsi:type="dcterms:W3CDTF">2021-01-27T03:12:00Z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ies>
</file>