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1273" w14:textId="77777777"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4D6206D1" w14:textId="77777777" w:rsidR="00DA195F" w:rsidRDefault="00513E5F">
      <w:pPr>
        <w:pStyle w:val="Heading1"/>
        <w:spacing w:before="80" w:after="80"/>
        <w:ind w:left="431" w:hanging="431"/>
        <w:rPr>
          <w:sz w:val="24"/>
          <w:lang w:eastAsia="zh-CN"/>
        </w:rPr>
      </w:pPr>
      <w:bookmarkStart w:id="0" w:name="_Ref54129494"/>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w:t>
      </w:r>
      <w:proofErr w:type="spellStart"/>
      <w:r>
        <w:rPr>
          <w:color w:val="0070C0"/>
        </w:rPr>
        <w:t>eMTC</w:t>
      </w:r>
      <w:proofErr w:type="spellEnd"/>
      <w:r>
        <w:rPr>
          <w:color w:val="0070C0"/>
        </w:rPr>
        <w:t xml:space="preserve">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w:t>
      </w:r>
      <w:proofErr w:type="spellStart"/>
      <w:r>
        <w:rPr>
          <w:color w:val="0070C0"/>
        </w:rPr>
        <w:t>eMTC</w:t>
      </w:r>
      <w:proofErr w:type="spellEnd"/>
      <w:r>
        <w:rPr>
          <w:color w:val="0070C0"/>
        </w:rPr>
        <w:t xml:space="preserve">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 xml:space="preserve">Handover-based for </w:t>
      </w:r>
      <w:proofErr w:type="spellStart"/>
      <w:r>
        <w:rPr>
          <w:color w:val="0070C0"/>
        </w:rPr>
        <w:t>eMTC</w:t>
      </w:r>
      <w:proofErr w:type="spellEnd"/>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 xml:space="preserve">GNSS capability in the UE is taken as a working assumption in this study for both NB-IoT and </w:t>
      </w:r>
      <w:proofErr w:type="spellStart"/>
      <w:r>
        <w:rPr>
          <w:color w:val="0070C0"/>
        </w:rPr>
        <w:t>eMTC</w:t>
      </w:r>
      <w:proofErr w:type="spellEnd"/>
      <w:r>
        <w:rPr>
          <w:color w:val="0070C0"/>
        </w:rPr>
        <w:t xml:space="preserve"> devices. With this assumption, UE can estimate and pre-compensate timing and frequency offset with </w:t>
      </w:r>
      <w:proofErr w:type="gramStart"/>
      <w:r>
        <w:rPr>
          <w:color w:val="0070C0"/>
        </w:rPr>
        <w:t>sufficient</w:t>
      </w:r>
      <w:proofErr w:type="gramEnd"/>
      <w:r>
        <w:rPr>
          <w:color w:val="0070C0"/>
        </w:rPr>
        <w:t xml:space="preserve"> accuracy for UL transmission. Simultaneous GNSS and NTN NB-IoT/</w:t>
      </w:r>
      <w:proofErr w:type="spellStart"/>
      <w:r>
        <w:rPr>
          <w:color w:val="0070C0"/>
        </w:rPr>
        <w:t>eMTC</w:t>
      </w:r>
      <w:proofErr w:type="spellEnd"/>
      <w:r>
        <w:rPr>
          <w:color w:val="0070C0"/>
        </w:rPr>
        <w:t xml:space="preserve">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t>2</w:t>
            </w:r>
          </w:p>
        </w:tc>
        <w:tc>
          <w:tcPr>
            <w:tcW w:w="5216" w:type="dxa"/>
          </w:tcPr>
          <w:p w14:paraId="35B3D045" w14:textId="77777777" w:rsidR="00DA195F" w:rsidRDefault="00513E5F">
            <w:pPr>
              <w:rPr>
                <w:lang w:eastAsia="zh-CN"/>
              </w:rPr>
            </w:pPr>
            <w:proofErr w:type="spellStart"/>
            <w:r>
              <w:rPr>
                <w:lang w:eastAsia="zh-CN"/>
              </w:rPr>
              <w:t>Koffset</w:t>
            </w:r>
            <w:proofErr w:type="spellEnd"/>
            <w:r>
              <w:rPr>
                <w:lang w:eastAsia="zh-CN"/>
              </w:rPr>
              <w:t xml:space="preserve">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lastRenderedPageBreak/>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 xml:space="preserve">Terrestrial </w:t>
            </w:r>
            <w:proofErr w:type="spellStart"/>
            <w:r>
              <w:rPr>
                <w:lang w:eastAsia="zh-CN"/>
              </w:rPr>
              <w:t>eMTC</w:t>
            </w:r>
            <w:proofErr w:type="spellEnd"/>
            <w:r>
              <w:rPr>
                <w:lang w:eastAsia="zh-CN"/>
              </w:rPr>
              <w:t xml:space="preserve">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宋体"/>
          <w:color w:val="0070C0"/>
          <w:lang w:eastAsia="zh-CN"/>
        </w:rPr>
      </w:pPr>
      <w:r>
        <w:rPr>
          <w:rFonts w:eastAsia="宋体"/>
          <w:color w:val="0070C0"/>
          <w:lang w:eastAsia="zh-CN"/>
        </w:rPr>
        <w:t xml:space="preserve">Various companies listed the timing relationships that require enhancement (enhancement relative to legacy terrestrial NB-IoT / </w:t>
      </w:r>
      <w:proofErr w:type="spellStart"/>
      <w:r>
        <w:rPr>
          <w:rFonts w:eastAsia="宋体"/>
          <w:color w:val="0070C0"/>
          <w:lang w:eastAsia="zh-CN"/>
        </w:rPr>
        <w:t>eMTC</w:t>
      </w:r>
      <w:proofErr w:type="spellEnd"/>
      <w:r>
        <w:rPr>
          <w:rFonts w:eastAsia="宋体"/>
          <w:color w:val="0070C0"/>
          <w:lang w:eastAsia="zh-CN"/>
        </w:rPr>
        <w:t xml:space="preserve"> operation). The identified timing relationships are taken from the baseline that has been agreed in the NR NTN work.</w:t>
      </w:r>
    </w:p>
    <w:p w14:paraId="52A98066" w14:textId="77777777" w:rsidR="00DA195F" w:rsidRDefault="00513E5F">
      <w:pPr>
        <w:rPr>
          <w:rFonts w:eastAsia="宋体"/>
          <w:color w:val="0070C0"/>
          <w:lang w:eastAsia="zh-CN"/>
        </w:rPr>
      </w:pPr>
      <w:r>
        <w:rPr>
          <w:rFonts w:eastAsia="宋体"/>
          <w:color w:val="0070C0"/>
          <w:lang w:eastAsia="zh-CN"/>
        </w:rPr>
        <w:t>RAN1 needs to agree which timing relationships need to be altered for IoT-NTN. The following list is suggested by companies:</w:t>
      </w:r>
    </w:p>
    <w:p w14:paraId="4BAFB83F"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NPDCCH to NPUSCH format 1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343D6684"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RAR grant to NPUSCH format 1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32929BDD"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NPDSCH to HARQ-ACK on NPUSCH format 2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3D7232D2"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NPDCCH order to NPRACH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w:t>
      </w:r>
    </w:p>
    <w:p w14:paraId="61146B58" w14:textId="77777777" w:rsidR="00DA195F" w:rsidRDefault="00DA195F">
      <w:pPr>
        <w:rPr>
          <w:rFonts w:eastAsia="宋体"/>
        </w:rPr>
      </w:pPr>
    </w:p>
    <w:p w14:paraId="6766ECA1" w14:textId="77777777" w:rsidR="00DA195F" w:rsidRDefault="00513E5F">
      <w:pPr>
        <w:rPr>
          <w:rFonts w:eastAsia="宋体"/>
        </w:rPr>
      </w:pPr>
      <w:r>
        <w:rPr>
          <w:rFonts w:eastAsia="宋体"/>
        </w:rPr>
        <w:t xml:space="preserve">For </w:t>
      </w:r>
      <w:proofErr w:type="spellStart"/>
      <w:r>
        <w:rPr>
          <w:rFonts w:eastAsia="宋体"/>
        </w:rPr>
        <w:t>eMTC</w:t>
      </w:r>
      <w:proofErr w:type="spellEnd"/>
      <w:r>
        <w:rPr>
          <w:rFonts w:eastAsia="宋体"/>
        </w:rPr>
        <w:t>, the following timing relationship enhancements are required:</w:t>
      </w:r>
    </w:p>
    <w:p w14:paraId="7290B846"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MPDCCH to PUSCH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34FA42D3"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RAR grant to PUSCH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7FE279FB"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PDCCH order to PRACH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2E6E9084"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MPDCCH to scheduled uplink SPS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62AAD505"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PUSCH to HARQ-ACK on PUCCH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4EBAFC14" w14:textId="77777777" w:rsidR="00DA195F" w:rsidRDefault="00513E5F">
      <w:pPr>
        <w:pStyle w:val="ListParagraph"/>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76656E3E" w14:textId="77777777" w:rsidR="00DA195F" w:rsidRDefault="00513E5F">
      <w:pPr>
        <w:pStyle w:val="ListParagraph"/>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2C433EB4" w14:textId="77777777" w:rsidR="00DA195F" w:rsidRDefault="00DA195F">
      <w:pPr>
        <w:rPr>
          <w:rFonts w:eastAsia="宋体"/>
          <w:lang w:eastAsia="zh-CN"/>
        </w:rPr>
      </w:pPr>
    </w:p>
    <w:p w14:paraId="2AC954BC" w14:textId="77777777" w:rsidR="00DA195F" w:rsidRDefault="00513E5F">
      <w:pPr>
        <w:rPr>
          <w:rFonts w:eastAsia="宋体"/>
          <w:b/>
          <w:bCs/>
          <w:lang w:eastAsia="zh-CN"/>
        </w:rPr>
      </w:pPr>
      <w:r>
        <w:rPr>
          <w:rFonts w:eastAsia="宋体"/>
          <w:b/>
          <w:bCs/>
          <w:lang w:eastAsia="zh-CN"/>
        </w:rPr>
        <w:t>2.1.1 Company views</w:t>
      </w:r>
    </w:p>
    <w:p w14:paraId="08C485DE"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宋体"/>
          <w:color w:val="548DD4" w:themeColor="text2" w:themeTint="99"/>
        </w:rPr>
      </w:pPr>
      <w:r>
        <w:rPr>
          <w:rFonts w:ascii="Times New Roman" w:eastAsia="宋体" w:hAnsi="Times New Roman" w:cs="Times New Roman"/>
        </w:rPr>
        <w:t xml:space="preserve">NPDCCH to NPUSCH format 1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vivo</w:t>
      </w:r>
      <w:r>
        <w:rPr>
          <w:rFonts w:ascii="Times New Roman" w:eastAsia="宋体" w:hAnsi="Times New Roman" w:cs="Times New Roman"/>
          <w:color w:val="548DD4" w:themeColor="text2" w:themeTint="99"/>
        </w:rPr>
        <w:tab/>
        <w:t xml:space="preserve">, MTK-Eutelsat,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xml:space="preserve">, SONY, </w:t>
      </w:r>
      <w:proofErr w:type="spellStart"/>
      <w:r>
        <w:rPr>
          <w:rFonts w:ascii="Times New Roman" w:eastAsia="宋体" w:hAnsi="Times New Roman" w:cs="Times New Roman"/>
          <w:color w:val="548DD4" w:themeColor="text2" w:themeTint="99"/>
        </w:rPr>
        <w:t>Xioami</w:t>
      </w:r>
      <w:proofErr w:type="spellEnd"/>
      <w:r>
        <w:rPr>
          <w:rFonts w:ascii="Times New Roman" w:eastAsia="宋体" w:hAnsi="Times New Roman" w:cs="Times New Roman"/>
          <w:color w:val="548DD4" w:themeColor="text2" w:themeTint="99"/>
        </w:rPr>
        <w:t>, Samsung, Apple</w:t>
      </w:r>
    </w:p>
    <w:p w14:paraId="03904597" w14:textId="77777777" w:rsidR="00DA195F" w:rsidRDefault="00513E5F">
      <w:pPr>
        <w:pStyle w:val="ListParagraph"/>
        <w:numPr>
          <w:ilvl w:val="0"/>
          <w:numId w:val="8"/>
        </w:numPr>
        <w:rPr>
          <w:rFonts w:eastAsia="宋体"/>
          <w:color w:val="548DD4" w:themeColor="text2" w:themeTint="99"/>
        </w:rPr>
      </w:pPr>
      <w:r>
        <w:rPr>
          <w:rFonts w:ascii="Times New Roman" w:eastAsia="宋体" w:hAnsi="Times New Roman" w:cs="Times New Roman"/>
        </w:rPr>
        <w:t xml:space="preserve">RAR grant to NPUSCH format 1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 xml:space="preserve">CATT, vivo, MTK-Eutelsat,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SONY, APT, Xiaomi, Samsung, Apple</w:t>
      </w:r>
    </w:p>
    <w:p w14:paraId="50CA6ABA" w14:textId="77777777" w:rsidR="00DA195F" w:rsidRDefault="00513E5F">
      <w:pPr>
        <w:pStyle w:val="ListParagraph"/>
        <w:numPr>
          <w:ilvl w:val="0"/>
          <w:numId w:val="8"/>
        </w:numPr>
        <w:jc w:val="left"/>
        <w:rPr>
          <w:rFonts w:eastAsia="宋体"/>
          <w:color w:val="548DD4" w:themeColor="text2" w:themeTint="99"/>
        </w:rPr>
      </w:pPr>
      <w:r>
        <w:rPr>
          <w:rFonts w:ascii="Times New Roman" w:eastAsia="宋体" w:hAnsi="Times New Roman" w:cs="Times New Roman"/>
        </w:rPr>
        <w:t xml:space="preserve">NPDSCH to HARQ-ACK on NPUSCH format 2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w:t>
      </w:r>
      <w:r>
        <w:rPr>
          <w:rFonts w:ascii="Times New Roman" w:eastAsia="宋体" w:hAnsi="Times New Roman" w:cs="Times New Roman"/>
          <w:color w:val="548DD4" w:themeColor="text2" w:themeTint="99"/>
        </w:rPr>
        <w:tab/>
        <w:t xml:space="preserve">, vivo, MTK-Eutelsat,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SONY, Xiaomi, Samsung, Apple</w:t>
      </w:r>
    </w:p>
    <w:p w14:paraId="006D363E"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NPDCCH order to NPRACH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APT, Samsung</w:t>
      </w:r>
    </w:p>
    <w:p w14:paraId="78C6A5BD" w14:textId="77777777" w:rsidR="00DA195F" w:rsidRDefault="00DA195F">
      <w:pPr>
        <w:rPr>
          <w:rFonts w:eastAsia="宋体"/>
        </w:rPr>
      </w:pPr>
    </w:p>
    <w:p w14:paraId="77D12CDC" w14:textId="77777777" w:rsidR="00DA195F" w:rsidRDefault="00513E5F">
      <w:pPr>
        <w:rPr>
          <w:rFonts w:eastAsia="宋体"/>
        </w:rPr>
      </w:pPr>
      <w:r>
        <w:rPr>
          <w:rFonts w:eastAsia="宋体"/>
        </w:rPr>
        <w:t xml:space="preserve">For </w:t>
      </w:r>
      <w:proofErr w:type="spellStart"/>
      <w:r>
        <w:rPr>
          <w:rFonts w:eastAsia="宋体"/>
        </w:rPr>
        <w:t>eMTC</w:t>
      </w:r>
      <w:proofErr w:type="spellEnd"/>
      <w:r>
        <w:rPr>
          <w:rFonts w:eastAsia="宋体"/>
        </w:rPr>
        <w:t>, the following timing relationship enhancements are required:</w:t>
      </w:r>
    </w:p>
    <w:p w14:paraId="2EB2DA33"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MPDCCH to PUSCH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宋体"/>
          <w:color w:val="548DD4" w:themeColor="text2" w:themeTint="99"/>
        </w:rPr>
      </w:pPr>
      <w:r>
        <w:rPr>
          <w:rFonts w:ascii="Times New Roman" w:eastAsia="宋体" w:hAnsi="Times New Roman" w:cs="Times New Roman"/>
        </w:rPr>
        <w:t xml:space="preserve">RAR grant to PUSCH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PDCCH order to PRACH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MPDCCH to scheduled uplink SPS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w:t>
      </w:r>
    </w:p>
    <w:p w14:paraId="628FB75A"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PDSCH to HARQ-ACK on PUCCH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Intel, Len-MM, Xiaomi, Apple</w:t>
      </w:r>
    </w:p>
    <w:p w14:paraId="1FD91CCB" w14:textId="77777777" w:rsidR="00DA195F" w:rsidRDefault="00DA195F">
      <w:pPr>
        <w:rPr>
          <w:rFonts w:eastAsia="宋体"/>
          <w:lang w:eastAsia="zh-CN"/>
        </w:rPr>
      </w:pPr>
    </w:p>
    <w:p w14:paraId="6732636C" w14:textId="77777777" w:rsidR="00DA195F" w:rsidRDefault="00513E5F">
      <w:pPr>
        <w:rPr>
          <w:rFonts w:eastAsia="宋体"/>
          <w:b/>
          <w:bCs/>
          <w:lang w:eastAsia="zh-CN"/>
        </w:rPr>
      </w:pPr>
      <w:r>
        <w:rPr>
          <w:rFonts w:eastAsia="宋体"/>
          <w:b/>
          <w:bCs/>
          <w:lang w:eastAsia="zh-CN"/>
        </w:rPr>
        <w:t>2.1.2 Related proposals</w:t>
      </w:r>
    </w:p>
    <w:p w14:paraId="131D119C" w14:textId="77777777" w:rsidR="00DA195F" w:rsidRDefault="00DA195F">
      <w:pPr>
        <w:rPr>
          <w:rFonts w:eastAsia="宋体"/>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宋体"/>
                <w:b/>
                <w:bCs/>
                <w:u w:val="single"/>
                <w:lang w:eastAsia="zh-CN"/>
              </w:rPr>
            </w:pPr>
            <w:r>
              <w:rPr>
                <w:rFonts w:eastAsia="宋体"/>
                <w:b/>
                <w:bCs/>
                <w:u w:val="single"/>
                <w:lang w:eastAsia="zh-CN"/>
              </w:rPr>
              <w:t>Contribution</w:t>
            </w:r>
          </w:p>
        </w:tc>
        <w:tc>
          <w:tcPr>
            <w:tcW w:w="7796" w:type="dxa"/>
          </w:tcPr>
          <w:p w14:paraId="7A316D34" w14:textId="77777777" w:rsidR="00DA195F" w:rsidRDefault="00513E5F">
            <w:pPr>
              <w:rPr>
                <w:rFonts w:eastAsia="宋体"/>
                <w:b/>
                <w:bCs/>
                <w:u w:val="single"/>
                <w:lang w:eastAsia="zh-CN"/>
              </w:rPr>
            </w:pPr>
            <w:r>
              <w:rPr>
                <w:rFonts w:eastAsia="宋体"/>
                <w:b/>
                <w:bCs/>
                <w:u w:val="single"/>
                <w:lang w:eastAsia="zh-CN"/>
              </w:rPr>
              <w:t>Proposals</w:t>
            </w:r>
          </w:p>
        </w:tc>
      </w:tr>
      <w:tr w:rsidR="00DA195F" w14:paraId="7DD4BDC1" w14:textId="77777777">
        <w:tc>
          <w:tcPr>
            <w:tcW w:w="1980" w:type="dxa"/>
          </w:tcPr>
          <w:p w14:paraId="48EDDFB4" w14:textId="77777777" w:rsidR="00DA195F" w:rsidRDefault="00513E5F">
            <w:pPr>
              <w:rPr>
                <w:rFonts w:eastAsia="宋体"/>
                <w:lang w:eastAsia="zh-CN"/>
              </w:rPr>
            </w:pPr>
            <w:r>
              <w:rPr>
                <w:rFonts w:eastAsia="宋体"/>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宋体"/>
                <w:b/>
                <w:bCs/>
                <w:u w:val="single"/>
                <w:lang w:eastAsia="zh-CN"/>
              </w:rPr>
            </w:pPr>
          </w:p>
        </w:tc>
      </w:tr>
      <w:tr w:rsidR="00DA195F" w14:paraId="64B13F4E" w14:textId="77777777">
        <w:tc>
          <w:tcPr>
            <w:tcW w:w="1980" w:type="dxa"/>
          </w:tcPr>
          <w:p w14:paraId="65807FBC" w14:textId="77777777" w:rsidR="00DA195F" w:rsidRDefault="00513E5F">
            <w:pPr>
              <w:rPr>
                <w:rFonts w:eastAsia="宋体"/>
                <w:lang w:eastAsia="zh-CN"/>
              </w:rPr>
            </w:pPr>
            <w:r>
              <w:rPr>
                <w:rFonts w:eastAsia="宋体"/>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w:t>
            </w:r>
            <w:proofErr w:type="spellStart"/>
            <w:r>
              <w:rPr>
                <w:bCs/>
                <w:sz w:val="20"/>
                <w:szCs w:val="20"/>
              </w:rPr>
              <w:t>K_offset</w:t>
            </w:r>
            <w:proofErr w:type="spellEnd"/>
            <w:r>
              <w:rPr>
                <w:bCs/>
                <w:sz w:val="20"/>
                <w:szCs w:val="20"/>
              </w:rPr>
              <w:t xml:space="preserve">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宋体"/>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宋体"/>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w:t>
            </w:r>
            <w:proofErr w:type="spellStart"/>
            <w:r>
              <w:rPr>
                <w:bCs/>
                <w:iCs/>
              </w:rPr>
              <w:t>K_offset</w:t>
            </w:r>
            <w:proofErr w:type="spellEnd"/>
            <w:r>
              <w:rPr>
                <w:bCs/>
                <w:iCs/>
              </w:rPr>
              <w:t xml:space="preserve">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a NPDSCH with a RAR message in slot n, message 3 is transmitted on NPUSCH format 1in </w:t>
            </w:r>
            <w:proofErr w:type="gramStart"/>
            <w:r>
              <w:rPr>
                <w:bCs/>
                <w:iCs/>
              </w:rPr>
              <w:t>subframe  n</w:t>
            </w:r>
            <w:proofErr w:type="gramEnd"/>
            <w:r>
              <w:rPr>
                <w:bCs/>
                <w:iCs/>
              </w:rPr>
              <w:t>+k0+K_offset.</w:t>
            </w:r>
          </w:p>
        </w:tc>
      </w:tr>
      <w:tr w:rsidR="00DA195F" w14:paraId="4E91F434" w14:textId="77777777">
        <w:tc>
          <w:tcPr>
            <w:tcW w:w="1980" w:type="dxa"/>
          </w:tcPr>
          <w:p w14:paraId="23B68732" w14:textId="77777777" w:rsidR="00DA195F" w:rsidRDefault="00513E5F">
            <w:pPr>
              <w:rPr>
                <w:rFonts w:eastAsia="宋体"/>
                <w:lang w:eastAsia="zh-CN"/>
              </w:rPr>
            </w:pPr>
            <w:r>
              <w:rPr>
                <w:rFonts w:eastAsia="宋体"/>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 xml:space="preserve">For </w:t>
            </w:r>
            <w:proofErr w:type="spellStart"/>
            <w:r>
              <w:rPr>
                <w:rFonts w:ascii="Times New Roman" w:hAnsi="Times New Roman"/>
                <w:iCs/>
                <w:sz w:val="20"/>
                <w:szCs w:val="20"/>
              </w:rPr>
              <w:t>eMTC</w:t>
            </w:r>
            <w:proofErr w:type="spellEnd"/>
            <w:r>
              <w:rPr>
                <w:rFonts w:ascii="Times New Roman" w:hAnsi="Times New Roman"/>
                <w:iCs/>
                <w:sz w:val="20"/>
                <w:szCs w:val="20"/>
              </w:rPr>
              <w:t xml:space="preserve"> additional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 xml:space="preserve">For NB-IoT additional common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宋体"/>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w:t>
            </w:r>
            <w:proofErr w:type="spellStart"/>
            <w:r>
              <w:rPr>
                <w:bCs/>
                <w:iCs/>
                <w:color w:val="000000"/>
              </w:rPr>
              <w:t>eMTC</w:t>
            </w:r>
            <w:proofErr w:type="spellEnd"/>
            <w:r>
              <w:rPr>
                <w:bCs/>
                <w:iCs/>
                <w:color w:val="000000"/>
              </w:rPr>
              <w:t>))</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proofErr w:type="spellStart"/>
            <w:r>
              <w:rPr>
                <w:bCs/>
                <w:iCs/>
                <w:color w:val="000000"/>
                <w:lang w:eastAsia="zh-CN"/>
              </w:rPr>
              <w:t>eMTC</w:t>
            </w:r>
            <w:proofErr w:type="spellEnd"/>
            <w:r>
              <w:rPr>
                <w:bCs/>
                <w:iCs/>
                <w:color w:val="000000"/>
                <w:lang w:eastAsia="zh-CN"/>
              </w:rPr>
              <w:t>) or NPUSCH format 2 (</w:t>
            </w:r>
            <w:proofErr w:type="spellStart"/>
            <w:r>
              <w:rPr>
                <w:bCs/>
                <w:iCs/>
                <w:color w:val="000000"/>
                <w:lang w:eastAsia="zh-CN"/>
              </w:rPr>
              <w:t>NBIoT</w:t>
            </w:r>
            <w:proofErr w:type="spellEnd"/>
            <w:r>
              <w:rPr>
                <w:bCs/>
                <w:iCs/>
                <w:color w:val="000000"/>
                <w:lang w:eastAsia="zh-CN"/>
              </w:rPr>
              <w: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w:t>
            </w:r>
            <w:proofErr w:type="spellStart"/>
            <w:r>
              <w:rPr>
                <w:bCs/>
                <w:iCs/>
                <w:color w:val="000000"/>
              </w:rPr>
              <w:t>eMTC</w:t>
            </w:r>
            <w:proofErr w:type="spellEnd"/>
            <w:r>
              <w:rPr>
                <w:bCs/>
                <w:iCs/>
                <w:color w:val="000000"/>
              </w:rPr>
              <w:t>)</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w:t>
            </w:r>
            <w:proofErr w:type="spellStart"/>
            <w:r>
              <w:rPr>
                <w:bCs/>
                <w:iCs/>
                <w:color w:val="000000"/>
              </w:rPr>
              <w:t>eMTC</w:t>
            </w:r>
            <w:proofErr w:type="spellEnd"/>
            <w:r>
              <w:rPr>
                <w:bCs/>
                <w:iCs/>
                <w:color w:val="000000"/>
              </w:rPr>
              <w:t>)</w:t>
            </w:r>
          </w:p>
        </w:tc>
      </w:tr>
      <w:tr w:rsidR="00DA195F" w14:paraId="239FF75D" w14:textId="77777777">
        <w:tc>
          <w:tcPr>
            <w:tcW w:w="1980" w:type="dxa"/>
          </w:tcPr>
          <w:p w14:paraId="16018D0E" w14:textId="77777777" w:rsidR="00DA195F" w:rsidRDefault="00513E5F">
            <w:pPr>
              <w:rPr>
                <w:rFonts w:eastAsia="宋体"/>
                <w:u w:val="single"/>
                <w:lang w:eastAsia="zh-CN"/>
              </w:rPr>
            </w:pPr>
            <w:r>
              <w:rPr>
                <w:rFonts w:eastAsia="宋体"/>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宋体"/>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宋体"/>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宋体"/>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宋体"/>
                <w:lang w:eastAsia="zh-CN"/>
              </w:rPr>
            </w:pPr>
            <w:r>
              <w:rPr>
                <w:rFonts w:eastAsia="宋体"/>
                <w:lang w:eastAsia="zh-CN"/>
              </w:rPr>
              <w:t>Samsung</w:t>
            </w:r>
          </w:p>
        </w:tc>
        <w:tc>
          <w:tcPr>
            <w:tcW w:w="7796" w:type="dxa"/>
          </w:tcPr>
          <w:p w14:paraId="5E9C7B38" w14:textId="77777777" w:rsidR="00DA195F" w:rsidRDefault="00513E5F">
            <w:pPr>
              <w:rPr>
                <w:bCs/>
              </w:rPr>
            </w:pPr>
            <w:r>
              <w:rPr>
                <w:bCs/>
              </w:rPr>
              <w:t xml:space="preserve">Proposal 1: For NTN-IoT, a timing offset </w:t>
            </w:r>
            <w:proofErr w:type="spellStart"/>
            <w:r>
              <w:rPr>
                <w:bCs/>
              </w:rPr>
              <w:t>K</w:t>
            </w:r>
            <w:r>
              <w:rPr>
                <w:bCs/>
                <w:vertAlign w:val="subscript"/>
              </w:rPr>
              <w:t>offset</w:t>
            </w:r>
            <w:proofErr w:type="spellEnd"/>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宋体"/>
                <w:lang w:eastAsia="zh-CN"/>
              </w:rPr>
            </w:pPr>
            <w:r>
              <w:rPr>
                <w:rFonts w:eastAsia="宋体"/>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宋体"/>
          <w:b/>
          <w:bCs/>
          <w:u w:val="single"/>
          <w:lang w:eastAsia="zh-CN"/>
        </w:rPr>
      </w:pPr>
    </w:p>
    <w:p w14:paraId="2113EF94" w14:textId="77777777" w:rsidR="00DA195F" w:rsidRDefault="00513E5F">
      <w:pPr>
        <w:rPr>
          <w:b/>
        </w:rPr>
      </w:pPr>
      <w:r>
        <w:rPr>
          <w:b/>
        </w:rPr>
        <w:t>2.1.3 Timing relationships requiring enhancement Issues for email discussion</w:t>
      </w:r>
    </w:p>
    <w:p w14:paraId="14DAC1BB" w14:textId="77777777" w:rsidR="00DA195F" w:rsidRDefault="00513E5F">
      <w:pPr>
        <w:rPr>
          <w:bCs/>
        </w:rPr>
      </w:pPr>
      <w:r>
        <w:rPr>
          <w:bCs/>
        </w:rPr>
        <w:t xml:space="preserve">It seems from 2.1.1 and 2.1.2 that there is broad consensus as to which timing relationships should be enhanced </w:t>
      </w:r>
      <w:proofErr w:type="gramStart"/>
      <w:r>
        <w:rPr>
          <w:bCs/>
        </w:rPr>
        <w:t>and in most cases</w:t>
      </w:r>
      <w:proofErr w:type="gramEnd"/>
      <w:r>
        <w:rPr>
          <w:bCs/>
        </w:rPr>
        <w:t>,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宋体"/>
          <w:lang w:eastAsia="zh-CN"/>
        </w:rPr>
      </w:pPr>
      <w:r>
        <w:rPr>
          <w:rFonts w:eastAsia="宋体"/>
          <w:lang w:eastAsia="zh-CN"/>
        </w:rPr>
        <w:t xml:space="preserve">For NB-IoT, at least the following timing relationships shall be enhanced </w:t>
      </w:r>
      <w:r>
        <w:rPr>
          <w:rFonts w:eastAsia="Malgun Gothic"/>
          <w:bCs/>
          <w:iCs/>
        </w:rPr>
        <w:t>with an additional timing offset</w:t>
      </w:r>
      <w:r>
        <w:rPr>
          <w:rFonts w:eastAsia="宋体"/>
          <w:lang w:eastAsia="zh-CN"/>
        </w:rPr>
        <w:t xml:space="preserve"> as required: </w:t>
      </w:r>
    </w:p>
    <w:p w14:paraId="453DD5BC"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NPDCCH to NPUSCH format 1 </w:t>
      </w:r>
    </w:p>
    <w:p w14:paraId="703D658F"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RAR grant to NPUSCH format 1 </w:t>
      </w:r>
    </w:p>
    <w:p w14:paraId="7E6E1E19"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NPDCCH order to NPRACH </w:t>
      </w:r>
    </w:p>
    <w:p w14:paraId="608CE2F8" w14:textId="77777777" w:rsidR="00DA195F" w:rsidRDefault="00DA195F">
      <w:pPr>
        <w:rPr>
          <w:rFonts w:eastAsia="宋体"/>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宋体"/>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For the NB-IoT and </w:t>
            </w:r>
            <w:proofErr w:type="spellStart"/>
            <w:r>
              <w:rPr>
                <w:b w:val="0"/>
                <w:bCs w:val="0"/>
                <w:lang w:eastAsia="zh-TW"/>
              </w:rPr>
              <w:t>eMTC</w:t>
            </w:r>
            <w:proofErr w:type="spellEnd"/>
            <w:r>
              <w:rPr>
                <w:b w:val="0"/>
                <w:bCs w:val="0"/>
                <w:lang w:eastAsia="zh-TW"/>
              </w:rPr>
              <w:t>,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Agree with Ericsson that it is too early to </w:t>
            </w:r>
            <w:proofErr w:type="gramStart"/>
            <w:r>
              <w:rPr>
                <w:b w:val="0"/>
                <w:bCs w:val="0"/>
              </w:rPr>
              <w:t>make a decision</w:t>
            </w:r>
            <w:proofErr w:type="gramEnd"/>
            <w:r>
              <w:rPr>
                <w:b w:val="0"/>
                <w:bCs w:val="0"/>
              </w:rPr>
              <w:t>.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w:t>
            </w:r>
            <w:proofErr w:type="gramStart"/>
            <w:r>
              <w:rPr>
                <w:b w:val="0"/>
                <w:bCs w:val="0"/>
                <w:lang w:eastAsia="zh-TW"/>
              </w:rPr>
              <w:t>taken into account</w:t>
            </w:r>
            <w:proofErr w:type="gramEnd"/>
            <w:r>
              <w:rPr>
                <w:b w:val="0"/>
                <w:bCs w:val="0"/>
                <w:lang w:eastAsia="zh-TW"/>
              </w:rPr>
              <w:t xml:space="preserve">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 xml:space="preserve">These timing relationships </w:t>
            </w:r>
            <w:proofErr w:type="gramStart"/>
            <w:r>
              <w:rPr>
                <w:b w:val="0"/>
                <w:bCs w:val="0"/>
              </w:rPr>
              <w:t>have to</w:t>
            </w:r>
            <w:proofErr w:type="gramEnd"/>
            <w:r>
              <w:rPr>
                <w:b w:val="0"/>
                <w:bCs w:val="0"/>
              </w:rPr>
              <w:t xml:space="preserve">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proofErr w:type="spellStart"/>
            <w:r w:rsidRPr="00A83784">
              <w:rPr>
                <w:b w:val="0"/>
                <w:bCs w:val="0"/>
                <w:lang w:eastAsia="zh-TW"/>
              </w:rPr>
              <w:t>K_offset</w:t>
            </w:r>
            <w:proofErr w:type="spellEnd"/>
            <w:r w:rsidRPr="00A83784">
              <w:rPr>
                <w:b w:val="0"/>
                <w:bCs w:val="0"/>
                <w:lang w:eastAsia="zh-TW"/>
              </w:rPr>
              <w:t xml:space="preserve"> solution used in NR NTN for the timing relationships can be us</w:t>
            </w:r>
            <w:r>
              <w:rPr>
                <w:b w:val="0"/>
                <w:bCs w:val="0"/>
                <w:lang w:eastAsia="zh-TW"/>
              </w:rPr>
              <w:t>ed on a per case basis for NB-Io</w:t>
            </w:r>
            <w:r w:rsidRPr="00A83784">
              <w:rPr>
                <w:b w:val="0"/>
                <w:bCs w:val="0"/>
                <w:lang w:eastAsia="zh-TW"/>
              </w:rPr>
              <w:t xml:space="preserve">T / </w:t>
            </w:r>
            <w:proofErr w:type="spellStart"/>
            <w:r w:rsidRPr="00A83784">
              <w:rPr>
                <w:b w:val="0"/>
                <w:bCs w:val="0"/>
                <w:lang w:eastAsia="zh-TW"/>
              </w:rPr>
              <w:t>eMTC</w:t>
            </w:r>
            <w:proofErr w:type="spellEnd"/>
            <w:r w:rsidRPr="00A83784">
              <w:rPr>
                <w:b w:val="0"/>
                <w:bCs w:val="0"/>
                <w:lang w:eastAsia="zh-TW"/>
              </w:rPr>
              <w:t xml:space="preserve">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would prefer the proposal to align with RAN1#98bis conclusions as proposed in our </w:t>
            </w:r>
            <w:proofErr w:type="spellStart"/>
            <w:r>
              <w:rPr>
                <w:b w:val="0"/>
                <w:bCs w:val="0"/>
                <w:lang w:eastAsia="zh-TW"/>
              </w:rPr>
              <w:t>TDoc</w:t>
            </w:r>
            <w:proofErr w:type="spellEnd"/>
            <w:r>
              <w:rPr>
                <w:b w:val="0"/>
                <w:bCs w:val="0"/>
                <w:lang w:eastAsia="zh-TW"/>
              </w:rPr>
              <w:t xml:space="preserve"> on a case by case</w:t>
            </w:r>
          </w:p>
          <w:p w14:paraId="7BE12508" w14:textId="77777777" w:rsidR="000E7D05" w:rsidRDefault="000E7D05" w:rsidP="000E7D05">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07568BE9" w14:textId="77777777" w:rsidR="000E7D05" w:rsidRDefault="000E7D05" w:rsidP="000E7D05">
            <w:pPr>
              <w:pStyle w:val="BodyText"/>
              <w:numPr>
                <w:ilvl w:val="0"/>
                <w:numId w:val="11"/>
              </w:numPr>
              <w:tabs>
                <w:tab w:val="num" w:leader="heavy" w:pos="2725"/>
              </w:tabs>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E42219E" w14:textId="77777777" w:rsidR="000E7D05" w:rsidRPr="00A83784" w:rsidRDefault="000E7D05" w:rsidP="000E7D05">
            <w:pPr>
              <w:pStyle w:val="BodyText"/>
              <w:numPr>
                <w:ilvl w:val="0"/>
                <w:numId w:val="11"/>
              </w:numPr>
              <w:tabs>
                <w:tab w:val="num" w:leader="heavy" w:pos="2725"/>
              </w:tabs>
              <w:autoSpaceDE/>
              <w:autoSpaceDN/>
              <w:adjustRightInd/>
              <w:snapToGrid/>
              <w:spacing w:after="180"/>
              <w:jc w:val="left"/>
              <w:rPr>
                <w:bCs/>
                <w:iCs/>
              </w:rPr>
            </w:pPr>
            <w:r w:rsidRPr="00A83784">
              <w:rPr>
                <w:bCs/>
                <w:iCs/>
              </w:rPr>
              <w:t xml:space="preserve">For NB-IoT, on receiving a NPDSCH with a RAR message in slot n, message 3 is transmitted on NPUSCH format 1in </w:t>
            </w:r>
            <w:proofErr w:type="gramStart"/>
            <w:r w:rsidRPr="00A83784">
              <w:rPr>
                <w:bCs/>
                <w:iCs/>
              </w:rPr>
              <w:t>subframe  n</w:t>
            </w:r>
            <w:proofErr w:type="gramEnd"/>
            <w:r w:rsidRPr="00A83784">
              <w:rPr>
                <w:bCs/>
                <w:iCs/>
              </w:rPr>
              <w:t>+k0+K_offset.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w:t>
            </w:r>
            <w:proofErr w:type="spellStart"/>
            <w:r>
              <w:rPr>
                <w:b w:val="0"/>
                <w:bCs w:val="0"/>
                <w:lang w:eastAsia="zh-TW"/>
              </w:rPr>
              <w:t>eMTC</w:t>
            </w:r>
            <w:proofErr w:type="spellEnd"/>
            <w:r>
              <w:rPr>
                <w:b w:val="0"/>
                <w:bCs w:val="0"/>
                <w:lang w:eastAsia="zh-TW"/>
              </w:rPr>
              <w:t xml:space="preserve">. Identify if there are specific issues for NB-IoT / </w:t>
            </w:r>
            <w:proofErr w:type="spellStart"/>
            <w:r>
              <w:rPr>
                <w:b w:val="0"/>
                <w:bCs w:val="0"/>
                <w:lang w:eastAsia="zh-TW"/>
              </w:rPr>
              <w:t>eMTC</w:t>
            </w:r>
            <w:proofErr w:type="spellEnd"/>
            <w:r>
              <w:rPr>
                <w:b w:val="0"/>
                <w:bCs w:val="0"/>
                <w:lang w:eastAsia="zh-TW"/>
              </w:rPr>
              <w:t xml:space="preserve">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w:t>
            </w:r>
            <w:r>
              <w:rPr>
                <w:b w:val="0"/>
                <w:bCs w:val="0"/>
                <w:lang w:eastAsia="zh-TW"/>
              </w:rPr>
              <w:lastRenderedPageBreak/>
              <w:t xml:space="preserve">or </w:t>
            </w:r>
            <w:proofErr w:type="spellStart"/>
            <w:r>
              <w:rPr>
                <w:b w:val="0"/>
                <w:bCs w:val="0"/>
                <w:lang w:eastAsia="zh-TW"/>
              </w:rPr>
              <w:t>eMTC</w:t>
            </w:r>
            <w:proofErr w:type="spellEnd"/>
            <w:r>
              <w:rPr>
                <w:b w:val="0"/>
                <w:bCs w:val="0"/>
                <w:lang w:eastAsia="zh-TW"/>
              </w:rPr>
              <w:t xml:space="preserve"> for UL synchronization. To our understanding, longer RTT in LEO / GEO would still require use of TA similarly to NR NTN for UL synchronization. The </w:t>
            </w:r>
            <w:proofErr w:type="spellStart"/>
            <w:r>
              <w:rPr>
                <w:b w:val="0"/>
                <w:bCs w:val="0"/>
                <w:lang w:eastAsia="zh-TW"/>
              </w:rPr>
              <w:t>Koffset</w:t>
            </w:r>
            <w:proofErr w:type="spellEnd"/>
            <w:r>
              <w:rPr>
                <w:b w:val="0"/>
                <w:bCs w:val="0"/>
                <w:lang w:eastAsia="zh-TW"/>
              </w:rPr>
              <w:t xml:space="preserve">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 xml:space="preserve">In </w:t>
            </w:r>
            <w:proofErr w:type="spellStart"/>
            <w:r>
              <w:rPr>
                <w:b w:val="0"/>
                <w:bCs w:val="0"/>
                <w:lang w:eastAsia="zh-TW"/>
              </w:rPr>
              <w:t>eNB</w:t>
            </w:r>
            <w:proofErr w:type="spellEnd"/>
            <w:r>
              <w:rPr>
                <w:b w:val="0"/>
                <w:bCs w:val="0"/>
                <w:lang w:eastAsia="zh-TW"/>
              </w:rPr>
              <w:t xml:space="preserve">, there is no overlapping of UL and DL subframes in FDD assuming UE are synchronized on UL. It is up to the </w:t>
            </w:r>
            <w:proofErr w:type="spellStart"/>
            <w:r>
              <w:rPr>
                <w:b w:val="0"/>
                <w:bCs w:val="0"/>
                <w:lang w:eastAsia="zh-TW"/>
              </w:rPr>
              <w:t>eNB</w:t>
            </w:r>
            <w:proofErr w:type="spellEnd"/>
            <w:r>
              <w:rPr>
                <w:b w:val="0"/>
                <w:bCs w:val="0"/>
                <w:lang w:eastAsia="zh-TW"/>
              </w:rPr>
              <w:t xml:space="preserve"> to schedule UL transmissions </w:t>
            </w:r>
            <w:proofErr w:type="gramStart"/>
            <w:r>
              <w:rPr>
                <w:b w:val="0"/>
                <w:bCs w:val="0"/>
                <w:lang w:eastAsia="zh-TW"/>
              </w:rPr>
              <w:t>taken into account</w:t>
            </w:r>
            <w:proofErr w:type="gramEnd"/>
            <w:r>
              <w:rPr>
                <w:b w:val="0"/>
                <w:bCs w:val="0"/>
                <w:lang w:eastAsia="zh-TW"/>
              </w:rPr>
              <w:t xml:space="preserve"> the long RTT. The </w:t>
            </w:r>
            <w:proofErr w:type="spellStart"/>
            <w:r>
              <w:rPr>
                <w:b w:val="0"/>
                <w:bCs w:val="0"/>
                <w:lang w:eastAsia="zh-TW"/>
              </w:rPr>
              <w:t>Koffset</w:t>
            </w:r>
            <w:proofErr w:type="spellEnd"/>
            <w:r>
              <w:rPr>
                <w:b w:val="0"/>
                <w:bCs w:val="0"/>
                <w:lang w:eastAsia="zh-TW"/>
              </w:rPr>
              <w:t xml:space="preserve"> is needed to avoid scenario where for example UE receives UL grant on DCI in slot </w:t>
            </w:r>
            <w:proofErr w:type="gramStart"/>
            <w:r>
              <w:rPr>
                <w:b w:val="0"/>
                <w:bCs w:val="0"/>
                <w:lang w:eastAsia="zh-TW"/>
              </w:rPr>
              <w:t>n, but</w:t>
            </w:r>
            <w:proofErr w:type="gramEnd"/>
            <w:r>
              <w:rPr>
                <w:b w:val="0"/>
                <w:bCs w:val="0"/>
                <w:lang w:eastAsia="zh-TW"/>
              </w:rPr>
              <w:t xml:space="preserve"> would need to advance the transmission by several hundreds of </w:t>
            </w:r>
            <w:proofErr w:type="spellStart"/>
            <w:r>
              <w:rPr>
                <w:b w:val="0"/>
                <w:bCs w:val="0"/>
                <w:lang w:eastAsia="zh-TW"/>
              </w:rPr>
              <w:t>ms</w:t>
            </w:r>
            <w:proofErr w:type="spellEnd"/>
            <w:r>
              <w:rPr>
                <w:b w:val="0"/>
                <w:bCs w:val="0"/>
                <w:lang w:eastAsia="zh-TW"/>
              </w:rPr>
              <w:t xml:space="preserve"> due to long RTT before transmitting NPUSCH Format 1 in UL subframes n+k0. This would not be possible without the </w:t>
            </w:r>
            <w:proofErr w:type="spellStart"/>
            <w:r>
              <w:rPr>
                <w:b w:val="0"/>
                <w:bCs w:val="0"/>
                <w:lang w:eastAsia="zh-TW"/>
              </w:rPr>
              <w:t>Koffset</w:t>
            </w:r>
            <w:proofErr w:type="spellEnd"/>
            <w:r>
              <w:rPr>
                <w:b w:val="0"/>
                <w:bCs w:val="0"/>
                <w:lang w:eastAsia="zh-TW"/>
              </w:rPr>
              <w:t xml:space="preserve">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We think that </w:t>
            </w:r>
            <w:proofErr w:type="gramStart"/>
            <w:r>
              <w:rPr>
                <w:b w:val="0"/>
                <w:bCs w:val="0"/>
                <w:lang w:eastAsia="zh-TW"/>
              </w:rPr>
              <w:t>all of</w:t>
            </w:r>
            <w:proofErr w:type="gramEnd"/>
            <w:r>
              <w:rPr>
                <w:b w:val="0"/>
                <w:bCs w:val="0"/>
                <w:lang w:eastAsia="zh-TW"/>
              </w:rPr>
              <w:t xml:space="preserve"> the items in the FL proposal need a timing offset added. We think that a single offset can be applied to each of the timing relationships, i.e. there is a single </w:t>
            </w:r>
            <w:proofErr w:type="spellStart"/>
            <w:r>
              <w:rPr>
                <w:b w:val="0"/>
                <w:bCs w:val="0"/>
                <w:lang w:eastAsia="zh-TW"/>
              </w:rPr>
              <w:t>K_offset</w:t>
            </w:r>
            <w:proofErr w:type="spellEnd"/>
            <w:r>
              <w:rPr>
                <w:b w:val="0"/>
                <w:bCs w:val="0"/>
                <w:lang w:eastAsia="zh-TW"/>
              </w:rPr>
              <w:t xml:space="preserve">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OK to discuss each timing relationship on a case by case </w:t>
            </w:r>
            <w:proofErr w:type="gramStart"/>
            <w:r>
              <w:rPr>
                <w:b w:val="0"/>
                <w:bCs w:val="0"/>
                <w:lang w:eastAsia="zh-TW"/>
              </w:rPr>
              <w:t>basis, but</w:t>
            </w:r>
            <w:proofErr w:type="gramEnd"/>
            <w:r>
              <w:rPr>
                <w:b w:val="0"/>
                <w:bCs w:val="0"/>
                <w:lang w:eastAsia="zh-TW"/>
              </w:rPr>
              <w:t xml:space="preserve">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宋体"/>
        </w:rPr>
      </w:pPr>
      <w:r>
        <w:rPr>
          <w:rFonts w:eastAsia="宋体"/>
        </w:rPr>
        <w:t xml:space="preserve">For </w:t>
      </w:r>
      <w:proofErr w:type="spellStart"/>
      <w:r>
        <w:rPr>
          <w:rFonts w:eastAsia="宋体"/>
        </w:rPr>
        <w:t>eMTC</w:t>
      </w:r>
      <w:proofErr w:type="spellEnd"/>
      <w:r>
        <w:rPr>
          <w:rFonts w:eastAsia="宋体"/>
        </w:rPr>
        <w:t xml:space="preserve">, </w:t>
      </w:r>
      <w:r>
        <w:rPr>
          <w:rFonts w:eastAsia="宋体"/>
          <w:lang w:eastAsia="zh-CN"/>
        </w:rPr>
        <w:t xml:space="preserve">at least the following timing relationships shall be enhanced </w:t>
      </w:r>
      <w:r>
        <w:rPr>
          <w:rFonts w:eastAsia="Malgun Gothic"/>
          <w:bCs/>
          <w:iCs/>
        </w:rPr>
        <w:t>with an additional timing offset</w:t>
      </w:r>
      <w:r>
        <w:rPr>
          <w:rFonts w:eastAsia="宋体"/>
          <w:lang w:eastAsia="zh-CN"/>
        </w:rPr>
        <w:t xml:space="preserve"> as required:</w:t>
      </w:r>
    </w:p>
    <w:p w14:paraId="2551E803"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MPDCCH to PUSCH </w:t>
      </w:r>
    </w:p>
    <w:p w14:paraId="523E77B5"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RAR grant to PUSCH </w:t>
      </w:r>
    </w:p>
    <w:p w14:paraId="41833292"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PDCCH order to PRACH </w:t>
      </w:r>
    </w:p>
    <w:p w14:paraId="6137E061"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MPDCCH to scheduled uplink SPS </w:t>
      </w:r>
    </w:p>
    <w:p w14:paraId="37A7E52C" w14:textId="77777777" w:rsidR="00DA195F" w:rsidRDefault="00513E5F">
      <w:pPr>
        <w:pStyle w:val="ListParagraph"/>
        <w:numPr>
          <w:ilvl w:val="0"/>
          <w:numId w:val="8"/>
        </w:numPr>
        <w:rPr>
          <w:rFonts w:eastAsia="宋体"/>
        </w:rPr>
      </w:pPr>
      <w:r>
        <w:rPr>
          <w:rFonts w:ascii="Times New Roman" w:eastAsia="宋体"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roofErr w:type="gramStart"/>
            <w:r>
              <w:rPr>
                <w:b w:val="0"/>
                <w:bCs w:val="0"/>
                <w:lang w:eastAsia="zh-TW"/>
              </w:rPr>
              <w:t>Similar to</w:t>
            </w:r>
            <w:proofErr w:type="gramEnd"/>
            <w:r>
              <w:rPr>
                <w:b w:val="0"/>
                <w:bCs w:val="0"/>
                <w:lang w:eastAsia="zh-TW"/>
              </w:rPr>
              <w:t xml:space="preserve">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w:t>
      </w:r>
      <w:proofErr w:type="spellStart"/>
      <w:r>
        <w:rPr>
          <w:b w:val="0"/>
          <w:bCs w:val="0"/>
          <w:lang w:eastAsia="zh-TW"/>
        </w:rPr>
        <w:t>Koffset</w:t>
      </w:r>
      <w:proofErr w:type="spellEnd"/>
      <w:r>
        <w:rPr>
          <w:b w:val="0"/>
          <w:bCs w:val="0"/>
          <w:lang w:eastAsia="zh-TW"/>
        </w:rPr>
        <w:t xml:space="preserve">)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W.r.t the solution, if the necessity for corresponding case is identified for timing enhancement, introduction of </w:t>
            </w:r>
            <w:proofErr w:type="spellStart"/>
            <w:r>
              <w:rPr>
                <w:b w:val="0"/>
                <w:bCs w:val="0"/>
                <w:lang w:eastAsia="zh-TW"/>
              </w:rPr>
              <w:t>K_offset</w:t>
            </w:r>
            <w:proofErr w:type="spellEnd"/>
            <w:r>
              <w:rPr>
                <w:b w:val="0"/>
                <w:bCs w:val="0"/>
                <w:lang w:eastAsia="zh-TW"/>
              </w:rPr>
              <w:t xml:space="preserve">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 xml:space="preserve">We think that the various timing relationships </w:t>
            </w:r>
            <w:proofErr w:type="gramStart"/>
            <w:r>
              <w:rPr>
                <w:b w:val="0"/>
                <w:bCs w:val="0"/>
                <w:lang w:eastAsia="zh-TW"/>
              </w:rPr>
              <w:t>have to</w:t>
            </w:r>
            <w:proofErr w:type="gramEnd"/>
            <w:r>
              <w:rPr>
                <w:b w:val="0"/>
                <w:bCs w:val="0"/>
                <w:lang w:eastAsia="zh-TW"/>
              </w:rPr>
              <w:t xml:space="preserve">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w:t>
            </w:r>
            <w:proofErr w:type="spellStart"/>
            <w:r>
              <w:rPr>
                <w:b w:val="0"/>
                <w:bCs w:val="0"/>
                <w:lang w:eastAsia="zh-TW"/>
              </w:rPr>
              <w:t>Koffset</w:t>
            </w:r>
            <w:proofErr w:type="spellEnd"/>
            <w:r>
              <w:rPr>
                <w:b w:val="0"/>
                <w:bCs w:val="0"/>
                <w:lang w:eastAsia="zh-TW"/>
              </w:rPr>
              <w:t xml:space="preserve">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5EA8A9B" w14:textId="77777777" w:rsidR="00DA195F" w:rsidRDefault="00DA19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p>
    <w:p w14:paraId="71D44964"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proofErr w:type="spellStart"/>
      <w:r>
        <w:lastRenderedPageBreak/>
        <w:t>Koffset</w:t>
      </w:r>
      <w:proofErr w:type="spellEnd"/>
      <w:r>
        <w:t xml:space="preserve"> Configuration</w:t>
      </w:r>
    </w:p>
    <w:p w14:paraId="28F319EE" w14:textId="77777777" w:rsidR="00DA195F" w:rsidRDefault="00513E5F">
      <w:pPr>
        <w:rPr>
          <w:rFonts w:eastAsia="宋体"/>
          <w:color w:val="0070C0"/>
          <w:lang w:eastAsia="zh-CN"/>
        </w:rPr>
      </w:pPr>
      <w:r>
        <w:rPr>
          <w:rFonts w:eastAsia="宋体"/>
          <w:color w:val="0070C0"/>
          <w:lang w:eastAsia="zh-CN"/>
        </w:rPr>
        <w:t xml:space="preserve">The </w:t>
      </w:r>
      <w:proofErr w:type="spellStart"/>
      <w:r>
        <w:rPr>
          <w:rFonts w:eastAsia="宋体"/>
          <w:color w:val="0070C0"/>
          <w:lang w:eastAsia="zh-CN"/>
        </w:rPr>
        <w:t>Koffset</w:t>
      </w:r>
      <w:proofErr w:type="spellEnd"/>
      <w:r>
        <w:rPr>
          <w:rFonts w:eastAsia="宋体"/>
          <w:color w:val="0070C0"/>
          <w:lang w:eastAsia="zh-CN"/>
        </w:rPr>
        <w:t xml:space="preserve"> value that is introduced in NR NTN can be used for various aspects of IoT-NTN functionality. </w:t>
      </w:r>
    </w:p>
    <w:p w14:paraId="113698A1" w14:textId="77777777" w:rsidR="00DA195F" w:rsidRDefault="00513E5F">
      <w:pPr>
        <w:rPr>
          <w:rFonts w:eastAsia="宋体"/>
          <w:color w:val="0070C0"/>
          <w:lang w:eastAsia="zh-CN"/>
        </w:rPr>
      </w:pPr>
      <w:r>
        <w:rPr>
          <w:rFonts w:eastAsia="宋体"/>
          <w:color w:val="0070C0"/>
          <w:lang w:eastAsia="zh-CN"/>
        </w:rPr>
        <w:t xml:space="preserve">There are expected to be fewer satellite beams for IoT-NTN than for NR NTN. Should there be beam-specific </w:t>
      </w:r>
      <w:proofErr w:type="spellStart"/>
      <w:r>
        <w:rPr>
          <w:rFonts w:eastAsia="宋体"/>
          <w:color w:val="0070C0"/>
          <w:lang w:eastAsia="zh-CN"/>
        </w:rPr>
        <w:t>Koffset</w:t>
      </w:r>
      <w:proofErr w:type="spellEnd"/>
      <w:r>
        <w:rPr>
          <w:rFonts w:eastAsia="宋体"/>
          <w:color w:val="0070C0"/>
          <w:lang w:eastAsia="zh-CN"/>
        </w:rPr>
        <w:t xml:space="preserve"> values signaled in SIB? A </w:t>
      </w:r>
      <w:proofErr w:type="gramStart"/>
      <w:r>
        <w:rPr>
          <w:rFonts w:eastAsia="宋体"/>
          <w:color w:val="0070C0"/>
          <w:lang w:eastAsia="zh-CN"/>
        </w:rPr>
        <w:t>counter-argument</w:t>
      </w:r>
      <w:proofErr w:type="gramEnd"/>
      <w:r>
        <w:rPr>
          <w:rFonts w:eastAsia="宋体"/>
          <w:color w:val="0070C0"/>
          <w:lang w:eastAsia="zh-CN"/>
        </w:rPr>
        <w:t xml:space="preserve"> is that IoT traffic is not delay sensitive and hence there is no point trying to optimize the </w:t>
      </w:r>
      <w:proofErr w:type="spellStart"/>
      <w:r>
        <w:rPr>
          <w:rFonts w:eastAsia="宋体"/>
          <w:color w:val="0070C0"/>
          <w:lang w:eastAsia="zh-CN"/>
        </w:rPr>
        <w:t>Koffset</w:t>
      </w:r>
      <w:proofErr w:type="spellEnd"/>
      <w:r>
        <w:rPr>
          <w:rFonts w:eastAsia="宋体"/>
          <w:color w:val="0070C0"/>
          <w:lang w:eastAsia="zh-CN"/>
        </w:rPr>
        <w:t xml:space="preserve"> value and a cell-specific value may be acceptable.</w:t>
      </w:r>
    </w:p>
    <w:p w14:paraId="768A11CE" w14:textId="77777777" w:rsidR="00DA195F" w:rsidRDefault="00513E5F">
      <w:pPr>
        <w:rPr>
          <w:rFonts w:eastAsia="宋体"/>
          <w:color w:val="0070C0"/>
        </w:rPr>
      </w:pPr>
      <w:r>
        <w:rPr>
          <w:rFonts w:eastAsia="宋体"/>
          <w:color w:val="0070C0"/>
          <w:lang w:eastAsia="zh-CN"/>
        </w:rPr>
        <w:t xml:space="preserve">It was agreed in NR NTN that a single </w:t>
      </w:r>
      <w:proofErr w:type="spellStart"/>
      <w:r>
        <w:rPr>
          <w:rFonts w:eastAsia="宋体"/>
          <w:color w:val="0070C0"/>
          <w:lang w:eastAsia="zh-CN"/>
        </w:rPr>
        <w:t>Koffset</w:t>
      </w:r>
      <w:proofErr w:type="spellEnd"/>
      <w:r>
        <w:rPr>
          <w:rFonts w:eastAsia="宋体"/>
          <w:color w:val="0070C0"/>
          <w:lang w:eastAsia="zh-CN"/>
        </w:rPr>
        <w:t xml:space="preserve"> value for initial access will be signaled in the SI per cell. Companies have raised similar issues here.</w:t>
      </w:r>
    </w:p>
    <w:p w14:paraId="29DA0A51" w14:textId="77777777" w:rsidR="00DA195F" w:rsidRDefault="00513E5F">
      <w:pPr>
        <w:rPr>
          <w:rFonts w:eastAsia="宋体"/>
          <w:color w:val="0070C0"/>
          <w:lang w:eastAsia="zh-CN"/>
        </w:rPr>
      </w:pPr>
      <w:r>
        <w:rPr>
          <w:rFonts w:eastAsia="宋体"/>
          <w:color w:val="0070C0"/>
          <w:lang w:eastAsia="zh-CN"/>
        </w:rPr>
        <w:t xml:space="preserve">How many values of </w:t>
      </w:r>
      <w:proofErr w:type="spellStart"/>
      <w:r>
        <w:rPr>
          <w:rFonts w:eastAsia="宋体"/>
          <w:color w:val="0070C0"/>
          <w:lang w:eastAsia="zh-CN"/>
        </w:rPr>
        <w:t>Koffset</w:t>
      </w:r>
      <w:proofErr w:type="spellEnd"/>
      <w:r>
        <w:rPr>
          <w:rFonts w:eastAsia="宋体"/>
          <w:color w:val="0070C0"/>
          <w:lang w:eastAsia="zh-CN"/>
        </w:rPr>
        <w:t xml:space="preserve"> should there be?</w:t>
      </w:r>
    </w:p>
    <w:p w14:paraId="2CCA9048" w14:textId="77777777" w:rsidR="00DA195F" w:rsidRDefault="00513E5F">
      <w:pPr>
        <w:pStyle w:val="ListParagraph"/>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 xml:space="preserve">Cell specific </w:t>
      </w:r>
      <w:proofErr w:type="spellStart"/>
      <w:r>
        <w:rPr>
          <w:rFonts w:ascii="Times New Roman" w:eastAsia="宋体" w:hAnsi="Times New Roman" w:cs="Times New Roman"/>
          <w:color w:val="0070C0"/>
        </w:rPr>
        <w:t>Koffset</w:t>
      </w:r>
      <w:proofErr w:type="spellEnd"/>
      <w:r>
        <w:rPr>
          <w:rFonts w:ascii="Times New Roman" w:eastAsia="宋体" w:hAnsi="Times New Roman" w:cs="Times New Roman"/>
          <w:color w:val="0070C0"/>
        </w:rPr>
        <w:t xml:space="preserve"> for initial access</w:t>
      </w:r>
    </w:p>
    <w:p w14:paraId="720DDF3D" w14:textId="77777777" w:rsidR="00DA195F" w:rsidRDefault="00513E5F">
      <w:pPr>
        <w:pStyle w:val="ListParagraph"/>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 xml:space="preserve">UE-specific </w:t>
      </w:r>
      <w:proofErr w:type="spellStart"/>
      <w:r>
        <w:rPr>
          <w:rFonts w:ascii="Times New Roman" w:eastAsia="宋体" w:hAnsi="Times New Roman" w:cs="Times New Roman"/>
          <w:color w:val="0070C0"/>
        </w:rPr>
        <w:t>Koffset</w:t>
      </w:r>
      <w:proofErr w:type="spellEnd"/>
      <w:r>
        <w:rPr>
          <w:rFonts w:ascii="Times New Roman" w:eastAsia="宋体" w:hAnsi="Times New Roman" w:cs="Times New Roman"/>
          <w:color w:val="0070C0"/>
        </w:rPr>
        <w:t xml:space="preserve"> during connected mode</w:t>
      </w:r>
    </w:p>
    <w:p w14:paraId="193A1322" w14:textId="77777777" w:rsidR="00DA195F" w:rsidRDefault="00513E5F">
      <w:pPr>
        <w:pStyle w:val="ListParagraph"/>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 xml:space="preserve">Beam specific </w:t>
      </w:r>
      <w:proofErr w:type="spellStart"/>
      <w:r>
        <w:rPr>
          <w:rFonts w:ascii="Times New Roman" w:eastAsia="宋体" w:hAnsi="Times New Roman" w:cs="Times New Roman"/>
          <w:color w:val="0070C0"/>
        </w:rPr>
        <w:t>Koffset</w:t>
      </w:r>
      <w:proofErr w:type="spellEnd"/>
      <w:r>
        <w:rPr>
          <w:rFonts w:ascii="Times New Roman" w:eastAsia="宋体" w:hAnsi="Times New Roman" w:cs="Times New Roman"/>
          <w:color w:val="0070C0"/>
        </w:rPr>
        <w:t xml:space="preserve"> values</w:t>
      </w:r>
    </w:p>
    <w:p w14:paraId="63FCCF73" w14:textId="77777777" w:rsidR="00DA195F" w:rsidRDefault="00DA195F">
      <w:pPr>
        <w:pStyle w:val="ListParagraph"/>
        <w:rPr>
          <w:rFonts w:ascii="Times New Roman" w:eastAsia="宋体" w:hAnsi="Times New Roman" w:cs="Times New Roman"/>
          <w:color w:val="0070C0"/>
        </w:rPr>
      </w:pPr>
    </w:p>
    <w:p w14:paraId="74AF4F48" w14:textId="77777777" w:rsidR="00DA195F" w:rsidRDefault="00513E5F">
      <w:pPr>
        <w:rPr>
          <w:rFonts w:eastAsia="宋体"/>
          <w:color w:val="0070C0"/>
        </w:rPr>
      </w:pPr>
      <w:r>
        <w:rPr>
          <w:rFonts w:eastAsia="宋体"/>
          <w:color w:val="0070C0"/>
        </w:rPr>
        <w:t xml:space="preserve">How are </w:t>
      </w:r>
      <w:proofErr w:type="spellStart"/>
      <w:r>
        <w:rPr>
          <w:rFonts w:eastAsia="宋体"/>
          <w:color w:val="0070C0"/>
        </w:rPr>
        <w:t>Koffset</w:t>
      </w:r>
      <w:proofErr w:type="spellEnd"/>
      <w:r>
        <w:rPr>
          <w:rFonts w:eastAsia="宋体"/>
          <w:color w:val="0070C0"/>
        </w:rPr>
        <w:t xml:space="preserve"> values determined by the UE?</w:t>
      </w:r>
    </w:p>
    <w:p w14:paraId="04817B90" w14:textId="77777777" w:rsidR="00DA195F" w:rsidRDefault="00513E5F">
      <w:pPr>
        <w:pStyle w:val="ListParagraph"/>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cell</w:t>
      </w:r>
    </w:p>
    <w:p w14:paraId="7619D89A" w14:textId="77777777" w:rsidR="00DA195F" w:rsidRDefault="00513E5F">
      <w:pPr>
        <w:pStyle w:val="ListParagraph"/>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beam</w:t>
      </w:r>
    </w:p>
    <w:p w14:paraId="58977392" w14:textId="77777777" w:rsidR="00DA195F" w:rsidRDefault="00513E5F">
      <w:pPr>
        <w:pStyle w:val="ListParagraph"/>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Implicitly determined</w:t>
      </w:r>
    </w:p>
    <w:p w14:paraId="4B6ED871" w14:textId="77777777" w:rsidR="00DA195F" w:rsidRDefault="00DA195F">
      <w:pPr>
        <w:rPr>
          <w:rFonts w:eastAsia="宋体"/>
        </w:rPr>
      </w:pPr>
    </w:p>
    <w:p w14:paraId="76724FB9" w14:textId="77777777" w:rsidR="00DA195F" w:rsidRDefault="00513E5F">
      <w:pPr>
        <w:rPr>
          <w:rFonts w:eastAsia="宋体"/>
          <w:color w:val="0070C0"/>
        </w:rPr>
      </w:pPr>
      <w:r>
        <w:rPr>
          <w:rFonts w:eastAsia="宋体"/>
          <w:color w:val="0070C0"/>
        </w:rPr>
        <w:t xml:space="preserve">The </w:t>
      </w:r>
      <w:proofErr w:type="spellStart"/>
      <w:r>
        <w:rPr>
          <w:rFonts w:eastAsia="宋体"/>
          <w:color w:val="0070C0"/>
        </w:rPr>
        <w:t>Koffset</w:t>
      </w:r>
      <w:proofErr w:type="spellEnd"/>
      <w:r>
        <w:rPr>
          <w:rFonts w:eastAsia="宋体"/>
          <w:color w:val="0070C0"/>
        </w:rPr>
        <w:t xml:space="preserve"> value, at least for initial access, should be capable of supporting the RTT to the furthest UE in the NTN cell/beam coverage. It seems like this does not need to be specified and that a reasonable </w:t>
      </w:r>
      <w:proofErr w:type="spellStart"/>
      <w:r>
        <w:rPr>
          <w:rFonts w:eastAsia="宋体"/>
          <w:color w:val="0070C0"/>
        </w:rPr>
        <w:t>eNodeB</w:t>
      </w:r>
      <w:proofErr w:type="spellEnd"/>
      <w:r>
        <w:rPr>
          <w:rFonts w:eastAsia="宋体"/>
          <w:color w:val="0070C0"/>
        </w:rPr>
        <w:t xml:space="preserve"> implementation may choose the </w:t>
      </w:r>
      <w:proofErr w:type="spellStart"/>
      <w:r>
        <w:rPr>
          <w:rFonts w:eastAsia="宋体"/>
          <w:color w:val="0070C0"/>
        </w:rPr>
        <w:t>Koffset</w:t>
      </w:r>
      <w:proofErr w:type="spellEnd"/>
      <w:r>
        <w:rPr>
          <w:rFonts w:eastAsia="宋体"/>
          <w:color w:val="0070C0"/>
        </w:rPr>
        <w:t xml:space="preserve"> value appropriately.</w:t>
      </w:r>
    </w:p>
    <w:p w14:paraId="1A6962E5" w14:textId="77777777" w:rsidR="00DA195F" w:rsidRDefault="00DA195F">
      <w:pPr>
        <w:rPr>
          <w:rFonts w:eastAsia="宋体"/>
          <w:color w:val="000000" w:themeColor="text1"/>
        </w:rPr>
      </w:pPr>
    </w:p>
    <w:p w14:paraId="5803BA3D" w14:textId="77777777" w:rsidR="00DA195F" w:rsidRDefault="00513E5F">
      <w:pPr>
        <w:pStyle w:val="Heading3"/>
      </w:pPr>
      <w:r>
        <w:t>Issue Discussion</w:t>
      </w:r>
    </w:p>
    <w:p w14:paraId="220CA834" w14:textId="77777777" w:rsidR="00DA195F" w:rsidRDefault="00513E5F">
      <w:pPr>
        <w:rPr>
          <w:rFonts w:eastAsia="宋体"/>
          <w:u w:val="single"/>
        </w:rPr>
      </w:pPr>
      <w:r>
        <w:rPr>
          <w:rFonts w:eastAsia="宋体"/>
          <w:u w:val="single"/>
        </w:rPr>
        <w:t xml:space="preserve">2.2.1.1 Cell specific </w:t>
      </w:r>
      <w:proofErr w:type="spellStart"/>
      <w:r>
        <w:rPr>
          <w:rFonts w:eastAsia="宋体"/>
          <w:u w:val="single"/>
        </w:rPr>
        <w:t>vrs</w:t>
      </w:r>
      <w:proofErr w:type="spellEnd"/>
      <w:r>
        <w:rPr>
          <w:rFonts w:eastAsia="宋体"/>
          <w:u w:val="single"/>
        </w:rPr>
        <w:t xml:space="preserve"> beam specific </w:t>
      </w:r>
      <w:proofErr w:type="spellStart"/>
      <w:r>
        <w:rPr>
          <w:rFonts w:eastAsia="宋体"/>
          <w:u w:val="single"/>
        </w:rPr>
        <w:t>Koffset</w:t>
      </w:r>
      <w:proofErr w:type="spellEnd"/>
      <w:r>
        <w:rPr>
          <w:rFonts w:eastAsia="宋体"/>
          <w:u w:val="single"/>
        </w:rPr>
        <w:t xml:space="preserve"> for initial access</w:t>
      </w:r>
    </w:p>
    <w:p w14:paraId="5A9D97E6" w14:textId="77777777" w:rsidR="00DA195F" w:rsidRDefault="00513E5F">
      <w:pPr>
        <w:rPr>
          <w:rFonts w:eastAsia="宋体"/>
        </w:rPr>
      </w:pPr>
      <w:r>
        <w:rPr>
          <w:rFonts w:eastAsia="宋体"/>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configured in system information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 xml:space="preserve">FFS: Beam specific </w:t>
      </w:r>
      <w:proofErr w:type="spellStart"/>
      <w:r>
        <w:rPr>
          <w:lang w:eastAsia="zh-CN"/>
        </w:rPr>
        <w:t>K_offset</w:t>
      </w:r>
      <w:proofErr w:type="spellEnd"/>
      <w:r>
        <w:rPr>
          <w:lang w:eastAsia="zh-CN"/>
        </w:rPr>
        <w:t xml:space="preserve"> configured in system information and used in initial access.</w:t>
      </w:r>
    </w:p>
    <w:p w14:paraId="55C68FA8" w14:textId="77777777" w:rsidR="00DA195F" w:rsidRDefault="00DA195F">
      <w:pPr>
        <w:rPr>
          <w:rFonts w:eastAsia="宋体"/>
        </w:rPr>
      </w:pPr>
    </w:p>
    <w:p w14:paraId="3D81F407" w14:textId="77777777" w:rsidR="00DA195F" w:rsidRDefault="00513E5F">
      <w:pPr>
        <w:rPr>
          <w:rFonts w:eastAsia="宋体"/>
        </w:rPr>
      </w:pPr>
      <w:r>
        <w:rPr>
          <w:rFonts w:eastAsia="宋体"/>
        </w:rPr>
        <w:t>The FSS part for NR NTN is also under discussion at this meeting.</w:t>
      </w:r>
    </w:p>
    <w:p w14:paraId="3D7B7BC5" w14:textId="77777777" w:rsidR="00DA195F" w:rsidRDefault="00DA195F">
      <w:pPr>
        <w:rPr>
          <w:rFonts w:eastAsia="宋体"/>
        </w:rPr>
      </w:pPr>
    </w:p>
    <w:p w14:paraId="45481C7E" w14:textId="77777777" w:rsidR="00DA195F" w:rsidRDefault="00513E5F">
      <w:pPr>
        <w:rPr>
          <w:rFonts w:eastAsia="宋体"/>
          <w:b/>
          <w:bCs/>
          <w:u w:val="single"/>
          <w:lang w:eastAsia="zh-CN"/>
        </w:rPr>
      </w:pPr>
      <w:r>
        <w:rPr>
          <w:rFonts w:eastAsia="宋体"/>
          <w:b/>
          <w:bCs/>
          <w:u w:val="single"/>
          <w:lang w:eastAsia="zh-CN"/>
        </w:rPr>
        <w:t>Company views</w:t>
      </w:r>
    </w:p>
    <w:p w14:paraId="7A79E523" w14:textId="77777777" w:rsidR="00DA195F" w:rsidRDefault="00513E5F">
      <w:pPr>
        <w:rPr>
          <w:rFonts w:eastAsia="宋体"/>
          <w:color w:val="548DD4" w:themeColor="text2" w:themeTint="99"/>
        </w:rPr>
      </w:pPr>
      <w:r>
        <w:rPr>
          <w:rFonts w:eastAsia="宋体"/>
        </w:rPr>
        <w:t xml:space="preserve">Cell specific </w:t>
      </w:r>
      <w:proofErr w:type="spellStart"/>
      <w:r>
        <w:rPr>
          <w:rFonts w:eastAsia="宋体"/>
        </w:rPr>
        <w:t>Koffset</w:t>
      </w:r>
      <w:proofErr w:type="spellEnd"/>
      <w:r>
        <w:rPr>
          <w:rFonts w:eastAsia="宋体"/>
        </w:rPr>
        <w:t xml:space="preserve"> should be supported in initial access. </w:t>
      </w:r>
      <w:proofErr w:type="spellStart"/>
      <w:r>
        <w:rPr>
          <w:rFonts w:eastAsia="宋体"/>
          <w:color w:val="548DD4" w:themeColor="text2" w:themeTint="99"/>
        </w:rPr>
        <w:t>Spreadtrum</w:t>
      </w:r>
      <w:proofErr w:type="spellEnd"/>
      <w:r>
        <w:rPr>
          <w:rFonts w:eastAsia="宋体"/>
          <w:color w:val="548DD4" w:themeColor="text2" w:themeTint="99"/>
        </w:rPr>
        <w:t>, Samsung, Apple, Len-MM, Samsung, NOK-NSB</w:t>
      </w:r>
    </w:p>
    <w:p w14:paraId="315867FA" w14:textId="77777777" w:rsidR="00DA195F" w:rsidRDefault="00513E5F">
      <w:pPr>
        <w:rPr>
          <w:rFonts w:eastAsia="宋体"/>
          <w:color w:val="FF0000"/>
          <w:lang w:eastAsia="zh-CN"/>
        </w:rPr>
      </w:pPr>
      <w:r>
        <w:rPr>
          <w:rFonts w:eastAsia="宋体"/>
          <w:lang w:eastAsia="zh-CN"/>
        </w:rPr>
        <w:t xml:space="preserve">Beam-specific </w:t>
      </w:r>
      <w:proofErr w:type="spellStart"/>
      <w:r>
        <w:rPr>
          <w:rFonts w:eastAsia="宋体"/>
          <w:lang w:eastAsia="zh-CN"/>
        </w:rPr>
        <w:t>Koffset</w:t>
      </w:r>
      <w:proofErr w:type="spellEnd"/>
      <w:r>
        <w:rPr>
          <w:rFonts w:eastAsia="宋体"/>
          <w:lang w:eastAsia="zh-CN"/>
        </w:rPr>
        <w:t xml:space="preserve"> values supported</w:t>
      </w:r>
      <w:r>
        <w:rPr>
          <w:rFonts w:eastAsia="宋体"/>
          <w:color w:val="FF0000"/>
          <w:lang w:eastAsia="zh-CN"/>
        </w:rPr>
        <w:t xml:space="preserve">. </w:t>
      </w:r>
      <w:r>
        <w:rPr>
          <w:rFonts w:eastAsia="宋体"/>
          <w:color w:val="548DD4" w:themeColor="text2" w:themeTint="99"/>
          <w:lang w:eastAsia="zh-CN"/>
        </w:rPr>
        <w:t xml:space="preserve">MTK-Eutelsat, </w:t>
      </w:r>
      <w:proofErr w:type="spellStart"/>
      <w:r>
        <w:rPr>
          <w:rFonts w:eastAsia="宋体"/>
          <w:color w:val="548DD4" w:themeColor="text2" w:themeTint="99"/>
          <w:lang w:eastAsia="zh-CN"/>
        </w:rPr>
        <w:t>Spreadtrum</w:t>
      </w:r>
      <w:proofErr w:type="spellEnd"/>
    </w:p>
    <w:p w14:paraId="2799A9D4" w14:textId="77777777" w:rsidR="00DA195F" w:rsidRDefault="00513E5F">
      <w:pPr>
        <w:rPr>
          <w:rFonts w:eastAsia="宋体"/>
        </w:rPr>
      </w:pPr>
      <w:r>
        <w:rPr>
          <w:rFonts w:eastAsia="宋体"/>
        </w:rPr>
        <w:t xml:space="preserve">There is no beam processing in LTE. </w:t>
      </w:r>
      <w:r>
        <w:rPr>
          <w:rFonts w:eastAsia="宋体"/>
          <w:color w:val="548DD4" w:themeColor="text2" w:themeTint="99"/>
        </w:rPr>
        <w:t>NOK-NSB</w:t>
      </w:r>
    </w:p>
    <w:p w14:paraId="4D14F2D8" w14:textId="77777777" w:rsidR="00DA195F" w:rsidRDefault="00DA195F">
      <w:pPr>
        <w:rPr>
          <w:rFonts w:eastAsia="宋体"/>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3E225DA5" w14:textId="77777777" w:rsidR="00DA195F" w:rsidRDefault="00513E5F">
      <w:pPr>
        <w:rPr>
          <w:rFonts w:eastAsia="宋体"/>
        </w:rPr>
      </w:pPr>
      <w:r>
        <w:rPr>
          <w:rFonts w:eastAsia="宋体"/>
        </w:rPr>
        <w:t xml:space="preserve"> </w:t>
      </w:r>
    </w:p>
    <w:p w14:paraId="476F48D9" w14:textId="77777777" w:rsidR="00DA195F" w:rsidRDefault="00513E5F">
      <w:pPr>
        <w:rPr>
          <w:rFonts w:eastAsia="宋体"/>
          <w:u w:val="single"/>
        </w:rPr>
      </w:pPr>
      <w:r>
        <w:rPr>
          <w:rFonts w:eastAsia="宋体"/>
          <w:u w:val="single"/>
        </w:rPr>
        <w:t xml:space="preserve">2.2.1.2 </w:t>
      </w:r>
      <w:proofErr w:type="spellStart"/>
      <w:r>
        <w:rPr>
          <w:rFonts w:eastAsia="宋体"/>
          <w:u w:val="single"/>
        </w:rPr>
        <w:t>Koffset</w:t>
      </w:r>
      <w:proofErr w:type="spellEnd"/>
      <w:r>
        <w:rPr>
          <w:rFonts w:eastAsia="宋体"/>
          <w:u w:val="single"/>
        </w:rPr>
        <w:t xml:space="preserve"> for initial access should be explicitly signaled in SI</w:t>
      </w:r>
    </w:p>
    <w:p w14:paraId="134A98BB" w14:textId="77777777" w:rsidR="00DA195F" w:rsidRDefault="00513E5F">
      <w:pPr>
        <w:rPr>
          <w:rFonts w:eastAsia="宋体"/>
        </w:rPr>
      </w:pPr>
      <w:r>
        <w:rPr>
          <w:rFonts w:eastAsia="宋体"/>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w:t>
      </w:r>
      <w:r>
        <w:rPr>
          <w:b/>
          <w:bCs/>
          <w:lang w:eastAsia="zh-CN"/>
        </w:rPr>
        <w:t>configured in system information</w:t>
      </w:r>
      <w:r>
        <w:rPr>
          <w:lang w:eastAsia="zh-CN"/>
        </w:rPr>
        <w:t xml:space="preserve">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1A73BDD4" w14:textId="77777777" w:rsidR="00DA195F" w:rsidRDefault="00DA195F">
      <w:pPr>
        <w:rPr>
          <w:rFonts w:eastAsia="宋体"/>
        </w:rPr>
      </w:pPr>
    </w:p>
    <w:p w14:paraId="6546350C" w14:textId="77777777" w:rsidR="00DA195F" w:rsidRDefault="00513E5F">
      <w:pPr>
        <w:rPr>
          <w:rFonts w:eastAsia="宋体"/>
          <w:b/>
          <w:bCs/>
          <w:u w:val="single"/>
          <w:lang w:eastAsia="zh-CN"/>
        </w:rPr>
      </w:pPr>
      <w:r>
        <w:rPr>
          <w:rFonts w:eastAsia="宋体"/>
          <w:b/>
          <w:bCs/>
          <w:u w:val="single"/>
          <w:lang w:eastAsia="zh-CN"/>
        </w:rPr>
        <w:t>Company views</w:t>
      </w:r>
    </w:p>
    <w:p w14:paraId="516DEEB1" w14:textId="77777777" w:rsidR="00DA195F" w:rsidRDefault="00513E5F">
      <w:pPr>
        <w:rPr>
          <w:rFonts w:eastAsia="宋体"/>
          <w:color w:val="548DD4" w:themeColor="text2" w:themeTint="99"/>
          <w:lang w:eastAsia="zh-CN"/>
        </w:rPr>
      </w:pPr>
      <w:proofErr w:type="spellStart"/>
      <w:r>
        <w:rPr>
          <w:rFonts w:eastAsia="宋体"/>
          <w:lang w:eastAsia="zh-CN"/>
        </w:rPr>
        <w:t>Koffset</w:t>
      </w:r>
      <w:proofErr w:type="spellEnd"/>
      <w:r>
        <w:rPr>
          <w:rFonts w:eastAsia="宋体"/>
          <w:lang w:eastAsia="zh-CN"/>
        </w:rPr>
        <w:t xml:space="preserve"> should be carried in system information. </w:t>
      </w:r>
      <w:r>
        <w:rPr>
          <w:rFonts w:eastAsia="宋体"/>
          <w:color w:val="548DD4" w:themeColor="text2" w:themeTint="99"/>
          <w:lang w:eastAsia="zh-CN"/>
        </w:rPr>
        <w:t>Zhejiang, IDC</w:t>
      </w:r>
    </w:p>
    <w:p w14:paraId="016AD445" w14:textId="77777777" w:rsidR="00DA195F" w:rsidRDefault="00513E5F">
      <w:pPr>
        <w:rPr>
          <w:rFonts w:eastAsia="宋体"/>
          <w:color w:val="FF0000"/>
          <w:lang w:eastAsia="zh-CN"/>
        </w:rPr>
      </w:pPr>
      <w:proofErr w:type="spellStart"/>
      <w:r>
        <w:rPr>
          <w:rFonts w:eastAsia="宋体"/>
          <w:lang w:eastAsia="zh-CN"/>
        </w:rPr>
        <w:t>Koffset</w:t>
      </w:r>
      <w:proofErr w:type="spellEnd"/>
      <w:r>
        <w:rPr>
          <w:rFonts w:eastAsia="宋体"/>
          <w:lang w:eastAsia="zh-CN"/>
        </w:rPr>
        <w:t xml:space="preserve"> should be derived implicitly based on other parameters, such as common TA. </w:t>
      </w:r>
      <w:r>
        <w:rPr>
          <w:rFonts w:eastAsia="宋体"/>
          <w:color w:val="548DD4" w:themeColor="text2" w:themeTint="99"/>
          <w:lang w:eastAsia="zh-CN"/>
        </w:rPr>
        <w:t>Zhejiang, SONY</w:t>
      </w:r>
    </w:p>
    <w:p w14:paraId="7A5E17FB" w14:textId="77777777" w:rsidR="00DA195F" w:rsidRDefault="00DA195F">
      <w:pPr>
        <w:rPr>
          <w:rFonts w:eastAsia="宋体"/>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 xml:space="preserve"> for initial access be explicitly configured in SI or implicitly signaled?</w:t>
      </w:r>
    </w:p>
    <w:p w14:paraId="31C7C0C6" w14:textId="77777777" w:rsidR="00DA195F" w:rsidRDefault="00DA195F">
      <w:pPr>
        <w:rPr>
          <w:rFonts w:eastAsia="宋体"/>
        </w:rPr>
      </w:pPr>
    </w:p>
    <w:p w14:paraId="573B41F2" w14:textId="77777777" w:rsidR="00DA195F" w:rsidRDefault="00513E5F">
      <w:pPr>
        <w:rPr>
          <w:rFonts w:eastAsia="宋体"/>
          <w:u w:val="single"/>
        </w:rPr>
      </w:pPr>
      <w:r>
        <w:rPr>
          <w:rFonts w:eastAsia="宋体"/>
          <w:u w:val="single"/>
        </w:rPr>
        <w:t xml:space="preserve">2.2.1.3 UE-specific </w:t>
      </w:r>
      <w:proofErr w:type="spellStart"/>
      <w:r>
        <w:rPr>
          <w:rFonts w:eastAsia="宋体"/>
          <w:u w:val="single"/>
        </w:rPr>
        <w:t>Koffset</w:t>
      </w:r>
      <w:proofErr w:type="spellEnd"/>
      <w:r>
        <w:rPr>
          <w:rFonts w:eastAsia="宋体"/>
          <w:u w:val="single"/>
        </w:rPr>
        <w:t xml:space="preserve"> during connected mode</w:t>
      </w:r>
    </w:p>
    <w:p w14:paraId="175DCED6" w14:textId="77777777" w:rsidR="00DA195F" w:rsidRDefault="00513E5F">
      <w:pPr>
        <w:rPr>
          <w:rFonts w:eastAsia="宋体"/>
          <w:b/>
          <w:bCs/>
          <w:u w:val="single"/>
          <w:lang w:eastAsia="zh-CN"/>
        </w:rPr>
      </w:pPr>
      <w:r>
        <w:rPr>
          <w:rFonts w:eastAsia="宋体"/>
          <w:b/>
          <w:bCs/>
          <w:u w:val="single"/>
          <w:lang w:eastAsia="zh-CN"/>
        </w:rPr>
        <w:t>Company views</w:t>
      </w:r>
    </w:p>
    <w:p w14:paraId="04D4AD21" w14:textId="77777777" w:rsidR="00DA195F" w:rsidRDefault="00513E5F">
      <w:pPr>
        <w:rPr>
          <w:rFonts w:eastAsia="宋体"/>
          <w:color w:val="548DD4" w:themeColor="text2" w:themeTint="99"/>
          <w:lang w:eastAsia="zh-CN"/>
        </w:rPr>
      </w:pPr>
      <w:r>
        <w:rPr>
          <w:rFonts w:eastAsia="宋体"/>
          <w:lang w:eastAsia="zh-CN"/>
        </w:rPr>
        <w:t xml:space="preserve">UE-specific </w:t>
      </w:r>
      <w:proofErr w:type="spellStart"/>
      <w:r>
        <w:rPr>
          <w:rFonts w:eastAsia="宋体"/>
          <w:lang w:eastAsia="zh-CN"/>
        </w:rPr>
        <w:t>Koffset</w:t>
      </w:r>
      <w:proofErr w:type="spellEnd"/>
      <w:r>
        <w:rPr>
          <w:rFonts w:eastAsia="宋体"/>
          <w:lang w:eastAsia="zh-CN"/>
        </w:rPr>
        <w:t xml:space="preserve"> value can avoid collisions in HD-FDD and avoid unused DL subframes.  </w:t>
      </w:r>
      <w:r>
        <w:rPr>
          <w:bCs/>
          <w:iCs/>
          <w:color w:val="548DD4" w:themeColor="text2" w:themeTint="99"/>
        </w:rPr>
        <w:t>MTK-Eutelsat</w:t>
      </w:r>
    </w:p>
    <w:p w14:paraId="6E02861B" w14:textId="77777777" w:rsidR="00DA195F" w:rsidRDefault="00513E5F">
      <w:pPr>
        <w:rPr>
          <w:rFonts w:eastAsia="宋体"/>
          <w:color w:val="FF0000"/>
          <w:lang w:eastAsia="zh-CN"/>
        </w:rPr>
      </w:pPr>
      <w:r>
        <w:rPr>
          <w:rFonts w:eastAsia="宋体"/>
          <w:lang w:eastAsia="zh-CN"/>
        </w:rPr>
        <w:t xml:space="preserve">UE-specific timing offsets can be applied after initial access in order to account for the large variation in TA between UEs in a cell. </w:t>
      </w:r>
      <w:r>
        <w:rPr>
          <w:rFonts w:eastAsia="宋体"/>
          <w:color w:val="548DD4" w:themeColor="text2" w:themeTint="99"/>
          <w:lang w:eastAsia="zh-CN"/>
        </w:rPr>
        <w:t>Samsung</w:t>
      </w:r>
    </w:p>
    <w:p w14:paraId="71DF9FB5" w14:textId="77777777" w:rsidR="00DA195F" w:rsidRDefault="00513E5F">
      <w:pPr>
        <w:rPr>
          <w:rFonts w:eastAsia="宋体"/>
        </w:rPr>
      </w:pPr>
      <w:r>
        <w:rPr>
          <w:rFonts w:eastAsia="宋体"/>
        </w:rPr>
        <w:t xml:space="preserve">For NB-IoT, the latency is not critical and the latency saving from UE-specific offset does not justify the signaling overhead to a potentially large number of UEs </w:t>
      </w:r>
      <w:r>
        <w:rPr>
          <w:rFonts w:eastAsia="宋体"/>
          <w:color w:val="548DD4" w:themeColor="text2" w:themeTint="99"/>
        </w:rPr>
        <w:t>Apple</w:t>
      </w:r>
    </w:p>
    <w:p w14:paraId="2AFEE428" w14:textId="77777777" w:rsidR="00DA195F" w:rsidRDefault="00513E5F">
      <w:pPr>
        <w:rPr>
          <w:rFonts w:eastAsia="宋体"/>
          <w:color w:val="FF0000"/>
          <w:lang w:eastAsia="zh-CN"/>
        </w:rPr>
      </w:pPr>
      <w:proofErr w:type="spellStart"/>
      <w:r>
        <w:rPr>
          <w:rFonts w:eastAsia="宋体"/>
          <w:lang w:eastAsia="zh-CN"/>
        </w:rPr>
        <w:t>Koffset</w:t>
      </w:r>
      <w:proofErr w:type="spellEnd"/>
      <w:r>
        <w:rPr>
          <w:rFonts w:eastAsia="宋体"/>
          <w:lang w:eastAsia="zh-CN"/>
        </w:rPr>
        <w:t xml:space="preserve"> value applied depends on the configured </w:t>
      </w:r>
      <w:proofErr w:type="spellStart"/>
      <w:r>
        <w:rPr>
          <w:rFonts w:eastAsia="宋体"/>
          <w:lang w:eastAsia="zh-CN"/>
        </w:rPr>
        <w:t>Koffset</w:t>
      </w:r>
      <w:proofErr w:type="spellEnd"/>
      <w:r>
        <w:rPr>
          <w:rFonts w:eastAsia="宋体"/>
          <w:lang w:eastAsia="zh-CN"/>
        </w:rPr>
        <w:t xml:space="preserve"> and the TA difference between first TX and last TX of a set of repetitions. </w:t>
      </w:r>
      <w:r>
        <w:rPr>
          <w:rFonts w:eastAsia="宋体"/>
          <w:color w:val="548DD4" w:themeColor="text2" w:themeTint="99"/>
          <w:lang w:eastAsia="zh-CN"/>
        </w:rPr>
        <w:t>NOK-NSB</w:t>
      </w:r>
    </w:p>
    <w:p w14:paraId="0F83A0AF" w14:textId="77777777" w:rsidR="00DA195F" w:rsidRDefault="00DA195F">
      <w:pPr>
        <w:rPr>
          <w:rFonts w:eastAsia="宋体"/>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7D717F84" w14:textId="77777777" w:rsidR="00DA195F" w:rsidRDefault="00DA195F">
      <w:pPr>
        <w:rPr>
          <w:rFonts w:eastAsia="宋体"/>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宋体"/>
          <w:b/>
          <w:bCs/>
          <w:u w:val="single"/>
          <w:lang w:eastAsia="zh-CN"/>
        </w:rPr>
      </w:pPr>
    </w:p>
    <w:tbl>
      <w:tblPr>
        <w:tblStyle w:val="TableGrid"/>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宋体"/>
                <w:b/>
                <w:bCs/>
                <w:u w:val="single"/>
                <w:lang w:eastAsia="zh-CN"/>
              </w:rPr>
            </w:pPr>
            <w:proofErr w:type="spellStart"/>
            <w:r>
              <w:rPr>
                <w:rFonts w:eastAsia="宋体"/>
                <w:b/>
                <w:bCs/>
                <w:u w:val="single"/>
                <w:lang w:eastAsia="zh-CN"/>
              </w:rPr>
              <w:t>Tdoc</w:t>
            </w:r>
            <w:proofErr w:type="spellEnd"/>
            <w:r>
              <w:rPr>
                <w:rFonts w:eastAsia="宋体"/>
                <w:b/>
                <w:bCs/>
                <w:u w:val="single"/>
                <w:lang w:eastAsia="zh-CN"/>
              </w:rPr>
              <w:t>#</w:t>
            </w:r>
          </w:p>
        </w:tc>
        <w:tc>
          <w:tcPr>
            <w:tcW w:w="8363" w:type="dxa"/>
          </w:tcPr>
          <w:p w14:paraId="6C71F56D" w14:textId="77777777" w:rsidR="00DA195F" w:rsidRDefault="00513E5F">
            <w:pPr>
              <w:rPr>
                <w:rFonts w:eastAsia="宋体"/>
                <w:b/>
                <w:bCs/>
                <w:u w:val="single"/>
                <w:lang w:eastAsia="zh-CN"/>
              </w:rPr>
            </w:pPr>
            <w:r>
              <w:rPr>
                <w:rFonts w:eastAsia="宋体"/>
                <w:b/>
                <w:bCs/>
                <w:u w:val="single"/>
                <w:lang w:eastAsia="zh-CN"/>
              </w:rPr>
              <w:t>Proposals</w:t>
            </w:r>
          </w:p>
        </w:tc>
      </w:tr>
      <w:tr w:rsidR="00DA195F" w14:paraId="1463CDB8" w14:textId="77777777">
        <w:tc>
          <w:tcPr>
            <w:tcW w:w="1980" w:type="dxa"/>
          </w:tcPr>
          <w:p w14:paraId="5EB54BB5" w14:textId="77777777" w:rsidR="00DA195F" w:rsidRDefault="00513E5F">
            <w:pPr>
              <w:rPr>
                <w:rFonts w:eastAsia="宋体"/>
                <w:b/>
                <w:bCs/>
                <w:u w:val="single"/>
                <w:lang w:eastAsia="zh-CN"/>
              </w:rPr>
            </w:pPr>
            <w:r>
              <w:rPr>
                <w:lang w:eastAsia="zh-CN"/>
              </w:rPr>
              <w:t xml:space="preserve">Huawei, </w:t>
            </w:r>
            <w:proofErr w:type="spellStart"/>
            <w:r>
              <w:rPr>
                <w:lang w:eastAsia="zh-CN"/>
              </w:rPr>
              <w:t>HiSilicon</w:t>
            </w:r>
            <w:proofErr w:type="spellEnd"/>
          </w:p>
        </w:tc>
        <w:tc>
          <w:tcPr>
            <w:tcW w:w="8363" w:type="dxa"/>
          </w:tcPr>
          <w:p w14:paraId="6C264CF9" w14:textId="77777777" w:rsidR="00DA195F" w:rsidRDefault="00513E5F">
            <w:pPr>
              <w:rPr>
                <w:rFonts w:eastAsia="宋体"/>
                <w:b/>
                <w:bCs/>
                <w:sz w:val="20"/>
                <w:szCs w:val="20"/>
                <w:u w:val="single"/>
                <w:lang w:eastAsia="zh-CN"/>
              </w:rPr>
            </w:pPr>
            <w:r>
              <w:rPr>
                <w:bCs/>
                <w:iCs/>
                <w:sz w:val="20"/>
                <w:szCs w:val="20"/>
              </w:rPr>
              <w:t xml:space="preserve">Proposal 1: </w:t>
            </w:r>
            <w:r>
              <w:rPr>
                <w:bCs/>
                <w:iCs/>
                <w:sz w:val="20"/>
                <w:szCs w:val="20"/>
                <w:lang w:eastAsia="ja-JP"/>
              </w:rPr>
              <w:t xml:space="preserve">Reuse the </w:t>
            </w:r>
            <w:proofErr w:type="spellStart"/>
            <w:r>
              <w:rPr>
                <w:bCs/>
                <w:iCs/>
                <w:sz w:val="20"/>
                <w:szCs w:val="20"/>
                <w:lang w:val="en-GB"/>
              </w:rPr>
              <w:t>Koffset</w:t>
            </w:r>
            <w:proofErr w:type="spellEnd"/>
            <w:r>
              <w:rPr>
                <w:bCs/>
                <w:iCs/>
                <w:sz w:val="20"/>
                <w:szCs w:val="20"/>
                <w:lang w:val="en-GB"/>
              </w:rPr>
              <w:t xml:space="preserve">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宋体"/>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w:t>
            </w:r>
            <w:proofErr w:type="spellStart"/>
            <w:r>
              <w:rPr>
                <w:bCs/>
                <w:iCs/>
                <w:sz w:val="20"/>
                <w:szCs w:val="20"/>
              </w:rPr>
              <w:t>K_offset</w:t>
            </w:r>
            <w:proofErr w:type="spellEnd"/>
            <w:r>
              <w:rPr>
                <w:bCs/>
                <w:iCs/>
                <w:sz w:val="20"/>
                <w:szCs w:val="20"/>
              </w:rPr>
              <w:t xml:space="preserve"> can be introduced and carried in system information to support NB-IoT/</w:t>
            </w:r>
            <w:proofErr w:type="spellStart"/>
            <w:r>
              <w:rPr>
                <w:bCs/>
                <w:iCs/>
                <w:sz w:val="20"/>
                <w:szCs w:val="20"/>
              </w:rPr>
              <w:t>eMTC</w:t>
            </w:r>
            <w:proofErr w:type="spellEnd"/>
            <w:r>
              <w:rPr>
                <w:bCs/>
                <w:iCs/>
                <w:sz w:val="20"/>
                <w:szCs w:val="20"/>
              </w:rPr>
              <w:t xml:space="preserve"> and in which procedure (s) should </w:t>
            </w:r>
            <w:proofErr w:type="spellStart"/>
            <w:r>
              <w:rPr>
                <w:bCs/>
                <w:iCs/>
                <w:sz w:val="20"/>
                <w:szCs w:val="20"/>
              </w:rPr>
              <w:t>K_offset</w:t>
            </w:r>
            <w:proofErr w:type="spellEnd"/>
            <w:r>
              <w:rPr>
                <w:bCs/>
                <w:iCs/>
                <w:sz w:val="20"/>
                <w:szCs w:val="20"/>
              </w:rPr>
              <w:t xml:space="preserve">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xml:space="preserve">:  Implicit signaling of </w:t>
            </w:r>
            <w:proofErr w:type="spellStart"/>
            <w:r>
              <w:rPr>
                <w:bCs/>
                <w:iCs/>
                <w:sz w:val="20"/>
                <w:szCs w:val="20"/>
              </w:rPr>
              <w:t>K_offset</w:t>
            </w:r>
            <w:proofErr w:type="spellEnd"/>
            <w:r>
              <w:rPr>
                <w:bCs/>
                <w:iCs/>
                <w:sz w:val="20"/>
                <w:szCs w:val="20"/>
              </w:rPr>
              <w:t xml:space="preserve">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宋体"/>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 xml:space="preserve">Observation 1: Configuration of a beam-specific </w:t>
            </w:r>
            <w:proofErr w:type="spellStart"/>
            <w:r>
              <w:rPr>
                <w:bCs/>
                <w:iCs/>
                <w:color w:val="000000"/>
              </w:rPr>
              <w:t>K_offset</w:t>
            </w:r>
            <w:proofErr w:type="spellEnd"/>
            <w:r>
              <w:rPr>
                <w:bCs/>
                <w:iCs/>
                <w:color w:val="000000"/>
              </w:rPr>
              <w:t xml:space="preserve"> requires beam-specific </w:t>
            </w:r>
            <w:proofErr w:type="spellStart"/>
            <w:r>
              <w:rPr>
                <w:bCs/>
                <w:iCs/>
                <w:color w:val="000000"/>
              </w:rPr>
              <w:t>K_offset</w:t>
            </w:r>
            <w:proofErr w:type="spellEnd"/>
            <w:r>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宋体"/>
                <w:b/>
                <w:bCs/>
                <w:u w:val="single"/>
                <w:lang w:eastAsia="zh-CN"/>
              </w:rPr>
            </w:pPr>
            <w:proofErr w:type="spellStart"/>
            <w:r>
              <w:rPr>
                <w:lang w:eastAsia="zh-CN"/>
              </w:rPr>
              <w:t>Spreadtrum</w:t>
            </w:r>
            <w:proofErr w:type="spellEnd"/>
            <w:r>
              <w:rPr>
                <w:lang w:eastAsia="zh-CN"/>
              </w:rPr>
              <w:t xml:space="preserve">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 xml:space="preserve">specific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 xml:space="preserve">Proposal 3: Updating of the </w:t>
            </w:r>
            <w:proofErr w:type="spellStart"/>
            <w:r>
              <w:rPr>
                <w:bCs/>
                <w:iCs/>
                <w:sz w:val="20"/>
                <w:szCs w:val="20"/>
                <w:lang w:eastAsia="zh-CN"/>
              </w:rPr>
              <w:t>Koffset</w:t>
            </w:r>
            <w:proofErr w:type="spellEnd"/>
            <w:r>
              <w:rPr>
                <w:bCs/>
                <w:iCs/>
                <w:sz w:val="20"/>
                <w:szCs w:val="20"/>
                <w:lang w:eastAsia="zh-CN"/>
              </w:rPr>
              <w:t xml:space="preserve">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宋体"/>
                <w:u w:val="single"/>
                <w:lang w:eastAsia="zh-CN"/>
              </w:rPr>
            </w:pPr>
            <w:r>
              <w:rPr>
                <w:rFonts w:eastAsia="宋体"/>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proofErr w:type="spellStart"/>
            <w:r>
              <w:rPr>
                <w:bCs/>
                <w:i/>
                <w:iCs/>
                <w:sz w:val="20"/>
                <w:szCs w:val="20"/>
              </w:rPr>
              <w:t>K</w:t>
            </w:r>
            <w:r>
              <w:rPr>
                <w:bCs/>
                <w:i/>
                <w:iCs/>
                <w:sz w:val="20"/>
                <w:szCs w:val="20"/>
                <w:vertAlign w:val="subscript"/>
              </w:rPr>
              <w:t>offset</w:t>
            </w:r>
            <w:proofErr w:type="spellEnd"/>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宋体"/>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w:t>
            </w:r>
            <w:proofErr w:type="spellStart"/>
            <w:r>
              <w:rPr>
                <w:sz w:val="20"/>
                <w:szCs w:val="20"/>
                <w:lang w:val="en-GB"/>
              </w:rPr>
              <w:t>K_offset</w:t>
            </w:r>
            <w:proofErr w:type="spellEnd"/>
            <w:r>
              <w:rPr>
                <w:sz w:val="20"/>
                <w:szCs w:val="20"/>
                <w:lang w:val="en-GB"/>
              </w:rPr>
              <w:t xml:space="preserve">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w:t>
            </w:r>
            <w:proofErr w:type="spellStart"/>
            <w:r>
              <w:rPr>
                <w:sz w:val="20"/>
                <w:szCs w:val="20"/>
                <w:lang w:val="en-GB"/>
              </w:rPr>
              <w:t>K_offset</w:t>
            </w:r>
            <w:proofErr w:type="spellEnd"/>
            <w:r>
              <w:rPr>
                <w:sz w:val="20"/>
                <w:szCs w:val="20"/>
                <w:lang w:val="en-GB"/>
              </w:rPr>
              <w:t xml:space="preserve">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 xml:space="preserve">Proposal 2: beam specific processing is not introduced into LTE IoT NTN and Cell-specific </w:t>
            </w:r>
            <w:proofErr w:type="spellStart"/>
            <w:r>
              <w:rPr>
                <w:sz w:val="20"/>
                <w:szCs w:val="20"/>
                <w:lang w:val="en-GB"/>
              </w:rPr>
              <w:t>K_offset</w:t>
            </w:r>
            <w:proofErr w:type="spellEnd"/>
            <w:r>
              <w:rPr>
                <w:sz w:val="20"/>
                <w:szCs w:val="20"/>
                <w:lang w:val="en-GB"/>
              </w:rPr>
              <w:t xml:space="preserve">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宋体"/>
                <w:lang w:eastAsia="zh-CN"/>
              </w:rPr>
            </w:pPr>
            <w:r>
              <w:rPr>
                <w:rFonts w:eastAsia="宋体"/>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 xml:space="preserve">Proposal 4: Discuss the existing timing relationships of NB-IoT and </w:t>
            </w:r>
            <w:proofErr w:type="spellStart"/>
            <w:r>
              <w:rPr>
                <w:bCs/>
                <w:sz w:val="20"/>
                <w:szCs w:val="20"/>
              </w:rPr>
              <w:t>eMTC</w:t>
            </w:r>
            <w:proofErr w:type="spellEnd"/>
            <w:r>
              <w:rPr>
                <w:bCs/>
                <w:sz w:val="20"/>
                <w:szCs w:val="20"/>
              </w:rPr>
              <w:t xml:space="preserve"> for NTN.</w:t>
            </w:r>
          </w:p>
        </w:tc>
      </w:tr>
      <w:tr w:rsidR="00DA195F" w14:paraId="3372A889" w14:textId="77777777">
        <w:tc>
          <w:tcPr>
            <w:tcW w:w="1980" w:type="dxa"/>
          </w:tcPr>
          <w:p w14:paraId="012B904C" w14:textId="77777777" w:rsidR="00DA195F" w:rsidRDefault="00513E5F">
            <w:pPr>
              <w:rPr>
                <w:rFonts w:eastAsia="宋体"/>
                <w:lang w:eastAsia="zh-CN"/>
              </w:rPr>
            </w:pPr>
            <w:r>
              <w:rPr>
                <w:rFonts w:eastAsia="宋体"/>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w:t>
            </w:r>
            <w:proofErr w:type="spellStart"/>
            <w:r>
              <w:rPr>
                <w:bCs/>
                <w:iCs/>
                <w:sz w:val="20"/>
                <w:szCs w:val="20"/>
              </w:rPr>
              <w:t>st</w:t>
            </w:r>
            <w:proofErr w:type="spellEnd"/>
            <w:r>
              <w:rPr>
                <w:bCs/>
                <w:iCs/>
                <w:sz w:val="20"/>
                <w:szCs w:val="20"/>
              </w:rPr>
              <w:t xml:space="preserve">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proofErr w:type="spellStart"/>
            <w:r>
              <w:rPr>
                <w:lang w:eastAsia="zh-CN"/>
              </w:rPr>
              <w:t>InterDigital</w:t>
            </w:r>
            <w:proofErr w:type="spellEnd"/>
            <w:r>
              <w:rPr>
                <w:lang w:eastAsia="zh-CN"/>
              </w:rPr>
              <w:t>, Inc.</w:t>
            </w:r>
          </w:p>
        </w:tc>
        <w:tc>
          <w:tcPr>
            <w:tcW w:w="8363" w:type="dxa"/>
          </w:tcPr>
          <w:p w14:paraId="4AB8D9E0" w14:textId="77777777" w:rsidR="00DA195F" w:rsidRDefault="00513E5F">
            <w:pPr>
              <w:rPr>
                <w:b/>
                <w:sz w:val="20"/>
                <w:szCs w:val="20"/>
              </w:rPr>
            </w:pPr>
            <w:r>
              <w:rPr>
                <w:bCs/>
                <w:sz w:val="20"/>
                <w:szCs w:val="20"/>
                <w:lang w:eastAsia="sv-SE"/>
              </w:rPr>
              <w:t xml:space="preserve">Proposal 1: A </w:t>
            </w:r>
            <w:proofErr w:type="spellStart"/>
            <w:r>
              <w:rPr>
                <w:bCs/>
                <w:sz w:val="20"/>
                <w:szCs w:val="20"/>
                <w:lang w:eastAsia="sv-SE"/>
              </w:rPr>
              <w:t>Koffset</w:t>
            </w:r>
            <w:proofErr w:type="spellEnd"/>
            <w:r>
              <w:rPr>
                <w:bCs/>
                <w:sz w:val="20"/>
                <w:szCs w:val="20"/>
                <w:lang w:eastAsia="sv-SE"/>
              </w:rPr>
              <w:t xml:space="preserve"> value carried in system information is used to adapt timing relationship enhancements in NB-IoT/</w:t>
            </w:r>
            <w:proofErr w:type="spellStart"/>
            <w:r>
              <w:rPr>
                <w:bCs/>
                <w:sz w:val="20"/>
                <w:szCs w:val="20"/>
                <w:lang w:eastAsia="sv-SE"/>
              </w:rPr>
              <w:t>eMTC</w:t>
            </w:r>
            <w:proofErr w:type="spellEnd"/>
            <w:r>
              <w:rPr>
                <w:bCs/>
                <w:sz w:val="20"/>
                <w:szCs w:val="20"/>
                <w:lang w:eastAsia="sv-SE"/>
              </w:rPr>
              <w:t xml:space="preserve">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proofErr w:type="spellStart"/>
      <w:r>
        <w:t>Koffset</w:t>
      </w:r>
      <w:proofErr w:type="spellEnd"/>
      <w:r>
        <w:t xml:space="preserve"> Configuration Issues for email discussion</w:t>
      </w:r>
    </w:p>
    <w:p w14:paraId="67048268" w14:textId="77777777" w:rsidR="00DA195F" w:rsidRDefault="00513E5F">
      <w:pPr>
        <w:rPr>
          <w:bCs/>
        </w:rPr>
      </w:pPr>
      <w:r>
        <w:rPr>
          <w:bCs/>
        </w:rPr>
        <w:t xml:space="preserve">On the 3 different issues related to the number, configuration and UE-specific </w:t>
      </w:r>
      <w:proofErr w:type="spellStart"/>
      <w:r>
        <w:rPr>
          <w:bCs/>
        </w:rPr>
        <w:t>Koffset</w:t>
      </w:r>
      <w:proofErr w:type="spellEnd"/>
      <w:r>
        <w:rPr>
          <w:bCs/>
        </w:rPr>
        <w: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 xml:space="preserve">Cell or </w:t>
            </w:r>
            <w:proofErr w:type="gramStart"/>
            <w:r>
              <w:rPr>
                <w:bCs/>
              </w:rPr>
              <w:t>beam-specific</w:t>
            </w:r>
            <w:proofErr w:type="gramEnd"/>
            <w:r>
              <w:rPr>
                <w:bCs/>
              </w:rPr>
              <w:t xml:space="preserve"> </w:t>
            </w:r>
            <w:proofErr w:type="spellStart"/>
            <w:r>
              <w:rPr>
                <w:bCs/>
              </w:rPr>
              <w:t>Koffset</w:t>
            </w:r>
            <w:proofErr w:type="spellEnd"/>
            <w:r>
              <w:rPr>
                <w:bCs/>
              </w:rPr>
              <w: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w:t>
            </w:r>
            <w:proofErr w:type="gramStart"/>
            <w:r>
              <w:rPr>
                <w:bCs/>
                <w:lang w:eastAsia="zh-CN"/>
              </w:rPr>
              <w:t>cell-specific</w:t>
            </w:r>
            <w:proofErr w:type="gramEnd"/>
            <w:r>
              <w:rPr>
                <w:bCs/>
                <w:lang w:eastAsia="zh-CN"/>
              </w:rPr>
              <w:t xml:space="preserve"> </w:t>
            </w:r>
            <w:proofErr w:type="spellStart"/>
            <w:r>
              <w:rPr>
                <w:bCs/>
                <w:lang w:eastAsia="zh-CN"/>
              </w:rPr>
              <w:t>Koffset</w:t>
            </w:r>
            <w:proofErr w:type="spellEnd"/>
            <w:r>
              <w:rPr>
                <w:bCs/>
                <w:lang w:eastAsia="zh-CN"/>
              </w:rPr>
              <w:t xml:space="preserve">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w:t>
            </w:r>
            <w:proofErr w:type="spellStart"/>
            <w:r>
              <w:rPr>
                <w:bCs/>
              </w:rPr>
              <w:t>Koffset</w:t>
            </w:r>
            <w:proofErr w:type="spellEnd"/>
            <w:r>
              <w:rPr>
                <w:bCs/>
              </w:rPr>
              <w:t xml:space="preserve">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 xml:space="preserve">At least </w:t>
            </w:r>
            <w:proofErr w:type="gramStart"/>
            <w:r>
              <w:rPr>
                <w:bCs/>
                <w:lang w:eastAsia="zh-CN"/>
              </w:rPr>
              <w:t>cell-specific</w:t>
            </w:r>
            <w:proofErr w:type="gramEnd"/>
            <w:r>
              <w:rPr>
                <w:bCs/>
                <w:lang w:eastAsia="zh-CN"/>
              </w:rPr>
              <w:t xml:space="preserve"> </w:t>
            </w:r>
            <w:proofErr w:type="spellStart"/>
            <w:r>
              <w:rPr>
                <w:bCs/>
                <w:lang w:eastAsia="zh-CN"/>
              </w:rPr>
              <w:t>Koffset</w:t>
            </w:r>
            <w:proofErr w:type="spellEnd"/>
            <w:r>
              <w:rPr>
                <w:bCs/>
                <w:lang w:eastAsia="zh-CN"/>
              </w:rPr>
              <w:t xml:space="preserve"> can be supported following NTN outcome. FFS the support of beam specific </w:t>
            </w:r>
            <w:proofErr w:type="spellStart"/>
            <w:r>
              <w:rPr>
                <w:bCs/>
                <w:lang w:eastAsia="zh-CN"/>
              </w:rPr>
              <w:t>Koffset</w:t>
            </w:r>
            <w:proofErr w:type="spellEnd"/>
          </w:p>
        </w:tc>
      </w:tr>
      <w:tr w:rsidR="00867324" w14:paraId="31210943" w14:textId="77777777" w:rsidTr="000E7D05">
        <w:tc>
          <w:tcPr>
            <w:tcW w:w="2326" w:type="dxa"/>
          </w:tcPr>
          <w:p w14:paraId="20774A0C" w14:textId="31DFB1E4" w:rsidR="00867324" w:rsidRDefault="00867324" w:rsidP="00867324">
            <w:pPr>
              <w:rPr>
                <w:bCs/>
                <w:lang w:eastAsia="zh-CN"/>
              </w:rPr>
            </w:pPr>
            <w:proofErr w:type="spellStart"/>
            <w:r>
              <w:rPr>
                <w:rFonts w:hint="eastAsia"/>
                <w:bCs/>
                <w:lang w:eastAsia="zh-CN"/>
              </w:rPr>
              <w:t>Spreadtrum</w:t>
            </w:r>
            <w:proofErr w:type="spellEnd"/>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 xml:space="preserve">ell specific </w:t>
            </w:r>
            <w:proofErr w:type="spellStart"/>
            <w:r w:rsidRPr="00A52747">
              <w:rPr>
                <w:bCs/>
                <w:lang w:eastAsia="zh-CN"/>
              </w:rPr>
              <w:t>Koffset</w:t>
            </w:r>
            <w:proofErr w:type="spellEnd"/>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 xml:space="preserve">Same as NR-NTN, at least cell specific </w:t>
            </w:r>
            <w:proofErr w:type="spellStart"/>
            <w:r>
              <w:rPr>
                <w:bCs/>
              </w:rPr>
              <w:t>Koffset</w:t>
            </w:r>
            <w:proofErr w:type="spellEnd"/>
            <w:r>
              <w:rPr>
                <w:bCs/>
              </w:rPr>
              <w:t xml:space="preserve">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 xml:space="preserve">As in NR NTN, beam specific </w:t>
            </w:r>
            <w:proofErr w:type="spellStart"/>
            <w:r>
              <w:rPr>
                <w:bCs/>
              </w:rPr>
              <w:t>Koffset</w:t>
            </w:r>
            <w:proofErr w:type="spellEnd"/>
            <w:r>
              <w:rPr>
                <w:bCs/>
              </w:rPr>
              <w:t xml:space="preserve">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w:t>
            </w:r>
            <w:proofErr w:type="spellStart"/>
            <w:r w:rsidRPr="00605D53">
              <w:rPr>
                <w:bCs/>
              </w:rPr>
              <w:t>K_offset</w:t>
            </w:r>
            <w:proofErr w:type="spellEnd"/>
            <w:r w:rsidRPr="00605D53">
              <w:rPr>
                <w:bCs/>
              </w:rPr>
              <w:t xml:space="preserve">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 xml:space="preserve">We could wait for the detailed design of </w:t>
            </w:r>
            <w:proofErr w:type="spellStart"/>
            <w:r>
              <w:rPr>
                <w:bCs/>
              </w:rPr>
              <w:t>Koffset</w:t>
            </w:r>
            <w:proofErr w:type="spellEnd"/>
            <w:r>
              <w:rPr>
                <w:bCs/>
              </w:rPr>
              <w:t xml:space="preserve"> before </w:t>
            </w:r>
            <w:proofErr w:type="gramStart"/>
            <w:r>
              <w:rPr>
                <w:bCs/>
              </w:rPr>
              <w:t>making a decision</w:t>
            </w:r>
            <w:proofErr w:type="gramEnd"/>
            <w:r>
              <w:rPr>
                <w:bCs/>
              </w:rPr>
              <w:t>.</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proofErr w:type="spellStart"/>
            <w:r>
              <w:rPr>
                <w:rFonts w:hint="eastAsia"/>
                <w:bCs/>
                <w:lang w:eastAsia="zh-CN"/>
              </w:rPr>
              <w:t>Spreadtrum</w:t>
            </w:r>
            <w:proofErr w:type="spellEnd"/>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 xml:space="preserve">If </w:t>
            </w:r>
            <w:proofErr w:type="spellStart"/>
            <w:r>
              <w:rPr>
                <w:bCs/>
              </w:rPr>
              <w:t>Koffset</w:t>
            </w:r>
            <w:proofErr w:type="spellEnd"/>
            <w:r>
              <w:rPr>
                <w:bCs/>
              </w:rPr>
              <w:t xml:space="preserve"> can be calculated from other parameters in SIB, then </w:t>
            </w:r>
            <w:proofErr w:type="spellStart"/>
            <w:r>
              <w:rPr>
                <w:bCs/>
              </w:rPr>
              <w:t>Koffset</w:t>
            </w:r>
            <w:proofErr w:type="spellEnd"/>
            <w:r>
              <w:rPr>
                <w:bCs/>
              </w:rPr>
              <w:t xml:space="preserve"> can be calculated implicitly and there is no need for separate </w:t>
            </w:r>
            <w:proofErr w:type="spellStart"/>
            <w:r>
              <w:rPr>
                <w:bCs/>
              </w:rPr>
              <w:t>Koffset</w:t>
            </w:r>
            <w:proofErr w:type="spellEnd"/>
            <w:r>
              <w:rPr>
                <w:bCs/>
              </w:rPr>
              <w:t xml:space="preserve">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宋体"/>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 xml:space="preserve">UE-specific </w:t>
            </w:r>
            <w:proofErr w:type="spellStart"/>
            <w:r>
              <w:rPr>
                <w:bCs/>
              </w:rPr>
              <w:t>Koffset</w:t>
            </w:r>
            <w:proofErr w:type="spellEnd"/>
            <w:r>
              <w:rPr>
                <w:bCs/>
              </w:rPr>
              <w:t xml:space="preserve">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w:t>
            </w:r>
            <w:proofErr w:type="gramStart"/>
            <w:r>
              <w:rPr>
                <w:bCs/>
              </w:rPr>
              <w:t>no</w:t>
            </w:r>
            <w:proofErr w:type="gramEnd"/>
            <w:r>
              <w:rPr>
                <w:bCs/>
              </w:rPr>
              <w:t xml:space="preserve"> much need to optimized the </w:t>
            </w:r>
            <w:proofErr w:type="spellStart"/>
            <w:r>
              <w:rPr>
                <w:bCs/>
              </w:rPr>
              <w:t>K_offset</w:t>
            </w:r>
            <w:proofErr w:type="spellEnd"/>
            <w:r>
              <w:rPr>
                <w:bCs/>
              </w:rPr>
              <w:t xml:space="preserve"> for scheduling.</w:t>
            </w:r>
          </w:p>
          <w:p w14:paraId="12718C6B" w14:textId="77777777" w:rsidR="00055680" w:rsidRDefault="00055680" w:rsidP="00792575">
            <w:pPr>
              <w:rPr>
                <w:bCs/>
              </w:rPr>
            </w:pPr>
            <w:r>
              <w:rPr>
                <w:bCs/>
              </w:rPr>
              <w:t xml:space="preserve">But if only the cell specific offset </w:t>
            </w:r>
            <w:proofErr w:type="spellStart"/>
            <w:r>
              <w:rPr>
                <w:bCs/>
              </w:rPr>
              <w:t>K_offset</w:t>
            </w:r>
            <w:proofErr w:type="spellEnd"/>
            <w:r>
              <w:rPr>
                <w:bCs/>
              </w:rPr>
              <w:t xml:space="preserve"> is supported, optimization to introduce a parameter is needed. Otherwise, the overall UE will </w:t>
            </w:r>
            <w:proofErr w:type="gramStart"/>
            <w:r>
              <w:rPr>
                <w:bCs/>
              </w:rPr>
              <w:t>suffered</w:t>
            </w:r>
            <w:proofErr w:type="gramEnd"/>
            <w:r>
              <w:rPr>
                <w:bCs/>
              </w:rPr>
              <w:t xml:space="preserve"> from the latency for scheduling and even in some case, the </w:t>
            </w:r>
            <w:r w:rsidR="00792575">
              <w:rPr>
                <w:bCs/>
              </w:rPr>
              <w:t xml:space="preserve">beam switching will occur during the reception of scheduling and corresponding data transmission due to large </w:t>
            </w:r>
            <w:proofErr w:type="spellStart"/>
            <w:r w:rsidR="00792575">
              <w:rPr>
                <w:bCs/>
              </w:rPr>
              <w:t>K_offset</w:t>
            </w:r>
            <w:proofErr w:type="spellEnd"/>
            <w:r w:rsidR="00792575">
              <w:rPr>
                <w:bCs/>
              </w:rPr>
              <w:t xml:space="preserve">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 xml:space="preserve">It is not evident that for IoT NTN UE-specific offset is of benefit in connected mode.  The UE would have to report its TA for UE-specific </w:t>
            </w:r>
            <w:proofErr w:type="spellStart"/>
            <w:r>
              <w:rPr>
                <w:bCs/>
                <w:lang w:eastAsia="zh-CN"/>
              </w:rPr>
              <w:t>Koffset</w:t>
            </w:r>
            <w:proofErr w:type="spellEnd"/>
            <w:r>
              <w:rPr>
                <w:bCs/>
                <w:lang w:eastAsia="zh-CN"/>
              </w:rPr>
              <w:t xml:space="preserve">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w:t>
            </w:r>
            <w:proofErr w:type="spellStart"/>
            <w:r>
              <w:t>ing</w:t>
            </w:r>
            <w:proofErr w:type="spellEnd"/>
            <w:r>
              <w:t xml:space="preserve">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 xml:space="preserve">At least UE-specific update of the </w:t>
            </w:r>
            <w:proofErr w:type="spellStart"/>
            <w:r>
              <w:rPr>
                <w:lang w:eastAsia="zh-CN"/>
              </w:rPr>
              <w:t>Koffset</w:t>
            </w:r>
            <w:proofErr w:type="spellEnd"/>
            <w:r>
              <w:rPr>
                <w:lang w:eastAsia="zh-CN"/>
              </w:rPr>
              <w:t xml:space="preserve">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 xml:space="preserve">upporting UE-specific </w:t>
            </w:r>
            <w:proofErr w:type="spellStart"/>
            <w:r w:rsidRPr="0090126F">
              <w:rPr>
                <w:bCs/>
                <w:lang w:eastAsia="zh-CN"/>
              </w:rPr>
              <w:t>Koffset</w:t>
            </w:r>
            <w:proofErr w:type="spellEnd"/>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w:t>
            </w:r>
            <w:proofErr w:type="spellStart"/>
            <w:r>
              <w:rPr>
                <w:bCs/>
              </w:rPr>
              <w:t>Koffset</w:t>
            </w:r>
            <w:proofErr w:type="spellEnd"/>
            <w:r>
              <w:rPr>
                <w:bCs/>
              </w:rPr>
              <w:t xml:space="preserve">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 xml:space="preserve">The UE-specific </w:t>
            </w:r>
            <w:proofErr w:type="spellStart"/>
            <w:r>
              <w:rPr>
                <w:bCs/>
                <w:lang w:eastAsia="zh-CN"/>
              </w:rPr>
              <w:t>K_offset</w:t>
            </w:r>
            <w:proofErr w:type="spellEnd"/>
            <w:r>
              <w:rPr>
                <w:bCs/>
                <w:lang w:eastAsia="zh-CN"/>
              </w:rPr>
              <w:t xml:space="preserve">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proofErr w:type="spellStart"/>
            <w:r>
              <w:rPr>
                <w:bCs/>
              </w:rPr>
              <w:t>Mediatek</w:t>
            </w:r>
            <w:proofErr w:type="spellEnd"/>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w:t>
            </w:r>
            <w:proofErr w:type="spellStart"/>
            <w:r>
              <w:rPr>
                <w:bCs/>
              </w:rPr>
              <w:t>eMTC</w:t>
            </w:r>
            <w:proofErr w:type="spellEnd"/>
            <w:r>
              <w:rPr>
                <w:bCs/>
              </w:rPr>
              <w:t xml:space="preserve"> NTN. </w:t>
            </w:r>
            <w:r w:rsidRPr="00A83784">
              <w:rPr>
                <w:bCs/>
              </w:rPr>
              <w:t xml:space="preserve">There are two issues with using the </w:t>
            </w:r>
            <w:proofErr w:type="spellStart"/>
            <w:r w:rsidRPr="00A83784">
              <w:rPr>
                <w:bCs/>
              </w:rPr>
              <w:t>K_offset</w:t>
            </w:r>
            <w:proofErr w:type="spellEnd"/>
            <w:r w:rsidRPr="00A83784">
              <w:rPr>
                <w:bCs/>
              </w:rPr>
              <w:t xml:space="preserve">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 xml:space="preserve">Interrupted DL subframes when the </w:t>
            </w:r>
            <w:proofErr w:type="spellStart"/>
            <w:r w:rsidRPr="00A83784">
              <w:rPr>
                <w:bCs/>
              </w:rPr>
              <w:t>eNB</w:t>
            </w:r>
            <w:proofErr w:type="spellEnd"/>
            <w:r w:rsidRPr="00A83784">
              <w:rPr>
                <w:bCs/>
              </w:rPr>
              <w:t xml:space="preserve"> schedules an UL subframe to one or several </w:t>
            </w:r>
            <w:proofErr w:type="gramStart"/>
            <w:r w:rsidRPr="00A83784">
              <w:rPr>
                <w:bCs/>
              </w:rPr>
              <w:t>UEs, but</w:t>
            </w:r>
            <w:proofErr w:type="gramEnd"/>
            <w:r w:rsidRPr="00A83784">
              <w:rPr>
                <w:bCs/>
              </w:rPr>
              <w:t xml:space="preserve">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 xml:space="preserve">The main use case for a UE-specific </w:t>
            </w:r>
            <w:proofErr w:type="spellStart"/>
            <w:r>
              <w:rPr>
                <w:bCs/>
              </w:rPr>
              <w:t>Koffset</w:t>
            </w:r>
            <w:proofErr w:type="spellEnd"/>
            <w:r>
              <w:rPr>
                <w:bCs/>
              </w:rPr>
              <w:t xml:space="preserve"> would be to potentially handle HD-FDD collisions.</w:t>
            </w:r>
          </w:p>
          <w:p w14:paraId="77115637" w14:textId="3DFC0C19" w:rsidR="00706FE4" w:rsidRDefault="00706FE4" w:rsidP="00706FE4">
            <w:pPr>
              <w:rPr>
                <w:bCs/>
              </w:rPr>
            </w:pPr>
            <w:r>
              <w:rPr>
                <w:bCs/>
              </w:rPr>
              <w:t xml:space="preserve">Given that the RTT is already large, applying a UE-specific </w:t>
            </w:r>
            <w:proofErr w:type="spellStart"/>
            <w:r>
              <w:rPr>
                <w:bCs/>
              </w:rPr>
              <w:t>Koffset</w:t>
            </w:r>
            <w:proofErr w:type="spellEnd"/>
            <w:r>
              <w:rPr>
                <w:bCs/>
              </w:rPr>
              <w:t xml:space="preserve">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77777777" w:rsidR="00DA195F" w:rsidRDefault="00DA195F">
      <w:pPr>
        <w:rPr>
          <w:bCs/>
          <w:iCs/>
          <w:color w:val="000000" w:themeColor="text1"/>
        </w:rPr>
      </w:pPr>
    </w:p>
    <w:p w14:paraId="17A89043" w14:textId="77777777" w:rsidR="00DA195F" w:rsidRDefault="00513E5F">
      <w:pPr>
        <w:pStyle w:val="Heading2"/>
      </w:pPr>
      <w:r>
        <w:t>MAC-CE activation timing.</w:t>
      </w:r>
    </w:p>
    <w:p w14:paraId="38B32319" w14:textId="77777777" w:rsidR="00DA195F" w:rsidRDefault="00513E5F">
      <w:pPr>
        <w:rPr>
          <w:rFonts w:eastAsia="宋体"/>
          <w:color w:val="0070C0"/>
          <w:lang w:eastAsia="zh-CN"/>
        </w:rPr>
      </w:pPr>
      <w:r>
        <w:rPr>
          <w:rFonts w:eastAsia="宋体"/>
          <w:color w:val="0070C0"/>
          <w:lang w:eastAsia="zh-CN"/>
        </w:rPr>
        <w:t xml:space="preserve">The NR NTN work item has agreed that an offset, </w:t>
      </w:r>
      <w:proofErr w:type="spellStart"/>
      <w:r>
        <w:rPr>
          <w:rFonts w:eastAsia="宋体"/>
          <w:color w:val="0070C0"/>
          <w:lang w:eastAsia="zh-CN"/>
        </w:rPr>
        <w:t>K_mac</w:t>
      </w:r>
      <w:proofErr w:type="spellEnd"/>
      <w:r>
        <w:rPr>
          <w:rFonts w:eastAsia="宋体"/>
          <w:color w:val="0070C0"/>
          <w:lang w:eastAsia="zh-CN"/>
        </w:rPr>
        <w:t>, to the MAC CE in PDSCH is needed for the case that:</w:t>
      </w:r>
    </w:p>
    <w:p w14:paraId="4B5637DE" w14:textId="77777777" w:rsidR="00DA195F" w:rsidRDefault="00513E5F">
      <w:pPr>
        <w:pStyle w:val="ListParagraph"/>
        <w:numPr>
          <w:ilvl w:val="0"/>
          <w:numId w:val="16"/>
        </w:numPr>
        <w:rPr>
          <w:rFonts w:ascii="Times New Roman" w:eastAsia="宋体" w:hAnsi="Times New Roman" w:cs="Times New Roman"/>
          <w:color w:val="0070C0"/>
        </w:rPr>
      </w:pPr>
      <w:r>
        <w:rPr>
          <w:rFonts w:ascii="Times New Roman" w:eastAsia="宋体" w:hAnsi="Times New Roman" w:cs="Times New Roman"/>
          <w:color w:val="0070C0"/>
        </w:rPr>
        <w:t xml:space="preserve">DL and UL frame timing are not aligned at the </w:t>
      </w:r>
      <w:proofErr w:type="spellStart"/>
      <w:r>
        <w:rPr>
          <w:rFonts w:ascii="Times New Roman" w:eastAsia="宋体" w:hAnsi="Times New Roman" w:cs="Times New Roman"/>
          <w:color w:val="0070C0"/>
        </w:rPr>
        <w:t>eNB</w:t>
      </w:r>
      <w:proofErr w:type="spellEnd"/>
    </w:p>
    <w:p w14:paraId="45AA2BEB" w14:textId="77777777" w:rsidR="00DA195F" w:rsidRDefault="00513E5F">
      <w:pPr>
        <w:pStyle w:val="ListParagraph"/>
        <w:numPr>
          <w:ilvl w:val="0"/>
          <w:numId w:val="16"/>
        </w:numPr>
        <w:rPr>
          <w:rFonts w:eastAsia="宋体"/>
        </w:rPr>
      </w:pPr>
      <w:r>
        <w:rPr>
          <w:rFonts w:ascii="Times New Roman" w:eastAsia="宋体" w:hAnsi="Times New Roman" w:cs="Times New Roman"/>
          <w:color w:val="0070C0"/>
        </w:rPr>
        <w:t>For UE action on a downlink configuration indicated in MAC CE command</w:t>
      </w:r>
      <w:r>
        <w:rPr>
          <w:rFonts w:eastAsia="宋体"/>
        </w:rPr>
        <w:t>.</w:t>
      </w:r>
    </w:p>
    <w:p w14:paraId="2C63C245" w14:textId="77777777" w:rsidR="00DA195F" w:rsidRDefault="00DA195F">
      <w:pPr>
        <w:rPr>
          <w:rFonts w:eastAsia="宋体"/>
          <w:lang w:eastAsia="zh-CN"/>
        </w:rPr>
      </w:pPr>
    </w:p>
    <w:p w14:paraId="0A209A20" w14:textId="77777777" w:rsidR="00DA195F" w:rsidRDefault="00513E5F">
      <w:pPr>
        <w:rPr>
          <w:rFonts w:eastAsia="宋体"/>
          <w:lang w:eastAsia="zh-CN"/>
        </w:rPr>
      </w:pPr>
      <w:r>
        <w:rPr>
          <w:rFonts w:eastAsia="宋体"/>
          <w:color w:val="0070C0"/>
          <w:lang w:eastAsia="zh-CN"/>
        </w:rPr>
        <w:t>The same principle can be applied in IoT-NTN</w:t>
      </w:r>
      <w:r>
        <w:rPr>
          <w:rFonts w:eastAsia="宋体"/>
          <w:lang w:eastAsia="zh-CN"/>
        </w:rPr>
        <w:t>.</w:t>
      </w:r>
    </w:p>
    <w:p w14:paraId="1FC574ED" w14:textId="77777777" w:rsidR="00DA195F" w:rsidRDefault="00513E5F">
      <w:pPr>
        <w:pStyle w:val="BodyText"/>
        <w:rPr>
          <w:rFonts w:eastAsia="宋体"/>
          <w:lang w:eastAsia="zh-CN"/>
        </w:rPr>
      </w:pPr>
      <w:r>
        <w:rPr>
          <w:rFonts w:eastAsia="宋体" w:hint="eastAsia"/>
          <w:lang w:eastAsia="zh-CN"/>
        </w:rPr>
        <w:t xml:space="preserve">In NR-NTN WI, the MAC-CE activation time </w:t>
      </w:r>
      <w:r>
        <w:rPr>
          <w:rFonts w:eastAsia="宋体"/>
          <w:lang w:eastAsia="zh-CN"/>
        </w:rPr>
        <w:t>was</w:t>
      </w:r>
      <w:r>
        <w:rPr>
          <w:rFonts w:eastAsia="宋体" w:hint="eastAsia"/>
          <w:lang w:eastAsia="zh-CN"/>
        </w:rPr>
        <w:t xml:space="preserve"> discuss</w:t>
      </w:r>
      <w:r>
        <w:rPr>
          <w:rFonts w:eastAsia="宋体"/>
          <w:lang w:eastAsia="zh-CN"/>
        </w:rPr>
        <w:t>ed extensively</w:t>
      </w:r>
      <w:r>
        <w:rPr>
          <w:rFonts w:eastAsia="宋体" w:hint="eastAsia"/>
          <w:lang w:eastAsia="zh-CN"/>
        </w:rPr>
        <w:t xml:space="preserve"> and in RAN1#103e meeting, there was a consensus that according to whether the </w:t>
      </w:r>
      <w:proofErr w:type="spellStart"/>
      <w:r>
        <w:rPr>
          <w:rFonts w:eastAsia="宋体" w:hint="eastAsia"/>
          <w:lang w:eastAsia="zh-CN"/>
        </w:rPr>
        <w:t>gNB</w:t>
      </w:r>
      <w:proofErr w:type="spellEnd"/>
      <w:r>
        <w:rPr>
          <w:rFonts w:eastAsia="宋体" w:hint="eastAsia"/>
          <w:lang w:eastAsia="zh-CN"/>
        </w:rPr>
        <w:t xml:space="preserve"> has </w:t>
      </w:r>
      <w:r>
        <w:rPr>
          <w:rFonts w:eastAsia="宋体"/>
          <w:lang w:eastAsia="zh-CN"/>
        </w:rPr>
        <w:t>aligned</w:t>
      </w:r>
      <w:r>
        <w:rPr>
          <w:rFonts w:eastAsia="宋体" w:hint="eastAsia"/>
          <w:lang w:eastAsia="zh-CN"/>
        </w:rPr>
        <w:t xml:space="preserve"> </w:t>
      </w:r>
      <w:r>
        <w:rPr>
          <w:rFonts w:eastAsia="宋体"/>
          <w:lang w:eastAsia="zh-CN"/>
        </w:rPr>
        <w:t xml:space="preserve">DL and UL timing, the DL MAC-CE activation time may or may not need an additional offset. </w:t>
      </w:r>
    </w:p>
    <w:p w14:paraId="75235D85" w14:textId="77777777" w:rsidR="00DA195F" w:rsidRDefault="00DA195F">
      <w:pPr>
        <w:pStyle w:val="BodyText"/>
        <w:rPr>
          <w:rFonts w:eastAsia="宋体"/>
          <w:lang w:eastAsia="zh-CN"/>
        </w:rPr>
      </w:pPr>
    </w:p>
    <w:p w14:paraId="68C7A4B6" w14:textId="77777777" w:rsidR="00DA195F" w:rsidRDefault="00513E5F">
      <w:pPr>
        <w:pStyle w:val="BodyText"/>
        <w:rPr>
          <w:rFonts w:eastAsia="宋体"/>
          <w:lang w:eastAsia="zh-CN"/>
        </w:rPr>
      </w:pPr>
      <w:r>
        <w:rPr>
          <w:rFonts w:eastAsia="宋体"/>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w:t>
            </w:r>
            <w:proofErr w:type="spellStart"/>
            <w:r>
              <w:rPr>
                <w:lang w:eastAsia="zh-CN"/>
              </w:rPr>
              <w:t>K_offset</w:t>
            </w:r>
            <w:proofErr w:type="spellEnd"/>
            <w:r>
              <w:rPr>
                <w:lang w:eastAsia="zh-CN"/>
              </w:rPr>
              <w: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w:t>
            </w:r>
            <w:proofErr w:type="spellStart"/>
            <w:r>
              <w:rPr>
                <w:color w:val="000000"/>
                <w:szCs w:val="20"/>
                <w:lang w:eastAsia="ko-KR"/>
              </w:rPr>
              <w:t>gNB</w:t>
            </w:r>
            <w:proofErr w:type="spellEnd"/>
            <w:r>
              <w:rPr>
                <w:color w:val="000000"/>
                <w:szCs w:val="20"/>
                <w:lang w:eastAsia="ko-KR"/>
              </w:rPr>
              <w:t xml:space="preserve">: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w:t>
            </w:r>
            <w:proofErr w:type="spellStart"/>
            <w:r>
              <w:rPr>
                <w:color w:val="000000"/>
                <w:szCs w:val="20"/>
                <w:lang w:eastAsia="ko-KR"/>
              </w:rPr>
              <w:t>gNB</w:t>
            </w:r>
            <w:proofErr w:type="spellEnd"/>
            <w:r>
              <w:rPr>
                <w:color w:val="000000"/>
                <w:szCs w:val="20"/>
                <w:lang w:eastAsia="ko-KR"/>
              </w:rPr>
              <w:t xml:space="preserve">: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宋体"/>
          <w:lang w:eastAsia="zh-CN"/>
        </w:rPr>
      </w:pPr>
    </w:p>
    <w:p w14:paraId="5C7DB378" w14:textId="77777777" w:rsidR="00DA195F" w:rsidRDefault="00513E5F">
      <w:pPr>
        <w:pStyle w:val="Heading3"/>
        <w:rPr>
          <w:rFonts w:eastAsia="宋体"/>
          <w:lang w:eastAsia="zh-CN"/>
        </w:rPr>
      </w:pPr>
      <w:r>
        <w:rPr>
          <w:rFonts w:eastAsia="宋体"/>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宋体"/>
          <w:bCs/>
          <w:lang w:eastAsia="zh-CN"/>
        </w:rPr>
      </w:pPr>
      <w:r>
        <w:rPr>
          <w:rFonts w:eastAsia="宋体" w:hint="eastAsia"/>
          <w:bCs/>
          <w:lang w:eastAsia="zh-CN"/>
        </w:rPr>
        <w:t xml:space="preserve">Proposal 5: </w:t>
      </w:r>
      <w:r>
        <w:rPr>
          <w:rFonts w:eastAsia="宋体"/>
          <w:bCs/>
          <w:lang w:eastAsia="zh-CN"/>
        </w:rPr>
        <w:t xml:space="preserve">For NB-IoT-NTN, </w:t>
      </w:r>
      <w:r>
        <w:rPr>
          <w:rFonts w:eastAsia="宋体" w:hint="eastAsia"/>
          <w:bCs/>
          <w:lang w:eastAsia="zh-CN"/>
        </w:rPr>
        <w:t>adopt the same MAC-CE activation time</w:t>
      </w:r>
      <w:r>
        <w:rPr>
          <w:rFonts w:eastAsia="宋体"/>
          <w:bCs/>
          <w:lang w:eastAsia="zh-CN"/>
        </w:rPr>
        <w:t xml:space="preserve"> principle</w:t>
      </w:r>
      <w:r>
        <w:rPr>
          <w:rFonts w:eastAsia="宋体" w:hint="eastAsia"/>
          <w:bCs/>
          <w:lang w:eastAsia="zh-CN"/>
        </w:rPr>
        <w:t xml:space="preserve"> as </w:t>
      </w:r>
      <w:r>
        <w:rPr>
          <w:rFonts w:eastAsia="宋体"/>
          <w:bCs/>
          <w:lang w:eastAsia="zh-CN"/>
        </w:rPr>
        <w:t xml:space="preserve">NR-NTN. </w:t>
      </w:r>
      <w:r>
        <w:rPr>
          <w:rFonts w:eastAsia="宋体"/>
          <w:bCs/>
          <w:color w:val="548DD4" w:themeColor="text2" w:themeTint="99"/>
          <w:lang w:eastAsia="zh-CN"/>
        </w:rPr>
        <w:t>OPPO</w:t>
      </w:r>
      <w:r>
        <w:rPr>
          <w:rFonts w:eastAsia="宋体"/>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proofErr w:type="spellStart"/>
            <w:r>
              <w:rPr>
                <w:rFonts w:hint="eastAsia"/>
                <w:bCs/>
                <w:lang w:eastAsia="zh-CN"/>
              </w:rPr>
              <w:lastRenderedPageBreak/>
              <w:t>Spreadtrum</w:t>
            </w:r>
            <w:proofErr w:type="spellEnd"/>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35E636C3" w14:textId="77777777" w:rsidR="00DA195F" w:rsidRDefault="00513E5F">
      <w:pPr>
        <w:rPr>
          <w:bCs/>
        </w:rPr>
      </w:pPr>
      <w:r>
        <w:rPr>
          <w:rFonts w:eastAsia="宋体"/>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宋体"/>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w:t>
            </w:r>
            <w:proofErr w:type="spellStart"/>
            <w:r>
              <w:rPr>
                <w:bCs/>
                <w:lang w:eastAsia="zh-CN"/>
              </w:rPr>
              <w:t>eMTC</w:t>
            </w:r>
            <w:proofErr w:type="spellEnd"/>
            <w:r>
              <w:rPr>
                <w:bCs/>
                <w:lang w:eastAsia="zh-CN"/>
              </w:rPr>
              <w:t xml:space="preserve">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proofErr w:type="spellStart"/>
            <w:r>
              <w:rPr>
                <w:rFonts w:hint="eastAsia"/>
                <w:bCs/>
                <w:lang w:eastAsia="zh-CN"/>
              </w:rPr>
              <w:t>Spreadtrum</w:t>
            </w:r>
            <w:proofErr w:type="spellEnd"/>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1553D6CD" w14:textId="77777777"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宋体"/>
          <w:bCs/>
          <w:color w:val="4F81BD" w:themeColor="accent1"/>
          <w:lang w:eastAsia="zh-CN"/>
        </w:rPr>
      </w:pPr>
    </w:p>
    <w:p w14:paraId="7824F64A" w14:textId="77777777" w:rsidR="00DA195F" w:rsidRDefault="00513E5F">
      <w:pPr>
        <w:pStyle w:val="BodyText"/>
        <w:rPr>
          <w:rFonts w:eastAsia="宋体"/>
          <w:bCs/>
          <w:color w:val="4F81BD" w:themeColor="accent1"/>
          <w:lang w:eastAsia="zh-CN"/>
        </w:rPr>
      </w:pPr>
      <w:r>
        <w:rPr>
          <w:rFonts w:eastAsia="宋体"/>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宋体"/>
          <w:bCs/>
          <w:color w:val="4F81BD" w:themeColor="accent1"/>
          <w:lang w:eastAsia="zh-CN"/>
        </w:rPr>
      </w:pPr>
      <w:r>
        <w:rPr>
          <w:rFonts w:eastAsia="宋体"/>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宋体"/>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宋体"/>
          <w:bCs/>
          <w:lang w:eastAsia="zh-CN"/>
        </w:rPr>
      </w:pPr>
      <w:r>
        <w:rPr>
          <w:rFonts w:eastAsia="宋体"/>
          <w:bCs/>
          <w:lang w:eastAsia="zh-CN"/>
        </w:rPr>
        <w:t xml:space="preserve">Support HD-FDD operation. </w:t>
      </w:r>
      <w:r>
        <w:rPr>
          <w:rFonts w:eastAsia="宋体"/>
          <w:bCs/>
          <w:color w:val="548DD4" w:themeColor="text2" w:themeTint="99"/>
          <w:lang w:eastAsia="zh-CN"/>
        </w:rPr>
        <w:t>OPPO</w:t>
      </w:r>
      <w:r>
        <w:rPr>
          <w:iCs/>
          <w:color w:val="548DD4" w:themeColor="text2" w:themeTint="99"/>
          <w:sz w:val="22"/>
          <w:szCs w:val="22"/>
          <w:lang w:val="en-GB"/>
        </w:rPr>
        <w:t>, Xiaomi</w:t>
      </w:r>
      <w:r>
        <w:rPr>
          <w:rFonts w:eastAsia="宋体"/>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w:t>
      </w:r>
      <w:proofErr w:type="spellStart"/>
      <w:r>
        <w:rPr>
          <w:iCs/>
          <w:sz w:val="22"/>
          <w:szCs w:val="22"/>
          <w:lang w:val="en-GB"/>
        </w:rPr>
        <w:t>Koffset</w:t>
      </w:r>
      <w:proofErr w:type="spellEnd"/>
      <w:r>
        <w:rPr>
          <w:iCs/>
          <w:sz w:val="22"/>
          <w:szCs w:val="22"/>
          <w:lang w:val="en-GB"/>
        </w:rPr>
        <w:t xml:space="preserve">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宋体"/>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宋体"/>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宋体"/>
                <w:lang w:eastAsia="zh-CN"/>
              </w:rPr>
            </w:pPr>
            <w:r>
              <w:rPr>
                <w:rFonts w:eastAsia="宋体"/>
                <w:b/>
                <w:bCs/>
                <w:u w:val="single"/>
                <w:lang w:eastAsia="zh-CN"/>
              </w:rPr>
              <w:t>Source</w:t>
            </w:r>
          </w:p>
        </w:tc>
        <w:tc>
          <w:tcPr>
            <w:tcW w:w="6477" w:type="dxa"/>
          </w:tcPr>
          <w:p w14:paraId="47D66996" w14:textId="77777777" w:rsidR="00DA195F" w:rsidRDefault="00513E5F">
            <w:pPr>
              <w:rPr>
                <w:rFonts w:eastAsia="宋体"/>
                <w:lang w:eastAsia="zh-CN"/>
              </w:rPr>
            </w:pPr>
            <w:r>
              <w:rPr>
                <w:rFonts w:eastAsia="宋体"/>
                <w:b/>
                <w:bCs/>
                <w:u w:val="single"/>
                <w:lang w:eastAsia="zh-CN"/>
              </w:rPr>
              <w:t>Proposals</w:t>
            </w:r>
          </w:p>
        </w:tc>
      </w:tr>
      <w:tr w:rsidR="00DA195F" w14:paraId="6657B88B" w14:textId="77777777">
        <w:tc>
          <w:tcPr>
            <w:tcW w:w="2830" w:type="dxa"/>
          </w:tcPr>
          <w:p w14:paraId="3F9D9F8B" w14:textId="77777777" w:rsidR="00DA195F" w:rsidRDefault="00513E5F">
            <w:pPr>
              <w:rPr>
                <w:rFonts w:eastAsia="宋体"/>
                <w:sz w:val="20"/>
                <w:szCs w:val="20"/>
                <w:lang w:eastAsia="zh-CN"/>
              </w:rPr>
            </w:pPr>
            <w:proofErr w:type="spellStart"/>
            <w:r>
              <w:rPr>
                <w:rFonts w:eastAsia="宋体"/>
                <w:sz w:val="20"/>
                <w:szCs w:val="20"/>
                <w:lang w:eastAsia="zh-CN"/>
              </w:rPr>
              <w:t>Oppo</w:t>
            </w:r>
            <w:proofErr w:type="spellEnd"/>
          </w:p>
        </w:tc>
        <w:tc>
          <w:tcPr>
            <w:tcW w:w="6477" w:type="dxa"/>
          </w:tcPr>
          <w:p w14:paraId="1CFE643A" w14:textId="77777777" w:rsidR="00DA195F" w:rsidRDefault="00513E5F">
            <w:pPr>
              <w:rPr>
                <w:rFonts w:eastAsia="宋体"/>
                <w:lang w:eastAsia="zh-CN"/>
              </w:rPr>
            </w:pPr>
            <w:r>
              <w:rPr>
                <w:rFonts w:eastAsia="宋体"/>
                <w:bCs/>
                <w:sz w:val="20"/>
                <w:szCs w:val="20"/>
                <w:lang w:eastAsia="zh-CN"/>
              </w:rPr>
              <w:t>Proposal 2: UE is expected to operate in half-duplex mode for FDD</w:t>
            </w:r>
            <w:r>
              <w:rPr>
                <w:rFonts w:eastAsia="宋体"/>
                <w:bCs/>
                <w:lang w:eastAsia="zh-CN"/>
              </w:rPr>
              <w:t>.</w:t>
            </w:r>
          </w:p>
        </w:tc>
      </w:tr>
      <w:tr w:rsidR="00DA195F" w14:paraId="09753657" w14:textId="77777777">
        <w:tc>
          <w:tcPr>
            <w:tcW w:w="2830" w:type="dxa"/>
          </w:tcPr>
          <w:p w14:paraId="4E4FA488" w14:textId="77777777" w:rsidR="00DA195F" w:rsidRDefault="00513E5F">
            <w:pPr>
              <w:rPr>
                <w:rFonts w:eastAsia="宋体"/>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14:paraId="6067CECB" w14:textId="77777777" w:rsidR="00DA195F" w:rsidRDefault="00513E5F">
            <w:pPr>
              <w:rPr>
                <w:rFonts w:eastAsia="宋体"/>
                <w:lang w:eastAsia="zh-CN"/>
              </w:rPr>
            </w:pPr>
            <w:r>
              <w:rPr>
                <w:rFonts w:eastAsia="宋体"/>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宋体"/>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宋体"/>
                <w:color w:val="000000" w:themeColor="text1"/>
                <w:sz w:val="20"/>
                <w:szCs w:val="20"/>
                <w:lang w:eastAsia="zh-CN"/>
              </w:rPr>
            </w:pPr>
            <w:proofErr w:type="spellStart"/>
            <w:r>
              <w:rPr>
                <w:rFonts w:eastAsia="宋体"/>
                <w:color w:val="000000" w:themeColor="text1"/>
                <w:sz w:val="20"/>
                <w:szCs w:val="20"/>
                <w:lang w:eastAsia="zh-CN"/>
              </w:rPr>
              <w:t>IinterDigital</w:t>
            </w:r>
            <w:proofErr w:type="spellEnd"/>
            <w:r>
              <w:rPr>
                <w:rFonts w:eastAsia="宋体"/>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w:t>
            </w:r>
            <w:proofErr w:type="spellStart"/>
            <w:r>
              <w:rPr>
                <w:bCs/>
                <w:lang w:eastAsia="sv-SE"/>
              </w:rPr>
              <w:t>Koffset</w:t>
            </w:r>
            <w:proofErr w:type="spellEnd"/>
            <w:r>
              <w:rPr>
                <w:bCs/>
                <w:lang w:eastAsia="sv-SE"/>
              </w:rPr>
              <w:t xml:space="preserve"> is used. </w:t>
            </w:r>
          </w:p>
          <w:p w14:paraId="4995A9BD" w14:textId="77777777" w:rsidR="00DA195F" w:rsidRDefault="00DA195F">
            <w:pPr>
              <w:rPr>
                <w:rFonts w:eastAsia="宋体"/>
                <w:lang w:eastAsia="zh-CN"/>
              </w:rPr>
            </w:pPr>
          </w:p>
        </w:tc>
      </w:tr>
      <w:tr w:rsidR="00DA195F" w14:paraId="498C30EE" w14:textId="77777777">
        <w:tc>
          <w:tcPr>
            <w:tcW w:w="2830" w:type="dxa"/>
          </w:tcPr>
          <w:p w14:paraId="736D4FF1" w14:textId="77777777" w:rsidR="00DA195F" w:rsidRDefault="00513E5F">
            <w:pPr>
              <w:rPr>
                <w:rFonts w:eastAsia="宋体"/>
                <w:lang w:eastAsia="zh-CN"/>
              </w:rPr>
            </w:pPr>
            <w:r>
              <w:rPr>
                <w:rFonts w:eastAsia="宋体"/>
                <w:lang w:eastAsia="zh-CN"/>
              </w:rPr>
              <w:t>Qualcomm</w:t>
            </w:r>
          </w:p>
        </w:tc>
        <w:tc>
          <w:tcPr>
            <w:tcW w:w="6477" w:type="dxa"/>
          </w:tcPr>
          <w:p w14:paraId="43A0C5AA" w14:textId="77777777" w:rsidR="00DA195F" w:rsidRDefault="00513E5F">
            <w:r>
              <w:t xml:space="preserve">Observation 1: For half-duplex UEs (including NB-IoT and HD </w:t>
            </w:r>
            <w:proofErr w:type="spellStart"/>
            <w:r>
              <w:t>eMTC</w:t>
            </w:r>
            <w:proofErr w:type="spellEnd"/>
            <w:r>
              <w:t xml:space="preserve">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宋体"/>
                <w:lang w:eastAsia="zh-CN"/>
              </w:rPr>
            </w:pPr>
          </w:p>
        </w:tc>
      </w:tr>
    </w:tbl>
    <w:p w14:paraId="223DFCD8" w14:textId="77777777" w:rsidR="00DA195F" w:rsidRDefault="00DA195F">
      <w:pPr>
        <w:rPr>
          <w:rFonts w:eastAsia="宋体"/>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宋体"/>
          <w:lang w:eastAsia="zh-CN"/>
        </w:rPr>
      </w:pPr>
    </w:p>
    <w:p w14:paraId="57B1E038" w14:textId="77777777" w:rsidR="00DA195F" w:rsidRDefault="00513E5F">
      <w:pPr>
        <w:pStyle w:val="BodyText"/>
        <w:rPr>
          <w:rFonts w:eastAsia="宋体"/>
          <w:bCs/>
          <w:lang w:eastAsia="zh-CN"/>
        </w:rPr>
      </w:pPr>
      <w:r>
        <w:rPr>
          <w:rFonts w:eastAsia="宋体"/>
          <w:lang w:eastAsia="zh-CN"/>
        </w:rPr>
        <w:t xml:space="preserve">The issue of DL/UL conflict or overlap in HD-FDD has been raised by companies saying this will require a study and solutions. Such solutions could look at whether the </w:t>
      </w:r>
      <w:proofErr w:type="spellStart"/>
      <w:r>
        <w:rPr>
          <w:rFonts w:eastAsia="宋体"/>
          <w:lang w:eastAsia="zh-CN"/>
        </w:rPr>
        <w:t>eNB</w:t>
      </w:r>
      <w:proofErr w:type="spellEnd"/>
      <w:r>
        <w:rPr>
          <w:rFonts w:eastAsia="宋体"/>
          <w:lang w:eastAsia="zh-CN"/>
        </w:rPr>
        <w:t>-based scheduler can resolve such collisions for HD-FDD UEs and w</w:t>
      </w:r>
      <w:r>
        <w:rPr>
          <w:rFonts w:eastAsia="宋体"/>
          <w:bCs/>
          <w:lang w:eastAsia="zh-CN"/>
        </w:rPr>
        <w:t xml:space="preserve">hat additional information would the </w:t>
      </w:r>
      <w:proofErr w:type="spellStart"/>
      <w:r>
        <w:rPr>
          <w:rFonts w:eastAsia="宋体"/>
          <w:bCs/>
          <w:lang w:eastAsia="zh-CN"/>
        </w:rPr>
        <w:t>eNB</w:t>
      </w:r>
      <w:proofErr w:type="spellEnd"/>
      <w:r>
        <w:rPr>
          <w:rFonts w:eastAsia="宋体"/>
          <w:bCs/>
          <w:lang w:eastAsia="zh-CN"/>
        </w:rPr>
        <w:t xml:space="preserve"> need to be able to avoid DL / UL collisions?</w:t>
      </w:r>
    </w:p>
    <w:p w14:paraId="5DF3A4A0" w14:textId="77777777" w:rsidR="00DA195F" w:rsidRDefault="00DA195F">
      <w:pPr>
        <w:rPr>
          <w:rFonts w:eastAsia="宋体"/>
          <w:lang w:eastAsia="zh-CN"/>
        </w:rPr>
      </w:pPr>
    </w:p>
    <w:p w14:paraId="66FF779F" w14:textId="77777777" w:rsidR="00DA195F" w:rsidRDefault="00513E5F">
      <w:pPr>
        <w:rPr>
          <w:rFonts w:eastAsia="宋体"/>
          <w:bCs/>
          <w:lang w:eastAsia="zh-CN"/>
        </w:rPr>
      </w:pPr>
      <w:r>
        <w:rPr>
          <w:rFonts w:eastAsia="宋体"/>
          <w:b/>
          <w:bCs/>
          <w:u w:val="single"/>
          <w:lang w:eastAsia="zh-CN"/>
        </w:rPr>
        <w:t xml:space="preserve">FL Questions 4.1: </w:t>
      </w:r>
      <w:r>
        <w:rPr>
          <w:rFonts w:eastAsia="宋体"/>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 xml:space="preserve">Companies are kindly asked to give their view (Yes/No) on whether such overlap in DL/UL requires study </w:t>
      </w:r>
      <w:proofErr w:type="gramStart"/>
      <w:r>
        <w:rPr>
          <w:color w:val="000000" w:themeColor="text1"/>
        </w:rPr>
        <w:t>and in the comments</w:t>
      </w:r>
      <w:proofErr w:type="gramEnd"/>
      <w:r>
        <w:rPr>
          <w:color w:val="000000" w:themeColor="text1"/>
        </w:rPr>
        <w:t>,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宋体"/>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宋体" w:hint="eastAsia"/>
                <w:bCs/>
                <w:lang w:eastAsia="zh-CN"/>
              </w:rPr>
              <w:t>X</w:t>
            </w:r>
            <w:r w:rsidRPr="00891AB2">
              <w:rPr>
                <w:rFonts w:eastAsia="宋体"/>
                <w:bCs/>
                <w:lang w:eastAsia="zh-CN"/>
              </w:rPr>
              <w:t>iaomi</w:t>
            </w:r>
          </w:p>
        </w:tc>
        <w:tc>
          <w:tcPr>
            <w:tcW w:w="1560" w:type="dxa"/>
          </w:tcPr>
          <w:p w14:paraId="050175F4" w14:textId="1D6F752E" w:rsidR="00F531CA" w:rsidRDefault="00F531CA" w:rsidP="00F531CA">
            <w:pPr>
              <w:rPr>
                <w:color w:val="FF0000"/>
              </w:rPr>
            </w:pPr>
            <w:r w:rsidRPr="00891AB2">
              <w:rPr>
                <w:rFonts w:eastAsia="宋体" w:hint="eastAsia"/>
                <w:bCs/>
                <w:lang w:eastAsia="zh-CN"/>
              </w:rPr>
              <w:t>Y</w:t>
            </w:r>
            <w:r w:rsidRPr="00891AB2">
              <w:rPr>
                <w:rFonts w:eastAsia="宋体"/>
                <w:bCs/>
                <w:lang w:eastAsia="zh-CN"/>
              </w:rPr>
              <w:t>es</w:t>
            </w:r>
          </w:p>
        </w:tc>
        <w:tc>
          <w:tcPr>
            <w:tcW w:w="4917" w:type="dxa"/>
          </w:tcPr>
          <w:p w14:paraId="2416B96E" w14:textId="6BB81ACB" w:rsidR="00F531CA" w:rsidRDefault="00F531CA" w:rsidP="00F531CA">
            <w:pPr>
              <w:rPr>
                <w:color w:val="FF0000"/>
              </w:rPr>
            </w:pPr>
            <w:r w:rsidRPr="00891AB2">
              <w:rPr>
                <w:rFonts w:eastAsia="宋体"/>
                <w:bCs/>
                <w:lang w:eastAsia="zh-CN"/>
              </w:rPr>
              <w:t>The DL and UL collision as well as possible UL transmissions collision</w:t>
            </w:r>
            <w:r>
              <w:rPr>
                <w:rFonts w:eastAsia="宋体"/>
                <w:bCs/>
                <w:lang w:eastAsia="zh-CN"/>
              </w:rPr>
              <w:t xml:space="preserve"> issues</w:t>
            </w:r>
            <w:r w:rsidRPr="00891AB2">
              <w:rPr>
                <w:rFonts w:eastAsia="宋体"/>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proofErr w:type="spellStart"/>
            <w:r w:rsidRPr="00867324">
              <w:rPr>
                <w:rFonts w:hint="eastAsia"/>
                <w:color w:val="000000" w:themeColor="text1"/>
                <w:lang w:eastAsia="zh-CN"/>
              </w:rPr>
              <w:t>Spreadtrum</w:t>
            </w:r>
            <w:proofErr w:type="spellEnd"/>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 xml:space="preserve">operation is a key aspect of both NB-IoT and </w:t>
            </w:r>
            <w:proofErr w:type="spellStart"/>
            <w:r>
              <w:t>eMTC</w:t>
            </w:r>
            <w:proofErr w:type="spellEnd"/>
            <w:r>
              <w:t xml:space="preserve"> operation. Agree that it would be good to list potential issues arising from HD-FDD operation. These include:</w:t>
            </w:r>
          </w:p>
          <w:p w14:paraId="657E592A"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t xml:space="preserve">UE-applied timing advance (the </w:t>
            </w:r>
            <w:proofErr w:type="spellStart"/>
            <w:r w:rsidRPr="00343435">
              <w:rPr>
                <w:rFonts w:ascii="Times New Roman" w:hAnsi="Times New Roman" w:cs="Times New Roman"/>
              </w:rPr>
              <w:t>eNB</w:t>
            </w:r>
            <w:proofErr w:type="spellEnd"/>
            <w:r w:rsidRPr="00343435">
              <w:rPr>
                <w:rFonts w:ascii="Times New Roman" w:hAnsi="Times New Roman" w:cs="Times New Roman"/>
              </w:rPr>
              <w:t xml:space="preserve">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 xml:space="preserve">used by most of NB-IoT and </w:t>
            </w:r>
            <w:proofErr w:type="spellStart"/>
            <w:r w:rsidRPr="00605D53">
              <w:t>eMTC</w:t>
            </w:r>
            <w:proofErr w:type="spellEnd"/>
            <w:r w:rsidRPr="00605D53">
              <w:t xml:space="preserve"> UE.</w:t>
            </w:r>
          </w:p>
        </w:tc>
      </w:tr>
    </w:tbl>
    <w:p w14:paraId="02259016" w14:textId="77777777" w:rsidR="00DA195F" w:rsidRDefault="00DA195F">
      <w:pPr>
        <w:rPr>
          <w:color w:val="FF0000"/>
        </w:rPr>
      </w:pPr>
    </w:p>
    <w:p w14:paraId="76153AEF" w14:textId="77777777" w:rsidR="00DA195F" w:rsidRDefault="00DA195F">
      <w:pPr>
        <w:rPr>
          <w:b/>
        </w:rPr>
      </w:pPr>
    </w:p>
    <w:p w14:paraId="2782E3B4" w14:textId="77777777" w:rsidR="00DA195F" w:rsidRDefault="00513E5F">
      <w:pPr>
        <w:pStyle w:val="Heading2"/>
      </w:pPr>
      <w:bookmarkStart w:id="5" w:name="_Hlk62480438"/>
      <w:r>
        <w:t>PDCCH monitoring timing after PRACH</w:t>
      </w:r>
      <w:bookmarkEnd w:id="5"/>
    </w:p>
    <w:p w14:paraId="63664B20" w14:textId="77777777" w:rsidR="00DA195F" w:rsidRDefault="00513E5F">
      <w:pPr>
        <w:rPr>
          <w:rFonts w:eastAsia="宋体"/>
          <w:color w:val="0070C0"/>
          <w:lang w:eastAsia="zh-CN"/>
        </w:rPr>
      </w:pPr>
      <w:r>
        <w:rPr>
          <w:rFonts w:eastAsia="宋体"/>
          <w:color w:val="0070C0"/>
          <w:lang w:eastAsia="zh-CN"/>
        </w:rPr>
        <w:t>Due to the large propagation delay in NTN, UE may not receive the RAR grant in response window if the propagation delay is much larger than the length of response window. Therefore, a timing offset may need to be applied to the start of ra-</w:t>
      </w:r>
      <w:proofErr w:type="spellStart"/>
      <w:r>
        <w:rPr>
          <w:rFonts w:eastAsia="宋体"/>
          <w:color w:val="0070C0"/>
          <w:lang w:eastAsia="zh-CN"/>
        </w:rPr>
        <w:t>ResponseWindow</w:t>
      </w:r>
      <w:proofErr w:type="spellEnd"/>
      <w:r>
        <w:rPr>
          <w:rFonts w:eastAsia="宋体"/>
          <w:color w:val="0070C0"/>
          <w:lang w:eastAsia="zh-CN"/>
        </w:rPr>
        <w:t xml:space="preserve"> in IoT NTN relative to the end of the PRACH transmission. </w:t>
      </w:r>
    </w:p>
    <w:p w14:paraId="665D098D" w14:textId="77777777" w:rsidR="00DA195F" w:rsidRDefault="00513E5F">
      <w:pPr>
        <w:rPr>
          <w:rFonts w:eastAsia="宋体"/>
          <w:color w:val="0070C0"/>
          <w:lang w:eastAsia="zh-CN"/>
        </w:rPr>
      </w:pPr>
      <w:r>
        <w:rPr>
          <w:rFonts w:eastAsia="宋体"/>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宋体"/>
          <w:color w:val="0070C0"/>
          <w:lang w:eastAsia="zh-CN"/>
        </w:rPr>
      </w:pPr>
      <w:r>
        <w:rPr>
          <w:rFonts w:eastAsia="宋体"/>
          <w:color w:val="0070C0"/>
          <w:lang w:eastAsia="zh-CN"/>
        </w:rPr>
        <w:t xml:space="preserve">How is the RAR window location defined, </w:t>
      </w:r>
      <w:proofErr w:type="gramStart"/>
      <w:r>
        <w:rPr>
          <w:rFonts w:eastAsia="宋体"/>
          <w:color w:val="0070C0"/>
          <w:lang w:eastAsia="zh-CN"/>
        </w:rPr>
        <w:t>taking into account</w:t>
      </w:r>
      <w:proofErr w:type="gramEnd"/>
      <w:r>
        <w:rPr>
          <w:rFonts w:eastAsia="宋体"/>
          <w:color w:val="0070C0"/>
          <w:lang w:eastAsia="zh-CN"/>
        </w:rPr>
        <w:t xml:space="preserve"> the R16 offset between PRACH and RAR window and any </w:t>
      </w:r>
      <w:proofErr w:type="spellStart"/>
      <w:r>
        <w:rPr>
          <w:rFonts w:eastAsia="宋体"/>
          <w:color w:val="0070C0"/>
          <w:lang w:eastAsia="zh-CN"/>
        </w:rPr>
        <w:t>Koffset</w:t>
      </w:r>
      <w:proofErr w:type="spellEnd"/>
      <w:r>
        <w:rPr>
          <w:rFonts w:eastAsia="宋体"/>
          <w:color w:val="0070C0"/>
          <w:lang w:eastAsia="zh-CN"/>
        </w:rPr>
        <w:t>-type delay introduced for IoT-NTN? Is this a RAN2 issue?</w:t>
      </w:r>
    </w:p>
    <w:p w14:paraId="4B5F892F" w14:textId="77777777" w:rsidR="00DA195F" w:rsidRDefault="00513E5F">
      <w:pPr>
        <w:rPr>
          <w:rFonts w:eastAsia="宋体"/>
          <w:b/>
          <w:bCs/>
          <w:color w:val="0070C0"/>
          <w:lang w:eastAsia="zh-CN"/>
        </w:rPr>
      </w:pPr>
      <w:r>
        <w:rPr>
          <w:rFonts w:eastAsia="宋体"/>
          <w:b/>
          <w:bCs/>
          <w:color w:val="0070C0"/>
          <w:lang w:eastAsia="zh-CN"/>
        </w:rPr>
        <w:t>The issue of ra-</w:t>
      </w:r>
      <w:proofErr w:type="spellStart"/>
      <w:r>
        <w:rPr>
          <w:rFonts w:eastAsia="宋体"/>
          <w:b/>
          <w:bCs/>
          <w:color w:val="0070C0"/>
          <w:lang w:eastAsia="zh-CN"/>
        </w:rPr>
        <w:t>ResponseWindow</w:t>
      </w:r>
      <w:proofErr w:type="spellEnd"/>
      <w:r>
        <w:rPr>
          <w:rFonts w:eastAsia="宋体"/>
          <w:b/>
          <w:bCs/>
          <w:color w:val="0070C0"/>
          <w:lang w:eastAsia="zh-CN"/>
        </w:rPr>
        <w:t xml:space="preserve"> offset in NR NTN was discussed in RAN2#112-e and is pending resolution.</w:t>
      </w:r>
    </w:p>
    <w:p w14:paraId="2B1EBE4C" w14:textId="77777777" w:rsidR="00DA195F" w:rsidRDefault="00DA195F">
      <w:pPr>
        <w:rPr>
          <w:rFonts w:eastAsia="宋体"/>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27789453" w14:textId="77777777" w:rsidR="00DA195F" w:rsidRDefault="00513E5F">
      <w:pPr>
        <w:rPr>
          <w:rFonts w:eastAsia="宋体"/>
          <w:lang w:eastAsia="zh-CN"/>
        </w:rPr>
      </w:pPr>
      <w:r>
        <w:rPr>
          <w:rFonts w:eastAsia="宋体"/>
          <w:lang w:eastAsia="zh-CN"/>
        </w:rPr>
        <w:t xml:space="preserve">How does the existing offset between PRACH and RAR window relate to the new IoT-NTN delayed RAR window location? </w:t>
      </w:r>
      <w:r>
        <w:rPr>
          <w:rFonts w:eastAsia="宋体"/>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宋体"/>
          <w:lang w:eastAsia="zh-CN"/>
        </w:rPr>
        <w:t xml:space="preserve">Proposal 1: </w:t>
      </w:r>
      <w:r>
        <w:rPr>
          <w:rFonts w:eastAsia="宋体" w:hint="eastAsia"/>
          <w:bCs/>
          <w:lang w:eastAsia="zh-CN"/>
        </w:rPr>
        <w:t>introduce a K offset to delay the RAR window start</w:t>
      </w:r>
      <w:r>
        <w:rPr>
          <w:rFonts w:eastAsia="宋体"/>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Observation 5: A timing offset need be applied to the start of ra-</w:t>
      </w:r>
      <w:proofErr w:type="spellStart"/>
      <w:r>
        <w:rPr>
          <w:bCs/>
          <w:iCs/>
          <w:lang w:eastAsia="zh-CN"/>
        </w:rPr>
        <w:t>ResponseWindow</w:t>
      </w:r>
      <w:proofErr w:type="spellEnd"/>
      <w:r>
        <w:rPr>
          <w:bCs/>
          <w:iCs/>
          <w:lang w:eastAsia="zh-CN"/>
        </w:rPr>
        <w:t xml:space="preserve">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w:t>
      </w:r>
      <w:proofErr w:type="spellStart"/>
      <w:r>
        <w:rPr>
          <w:b w:val="0"/>
          <w:bCs w:val="0"/>
          <w:lang w:eastAsia="zh-TW"/>
        </w:rPr>
        <w:t>ResponseWindow</w:t>
      </w:r>
      <w:proofErr w:type="spellEnd"/>
      <w:r>
        <w:rPr>
          <w:b w:val="0"/>
          <w:bCs w:val="0"/>
          <w:lang w:eastAsia="zh-TW"/>
        </w:rPr>
        <w:t xml:space="preserve">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t>PDCCH monitoring timing after PRACH Issues for Email Discussion</w:t>
      </w:r>
    </w:p>
    <w:p w14:paraId="76FEAB7B" w14:textId="77777777" w:rsidR="00DA195F" w:rsidRDefault="00513E5F">
      <w:pPr>
        <w:rPr>
          <w:rFonts w:eastAsia="宋体"/>
          <w:lang w:eastAsia="zh-CN"/>
        </w:rPr>
      </w:pPr>
      <w:r>
        <w:rPr>
          <w:rFonts w:eastAsia="宋体"/>
          <w:lang w:eastAsia="zh-CN"/>
        </w:rPr>
        <w:t>There are effectively two issues here.</w:t>
      </w:r>
    </w:p>
    <w:p w14:paraId="23058678" w14:textId="77777777" w:rsidR="00DA195F" w:rsidRDefault="00DA195F">
      <w:pPr>
        <w:rPr>
          <w:rFonts w:eastAsia="宋体"/>
          <w:lang w:eastAsia="zh-CN"/>
        </w:rPr>
      </w:pPr>
    </w:p>
    <w:p w14:paraId="26047BF1" w14:textId="77777777" w:rsidR="00DA195F" w:rsidRDefault="00513E5F">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151397EE" w14:textId="77777777" w:rsidR="00DA195F" w:rsidRDefault="00DA195F">
      <w:pPr>
        <w:rPr>
          <w:rFonts w:eastAsia="宋体"/>
          <w:lang w:eastAsia="zh-CN"/>
        </w:rPr>
      </w:pPr>
    </w:p>
    <w:p w14:paraId="2BB854F6" w14:textId="77777777" w:rsidR="00DA195F" w:rsidRDefault="00513E5F">
      <w:pPr>
        <w:rPr>
          <w:rFonts w:eastAsia="宋体"/>
          <w:lang w:eastAsia="zh-CN"/>
        </w:rPr>
      </w:pPr>
      <w:r>
        <w:rPr>
          <w:rFonts w:eastAsia="宋体"/>
          <w:lang w:eastAsia="zh-CN"/>
        </w:rPr>
        <w:t>Companies are kindly asked to indicate their view (Yes/No) on FL Proposal 5.1 and comment as necessary.</w:t>
      </w:r>
    </w:p>
    <w:p w14:paraId="59A0307D" w14:textId="77777777" w:rsidR="00DA195F" w:rsidRDefault="00DA195F">
      <w:pPr>
        <w:rPr>
          <w:rFonts w:eastAsia="宋体"/>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lastRenderedPageBreak/>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 xml:space="preserve">Given that </w:t>
            </w:r>
            <w:proofErr w:type="gramStart"/>
            <w:r w:rsidRPr="00DF70AF">
              <w:t>this issues</w:t>
            </w:r>
            <w:proofErr w:type="gramEnd"/>
            <w:r w:rsidRPr="00DF70AF">
              <w:t xml:space="preserve">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宋体"/>
          <w:b/>
          <w:bCs/>
          <w:u w:val="single"/>
          <w:lang w:eastAsia="zh-CN"/>
        </w:rPr>
      </w:pPr>
    </w:p>
    <w:p w14:paraId="23C456BC" w14:textId="6089A9AD" w:rsidR="00DA195F" w:rsidRDefault="00513E5F">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3E402245" w14:textId="77777777" w:rsidR="00DA195F" w:rsidRDefault="00DA195F">
      <w:pPr>
        <w:rPr>
          <w:rFonts w:eastAsia="宋体"/>
          <w:lang w:eastAsia="zh-CN"/>
        </w:rPr>
      </w:pPr>
    </w:p>
    <w:p w14:paraId="3D6F7ED8" w14:textId="77777777" w:rsidR="00DA195F" w:rsidRDefault="00513E5F">
      <w:pPr>
        <w:rPr>
          <w:rFonts w:eastAsia="宋体"/>
          <w:lang w:eastAsia="zh-CN"/>
        </w:rPr>
      </w:pPr>
      <w:r>
        <w:rPr>
          <w:rFonts w:eastAsia="宋体"/>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 xml:space="preserve">Which mode UE can go to should be discussed, possibly with coordination with </w:t>
            </w:r>
            <w:proofErr w:type="gramStart"/>
            <w:r>
              <w:t>RAN2.</w:t>
            </w:r>
            <w:proofErr w:type="gramEnd"/>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w:t>
            </w:r>
            <w:proofErr w:type="spellStart"/>
            <w:r w:rsidRPr="00A83784">
              <w:t>ResponseWindow</w:t>
            </w:r>
            <w:proofErr w:type="spellEnd"/>
            <w:r w:rsidRPr="00A83784">
              <w:t xml:space="preserve"> in NTN for both LEO and GEO </w:t>
            </w:r>
            <w:r w:rsidRPr="00A83784">
              <w:lastRenderedPageBreak/>
              <w:t>scenarios.</w:t>
            </w:r>
            <w:r>
              <w:t xml:space="preserve">”. After transmitting Msg1 in RACH procedure, the UE can go to sleep during the duration of time corresponding to the offset applied to </w:t>
            </w:r>
            <w:r w:rsidRPr="00A83784">
              <w:t>start of ra-</w:t>
            </w:r>
            <w:proofErr w:type="spellStart"/>
            <w:r w:rsidRPr="00A83784">
              <w:t>ResponseWindow</w:t>
            </w:r>
            <w:proofErr w:type="spellEnd"/>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lastRenderedPageBreak/>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 xml:space="preserve">Power consumption is an important KPI for NB-IoT and </w:t>
            </w:r>
            <w:proofErr w:type="spellStart"/>
            <w:r>
              <w:t>eMTC</w:t>
            </w:r>
            <w:proofErr w:type="spellEnd"/>
            <w:r>
              <w:t>.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33E5C10A" w14:textId="77777777" w:rsidR="00DA195F" w:rsidRDefault="00DA195F">
      <w:pPr>
        <w:spacing w:beforeLines="100" w:before="240" w:afterLines="100" w:after="240"/>
        <w:rPr>
          <w:bCs/>
          <w:iCs/>
          <w:lang w:eastAsia="zh-CN"/>
        </w:rPr>
      </w:pPr>
    </w:p>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宋体"/>
          <w:lang w:eastAsia="zh-CN"/>
        </w:rPr>
      </w:pPr>
      <w:r>
        <w:rPr>
          <w:rFonts w:eastAsia="宋体"/>
          <w:color w:val="0070C0"/>
          <w:lang w:eastAsia="zh-CN"/>
        </w:rPr>
        <w:t xml:space="preserve">The scheduling delay needs to provide </w:t>
      </w:r>
      <w:proofErr w:type="gramStart"/>
      <w:r>
        <w:rPr>
          <w:rFonts w:eastAsia="宋体"/>
          <w:color w:val="0070C0"/>
          <w:lang w:eastAsia="zh-CN"/>
        </w:rPr>
        <w:t>sufficient</w:t>
      </w:r>
      <w:proofErr w:type="gramEnd"/>
      <w:r>
        <w:rPr>
          <w:rFonts w:eastAsia="宋体"/>
          <w:color w:val="0070C0"/>
          <w:lang w:eastAsia="zh-CN"/>
        </w:rPr>
        <w:t xml:space="preserve"> time for NPDCCH / MPDCCH decoding as well as to account for the large RTT-related timing advance</w:t>
      </w:r>
      <w:r>
        <w:rPr>
          <w:rFonts w:eastAsia="宋体"/>
          <w:lang w:eastAsia="zh-CN"/>
        </w:rPr>
        <w:t>.</w:t>
      </w:r>
    </w:p>
    <w:p w14:paraId="383D9E55" w14:textId="77777777" w:rsidR="00DA195F" w:rsidRDefault="00513E5F">
      <w:pPr>
        <w:rPr>
          <w:rFonts w:eastAsia="宋体"/>
          <w:lang w:eastAsia="zh-CN"/>
        </w:rPr>
      </w:pPr>
      <w:r>
        <w:rPr>
          <w:rFonts w:eastAsia="宋体"/>
          <w:color w:val="0070C0"/>
          <w:lang w:eastAsia="zh-CN"/>
        </w:rPr>
        <w:t>The scheduling delay needs to account for the UE-specific TA, especially the different delay aspect</w:t>
      </w:r>
      <w:r>
        <w:rPr>
          <w:rFonts w:eastAsia="宋体"/>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宋体"/>
          <w:lang w:eastAsia="zh-CN"/>
        </w:rPr>
      </w:pPr>
      <w:r>
        <w:rPr>
          <w:rFonts w:eastAsia="宋体"/>
          <w:lang w:eastAsia="zh-CN"/>
        </w:rPr>
        <w:t xml:space="preserve">Scheduling delay: to </w:t>
      </w:r>
      <w:proofErr w:type="gramStart"/>
      <w:r>
        <w:rPr>
          <w:rFonts w:eastAsia="宋体"/>
          <w:lang w:eastAsia="zh-CN"/>
        </w:rPr>
        <w:t>take into account</w:t>
      </w:r>
      <w:proofErr w:type="gramEnd"/>
      <w:r>
        <w:rPr>
          <w:rFonts w:eastAsia="宋体"/>
          <w:lang w:eastAsia="zh-CN"/>
        </w:rPr>
        <w:t xml:space="preserve"> the half duplex constraint and long timing advance. </w:t>
      </w:r>
      <w:r>
        <w:rPr>
          <w:rFonts w:eastAsia="宋体"/>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宋体"/>
          <w:bCs/>
          <w:lang w:eastAsia="zh-CN"/>
        </w:rPr>
      </w:pPr>
      <w:r>
        <w:rPr>
          <w:rFonts w:eastAsia="宋体"/>
          <w:bCs/>
          <w:lang w:eastAsia="zh-CN"/>
        </w:rPr>
        <w:t xml:space="preserve">Proposal 3: The scheduling delay for NPUSCH needs to cover a UE-specific TA. </w:t>
      </w:r>
      <w:r>
        <w:rPr>
          <w:rFonts w:eastAsia="宋体"/>
          <w:bCs/>
          <w:color w:val="548DD4" w:themeColor="text2" w:themeTint="99"/>
          <w:lang w:eastAsia="zh-CN"/>
        </w:rPr>
        <w:t>OPPO</w:t>
      </w:r>
      <w:r>
        <w:rPr>
          <w:rFonts w:eastAsia="宋体"/>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宋体"/>
          <w:lang w:eastAsia="zh-CN"/>
        </w:rPr>
      </w:pPr>
      <w:r>
        <w:rPr>
          <w:rFonts w:eastAsia="宋体"/>
          <w:lang w:eastAsia="zh-CN"/>
        </w:rPr>
        <w:t>The FL considers that this issue will be covered by issues 2.1 and 2.2.</w:t>
      </w:r>
    </w:p>
    <w:p w14:paraId="612B4312" w14:textId="77777777" w:rsidR="00DA195F" w:rsidRDefault="00DA195F">
      <w:pPr>
        <w:rPr>
          <w:b/>
        </w:rPr>
      </w:pPr>
    </w:p>
    <w:p w14:paraId="53B9058B" w14:textId="77777777" w:rsidR="00DA195F" w:rsidRDefault="00513E5F">
      <w:pPr>
        <w:rPr>
          <w:rFonts w:eastAsia="宋体"/>
          <w:lang w:eastAsia="zh-CN"/>
        </w:rPr>
      </w:pPr>
      <w:r>
        <w:rPr>
          <w:rFonts w:eastAsia="宋体"/>
          <w:b/>
          <w:bCs/>
          <w:u w:val="single"/>
          <w:lang w:eastAsia="zh-CN"/>
        </w:rPr>
        <w:t xml:space="preserve">FL Conclusion: </w:t>
      </w:r>
      <w:r>
        <w:rPr>
          <w:rFonts w:eastAsia="宋体"/>
          <w:lang w:eastAsia="zh-CN"/>
        </w:rPr>
        <w:t>This issue will be resolved through Issues 2.1 and 2.2.</w:t>
      </w:r>
    </w:p>
    <w:p w14:paraId="7C1696EF" w14:textId="77777777" w:rsidR="00DA195F" w:rsidRDefault="00513E5F">
      <w:pPr>
        <w:rPr>
          <w:rFonts w:eastAsia="宋体"/>
          <w:lang w:eastAsia="zh-CN"/>
        </w:rPr>
      </w:pPr>
      <w:r>
        <w:rPr>
          <w:rFonts w:eastAsia="宋体"/>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w:t>
            </w:r>
            <w:proofErr w:type="gramStart"/>
            <w:r w:rsidR="00DD717F">
              <w:t xml:space="preserve">for </w:t>
            </w:r>
            <w:r>
              <w:t xml:space="preserve"> </w:t>
            </w:r>
            <w:r w:rsidR="00DD717F">
              <w:t>synchronization</w:t>
            </w:r>
            <w:proofErr w:type="gramEnd"/>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proofErr w:type="spellStart"/>
            <w:r w:rsidRPr="002E58AD">
              <w:rPr>
                <w:rFonts w:hint="eastAsia"/>
                <w:color w:val="000000" w:themeColor="text1"/>
                <w:lang w:eastAsia="zh-CN"/>
              </w:rPr>
              <w:t>Spreadtrum</w:t>
            </w:r>
            <w:proofErr w:type="spellEnd"/>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0D2C0EFC" w14:textId="77777777" w:rsidR="00DA195F" w:rsidRDefault="00513E5F">
      <w:pPr>
        <w:rPr>
          <w:b/>
        </w:rPr>
      </w:pPr>
      <w:r>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宋体"/>
          <w:color w:val="0070C0"/>
          <w:u w:val="single"/>
          <w:lang w:eastAsia="zh-CN"/>
        </w:rPr>
      </w:pPr>
      <w:r>
        <w:rPr>
          <w:rFonts w:eastAsia="宋体"/>
          <w:color w:val="0070C0"/>
          <w:u w:val="single"/>
          <w:lang w:eastAsia="zh-CN"/>
        </w:rPr>
        <w:t>Clarification of legacy functionality</w:t>
      </w:r>
    </w:p>
    <w:p w14:paraId="6CB92BB8" w14:textId="77777777" w:rsidR="00DA195F" w:rsidRDefault="00513E5F">
      <w:pPr>
        <w:rPr>
          <w:rFonts w:eastAsia="宋体"/>
          <w:color w:val="0070C0"/>
          <w:lang w:eastAsia="zh-CN"/>
        </w:rPr>
      </w:pPr>
      <w:r>
        <w:rPr>
          <w:rFonts w:eastAsia="宋体"/>
          <w:color w:val="0070C0"/>
          <w:lang w:eastAsia="zh-CN"/>
        </w:rPr>
        <w:t xml:space="preserve">Several companies suggested that there should be clarification / a common understanding on the operation of Rel-16 NB-IoT / </w:t>
      </w:r>
      <w:proofErr w:type="spellStart"/>
      <w:r>
        <w:rPr>
          <w:rFonts w:eastAsia="宋体"/>
          <w:color w:val="0070C0"/>
          <w:lang w:eastAsia="zh-CN"/>
        </w:rPr>
        <w:t>eMTC</w:t>
      </w:r>
      <w:proofErr w:type="spellEnd"/>
      <w:r>
        <w:rPr>
          <w:rFonts w:eastAsia="宋体"/>
          <w:color w:val="0070C0"/>
          <w:lang w:eastAsia="zh-CN"/>
        </w:rPr>
        <w:t xml:space="preserve"> timing advance. This clarification could possibly be made with reference to the figure below.</w:t>
      </w:r>
    </w:p>
    <w:p w14:paraId="16CF29A8" w14:textId="77777777" w:rsidR="00DA195F" w:rsidRDefault="00513E5F">
      <w:pPr>
        <w:rPr>
          <w:rFonts w:eastAsia="宋体"/>
          <w:color w:val="0070C0"/>
          <w:lang w:eastAsia="zh-CN"/>
        </w:rPr>
      </w:pPr>
      <w:r>
        <w:rPr>
          <w:bCs/>
          <w:noProof/>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宋体"/>
          <w:color w:val="0070C0"/>
          <w:u w:val="single"/>
          <w:lang w:eastAsia="zh-CN"/>
        </w:rPr>
      </w:pPr>
      <w:r>
        <w:rPr>
          <w:rFonts w:eastAsia="宋体"/>
          <w:color w:val="0070C0"/>
          <w:u w:val="single"/>
          <w:lang w:eastAsia="zh-CN"/>
        </w:rPr>
        <w:t>Full TA vs partial TA</w:t>
      </w:r>
    </w:p>
    <w:p w14:paraId="0A9E406A" w14:textId="77777777" w:rsidR="00DA195F" w:rsidRDefault="00513E5F">
      <w:pPr>
        <w:rPr>
          <w:rFonts w:eastAsia="宋体"/>
          <w:color w:val="0070C0"/>
          <w:lang w:eastAsia="zh-CN"/>
        </w:rPr>
      </w:pPr>
      <w:r>
        <w:rPr>
          <w:rFonts w:eastAsia="宋体"/>
          <w:color w:val="0070C0"/>
          <w:lang w:eastAsia="zh-CN"/>
        </w:rPr>
        <w:t>Full TA: the timing advance is fully compensated such that the UL and DL frame timings are aligned.</w:t>
      </w:r>
    </w:p>
    <w:p w14:paraId="7419E903" w14:textId="77777777" w:rsidR="00DA195F" w:rsidRDefault="00513E5F">
      <w:pPr>
        <w:rPr>
          <w:rFonts w:eastAsia="宋体"/>
          <w:color w:val="0070C0"/>
          <w:lang w:eastAsia="zh-CN"/>
        </w:rPr>
      </w:pPr>
      <w:r>
        <w:rPr>
          <w:rFonts w:eastAsia="宋体"/>
          <w:color w:val="0070C0"/>
          <w:lang w:eastAsia="zh-CN"/>
        </w:rPr>
        <w:t xml:space="preserve">Partial TA: A common timing offset in the </w:t>
      </w:r>
      <w:proofErr w:type="spellStart"/>
      <w:r>
        <w:rPr>
          <w:rFonts w:eastAsia="宋体"/>
          <w:color w:val="0070C0"/>
          <w:lang w:eastAsia="zh-CN"/>
        </w:rPr>
        <w:t>eNB’s</w:t>
      </w:r>
      <w:proofErr w:type="spellEnd"/>
      <w:r>
        <w:rPr>
          <w:rFonts w:eastAsia="宋体"/>
          <w:color w:val="0070C0"/>
          <w:lang w:eastAsia="zh-CN"/>
        </w:rPr>
        <w:t xml:space="preserve"> frame timing exists. The UE then compensates for the differential delay only.</w:t>
      </w:r>
    </w:p>
    <w:p w14:paraId="210D155F" w14:textId="77777777" w:rsidR="00DA195F" w:rsidRDefault="00513E5F">
      <w:pPr>
        <w:rPr>
          <w:rFonts w:eastAsia="宋体"/>
          <w:color w:val="0070C0"/>
          <w:u w:val="single"/>
          <w:lang w:eastAsia="zh-CN"/>
        </w:rPr>
      </w:pPr>
      <w:r>
        <w:rPr>
          <w:rFonts w:eastAsia="宋体"/>
          <w:color w:val="0070C0"/>
          <w:u w:val="single"/>
          <w:lang w:eastAsia="zh-CN"/>
        </w:rPr>
        <w:t>UE-specific timing advance indication</w:t>
      </w:r>
    </w:p>
    <w:p w14:paraId="0DF9ABF7" w14:textId="77777777" w:rsidR="00DA195F" w:rsidRDefault="00513E5F">
      <w:pPr>
        <w:rPr>
          <w:rFonts w:eastAsia="宋体"/>
          <w:lang w:eastAsia="zh-CN"/>
        </w:rPr>
      </w:pPr>
      <w:r>
        <w:rPr>
          <w:rFonts w:eastAsia="宋体"/>
          <w:color w:val="0070C0"/>
          <w:lang w:eastAsia="zh-CN"/>
        </w:rPr>
        <w:t xml:space="preserve">The </w:t>
      </w:r>
      <w:proofErr w:type="spellStart"/>
      <w:r>
        <w:rPr>
          <w:rFonts w:eastAsia="宋体"/>
          <w:color w:val="0070C0"/>
          <w:lang w:eastAsia="zh-CN"/>
        </w:rPr>
        <w:t>eNB</w:t>
      </w:r>
      <w:proofErr w:type="spellEnd"/>
      <w:r>
        <w:rPr>
          <w:rFonts w:eastAsia="宋体"/>
          <w:color w:val="0070C0"/>
          <w:lang w:eastAsia="zh-CN"/>
        </w:rPr>
        <w:t xml:space="preserve"> needs to know the UE-specific timing advance so that it can properly account for this in its scheduling delay. This avoids collisions between UL and DL in HD-FDD UEs and avoids wasted subframes (unused subframes if the </w:t>
      </w:r>
      <w:proofErr w:type="spellStart"/>
      <w:r>
        <w:rPr>
          <w:rFonts w:eastAsia="宋体"/>
          <w:color w:val="0070C0"/>
          <w:lang w:eastAsia="zh-CN"/>
        </w:rPr>
        <w:t>eNB</w:t>
      </w:r>
      <w:proofErr w:type="spellEnd"/>
      <w:r>
        <w:rPr>
          <w:rFonts w:eastAsia="宋体"/>
          <w:color w:val="0070C0"/>
          <w:lang w:eastAsia="zh-CN"/>
        </w:rPr>
        <w:t xml:space="preserve"> always assumes maximum differential TA). This signaling </w:t>
      </w:r>
      <w:proofErr w:type="gramStart"/>
      <w:r>
        <w:rPr>
          <w:rFonts w:eastAsia="宋体"/>
          <w:color w:val="0070C0"/>
          <w:lang w:eastAsia="zh-CN"/>
        </w:rPr>
        <w:t>is in contrast to</w:t>
      </w:r>
      <w:proofErr w:type="gramEnd"/>
      <w:r>
        <w:rPr>
          <w:rFonts w:eastAsia="宋体"/>
          <w:color w:val="0070C0"/>
          <w:lang w:eastAsia="zh-CN"/>
        </w:rPr>
        <w:t xml:space="preserve"> terrestrial NB-IoT / </w:t>
      </w:r>
      <w:proofErr w:type="spellStart"/>
      <w:r>
        <w:rPr>
          <w:rFonts w:eastAsia="宋体"/>
          <w:color w:val="0070C0"/>
          <w:lang w:eastAsia="zh-CN"/>
        </w:rPr>
        <w:t>eMTC</w:t>
      </w:r>
      <w:proofErr w:type="spellEnd"/>
      <w:r>
        <w:rPr>
          <w:rFonts w:eastAsia="宋体"/>
          <w:color w:val="0070C0"/>
          <w:lang w:eastAsia="zh-CN"/>
        </w:rPr>
        <w:t xml:space="preserve">, where the timing advance is controlled by the </w:t>
      </w:r>
      <w:proofErr w:type="spellStart"/>
      <w:r>
        <w:rPr>
          <w:rFonts w:eastAsia="宋体"/>
          <w:color w:val="0070C0"/>
          <w:lang w:eastAsia="zh-CN"/>
        </w:rPr>
        <w:t>eNB</w:t>
      </w:r>
      <w:proofErr w:type="spellEnd"/>
      <w:r>
        <w:rPr>
          <w:rFonts w:eastAsia="宋体"/>
          <w:lang w:eastAsia="zh-CN"/>
        </w:rPr>
        <w:t>.</w:t>
      </w:r>
    </w:p>
    <w:p w14:paraId="3E46DD06" w14:textId="77777777" w:rsidR="00DA195F" w:rsidRDefault="00513E5F">
      <w:pPr>
        <w:rPr>
          <w:rFonts w:eastAsia="宋体"/>
          <w:color w:val="0070C0"/>
          <w:u w:val="single"/>
          <w:lang w:eastAsia="zh-CN"/>
        </w:rPr>
      </w:pPr>
      <w:r>
        <w:rPr>
          <w:rFonts w:eastAsia="宋体"/>
          <w:color w:val="0070C0"/>
          <w:u w:val="single"/>
          <w:lang w:eastAsia="zh-CN"/>
        </w:rPr>
        <w:t>UL timing advance overlap</w:t>
      </w:r>
    </w:p>
    <w:p w14:paraId="3F9A1528" w14:textId="77777777" w:rsidR="00DA195F" w:rsidRDefault="00513E5F">
      <w:pPr>
        <w:rPr>
          <w:rFonts w:eastAsia="宋体"/>
          <w:color w:val="0070C0"/>
          <w:lang w:eastAsia="zh-CN"/>
        </w:rPr>
      </w:pPr>
      <w:r>
        <w:rPr>
          <w:rFonts w:eastAsia="宋体"/>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w:t>
      </w:r>
      <w:proofErr w:type="spellStart"/>
      <w:r>
        <w:rPr>
          <w:bCs/>
        </w:rPr>
        <w:t>eMTC</w:t>
      </w:r>
      <w:proofErr w:type="spellEnd"/>
      <w:r>
        <w:rPr>
          <w:bCs/>
        </w:rPr>
        <w:t xml:space="preserve">,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宋体"/>
          <w:bCs/>
          <w:lang w:eastAsia="zh-CN"/>
        </w:rPr>
      </w:pPr>
      <w:r>
        <w:rPr>
          <w:rFonts w:eastAsia="宋体"/>
          <w:bCs/>
          <w:lang w:eastAsia="zh-CN"/>
        </w:rPr>
        <w:t xml:space="preserve">Proposal 4: the </w:t>
      </w:r>
      <w:proofErr w:type="spellStart"/>
      <w:r>
        <w:rPr>
          <w:rFonts w:eastAsia="宋体"/>
          <w:bCs/>
          <w:lang w:eastAsia="zh-CN"/>
        </w:rPr>
        <w:t>gNB</w:t>
      </w:r>
      <w:proofErr w:type="spellEnd"/>
      <w:r>
        <w:rPr>
          <w:rFonts w:eastAsia="宋体"/>
          <w:bCs/>
          <w:lang w:eastAsia="zh-CN"/>
        </w:rPr>
        <w:t xml:space="preserve"> needs to know the UE-specific TA for properly handling the scheduling delay. </w:t>
      </w:r>
      <w:r>
        <w:rPr>
          <w:rFonts w:eastAsia="宋体"/>
          <w:bCs/>
          <w:color w:val="548DD4" w:themeColor="text2" w:themeTint="99"/>
          <w:lang w:eastAsia="zh-CN"/>
        </w:rPr>
        <w:t>OPPO</w:t>
      </w:r>
      <w:r>
        <w:rPr>
          <w:rFonts w:eastAsia="宋体"/>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w:t>
      </w:r>
      <w:proofErr w:type="spellStart"/>
      <w:r>
        <w:rPr>
          <w:bCs/>
          <w:iCs/>
        </w:rPr>
        <w:t>eMTC</w:t>
      </w:r>
      <w:proofErr w:type="spellEnd"/>
      <w:r>
        <w:rPr>
          <w:bCs/>
          <w:iCs/>
        </w:rPr>
        <w:t xml:space="preserve">), updating the </w:t>
      </w:r>
      <w:proofErr w:type="spellStart"/>
      <w:r>
        <w:rPr>
          <w:bCs/>
          <w:iCs/>
        </w:rPr>
        <w:t>K_offset</w:t>
      </w:r>
      <w:proofErr w:type="spellEnd"/>
      <w:r>
        <w:rPr>
          <w:bCs/>
          <w:iCs/>
        </w:rPr>
        <w:t xml:space="preserve">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w:t>
      </w:r>
      <w:proofErr w:type="gramStart"/>
      <w:r>
        <w:rPr>
          <w:bCs/>
          <w:iCs/>
        </w:rPr>
        <w:t>sufficient</w:t>
      </w:r>
      <w:proofErr w:type="gramEnd"/>
      <w:r>
        <w:rPr>
          <w:bCs/>
          <w:iCs/>
        </w:rPr>
        <w:t xml:space="preserve">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w:t>
      </w:r>
      <w:proofErr w:type="spellStart"/>
      <w:r>
        <w:rPr>
          <w:bCs/>
          <w:iCs/>
        </w:rPr>
        <w:t>gNB</w:t>
      </w:r>
      <w:proofErr w:type="spellEnd"/>
      <w:r>
        <w:rPr>
          <w:bCs/>
          <w:iCs/>
        </w:rPr>
        <w:t xml:space="preserve">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proofErr w:type="spellStart"/>
      <w:r>
        <w:rPr>
          <w:bCs/>
          <w:iCs/>
        </w:rPr>
        <w:t>gNB</w:t>
      </w:r>
      <w:proofErr w:type="spellEnd"/>
      <w:r>
        <w:rPr>
          <w:bCs/>
          <w:iCs/>
        </w:rPr>
        <w:t xml:space="preserve">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 xml:space="preserve">Observation 1: It is not clear whether the various timing relationships in </w:t>
      </w:r>
      <w:proofErr w:type="spellStart"/>
      <w:r>
        <w:rPr>
          <w:rFonts w:ascii="Times New Roman" w:hAnsi="Times New Roman" w:cs="Times New Roman"/>
          <w:b w:val="0"/>
          <w:bCs w:val="0"/>
          <w:sz w:val="22"/>
        </w:rPr>
        <w:t>eMTC</w:t>
      </w:r>
      <w:proofErr w:type="spellEnd"/>
      <w:r>
        <w:rPr>
          <w:rFonts w:ascii="Times New Roman" w:hAnsi="Times New Roman" w:cs="Times New Roman"/>
          <w:b w:val="0"/>
          <w:bCs w:val="0"/>
          <w:sz w:val="22"/>
        </w:rPr>
        <w:t xml:space="preserve"> and NB-IoT </w:t>
      </w:r>
      <w:proofErr w:type="gramStart"/>
      <w:r>
        <w:rPr>
          <w:rFonts w:ascii="Times New Roman" w:hAnsi="Times New Roman" w:cs="Times New Roman"/>
          <w:b w:val="0"/>
          <w:bCs w:val="0"/>
          <w:sz w:val="22"/>
        </w:rPr>
        <w:t>take into account</w:t>
      </w:r>
      <w:proofErr w:type="gramEnd"/>
      <w:r>
        <w:rPr>
          <w:rFonts w:ascii="Times New Roman" w:hAnsi="Times New Roman" w:cs="Times New Roman"/>
          <w:b w:val="0"/>
          <w:bCs w:val="0"/>
          <w:sz w:val="22"/>
        </w:rPr>
        <w:t xml:space="preserve">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 xml:space="preserve">Proposal 1: RAN1 to first discuss existing </w:t>
      </w:r>
      <w:proofErr w:type="spellStart"/>
      <w:r>
        <w:rPr>
          <w:b w:val="0"/>
          <w:bCs w:val="0"/>
          <w:sz w:val="22"/>
        </w:rPr>
        <w:t>eMTC</w:t>
      </w:r>
      <w:proofErr w:type="spellEnd"/>
      <w:r>
        <w:rPr>
          <w:b w:val="0"/>
          <w:bCs w:val="0"/>
          <w:sz w:val="22"/>
        </w:rPr>
        <w:t xml:space="preserve">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宋体"/>
          <w:b/>
          <w:bCs/>
          <w:lang w:eastAsia="zh-CN"/>
        </w:rPr>
      </w:pPr>
    </w:p>
    <w:p w14:paraId="038116A9" w14:textId="77777777" w:rsidR="00DA195F" w:rsidRDefault="00513E5F">
      <w:pPr>
        <w:rPr>
          <w:rFonts w:eastAsia="宋体"/>
          <w:lang w:eastAsia="zh-CN"/>
        </w:rPr>
      </w:pPr>
      <w:r>
        <w:rPr>
          <w:rFonts w:eastAsia="宋体"/>
          <w:b/>
          <w:bCs/>
          <w:lang w:eastAsia="zh-CN"/>
        </w:rPr>
        <w:t>FL Conclusion 7.1:</w:t>
      </w:r>
      <w:r>
        <w:rPr>
          <w:rFonts w:eastAsia="宋体"/>
          <w:lang w:eastAsia="zh-CN"/>
        </w:rPr>
        <w:t xml:space="preserve"> This issue is best handled in AI 8.15.2?</w:t>
      </w:r>
    </w:p>
    <w:p w14:paraId="0A4EFE35" w14:textId="77777777" w:rsidR="00DA195F" w:rsidRDefault="00DA195F">
      <w:pPr>
        <w:rPr>
          <w:rFonts w:eastAsia="宋体"/>
          <w:lang w:eastAsia="zh-CN"/>
        </w:rPr>
      </w:pPr>
    </w:p>
    <w:p w14:paraId="137ADC32" w14:textId="77777777" w:rsidR="00DA195F" w:rsidRDefault="00513E5F">
      <w:pPr>
        <w:rPr>
          <w:rFonts w:eastAsia="宋体"/>
          <w:lang w:eastAsia="zh-CN"/>
        </w:rPr>
      </w:pPr>
      <w:r>
        <w:rPr>
          <w:rFonts w:eastAsia="宋体"/>
          <w:lang w:eastAsia="zh-CN"/>
        </w:rPr>
        <w:t>Companies are kindly requested to express their view (Yes/No on FL conclusion 7.1 and comment as necessary.</w:t>
      </w:r>
    </w:p>
    <w:p w14:paraId="6B5E32B1" w14:textId="77777777" w:rsidR="00DA195F" w:rsidRDefault="00DA195F">
      <w:pPr>
        <w:rPr>
          <w:rFonts w:eastAsia="宋体"/>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 xml:space="preserve">needed before e.g. discussing applicability of </w:t>
            </w:r>
            <w:proofErr w:type="spellStart"/>
            <w:r>
              <w:rPr>
                <w:bCs/>
              </w:rPr>
              <w:t>Koffset</w:t>
            </w:r>
            <w:proofErr w:type="spellEnd"/>
            <w:r>
              <w:rPr>
                <w:bCs/>
              </w:rPr>
              <w:t xml:space="preserve">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 xml:space="preserve">Timing advance itself can be handled in AI 8.15.2. The </w:t>
            </w:r>
            <w:proofErr w:type="spellStart"/>
            <w:r>
              <w:rPr>
                <w:bCs/>
              </w:rPr>
              <w:t>Koffset</w:t>
            </w:r>
            <w:proofErr w:type="spellEnd"/>
            <w:r>
              <w:rPr>
                <w:bCs/>
              </w:rPr>
              <w:t xml:space="preserve"> related topics (e.g., how to obtain </w:t>
            </w:r>
            <w:proofErr w:type="spellStart"/>
            <w:r>
              <w:rPr>
                <w:bCs/>
              </w:rPr>
              <w:t>Koffset</w:t>
            </w:r>
            <w:proofErr w:type="spellEnd"/>
            <w:r>
              <w:rPr>
                <w:bCs/>
              </w:rPr>
              <w:t>) can be handled in AI 8.15.3.</w:t>
            </w:r>
          </w:p>
        </w:tc>
      </w:tr>
      <w:tr w:rsidR="00867324" w14:paraId="671266A1" w14:textId="77777777" w:rsidTr="000E7D05">
        <w:tc>
          <w:tcPr>
            <w:tcW w:w="3102" w:type="dxa"/>
          </w:tcPr>
          <w:p w14:paraId="445DBBAB" w14:textId="035BA435" w:rsidR="00867324" w:rsidRDefault="00867324" w:rsidP="00867324">
            <w:pPr>
              <w:rPr>
                <w:bCs/>
              </w:rPr>
            </w:pPr>
            <w:proofErr w:type="spellStart"/>
            <w:r>
              <w:rPr>
                <w:rFonts w:hint="eastAsia"/>
                <w:bCs/>
                <w:lang w:eastAsia="zh-CN"/>
              </w:rPr>
              <w:t>Spreadtrum</w:t>
            </w:r>
            <w:proofErr w:type="spellEnd"/>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 xml:space="preserve">It needs further study. It can </w:t>
            </w:r>
            <w:proofErr w:type="gramStart"/>
            <w:r>
              <w:rPr>
                <w:bCs/>
              </w:rPr>
              <w:t>handled</w:t>
            </w:r>
            <w:proofErr w:type="gramEnd"/>
            <w:r>
              <w:rPr>
                <w:bCs/>
              </w:rPr>
              <w:t xml:space="preserve">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w:t>
            </w:r>
            <w:proofErr w:type="spellStart"/>
            <w:r w:rsidRPr="000E7D05">
              <w:rPr>
                <w:bCs/>
                <w:lang w:eastAsia="zh-CN"/>
              </w:rPr>
              <w:t>eMTC</w:t>
            </w:r>
            <w:proofErr w:type="spellEnd"/>
            <w:r w:rsidRPr="000E7D05">
              <w:rPr>
                <w:bCs/>
                <w:lang w:eastAsia="zh-CN"/>
              </w:rPr>
              <w:t xml:space="preserve"> for UL synchronization. To our understanding, longer RTT in LEO / GEO would still require use of TA similarly to NR NTN for UL synchronization. The </w:t>
            </w:r>
            <w:proofErr w:type="spellStart"/>
            <w:r w:rsidRPr="000E7D05">
              <w:rPr>
                <w:bCs/>
                <w:lang w:eastAsia="zh-CN"/>
              </w:rPr>
              <w:t>Koffset</w:t>
            </w:r>
            <w:proofErr w:type="spellEnd"/>
            <w:r w:rsidRPr="000E7D05">
              <w:rPr>
                <w:bCs/>
                <w:lang w:eastAsia="zh-CN"/>
              </w:rPr>
              <w:t xml:space="preserve"> is a solution used for the timing relationships. This is needed even with assumption </w:t>
            </w:r>
            <w:r w:rsidRPr="000E7D05">
              <w:rPr>
                <w:bCs/>
                <w:lang w:eastAsia="zh-CN"/>
              </w:rPr>
              <w:lastRenderedPageBreak/>
              <w:t>that UE is perfectly synchronized on UL as was discussed in NR NTN.</w:t>
            </w:r>
          </w:p>
          <w:p w14:paraId="66652B2A" w14:textId="658AE83F" w:rsidR="000E7D05" w:rsidRDefault="000E7D05" w:rsidP="000E7D05">
            <w:pPr>
              <w:rPr>
                <w:bCs/>
                <w:lang w:eastAsia="zh-CN"/>
              </w:rPr>
            </w:pPr>
            <w:r w:rsidRPr="000E7D05">
              <w:rPr>
                <w:bCs/>
                <w:lang w:eastAsia="zh-CN"/>
              </w:rPr>
              <w:t xml:space="preserve">In </w:t>
            </w:r>
            <w:proofErr w:type="spellStart"/>
            <w:r w:rsidRPr="000E7D05">
              <w:rPr>
                <w:bCs/>
                <w:lang w:eastAsia="zh-CN"/>
              </w:rPr>
              <w:t>eNB</w:t>
            </w:r>
            <w:proofErr w:type="spellEnd"/>
            <w:r w:rsidRPr="000E7D05">
              <w:rPr>
                <w:bCs/>
                <w:lang w:eastAsia="zh-CN"/>
              </w:rPr>
              <w:t xml:space="preserve">, there is no overlapping of UL and DL subframes in FDD assuming UE are synchronized on UL. It is up to the </w:t>
            </w:r>
            <w:proofErr w:type="spellStart"/>
            <w:r w:rsidRPr="000E7D05">
              <w:rPr>
                <w:bCs/>
                <w:lang w:eastAsia="zh-CN"/>
              </w:rPr>
              <w:t>eNB</w:t>
            </w:r>
            <w:proofErr w:type="spellEnd"/>
            <w:r w:rsidRPr="000E7D05">
              <w:rPr>
                <w:bCs/>
                <w:lang w:eastAsia="zh-CN"/>
              </w:rPr>
              <w:t xml:space="preserve"> to schedule UL transmissions </w:t>
            </w:r>
            <w:proofErr w:type="gramStart"/>
            <w:r w:rsidRPr="000E7D05">
              <w:rPr>
                <w:bCs/>
                <w:lang w:eastAsia="zh-CN"/>
              </w:rPr>
              <w:t>taken into account</w:t>
            </w:r>
            <w:proofErr w:type="gramEnd"/>
            <w:r w:rsidRPr="000E7D05">
              <w:rPr>
                <w:bCs/>
                <w:lang w:eastAsia="zh-CN"/>
              </w:rPr>
              <w:t xml:space="preserve"> the long RTT. The </w:t>
            </w:r>
            <w:proofErr w:type="spellStart"/>
            <w:r w:rsidRPr="000E7D05">
              <w:rPr>
                <w:bCs/>
                <w:lang w:eastAsia="zh-CN"/>
              </w:rPr>
              <w:t>Koffset</w:t>
            </w:r>
            <w:proofErr w:type="spellEnd"/>
            <w:r w:rsidRPr="000E7D05">
              <w:rPr>
                <w:bCs/>
                <w:lang w:eastAsia="zh-CN"/>
              </w:rPr>
              <w:t xml:space="preserve"> is needed to avoid scenario where for example UE receives UL grant on DCI in slot </w:t>
            </w:r>
            <w:proofErr w:type="gramStart"/>
            <w:r w:rsidRPr="000E7D05">
              <w:rPr>
                <w:bCs/>
                <w:lang w:eastAsia="zh-CN"/>
              </w:rPr>
              <w:t>n, but</w:t>
            </w:r>
            <w:proofErr w:type="gramEnd"/>
            <w:r w:rsidRPr="000E7D05">
              <w:rPr>
                <w:bCs/>
                <w:lang w:eastAsia="zh-CN"/>
              </w:rPr>
              <w:t xml:space="preserve"> would need to advance the transmission by several hundreds of </w:t>
            </w:r>
            <w:proofErr w:type="spellStart"/>
            <w:r w:rsidRPr="000E7D05">
              <w:rPr>
                <w:bCs/>
                <w:lang w:eastAsia="zh-CN"/>
              </w:rPr>
              <w:t>ms</w:t>
            </w:r>
            <w:proofErr w:type="spellEnd"/>
            <w:r w:rsidRPr="000E7D05">
              <w:rPr>
                <w:bCs/>
                <w:lang w:eastAsia="zh-CN"/>
              </w:rPr>
              <w:t xml:space="preserve"> due to long RTT before transmitting NPUSCH Format 1 in UL subframes n+k0. This would not be possible without the </w:t>
            </w:r>
            <w:proofErr w:type="spellStart"/>
            <w:r w:rsidRPr="000E7D05">
              <w:rPr>
                <w:bCs/>
                <w:lang w:eastAsia="zh-CN"/>
              </w:rPr>
              <w:t>Koffset</w:t>
            </w:r>
            <w:proofErr w:type="spellEnd"/>
            <w:r w:rsidRPr="000E7D05">
              <w:rPr>
                <w:bCs/>
                <w:lang w:eastAsia="zh-CN"/>
              </w:rPr>
              <w:t xml:space="preserve">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w:t>
            </w:r>
            <w:proofErr w:type="spellStart"/>
            <w:r w:rsidRPr="008612E7">
              <w:rPr>
                <w:bCs/>
              </w:rPr>
              <w:t>K_offset</w:t>
            </w:r>
            <w:proofErr w:type="spellEnd"/>
            <w:r w:rsidRPr="008612E7">
              <w:rPr>
                <w:bCs/>
              </w:rPr>
              <w:t xml:space="preserve"> should be discussed as a </w:t>
            </w:r>
            <w:r>
              <w:rPr>
                <w:bCs/>
              </w:rPr>
              <w:t>complete</w:t>
            </w:r>
            <w:r w:rsidRPr="008612E7">
              <w:rPr>
                <w:bCs/>
              </w:rPr>
              <w:t xml:space="preserve"> solution.</w:t>
            </w:r>
          </w:p>
        </w:tc>
      </w:tr>
    </w:tbl>
    <w:p w14:paraId="6E0A120A" w14:textId="77777777" w:rsidR="00DA195F" w:rsidRDefault="00DA195F">
      <w:pPr>
        <w:rPr>
          <w:bCs/>
        </w:rPr>
      </w:pPr>
    </w:p>
    <w:p w14:paraId="1362F8AE" w14:textId="77777777" w:rsidR="00DA195F" w:rsidRDefault="00DA195F">
      <w:pPr>
        <w:rPr>
          <w:bCs/>
        </w:rPr>
      </w:pPr>
    </w:p>
    <w:p w14:paraId="56EAE62E" w14:textId="77777777" w:rsidR="00DA195F" w:rsidRDefault="00DA195F">
      <w:pPr>
        <w:spacing w:after="180" w:line="360" w:lineRule="auto"/>
        <w:rPr>
          <w:lang w:eastAsia="zh-CN"/>
        </w:rPr>
      </w:pPr>
    </w:p>
    <w:p w14:paraId="0C8D4AAE" w14:textId="77777777" w:rsidR="00DA195F" w:rsidRDefault="00513E5F">
      <w:pPr>
        <w:pStyle w:val="Heading2"/>
      </w:pPr>
      <w:r>
        <w:t>MAC contention resolution timer</w:t>
      </w:r>
    </w:p>
    <w:p w14:paraId="2376B221" w14:textId="77777777" w:rsidR="00DA195F" w:rsidRDefault="00513E5F">
      <w:pPr>
        <w:rPr>
          <w:rFonts w:eastAsia="宋体"/>
          <w:u w:val="single"/>
          <w:lang w:eastAsia="zh-CN"/>
        </w:rPr>
      </w:pPr>
      <w:r>
        <w:rPr>
          <w:rFonts w:eastAsia="宋体"/>
          <w:u w:val="single"/>
          <w:lang w:eastAsia="zh-CN"/>
        </w:rPr>
        <w:t>General comments</w:t>
      </w:r>
    </w:p>
    <w:p w14:paraId="1B9C6951" w14:textId="77777777" w:rsidR="00DA195F" w:rsidRDefault="00513E5F">
      <w:pPr>
        <w:rPr>
          <w:rFonts w:eastAsia="宋体"/>
          <w:color w:val="0070C0"/>
          <w:lang w:eastAsia="zh-CN"/>
        </w:rPr>
      </w:pPr>
      <w:r>
        <w:rPr>
          <w:rFonts w:eastAsia="宋体"/>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宋体"/>
          <w:bCs/>
          <w:lang w:eastAsia="zh-CN"/>
        </w:rPr>
      </w:pPr>
      <w:r>
        <w:rPr>
          <w:rFonts w:eastAsia="宋体"/>
          <w:bCs/>
          <w:lang w:eastAsia="zh-CN"/>
        </w:rPr>
        <w:t xml:space="preserve">Unit in which contention resolution timer needs to be counted needs to be decided. </w:t>
      </w:r>
      <w:r>
        <w:rPr>
          <w:rFonts w:eastAsia="宋体"/>
          <w:bCs/>
          <w:color w:val="548DD4" w:themeColor="text2" w:themeTint="99"/>
          <w:lang w:eastAsia="zh-CN"/>
        </w:rPr>
        <w:t>APT</w:t>
      </w:r>
      <w:r>
        <w:rPr>
          <w:rFonts w:eastAsia="宋体"/>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t>MAC contention resolution timer Issues for Discussion</w:t>
      </w:r>
    </w:p>
    <w:p w14:paraId="5A718728" w14:textId="77777777" w:rsidR="00DA195F" w:rsidRDefault="00513E5F">
      <w:pPr>
        <w:rPr>
          <w:rFonts w:eastAsia="宋体"/>
          <w:bCs/>
          <w:lang w:eastAsia="zh-CN"/>
        </w:rPr>
      </w:pPr>
      <w:r>
        <w:rPr>
          <w:rFonts w:eastAsia="宋体"/>
          <w:b/>
          <w:bCs/>
          <w:u w:val="single"/>
          <w:lang w:eastAsia="zh-CN"/>
        </w:rPr>
        <w:t xml:space="preserve">FL Conclusion 14.1: </w:t>
      </w:r>
      <w:r>
        <w:rPr>
          <w:rFonts w:eastAsia="宋体"/>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lastRenderedPageBreak/>
        <w:t xml:space="preserve">Companies are kindly requested to indicate </w:t>
      </w:r>
      <w:proofErr w:type="gramStart"/>
      <w:r>
        <w:rPr>
          <w:lang w:eastAsia="zh-CN"/>
        </w:rPr>
        <w:t>whether or not</w:t>
      </w:r>
      <w:proofErr w:type="gramEnd"/>
      <w:r>
        <w:rPr>
          <w:lang w:eastAsia="zh-CN"/>
        </w:rPr>
        <w:t xml:space="preserve">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proofErr w:type="spellStart"/>
            <w:r>
              <w:rPr>
                <w:lang w:eastAsia="zh-CN"/>
              </w:rPr>
              <w:t>Spreadtrum</w:t>
            </w:r>
            <w:proofErr w:type="spellEnd"/>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59C17F6" w14:textId="77777777" w:rsidR="00DA195F" w:rsidRDefault="00513E5F">
      <w:pPr>
        <w:rPr>
          <w:bCs/>
        </w:rPr>
      </w:pPr>
      <w:r>
        <w:rPr>
          <w:bCs/>
        </w:rPr>
        <w:br w:type="page"/>
      </w:r>
    </w:p>
    <w:p w14:paraId="40501AC0" w14:textId="77777777" w:rsidR="00DA195F" w:rsidRDefault="00DA195F">
      <w:pPr>
        <w:rPr>
          <w:b/>
        </w:rPr>
      </w:pPr>
    </w:p>
    <w:p w14:paraId="5C1EFE2E" w14:textId="77777777" w:rsidR="00DA195F" w:rsidRDefault="00DA195F">
      <w:pPr>
        <w:rPr>
          <w:b/>
        </w:rPr>
      </w:pPr>
    </w:p>
    <w:p w14:paraId="2C0A2106" w14:textId="77777777" w:rsidR="00DA195F" w:rsidRDefault="00DA195F">
      <w:pPr>
        <w:rPr>
          <w:bCs/>
          <w:iCs/>
          <w:color w:val="FF0000"/>
          <w:lang w:eastAsia="zh-CN"/>
        </w:rPr>
      </w:pPr>
    </w:p>
    <w:p w14:paraId="1BA1B5C1" w14:textId="77777777" w:rsidR="00DA195F" w:rsidRDefault="00513E5F">
      <w:pPr>
        <w:pStyle w:val="Heading2"/>
      </w:pPr>
      <w:r>
        <w:t>NPDCCH / MPDCCH monitoring restrictions</w:t>
      </w:r>
    </w:p>
    <w:p w14:paraId="25C66709" w14:textId="77777777" w:rsidR="00DA195F" w:rsidRDefault="00513E5F">
      <w:pPr>
        <w:rPr>
          <w:rFonts w:eastAsia="宋体"/>
          <w:u w:val="single"/>
          <w:lang w:eastAsia="zh-CN"/>
        </w:rPr>
      </w:pPr>
      <w:r>
        <w:rPr>
          <w:rFonts w:eastAsia="宋体"/>
          <w:u w:val="single"/>
          <w:lang w:eastAsia="zh-CN"/>
        </w:rPr>
        <w:t>General comments</w:t>
      </w:r>
    </w:p>
    <w:p w14:paraId="476B8768" w14:textId="77777777" w:rsidR="00DA195F" w:rsidRDefault="00513E5F">
      <w:pPr>
        <w:pStyle w:val="BodyText"/>
        <w:rPr>
          <w:rFonts w:eastAsia="宋体"/>
          <w:bCs/>
          <w:color w:val="0070C0"/>
          <w:lang w:eastAsia="zh-CN"/>
        </w:rPr>
      </w:pPr>
      <w:r>
        <w:rPr>
          <w:rFonts w:eastAsia="宋体"/>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宋体"/>
          <w:bCs/>
          <w:lang w:eastAsia="zh-CN"/>
        </w:rPr>
      </w:pPr>
      <w:r>
        <w:rPr>
          <w:rFonts w:eastAsia="宋体"/>
          <w:bCs/>
          <w:lang w:eastAsia="zh-CN"/>
        </w:rPr>
        <w:t>Avoid UL / DL collisions in HD-FDD.</w:t>
      </w:r>
    </w:p>
    <w:p w14:paraId="5A9B07FC" w14:textId="77777777" w:rsidR="00DA195F" w:rsidRDefault="00513E5F">
      <w:pPr>
        <w:pStyle w:val="BodyText"/>
        <w:numPr>
          <w:ilvl w:val="0"/>
          <w:numId w:val="23"/>
        </w:numPr>
        <w:rPr>
          <w:rFonts w:eastAsia="宋体"/>
          <w:bCs/>
          <w:lang w:eastAsia="zh-CN"/>
        </w:rPr>
      </w:pPr>
      <w:r>
        <w:rPr>
          <w:rFonts w:eastAsia="宋体"/>
          <w:bCs/>
          <w:lang w:eastAsia="zh-CN"/>
        </w:rPr>
        <w:t>Power saving.</w:t>
      </w:r>
    </w:p>
    <w:p w14:paraId="088E44B7" w14:textId="77777777" w:rsidR="00DA195F" w:rsidRDefault="00513E5F">
      <w:pPr>
        <w:pStyle w:val="BodyText"/>
        <w:numPr>
          <w:ilvl w:val="0"/>
          <w:numId w:val="23"/>
        </w:numPr>
        <w:rPr>
          <w:rFonts w:eastAsia="宋体"/>
          <w:bCs/>
          <w:lang w:eastAsia="zh-CN"/>
        </w:rPr>
      </w:pPr>
      <w:r>
        <w:rPr>
          <w:rFonts w:eastAsia="宋体"/>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宋体"/>
          <w:bCs/>
          <w:iCs/>
          <w:lang w:eastAsia="zh-CN"/>
        </w:rPr>
      </w:pPr>
      <w:r>
        <w:rPr>
          <w:rFonts w:eastAsia="宋体"/>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宋体"/>
          <w:bCs/>
          <w:color w:val="548DD4" w:themeColor="text2" w:themeTint="99"/>
          <w:lang w:eastAsia="zh-CN"/>
        </w:rPr>
        <w:t>ZTE</w:t>
      </w:r>
      <w:r>
        <w:rPr>
          <w:rFonts w:eastAsia="宋体"/>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宋体"/>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宋体"/>
          <w:b/>
          <w:lang w:eastAsia="zh-CN"/>
        </w:rPr>
      </w:pPr>
    </w:p>
    <w:p w14:paraId="45E861BC" w14:textId="77777777" w:rsidR="00DA195F" w:rsidRDefault="00513E5F">
      <w:pPr>
        <w:rPr>
          <w:rFonts w:eastAsia="宋体"/>
          <w:b/>
          <w:bCs/>
          <w:u w:val="single"/>
          <w:lang w:eastAsia="zh-CN"/>
        </w:rPr>
      </w:pPr>
      <w:r>
        <w:rPr>
          <w:rFonts w:eastAsia="宋体"/>
          <w:b/>
          <w:bCs/>
          <w:u w:val="single"/>
          <w:lang w:eastAsia="zh-CN"/>
        </w:rPr>
        <w:t>FL issues</w:t>
      </w:r>
    </w:p>
    <w:p w14:paraId="7EFA3485" w14:textId="77777777" w:rsidR="00DA195F" w:rsidRDefault="00513E5F">
      <w:pPr>
        <w:pStyle w:val="BodyText"/>
        <w:rPr>
          <w:rFonts w:eastAsia="宋体"/>
          <w:bCs/>
          <w:lang w:eastAsia="zh-CN"/>
        </w:rPr>
      </w:pPr>
      <w:r>
        <w:rPr>
          <w:rFonts w:eastAsia="宋体"/>
          <w:bCs/>
          <w:lang w:eastAsia="zh-CN"/>
        </w:rPr>
        <w:t xml:space="preserve">What are the reasons for applying NPDCCH / MPDCCH monitoring </w:t>
      </w:r>
      <w:proofErr w:type="gramStart"/>
      <w:r>
        <w:rPr>
          <w:rFonts w:eastAsia="宋体"/>
          <w:bCs/>
          <w:lang w:eastAsia="zh-CN"/>
        </w:rPr>
        <w:t>restrictions:</w:t>
      </w:r>
      <w:proofErr w:type="gramEnd"/>
    </w:p>
    <w:p w14:paraId="5FBDE09B" w14:textId="77777777" w:rsidR="00DA195F" w:rsidRPr="009C5F44" w:rsidRDefault="00513E5F">
      <w:pPr>
        <w:pStyle w:val="BodyText"/>
        <w:numPr>
          <w:ilvl w:val="0"/>
          <w:numId w:val="23"/>
        </w:numPr>
        <w:rPr>
          <w:rFonts w:eastAsia="宋体"/>
          <w:bCs/>
          <w:highlight w:val="yellow"/>
          <w:lang w:eastAsia="zh-CN"/>
        </w:rPr>
      </w:pPr>
      <w:r w:rsidRPr="009C5F44">
        <w:rPr>
          <w:rFonts w:eastAsia="宋体"/>
          <w:bCs/>
          <w:highlight w:val="yellow"/>
          <w:lang w:eastAsia="zh-CN"/>
        </w:rPr>
        <w:t>Avoid UL / DL collisions in HD-FDD.</w:t>
      </w:r>
    </w:p>
    <w:p w14:paraId="125E71C1" w14:textId="77777777" w:rsidR="00DA195F" w:rsidRDefault="00513E5F">
      <w:pPr>
        <w:pStyle w:val="BodyText"/>
        <w:numPr>
          <w:ilvl w:val="0"/>
          <w:numId w:val="23"/>
        </w:numPr>
        <w:rPr>
          <w:rFonts w:eastAsia="宋体"/>
          <w:bCs/>
          <w:lang w:eastAsia="zh-CN"/>
        </w:rPr>
      </w:pPr>
      <w:r>
        <w:rPr>
          <w:rFonts w:eastAsia="宋体"/>
          <w:bCs/>
          <w:lang w:eastAsia="zh-CN"/>
        </w:rPr>
        <w:t>Power saving.</w:t>
      </w:r>
    </w:p>
    <w:p w14:paraId="4C3EAB9D" w14:textId="77777777" w:rsidR="00DA195F" w:rsidRDefault="00513E5F">
      <w:pPr>
        <w:pStyle w:val="BodyText"/>
        <w:numPr>
          <w:ilvl w:val="0"/>
          <w:numId w:val="23"/>
        </w:numPr>
        <w:rPr>
          <w:rFonts w:eastAsia="宋体"/>
          <w:bCs/>
          <w:lang w:eastAsia="zh-CN"/>
        </w:rPr>
      </w:pPr>
      <w:r w:rsidRPr="009C5F44">
        <w:rPr>
          <w:rFonts w:eastAsia="宋体"/>
          <w:bCs/>
          <w:highlight w:val="yellow"/>
          <w:lang w:eastAsia="zh-CN"/>
        </w:rPr>
        <w:t>Allows time for UE to decode NPDCCH / MPDCCH</w:t>
      </w:r>
      <w:r>
        <w:rPr>
          <w:rFonts w:eastAsia="宋体"/>
          <w:bCs/>
          <w:lang w:eastAsia="zh-CN"/>
        </w:rPr>
        <w:t xml:space="preserve"> (this is a reason in the legacy terrestrial NB-IoT functionality).</w:t>
      </w:r>
    </w:p>
    <w:p w14:paraId="1B4A9036" w14:textId="77777777" w:rsidR="00DA195F" w:rsidRDefault="00513E5F">
      <w:pPr>
        <w:pStyle w:val="BodyText"/>
        <w:numPr>
          <w:ilvl w:val="0"/>
          <w:numId w:val="23"/>
        </w:numPr>
        <w:rPr>
          <w:rFonts w:eastAsia="宋体"/>
          <w:bCs/>
          <w:lang w:eastAsia="zh-CN"/>
        </w:rPr>
      </w:pPr>
      <w:r>
        <w:rPr>
          <w:rFonts w:eastAsia="宋体"/>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宋体"/>
          <w:u w:val="single"/>
          <w:lang w:eastAsia="zh-CN"/>
        </w:rPr>
      </w:pPr>
      <w:r>
        <w:rPr>
          <w:rFonts w:eastAsia="宋体"/>
          <w:u w:val="single"/>
          <w:lang w:eastAsia="zh-CN"/>
        </w:rPr>
        <w:t>General comments</w:t>
      </w:r>
    </w:p>
    <w:p w14:paraId="72913B29" w14:textId="6BF52DE2" w:rsidR="00DA195F" w:rsidRDefault="00513E5F">
      <w:pPr>
        <w:pStyle w:val="BodyText"/>
        <w:rPr>
          <w:rFonts w:eastAsia="宋体"/>
          <w:bCs/>
          <w:lang w:eastAsia="zh-CN"/>
        </w:rPr>
      </w:pPr>
      <w:r>
        <w:rPr>
          <w:rFonts w:eastAsia="宋体"/>
          <w:bCs/>
          <w:color w:val="0070C0"/>
          <w:lang w:eastAsia="zh-CN"/>
        </w:rPr>
        <w:t xml:space="preserve">There is an UL compensation gap inserted in </w:t>
      </w:r>
      <w:proofErr w:type="spellStart"/>
      <w:r>
        <w:rPr>
          <w:rFonts w:eastAsia="宋体"/>
          <w:bCs/>
          <w:color w:val="0070C0"/>
          <w:lang w:eastAsia="zh-CN"/>
        </w:rPr>
        <w:t>NB_IoT</w:t>
      </w:r>
      <w:proofErr w:type="spellEnd"/>
      <w:r>
        <w:rPr>
          <w:rFonts w:eastAsia="宋体"/>
          <w:bCs/>
          <w:color w:val="0070C0"/>
          <w:lang w:eastAsia="zh-CN"/>
        </w:rPr>
        <w:t xml:space="preserve"> and </w:t>
      </w:r>
      <w:proofErr w:type="spellStart"/>
      <w:r w:rsidR="007779DD">
        <w:rPr>
          <w:rFonts w:eastAsia="宋体"/>
          <w:bCs/>
          <w:color w:val="0070C0"/>
          <w:lang w:eastAsia="zh-CN"/>
        </w:rPr>
        <w:t>Emtc</w:t>
      </w:r>
      <w:proofErr w:type="spellEnd"/>
      <w:r>
        <w:rPr>
          <w:rFonts w:eastAsia="宋体"/>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BodyText"/>
        <w:rPr>
          <w:rFonts w:eastAsia="宋体"/>
          <w:bCs/>
          <w:lang w:eastAsia="zh-CN"/>
        </w:rPr>
      </w:pPr>
      <w:r>
        <w:rPr>
          <w:rFonts w:eastAsia="宋体"/>
          <w:bCs/>
          <w:lang w:eastAsia="zh-CN"/>
        </w:rPr>
        <w:t xml:space="preserve">A guard period can be applied around the start / end of an UL transmission to allow RF re-tuning / symbol alignment. This is necessary when the </w:t>
      </w:r>
      <w:proofErr w:type="spellStart"/>
      <w:r w:rsidR="007779DD">
        <w:rPr>
          <w:rFonts w:eastAsia="宋体"/>
          <w:bCs/>
          <w:lang w:eastAsia="zh-CN"/>
        </w:rPr>
        <w:t>Enb</w:t>
      </w:r>
      <w:proofErr w:type="spellEnd"/>
      <w:r>
        <w:rPr>
          <w:rFonts w:eastAsia="宋体"/>
          <w:bCs/>
          <w:lang w:eastAsia="zh-CN"/>
        </w:rPr>
        <w:t xml:space="preserve"> does not know the UE-specific TA.</w:t>
      </w:r>
    </w:p>
    <w:p w14:paraId="7997FAB8" w14:textId="77777777" w:rsidR="00DA195F" w:rsidRDefault="00DA195F">
      <w:pPr>
        <w:rPr>
          <w:rFonts w:eastAsia="宋体"/>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宋体"/>
          <w:bCs/>
          <w:lang w:eastAsia="zh-CN"/>
        </w:rPr>
      </w:pPr>
      <w:r>
        <w:rPr>
          <w:rFonts w:eastAsia="宋体"/>
          <w:bCs/>
          <w:lang w:eastAsia="zh-CN"/>
        </w:rPr>
        <w:t xml:space="preserve">Resolve collision issues in the presence of UL compensation gap in PUSCH. </w:t>
      </w:r>
      <w:r>
        <w:rPr>
          <w:rFonts w:eastAsia="宋体"/>
          <w:bCs/>
          <w:color w:val="548DD4" w:themeColor="text2" w:themeTint="99"/>
          <w:lang w:eastAsia="zh-CN"/>
        </w:rPr>
        <w:t>CATT</w:t>
      </w:r>
      <w:r>
        <w:rPr>
          <w:rFonts w:eastAsia="宋体"/>
          <w:bCs/>
          <w:lang w:eastAsia="zh-CN"/>
        </w:rPr>
        <w:t>.</w:t>
      </w:r>
    </w:p>
    <w:p w14:paraId="24A2CAA7" w14:textId="77777777" w:rsidR="00DA195F" w:rsidRDefault="00513E5F">
      <w:pPr>
        <w:pStyle w:val="BodyText"/>
        <w:rPr>
          <w:rFonts w:eastAsia="宋体"/>
          <w:bCs/>
          <w:lang w:eastAsia="zh-CN"/>
        </w:rPr>
      </w:pPr>
      <w:r>
        <w:rPr>
          <w:rFonts w:eastAsia="宋体"/>
          <w:bCs/>
          <w:lang w:eastAsia="zh-CN"/>
        </w:rPr>
        <w:t xml:space="preserve">Resolve collision issues in the presence of UL compensation gap in PRACH. </w:t>
      </w:r>
      <w:r>
        <w:rPr>
          <w:rFonts w:eastAsia="宋体"/>
          <w:bCs/>
          <w:color w:val="548DD4" w:themeColor="text2" w:themeTint="99"/>
          <w:lang w:eastAsia="zh-CN"/>
        </w:rPr>
        <w:t>CATT</w:t>
      </w:r>
      <w:r>
        <w:rPr>
          <w:rFonts w:eastAsia="宋体"/>
          <w:bCs/>
          <w:lang w:eastAsia="zh-CN"/>
        </w:rPr>
        <w:t>.</w:t>
      </w:r>
    </w:p>
    <w:p w14:paraId="14452BE2" w14:textId="77777777" w:rsidR="00DA195F" w:rsidRDefault="00513E5F">
      <w:pPr>
        <w:pStyle w:val="BodyText"/>
        <w:rPr>
          <w:rFonts w:eastAsia="宋体"/>
          <w:bCs/>
          <w:lang w:eastAsia="zh-CN"/>
        </w:rPr>
      </w:pPr>
      <w:r>
        <w:rPr>
          <w:rFonts w:eastAsia="宋体"/>
          <w:bCs/>
          <w:lang w:eastAsia="zh-CN"/>
        </w:rPr>
        <w:t xml:space="preserve">Allow guard periods around UL transmissions to allow for frequency / time adjustment by UE. </w:t>
      </w:r>
      <w:r>
        <w:rPr>
          <w:rFonts w:eastAsia="宋体"/>
          <w:bCs/>
          <w:color w:val="548DD4" w:themeColor="text2" w:themeTint="99"/>
          <w:lang w:eastAsia="zh-CN"/>
        </w:rPr>
        <w:t>MTK-Eutelsat</w:t>
      </w:r>
      <w:r>
        <w:rPr>
          <w:rFonts w:eastAsia="宋体"/>
          <w:bCs/>
          <w:lang w:eastAsia="zh-CN"/>
        </w:rPr>
        <w:t>.</w:t>
      </w:r>
    </w:p>
    <w:p w14:paraId="3CB12DF5" w14:textId="77777777" w:rsidR="00DA195F" w:rsidRDefault="00513E5F">
      <w:pPr>
        <w:pStyle w:val="Heading3"/>
        <w:rPr>
          <w:lang w:eastAsia="zh-CN"/>
        </w:rPr>
      </w:pPr>
      <w:r>
        <w:rPr>
          <w:lang w:eastAsia="zh-CN"/>
        </w:rPr>
        <w:lastRenderedPageBreak/>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宋体"/>
          <w:bCs/>
          <w:color w:val="548DD4" w:themeColor="text2" w:themeTint="99"/>
          <w:lang w:eastAsia="zh-CN"/>
        </w:rPr>
        <w:t>MTK-Eutelsat</w:t>
      </w:r>
      <w:r>
        <w:rPr>
          <w:rFonts w:eastAsia="宋体"/>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宋体"/>
          <w:lang w:eastAsia="zh-CN"/>
        </w:rPr>
      </w:pPr>
    </w:p>
    <w:p w14:paraId="70452170" w14:textId="77777777" w:rsidR="00DA195F" w:rsidRDefault="00513E5F">
      <w:pPr>
        <w:rPr>
          <w:rFonts w:eastAsia="宋体"/>
          <w:b/>
          <w:bCs/>
          <w:u w:val="single"/>
          <w:lang w:eastAsia="zh-CN"/>
        </w:rPr>
      </w:pPr>
      <w:r>
        <w:rPr>
          <w:rFonts w:eastAsia="宋体"/>
          <w:b/>
          <w:bCs/>
          <w:u w:val="single"/>
          <w:lang w:eastAsia="zh-CN"/>
        </w:rPr>
        <w:t>FL considerations</w:t>
      </w:r>
    </w:p>
    <w:p w14:paraId="2720B3C2" w14:textId="77777777" w:rsidR="00DA195F" w:rsidRDefault="00513E5F">
      <w:pPr>
        <w:pStyle w:val="BodyText"/>
        <w:rPr>
          <w:rFonts w:eastAsia="宋体"/>
          <w:bCs/>
          <w:lang w:eastAsia="zh-CN"/>
        </w:rPr>
      </w:pPr>
      <w:r>
        <w:rPr>
          <w:rFonts w:eastAsia="宋体"/>
          <w:bCs/>
          <w:lang w:eastAsia="zh-CN"/>
        </w:rPr>
        <w:t>Do UL compensation gaps for PUSCH and PRACH need to be extended to account for RTT?</w:t>
      </w:r>
    </w:p>
    <w:p w14:paraId="2C9CECE0" w14:textId="77777777" w:rsidR="00DA195F" w:rsidRDefault="00513E5F">
      <w:pPr>
        <w:pStyle w:val="BodyText"/>
        <w:rPr>
          <w:rFonts w:eastAsia="宋体"/>
          <w:bCs/>
          <w:lang w:eastAsia="zh-CN"/>
        </w:rPr>
      </w:pPr>
      <w:r>
        <w:rPr>
          <w:rFonts w:eastAsia="宋体"/>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 xml:space="preserve">Open to discuss UL compensation gap, that involves HD-FDD, </w:t>
            </w:r>
            <w:proofErr w:type="gramStart"/>
            <w:r>
              <w:rPr>
                <w:lang w:eastAsia="zh-CN"/>
              </w:rPr>
              <w:t>and also</w:t>
            </w:r>
            <w:proofErr w:type="gramEnd"/>
            <w:r>
              <w:rPr>
                <w:lang w:eastAsia="zh-CN"/>
              </w:rPr>
              <w:t xml:space="preserve">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 xml:space="preserve">The </w:t>
            </w:r>
            <w:proofErr w:type="gramStart"/>
            <w:r>
              <w:rPr>
                <w:lang w:eastAsia="zh-CN"/>
              </w:rPr>
              <w:t>UP gap</w:t>
            </w:r>
            <w:proofErr w:type="gramEnd"/>
            <w:r>
              <w:rPr>
                <w:lang w:eastAsia="zh-CN"/>
              </w:rPr>
              <w:t xml:space="preserve">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w:t>
            </w:r>
            <w:proofErr w:type="spellStart"/>
            <w:r>
              <w:rPr>
                <w:rFonts w:hint="eastAsia"/>
                <w:lang w:eastAsia="zh-CN"/>
              </w:rPr>
              <w:t>ms</w:t>
            </w:r>
            <w:proofErr w:type="spellEnd"/>
            <w:r>
              <w:rPr>
                <w:rFonts w:hint="eastAsia"/>
                <w:lang w:eastAsia="zh-CN"/>
              </w:rPr>
              <w:t xml:space="preserve"> used for DL synchronization tracking, but the long RTT will </w:t>
            </w:r>
            <w:r w:rsidR="00A62DDC">
              <w:rPr>
                <w:rFonts w:hint="eastAsia"/>
                <w:lang w:eastAsia="zh-CN"/>
              </w:rPr>
              <w:t xml:space="preserve">make timing misalignment between UE and </w:t>
            </w:r>
            <w:proofErr w:type="spellStart"/>
            <w:r w:rsidR="00A62DDC">
              <w:rPr>
                <w:rFonts w:hint="eastAsia"/>
                <w:lang w:eastAsia="zh-CN"/>
              </w:rPr>
              <w:t>gNB</w:t>
            </w:r>
            <w:proofErr w:type="spellEnd"/>
            <w:r w:rsidR="00A62DDC">
              <w:rPr>
                <w:rFonts w:hint="eastAsia"/>
                <w:lang w:eastAsia="zh-CN"/>
              </w:rPr>
              <w:t xml:space="preserve">.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proofErr w:type="gramStart"/>
            <w:r w:rsidR="00A62DDC">
              <w:rPr>
                <w:lang w:eastAsia="zh-CN"/>
              </w:rPr>
              <w:t>S</w:t>
            </w:r>
            <w:r w:rsidR="00A62DDC">
              <w:rPr>
                <w:rFonts w:hint="eastAsia"/>
                <w:lang w:eastAsia="zh-CN"/>
              </w:rPr>
              <w:t>o</w:t>
            </w:r>
            <w:proofErr w:type="gramEnd"/>
            <w:r w:rsidR="00A62DDC">
              <w:rPr>
                <w:rFonts w:hint="eastAsia"/>
                <w:lang w:eastAsia="zh-CN"/>
              </w:rPr>
              <w:t xml:space="preserve">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lastRenderedPageBreak/>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 xml:space="preserve">Perhaps revisit this question after working on the </w:t>
            </w:r>
            <w:proofErr w:type="spellStart"/>
            <w:r w:rsidRPr="008612E7">
              <w:rPr>
                <w:lang w:eastAsia="zh-CN"/>
              </w:rPr>
              <w:t>koffset</w:t>
            </w:r>
            <w:proofErr w:type="spellEnd"/>
            <w:r w:rsidRPr="008612E7">
              <w:rPr>
                <w:lang w:eastAsia="zh-CN"/>
              </w:rPr>
              <w:t xml:space="preserve"> and the HD-FDD issues</w:t>
            </w:r>
          </w:p>
        </w:tc>
      </w:tr>
    </w:tbl>
    <w:p w14:paraId="57D11388" w14:textId="77777777" w:rsidR="00DA195F" w:rsidRDefault="00DA195F">
      <w:pPr>
        <w:spacing w:after="180" w:line="360" w:lineRule="auto"/>
        <w:rPr>
          <w:lang w:eastAsia="zh-CN"/>
        </w:rPr>
      </w:pPr>
    </w:p>
    <w:p w14:paraId="0AE71FC7" w14:textId="77777777"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宋体"/>
          <w:u w:val="single"/>
          <w:lang w:eastAsia="zh-CN"/>
        </w:rPr>
      </w:pPr>
      <w:r>
        <w:rPr>
          <w:rFonts w:eastAsia="宋体"/>
          <w:u w:val="single"/>
          <w:lang w:eastAsia="zh-CN"/>
        </w:rPr>
        <w:t>General comments</w:t>
      </w:r>
    </w:p>
    <w:p w14:paraId="7A72D9F4" w14:textId="77777777" w:rsidR="00DA195F" w:rsidRDefault="00513E5F">
      <w:pPr>
        <w:rPr>
          <w:rFonts w:eastAsia="宋体"/>
          <w:lang w:eastAsia="zh-CN"/>
        </w:rPr>
      </w:pPr>
      <w:r>
        <w:rPr>
          <w:rFonts w:eastAsia="宋体"/>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宋体"/>
          <w:bCs/>
          <w:lang w:eastAsia="zh-CN"/>
        </w:rPr>
      </w:pPr>
      <w:r>
        <w:rPr>
          <w:rFonts w:eastAsia="宋体"/>
          <w:bCs/>
          <w:lang w:eastAsia="zh-CN"/>
        </w:rPr>
        <w:t xml:space="preserve">UE can extend timing between PDSCH and PUCCH in order to make a GNSS measurement if it doesn’t previously have a valid TA. </w:t>
      </w:r>
      <w:r>
        <w:rPr>
          <w:rFonts w:eastAsia="宋体"/>
          <w:bCs/>
          <w:color w:val="548DD4" w:themeColor="text2" w:themeTint="99"/>
          <w:lang w:eastAsia="zh-CN"/>
        </w:rPr>
        <w:t>SONY</w:t>
      </w:r>
      <w:r>
        <w:rPr>
          <w:rFonts w:eastAsia="宋体"/>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w:t>
      </w:r>
      <w:proofErr w:type="gramStart"/>
      <w:r>
        <w:rPr>
          <w:bCs/>
        </w:rPr>
        <w:t>sufficient</w:t>
      </w:r>
      <w:proofErr w:type="gramEnd"/>
      <w:r>
        <w:rPr>
          <w:bCs/>
        </w:rPr>
        <w:t xml:space="preserve">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宋体"/>
          <w:b/>
          <w:bCs/>
          <w:lang w:eastAsia="zh-CN"/>
        </w:rPr>
      </w:pPr>
    </w:p>
    <w:p w14:paraId="2424BB59" w14:textId="77777777" w:rsidR="00DA195F" w:rsidRDefault="00513E5F">
      <w:pPr>
        <w:rPr>
          <w:rFonts w:eastAsia="宋体"/>
          <w:b/>
          <w:bCs/>
          <w:u w:val="single"/>
          <w:lang w:eastAsia="zh-CN"/>
        </w:rPr>
      </w:pPr>
      <w:r>
        <w:rPr>
          <w:rFonts w:eastAsia="宋体"/>
          <w:b/>
          <w:bCs/>
          <w:u w:val="single"/>
          <w:lang w:eastAsia="zh-CN"/>
        </w:rPr>
        <w:t>FL considerations</w:t>
      </w:r>
    </w:p>
    <w:p w14:paraId="30341C1A" w14:textId="77777777" w:rsidR="00DA195F" w:rsidRDefault="00513E5F">
      <w:pPr>
        <w:pStyle w:val="BodyText"/>
        <w:rPr>
          <w:rFonts w:eastAsia="宋体"/>
          <w:bCs/>
          <w:lang w:eastAsia="zh-CN"/>
        </w:rPr>
      </w:pPr>
      <w:r>
        <w:rPr>
          <w:rFonts w:eastAsia="宋体"/>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宋体"/>
          <w:u w:val="single"/>
          <w:lang w:eastAsia="zh-CN"/>
        </w:rPr>
      </w:pPr>
      <w:r>
        <w:rPr>
          <w:rFonts w:eastAsia="宋体"/>
          <w:u w:val="single"/>
          <w:lang w:eastAsia="zh-CN"/>
        </w:rPr>
        <w:t>General comments</w:t>
      </w:r>
    </w:p>
    <w:p w14:paraId="7AEAAFEE" w14:textId="77777777" w:rsidR="00DA195F" w:rsidRDefault="00513E5F">
      <w:pPr>
        <w:rPr>
          <w:rFonts w:eastAsia="宋体"/>
          <w:color w:val="0070C0"/>
          <w:lang w:eastAsia="zh-CN"/>
        </w:rPr>
      </w:pPr>
      <w:r>
        <w:rPr>
          <w:rFonts w:eastAsia="宋体"/>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宋体"/>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宋体"/>
          <w:bCs/>
          <w:lang w:eastAsia="zh-CN"/>
        </w:rPr>
      </w:pPr>
      <w:r>
        <w:rPr>
          <w:rFonts w:eastAsia="宋体"/>
          <w:bCs/>
          <w:lang w:eastAsia="zh-CN"/>
        </w:rPr>
        <w:t xml:space="preserve">Consider power saving from timing point of view: </w:t>
      </w:r>
      <w:r>
        <w:rPr>
          <w:rFonts w:eastAsia="宋体"/>
          <w:bCs/>
          <w:color w:val="548DD4" w:themeColor="text2" w:themeTint="99"/>
          <w:lang w:eastAsia="zh-CN"/>
        </w:rPr>
        <w:t>NOK-NSB</w:t>
      </w:r>
    </w:p>
    <w:p w14:paraId="689B30F0" w14:textId="77777777" w:rsidR="00DA195F" w:rsidRDefault="00513E5F">
      <w:pPr>
        <w:pStyle w:val="BodyText"/>
        <w:rPr>
          <w:rFonts w:eastAsia="宋体"/>
          <w:bCs/>
          <w:lang w:eastAsia="zh-CN"/>
        </w:rPr>
      </w:pPr>
      <w:r>
        <w:rPr>
          <w:rFonts w:eastAsia="宋体"/>
          <w:bCs/>
          <w:lang w:eastAsia="zh-CN"/>
        </w:rPr>
        <w:t xml:space="preserve">UE can extend timing between PDSCH and PUCCH in order to make a GNSS measurement if it doesn’t previously have a valid TA in order to save power. </w:t>
      </w:r>
      <w:r>
        <w:rPr>
          <w:rFonts w:eastAsia="宋体"/>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w:t>
      </w:r>
      <w:proofErr w:type="gramStart"/>
      <w:r>
        <w:rPr>
          <w:bCs/>
        </w:rPr>
        <w:t>sufficient</w:t>
      </w:r>
      <w:proofErr w:type="gramEnd"/>
      <w:r>
        <w:rPr>
          <w:bCs/>
        </w:rPr>
        <w:t xml:space="preserve"> to perform a GNSS measurement. </w:t>
      </w:r>
      <w:r>
        <w:rPr>
          <w:bCs/>
          <w:color w:val="548DD4" w:themeColor="text2" w:themeTint="99"/>
        </w:rPr>
        <w:t>SONY</w:t>
      </w:r>
    </w:p>
    <w:p w14:paraId="0949A08A"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宋体"/>
          <w:b/>
          <w:bCs/>
          <w:u w:val="single"/>
          <w:lang w:eastAsia="zh-CN"/>
        </w:rPr>
      </w:pPr>
      <w:r>
        <w:rPr>
          <w:rFonts w:eastAsia="宋体"/>
          <w:b/>
          <w:bCs/>
          <w:u w:val="single"/>
          <w:lang w:eastAsia="zh-CN"/>
        </w:rPr>
        <w:t>FL considerations</w:t>
      </w:r>
    </w:p>
    <w:p w14:paraId="39F80007" w14:textId="77777777" w:rsidR="00DA195F" w:rsidRDefault="00513E5F">
      <w:pPr>
        <w:pStyle w:val="BodyText"/>
        <w:rPr>
          <w:rFonts w:eastAsia="宋体"/>
          <w:bCs/>
          <w:lang w:eastAsia="zh-CN"/>
        </w:rPr>
      </w:pPr>
      <w:r>
        <w:rPr>
          <w:rFonts w:eastAsia="宋体"/>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宋体"/>
          <w:u w:val="single"/>
          <w:lang w:eastAsia="zh-CN"/>
        </w:rPr>
      </w:pPr>
      <w:r>
        <w:rPr>
          <w:rFonts w:eastAsia="宋体"/>
          <w:u w:val="single"/>
          <w:lang w:eastAsia="zh-CN"/>
        </w:rPr>
        <w:t>General comments</w:t>
      </w:r>
    </w:p>
    <w:p w14:paraId="2769754F" w14:textId="77777777" w:rsidR="00DA195F" w:rsidRDefault="00513E5F">
      <w:pPr>
        <w:rPr>
          <w:rFonts w:eastAsia="宋体"/>
          <w:color w:val="0070C0"/>
        </w:rPr>
      </w:pPr>
      <w:r>
        <w:rPr>
          <w:rFonts w:eastAsia="宋体"/>
          <w:color w:val="0070C0"/>
        </w:rPr>
        <w:t>PUR requires the UE to have valid TA before transmission. In NTN, the TA may change rapidly. Do there need to be updated procedures for PUR?</w:t>
      </w:r>
    </w:p>
    <w:p w14:paraId="13C62913" w14:textId="77777777" w:rsidR="00DA195F" w:rsidRDefault="00513E5F">
      <w:pPr>
        <w:rPr>
          <w:rFonts w:eastAsia="宋体"/>
          <w:color w:val="0070C0"/>
        </w:rPr>
      </w:pPr>
      <w:r>
        <w:rPr>
          <w:rFonts w:eastAsia="宋体"/>
          <w:color w:val="0070C0"/>
        </w:rPr>
        <w:t>Do procedures for EDT need updating, given that in EDT, TA is validated in the Msg1 / Msg2 exchange.</w:t>
      </w:r>
    </w:p>
    <w:p w14:paraId="34227B6B" w14:textId="1029EBC9" w:rsidR="00DA195F" w:rsidRDefault="00513E5F">
      <w:pPr>
        <w:rPr>
          <w:rFonts w:eastAsia="宋体"/>
          <w:color w:val="0070C0"/>
          <w:lang w:eastAsia="zh-CN"/>
        </w:rPr>
      </w:pPr>
      <w:r>
        <w:rPr>
          <w:rFonts w:eastAsia="宋体"/>
          <w:color w:val="0070C0"/>
        </w:rPr>
        <w:t xml:space="preserve">In general, what set of R16 </w:t>
      </w:r>
      <w:proofErr w:type="spellStart"/>
      <w:r w:rsidR="0010516E">
        <w:rPr>
          <w:rFonts w:eastAsia="宋体"/>
          <w:color w:val="0070C0"/>
        </w:rPr>
        <w:t>Emtc</w:t>
      </w:r>
      <w:proofErr w:type="spellEnd"/>
      <w:r>
        <w:rPr>
          <w:rFonts w:eastAsia="宋体"/>
          <w:color w:val="0070C0"/>
        </w:rPr>
        <w:t xml:space="preserve"> and NB-IoT features need to be supported in IoT-NTN? </w:t>
      </w:r>
    </w:p>
    <w:p w14:paraId="29E59695" w14:textId="77777777" w:rsidR="00DA195F" w:rsidRDefault="00DA195F">
      <w:pPr>
        <w:rPr>
          <w:rFonts w:eastAsia="宋体"/>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宋体"/>
          <w:bCs/>
          <w:color w:val="FF0000"/>
          <w:lang w:eastAsia="zh-CN"/>
        </w:rPr>
      </w:pPr>
      <w:r>
        <w:rPr>
          <w:rFonts w:eastAsia="宋体"/>
          <w:bCs/>
          <w:lang w:eastAsia="zh-CN"/>
        </w:rPr>
        <w:t xml:space="preserve">Discuss timing offsets for PUR and EDT in NTN-IoT. </w:t>
      </w:r>
      <w:r>
        <w:rPr>
          <w:rFonts w:eastAsia="宋体"/>
          <w:bCs/>
          <w:color w:val="548DD4" w:themeColor="text2" w:themeTint="99"/>
          <w:lang w:eastAsia="zh-CN"/>
        </w:rPr>
        <w:t>Samsung</w:t>
      </w:r>
    </w:p>
    <w:p w14:paraId="78E1A155" w14:textId="77777777" w:rsidR="00DA195F" w:rsidRDefault="00DA195F">
      <w:pPr>
        <w:pStyle w:val="BodyText"/>
        <w:rPr>
          <w:rFonts w:eastAsia="宋体"/>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宋体"/>
          <w:b/>
          <w:bCs/>
          <w:u w:val="single"/>
          <w:lang w:eastAsia="zh-CN"/>
        </w:rPr>
      </w:pPr>
      <w:r>
        <w:rPr>
          <w:rFonts w:eastAsia="宋体"/>
          <w:b/>
          <w:bCs/>
          <w:u w:val="single"/>
          <w:lang w:eastAsia="zh-CN"/>
        </w:rPr>
        <w:t>FL considerations</w:t>
      </w:r>
    </w:p>
    <w:p w14:paraId="2B538C28" w14:textId="77777777" w:rsidR="00DA195F" w:rsidRDefault="00513E5F">
      <w:pPr>
        <w:pStyle w:val="BodyText"/>
        <w:rPr>
          <w:rFonts w:eastAsia="宋体"/>
          <w:bCs/>
          <w:lang w:eastAsia="zh-CN"/>
        </w:rPr>
      </w:pPr>
      <w:r>
        <w:rPr>
          <w:rFonts w:eastAsia="宋体"/>
          <w:bCs/>
          <w:lang w:eastAsia="zh-CN"/>
        </w:rPr>
        <w:t xml:space="preserve">Which set of R16 features need to be supported by IoT-NTN? </w:t>
      </w:r>
    </w:p>
    <w:p w14:paraId="3F349B32" w14:textId="77777777" w:rsidR="00DA195F" w:rsidRDefault="00513E5F">
      <w:pPr>
        <w:pStyle w:val="BodyText"/>
        <w:rPr>
          <w:rFonts w:eastAsia="宋体"/>
          <w:bCs/>
          <w:lang w:eastAsia="zh-CN"/>
        </w:rPr>
      </w:pPr>
      <w:r>
        <w:rPr>
          <w:rFonts w:eastAsia="宋体"/>
          <w:bCs/>
          <w:lang w:eastAsia="zh-CN"/>
        </w:rPr>
        <w:t xml:space="preserve">Is the study going to only consider baseline functionality? </w:t>
      </w:r>
    </w:p>
    <w:p w14:paraId="60329DA3" w14:textId="77777777" w:rsidR="00DA195F" w:rsidRDefault="00513E5F">
      <w:pPr>
        <w:pStyle w:val="BodyText"/>
        <w:rPr>
          <w:rFonts w:eastAsia="宋体"/>
          <w:bCs/>
          <w:lang w:eastAsia="zh-CN"/>
        </w:rPr>
      </w:pPr>
      <w:r>
        <w:rPr>
          <w:rFonts w:eastAsia="宋体"/>
          <w:bCs/>
          <w:lang w:eastAsia="zh-CN"/>
        </w:rPr>
        <w:t>Should there be some prioritization of what is supported?</w:t>
      </w:r>
    </w:p>
    <w:p w14:paraId="10D65334" w14:textId="77777777" w:rsidR="00DA195F" w:rsidRDefault="00513E5F">
      <w:pPr>
        <w:pStyle w:val="BodyText"/>
        <w:rPr>
          <w:rFonts w:eastAsia="宋体"/>
          <w:bCs/>
          <w:lang w:eastAsia="zh-CN"/>
        </w:rPr>
      </w:pPr>
      <w:r>
        <w:rPr>
          <w:rFonts w:eastAsia="宋体"/>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proofErr w:type="spellStart"/>
            <w:r w:rsidR="0010516E">
              <w:rPr>
                <w:lang w:eastAsia="zh-CN"/>
              </w:rPr>
              <w:t>Emtc</w:t>
            </w:r>
            <w:proofErr w:type="spellEnd"/>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proofErr w:type="spellStart"/>
            <w:r w:rsidR="0010516E" w:rsidRPr="002E58AD">
              <w:rPr>
                <w:lang w:eastAsia="zh-CN"/>
              </w:rPr>
              <w:t>Emtc</w:t>
            </w:r>
            <w:proofErr w:type="spellEnd"/>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 xml:space="preserve">It is too early to consider R16 NB-IoT and </w:t>
            </w:r>
            <w:proofErr w:type="spellStart"/>
            <w:r w:rsidRPr="002E58AD">
              <w:rPr>
                <w:lang w:eastAsia="zh-CN"/>
              </w:rPr>
              <w:t>Emtc</w:t>
            </w:r>
            <w:proofErr w:type="spellEnd"/>
            <w:r w:rsidRPr="002E58AD">
              <w:rPr>
                <w:lang w:eastAsia="zh-CN"/>
              </w:rPr>
              <w:t xml:space="preserve">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bookmarkStart w:id="9" w:name="_GoBack"/>
            <w:bookmarkEnd w:id="9"/>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 xml:space="preserve">While it would be desirable to consider all R16 features in the study, RAN1 needs to </w:t>
            </w:r>
            <w:proofErr w:type="spellStart"/>
            <w:r>
              <w:rPr>
                <w:lang w:eastAsia="zh-CN"/>
              </w:rPr>
              <w:t>prioritise</w:t>
            </w:r>
            <w:proofErr w:type="spellEnd"/>
            <w:r>
              <w:rPr>
                <w:lang w:eastAsia="zh-CN"/>
              </w:rPr>
              <w:t xml:space="preserve"> the features studied, given the </w:t>
            </w:r>
            <w:proofErr w:type="spellStart"/>
            <w:r>
              <w:rPr>
                <w:lang w:eastAsia="zh-CN"/>
              </w:rPr>
              <w:t>timeplan</w:t>
            </w:r>
            <w:proofErr w:type="spellEnd"/>
            <w:r>
              <w:rPr>
                <w:lang w:eastAsia="zh-CN"/>
              </w:rPr>
              <w:t xml:space="preserve"> for the IoT-NTN study item.</w:t>
            </w:r>
          </w:p>
        </w:tc>
      </w:tr>
    </w:tbl>
    <w:p w14:paraId="2B46E4B5" w14:textId="77777777" w:rsidR="00435A58" w:rsidRPr="00435A58" w:rsidRDefault="00435A58">
      <w:pPr>
        <w:pStyle w:val="BodyText"/>
        <w:rPr>
          <w:rFonts w:eastAsia="宋体"/>
          <w:bCs/>
          <w:lang w:eastAsia="zh-CN"/>
        </w:rPr>
      </w:pPr>
    </w:p>
    <w:p w14:paraId="59C0D097" w14:textId="77777777" w:rsidR="00435A58" w:rsidRDefault="00435A58">
      <w:pPr>
        <w:pStyle w:val="BodyText"/>
        <w:rPr>
          <w:rFonts w:eastAsia="宋体"/>
          <w:bCs/>
          <w:lang w:eastAsia="zh-CN"/>
        </w:rPr>
      </w:pPr>
    </w:p>
    <w:p w14:paraId="550F0CB7" w14:textId="77777777"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10" w:name="_Hlk62483328"/>
      <w:r>
        <w:t>(N)PRACH before SIB1</w:t>
      </w:r>
    </w:p>
    <w:bookmarkEnd w:id="10"/>
    <w:p w14:paraId="4195F68D" w14:textId="77777777" w:rsidR="00DA195F" w:rsidRDefault="00513E5F">
      <w:pPr>
        <w:rPr>
          <w:rFonts w:eastAsia="宋体"/>
          <w:u w:val="single"/>
          <w:lang w:eastAsia="zh-CN"/>
        </w:rPr>
      </w:pPr>
      <w:r>
        <w:rPr>
          <w:rFonts w:eastAsia="宋体"/>
          <w:u w:val="single"/>
          <w:lang w:eastAsia="zh-CN"/>
        </w:rPr>
        <w:t>General comments</w:t>
      </w:r>
    </w:p>
    <w:p w14:paraId="31205EFB" w14:textId="77777777" w:rsidR="00DA195F" w:rsidRDefault="00513E5F">
      <w:pPr>
        <w:rPr>
          <w:rFonts w:eastAsia="宋体"/>
          <w:color w:val="0070C0"/>
          <w:lang w:eastAsia="zh-CN"/>
        </w:rPr>
      </w:pPr>
      <w:r>
        <w:rPr>
          <w:rFonts w:eastAsia="宋体"/>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宋体"/>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宋体"/>
          <w:bCs/>
          <w:lang w:eastAsia="zh-CN"/>
        </w:rPr>
      </w:pPr>
      <w:r>
        <w:rPr>
          <w:rFonts w:eastAsia="宋体"/>
          <w:bCs/>
          <w:lang w:eastAsia="zh-CN"/>
        </w:rPr>
        <w:t xml:space="preserve">NPRACH may be transmitted with an out of date configuration with respect to SIB1-NB. </w:t>
      </w:r>
      <w:r>
        <w:rPr>
          <w:rFonts w:eastAsia="宋体"/>
          <w:bCs/>
          <w:color w:val="548DD4" w:themeColor="text2" w:themeTint="99"/>
          <w:lang w:eastAsia="zh-CN"/>
        </w:rPr>
        <w:t>APT</w:t>
      </w:r>
      <w:r>
        <w:rPr>
          <w:rFonts w:eastAsia="宋体"/>
          <w:bCs/>
          <w:lang w:eastAsia="zh-CN"/>
        </w:rPr>
        <w:t>.</w:t>
      </w:r>
    </w:p>
    <w:p w14:paraId="7534EAE8" w14:textId="77777777" w:rsidR="00DA195F" w:rsidRDefault="00DA195F">
      <w:pPr>
        <w:pStyle w:val="BodyText"/>
        <w:rPr>
          <w:rFonts w:eastAsia="宋体"/>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宋体"/>
          <w:b/>
          <w:bCs/>
          <w:u w:val="single"/>
          <w:lang w:eastAsia="zh-CN"/>
        </w:rPr>
      </w:pPr>
      <w:r>
        <w:rPr>
          <w:rFonts w:eastAsia="宋体"/>
          <w:b/>
          <w:bCs/>
          <w:u w:val="single"/>
          <w:lang w:eastAsia="zh-CN"/>
        </w:rPr>
        <w:t>FL Considerations</w:t>
      </w:r>
    </w:p>
    <w:p w14:paraId="286B5168" w14:textId="77777777" w:rsidR="00DA195F" w:rsidRDefault="00513E5F">
      <w:pPr>
        <w:spacing w:after="180" w:line="360" w:lineRule="auto"/>
        <w:rPr>
          <w:lang w:eastAsia="zh-CN"/>
        </w:rPr>
      </w:pPr>
      <w:r>
        <w:rPr>
          <w:rFonts w:eastAsia="宋体"/>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 xml:space="preserve">Terrestrial </w:t>
      </w:r>
      <w:proofErr w:type="spellStart"/>
      <w:r>
        <w:t>eMTC</w:t>
      </w:r>
      <w:proofErr w:type="spellEnd"/>
      <w:r>
        <w:t xml:space="preserve"> / NB-IoT timing relationships</w:t>
      </w:r>
    </w:p>
    <w:p w14:paraId="0E53E75E" w14:textId="77777777" w:rsidR="00DA195F" w:rsidRDefault="00513E5F">
      <w:pPr>
        <w:rPr>
          <w:rFonts w:eastAsia="宋体"/>
          <w:u w:val="single"/>
          <w:lang w:eastAsia="zh-CN"/>
        </w:rPr>
      </w:pPr>
      <w:r>
        <w:rPr>
          <w:rFonts w:eastAsia="宋体"/>
          <w:u w:val="single"/>
          <w:lang w:eastAsia="zh-CN"/>
        </w:rPr>
        <w:t>General comments</w:t>
      </w:r>
    </w:p>
    <w:p w14:paraId="43DFAC4F" w14:textId="77777777" w:rsidR="00DA195F" w:rsidRDefault="00513E5F">
      <w:pPr>
        <w:rPr>
          <w:rFonts w:eastAsia="宋体"/>
          <w:color w:val="FF0000"/>
          <w:lang w:eastAsia="zh-CN"/>
        </w:rPr>
      </w:pPr>
      <w:r>
        <w:rPr>
          <w:rFonts w:eastAsia="宋体"/>
          <w:lang w:eastAsia="zh-CN"/>
        </w:rPr>
        <w:t xml:space="preserve">Legacy timing relationships for NB-IoT and </w:t>
      </w:r>
      <w:proofErr w:type="spellStart"/>
      <w:r>
        <w:rPr>
          <w:rFonts w:eastAsia="宋体"/>
          <w:lang w:eastAsia="zh-CN"/>
        </w:rPr>
        <w:t>eMTC</w:t>
      </w:r>
      <w:proofErr w:type="spellEnd"/>
      <w:r>
        <w:rPr>
          <w:rFonts w:eastAsia="宋体"/>
          <w:lang w:eastAsia="zh-CN"/>
        </w:rPr>
        <w:t xml:space="preserve"> are provided by </w:t>
      </w:r>
      <w:r>
        <w:rPr>
          <w:rFonts w:eastAsia="宋体"/>
          <w:color w:val="00B0F0"/>
          <w:lang w:eastAsia="zh-CN"/>
        </w:rPr>
        <w:t>ZTE, CATT</w:t>
      </w:r>
    </w:p>
    <w:p w14:paraId="76E21E26" w14:textId="77777777" w:rsidR="00DA195F" w:rsidRDefault="00513E5F">
      <w:pPr>
        <w:rPr>
          <w:rFonts w:eastAsia="宋体"/>
          <w:lang w:eastAsia="zh-CN"/>
        </w:rPr>
      </w:pPr>
      <w:r>
        <w:rPr>
          <w:rFonts w:eastAsia="宋体"/>
          <w:color w:val="000000" w:themeColor="text1"/>
          <w:lang w:eastAsia="zh-CN"/>
        </w:rPr>
        <w:t xml:space="preserve">The tables below are taken from the ZTE </w:t>
      </w:r>
      <w:proofErr w:type="spellStart"/>
      <w:r>
        <w:rPr>
          <w:rFonts w:eastAsia="宋体"/>
          <w:color w:val="000000" w:themeColor="text1"/>
          <w:lang w:eastAsia="zh-CN"/>
        </w:rPr>
        <w:t>Tdoc</w:t>
      </w:r>
      <w:proofErr w:type="spellEnd"/>
      <w:r>
        <w:rPr>
          <w:rFonts w:eastAsia="宋体"/>
          <w:color w:val="000000" w:themeColor="text1"/>
          <w:lang w:eastAsia="zh-CN"/>
        </w:rPr>
        <w:t>:</w:t>
      </w:r>
    </w:p>
    <w:p w14:paraId="5BAB94A2" w14:textId="77777777" w:rsidR="00DA195F" w:rsidRDefault="00513E5F">
      <w:pPr>
        <w:pStyle w:val="Caption"/>
        <w:keepNext/>
        <w:spacing w:beforeLines="50" w:before="120" w:afterLines="50"/>
      </w:pPr>
      <w:bookmarkStart w:id="12" w:name="_Ref61352291"/>
      <w:r>
        <w:t xml:space="preserve">Table </w:t>
      </w:r>
      <w:r w:rsidR="00605D53">
        <w:fldChar w:fldCharType="begin"/>
      </w:r>
      <w:r w:rsidR="00605D53">
        <w:instrText xml:space="preserve"> SEQ Table \* ARABIC </w:instrText>
      </w:r>
      <w:r w:rsidR="00605D53">
        <w:fldChar w:fldCharType="separate"/>
      </w:r>
      <w:r>
        <w:t>1</w:t>
      </w:r>
      <w:r w:rsidR="00605D53">
        <w:fldChar w:fldCharType="end"/>
      </w:r>
      <w:bookmarkEnd w:id="12"/>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r w:rsidR="00605D53">
        <w:fldChar w:fldCharType="begin"/>
      </w:r>
      <w:r w:rsidR="00605D53">
        <w:instrText xml:space="preserve"> SEQ Table \* ARABIC </w:instrText>
      </w:r>
      <w:r w:rsidR="00605D53">
        <w:fldChar w:fldCharType="separate"/>
      </w:r>
      <w:r>
        <w:t>2</w:t>
      </w:r>
      <w:r w:rsidR="00605D53">
        <w:fldChar w:fldCharType="end"/>
      </w:r>
      <w:r>
        <w:t xml:space="preserve"> T</w:t>
      </w:r>
      <w:r>
        <w:rPr>
          <w:rFonts w:eastAsia="宋体" w:hint="eastAsia"/>
        </w:rPr>
        <w:t>iming relationship</w:t>
      </w:r>
      <w:r>
        <w:t>s</w:t>
      </w:r>
      <w:r>
        <w:rPr>
          <w:rFonts w:eastAsia="宋体" w:hint="eastAsia"/>
        </w:rPr>
        <w:t xml:space="preserve"> in </w:t>
      </w:r>
      <w:proofErr w:type="spellStart"/>
      <w:r>
        <w:t>eMTC</w:t>
      </w:r>
      <w:proofErr w:type="spellEnd"/>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 xml:space="preserve">Sam </w:t>
            </w:r>
            <w:proofErr w:type="spellStart"/>
            <w:r>
              <w:rPr>
                <w:bCs/>
              </w:rPr>
              <w:t>Atungsiri</w:t>
            </w:r>
            <w:proofErr w:type="spellEnd"/>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proofErr w:type="spellStart"/>
            <w:r>
              <w:rPr>
                <w:bCs/>
              </w:rPr>
              <w:t>Chunxuan</w:t>
            </w:r>
            <w:proofErr w:type="spellEnd"/>
            <w:r>
              <w:rPr>
                <w:bCs/>
              </w:rPr>
              <w:t xml:space="preserve">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605D53">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605D53">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 xml:space="preserve">Huawei, </w:t>
            </w:r>
            <w:proofErr w:type="spellStart"/>
            <w:r>
              <w:rPr>
                <w:rFonts w:ascii="Times" w:eastAsia="Batang" w:hAnsi="Times"/>
                <w:sz w:val="20"/>
                <w:szCs w:val="24"/>
                <w:lang w:val="en-GB" w:eastAsia="zh-CN"/>
              </w:rPr>
              <w:t>HiSilicon</w:t>
            </w:r>
            <w:proofErr w:type="spellEnd"/>
          </w:p>
        </w:tc>
      </w:tr>
      <w:tr w:rsidR="00DA195F" w14:paraId="3AC455A4" w14:textId="77777777">
        <w:tc>
          <w:tcPr>
            <w:tcW w:w="1271" w:type="dxa"/>
          </w:tcPr>
          <w:p w14:paraId="7FCD3177" w14:textId="77777777" w:rsidR="00DA195F" w:rsidRDefault="00605D53">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605D53">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w:t>
            </w:r>
            <w:proofErr w:type="spellStart"/>
            <w:r>
              <w:rPr>
                <w:rFonts w:ascii="Times" w:eastAsia="Batang" w:hAnsi="Times"/>
                <w:sz w:val="20"/>
                <w:szCs w:val="24"/>
                <w:lang w:val="en-GB" w:eastAsia="zh-CN"/>
              </w:rPr>
              <w:t>eMTC</w:t>
            </w:r>
            <w:proofErr w:type="spellEnd"/>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605D53">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605D53">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605D53">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605D53">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 xml:space="preserve">On timing relationship for NB-IoT and </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605D53">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605D53">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proofErr w:type="spellStart"/>
            <w:r>
              <w:rPr>
                <w:rFonts w:ascii="Times" w:eastAsia="Batang" w:hAnsi="Times"/>
                <w:sz w:val="20"/>
                <w:szCs w:val="24"/>
                <w:lang w:val="en-GB" w:eastAsia="zh-CN"/>
              </w:rPr>
              <w:t>Spreadtrum</w:t>
            </w:r>
            <w:proofErr w:type="spellEnd"/>
            <w:r>
              <w:rPr>
                <w:rFonts w:ascii="Times" w:eastAsia="Batang" w:hAnsi="Times"/>
                <w:sz w:val="20"/>
                <w:szCs w:val="24"/>
                <w:lang w:val="en-GB" w:eastAsia="zh-CN"/>
              </w:rPr>
              <w:t xml:space="preserve"> Communications</w:t>
            </w:r>
          </w:p>
        </w:tc>
      </w:tr>
      <w:tr w:rsidR="00DA195F" w14:paraId="1622AC3F" w14:textId="77777777">
        <w:tc>
          <w:tcPr>
            <w:tcW w:w="1271" w:type="dxa"/>
          </w:tcPr>
          <w:p w14:paraId="22EAE5CD" w14:textId="77777777" w:rsidR="00DA195F" w:rsidRDefault="00605D53">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605D53">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605D53">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605D53">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605D53">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605D53">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605D53">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605D53">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tc>
      </w:tr>
      <w:tr w:rsidR="00DA195F" w14:paraId="2736AD37" w14:textId="77777777">
        <w:tc>
          <w:tcPr>
            <w:tcW w:w="1271" w:type="dxa"/>
          </w:tcPr>
          <w:p w14:paraId="4077A351" w14:textId="77777777" w:rsidR="00DA195F" w:rsidRDefault="00605D53">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 xml:space="preserve">“Study on NB-IoT / </w:t>
      </w:r>
      <w:proofErr w:type="spellStart"/>
      <w:r>
        <w:rPr>
          <w:rFonts w:ascii="Times New Roman" w:hAnsi="Times New Roman" w:cs="Times New Roman"/>
        </w:rPr>
        <w:t>eMTC</w:t>
      </w:r>
      <w:proofErr w:type="spellEnd"/>
      <w:r>
        <w:rPr>
          <w:rFonts w:ascii="Times New Roman" w:hAnsi="Times New Roman" w:cs="Times New Roman"/>
        </w:rPr>
        <w:t xml:space="preserve">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headerReference w:type="even" r:id="rId33"/>
      <w:headerReference w:type="default" r:id="rId34"/>
      <w:footerReference w:type="even" r:id="rId35"/>
      <w:footerReference w:type="default" r:id="rId36"/>
      <w:headerReference w:type="first" r:id="rId37"/>
      <w:footerReference w:type="first" r:id="rId3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9621A" w14:textId="77777777" w:rsidR="00CB7811" w:rsidRDefault="00CB7811">
      <w:pPr>
        <w:spacing w:after="0"/>
      </w:pPr>
      <w:r>
        <w:separator/>
      </w:r>
    </w:p>
  </w:endnote>
  <w:endnote w:type="continuationSeparator" w:id="0">
    <w:p w14:paraId="2D01361E" w14:textId="77777777" w:rsidR="00CB7811" w:rsidRDefault="00CB78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E491F" w14:textId="77777777" w:rsidR="00605D53" w:rsidRDefault="00605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08710"/>
      <w:docPartObj>
        <w:docPartGallery w:val="AutoText"/>
      </w:docPartObj>
    </w:sdtPr>
    <w:sdtContent>
      <w:p w14:paraId="28A1049C" w14:textId="473E6752" w:rsidR="00605D53" w:rsidRDefault="00605D53">
        <w:pPr>
          <w:pStyle w:val="Footer"/>
        </w:pPr>
        <w:r>
          <w:fldChar w:fldCharType="begin"/>
        </w:r>
        <w:r>
          <w:instrText xml:space="preserve"> PAGE   \* MERGEFORMAT </w:instrText>
        </w:r>
        <w:r>
          <w:fldChar w:fldCharType="separate"/>
        </w:r>
        <w:r>
          <w:rPr>
            <w:noProof/>
          </w:rPr>
          <w:t>19</w:t>
        </w:r>
        <w:r>
          <w:fldChar w:fldCharType="end"/>
        </w:r>
      </w:p>
    </w:sdtContent>
  </w:sdt>
  <w:p w14:paraId="443A8B72" w14:textId="77777777" w:rsidR="00605D53" w:rsidRDefault="00605D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A92A" w14:textId="77777777" w:rsidR="00605D53" w:rsidRDefault="0060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DC0C2" w14:textId="77777777" w:rsidR="00CB7811" w:rsidRDefault="00CB7811">
      <w:pPr>
        <w:spacing w:after="0"/>
      </w:pPr>
      <w:r>
        <w:separator/>
      </w:r>
    </w:p>
  </w:footnote>
  <w:footnote w:type="continuationSeparator" w:id="0">
    <w:p w14:paraId="12454E00" w14:textId="77777777" w:rsidR="00CB7811" w:rsidRDefault="00CB78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51375" w14:textId="77777777" w:rsidR="00605D53" w:rsidRDefault="00605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5D33" w14:textId="77777777" w:rsidR="00605D53" w:rsidRDefault="00605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D8FA4" w14:textId="77777777" w:rsidR="00605D53" w:rsidRDefault="0060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9E3E3B"/>
    <w:multiLevelType w:val="multilevel"/>
    <w:tmpl w:val="6F9E3E3B"/>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16724D"/>
    <w:multiLevelType w:val="multilevel"/>
    <w:tmpl w:val="7316724D"/>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3"/>
  </w:num>
  <w:num w:numId="4">
    <w:abstractNumId w:val="13"/>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7"/>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1"/>
  </w:num>
  <w:num w:numId="17">
    <w:abstractNumId w:val="7"/>
  </w:num>
  <w:num w:numId="18">
    <w:abstractNumId w:val="18"/>
  </w:num>
  <w:num w:numId="19">
    <w:abstractNumId w:val="2"/>
  </w:num>
  <w:num w:numId="20">
    <w:abstractNumId w:val="14"/>
  </w:num>
  <w:num w:numId="21">
    <w:abstractNumId w:val="22"/>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131B"/>
    <w:rsid w:val="00421772"/>
    <w:rsid w:val="0042191E"/>
    <w:rsid w:val="00421B8B"/>
    <w:rsid w:val="00421DCF"/>
    <w:rsid w:val="00421E84"/>
    <w:rsid w:val="00422341"/>
    <w:rsid w:val="00423152"/>
    <w:rsid w:val="004235B6"/>
    <w:rsid w:val="00423641"/>
    <w:rsid w:val="00424510"/>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宋体"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宋体"/>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宋体"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440906-C232-40CC-B0C1-D484A56B1C17}">
  <ds:schemaRefs>
    <ds:schemaRef ds:uri="http://schemas.openxmlformats.org/officeDocument/2006/bibliography"/>
  </ds:schemaRefs>
</ds:datastoreItem>
</file>

<file path=customXml/itemProps6.xml><?xml version="1.0" encoding="utf-8"?>
<ds:datastoreItem xmlns:ds="http://schemas.openxmlformats.org/officeDocument/2006/customXml" ds:itemID="{7CD8342A-D59F-4E9E-9BBC-549A77F3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38</Pages>
  <Words>10256</Words>
  <Characters>58463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68582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Sun, Jingyuan (NSB - CN/Beijing)</cp:lastModifiedBy>
  <cp:revision>3</cp:revision>
  <cp:lastPrinted>2016-05-14T13:14:00Z</cp:lastPrinted>
  <dcterms:created xsi:type="dcterms:W3CDTF">2021-01-27T12:35:00Z</dcterms:created>
  <dcterms:modified xsi:type="dcterms:W3CDTF">2021-01-27T12:50:00Z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