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523E2E">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3E284A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p w14:paraId="2C6351DE" w14:textId="77777777" w:rsidR="00674CBC" w:rsidRPr="00674CBC" w:rsidRDefault="00674CBC" w:rsidP="00674CBC">
            <w:pPr>
              <w:rPr>
                <w:rFonts w:ascii="Calibri" w:eastAsiaTheme="minorEastAsia" w:hAnsi="Calibri" w:cs="Calibri"/>
                <w:sz w:val="22"/>
                <w:lang w:eastAsia="zh-CN"/>
              </w:rPr>
            </w:pPr>
          </w:p>
          <w:p w14:paraId="6DB1DC60" w14:textId="77777777" w:rsidR="00674CBC" w:rsidRPr="00674CBC" w:rsidRDefault="00674CBC" w:rsidP="00674CBC">
            <w:pPr>
              <w:rPr>
                <w:rFonts w:ascii="Calibri" w:eastAsiaTheme="minorEastAsia" w:hAnsi="Calibri" w:cs="Calibri"/>
                <w:sz w:val="22"/>
                <w:lang w:eastAsia="zh-CN"/>
              </w:rPr>
            </w:pPr>
          </w:p>
          <w:p w14:paraId="16092392" w14:textId="77777777" w:rsidR="00674CBC" w:rsidRPr="00674CBC" w:rsidRDefault="00674CBC" w:rsidP="00674CBC">
            <w:pPr>
              <w:rPr>
                <w:rFonts w:ascii="Calibri" w:eastAsiaTheme="minorEastAsia" w:hAnsi="Calibri" w:cs="Calibri"/>
                <w:sz w:val="22"/>
                <w:lang w:eastAsia="zh-CN"/>
              </w:rPr>
            </w:pPr>
          </w:p>
          <w:p w14:paraId="264174EB" w14:textId="5B603CCB" w:rsidR="00674CBC" w:rsidRPr="00674CBC" w:rsidRDefault="00674CBC" w:rsidP="00674CBC">
            <w:pPr>
              <w:rPr>
                <w:rFonts w:ascii="Calibri" w:eastAsiaTheme="minorEastAsia" w:hAnsi="Calibri" w:cs="Calibri"/>
                <w:sz w:val="22"/>
                <w:lang w:eastAsia="zh-CN"/>
              </w:rPr>
            </w:pP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Agree proposal for option 1. For option 2, the motivation of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randomly selected</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is not clearly. It is better to change the wording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The resource selection window [n+T1, n+T2] is selected by UE implementation while satisfying:</w:t>
            </w:r>
            <w:r>
              <w:rPr>
                <w:rFonts w:ascii="Calibri" w:eastAsia="宋体"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In addition, for the main bullet, we suggest to change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宋体"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523E2E">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rPr>
              <w:t>Agree proposal</w:t>
            </w:r>
            <w:r>
              <w:rPr>
                <w:rFonts w:ascii="Calibri" w:eastAsia="宋体"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宋体" w:hAnsi="Calibri" w:cs="Calibri"/>
                <w:color w:val="0070C0"/>
                <w:sz w:val="22"/>
                <w:lang w:val="en-US" w:eastAsia="zh-CN"/>
              </w:rPr>
            </w:pPr>
            <w:r>
              <w:rPr>
                <w:rFonts w:ascii="Calibri" w:eastAsia="宋体"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宋体"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宋体" w:hAnsi="Calibri" w:cs="Calibri"/>
                <w:color w:val="000000" w:themeColor="text1"/>
                <w:sz w:val="22"/>
              </w:rPr>
            </w:pPr>
          </w:p>
          <w:p w14:paraId="26417623"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For the 4</w:t>
            </w:r>
            <w:r>
              <w:rPr>
                <w:rFonts w:ascii="Calibri" w:eastAsia="宋体" w:hAnsi="Calibri" w:cs="Calibri"/>
                <w:color w:val="000000" w:themeColor="text1"/>
                <w:sz w:val="22"/>
                <w:vertAlign w:val="superscript"/>
                <w:lang w:val="en-US"/>
              </w:rPr>
              <w:t>th</w:t>
            </w:r>
            <w:r>
              <w:rPr>
                <w:rFonts w:ascii="Calibri" w:eastAsia="宋体"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宋体" w:hAnsi="Calibri" w:cs="Calibri"/>
                <w:color w:val="000000" w:themeColor="text1"/>
                <w:sz w:val="22"/>
                <w:lang w:val="en-US"/>
              </w:rPr>
            </w:pPr>
          </w:p>
          <w:p w14:paraId="26417629"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宋体"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宋体"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宋体"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rPr>
              <w:t>For the subbullet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宋体"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宋体" w:hAnsi="Calibri" w:cs="Calibri"/>
                <w:color w:val="000000" w:themeColor="text1"/>
                <w:sz w:val="22"/>
                <w:lang w:val="en-US"/>
              </w:rPr>
            </w:pPr>
          </w:p>
          <w:p w14:paraId="26417674"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宋体"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523E2E">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宋体" w:hAnsi="Cambria Math"/>
                <w:lang w:val="en-US" w:eastAsia="zh-CN"/>
              </w:rPr>
            </w:pPr>
          </w:p>
          <w:p w14:paraId="26417772" w14:textId="77777777" w:rsidR="00E3286B" w:rsidRDefault="00F42744">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from </w:t>
            </w:r>
            <w:r>
              <w:rPr>
                <w:rFonts w:ascii="Calibri" w:eastAsia="宋体"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21.25pt" o:ole="">
                  <v:imagedata r:id="rId18" o:title=""/>
                </v:shape>
                <o:OLEObject Type="Embed" ProgID="Equation.3" ShapeID="_x0000_i1025" DrawAspect="Content" ObjectID="_1673973278"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Pr>
                <w:rFonts w:ascii="Calibri" w:eastAsia="宋体" w:hAnsi="Calibri" w:cs="Calibri" w:hint="eastAsia"/>
                <w:position w:val="-14"/>
                <w:sz w:val="22"/>
                <w:highlight w:val="yellow"/>
                <w:lang w:val="en-US"/>
              </w:rPr>
              <w:object w:dxaOrig="336" w:dyaOrig="416" w14:anchorId="26417D2A">
                <v:shape id="_x0000_i1026" type="#_x0000_t75" style="width:16.25pt;height:21.25pt" o:ole="">
                  <v:imagedata r:id="rId18" o:title=""/>
                </v:shape>
                <o:OLEObject Type="Embed" ProgID="Equation.3" ShapeID="_x0000_i1026" DrawAspect="Content" ObjectID="_1673973279" r:id="rId20"/>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Pr>
                <w:rFonts w:ascii="Calibri" w:eastAsia="宋体" w:hAnsi="Calibri" w:cs="Calibri" w:hint="eastAsia"/>
                <w:position w:val="-14"/>
                <w:sz w:val="22"/>
                <w:lang w:val="en-US"/>
              </w:rPr>
              <w:object w:dxaOrig="336" w:dyaOrig="416" w14:anchorId="26417D2B">
                <v:shape id="_x0000_i1027" type="#_x0000_t75" style="width:16.25pt;height:21.25pt" o:ole="">
                  <v:imagedata r:id="rId18" o:title=""/>
                </v:shape>
                <o:OLEObject Type="Embed" ProgID="Equation.3" ShapeID="_x0000_i1027" DrawAspect="Content" ObjectID="_1673973280"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宋体" w:hAnsi="Calibri" w:cs="Calibri"/>
                <w:sz w:val="22"/>
                <w:lang w:val="en-US" w:eastAsia="zh-CN"/>
              </w:rPr>
            </w:pPr>
          </w:p>
          <w:p w14:paraId="264177A2"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264177A3" w14:textId="77777777" w:rsidR="00E3286B" w:rsidRDefault="00E3286B">
            <w:pPr>
              <w:autoSpaceDE w:val="0"/>
              <w:autoSpaceDN w:val="0"/>
              <w:spacing w:after="0"/>
              <w:rPr>
                <w:rFonts w:ascii="Calibri" w:eastAsia="宋体" w:hAnsi="Calibri" w:cs="Calibri"/>
                <w:sz w:val="22"/>
                <w:lang w:val="en-US" w:eastAsia="zh-CN"/>
              </w:rPr>
            </w:pPr>
          </w:p>
          <w:p w14:paraId="264177A4"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宋体" w:hAnsi="Calibri" w:cs="Calibri"/>
                <w:sz w:val="22"/>
                <w:szCs w:val="22"/>
                <w:lang w:val="en-US"/>
              </w:rPr>
            </w:pPr>
            <w:r>
              <w:rPr>
                <w:rFonts w:ascii="Calibri" w:eastAsia="宋体"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宋体" w:hAnsi="Calibri" w:cs="Calibri"/>
                <w:color w:val="FF0000"/>
                <w:sz w:val="22"/>
                <w:szCs w:val="22"/>
                <w:lang w:val="en-US"/>
              </w:rPr>
            </w:pPr>
            <w:r>
              <w:rPr>
                <w:rFonts w:ascii="Calibri" w:eastAsia="宋体"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宋体"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宋体"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宋体" w:hAnsi="Calibri" w:cs="Calibri"/>
                <w:color w:val="000000" w:themeColor="text1"/>
                <w:sz w:val="22"/>
                <w:lang w:val="en-US"/>
              </w:rPr>
            </w:pPr>
          </w:p>
          <w:p w14:paraId="26417857" w14:textId="77777777" w:rsidR="00E3286B" w:rsidRDefault="00F42744">
            <w:pPr>
              <w:autoSpaceDE w:val="0"/>
              <w:autoSpaceDN w:val="0"/>
              <w:spacing w:after="0"/>
              <w:rPr>
                <w:rFonts w:ascii="Calibri" w:eastAsia="宋体" w:hAnsi="Calibri" w:cs="Calibri"/>
                <w:color w:val="0070C0"/>
                <w:sz w:val="22"/>
                <w:lang w:val="en-US"/>
              </w:rPr>
            </w:pPr>
            <w:r>
              <w:rPr>
                <w:rFonts w:ascii="Calibri" w:eastAsia="宋体"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宋体"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宋体" w:hAnsi="Calibri" w:cs="Calibri"/>
                <w:color w:val="000000" w:themeColor="text1"/>
                <w:sz w:val="22"/>
                <w:lang w:val="en-US"/>
              </w:rPr>
            </w:pPr>
          </w:p>
          <w:p w14:paraId="26417869"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宋体"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宋体" w:hAnsi="Calibri" w:cs="Calibri"/>
                <w:color w:val="000000" w:themeColor="text1"/>
                <w:sz w:val="22"/>
                <w:lang w:eastAsia="zh-CN"/>
              </w:rPr>
            </w:pPr>
          </w:p>
          <w:p w14:paraId="26417871" w14:textId="77777777" w:rsidR="00E3286B" w:rsidRDefault="00F42744">
            <w:pPr>
              <w:autoSpaceDE w:val="0"/>
              <w:autoSpaceDN w:val="0"/>
              <w:spacing w:after="0"/>
              <w:rPr>
                <w:rFonts w:ascii="Calibri" w:eastAsia="宋体" w:hAnsi="Calibri" w:cs="Calibri"/>
                <w:color w:val="000000" w:themeColor="text1"/>
                <w:sz w:val="22"/>
                <w:lang w:eastAsia="zh-CN"/>
              </w:rPr>
            </w:pPr>
            <w:r>
              <w:rPr>
                <w:rFonts w:ascii="Calibri" w:eastAsia="宋体"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宋体" w:hAnsi="Calibri" w:cs="Calibri"/>
                <w:color w:val="000000" w:themeColor="text1"/>
                <w:sz w:val="22"/>
                <w:lang w:eastAsia="zh-CN"/>
              </w:rPr>
            </w:pPr>
            <w:r>
              <w:rPr>
                <w:rFonts w:ascii="Calibri" w:eastAsia="宋体"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宋体" w:hAnsi="Calibri" w:cs="Calibri"/>
                <w:color w:val="000000" w:themeColor="text1"/>
                <w:sz w:val="22"/>
                <w:lang w:eastAsia="zh-CN"/>
              </w:rPr>
            </w:pPr>
          </w:p>
          <w:p w14:paraId="26417877"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eastAsia="zh-CN"/>
              </w:rPr>
              <w:t>FL: “</w:t>
            </w:r>
            <w:r>
              <w:rPr>
                <w:rFonts w:eastAsia="Malgun Gothic"/>
                <w:i/>
                <w:color w:val="0070C0"/>
                <w:sz w:val="22"/>
                <w:szCs w:val="28"/>
                <w:lang w:eastAsia="ko-KR"/>
              </w:rPr>
              <w:t>sl-ResourceReservePeriodList</w:t>
            </w:r>
            <w:r>
              <w:rPr>
                <w:rFonts w:ascii="Calibri" w:eastAsia="宋体"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宋体"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宋体"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523E2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6pt;height:21.25pt" o:ole="">
                  <v:imagedata r:id="rId22" o:title=""/>
                </v:shape>
                <o:OLEObject Type="Embed" ProgID="Equation.3" ShapeID="_x0000_i1028" DrawAspect="Content" ObjectID="_1673973281"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3pt;height:21.25pt" o:ole="">
                  <v:imagedata r:id="rId24" o:title=""/>
                </v:shape>
                <o:OLEObject Type="Embed" ProgID="Equation.3" ShapeID="_x0000_i1029" DrawAspect="Content" ObjectID="_1673973282"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25pt;height:19.55pt" o:ole="">
                  <v:imagedata r:id="rId26" o:title=""/>
                </v:shape>
                <o:OLEObject Type="Embed" ProgID="Equation.3" ShapeID="_x0000_i1030" DrawAspect="Content" ObjectID="_1673973283"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4pt;height:19.55pt" o:ole="">
                  <v:imagedata r:id="rId28" o:title=""/>
                </v:shape>
                <o:OLEObject Type="Embed" ProgID="Equation.3" ShapeID="_x0000_i1031" DrawAspect="Content" ObjectID="_1673973284"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5.8pt;height:21.25pt" o:ole="">
                  <v:imagedata r:id="rId30" o:title=""/>
                </v:shape>
                <o:OLEObject Type="Embed" ProgID="Equation.DSMT4" ShapeID="_x0000_i1032" DrawAspect="Content" ObjectID="_1673973285" r:id="rId31"/>
              </w:object>
            </w:r>
            <w:r>
              <w:rPr>
                <w:rFonts w:eastAsia="Malgun Gothic"/>
                <w:highlight w:val="yellow"/>
                <w:lang w:eastAsia="ko-KR"/>
              </w:rPr>
              <w:t xml:space="preserve"> if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rsidP="00A92A25">
            <w:pPr>
              <w:autoSpaceDE w:val="0"/>
              <w:autoSpaceDN w:val="0"/>
              <w:spacing w:after="0"/>
              <w:rPr>
                <w:rFonts w:ascii="Calibri" w:eastAsiaTheme="minorEastAsia" w:hAnsi="Calibri" w:cs="Calibri"/>
                <w:sz w:val="22"/>
              </w:rPr>
            </w:pPr>
          </w:p>
          <w:p w14:paraId="264178DD"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rsidP="00A92A25">
            <w:pPr>
              <w:autoSpaceDE w:val="0"/>
              <w:autoSpaceDN w:val="0"/>
              <w:spacing w:after="0"/>
              <w:rPr>
                <w:rFonts w:ascii="Calibri" w:eastAsiaTheme="minorEastAsia" w:hAnsi="Calibri" w:cs="Calibri"/>
                <w:sz w:val="22"/>
              </w:rPr>
            </w:pPr>
          </w:p>
          <w:p w14:paraId="522BF49F" w14:textId="77777777" w:rsidR="004504DE" w:rsidRDefault="004504DE" w:rsidP="004504DE">
            <w:pPr>
              <w:autoSpaceDE w:val="0"/>
              <w:autoSpaceDN w:val="0"/>
              <w:spacing w:after="0"/>
              <w:rPr>
                <w:rFonts w:ascii="Calibri" w:hAnsi="Calibri" w:cs="Calibri"/>
                <w:color w:val="000000" w:themeColor="text1"/>
                <w:sz w:val="22"/>
              </w:rPr>
            </w:pPr>
            <w:r w:rsidRPr="000C2B39">
              <w:rPr>
                <w:rFonts w:ascii="Calibri" w:hAnsi="Calibri" w:cs="Calibri"/>
                <w:b/>
                <w:bCs/>
                <w:color w:val="000000" w:themeColor="text1"/>
                <w:sz w:val="22"/>
              </w:rPr>
              <w:t>Proposal 3 (round VII)</w:t>
            </w:r>
            <w:r w:rsidRPr="000C2B39">
              <w:rPr>
                <w:rFonts w:ascii="Calibri" w:hAnsi="Calibri" w:cs="Calibri"/>
                <w:color w:val="000000" w:themeColor="text1"/>
                <w:sz w:val="22"/>
              </w:rPr>
              <w:t>:</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B544B01" w14:textId="77777777" w:rsidR="004504DE" w:rsidRDefault="00523E2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Malgun Gothic"/>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6BCE5D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6F8EA8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764B5194"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2858E9B"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18BCA342"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17CFD161"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AA024C5"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0CAF6BB1"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40C31BC6"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80D56C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2C777B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4949B799"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C1540ED"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6687D7E"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31A329DC"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5B89A3A7"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4A58297D" w:rsidR="00E3286B"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rsidP="00A92A2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24667E28"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0B027E4E" w14:textId="32A3AE39" w:rsidR="00E57EF7" w:rsidRPr="00E57EF7" w:rsidRDefault="00E57EF7" w:rsidP="00A92A25">
            <w:pPr>
              <w:pStyle w:val="ListParagraph"/>
              <w:autoSpaceDE w:val="0"/>
              <w:autoSpaceDN w:val="0"/>
              <w:spacing w:after="0"/>
              <w:ind w:leftChars="0" w:left="420"/>
              <w:rPr>
                <w:rFonts w:ascii="Calibri" w:eastAsia="MS Mincho" w:hAnsi="Calibri" w:cs="Calibri"/>
                <w:color w:val="0070C0"/>
                <w:sz w:val="22"/>
                <w:lang w:eastAsia="ja-JP"/>
              </w:rPr>
            </w:pPr>
            <w:r w:rsidRPr="00E57EF7">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In Option 5, k can be configured as {1, 3, 5, 10}. With Option 6, the same set of values will be expressed in LTE-V way as [1 0 1 0 1 0 0 0 0 1] and we would need to define length of the bitmap.</w:t>
            </w:r>
          </w:p>
          <w:p w14:paraId="264178F6" w14:textId="77777777"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0BC132A3" w14:textId="77777777" w:rsidR="00E3286B" w:rsidRDefault="00F42744" w:rsidP="00A92A25">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p w14:paraId="264178F7" w14:textId="190BC6AD" w:rsidR="00E57EF7" w:rsidRDefault="00E57EF7" w:rsidP="00A92A25">
            <w:pPr>
              <w:pStyle w:val="ListParagraph"/>
              <w:autoSpaceDE w:val="0"/>
              <w:autoSpaceDN w:val="0"/>
              <w:spacing w:after="0"/>
              <w:ind w:leftChars="0" w:left="420"/>
              <w:rPr>
                <w:rFonts w:ascii="Calibri" w:eastAsia="MS Mincho" w:hAnsi="Calibri" w:cs="Calibri"/>
                <w:sz w:val="22"/>
                <w:lang w:eastAsia="ja-JP"/>
              </w:rPr>
            </w:pPr>
            <w:r w:rsidRPr="00E57EF7">
              <w:rPr>
                <w:rFonts w:ascii="Calibri" w:eastAsia="MS Mincho" w:hAnsi="Calibri" w:cs="Calibri"/>
                <w:color w:val="0070C0"/>
                <w:sz w:val="22"/>
                <w:lang w:eastAsia="ja-JP"/>
              </w:rPr>
              <w:t>FL:</w:t>
            </w:r>
            <w:r>
              <w:rPr>
                <w:rFonts w:ascii="Calibri" w:eastAsia="MS Mincho" w:hAnsi="Calibri" w:cs="Calibri"/>
                <w:color w:val="0070C0"/>
                <w:sz w:val="22"/>
                <w:lang w:eastAsia="ja-JP"/>
              </w:rPr>
              <w:t xml:space="preserve"> Yes, it is good to align with the agreement from Topic #2 since they are related.</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rsidP="00A92A25">
            <w:pPr>
              <w:pStyle w:val="ListParagraph"/>
              <w:autoSpaceDE w:val="0"/>
              <w:autoSpaceDN w:val="0"/>
              <w:spacing w:after="0"/>
              <w:ind w:leftChars="0" w:left="0"/>
              <w:jc w:val="left"/>
              <w:rPr>
                <w:rFonts w:asciiTheme="minorHAnsi" w:eastAsia="宋体" w:hAnsi="Calibri" w:cs="Calibri"/>
                <w:color w:val="000000" w:themeColor="text1"/>
                <w:sz w:val="22"/>
                <w:szCs w:val="22"/>
                <w:lang w:val="en-US"/>
              </w:rPr>
            </w:pPr>
            <w:r>
              <w:rPr>
                <w:rFonts w:asciiTheme="minorHAnsi" w:eastAsia="宋体" w:hAnsi="Calibri" w:cs="Calibri" w:hint="eastAsia"/>
                <w:color w:val="000000" w:themeColor="text1"/>
                <w:sz w:val="22"/>
                <w:szCs w:val="22"/>
                <w:lang w:val="en-US"/>
              </w:rPr>
              <w:t>Suggest to adopt the following modification in the main bullet:</w:t>
            </w:r>
          </w:p>
          <w:p w14:paraId="264178FB" w14:textId="77777777" w:rsidR="00E3286B" w:rsidRDefault="00F42744" w:rsidP="00A92A25">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宋体"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宋体" w:hAnsi="Calibri" w:cs="Calibri" w:hint="eastAsia"/>
                <w:color w:val="000000" w:themeColor="text1"/>
                <w:sz w:val="22"/>
                <w:lang w:val="en-US" w:eastAsia="zh-CN"/>
              </w:rPr>
              <w:t xml:space="preserve"> </w:t>
            </w:r>
            <w:r>
              <w:rPr>
                <w:rFonts w:asciiTheme="minorHAnsi" w:eastAsia="宋体" w:hAnsi="Calibri" w:cs="Calibri" w:hint="eastAsia"/>
                <w:color w:val="FF0000"/>
                <w:sz w:val="22"/>
                <w:u w:val="single"/>
                <w:lang w:val="en-US" w:eastAsia="zh-CN"/>
              </w:rPr>
              <w:t>at least</w:t>
            </w:r>
            <w:r>
              <w:rPr>
                <w:rFonts w:asciiTheme="minorHAnsi" w:eastAsia="宋体"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宋体" w:hAnsi="Calibri" w:cs="Calibri" w:hint="eastAsia"/>
                <w:color w:val="000000" w:themeColor="text1"/>
                <w:sz w:val="22"/>
                <w:lang w:val="en-US" w:eastAsia="zh-CN"/>
              </w:rPr>
              <w:t xml:space="preserve"> </w:t>
            </w:r>
            <w:r>
              <w:rPr>
                <w:rFonts w:asciiTheme="minorHAnsi" w:eastAsia="宋体"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宋体"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1D3FF0DC" w14:textId="77777777" w:rsidR="00E57EF7" w:rsidRDefault="00F42744" w:rsidP="00A92A25">
            <w:pPr>
              <w:pStyle w:val="ListParagraph"/>
              <w:autoSpaceDE w:val="0"/>
              <w:autoSpaceDN w:val="0"/>
              <w:spacing w:after="0"/>
              <w:ind w:left="800"/>
              <w:rPr>
                <w:rFonts w:asciiTheme="minorHAnsi" w:eastAsia="宋体" w:hAnsi="Cambria Math"/>
                <w:color w:val="000000" w:themeColor="text1"/>
                <w:lang w:val="en-US"/>
              </w:rPr>
            </w:pPr>
            <w:r>
              <w:rPr>
                <w:rFonts w:asciiTheme="minorHAnsi" w:eastAsia="宋体"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宋体" w:hAnsi="Cambria Math" w:hint="eastAsia"/>
                <w:color w:val="000000" w:themeColor="text1"/>
                <w:lang w:val="en-US"/>
              </w:rPr>
              <w:t xml:space="preserve"> option is not done yet, whether a periodic sensing occasion or multiple sensing occasions shall be monitored is not decided yet.</w:t>
            </w:r>
          </w:p>
          <w:p w14:paraId="7FDAF520" w14:textId="77777777" w:rsidR="00E57EF7" w:rsidRDefault="00E57EF7" w:rsidP="00A92A25">
            <w:pPr>
              <w:autoSpaceDE w:val="0"/>
              <w:autoSpaceDN w:val="0"/>
              <w:spacing w:after="0"/>
              <w:rPr>
                <w:rFonts w:asciiTheme="minorHAnsi" w:eastAsia="宋体" w:hAnsi="Cambria Math"/>
                <w:color w:val="000000" w:themeColor="text1"/>
                <w:lang w:val="en-US"/>
              </w:rPr>
            </w:pPr>
          </w:p>
          <w:p w14:paraId="264178FC" w14:textId="6E406648" w:rsidR="00E57EF7" w:rsidRPr="00A92A25" w:rsidRDefault="00E57EF7" w:rsidP="00A92A25">
            <w:pPr>
              <w:autoSpaceDE w:val="0"/>
              <w:autoSpaceDN w:val="0"/>
              <w:spacing w:after="0"/>
              <w:rPr>
                <w:rFonts w:asciiTheme="minorHAnsi" w:eastAsia="宋体" w:hAnsi="Cambria Math"/>
                <w:color w:val="000000" w:themeColor="text1"/>
                <w:sz w:val="22"/>
                <w:szCs w:val="22"/>
                <w:lang w:val="en-US"/>
              </w:rPr>
            </w:pPr>
            <w:r w:rsidRPr="00A92A25">
              <w:rPr>
                <w:rFonts w:asciiTheme="minorHAnsi" w:eastAsia="宋体" w:hAnsi="Cambria Math"/>
                <w:color w:val="0070C0"/>
                <w:sz w:val="22"/>
                <w:szCs w:val="22"/>
                <w:lang w:val="en-US"/>
              </w:rPr>
              <w:t xml:space="preserve">FL: If only </w:t>
            </w:r>
            <w:r w:rsidR="00083604" w:rsidRPr="00A92A25">
              <w:rPr>
                <w:rFonts w:asciiTheme="minorHAnsi" w:eastAsia="宋体" w:hAnsi="Cambria Math"/>
                <w:color w:val="0070C0"/>
                <w:sz w:val="22"/>
                <w:szCs w:val="22"/>
                <w:lang w:val="en-US"/>
              </w:rPr>
              <w:t xml:space="preserve">one periodic sensing occasion is monitored by the UE, this means there is only one </w:t>
            </w:r>
            <m:oMath>
              <m:sSub>
                <m:sSubPr>
                  <m:ctrlPr>
                    <w:rPr>
                      <w:rFonts w:ascii="Cambria Math" w:eastAsia="Calibri" w:hAnsi="Cambria Math"/>
                      <w:i/>
                      <w:sz w:val="22"/>
                      <w:szCs w:val="22"/>
                      <w:lang w:val="en-US"/>
                    </w:rPr>
                  </m:ctrlPr>
                </m:sSubPr>
                <m:e>
                  <m:r>
                    <w:rPr>
                      <w:rFonts w:ascii="Cambria Math" w:eastAsia="Calibri"/>
                      <w:sz w:val="22"/>
                      <w:szCs w:val="22"/>
                      <w:lang w:val="en-US"/>
                    </w:rPr>
                    <m:t>P</m:t>
                  </m:r>
                </m:e>
                <m:sub>
                  <m:r>
                    <m:rPr>
                      <m:nor/>
                    </m:rPr>
                    <w:rPr>
                      <w:rFonts w:ascii="Cambria Math" w:eastAsia="Calibri"/>
                      <w:sz w:val="22"/>
                      <w:szCs w:val="22"/>
                      <w:lang w:val="en-US"/>
                    </w:rPr>
                    <m:t>reserve</m:t>
                  </m:r>
                  <m:ctrlPr>
                    <w:rPr>
                      <w:rFonts w:ascii="Cambria Math" w:eastAsia="Calibri" w:hAnsi="Cambria Math"/>
                      <w:sz w:val="22"/>
                      <w:szCs w:val="22"/>
                      <w:lang w:val="en-US"/>
                    </w:rPr>
                  </m:ctrlPr>
                </m:sub>
              </m:sSub>
            </m:oMath>
            <w:r w:rsidR="00083604" w:rsidRPr="00A92A25">
              <w:rPr>
                <w:rFonts w:asciiTheme="minorHAnsi" w:eastAsia="宋体" w:hAnsi="Cambria Math"/>
                <w:color w:val="0070C0"/>
                <w:sz w:val="22"/>
                <w:szCs w:val="22"/>
                <w:lang w:val="en-US"/>
              </w:rPr>
              <w:t xml:space="preserve"> value and one k value. Although I have not heard of any such proposal, but I guess it is one of the possibilities. OK, it is updated.</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A92A25">
            <w:pPr>
              <w:pStyle w:val="ListParagraph"/>
              <w:autoSpaceDE w:val="0"/>
              <w:autoSpaceDN w:val="0"/>
              <w:spacing w:after="0"/>
              <w:ind w:leftChars="0" w:left="0"/>
              <w:jc w:val="left"/>
              <w:rPr>
                <w:rFonts w:asciiTheme="minorHAnsi" w:eastAsia="宋体"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92A25">
            <w:pPr>
              <w:spacing w:after="0"/>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92A25">
            <w:pPr>
              <w:pStyle w:val="ListParagraph"/>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92A25">
            <w:pPr>
              <w:spacing w:after="0"/>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5412EE21" w14:textId="77777777" w:rsidR="00A25064" w:rsidRPr="0008360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p w14:paraId="596904C5" w14:textId="77777777" w:rsidR="00083604" w:rsidRDefault="00083604" w:rsidP="00A92A25">
            <w:pPr>
              <w:autoSpaceDE w:val="0"/>
              <w:autoSpaceDN w:val="0"/>
              <w:spacing w:after="0" w:line="252" w:lineRule="auto"/>
              <w:jc w:val="left"/>
              <w:rPr>
                <w:rFonts w:eastAsiaTheme="minorEastAsia"/>
                <w:color w:val="000000"/>
                <w:sz w:val="21"/>
                <w:szCs w:val="22"/>
              </w:rPr>
            </w:pPr>
          </w:p>
          <w:p w14:paraId="3DD617B4" w14:textId="187262ED" w:rsidR="00083604" w:rsidRPr="00083604" w:rsidRDefault="00083604" w:rsidP="00A92A25">
            <w:pPr>
              <w:autoSpaceDE w:val="0"/>
              <w:autoSpaceDN w:val="0"/>
              <w:spacing w:after="0" w:line="252" w:lineRule="auto"/>
              <w:jc w:val="left"/>
              <w:rPr>
                <w:rFonts w:asciiTheme="minorHAnsi" w:eastAsiaTheme="minorEastAsia" w:hAnsiTheme="minorHAnsi" w:cstheme="minorHAnsi"/>
                <w:color w:val="000000"/>
                <w:sz w:val="22"/>
                <w:szCs w:val="22"/>
              </w:rPr>
            </w:pPr>
            <w:r w:rsidRPr="00083604">
              <w:rPr>
                <w:rFonts w:asciiTheme="minorHAnsi" w:eastAsiaTheme="minorEastAsia" w:hAnsiTheme="minorHAnsi" w:cstheme="minorHAnsi"/>
                <w:color w:val="0070C0"/>
                <w:sz w:val="22"/>
                <w:szCs w:val="22"/>
              </w:rPr>
              <w:lastRenderedPageBreak/>
              <w:t xml:space="preserve">FL: </w:t>
            </w:r>
            <w:r w:rsidR="00903202">
              <w:rPr>
                <w:rFonts w:asciiTheme="minorHAnsi" w:eastAsiaTheme="minorEastAsia" w:hAnsiTheme="minorHAnsi" w:cstheme="minorHAnsi"/>
                <w:color w:val="0070C0"/>
                <w:sz w:val="22"/>
                <w:szCs w:val="22"/>
              </w:rPr>
              <w:t>The way I read/wrote it (and interpret it) is that k is used to determine the sensing occasion (a set of Y slots) that corresponds to a given reservation periodicity (one of the possible values configured for a pool, e.g. 200ms). Maybe I can update the description for Option 1 as “</w:t>
            </w:r>
            <w:r w:rsidR="00903202" w:rsidRPr="0097436A">
              <w:rPr>
                <w:rFonts w:ascii="Calibri" w:hAnsi="Calibri" w:cs="Calibri"/>
                <w:color w:val="000000"/>
                <w:sz w:val="21"/>
                <w:szCs w:val="22"/>
              </w:rPr>
              <w:t xml:space="preserve">Only the most recent sensing occasion for a </w:t>
            </w:r>
            <w:r w:rsidR="00903202" w:rsidRPr="00903202">
              <w:rPr>
                <w:rFonts w:ascii="Calibri" w:hAnsi="Calibri" w:cs="Calibri"/>
                <w:color w:val="FF0000"/>
                <w:sz w:val="21"/>
                <w:szCs w:val="22"/>
              </w:rPr>
              <w:t>given</w:t>
            </w:r>
            <w:r w:rsidR="00903202">
              <w:rPr>
                <w:rFonts w:ascii="Calibri" w:hAnsi="Calibri" w:cs="Calibri"/>
                <w:color w:val="000000"/>
                <w:sz w:val="21"/>
                <w:szCs w:val="22"/>
              </w:rPr>
              <w:t xml:space="preserve"> </w:t>
            </w:r>
            <w:r w:rsidR="00903202" w:rsidRPr="0097436A">
              <w:rPr>
                <w:rFonts w:ascii="Calibri" w:hAnsi="Calibri" w:cs="Calibri"/>
                <w:color w:val="000000"/>
                <w:sz w:val="21"/>
                <w:szCs w:val="22"/>
              </w:rPr>
              <w:t>reservation period</w:t>
            </w:r>
            <w:r w:rsidR="00903202" w:rsidRPr="00903202">
              <w:rPr>
                <w:rFonts w:ascii="Calibri" w:hAnsi="Calibri" w:cs="Calibri"/>
                <w:color w:val="FF0000"/>
                <w:sz w:val="21"/>
                <w:szCs w:val="22"/>
              </w:rPr>
              <w:t>icity</w:t>
            </w:r>
            <w:r w:rsidR="00903202" w:rsidRPr="0097436A">
              <w:rPr>
                <w:rFonts w:ascii="Calibri" w:hAnsi="Calibri" w:cs="Calibri"/>
                <w:color w:val="000000"/>
                <w:sz w:val="21"/>
                <w:szCs w:val="22"/>
              </w:rPr>
              <w:t xml:space="preserve"> </w:t>
            </w:r>
            <w:r w:rsidR="00903202" w:rsidRPr="00903202">
              <w:rPr>
                <w:rFonts w:ascii="Calibri" w:hAnsi="Calibri" w:cs="Calibri"/>
                <w:color w:val="000000" w:themeColor="text1"/>
                <w:sz w:val="21"/>
                <w:szCs w:val="22"/>
              </w:rPr>
              <w:t>before the resource (re)selection trigger</w:t>
            </w:r>
            <w:r w:rsidR="00903202">
              <w:rPr>
                <w:rFonts w:asciiTheme="minorHAnsi" w:eastAsiaTheme="minorEastAsia" w:hAnsiTheme="minorHAnsi" w:cstheme="minorHAnsi"/>
                <w:color w:val="0070C0"/>
                <w:sz w:val="22"/>
                <w:szCs w:val="22"/>
              </w:rPr>
              <w:t xml:space="preserve">”, and do the similar change in Option 2. Hopefully this can resolve the confusion. </w:t>
            </w:r>
            <w:r w:rsidR="00A92A25">
              <w:rPr>
                <w:rFonts w:asciiTheme="minorHAnsi" w:eastAsiaTheme="minorEastAsia" w:hAnsiTheme="minorHAnsi" w:cstheme="minorHAnsi"/>
                <w:color w:val="0070C0"/>
                <w:sz w:val="22"/>
                <w:szCs w:val="22"/>
              </w:rPr>
              <w:t>Let’s see if any one else also has the same issue.</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6183A76" w14:textId="73292BDC" w:rsidR="007628E9" w:rsidRDefault="007628E9" w:rsidP="00A92A25">
            <w:pPr>
              <w:spacing w:after="0"/>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7A64B9A" w14:textId="77777777" w:rsidR="007628E9" w:rsidRDefault="007628E9" w:rsidP="00A92A25">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p w14:paraId="4D263BB9" w14:textId="77777777" w:rsidR="00A92A25" w:rsidRDefault="00A92A25" w:rsidP="00A92A25">
            <w:pPr>
              <w:spacing w:after="0"/>
              <w:rPr>
                <w:rFonts w:asciiTheme="minorHAnsi" w:eastAsiaTheme="minorEastAsia" w:hAnsiTheme="minorHAnsi" w:cstheme="minorBidi"/>
                <w:color w:val="0070C0"/>
                <w:sz w:val="22"/>
                <w:szCs w:val="22"/>
                <w:lang w:eastAsia="zh-CN"/>
              </w:rPr>
            </w:pPr>
          </w:p>
          <w:p w14:paraId="33D3EBDD" w14:textId="5BADA061" w:rsidR="00A92A25" w:rsidRPr="007628E9" w:rsidRDefault="00A92A25" w:rsidP="00A92A25">
            <w:pPr>
              <w:spacing w:after="0"/>
              <w:rPr>
                <w:rFonts w:asciiTheme="minorHAnsi" w:eastAsiaTheme="minorEastAsia" w:hAnsiTheme="minorHAnsi" w:cstheme="minorBidi"/>
                <w:sz w:val="22"/>
                <w:szCs w:val="22"/>
                <w:lang w:eastAsia="zh-CN"/>
              </w:rPr>
            </w:pPr>
            <w:r w:rsidRPr="00A92A25">
              <w:rPr>
                <w:rFonts w:asciiTheme="minorHAnsi" w:eastAsiaTheme="minorEastAsia" w:hAnsiTheme="minorHAnsi" w:cstheme="minorBidi"/>
                <w:color w:val="0070C0"/>
                <w:sz w:val="22"/>
                <w:szCs w:val="22"/>
                <w:lang w:eastAsia="zh-CN"/>
              </w:rPr>
              <w:t xml:space="preserve">FL: </w:t>
            </w:r>
            <w:r w:rsidR="00D50F4D">
              <w:rPr>
                <w:rFonts w:asciiTheme="minorHAnsi" w:eastAsiaTheme="minorEastAsia" w:hAnsiTheme="minorHAnsi" w:cstheme="minorBidi"/>
                <w:color w:val="0070C0"/>
                <w:sz w:val="22"/>
                <w:szCs w:val="22"/>
                <w:lang w:eastAsia="zh-CN"/>
              </w:rPr>
              <w:t>If I understand your concern correctly, I think the case you are referring to is when some of the periodic sensing occasions may fall in between slot n (resource (re)selection trigger timing) and slot n+T</w:t>
            </w:r>
            <w:r w:rsidR="00D50F4D" w:rsidRPr="00AA5D2B">
              <w:rPr>
                <w:rFonts w:asciiTheme="minorHAnsi" w:eastAsiaTheme="minorEastAsia" w:hAnsiTheme="minorHAnsi" w:cstheme="minorBidi"/>
                <w:color w:val="0070C0"/>
                <w:sz w:val="22"/>
                <w:szCs w:val="22"/>
                <w:vertAlign w:val="subscript"/>
                <w:lang w:eastAsia="zh-CN"/>
              </w:rPr>
              <w:t>B</w:t>
            </w:r>
            <w:r w:rsidR="00D50F4D">
              <w:rPr>
                <w:rFonts w:asciiTheme="minorHAnsi" w:eastAsiaTheme="minorEastAsia" w:hAnsiTheme="minorHAnsi" w:cstheme="minorBidi"/>
                <w:color w:val="0070C0"/>
                <w:sz w:val="22"/>
                <w:szCs w:val="22"/>
                <w:lang w:eastAsia="zh-CN"/>
              </w:rPr>
              <w:t xml:space="preserve"> (</w:t>
            </w:r>
            <w:r w:rsidR="00AA5D2B">
              <w:rPr>
                <w:rFonts w:asciiTheme="minorHAnsi" w:eastAsiaTheme="minorEastAsia" w:hAnsiTheme="minorHAnsi" w:cstheme="minorBidi"/>
                <w:color w:val="0070C0"/>
                <w:sz w:val="22"/>
                <w:szCs w:val="22"/>
                <w:lang w:eastAsia="zh-CN"/>
              </w:rPr>
              <w:t>the timing just before resource (re)selection is performed</w:t>
            </w:r>
            <w:r w:rsidR="00D50F4D">
              <w:rPr>
                <w:rFonts w:asciiTheme="minorHAnsi" w:eastAsiaTheme="minorEastAsia" w:hAnsiTheme="minorHAnsi" w:cstheme="minorBidi"/>
                <w:color w:val="0070C0"/>
                <w:sz w:val="22"/>
                <w:szCs w:val="22"/>
                <w:lang w:eastAsia="zh-CN"/>
              </w:rPr>
              <w:t>)</w:t>
            </w:r>
            <w:r w:rsidR="00AA5D2B">
              <w:rPr>
                <w:rFonts w:asciiTheme="minorHAnsi" w:eastAsiaTheme="minorEastAsia" w:hAnsiTheme="minorHAnsi" w:cstheme="minorBidi"/>
                <w:color w:val="0070C0"/>
                <w:sz w:val="22"/>
                <w:szCs w:val="22"/>
                <w:lang w:eastAsia="zh-CN"/>
              </w:rPr>
              <w:t xml:space="preserve"> when T</w:t>
            </w:r>
            <w:r w:rsidR="00AA5D2B" w:rsidRPr="00AA5D2B">
              <w:rPr>
                <w:rFonts w:asciiTheme="minorHAnsi" w:eastAsiaTheme="minorEastAsia" w:hAnsiTheme="minorHAnsi" w:cstheme="minorBidi"/>
                <w:color w:val="0070C0"/>
                <w:sz w:val="22"/>
                <w:szCs w:val="22"/>
                <w:vertAlign w:val="subscript"/>
                <w:lang w:eastAsia="zh-CN"/>
              </w:rPr>
              <w:t>B</w:t>
            </w:r>
            <w:r w:rsidR="00AA5D2B">
              <w:rPr>
                <w:rFonts w:asciiTheme="minorHAnsi" w:eastAsiaTheme="minorEastAsia" w:hAnsiTheme="minorHAnsi" w:cstheme="minorBidi"/>
                <w:color w:val="0070C0"/>
                <w:sz w:val="22"/>
                <w:szCs w:val="22"/>
                <w:lang w:eastAsia="zh-CN"/>
              </w:rPr>
              <w:t xml:space="preserve"> is a positive value for proposal 5</w:t>
            </w:r>
            <w:r w:rsidR="00D50F4D">
              <w:rPr>
                <w:rFonts w:asciiTheme="minorHAnsi" w:eastAsiaTheme="minorEastAsia" w:hAnsiTheme="minorHAnsi" w:cstheme="minorBidi"/>
                <w:color w:val="0070C0"/>
                <w:sz w:val="22"/>
                <w:szCs w:val="22"/>
                <w:lang w:eastAsia="zh-CN"/>
              </w:rPr>
              <w:t xml:space="preserve">. </w:t>
            </w:r>
            <w:r w:rsidR="00245363">
              <w:rPr>
                <w:rFonts w:asciiTheme="minorHAnsi" w:eastAsiaTheme="minorEastAsia" w:hAnsiTheme="minorHAnsi" w:cstheme="minorBidi"/>
                <w:color w:val="0070C0"/>
                <w:sz w:val="22"/>
                <w:szCs w:val="22"/>
                <w:lang w:eastAsia="zh-CN"/>
              </w:rPr>
              <w:t>I think for this case it is more related the discussion for proposal 5. Please refer to my reply on your comment in Section 3.5.3.</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t>Nokia, NSB</w:t>
            </w:r>
          </w:p>
        </w:tc>
        <w:tc>
          <w:tcPr>
            <w:tcW w:w="7954" w:type="dxa"/>
          </w:tcPr>
          <w:p w14:paraId="67A332EF" w14:textId="77777777" w:rsidR="00980B93" w:rsidRDefault="00980B93" w:rsidP="00A92A25">
            <w:pPr>
              <w:spacing w:after="0"/>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p w14:paraId="5EA64938" w14:textId="77777777" w:rsidR="00A92A25" w:rsidRDefault="00A92A25" w:rsidP="00A92A25">
            <w:pPr>
              <w:spacing w:after="0"/>
              <w:rPr>
                <w:rFonts w:ascii="Calibri" w:eastAsiaTheme="minorEastAsia" w:hAnsi="Calibri" w:cs="Calibri"/>
                <w:sz w:val="22"/>
              </w:rPr>
            </w:pPr>
          </w:p>
          <w:p w14:paraId="7286AE5A" w14:textId="31DA74DB" w:rsidR="00A92A25" w:rsidRDefault="00A92A25" w:rsidP="00A92A25">
            <w:pPr>
              <w:spacing w:after="0"/>
              <w:rPr>
                <w:rFonts w:ascii="Calibri" w:eastAsiaTheme="minorEastAsia" w:hAnsi="Calibri" w:cs="Calibri"/>
                <w:sz w:val="22"/>
              </w:rPr>
            </w:pPr>
            <w:r w:rsidRPr="00A92A25">
              <w:rPr>
                <w:rFonts w:ascii="Calibri" w:eastAsiaTheme="minorEastAsia" w:hAnsi="Calibri" w:cs="Calibri"/>
                <w:color w:val="0070C0"/>
                <w:sz w:val="22"/>
              </w:rPr>
              <w:t>FL: Good point, done.</w:t>
            </w:r>
          </w:p>
        </w:tc>
      </w:tr>
      <w:tr w:rsidR="00E468AA" w14:paraId="49718753" w14:textId="77777777">
        <w:tc>
          <w:tcPr>
            <w:tcW w:w="1680" w:type="dxa"/>
          </w:tcPr>
          <w:p w14:paraId="4C4F6D19" w14:textId="2EABBF12"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1E193E23" w14:textId="0DCDF467" w:rsidR="00E468AA" w:rsidRDefault="00E468AA" w:rsidP="00E468AA">
            <w:pPr>
              <w:spacing w:after="0"/>
              <w:rPr>
                <w:rFonts w:ascii="Calibri" w:eastAsiaTheme="minorEastAsia" w:hAnsi="Calibri" w:cs="Calibri"/>
                <w:sz w:val="22"/>
              </w:rPr>
            </w:pPr>
            <w:r>
              <w:rPr>
                <w:rFonts w:ascii="Calibri" w:eastAsiaTheme="minorEastAsia" w:hAnsi="Calibri" w:cs="Calibri"/>
                <w:sz w:val="22"/>
              </w:rPr>
              <w:t>We are fine with FL’s latest proposal</w:t>
            </w:r>
            <w:r w:rsidRPr="00802D89">
              <w:rPr>
                <w:rFonts w:ascii="Calibri" w:eastAsiaTheme="minorEastAsia" w:hAnsi="Calibri" w:cs="Calibri"/>
                <w:sz w:val="22"/>
              </w:rPr>
              <w:t xml:space="preserve"> (round VII)</w:t>
            </w:r>
          </w:p>
        </w:tc>
      </w:tr>
      <w:tr w:rsidR="00E468AA" w14:paraId="2604F51E" w14:textId="77777777">
        <w:tc>
          <w:tcPr>
            <w:tcW w:w="1680" w:type="dxa"/>
          </w:tcPr>
          <w:p w14:paraId="1CFFE217" w14:textId="3125C53F" w:rsidR="00E468AA" w:rsidRDefault="00E468AA" w:rsidP="00E468AA">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110CD3B6" w14:textId="77777777" w:rsidR="00E468AA" w:rsidRPr="001445CF" w:rsidRDefault="00E468AA" w:rsidP="00E468AA">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3422AE15" w14:textId="77777777" w:rsidR="00E468AA" w:rsidRPr="001445CF" w:rsidRDefault="00E468AA" w:rsidP="00E468AA">
            <w:pPr>
              <w:pStyle w:val="ListParagraph"/>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C89245E" w14:textId="77777777" w:rsidR="00E468AA" w:rsidRDefault="00E468AA" w:rsidP="00E468AA">
            <w:pPr>
              <w:spacing w:after="0"/>
              <w:rPr>
                <w:rFonts w:ascii="Calibri" w:eastAsia="MS Mincho" w:hAnsi="Calibri" w:cs="Calibri"/>
                <w:color w:val="0070C0"/>
                <w:sz w:val="22"/>
                <w:lang w:eastAsia="ja-JP"/>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5D4866ED" w14:textId="77777777" w:rsidR="00387869" w:rsidRDefault="00387869" w:rsidP="00E468AA">
            <w:pPr>
              <w:spacing w:after="0"/>
              <w:rPr>
                <w:rFonts w:ascii="Calibri" w:eastAsia="MS Mincho" w:hAnsi="Calibri" w:cs="Calibri"/>
                <w:color w:val="0070C0"/>
                <w:sz w:val="22"/>
                <w:lang w:eastAsia="ja-JP"/>
              </w:rPr>
            </w:pPr>
          </w:p>
          <w:p w14:paraId="1F9158B6" w14:textId="74298CB8" w:rsidR="00387869" w:rsidRDefault="00387869" w:rsidP="00E468AA">
            <w:pPr>
              <w:spacing w:after="0"/>
              <w:rPr>
                <w:rFonts w:ascii="Calibri" w:eastAsiaTheme="minorEastAsia" w:hAnsi="Calibri" w:cs="Calibri"/>
                <w:sz w:val="22"/>
              </w:rPr>
            </w:pPr>
            <w:r>
              <w:rPr>
                <w:rFonts w:ascii="Calibri" w:eastAsia="MS Mincho" w:hAnsi="Calibri" w:cs="Calibri"/>
                <w:color w:val="0070C0"/>
                <w:sz w:val="22"/>
                <w:lang w:eastAsia="ja-JP"/>
              </w:rPr>
              <w:t xml:space="preserve">FL: Technically I agree with you. The intention of listing different options here (including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color w:val="0070C0"/>
                <w:sz w:val="22"/>
                <w:lang w:eastAsia="ja-JP"/>
              </w:rPr>
              <w:t>) is to give a top-level only description. I worry if we start go into very detail and accurate description for some cases, then others will want to do the same for other options. I think all these details can happen in the next meeting once everyone has done some studies and considerations. I hope it is OK with you that we do the refining of the exact timing later once we agreed on the principle/direction.</w:t>
            </w:r>
          </w:p>
        </w:tc>
      </w:tr>
      <w:tr w:rsidR="00E468AA" w14:paraId="1F550D2D" w14:textId="77777777">
        <w:tc>
          <w:tcPr>
            <w:tcW w:w="1680" w:type="dxa"/>
          </w:tcPr>
          <w:p w14:paraId="1A0F9734" w14:textId="287F508A"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6328626E" w14:textId="37418311" w:rsidR="00E468AA" w:rsidRDefault="00E468AA" w:rsidP="00E468AA">
            <w:pPr>
              <w:spacing w:after="0"/>
              <w:rPr>
                <w:rFonts w:ascii="Calibri" w:eastAsiaTheme="minorEastAsia" w:hAnsi="Calibri" w:cs="Calibri"/>
                <w:sz w:val="22"/>
              </w:rPr>
            </w:pPr>
            <w:r>
              <w:rPr>
                <w:rFonts w:ascii="Calibri" w:eastAsiaTheme="minorEastAsia" w:hAnsi="Calibri" w:cs="Calibri"/>
                <w:sz w:val="22"/>
                <w:lang w:eastAsia="zh-CN"/>
              </w:rPr>
              <w:t xml:space="preserve">We are fine with the FL’s proposal. </w:t>
            </w:r>
          </w:p>
        </w:tc>
      </w:tr>
      <w:tr w:rsidR="000837E1" w14:paraId="385001C2" w14:textId="77777777">
        <w:tc>
          <w:tcPr>
            <w:tcW w:w="1680" w:type="dxa"/>
          </w:tcPr>
          <w:p w14:paraId="57391625" w14:textId="0E7C1801" w:rsidR="000837E1" w:rsidRDefault="000837E1" w:rsidP="000837E1">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49B1A971" w14:textId="77777777" w:rsidR="000837E1" w:rsidRDefault="000837E1" w:rsidP="000837E1">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Considering FL’s suggestion to capture all possible options, we’re ok with </w:t>
            </w:r>
            <w:r>
              <w:rPr>
                <w:rFonts w:ascii="Calibri" w:eastAsia="Malgun Gothic" w:hAnsi="Calibri" w:cs="Calibri" w:hint="eastAsia"/>
                <w:sz w:val="22"/>
                <w:lang w:eastAsia="ko-KR"/>
              </w:rPr>
              <w:t>Pr</w:t>
            </w:r>
            <w:r>
              <w:rPr>
                <w:rFonts w:ascii="Calibri" w:eastAsia="Malgun Gothic" w:hAnsi="Calibri" w:cs="Calibri"/>
                <w:sz w:val="22"/>
                <w:lang w:eastAsia="ko-KR"/>
              </w:rPr>
              <w:t>oposal 3 with the following comments.</w:t>
            </w:r>
          </w:p>
          <w:p w14:paraId="3FBE2E0A" w14:textId="77777777" w:rsidR="000837E1" w:rsidRDefault="000837E1" w:rsidP="000837E1">
            <w:pPr>
              <w:autoSpaceDE w:val="0"/>
              <w:autoSpaceDN w:val="0"/>
              <w:spacing w:after="0"/>
              <w:rPr>
                <w:rFonts w:ascii="Calibri" w:eastAsia="Malgun Gothic" w:hAnsi="Calibri" w:cs="Calibri"/>
                <w:sz w:val="22"/>
                <w:lang w:eastAsia="ko-KR"/>
              </w:rPr>
            </w:pPr>
          </w:p>
          <w:p w14:paraId="6884DA27" w14:textId="77777777" w:rsidR="000837E1" w:rsidRDefault="000837E1" w:rsidP="000837E1">
            <w:pPr>
              <w:spacing w:after="0"/>
              <w:rPr>
                <w:rFonts w:ascii="Calibri" w:eastAsia="Malgun Gothic" w:hAnsi="Calibri" w:cs="Calibri"/>
                <w:iCs/>
                <w:sz w:val="22"/>
                <w:szCs w:val="28"/>
                <w:lang w:val="en-US" w:eastAsia="ko-KR"/>
              </w:rPr>
            </w:pPr>
            <w:r>
              <w:rPr>
                <w:rFonts w:ascii="Calibri" w:eastAsia="Malgun Gothic"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Malgun Gothic" w:hAnsi="Calibri" w:cs="Calibri" w:hint="eastAsia"/>
                <w:iCs/>
                <w:sz w:val="22"/>
                <w:szCs w:val="28"/>
                <w:lang w:val="en-US" w:eastAsia="ko-KR"/>
              </w:rPr>
              <w:t xml:space="preserve">, </w:t>
            </w:r>
            <w:r w:rsidRPr="008A425E">
              <w:rPr>
                <w:rFonts w:ascii="Calibri" w:eastAsia="Malgun Gothic" w:hAnsi="Calibri" w:cs="Calibri"/>
                <w:iCs/>
                <w:sz w:val="22"/>
                <w:szCs w:val="28"/>
                <w:lang w:val="en-US" w:eastAsia="ko-KR"/>
              </w:rPr>
              <w:t>FFS in the fourth bullet is not clear.</w:t>
            </w:r>
          </w:p>
          <w:p w14:paraId="032BAAE7" w14:textId="77777777" w:rsidR="000837E1" w:rsidRDefault="000837E1" w:rsidP="000837E1">
            <w:pPr>
              <w:spacing w:after="0"/>
              <w:rPr>
                <w:rFonts w:ascii="Calibri" w:eastAsia="Malgun Gothic" w:hAnsi="Calibri" w:cs="Calibri"/>
                <w:iCs/>
                <w:sz w:val="22"/>
                <w:szCs w:val="28"/>
                <w:lang w:eastAsia="ko-KR"/>
              </w:rPr>
            </w:pPr>
          </w:p>
          <w:p w14:paraId="44136D2C" w14:textId="0D8907AC"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iCs/>
                <w:color w:val="0070C0"/>
                <w:sz w:val="22"/>
                <w:szCs w:val="28"/>
                <w:lang w:eastAsia="ko-KR"/>
              </w:rPr>
              <w:t xml:space="preserve">FL: </w:t>
            </w:r>
            <w:r>
              <w:rPr>
                <w:rFonts w:ascii="Calibri" w:eastAsia="Malgun Gothic" w:hAnsi="Calibri" w:cs="Calibri"/>
                <w:iCs/>
                <w:color w:val="0070C0"/>
                <w:sz w:val="22"/>
                <w:szCs w:val="28"/>
                <w:lang w:eastAsia="ko-KR"/>
              </w:rPr>
              <w:t>As proposal 3 is tightly related to proposal 2 (which is already agree), there was a suggestion to match this sub-bullet with proposal 2. More specifically, some of the conditions can be related to slots in which UE’s own SL transmission occur, and the timings can be related to whether periodic-based partial sensing is performed all the time (including aperiodic transmissions) or only when UE has periodic transmissions to save more power.</w:t>
            </w:r>
          </w:p>
        </w:tc>
      </w:tr>
      <w:tr w:rsidR="000837E1" w14:paraId="44C4884F" w14:textId="77777777">
        <w:tc>
          <w:tcPr>
            <w:tcW w:w="1680" w:type="dxa"/>
          </w:tcPr>
          <w:p w14:paraId="7844F444" w14:textId="57B0BCAB" w:rsidR="000837E1" w:rsidRDefault="000837E1" w:rsidP="000837E1">
            <w:pPr>
              <w:autoSpaceDE w:val="0"/>
              <w:autoSpaceDN w:val="0"/>
              <w:spacing w:after="0"/>
              <w:rPr>
                <w:rFonts w:ascii="Calibri" w:eastAsiaTheme="minorEastAsia" w:hAnsi="Calibri" w:cs="Calibri"/>
                <w:sz w:val="22"/>
                <w:lang w:eastAsia="zh-CN"/>
              </w:rPr>
            </w:pPr>
            <w:r w:rsidRPr="00FE2D52">
              <w:rPr>
                <w:rFonts w:ascii="Calibri" w:eastAsia="Malgun Gothic" w:hAnsi="Calibri" w:cs="Calibri"/>
                <w:sz w:val="22"/>
                <w:lang w:eastAsia="ko-KR"/>
              </w:rPr>
              <w:t>Sony</w:t>
            </w:r>
          </w:p>
        </w:tc>
        <w:tc>
          <w:tcPr>
            <w:tcW w:w="7954" w:type="dxa"/>
          </w:tcPr>
          <w:p w14:paraId="623533E6" w14:textId="77777777" w:rsidR="000837E1" w:rsidRDefault="000837E1" w:rsidP="000837E1">
            <w:pPr>
              <w:spacing w:after="0"/>
              <w:rPr>
                <w:rFonts w:ascii="Calibri" w:eastAsia="Malgun Gothic" w:hAnsi="Calibri" w:cs="Calibri"/>
                <w:sz w:val="22"/>
                <w:lang w:eastAsia="ko-KR"/>
              </w:rPr>
            </w:pPr>
            <w:r w:rsidRPr="00FE2D52">
              <w:rPr>
                <w:rFonts w:ascii="Calibri" w:eastAsia="Malgun Gothic" w:hAnsi="Calibri" w:cs="Calibri"/>
                <w:sz w:val="22"/>
                <w:lang w:eastAsia="ko-KR"/>
              </w:rPr>
              <w:t>We are fine with FL’s proposal with a minor typo in the third bullet that “relation” can be removed.</w:t>
            </w:r>
          </w:p>
          <w:p w14:paraId="754D77DB" w14:textId="77777777" w:rsidR="000837E1" w:rsidRDefault="000837E1" w:rsidP="000837E1">
            <w:pPr>
              <w:spacing w:after="0"/>
              <w:rPr>
                <w:rFonts w:ascii="Calibri" w:eastAsia="Malgun Gothic" w:hAnsi="Calibri" w:cs="Calibri"/>
                <w:sz w:val="22"/>
                <w:lang w:eastAsia="ko-KR"/>
              </w:rPr>
            </w:pPr>
          </w:p>
          <w:p w14:paraId="085BCC98" w14:textId="17AE5379"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color w:val="0070C0"/>
                <w:sz w:val="22"/>
                <w:lang w:eastAsia="ko-KR"/>
              </w:rPr>
              <w:t>FL: Thanks!</w:t>
            </w:r>
          </w:p>
        </w:tc>
      </w:tr>
      <w:tr w:rsidR="00D244AF" w14:paraId="630DB9CA" w14:textId="77777777">
        <w:tc>
          <w:tcPr>
            <w:tcW w:w="1680" w:type="dxa"/>
          </w:tcPr>
          <w:p w14:paraId="49DB670A" w14:textId="753E6639" w:rsidR="00D244AF" w:rsidRPr="00FE2D52" w:rsidRDefault="00D244AF" w:rsidP="00D244AF">
            <w:pPr>
              <w:autoSpaceDE w:val="0"/>
              <w:autoSpaceDN w:val="0"/>
              <w:spacing w:after="0"/>
              <w:rPr>
                <w:rFonts w:ascii="Calibri" w:eastAsia="Malgun Gothic" w:hAnsi="Calibri" w:cs="Calibri"/>
                <w:sz w:val="22"/>
                <w:lang w:eastAsia="ko-KR"/>
              </w:rPr>
            </w:pPr>
            <w:r>
              <w:rPr>
                <w:rFonts w:ascii="Calibri" w:eastAsiaTheme="minorEastAsia" w:hAnsi="Calibri" w:cs="Calibri"/>
                <w:sz w:val="21"/>
                <w:szCs w:val="22"/>
                <w:lang w:val="en-US" w:eastAsia="zh-CN"/>
              </w:rPr>
              <w:t>CATT,GOHIGH</w:t>
            </w:r>
          </w:p>
        </w:tc>
        <w:tc>
          <w:tcPr>
            <w:tcW w:w="7954" w:type="dxa"/>
          </w:tcPr>
          <w:p w14:paraId="75E495AF" w14:textId="77777777" w:rsidR="00D244AF" w:rsidRDefault="00D244AF" w:rsidP="00D244AF">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5D4F59E0" w14:textId="77777777" w:rsidR="00D244AF" w:rsidRDefault="00D244AF" w:rsidP="00D244AF">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say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4837D797"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156A74E"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145D20F3"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3C5B3F0" w14:textId="77777777" w:rsidR="00D244AF" w:rsidRDefault="00D244AF" w:rsidP="00D244AF">
            <w:pPr>
              <w:autoSpaceDE w:val="0"/>
              <w:autoSpaceDN w:val="0"/>
              <w:spacing w:after="0"/>
              <w:rPr>
                <w:rFonts w:ascii="Calibri" w:eastAsia="宋体" w:hAnsi="Calibri" w:cs="Calibri"/>
                <w:color w:val="000000" w:themeColor="text1"/>
                <w:sz w:val="22"/>
                <w:lang w:eastAsia="zh-CN"/>
              </w:rPr>
            </w:pPr>
          </w:p>
          <w:p w14:paraId="6294D7BA" w14:textId="77777777" w:rsidR="00D244AF" w:rsidRDefault="00D244AF" w:rsidP="00D244AF">
            <w:pPr>
              <w:autoSpaceDE w:val="0"/>
              <w:autoSpaceDN w:val="0"/>
              <w:spacing w:after="0"/>
              <w:rPr>
                <w:rFonts w:ascii="Calibri" w:eastAsia="宋体" w:hAnsi="Calibri" w:cs="Calibri"/>
                <w:color w:val="000000" w:themeColor="text1"/>
                <w:sz w:val="22"/>
                <w:lang w:eastAsia="zh-CN"/>
              </w:rPr>
            </w:pPr>
            <w:r>
              <w:rPr>
                <w:rFonts w:ascii="Calibri" w:eastAsia="宋体" w:hAnsi="Calibri" w:cs="Calibri"/>
                <w:color w:val="000000" w:themeColor="text1"/>
                <w:sz w:val="22"/>
                <w:lang w:eastAsia="zh-CN"/>
              </w:rPr>
              <w:t>To:</w:t>
            </w:r>
          </w:p>
          <w:p w14:paraId="0324D6B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374EADCF"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606EAAED"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10A036F1" w14:textId="77777777" w:rsidR="00D244AF" w:rsidRDefault="00D244AF" w:rsidP="00D244AF">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D688427" w14:textId="77777777" w:rsidR="00D244AF" w:rsidRDefault="00D244AF" w:rsidP="00D244AF">
            <w:pPr>
              <w:rPr>
                <w:rFonts w:ascii="Calibri" w:eastAsiaTheme="minorEastAsia" w:hAnsi="Calibri" w:cs="Calibri"/>
                <w:sz w:val="22"/>
              </w:rPr>
            </w:pPr>
            <w:r>
              <w:rPr>
                <w:rFonts w:ascii="Calibri" w:eastAsiaTheme="minorEastAsia" w:hAnsi="Calibri" w:cs="Calibri"/>
                <w:sz w:val="22"/>
              </w:rPr>
              <w:t xml:space="preserve">Also,the description is  not correct . It should be </w:t>
            </w:r>
          </w:p>
          <w:p w14:paraId="5DA2CCBE" w14:textId="77777777" w:rsidR="00D244AF" w:rsidRDefault="00D244AF" w:rsidP="00D244AF">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9958989"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08CA37E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50D00278"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10CCC7E" w14:textId="515E0454" w:rsidR="00D244AF" w:rsidRPr="00FE2D52" w:rsidRDefault="00D244AF" w:rsidP="0039614C">
            <w:pPr>
              <w:spacing w:after="0"/>
              <w:rPr>
                <w:rFonts w:ascii="Calibri" w:eastAsia="Malgun Gothic" w:hAnsi="Calibri" w:cs="Calibri"/>
                <w:sz w:val="22"/>
                <w:lang w:eastAsia="ko-KR"/>
              </w:rPr>
            </w:pPr>
            <w:r w:rsidRPr="00D244A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Thanks for the suggestions. </w:t>
            </w:r>
            <w:r w:rsidR="0039614C">
              <w:rPr>
                <w:rFonts w:ascii="Calibri" w:eastAsiaTheme="minorEastAsia" w:hAnsi="Calibri" w:cs="Calibri"/>
                <w:color w:val="0070C0"/>
                <w:sz w:val="22"/>
              </w:rPr>
              <w:t>Please check updated description below.</w:t>
            </w:r>
            <w:r>
              <w:rPr>
                <w:rFonts w:ascii="Calibri" w:eastAsiaTheme="minorEastAsia" w:hAnsi="Calibri" w:cs="Calibri"/>
                <w:color w:val="0070C0"/>
                <w:sz w:val="22"/>
              </w:rPr>
              <w:t xml:space="preserve"> </w:t>
            </w:r>
            <w:r w:rsidR="00CA0389">
              <w:rPr>
                <w:rFonts w:ascii="Calibri" w:eastAsiaTheme="minorEastAsia" w:hAnsi="Calibri" w:cs="Calibri"/>
                <w:color w:val="0070C0"/>
                <w:sz w:val="22"/>
              </w:rPr>
              <w:t>As for the options for k, let’s not get into debate of what is necessary and what is not necessary. Since this is the first meeting, we need to do more studies and considerations.</w:t>
            </w:r>
          </w:p>
        </w:tc>
      </w:tr>
      <w:tr w:rsidR="00B3734F" w14:paraId="0CB4DE0F" w14:textId="77777777">
        <w:tc>
          <w:tcPr>
            <w:tcW w:w="1680" w:type="dxa"/>
          </w:tcPr>
          <w:p w14:paraId="5BCF3695" w14:textId="2545E35C" w:rsidR="00B3734F" w:rsidRPr="00B3734F" w:rsidRDefault="00B3734F" w:rsidP="00B3734F">
            <w:pPr>
              <w:autoSpaceDE w:val="0"/>
              <w:autoSpaceDN w:val="0"/>
              <w:spacing w:after="0"/>
              <w:rPr>
                <w:rFonts w:ascii="Calibri" w:eastAsiaTheme="minorEastAsia" w:hAnsi="Calibri" w:cs="Calibri"/>
                <w:sz w:val="21"/>
                <w:szCs w:val="22"/>
                <w:lang w:eastAsia="zh-CN"/>
              </w:rPr>
            </w:pPr>
            <w:r w:rsidRPr="0065580D">
              <w:rPr>
                <w:rFonts w:ascii="Calibri" w:eastAsiaTheme="minorEastAsia" w:hAnsi="Calibri" w:cs="Calibri"/>
                <w:sz w:val="22"/>
              </w:rPr>
              <w:t>Ericsson</w:t>
            </w:r>
          </w:p>
        </w:tc>
        <w:tc>
          <w:tcPr>
            <w:tcW w:w="7954" w:type="dxa"/>
          </w:tcPr>
          <w:p w14:paraId="376DDC9A" w14:textId="052FFD7E" w:rsidR="00B3734F" w:rsidRDefault="00B3734F" w:rsidP="00B3734F">
            <w:pPr>
              <w:rPr>
                <w:rFonts w:ascii="Calibri" w:eastAsiaTheme="minorEastAsia" w:hAnsi="Calibri" w:cs="Calibri"/>
                <w:sz w:val="22"/>
              </w:rPr>
            </w:pPr>
            <w:r>
              <w:rPr>
                <w:rFonts w:ascii="Calibri" w:eastAsiaTheme="minorEastAsia" w:hAnsi="Calibri" w:cs="Calibri"/>
                <w:sz w:val="22"/>
              </w:rPr>
              <w:t>We are OK with the current version (</w:t>
            </w:r>
            <w:r w:rsidRPr="0065580D">
              <w:rPr>
                <w:rFonts w:ascii="Calibri" w:eastAsiaTheme="minorEastAsia" w:hAnsi="Calibri" w:cs="Calibri"/>
                <w:sz w:val="22"/>
              </w:rPr>
              <w:t>round VII</w:t>
            </w:r>
            <w:r>
              <w:rPr>
                <w:rFonts w:ascii="Calibri" w:eastAsiaTheme="minorEastAsia" w:hAnsi="Calibri" w:cs="Calibri"/>
                <w:sz w:val="22"/>
              </w:rPr>
              <w:t>) of the FL’s proposal.</w:t>
            </w:r>
          </w:p>
        </w:tc>
      </w:tr>
      <w:tr w:rsidR="004504DE" w14:paraId="401823DF" w14:textId="77777777">
        <w:tc>
          <w:tcPr>
            <w:tcW w:w="1680" w:type="dxa"/>
          </w:tcPr>
          <w:p w14:paraId="3144057C" w14:textId="6BF680A2" w:rsidR="004504DE" w:rsidRDefault="004504DE"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lastRenderedPageBreak/>
              <w:t>Feature Lead 2</w:t>
            </w:r>
          </w:p>
        </w:tc>
        <w:tc>
          <w:tcPr>
            <w:tcW w:w="7954" w:type="dxa"/>
          </w:tcPr>
          <w:p w14:paraId="3C673E67" w14:textId="77777777" w:rsidR="004504DE" w:rsidRDefault="004504DE" w:rsidP="004504D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w:t>
            </w:r>
            <w:r w:rsidRPr="00A92A25">
              <w:rPr>
                <w:rFonts w:ascii="Calibri" w:hAnsi="Calibri" w:cs="Calibri"/>
                <w:color w:val="00B050"/>
                <w:sz w:val="22"/>
              </w:rPr>
              <w:t xml:space="preserve">at least one </w:t>
            </w:r>
            <w:r w:rsidRPr="00A92A25">
              <w:rPr>
                <w:rFonts w:ascii="Calibri" w:hAnsi="Calibri" w:cs="Calibri"/>
                <w:strike/>
                <w:color w:val="00B050"/>
                <w:sz w:val="22"/>
              </w:rPr>
              <w:t xml:space="preserve">a set of </w:t>
            </w:r>
            <w:r>
              <w:rPr>
                <w:rFonts w:ascii="Calibri" w:hAnsi="Calibri" w:cs="Calibri"/>
                <w:color w:val="000000" w:themeColor="text1"/>
                <w:sz w:val="22"/>
              </w:rPr>
              <w:t>periodic sensing occasion</w:t>
            </w:r>
            <w:r w:rsidRPr="00A92A25">
              <w:rPr>
                <w:rFonts w:ascii="Calibri" w:hAnsi="Calibri" w:cs="Calibri"/>
                <w:strike/>
                <w:color w:val="00B050"/>
                <w:sz w:val="22"/>
              </w:rPr>
              <w:t>s</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D1D94C" w14:textId="77777777" w:rsidR="004504DE" w:rsidRDefault="00523E2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Malgun Gothic"/>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108A1752" w14:textId="3E424FD5"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w:t>
            </w:r>
            <w:r w:rsidRPr="0039614C">
              <w:rPr>
                <w:rFonts w:ascii="Calibri" w:hAnsi="Calibri" w:cs="Calibri"/>
                <w:color w:val="000000" w:themeColor="text1"/>
                <w:sz w:val="22"/>
              </w:rPr>
              <w:t>from</w:t>
            </w:r>
            <w:r w:rsidR="0039614C" w:rsidRP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1CAD6F0C" w14:textId="05DED9A2"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4489D30F"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7672CD06" w14:textId="24AC578B"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2D305292" w14:textId="77777777" w:rsidR="004504DE" w:rsidRPr="00A92A25" w:rsidRDefault="004504DE" w:rsidP="004504DE">
            <w:pPr>
              <w:pStyle w:val="ListParagraph"/>
              <w:numPr>
                <w:ilvl w:val="1"/>
                <w:numId w:val="9"/>
              </w:numPr>
              <w:autoSpaceDE w:val="0"/>
              <w:autoSpaceDN w:val="0"/>
              <w:spacing w:after="0" w:line="240" w:lineRule="auto"/>
              <w:ind w:leftChars="0"/>
              <w:jc w:val="left"/>
              <w:rPr>
                <w:rFonts w:asciiTheme="minorHAnsi" w:hAnsiTheme="minorHAnsi" w:cstheme="minorHAnsi"/>
                <w:iCs/>
                <w:color w:val="00B050"/>
                <w:sz w:val="22"/>
              </w:rPr>
            </w:pPr>
            <w:r w:rsidRPr="00A92A25">
              <w:rPr>
                <w:rFonts w:asciiTheme="minorHAnsi" w:eastAsia="Malgun Gothic" w:hAnsiTheme="minorHAnsi" w:cstheme="minorHAnsi"/>
                <w:iCs/>
                <w:color w:val="00B050"/>
                <w:sz w:val="22"/>
                <w:szCs w:val="28"/>
              </w:rPr>
              <w:t>Option 4: FFS others</w:t>
            </w:r>
          </w:p>
          <w:p w14:paraId="31DC7A64" w14:textId="68E4FF13"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k </w:t>
            </w:r>
            <w:r w:rsidRPr="0039614C">
              <w:rPr>
                <w:rFonts w:ascii="Calibri" w:hAnsi="Calibri" w:cs="Calibri"/>
                <w:strike/>
                <w:color w:val="00B050"/>
                <w:sz w:val="22"/>
              </w:rPr>
              <w:t>equals to</w:t>
            </w:r>
            <w:r w:rsidR="0039614C" w:rsidRPr="0039614C">
              <w:rPr>
                <w:rFonts w:ascii="Calibri" w:hAnsi="Calibri" w:cs="Calibri"/>
                <w:color w:val="00B050"/>
                <w:sz w:val="22"/>
              </w:rPr>
              <w:t>is selected according to</w:t>
            </w:r>
            <w:r w:rsidRPr="0039614C">
              <w:rPr>
                <w:rFonts w:ascii="Calibri" w:hAnsi="Calibri" w:cs="Calibri"/>
                <w:color w:val="00B050"/>
                <w:sz w:val="22"/>
              </w:rPr>
              <w:t xml:space="preserve"> </w:t>
            </w:r>
            <w:r>
              <w:rPr>
                <w:rFonts w:ascii="Calibri" w:hAnsi="Calibri" w:cs="Calibri"/>
                <w:color w:val="000000" w:themeColor="text1"/>
                <w:sz w:val="22"/>
              </w:rPr>
              <w:t>(down select to one)</w:t>
            </w:r>
          </w:p>
          <w:p w14:paraId="72500F83"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147BDA">
              <w:rPr>
                <w:rFonts w:ascii="Calibri" w:hAnsi="Calibri" w:cs="Calibri"/>
                <w:color w:val="FF0000"/>
                <w:sz w:val="22"/>
              </w:rPr>
              <w:t xml:space="preserve"> trigger</w:t>
            </w:r>
          </w:p>
          <w:p w14:paraId="047015D8"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245363">
              <w:rPr>
                <w:rFonts w:ascii="Calibri" w:hAnsi="Calibri" w:cs="Calibri"/>
                <w:color w:val="FF0000"/>
                <w:sz w:val="22"/>
              </w:rPr>
              <w:t xml:space="preserve"> trigger</w:t>
            </w:r>
          </w:p>
          <w:p w14:paraId="5B02BFAE"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380699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4060084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3F2B0CCC"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7196C8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0A9C524"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FFS </w:t>
            </w:r>
            <w:r w:rsidRPr="000837E1">
              <w:rPr>
                <w:rFonts w:ascii="Calibri" w:hAnsi="Calibri" w:cs="Calibri"/>
                <w:strike/>
                <w:color w:val="00B050"/>
                <w:sz w:val="22"/>
              </w:rPr>
              <w:t>relation</w:t>
            </w:r>
            <w:r w:rsidRPr="000837E1">
              <w:rPr>
                <w:rFonts w:ascii="Calibri" w:hAnsi="Calibri" w:cs="Calibri"/>
                <w:color w:val="00B050"/>
                <w:sz w:val="22"/>
              </w:rPr>
              <w:t xml:space="preserve"> </w:t>
            </w:r>
            <w:r>
              <w:rPr>
                <w:rFonts w:ascii="Calibri" w:hAnsi="Calibri" w:cs="Calibri"/>
                <w:color w:val="000000" w:themeColor="text1"/>
                <w:sz w:val="22"/>
              </w:rPr>
              <w:t>relationship between periodic sensing occasions and SL-DRX</w:t>
            </w:r>
          </w:p>
          <w:p w14:paraId="4BFCBC23"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w:t>
            </w:r>
            <w:r w:rsidRPr="00A92A25">
              <w:rPr>
                <w:rFonts w:ascii="Calibri" w:hAnsi="Calibri" w:cs="Calibri"/>
                <w:color w:val="00B050"/>
                <w:sz w:val="22"/>
              </w:rPr>
              <w:t xml:space="preserve">condition(s) and </w:t>
            </w:r>
            <w:r>
              <w:rPr>
                <w:rFonts w:ascii="Calibri" w:hAnsi="Calibri" w:cs="Calibri"/>
                <w:color w:val="000000" w:themeColor="text1"/>
                <w:sz w:val="22"/>
              </w:rPr>
              <w:t>timing(s) for which periodic-based partial sensing is performed by UE</w:t>
            </w:r>
          </w:p>
          <w:p w14:paraId="39CA5E30" w14:textId="77777777" w:rsidR="004504DE" w:rsidRPr="00A92A25" w:rsidRDefault="004504DE" w:rsidP="004504DE">
            <w:pPr>
              <w:pStyle w:val="ListParagraph"/>
              <w:numPr>
                <w:ilvl w:val="0"/>
                <w:numId w:val="9"/>
              </w:numPr>
              <w:autoSpaceDE w:val="0"/>
              <w:autoSpaceDN w:val="0"/>
              <w:spacing w:after="0"/>
              <w:ind w:leftChars="0"/>
              <w:jc w:val="left"/>
              <w:rPr>
                <w:rFonts w:ascii="Calibri" w:hAnsi="Calibri" w:cs="Calibri"/>
                <w:strike/>
                <w:color w:val="00B050"/>
                <w:sz w:val="24"/>
                <w:szCs w:val="28"/>
              </w:rPr>
            </w:pPr>
            <w:r w:rsidRPr="00A92A25">
              <w:rPr>
                <w:rFonts w:ascii="Calibri" w:hAnsi="Calibri" w:cs="Calibri"/>
                <w:strike/>
                <w:color w:val="00B050"/>
                <w:sz w:val="22"/>
              </w:rPr>
              <w:t>Note: The terminology “periodic-based partial sensing” is based on the “partial sensing” used in LTE-V and it is intended to be used for the design and discussion of partial sensing in Rel-17</w:t>
            </w:r>
          </w:p>
          <w:p w14:paraId="199339AB" w14:textId="238C1841" w:rsidR="004504DE" w:rsidRPr="004504DE" w:rsidRDefault="004504DE" w:rsidP="004504DE">
            <w:pPr>
              <w:pStyle w:val="ListParagraph"/>
              <w:numPr>
                <w:ilvl w:val="0"/>
                <w:numId w:val="9"/>
              </w:numPr>
              <w:spacing w:after="0"/>
              <w:ind w:leftChars="0"/>
              <w:rPr>
                <w:rFonts w:ascii="Calibri" w:eastAsiaTheme="minorEastAsia" w:hAnsi="Calibri" w:cs="Calibri"/>
                <w:sz w:val="22"/>
              </w:rPr>
            </w:pPr>
            <w:r w:rsidRPr="004504DE">
              <w:rPr>
                <w:rFonts w:ascii="Calibri" w:hAnsi="Calibri" w:cs="Calibri"/>
                <w:color w:val="000000" w:themeColor="text1"/>
                <w:sz w:val="22"/>
                <w:szCs w:val="22"/>
              </w:rPr>
              <w:t>Note: companies are encouraged to show performance data for the down selections</w:t>
            </w:r>
          </w:p>
        </w:tc>
      </w:tr>
      <w:tr w:rsidR="00C77637" w:rsidRPr="00C77637" w14:paraId="32436645" w14:textId="77777777">
        <w:tc>
          <w:tcPr>
            <w:tcW w:w="1680" w:type="dxa"/>
          </w:tcPr>
          <w:p w14:paraId="170176FD" w14:textId="42ED3EAE" w:rsidR="00C77637" w:rsidRPr="00C77637" w:rsidRDefault="00C77637" w:rsidP="00C77637">
            <w:pPr>
              <w:autoSpaceDE w:val="0"/>
              <w:autoSpaceDN w:val="0"/>
              <w:spacing w:after="0"/>
              <w:rPr>
                <w:rFonts w:ascii="Calibri" w:eastAsiaTheme="minorEastAsia" w:hAnsi="Calibri" w:cs="Calibri"/>
                <w:sz w:val="21"/>
                <w:szCs w:val="22"/>
                <w:lang w:val="en-US" w:eastAsia="zh-CN"/>
              </w:rPr>
            </w:pPr>
            <w:r w:rsidRPr="00C77637">
              <w:rPr>
                <w:rFonts w:ascii="Calibri" w:eastAsia="MS Mincho" w:hAnsi="Calibri" w:cs="Calibri"/>
                <w:sz w:val="22"/>
                <w:lang w:eastAsia="ja-JP"/>
              </w:rPr>
              <w:t>Samsung</w:t>
            </w:r>
          </w:p>
        </w:tc>
        <w:tc>
          <w:tcPr>
            <w:tcW w:w="7954" w:type="dxa"/>
          </w:tcPr>
          <w:p w14:paraId="228A7AC5"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t>W</w:t>
            </w:r>
            <w:r w:rsidRPr="00C77637">
              <w:rPr>
                <w:rFonts w:ascii="Calibri" w:eastAsiaTheme="minorEastAsia" w:hAnsi="Calibri" w:cs="Calibri"/>
                <w:sz w:val="22"/>
                <w:lang w:eastAsia="zh-CN"/>
              </w:rPr>
              <w:t>e agree with FL’s latest proposal with some editorial change:</w:t>
            </w:r>
          </w:p>
          <w:p w14:paraId="35949E13" w14:textId="77777777" w:rsidR="00C77637" w:rsidRPr="00C77637" w:rsidRDefault="00C77637" w:rsidP="00C77637">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Pr="00C77637">
              <w:rPr>
                <w:rFonts w:ascii="Calibri" w:hAnsi="Calibri" w:cs="Calibri"/>
                <w:color w:val="000000" w:themeColor="text1"/>
                <w:sz w:val="22"/>
              </w:rPr>
              <w:t xml:space="preserve"> is </w:t>
            </w:r>
            <w:r w:rsidRPr="00C77637">
              <w:rPr>
                <w:rFonts w:ascii="Calibri" w:hAnsi="Calibri" w:cs="Calibri"/>
                <w:strike/>
                <w:color w:val="000000" w:themeColor="text1"/>
                <w:sz w:val="22"/>
              </w:rPr>
              <w:t>a</w:t>
            </w:r>
            <w:r w:rsidRPr="00C77637">
              <w:rPr>
                <w:rFonts w:ascii="Calibri" w:hAnsi="Calibri" w:cs="Calibri"/>
                <w:color w:val="000000" w:themeColor="text1"/>
                <w:sz w:val="22"/>
              </w:rPr>
              <w:t xml:space="preserve"> </w:t>
            </w:r>
            <w:r w:rsidRPr="00C77637">
              <w:rPr>
                <w:rFonts w:ascii="Calibri" w:hAnsi="Calibri" w:cs="Calibri"/>
                <w:color w:val="FF0000"/>
                <w:sz w:val="22"/>
              </w:rPr>
              <w:t xml:space="preserve">one or more </w:t>
            </w:r>
            <w:r w:rsidRPr="00C77637">
              <w:rPr>
                <w:rFonts w:ascii="Calibri" w:hAnsi="Calibri" w:cs="Calibri"/>
                <w:color w:val="000000" w:themeColor="text1"/>
                <w:sz w:val="22"/>
              </w:rPr>
              <w:t>periodicity value</w:t>
            </w:r>
            <w:r w:rsidRPr="00C77637">
              <w:rPr>
                <w:rFonts w:ascii="Calibri" w:hAnsi="Calibri" w:cs="Calibri"/>
                <w:color w:val="FF0000"/>
                <w:sz w:val="22"/>
              </w:rPr>
              <w:t>s</w:t>
            </w:r>
            <w:r w:rsidRPr="00C77637">
              <w:rPr>
                <w:rFonts w:ascii="Calibri" w:hAnsi="Calibri" w:cs="Calibri"/>
                <w:color w:val="000000" w:themeColor="text1"/>
                <w:sz w:val="22"/>
              </w:rPr>
              <w:t xml:space="preserve"> from the configured set of possible resource reservation periods allowed in the resource pool (</w:t>
            </w:r>
            <w:r w:rsidRPr="00C77637">
              <w:rPr>
                <w:rFonts w:eastAsia="Malgun Gothic"/>
                <w:i/>
                <w:color w:val="000000" w:themeColor="text1"/>
                <w:sz w:val="22"/>
                <w:szCs w:val="28"/>
                <w:lang w:eastAsia="ko-KR"/>
              </w:rPr>
              <w:t>sl-ResourceReservePeriodList</w:t>
            </w:r>
            <w:r w:rsidRPr="00C77637">
              <w:rPr>
                <w:rFonts w:ascii="Calibri" w:hAnsi="Calibri" w:cs="Calibri"/>
                <w:color w:val="000000" w:themeColor="text1"/>
                <w:sz w:val="22"/>
              </w:rPr>
              <w:t>). Down select to one:</w:t>
            </w:r>
          </w:p>
          <w:p w14:paraId="218115D2" w14:textId="77777777"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000000" w:themeColor="text1"/>
                <w:sz w:val="22"/>
              </w:rPr>
            </w:pPr>
            <w:r w:rsidRPr="00C77637">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all values from </w:t>
            </w:r>
            <w:r w:rsidRPr="00C77637">
              <w:rPr>
                <w:rFonts w:eastAsia="Malgun Gothic"/>
                <w:i/>
                <w:color w:val="000000" w:themeColor="text1"/>
                <w:sz w:val="22"/>
                <w:szCs w:val="28"/>
                <w:lang w:eastAsia="ko-KR"/>
              </w:rPr>
              <w:t>sl-ResourceReservePeriodList</w:t>
            </w:r>
          </w:p>
          <w:p w14:paraId="702EE7BD" w14:textId="767E9035"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FF0000"/>
                <w:sz w:val="22"/>
              </w:rPr>
            </w:pPr>
            <w:r w:rsidRPr="00C77637">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 subset of values from </w:t>
            </w:r>
            <w:r w:rsidRPr="00C77637">
              <w:rPr>
                <w:rFonts w:ascii="Calibri" w:hAnsi="Calibri" w:cs="Calibri"/>
                <w:color w:val="00B050"/>
                <w:sz w:val="22"/>
              </w:rPr>
              <w:t>the configured set</w:t>
            </w:r>
            <w:r w:rsidRPr="00C77637">
              <w:rPr>
                <w:rFonts w:ascii="Calibri" w:hAnsi="Calibri" w:cs="Calibri"/>
                <w:color w:val="000000" w:themeColor="text1"/>
                <w:sz w:val="22"/>
              </w:rPr>
              <w:t xml:space="preserve"> </w:t>
            </w:r>
            <w:r w:rsidRPr="00C77637">
              <w:rPr>
                <w:rFonts w:eastAsia="Malgun Gothic"/>
                <w:i/>
                <w:color w:val="000000" w:themeColor="text1"/>
                <w:sz w:val="22"/>
                <w:szCs w:val="28"/>
                <w:lang w:eastAsia="ko-KR"/>
              </w:rPr>
              <w:t>sl-ResourceReservePeriodList</w:t>
            </w:r>
            <w:r w:rsidRPr="00C77637">
              <w:rPr>
                <w:rFonts w:eastAsia="Malgun Gothic"/>
                <w:i/>
                <w:color w:val="FF0000"/>
                <w:sz w:val="22"/>
                <w:szCs w:val="28"/>
                <w:lang w:eastAsia="ko-KR"/>
              </w:rPr>
              <w:t xml:space="preserve"> </w:t>
            </w:r>
            <w:r w:rsidRPr="00C77637">
              <w:rPr>
                <w:rFonts w:ascii="Calibri" w:hAnsi="Calibri" w:cs="Calibri"/>
                <w:color w:val="FF0000"/>
                <w:sz w:val="22"/>
              </w:rPr>
              <w:t>(including the possibility of one value)</w:t>
            </w:r>
          </w:p>
          <w:p w14:paraId="2FF2E42B"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lastRenderedPageBreak/>
              <w:t>I</w:t>
            </w:r>
            <w:r w:rsidRPr="00C77637">
              <w:rPr>
                <w:rFonts w:ascii="Calibri" w:eastAsiaTheme="minorEastAsia" w:hAnsi="Calibri" w:cs="Calibri"/>
                <w:sz w:val="22"/>
                <w:lang w:eastAsia="zh-CN"/>
              </w:rPr>
              <w:t>n addition, the size of sensing window in Rel-16 is independent of numerologies since power consumption was not critical issue. In NR partial sensing, we hope to clarify whether the number of sensing slots depends on numerology or not. Therefore we suggest to add the following sub-bullet:</w:t>
            </w:r>
          </w:p>
          <w:p w14:paraId="2E3E9769" w14:textId="14280756" w:rsidR="00C77637" w:rsidRPr="00C77637" w:rsidRDefault="00C77637" w:rsidP="00C77637">
            <w:pPr>
              <w:pStyle w:val="ListParagraph"/>
              <w:numPr>
                <w:ilvl w:val="0"/>
                <w:numId w:val="9"/>
              </w:numPr>
              <w:spacing w:after="0"/>
              <w:ind w:leftChars="0"/>
              <w:rPr>
                <w:rFonts w:ascii="Calibri" w:hAnsi="Calibri" w:cs="Calibri"/>
                <w:b/>
                <w:bCs/>
                <w:color w:val="000000" w:themeColor="text1"/>
                <w:sz w:val="22"/>
              </w:rPr>
            </w:pPr>
            <w:r w:rsidRPr="00C77637">
              <w:rPr>
                <w:rFonts w:ascii="Calibri" w:hAnsi="Calibri" w:cs="Calibri"/>
                <w:color w:val="FF0000"/>
                <w:sz w:val="22"/>
                <w:szCs w:val="22"/>
              </w:rPr>
              <w:t xml:space="preserve">FFS whether </w:t>
            </w:r>
            <m:oMath>
              <m:sSub>
                <m:sSubPr>
                  <m:ctrlPr>
                    <w:rPr>
                      <w:rFonts w:ascii="Cambria Math" w:hAnsi="Cambria Math" w:cs="Calibri"/>
                      <w:color w:val="FF0000"/>
                      <w:sz w:val="22"/>
                      <w:szCs w:val="22"/>
                    </w:rPr>
                  </m:ctrlPr>
                </m:sSubPr>
                <m:e>
                  <m:r>
                    <w:rPr>
                      <w:rFonts w:ascii="Cambria Math" w:hAnsi="Calibri" w:cs="Calibri"/>
                      <w:color w:val="FF0000"/>
                      <w:sz w:val="22"/>
                      <w:szCs w:val="22"/>
                    </w:rPr>
                    <m:t>P</m:t>
                  </m:r>
                </m:e>
                <m:sub>
                  <m:r>
                    <m:rPr>
                      <m:nor/>
                    </m:rPr>
                    <w:rPr>
                      <w:rFonts w:ascii="Calibri" w:hAnsi="Calibri" w:cs="Calibri"/>
                      <w:color w:val="FF0000"/>
                      <w:sz w:val="22"/>
                      <w:szCs w:val="22"/>
                    </w:rPr>
                    <m:t>reserve</m:t>
                  </m:r>
                </m:sub>
              </m:sSub>
            </m:oMath>
            <w:r w:rsidRPr="00C77637">
              <w:rPr>
                <w:rFonts w:ascii="Calibri" w:hAnsi="Calibri" w:cs="Calibri"/>
                <w:color w:val="FF0000"/>
                <w:sz w:val="22"/>
                <w:szCs w:val="22"/>
              </w:rPr>
              <w:t xml:space="preserve"> and k depend on numerology</w:t>
            </w:r>
          </w:p>
        </w:tc>
      </w:tr>
    </w:tbl>
    <w:p w14:paraId="264178FE" w14:textId="77777777" w:rsidR="00E3286B" w:rsidRPr="00C77637" w:rsidRDefault="00E3286B">
      <w:pPr>
        <w:pStyle w:val="0Maintext"/>
        <w:spacing w:after="0" w:afterAutospacing="0"/>
        <w:ind w:firstLine="0"/>
      </w:pPr>
    </w:p>
    <w:p w14:paraId="264178FF" w14:textId="77777777" w:rsidR="00E3286B" w:rsidRDefault="00F42744">
      <w:pPr>
        <w:pStyle w:val="Heading2"/>
        <w:rPr>
          <w:color w:val="000000" w:themeColor="text1"/>
        </w:rPr>
      </w:pPr>
      <w:r w:rsidRPr="00C77637">
        <w:rPr>
          <w:color w:val="000000" w:themeColor="text1"/>
        </w:rPr>
        <w:t xml:space="preserve">Topic #4: </w:t>
      </w:r>
      <w:bookmarkStart w:id="14" w:name="_Hlk62314416"/>
      <w:r w:rsidRPr="00C77637">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Pr="00C77637">
        <w:rPr>
          <w:color w:val="000000" w:themeColor="text1"/>
        </w:rPr>
        <w:t xml:space="preserve"> is</w:t>
      </w:r>
      <w:r>
        <w:rPr>
          <w:color w:val="000000" w:themeColor="text1"/>
        </w:rPr>
        <w:t xml:space="preserve">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lastRenderedPageBreak/>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xml:space="preserve">, if the re-evaluation is triggered based on specific conditions for the selected resource by MAC, additional slots can be monitored for </w:t>
            </w:r>
            <w:r>
              <w:rPr>
                <w:rFonts w:ascii="Calibri" w:eastAsiaTheme="minorEastAsia" w:hAnsi="Calibri" w:cs="Calibri"/>
                <w:color w:val="000000" w:themeColor="text1"/>
                <w:sz w:val="22"/>
                <w:lang w:eastAsia="zh-CN"/>
              </w:rPr>
              <w:lastRenderedPageBreak/>
              <w:t>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w:t>
            </w:r>
            <w:r>
              <w:rPr>
                <w:rFonts w:ascii="Calibri" w:eastAsia="Times New Roman" w:hAnsi="Calibri" w:cs="Calibri"/>
                <w:sz w:val="22"/>
                <w:szCs w:val="22"/>
                <w:lang w:val="en-US"/>
              </w:rPr>
              <w:lastRenderedPageBreak/>
              <w:t xml:space="preserve">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w:t>
            </w:r>
            <w:r>
              <w:rPr>
                <w:rFonts w:ascii="Calibri" w:eastAsiaTheme="minorEastAsia" w:hAnsi="Calibri" w:cs="Calibri"/>
                <w:sz w:val="22"/>
                <w:lang w:eastAsia="zh-CN"/>
              </w:rPr>
              <w:lastRenderedPageBreak/>
              <w:t xml:space="preserve">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宋体"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w:t>
            </w:r>
            <w:r>
              <w:rPr>
                <w:rFonts w:ascii="Calibri" w:hAnsi="Calibri" w:cs="Calibri"/>
                <w:sz w:val="22"/>
              </w:rPr>
              <w:lastRenderedPageBreak/>
              <w:t xml:space="preserve">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宋体"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宋体" w:hAnsi="Calibri" w:cs="Calibri"/>
                <w:sz w:val="22"/>
                <w:lang w:val="en-US" w:eastAsia="zh-CN"/>
              </w:rPr>
            </w:pPr>
          </w:p>
          <w:p w14:paraId="26417ACC"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宋体"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宋体" w:hAnsi="Calibri" w:cs="Calibri"/>
                <w:sz w:val="22"/>
                <w:lang w:val="en-US" w:eastAsia="zh-CN"/>
              </w:rPr>
              <w:lastRenderedPageBreak/>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Heading3"/>
        <w:rPr>
          <w:sz w:val="22"/>
          <w:szCs w:val="22"/>
        </w:rPr>
      </w:pPr>
      <w:r>
        <w:rPr>
          <w:sz w:val="22"/>
          <w:szCs w:val="22"/>
        </w:rPr>
        <w:lastRenderedPageBreak/>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lastRenderedPageBreak/>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523E2E">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宋体" w:hAnsi="Calibri" w:cs="Calibri"/>
                <w:sz w:val="22"/>
                <w:lang w:val="en-US"/>
              </w:rPr>
            </w:pPr>
            <w:r>
              <w:rPr>
                <w:rFonts w:ascii="Calibri" w:eastAsia="宋体" w:hAnsi="Calibri" w:cs="Calibri" w:hint="eastAsia"/>
                <w:sz w:val="22"/>
                <w:lang w:val="en-US"/>
              </w:rPr>
              <w:t>We are fine with this proposal except the last bullet, we suggest to change to:</w:t>
            </w:r>
          </w:p>
          <w:p w14:paraId="26417B38" w14:textId="77777777" w:rsidR="00E3286B" w:rsidRDefault="00F42744">
            <w:pPr>
              <w:pStyle w:val="ListParagraph"/>
              <w:numPr>
                <w:ilvl w:val="1"/>
                <w:numId w:val="9"/>
              </w:numPr>
              <w:autoSpaceDE w:val="0"/>
              <w:autoSpaceDN w:val="0"/>
              <w:spacing w:after="0"/>
              <w:ind w:leftChars="0"/>
              <w:rPr>
                <w:rFonts w:ascii="Calibri" w:eastAsia="宋体" w:hAnsi="Calibri" w:cs="Calibri"/>
                <w:color w:val="FF0000"/>
                <w:sz w:val="22"/>
                <w:u w:val="single"/>
                <w:lang w:val="en-US"/>
              </w:rPr>
            </w:pPr>
            <w:r>
              <w:rPr>
                <w:rFonts w:ascii="Calibri" w:eastAsia="宋体"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宋体" w:hAnsi="Calibri" w:cs="Calibri"/>
                <w:color w:val="0070C0"/>
                <w:sz w:val="22"/>
                <w:lang w:val="en-US"/>
              </w:rPr>
            </w:pPr>
          </w:p>
          <w:p w14:paraId="26417B3A" w14:textId="77777777" w:rsidR="00E3286B" w:rsidRDefault="00F42744">
            <w:pPr>
              <w:autoSpaceDE w:val="0"/>
              <w:autoSpaceDN w:val="0"/>
              <w:spacing w:after="0"/>
              <w:rPr>
                <w:rFonts w:ascii="Calibri" w:eastAsia="宋体" w:hAnsi="Calibri" w:cs="Calibri"/>
                <w:color w:val="FF0000"/>
                <w:sz w:val="22"/>
                <w:lang w:val="en-US"/>
              </w:rPr>
            </w:pPr>
            <w:r>
              <w:rPr>
                <w:rFonts w:ascii="Calibri" w:eastAsia="宋体"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w:t>
            </w:r>
            <w:r>
              <w:rPr>
                <w:rFonts w:ascii="Calibri" w:hAnsi="Calibri" w:cs="Calibri"/>
                <w:color w:val="000000" w:themeColor="text1"/>
                <w:sz w:val="22"/>
              </w:rPr>
              <w:lastRenderedPageBreak/>
              <w:t>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and </w:t>
            </w:r>
            <w:r>
              <w:rPr>
                <w:rFonts w:ascii="Calibri" w:eastAsiaTheme="minorEastAsia" w:hAnsi="Calibri" w:cs="Calibri"/>
                <w:sz w:val="22"/>
                <w:lang w:eastAsia="zh-CN"/>
              </w:rPr>
              <w:lastRenderedPageBreak/>
              <w:t>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 xml:space="preserve">TA= TB=0. The proposed </w:t>
            </w:r>
            <w:r>
              <w:rPr>
                <w:rFonts w:ascii="Calibri" w:eastAsiaTheme="minorEastAsia" w:hAnsi="Calibri" w:cs="Calibri"/>
                <w:sz w:val="22"/>
              </w:rPr>
              <w:lastRenderedPageBreak/>
              <w:t>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xml:space="preserve">”.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w:t>
            </w:r>
            <w:r>
              <w:rPr>
                <w:rFonts w:ascii="Calibri" w:eastAsiaTheme="minorEastAsia" w:hAnsi="Calibri" w:cs="Calibri"/>
                <w:color w:val="0070C0"/>
                <w:sz w:val="22"/>
              </w:rPr>
              <w:lastRenderedPageBreak/>
              <w:t>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eastAsia="zh-CN"/>
              </w:rPr>
              <w:t>W</w:t>
            </w:r>
            <w:r>
              <w:rPr>
                <w:rFonts w:ascii="Calibri" w:eastAsia="宋体"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lastRenderedPageBreak/>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宋体"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宋体"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宋体" w:hAnsi="Calibri" w:cs="Calibri"/>
                <w:color w:val="000000" w:themeColor="text1"/>
                <w:sz w:val="22"/>
                <w:lang w:val="en-US"/>
              </w:rPr>
            </w:pPr>
          </w:p>
          <w:p w14:paraId="26417BDE"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宋体" w:hAnsi="Calibri" w:cs="Calibri"/>
                <w:color w:val="0070C0"/>
                <w:sz w:val="22"/>
                <w:lang w:val="en-US"/>
              </w:rPr>
            </w:pPr>
          </w:p>
          <w:p w14:paraId="26417BE8" w14:textId="77777777" w:rsidR="00E3286B" w:rsidRDefault="00F42744">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70C0"/>
                <w:sz w:val="22"/>
                <w:lang w:val="en-US"/>
              </w:rPr>
              <w:lastRenderedPageBreak/>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bookmarkEnd w:id="18"/>
          <w:p w14:paraId="15CD2847" w14:textId="77777777" w:rsidR="00CD24F4" w:rsidRDefault="00CD24F4" w:rsidP="00CD24F4">
            <w:pPr>
              <w:autoSpaceDE w:val="0"/>
              <w:autoSpaceDN w:val="0"/>
              <w:spacing w:after="0"/>
              <w:rPr>
                <w:rFonts w:ascii="Calibri" w:hAnsi="Calibri" w:cs="Calibri"/>
                <w:b/>
                <w:bCs/>
                <w:color w:val="000000" w:themeColor="text1"/>
                <w:sz w:val="22"/>
              </w:rPr>
            </w:pPr>
            <w:r w:rsidRPr="00CD24F4">
              <w:rPr>
                <w:rFonts w:ascii="Calibri" w:hAnsi="Calibri" w:cs="Calibri"/>
                <w:b/>
                <w:bCs/>
                <w:color w:val="000000" w:themeColor="text1"/>
                <w:sz w:val="22"/>
              </w:rPr>
              <w:t>Proposal 5 (round VII):</w:t>
            </w:r>
            <w:r>
              <w:rPr>
                <w:rFonts w:ascii="Calibri" w:hAnsi="Calibri" w:cs="Calibri"/>
                <w:b/>
                <w:bCs/>
                <w:color w:val="000000" w:themeColor="text1"/>
                <w:sz w:val="22"/>
              </w:rPr>
              <w:t xml:space="preserve"> </w:t>
            </w:r>
          </w:p>
          <w:p w14:paraId="7A8EE350" w14:textId="77777777" w:rsidR="00CD24F4" w:rsidRDefault="00CD24F4" w:rsidP="00CD24F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56B364C1" w14:textId="77777777" w:rsidR="00CD24F4" w:rsidRDefault="00CD24F4" w:rsidP="00CD24F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3B2D2125"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4D5D6AE6" w14:textId="77777777" w:rsidR="00CD24F4" w:rsidRDefault="00CD24F4" w:rsidP="00CD24F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13DAC6F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4B0F70D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A686E53"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35D42EB"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BDCDFE7"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5386730A" w:rsidR="00E3286B"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Suggest to adopt the following modification for the main bullet in option 1:</w:t>
            </w:r>
          </w:p>
          <w:p w14:paraId="26417C44" w14:textId="77777777" w:rsidR="00E3286B" w:rsidRPr="00816DC1" w:rsidRDefault="00F42744">
            <w:pPr>
              <w:pStyle w:val="ListParagraph"/>
              <w:autoSpaceDE w:val="0"/>
              <w:autoSpaceDN w:val="0"/>
              <w:spacing w:after="0"/>
              <w:ind w:leftChars="0" w:left="0"/>
              <w:rPr>
                <w:rFonts w:ascii="Calibri" w:hAnsi="Calibri" w:cs="Calibri"/>
                <w:color w:val="000000" w:themeColor="text1"/>
                <w:sz w:val="22"/>
                <w:szCs w:val="22"/>
                <w:lang w:eastAsia="en-GB"/>
              </w:rPr>
            </w:pPr>
            <w:r>
              <w:rPr>
                <w:rFonts w:ascii="Calibri" w:hAnsi="Calibri" w:cs="Calibri"/>
                <w:color w:val="000000" w:themeColor="text1"/>
                <w:sz w:val="22"/>
              </w:rPr>
              <w:lastRenderedPageBreak/>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宋体" w:hAnsi="Calibri" w:cs="Calibri" w:hint="eastAsia"/>
                <w:color w:val="000000" w:themeColor="text1"/>
                <w:sz w:val="22"/>
                <w:lang w:val="en-US"/>
              </w:rPr>
              <w:t xml:space="preserve"> </w:t>
            </w:r>
            <w:r>
              <w:rPr>
                <w:rFonts w:ascii="Calibri" w:eastAsia="宋体"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w:t>
            </w:r>
            <w:r w:rsidRPr="00816DC1">
              <w:rPr>
                <w:rFonts w:ascii="Calibri" w:hAnsi="Calibri" w:cs="Calibri"/>
                <w:color w:val="000000" w:themeColor="text1"/>
                <w:sz w:val="22"/>
                <w:szCs w:val="22"/>
              </w:rPr>
              <w:t>g window at the time of resource (re)selection</w:t>
            </w:r>
            <w:r w:rsidRPr="00816DC1">
              <w:rPr>
                <w:rFonts w:ascii="Calibri" w:hAnsi="Calibri" w:cs="Calibri"/>
                <w:color w:val="000000" w:themeColor="text1"/>
                <w:sz w:val="22"/>
                <w:szCs w:val="22"/>
                <w:lang w:eastAsia="en-GB"/>
              </w:rPr>
              <w:t>.</w:t>
            </w:r>
          </w:p>
          <w:p w14:paraId="26417C45" w14:textId="77777777" w:rsidR="00E3286B" w:rsidRPr="00816DC1" w:rsidRDefault="00F42744">
            <w:pPr>
              <w:pStyle w:val="ListParagraph"/>
              <w:autoSpaceDE w:val="0"/>
              <w:autoSpaceDN w:val="0"/>
              <w:spacing w:after="0"/>
              <w:ind w:leftChars="0" w:left="0"/>
              <w:rPr>
                <w:rFonts w:ascii="Calibri" w:eastAsia="宋体" w:hAnsi="Calibri" w:cs="Calibri"/>
                <w:color w:val="000000" w:themeColor="text1"/>
                <w:sz w:val="22"/>
                <w:szCs w:val="22"/>
                <w:lang w:val="en-US"/>
              </w:rPr>
            </w:pPr>
            <w:r w:rsidRPr="00816DC1">
              <w:rPr>
                <w:rFonts w:ascii="Calibri" w:eastAsia="宋体" w:hAnsi="Calibri" w:cs="Calibri" w:hint="eastAsia"/>
                <w:color w:val="000000" w:themeColor="text1"/>
                <w:sz w:val="22"/>
                <w:szCs w:val="22"/>
                <w:lang w:val="en-US"/>
              </w:rPr>
              <w:t xml:space="preserve">From our understanding, the description after </w:t>
            </w:r>
            <w:r w:rsidRPr="00816DC1">
              <w:rPr>
                <w:rFonts w:ascii="Calibri" w:eastAsia="宋体" w:hAnsi="Calibri" w:cs="Calibri"/>
                <w:color w:val="000000" w:themeColor="text1"/>
                <w:sz w:val="22"/>
                <w:szCs w:val="22"/>
                <w:lang w:val="en-US"/>
              </w:rPr>
              <w:t>‘</w:t>
            </w:r>
            <w:r w:rsidRPr="00816DC1">
              <w:rPr>
                <w:rFonts w:ascii="Calibri" w:eastAsia="宋体" w:hAnsi="Calibri" w:cs="Calibri" w:hint="eastAsia"/>
                <w:color w:val="000000" w:themeColor="text1"/>
                <w:sz w:val="22"/>
                <w:szCs w:val="22"/>
                <w:lang w:val="en-US"/>
              </w:rPr>
              <w:t>and</w:t>
            </w:r>
            <w:r w:rsidRPr="00816DC1">
              <w:rPr>
                <w:rFonts w:ascii="Calibri" w:eastAsia="宋体" w:hAnsi="Calibri" w:cs="Calibri"/>
                <w:color w:val="000000" w:themeColor="text1"/>
                <w:sz w:val="22"/>
                <w:szCs w:val="22"/>
                <w:lang w:val="en-US"/>
              </w:rPr>
              <w:t>’</w:t>
            </w:r>
            <w:r w:rsidRPr="00816DC1">
              <w:rPr>
                <w:rFonts w:ascii="Calibri" w:eastAsia="宋体" w:hAnsi="Calibri" w:cs="Calibri" w:hint="eastAsia"/>
                <w:color w:val="000000" w:themeColor="text1"/>
                <w:sz w:val="22"/>
                <w:szCs w:val="22"/>
                <w:lang w:val="en-US"/>
              </w:rPr>
              <w:t xml:space="preserve"> is to describe the actual resource selection time, where the resource selection should be performed in MAC layer.</w:t>
            </w:r>
          </w:p>
          <w:p w14:paraId="26417C46" w14:textId="77777777" w:rsidR="00E3286B" w:rsidRPr="00816DC1" w:rsidRDefault="00F42744">
            <w:pPr>
              <w:pStyle w:val="ListParagraph"/>
              <w:autoSpaceDE w:val="0"/>
              <w:autoSpaceDN w:val="0"/>
              <w:spacing w:after="0"/>
              <w:ind w:leftChars="0" w:left="0"/>
              <w:rPr>
                <w:rFonts w:ascii="Calibri" w:eastAsia="宋体" w:hAnsi="Calibri" w:cs="Calibri"/>
                <w:color w:val="000000" w:themeColor="text1"/>
                <w:sz w:val="22"/>
                <w:szCs w:val="22"/>
                <w:lang w:val="en-US"/>
              </w:rPr>
            </w:pPr>
            <w:r w:rsidRPr="00816DC1">
              <w:rPr>
                <w:rFonts w:ascii="Calibri" w:eastAsia="宋体" w:hAnsi="Calibri" w:cs="Calibri" w:hint="eastAsia"/>
                <w:color w:val="000000" w:themeColor="text1"/>
                <w:sz w:val="22"/>
                <w:szCs w:val="22"/>
                <w:lang w:val="en-US"/>
              </w:rPr>
              <w:t>- Suggest to delete the below FFS:</w:t>
            </w:r>
          </w:p>
          <w:p w14:paraId="26417C47" w14:textId="77777777" w:rsidR="00E3286B" w:rsidRPr="00816DC1" w:rsidRDefault="00F42744">
            <w:pPr>
              <w:pStyle w:val="ListParagraph"/>
              <w:tabs>
                <w:tab w:val="left" w:pos="864"/>
              </w:tabs>
              <w:autoSpaceDE w:val="0"/>
              <w:autoSpaceDN w:val="0"/>
              <w:spacing w:after="0"/>
              <w:ind w:leftChars="0" w:left="0"/>
              <w:rPr>
                <w:rFonts w:ascii="Calibri" w:hAnsi="Calibri" w:cs="Calibri"/>
                <w:strike/>
                <w:color w:val="000000" w:themeColor="text1"/>
                <w:sz w:val="22"/>
                <w:szCs w:val="22"/>
                <w:highlight w:val="yellow"/>
              </w:rPr>
            </w:pPr>
            <w:r w:rsidRPr="00816DC1">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7B21EF3F" w14:textId="77777777" w:rsidR="00E3286B" w:rsidRDefault="00F42744">
            <w:pPr>
              <w:autoSpaceDE w:val="0"/>
              <w:autoSpaceDN w:val="0"/>
              <w:spacing w:after="0"/>
              <w:rPr>
                <w:rFonts w:ascii="Calibri" w:eastAsia="宋体" w:hAnsi="Calibri" w:cs="Calibri"/>
                <w:color w:val="000000" w:themeColor="text1"/>
                <w:sz w:val="22"/>
                <w:szCs w:val="22"/>
                <w:lang w:val="en-US" w:eastAsia="zh-CN"/>
              </w:rPr>
            </w:pPr>
            <w:r w:rsidRPr="00816DC1">
              <w:rPr>
                <w:rFonts w:ascii="Calibri" w:eastAsia="宋体" w:hAnsi="Calibri" w:cs="Calibri" w:hint="eastAsia"/>
                <w:color w:val="000000" w:themeColor="text1"/>
                <w:sz w:val="22"/>
                <w:szCs w:val="22"/>
                <w:lang w:val="en-US" w:eastAsia="zh-CN"/>
              </w:rPr>
              <w:t>Since so far there is no other options, we can naturally go back to discuss the conditions if more options are figured out.</w:t>
            </w:r>
          </w:p>
          <w:p w14:paraId="4FC7DE20" w14:textId="77777777" w:rsidR="00816DC1" w:rsidRDefault="00816DC1">
            <w:pPr>
              <w:autoSpaceDE w:val="0"/>
              <w:autoSpaceDN w:val="0"/>
              <w:spacing w:after="0"/>
              <w:rPr>
                <w:rFonts w:ascii="Calibri" w:eastAsia="宋体" w:hAnsi="Calibri" w:cs="Calibri"/>
                <w:color w:val="000000" w:themeColor="text1"/>
                <w:sz w:val="22"/>
                <w:lang w:eastAsia="zh-CN"/>
              </w:rPr>
            </w:pPr>
          </w:p>
          <w:p w14:paraId="695303FA" w14:textId="77777777" w:rsidR="00816DC1" w:rsidRDefault="00816DC1">
            <w:pPr>
              <w:autoSpaceDE w:val="0"/>
              <w:autoSpaceDN w:val="0"/>
              <w:spacing w:after="0"/>
              <w:rPr>
                <w:rFonts w:ascii="Calibri" w:eastAsia="宋体" w:hAnsi="Calibri" w:cs="Calibri"/>
                <w:color w:val="0070C0"/>
                <w:sz w:val="22"/>
                <w:lang w:eastAsia="zh-CN"/>
              </w:rPr>
            </w:pPr>
            <w:r w:rsidRPr="00597682">
              <w:rPr>
                <w:rFonts w:ascii="Calibri" w:eastAsia="宋体" w:hAnsi="Calibri" w:cs="Calibri"/>
                <w:color w:val="0070C0"/>
                <w:sz w:val="22"/>
                <w:lang w:eastAsia="zh-CN"/>
              </w:rPr>
              <w:t xml:space="preserve">FL: </w:t>
            </w:r>
            <w:r w:rsidR="00597682" w:rsidRPr="00597682">
              <w:rPr>
                <w:rFonts w:ascii="Calibri" w:eastAsia="宋体" w:hAnsi="Calibri" w:cs="Calibri"/>
                <w:color w:val="0070C0"/>
                <w:sz w:val="22"/>
                <w:lang w:eastAsia="zh-CN"/>
              </w:rPr>
              <w:t>Regarding the first suggestion of adding “</w:t>
            </w:r>
            <w:r w:rsidR="00597682" w:rsidRPr="00597682">
              <w:rPr>
                <w:rFonts w:ascii="Calibri" w:eastAsia="宋体" w:hAnsi="Calibri" w:cs="Calibri"/>
                <w:color w:val="FF0000"/>
                <w:sz w:val="22"/>
                <w:lang w:eastAsia="zh-CN"/>
              </w:rPr>
              <w:t>in MAC layer</w:t>
            </w:r>
            <w:r w:rsidR="00597682" w:rsidRPr="00597682">
              <w:rPr>
                <w:rFonts w:ascii="Calibri" w:eastAsia="宋体" w:hAnsi="Calibri" w:cs="Calibri"/>
                <w:color w:val="0070C0"/>
                <w:sz w:val="22"/>
                <w:lang w:eastAsia="zh-CN"/>
              </w:rPr>
              <w:t>”,</w:t>
            </w:r>
            <w:r w:rsidR="00597682">
              <w:rPr>
                <w:rFonts w:ascii="Calibri" w:eastAsia="宋体" w:hAnsi="Calibri" w:cs="Calibri"/>
                <w:color w:val="0070C0"/>
                <w:sz w:val="22"/>
                <w:lang w:eastAsia="zh-CN"/>
              </w:rPr>
              <w:t xml:space="preserve"> I am not sure whether we want to have a very ‘layer’ specific description in the agreement. Based on R16 spec, even the MAC layer does not perform resource (re)selection based on sensing results. The MAC layer only performs random selection according to a set of reported resources (S</w:t>
            </w:r>
            <w:r w:rsidR="00597682" w:rsidRPr="00597682">
              <w:rPr>
                <w:rFonts w:ascii="Calibri" w:eastAsia="宋体" w:hAnsi="Calibri" w:cs="Calibri"/>
                <w:color w:val="0070C0"/>
                <w:sz w:val="22"/>
                <w:vertAlign w:val="subscript"/>
                <w:lang w:eastAsia="zh-CN"/>
              </w:rPr>
              <w:t>A</w:t>
            </w:r>
            <w:r w:rsidR="00597682">
              <w:rPr>
                <w:rFonts w:ascii="Calibri" w:eastAsia="宋体" w:hAnsi="Calibri" w:cs="Calibri"/>
                <w:color w:val="0070C0"/>
                <w:sz w:val="22"/>
                <w:lang w:eastAsia="zh-CN"/>
              </w:rPr>
              <w:t>) and it does not have any information about sensing</w:t>
            </w:r>
            <w:r w:rsidR="00156277">
              <w:rPr>
                <w:rFonts w:ascii="Calibri" w:eastAsia="宋体" w:hAnsi="Calibri" w:cs="Calibri"/>
                <w:color w:val="0070C0"/>
                <w:sz w:val="22"/>
                <w:lang w:eastAsia="zh-CN"/>
              </w:rPr>
              <w:t>, and nor it does any resource exclusion</w:t>
            </w:r>
            <w:r w:rsidR="00597682">
              <w:rPr>
                <w:rFonts w:ascii="Calibri" w:eastAsia="宋体" w:hAnsi="Calibri" w:cs="Calibri"/>
                <w:color w:val="0070C0"/>
                <w:sz w:val="22"/>
                <w:lang w:eastAsia="zh-CN"/>
              </w:rPr>
              <w:t>. I think at this stage, it is OK just to leave it as “UE” performs resource (re)selection based on all available sensing results.</w:t>
            </w:r>
          </w:p>
          <w:p w14:paraId="26417C48" w14:textId="7D9030B1" w:rsidR="00156277" w:rsidRDefault="00156277">
            <w:pPr>
              <w:autoSpaceDE w:val="0"/>
              <w:autoSpaceDN w:val="0"/>
              <w:spacing w:after="0"/>
              <w:rPr>
                <w:rFonts w:ascii="Calibri" w:eastAsia="MS Mincho" w:hAnsi="Calibri" w:cs="Calibri"/>
                <w:sz w:val="22"/>
                <w:lang w:eastAsia="ja-JP"/>
              </w:rPr>
            </w:pPr>
            <w:r w:rsidRPr="00156277">
              <w:rPr>
                <w:rFonts w:ascii="Calibri" w:eastAsia="MS Mincho" w:hAnsi="Calibri" w:cs="Calibri"/>
                <w:color w:val="0070C0"/>
                <w:sz w:val="22"/>
                <w:lang w:eastAsia="ja-JP"/>
              </w:rPr>
              <w:t>Regarding the second suggestion to delete the sub-bullet of option 1, which was proposed by Ericsson, I think the “options” referred here is about different cases of TA and TB values (e.g. being zero, negative or positive). Let me use the word “cases” instead of “options” to avoid confusion.</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lastRenderedPageBreak/>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6DB6B5E" w14:textId="77777777" w:rsidR="00287D46" w:rsidRPr="00156277" w:rsidRDefault="00287D46" w:rsidP="00287D46">
            <w:pPr>
              <w:pStyle w:val="ListParagraph"/>
              <w:numPr>
                <w:ilvl w:val="0"/>
                <w:numId w:val="45"/>
              </w:numPr>
              <w:autoSpaceDE w:val="0"/>
              <w:autoSpaceDN w:val="0"/>
              <w:spacing w:after="0"/>
              <w:ind w:leftChars="0"/>
              <w:rPr>
                <w:rFonts w:ascii="Calibri" w:eastAsia="宋体" w:hAnsi="Calibri" w:cs="Calibri"/>
                <w:color w:val="000000" w:themeColor="text1"/>
                <w:sz w:val="22"/>
                <w:lang w:val="en-US"/>
              </w:rPr>
            </w:pPr>
            <w:r w:rsidRPr="00DF6A3E">
              <w:rPr>
                <w:rFonts w:ascii="Calibri" w:hAnsi="Calibri" w:cs="Calibri"/>
                <w:color w:val="FF0000"/>
                <w:sz w:val="22"/>
              </w:rPr>
              <w:t>FFS Whether only a subset of slots could be monitored</w:t>
            </w:r>
          </w:p>
          <w:p w14:paraId="1F107368" w14:textId="77777777" w:rsidR="00156277" w:rsidRDefault="00156277" w:rsidP="00156277">
            <w:pPr>
              <w:autoSpaceDE w:val="0"/>
              <w:autoSpaceDN w:val="0"/>
              <w:spacing w:after="0"/>
              <w:rPr>
                <w:rFonts w:ascii="Calibri" w:eastAsia="宋体" w:hAnsi="Calibri" w:cs="Calibri"/>
                <w:color w:val="000000" w:themeColor="text1"/>
                <w:sz w:val="22"/>
                <w:lang w:val="en-US"/>
              </w:rPr>
            </w:pPr>
          </w:p>
          <w:p w14:paraId="2066FD8B" w14:textId="460829FB" w:rsidR="00156277" w:rsidRPr="00156277" w:rsidRDefault="00156277" w:rsidP="00156277">
            <w:pPr>
              <w:autoSpaceDE w:val="0"/>
              <w:autoSpaceDN w:val="0"/>
              <w:spacing w:after="0"/>
              <w:rPr>
                <w:rFonts w:ascii="Calibri" w:eastAsia="宋体" w:hAnsi="Calibri" w:cs="Calibri"/>
                <w:color w:val="000000" w:themeColor="text1"/>
                <w:sz w:val="22"/>
                <w:lang w:val="en-US"/>
              </w:rPr>
            </w:pPr>
            <w:r w:rsidRPr="00156277">
              <w:rPr>
                <w:rFonts w:ascii="Calibri" w:eastAsia="宋体" w:hAnsi="Calibri" w:cs="Calibri"/>
                <w:color w:val="0070C0"/>
                <w:sz w:val="22"/>
                <w:lang w:val="en-US"/>
              </w:rPr>
              <w:t xml:space="preserve">FL: </w:t>
            </w:r>
            <w:r>
              <w:rPr>
                <w:rFonts w:ascii="Calibri" w:eastAsia="宋体" w:hAnsi="Calibri" w:cs="Calibri"/>
                <w:color w:val="0070C0"/>
                <w:sz w:val="22"/>
                <w:lang w:val="en-US"/>
              </w:rPr>
              <w:t>True, there may be other transmissions occur during T</w:t>
            </w:r>
            <w:r w:rsidRPr="00156277">
              <w:rPr>
                <w:rFonts w:ascii="Calibri" w:eastAsia="宋体" w:hAnsi="Calibri" w:cs="Calibri"/>
                <w:color w:val="0070C0"/>
                <w:sz w:val="22"/>
                <w:vertAlign w:val="subscript"/>
                <w:lang w:val="en-US"/>
              </w:rPr>
              <w:t>A</w:t>
            </w:r>
            <w:r>
              <w:rPr>
                <w:rFonts w:ascii="Calibri" w:eastAsia="宋体" w:hAnsi="Calibri" w:cs="Calibri"/>
                <w:color w:val="0070C0"/>
                <w:sz w:val="22"/>
                <w:lang w:val="en-US"/>
              </w:rPr>
              <w:t xml:space="preserve"> and T</w:t>
            </w:r>
            <w:r w:rsidRPr="00156277">
              <w:rPr>
                <w:rFonts w:ascii="Calibri" w:eastAsia="宋体" w:hAnsi="Calibri" w:cs="Calibri"/>
                <w:color w:val="0070C0"/>
                <w:sz w:val="22"/>
                <w:vertAlign w:val="subscript"/>
                <w:lang w:val="en-US"/>
              </w:rPr>
              <w:t>B</w:t>
            </w:r>
            <w:r>
              <w:rPr>
                <w:rFonts w:ascii="Calibri" w:eastAsia="宋体" w:hAnsi="Calibri" w:cs="Calibri"/>
                <w:color w:val="0070C0"/>
                <w:sz w:val="22"/>
                <w:lang w:val="en-US"/>
              </w:rPr>
              <w:t>. Added.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宋体"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1183DD55" w14:textId="77777777" w:rsidR="00A25064" w:rsidRPr="00156277" w:rsidRDefault="00A25064" w:rsidP="00A25064">
            <w:pPr>
              <w:pStyle w:val="ListParagraph"/>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p w14:paraId="1F094A44" w14:textId="77777777" w:rsidR="00156277" w:rsidRDefault="00156277" w:rsidP="00156277">
            <w:pPr>
              <w:autoSpaceDE w:val="0"/>
              <w:autoSpaceDN w:val="0"/>
              <w:spacing w:after="0" w:line="252" w:lineRule="auto"/>
              <w:rPr>
                <w:rFonts w:eastAsiaTheme="minorEastAsia"/>
              </w:rPr>
            </w:pPr>
          </w:p>
          <w:p w14:paraId="5380AD0B" w14:textId="234FB855" w:rsidR="00156277" w:rsidRPr="00156277" w:rsidRDefault="00156277" w:rsidP="00156277">
            <w:pPr>
              <w:autoSpaceDE w:val="0"/>
              <w:autoSpaceDN w:val="0"/>
              <w:spacing w:after="0" w:line="252" w:lineRule="auto"/>
              <w:rPr>
                <w:rFonts w:asciiTheme="minorHAnsi" w:eastAsiaTheme="minorEastAsia" w:hAnsiTheme="minorHAnsi" w:cstheme="minorHAnsi"/>
              </w:rPr>
            </w:pPr>
            <w:r w:rsidRPr="00156277">
              <w:rPr>
                <w:rFonts w:asciiTheme="minorHAnsi" w:eastAsiaTheme="minorEastAsia" w:hAnsiTheme="minorHAnsi" w:cstheme="minorHAnsi"/>
                <w:color w:val="0070C0"/>
                <w:sz w:val="22"/>
                <w:szCs w:val="28"/>
              </w:rPr>
              <w:t xml:space="preserve">FL: </w:t>
            </w:r>
            <w:r>
              <w:rPr>
                <w:rFonts w:asciiTheme="minorHAnsi" w:eastAsiaTheme="minorEastAsia" w:hAnsiTheme="minorHAnsi" w:cstheme="minorHAnsi"/>
                <w:color w:val="0070C0"/>
                <w:sz w:val="22"/>
                <w:szCs w:val="28"/>
              </w:rPr>
              <w:t xml:space="preserve">In R16, the triggering and the actual UE performing of resource (re)selection are all assumed to be in the same slot (n). For </w:t>
            </w:r>
            <w:r w:rsidR="00700DD5">
              <w:rPr>
                <w:rFonts w:asciiTheme="minorHAnsi" w:eastAsiaTheme="minorEastAsia" w:hAnsiTheme="minorHAnsi" w:cstheme="minorHAnsi"/>
                <w:color w:val="0070C0"/>
                <w:sz w:val="22"/>
                <w:szCs w:val="28"/>
              </w:rPr>
              <w:t xml:space="preserve">contiguous </w:t>
            </w:r>
            <w:r>
              <w:rPr>
                <w:rFonts w:asciiTheme="minorHAnsi" w:eastAsiaTheme="minorEastAsia" w:hAnsiTheme="minorHAnsi" w:cstheme="minorHAnsi"/>
                <w:color w:val="0070C0"/>
                <w:sz w:val="22"/>
                <w:szCs w:val="28"/>
              </w:rPr>
              <w:t>partial sensing</w:t>
            </w:r>
            <w:r w:rsidR="00700DD5">
              <w:rPr>
                <w:rFonts w:asciiTheme="minorHAnsi" w:eastAsiaTheme="minorEastAsia" w:hAnsiTheme="minorHAnsi" w:cstheme="minorHAnsi"/>
                <w:color w:val="0070C0"/>
                <w:sz w:val="22"/>
                <w:szCs w:val="28"/>
              </w:rPr>
              <w:t xml:space="preserve"> in R17 targeting aperiodic transmissions, h</w:t>
            </w:r>
            <w:r>
              <w:rPr>
                <w:rFonts w:asciiTheme="minorHAnsi" w:eastAsiaTheme="minorEastAsia" w:hAnsiTheme="minorHAnsi" w:cstheme="minorHAnsi"/>
                <w:color w:val="0070C0"/>
                <w:sz w:val="22"/>
                <w:szCs w:val="28"/>
              </w:rPr>
              <w:t xml:space="preserve">owever, </w:t>
            </w:r>
            <w:r w:rsidR="00700DD5">
              <w:rPr>
                <w:rFonts w:asciiTheme="minorHAnsi" w:eastAsiaTheme="minorEastAsia" w:hAnsiTheme="minorHAnsi" w:cstheme="minorHAnsi"/>
                <w:color w:val="0070C0"/>
                <w:sz w:val="22"/>
                <w:szCs w:val="28"/>
              </w:rPr>
              <w:t>we may want to separate the two timings. Especially when a TB has sufficiently large PDB and it may be good for avoiding collisions if the actual resource (re)selection is postponed (e.g. by 32 slots)</w:t>
            </w:r>
            <w:r w:rsidR="00001498">
              <w:rPr>
                <w:rFonts w:asciiTheme="minorHAnsi" w:eastAsiaTheme="minorEastAsia" w:hAnsiTheme="minorHAnsi" w:cstheme="minorHAnsi"/>
                <w:color w:val="0070C0"/>
                <w:sz w:val="22"/>
                <w:szCs w:val="28"/>
              </w:rPr>
              <w:t xml:space="preserve">. But considering similar </w:t>
            </w:r>
            <w:r w:rsidR="00001498">
              <w:rPr>
                <w:rFonts w:asciiTheme="minorHAnsi" w:eastAsiaTheme="minorEastAsia" w:hAnsiTheme="minorHAnsi" w:cstheme="minorHAnsi"/>
                <w:color w:val="0070C0"/>
                <w:sz w:val="22"/>
                <w:szCs w:val="28"/>
              </w:rPr>
              <w:lastRenderedPageBreak/>
              <w:t>comments and preference raised by Sharp, Nokia, NSB, Panasonic, Fujitsu, OPPO</w:t>
            </w:r>
            <w:r w:rsidR="00700DD5">
              <w:rPr>
                <w:rFonts w:asciiTheme="minorHAnsi" w:eastAsiaTheme="minorEastAsia" w:hAnsiTheme="minorHAnsi" w:cstheme="minorHAnsi"/>
                <w:color w:val="0070C0"/>
                <w:sz w:val="22"/>
                <w:szCs w:val="28"/>
              </w:rPr>
              <w:t xml:space="preserve">, </w:t>
            </w:r>
            <w:r w:rsidR="00001498">
              <w:rPr>
                <w:rFonts w:asciiTheme="minorHAnsi" w:eastAsiaTheme="minorEastAsia" w:hAnsiTheme="minorHAnsi" w:cstheme="minorHAnsi"/>
                <w:color w:val="0070C0"/>
                <w:sz w:val="22"/>
                <w:szCs w:val="28"/>
              </w:rPr>
              <w:t>I have rolled back to the original description from round VI, as it is preferred by the most</w:t>
            </w:r>
            <w:r w:rsidR="00700DD5">
              <w:rPr>
                <w:rFonts w:asciiTheme="minorHAnsi" w:eastAsiaTheme="minorEastAsia" w:hAnsiTheme="minorHAnsi" w:cstheme="minorHAnsi"/>
                <w:color w:val="0070C0"/>
                <w:sz w:val="22"/>
                <w:szCs w:val="28"/>
              </w:rPr>
              <w:t>.</w:t>
            </w:r>
          </w:p>
        </w:tc>
      </w:tr>
      <w:tr w:rsidR="00B752C6" w14:paraId="08BE5F5F" w14:textId="77777777">
        <w:tc>
          <w:tcPr>
            <w:tcW w:w="1680" w:type="dxa"/>
          </w:tcPr>
          <w:p w14:paraId="0C70BD1F" w14:textId="401FC4AA" w:rsidR="00B752C6" w:rsidRPr="00B752C6" w:rsidRDefault="00B752C6" w:rsidP="00245363">
            <w:pPr>
              <w:autoSpaceDE w:val="0"/>
              <w:autoSpaceDN w:val="0"/>
              <w:spacing w:after="0"/>
              <w:rPr>
                <w:rFonts w:ascii="Calibri" w:eastAsia="宋体" w:hAnsi="Calibri" w:cs="Calibri"/>
                <w:sz w:val="22"/>
                <w:szCs w:val="22"/>
                <w:lang w:eastAsia="zh-CN"/>
              </w:rPr>
            </w:pPr>
            <w:r w:rsidRPr="00B752C6">
              <w:rPr>
                <w:rFonts w:ascii="Calibri" w:eastAsia="宋体" w:hAnsi="Calibri" w:cs="Calibri"/>
                <w:sz w:val="22"/>
                <w:szCs w:val="22"/>
                <w:lang w:eastAsia="zh-CN"/>
              </w:rPr>
              <w:lastRenderedPageBreak/>
              <w:t>Sharp</w:t>
            </w:r>
          </w:p>
        </w:tc>
        <w:tc>
          <w:tcPr>
            <w:tcW w:w="7954" w:type="dxa"/>
          </w:tcPr>
          <w:p w14:paraId="12D31FF0" w14:textId="617E2EC3" w:rsidR="00B752C6" w:rsidRPr="00B752C6" w:rsidRDefault="00B752C6" w:rsidP="00245363">
            <w:pPr>
              <w:spacing w:after="0"/>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245363">
            <w:pPr>
              <w:pStyle w:val="ListParagraph"/>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0D63E27C" w14:textId="77777777" w:rsidR="00700DD5" w:rsidRDefault="00700DD5" w:rsidP="00245363">
            <w:pPr>
              <w:spacing w:after="0"/>
              <w:rPr>
                <w:rFonts w:ascii="Calibri" w:eastAsiaTheme="minorEastAsia" w:hAnsi="Calibri" w:cstheme="minorBidi"/>
                <w:color w:val="0070C0"/>
                <w:sz w:val="22"/>
                <w:szCs w:val="22"/>
              </w:rPr>
            </w:pPr>
          </w:p>
          <w:p w14:paraId="5C141033" w14:textId="3D0FA540" w:rsidR="00B752C6" w:rsidRPr="00B752C6" w:rsidRDefault="00700DD5" w:rsidP="00245363">
            <w:pPr>
              <w:spacing w:after="0"/>
              <w:rPr>
                <w:rFonts w:ascii="Calibri" w:eastAsiaTheme="minorEastAsia" w:hAnsi="Calibri" w:cstheme="minorBidi"/>
                <w:sz w:val="22"/>
                <w:szCs w:val="22"/>
              </w:rPr>
            </w:pPr>
            <w:r w:rsidRPr="00700DD5">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 am fine with this suggestion, if we want to be specific about L1 and MAC layer behaviour in this proposal.</w:t>
            </w:r>
            <w:r w:rsidR="00001498">
              <w:rPr>
                <w:rFonts w:ascii="Calibri" w:eastAsiaTheme="minorEastAsia" w:hAnsi="Calibri" w:cstheme="minorBidi"/>
                <w:color w:val="0070C0"/>
                <w:sz w:val="22"/>
                <w:szCs w:val="22"/>
              </w:rPr>
              <w:t xml:space="preserve"> Also rolled back to the description without Tc from round VI</w:t>
            </w:r>
          </w:p>
        </w:tc>
      </w:tr>
      <w:tr w:rsidR="007628E9" w14:paraId="38EFF1DE" w14:textId="77777777">
        <w:tc>
          <w:tcPr>
            <w:tcW w:w="1680" w:type="dxa"/>
          </w:tcPr>
          <w:p w14:paraId="2A02E834" w14:textId="06B6523D" w:rsidR="007628E9" w:rsidRPr="00B752C6" w:rsidRDefault="007628E9" w:rsidP="00245363">
            <w:pPr>
              <w:autoSpaceDE w:val="0"/>
              <w:autoSpaceDN w:val="0"/>
              <w:spacing w:after="0"/>
              <w:rPr>
                <w:rFonts w:ascii="Calibri" w:eastAsia="宋体" w:hAnsi="Calibri" w:cs="Calibri"/>
                <w:sz w:val="22"/>
                <w:szCs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ED70291" w14:textId="77777777" w:rsidR="007628E9" w:rsidRDefault="007628E9" w:rsidP="00245363">
            <w:pPr>
              <w:spacing w:after="0"/>
              <w:rPr>
                <w:rFonts w:asciiTheme="minorHAnsi" w:eastAsiaTheme="minorEastAsia" w:hAnsiTheme="minorHAns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p w14:paraId="72D1A1BE" w14:textId="77777777" w:rsidR="00245363" w:rsidRDefault="00245363" w:rsidP="00245363">
            <w:pPr>
              <w:spacing w:after="0"/>
              <w:rPr>
                <w:rFonts w:ascii="Calibri" w:eastAsiaTheme="minorEastAsia" w:hAnsi="Calibri" w:cstheme="minorBidi"/>
                <w:sz w:val="22"/>
                <w:szCs w:val="22"/>
              </w:rPr>
            </w:pPr>
          </w:p>
          <w:p w14:paraId="4C92DB32" w14:textId="7C0D48EF" w:rsidR="00245363" w:rsidRPr="00B752C6" w:rsidRDefault="00245363" w:rsidP="00245363">
            <w:pPr>
              <w:spacing w:after="0"/>
              <w:rPr>
                <w:rFonts w:ascii="Calibri" w:eastAsiaTheme="minorEastAsia" w:hAnsi="Calibri" w:cstheme="minorBidi"/>
                <w:sz w:val="22"/>
                <w:szCs w:val="22"/>
              </w:rPr>
            </w:pPr>
            <w:r w:rsidRPr="00245363">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If there are sensing occasions that fall within [</w:t>
            </w:r>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Calibri" w:eastAsiaTheme="minorEastAsia" w:hAnsi="Calibri" w:cstheme="minorBidi"/>
                <w:color w:val="0070C0"/>
                <w:sz w:val="22"/>
                <w:szCs w:val="22"/>
              </w:rPr>
              <w:t>] before the resource (re)selection is performed then UE can still take that into consideration by the term “</w:t>
            </w:r>
            <w:r w:rsidRPr="00245363">
              <w:rPr>
                <w:rFonts w:ascii="Calibri" w:eastAsiaTheme="minorEastAsia" w:hAnsi="Calibri" w:cstheme="minorBidi"/>
                <w:color w:val="FF0000"/>
                <w:sz w:val="22"/>
                <w:szCs w:val="22"/>
              </w:rPr>
              <w:t>if applicable</w:t>
            </w:r>
            <w:r>
              <w:rPr>
                <w:rFonts w:ascii="Calibri" w:eastAsiaTheme="minorEastAsia" w:hAnsi="Calibri" w:cstheme="minorBidi"/>
                <w:color w:val="0070C0"/>
                <w:sz w:val="22"/>
                <w:szCs w:val="22"/>
              </w:rPr>
              <w:t>” in the proposal.</w:t>
            </w:r>
          </w:p>
        </w:tc>
      </w:tr>
      <w:tr w:rsidR="00980B93" w14:paraId="624EC20C" w14:textId="77777777">
        <w:tc>
          <w:tcPr>
            <w:tcW w:w="1680" w:type="dxa"/>
          </w:tcPr>
          <w:p w14:paraId="3A2FB174" w14:textId="53CA8250" w:rsidR="00980B93" w:rsidRDefault="00980B93" w:rsidP="00245363">
            <w:pPr>
              <w:autoSpaceDE w:val="0"/>
              <w:autoSpaceDN w:val="0"/>
              <w:spacing w:after="0"/>
              <w:rPr>
                <w:rFonts w:ascii="Calibri" w:eastAsiaTheme="minorEastAsia" w:hAnsi="Calibri" w:cs="Calibri"/>
                <w:sz w:val="22"/>
                <w:lang w:eastAsia="zh-CN"/>
              </w:rPr>
            </w:pPr>
            <w:r>
              <w:rPr>
                <w:rFonts w:ascii="Calibri" w:eastAsia="宋体" w:hAnsi="Calibri" w:cs="Calibri"/>
                <w:sz w:val="22"/>
                <w:szCs w:val="22"/>
                <w:lang w:eastAsia="zh-CN"/>
              </w:rPr>
              <w:t>Nokia, NSB</w:t>
            </w:r>
          </w:p>
        </w:tc>
        <w:tc>
          <w:tcPr>
            <w:tcW w:w="7954" w:type="dxa"/>
          </w:tcPr>
          <w:p w14:paraId="46CAE898" w14:textId="77777777" w:rsidR="00980B93" w:rsidRDefault="00980B93" w:rsidP="00245363">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p w14:paraId="52B76FF4" w14:textId="1337ED84" w:rsidR="00CA6E08" w:rsidRPr="00602538" w:rsidRDefault="00CA6E08" w:rsidP="00245363">
            <w:pPr>
              <w:spacing w:after="0"/>
              <w:rPr>
                <w:rFonts w:ascii="Calibri" w:eastAsiaTheme="minorEastAsia" w:hAnsi="Calibri" w:cs="Calibri"/>
                <w:sz w:val="22"/>
                <w:szCs w:val="22"/>
                <w:lang w:eastAsia="zh-CN"/>
              </w:rPr>
            </w:pPr>
            <w:r w:rsidRPr="00CA6E08">
              <w:rPr>
                <w:rFonts w:ascii="Calibri" w:eastAsiaTheme="minorEastAsia" w:hAnsi="Calibri" w:cstheme="minorBidi"/>
                <w:color w:val="0070C0"/>
                <w:sz w:val="22"/>
                <w:szCs w:val="22"/>
                <w:lang w:eastAsia="zh-CN"/>
              </w:rPr>
              <w:t xml:space="preserve">FL: </w:t>
            </w:r>
            <w:r w:rsidR="00001498">
              <w:rPr>
                <w:rFonts w:ascii="Calibri" w:eastAsiaTheme="minorEastAsia" w:hAnsi="Calibri" w:cstheme="minorBidi"/>
                <w:color w:val="0070C0"/>
                <w:sz w:val="22"/>
                <w:szCs w:val="22"/>
                <w:lang w:eastAsia="zh-CN"/>
              </w:rPr>
              <w:t>done</w:t>
            </w:r>
            <w:r>
              <w:rPr>
                <w:rFonts w:ascii="Calibri" w:eastAsiaTheme="minorEastAsia" w:hAnsi="Calibri" w:cstheme="minorBidi"/>
                <w:color w:val="0070C0"/>
                <w:sz w:val="22"/>
                <w:szCs w:val="22"/>
                <w:lang w:eastAsia="zh-CN"/>
              </w:rPr>
              <w:t xml:space="preserve"> </w:t>
            </w:r>
          </w:p>
        </w:tc>
      </w:tr>
      <w:tr w:rsidR="00001498" w14:paraId="5A382C81" w14:textId="77777777">
        <w:tc>
          <w:tcPr>
            <w:tcW w:w="1680" w:type="dxa"/>
          </w:tcPr>
          <w:p w14:paraId="5AC3355D" w14:textId="74CEB741" w:rsidR="00001498" w:rsidRDefault="00001498" w:rsidP="00001498">
            <w:pPr>
              <w:autoSpaceDE w:val="0"/>
              <w:autoSpaceDN w:val="0"/>
              <w:spacing w:after="0"/>
              <w:rPr>
                <w:rFonts w:ascii="Calibri" w:eastAsia="宋体" w:hAnsi="Calibri" w:cs="Calibri"/>
                <w:sz w:val="22"/>
                <w:szCs w:val="22"/>
                <w:lang w:eastAsia="zh-CN"/>
              </w:rPr>
            </w:pPr>
            <w:r>
              <w:rPr>
                <w:rFonts w:ascii="Calibri" w:eastAsia="宋体" w:hAnsi="Calibri" w:cs="Calibri"/>
                <w:sz w:val="22"/>
                <w:szCs w:val="22"/>
                <w:lang w:eastAsia="zh-CN"/>
              </w:rPr>
              <w:t>Panasonic</w:t>
            </w:r>
          </w:p>
        </w:tc>
        <w:tc>
          <w:tcPr>
            <w:tcW w:w="7954" w:type="dxa"/>
          </w:tcPr>
          <w:p w14:paraId="4695155E" w14:textId="77777777" w:rsidR="00001498" w:rsidRDefault="00001498" w:rsidP="00001498">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 also prefer FL’s proposal in </w:t>
            </w:r>
            <w:r w:rsidRPr="00EB4353">
              <w:rPr>
                <w:rFonts w:ascii="Calibri" w:eastAsiaTheme="minorEastAsia" w:hAnsi="Calibri" w:cstheme="minorBidi"/>
                <w:sz w:val="22"/>
                <w:szCs w:val="22"/>
              </w:rPr>
              <w:t>round VI</w:t>
            </w:r>
            <w:r>
              <w:rPr>
                <w:rFonts w:ascii="Calibri" w:eastAsiaTheme="minorEastAsia" w:hAnsi="Calibri" w:cstheme="minorBidi"/>
                <w:sz w:val="22"/>
                <w:szCs w:val="22"/>
              </w:rPr>
              <w:t xml:space="preserve"> instead of updated proposal in round VII. Similar as some companies metioned, the n+T</w:t>
            </w:r>
            <w:r w:rsidRPr="004D2E41">
              <w:rPr>
                <w:rFonts w:ascii="Calibri" w:eastAsiaTheme="minorEastAsia" w:hAnsi="Calibri" w:cstheme="minorBidi"/>
                <w:sz w:val="22"/>
                <w:szCs w:val="22"/>
                <w:vertAlign w:val="subscript"/>
              </w:rPr>
              <w:t>C</w:t>
            </w:r>
            <w:r>
              <w:rPr>
                <w:rFonts w:ascii="Calibri" w:eastAsiaTheme="minorEastAsia" w:hAnsi="Calibri" w:cstheme="minorBidi"/>
                <w:sz w:val="22"/>
                <w:szCs w:val="22"/>
              </w:rPr>
              <w:t xml:space="preserve"> would be up to MAC layer and should be removed. </w:t>
            </w:r>
          </w:p>
          <w:p w14:paraId="0DE30B60" w14:textId="6061A06C"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001498" w14:paraId="0DC8B1EE" w14:textId="77777777">
        <w:tc>
          <w:tcPr>
            <w:tcW w:w="1680" w:type="dxa"/>
          </w:tcPr>
          <w:p w14:paraId="0126AE9A" w14:textId="2E94FF4C" w:rsidR="00001498" w:rsidRDefault="00001498" w:rsidP="00001498">
            <w:pPr>
              <w:autoSpaceDE w:val="0"/>
              <w:autoSpaceDN w:val="0"/>
              <w:spacing w:after="0"/>
              <w:rPr>
                <w:rFonts w:ascii="Calibri" w:eastAsia="宋体"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64E661FE" w14:textId="77777777" w:rsidR="00001498" w:rsidRDefault="00001498" w:rsidP="0000149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p w14:paraId="4404F8C7" w14:textId="32173BA8"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 xml:space="preserve">Rolled back to round VI as suggested by </w:t>
            </w:r>
            <w:r w:rsidR="003E7AD5">
              <w:rPr>
                <w:rFonts w:ascii="Calibri" w:eastAsiaTheme="minorEastAsia" w:hAnsi="Calibri" w:cstheme="minorBidi"/>
                <w:color w:val="0070C0"/>
                <w:sz w:val="22"/>
                <w:szCs w:val="22"/>
                <w:lang w:eastAsia="zh-CN"/>
              </w:rPr>
              <w:t>the most.</w:t>
            </w:r>
          </w:p>
        </w:tc>
      </w:tr>
      <w:tr w:rsidR="00001498" w14:paraId="6402BC42" w14:textId="77777777">
        <w:tc>
          <w:tcPr>
            <w:tcW w:w="1680" w:type="dxa"/>
          </w:tcPr>
          <w:p w14:paraId="2E92A027" w14:textId="5B7F43E5" w:rsidR="00001498" w:rsidRDefault="00001498" w:rsidP="00001498">
            <w:pPr>
              <w:autoSpaceDE w:val="0"/>
              <w:autoSpaceDN w:val="0"/>
              <w:spacing w:after="0"/>
              <w:rPr>
                <w:rFonts w:ascii="Calibri" w:eastAsia="宋体" w:hAnsi="Calibri" w:cs="Calibri"/>
                <w:sz w:val="22"/>
                <w:szCs w:val="22"/>
                <w:lang w:eastAsia="zh-CN"/>
              </w:rPr>
            </w:pPr>
            <w:r>
              <w:rPr>
                <w:rFonts w:ascii="Calibri" w:eastAsia="MS Mincho" w:hAnsi="Calibri" w:cs="Calibri"/>
                <w:sz w:val="22"/>
                <w:szCs w:val="22"/>
                <w:lang w:eastAsia="ja-JP"/>
              </w:rPr>
              <w:t>OPPO</w:t>
            </w:r>
          </w:p>
        </w:tc>
        <w:tc>
          <w:tcPr>
            <w:tcW w:w="7954" w:type="dxa"/>
          </w:tcPr>
          <w:p w14:paraId="1B86AB02" w14:textId="77777777" w:rsidR="00001498" w:rsidRDefault="00001498" w:rsidP="00001498">
            <w:pPr>
              <w:spacing w:after="0"/>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n+Tc. </w:t>
            </w:r>
          </w:p>
          <w:p w14:paraId="4A16B3F6" w14:textId="185B213A" w:rsidR="003E7AD5" w:rsidRDefault="003E7AD5"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EB4508" w14:paraId="20CA3F43" w14:textId="77777777">
        <w:tc>
          <w:tcPr>
            <w:tcW w:w="1680" w:type="dxa"/>
          </w:tcPr>
          <w:p w14:paraId="6ECEB43D" w14:textId="60F67AE0" w:rsidR="00EB4508" w:rsidRDefault="00EB4508" w:rsidP="00EB4508">
            <w:pPr>
              <w:autoSpaceDE w:val="0"/>
              <w:autoSpaceDN w:val="0"/>
              <w:spacing w:after="0"/>
              <w:rPr>
                <w:rFonts w:ascii="Calibri" w:eastAsia="MS Mincho" w:hAnsi="Calibri" w:cs="Calibri"/>
                <w:sz w:val="22"/>
                <w:szCs w:val="22"/>
                <w:lang w:eastAsia="ja-JP"/>
              </w:rPr>
            </w:pPr>
            <w:r>
              <w:rPr>
                <w:rFonts w:ascii="Calibri" w:eastAsia="Malgun Gothic" w:hAnsi="Calibri" w:cs="Calibri" w:hint="eastAsia"/>
                <w:sz w:val="22"/>
                <w:szCs w:val="22"/>
                <w:lang w:eastAsia="ko-KR"/>
              </w:rPr>
              <w:t>L</w:t>
            </w:r>
            <w:r>
              <w:rPr>
                <w:rFonts w:ascii="Calibri" w:eastAsia="Malgun Gothic" w:hAnsi="Calibri" w:cs="Calibri"/>
                <w:sz w:val="22"/>
                <w:szCs w:val="22"/>
                <w:lang w:eastAsia="ko-KR"/>
              </w:rPr>
              <w:t>GE</w:t>
            </w:r>
          </w:p>
        </w:tc>
        <w:tc>
          <w:tcPr>
            <w:tcW w:w="7954" w:type="dxa"/>
          </w:tcPr>
          <w:p w14:paraId="6AD4BFAF"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Let</w:t>
            </w:r>
            <w:r>
              <w:rPr>
                <w:rFonts w:ascii="Calibri" w:eastAsia="Malgun Gothic"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0D128E26" w14:textId="1BE40699" w:rsidR="00E14F43" w:rsidRPr="00FD4957" w:rsidRDefault="00EB4508" w:rsidP="00EB4508">
            <w:pPr>
              <w:autoSpaceDE w:val="0"/>
              <w:autoSpaceDN w:val="0"/>
              <w:spacing w:after="0"/>
              <w:rPr>
                <w:rFonts w:ascii="Calibri" w:eastAsia="Malgun Gothic" w:hAnsi="Calibri" w:cs="Calibri"/>
                <w:color w:val="0070C0"/>
                <w:sz w:val="22"/>
                <w:lang w:eastAsia="ko-KR"/>
              </w:rPr>
            </w:pPr>
            <w:r w:rsidRPr="00FD4957">
              <w:rPr>
                <w:rFonts w:ascii="Calibri" w:eastAsia="Malgun Gothic" w:hAnsi="Calibri" w:cs="Calibri"/>
                <w:color w:val="0070C0"/>
                <w:sz w:val="22"/>
                <w:lang w:eastAsia="ko-KR"/>
              </w:rPr>
              <w:t xml:space="preserve">FL: Since the comments are very long and they are all linked together, please allow me to </w:t>
            </w:r>
            <w:r w:rsidR="00FD4957" w:rsidRPr="00FD4957">
              <w:rPr>
                <w:rFonts w:ascii="Calibri" w:eastAsia="Malgun Gothic" w:hAnsi="Calibri" w:cs="Calibri"/>
                <w:color w:val="0070C0"/>
                <w:sz w:val="22"/>
                <w:lang w:eastAsia="ko-KR"/>
              </w:rPr>
              <w:t xml:space="preserve">provide my reply in a section by section manner. For the above </w:t>
            </w:r>
            <w:r w:rsidR="00FD4957">
              <w:rPr>
                <w:rFonts w:ascii="Calibri" w:eastAsia="Malgun Gothic" w:hAnsi="Calibri" w:cs="Calibri"/>
                <w:color w:val="0070C0"/>
                <w:sz w:val="22"/>
                <w:lang w:eastAsia="ko-KR"/>
              </w:rPr>
              <w:t>case of random resource selection without any sensing is not completely ruled out. At least it can happen in the case when T</w:t>
            </w:r>
            <w:r w:rsidR="00FD4957" w:rsidRPr="00E14F43">
              <w:rPr>
                <w:rFonts w:ascii="Calibri" w:eastAsia="Malgun Gothic" w:hAnsi="Calibri" w:cs="Calibri"/>
                <w:color w:val="0070C0"/>
                <w:sz w:val="22"/>
                <w:vertAlign w:val="subscript"/>
                <w:lang w:eastAsia="ko-KR"/>
              </w:rPr>
              <w:t>A</w:t>
            </w:r>
            <w:r w:rsidR="00FD4957">
              <w:rPr>
                <w:rFonts w:ascii="Calibri" w:eastAsia="Malgun Gothic" w:hAnsi="Calibri" w:cs="Calibri"/>
                <w:color w:val="0070C0"/>
                <w:sz w:val="22"/>
                <w:lang w:eastAsia="ko-KR"/>
              </w:rPr>
              <w:t xml:space="preserve"> and T</w:t>
            </w:r>
            <w:r w:rsidR="00FD4957" w:rsidRPr="00E14F43">
              <w:rPr>
                <w:rFonts w:ascii="Calibri" w:eastAsia="Malgun Gothic" w:hAnsi="Calibri" w:cs="Calibri"/>
                <w:color w:val="0070C0"/>
                <w:sz w:val="22"/>
                <w:vertAlign w:val="subscript"/>
                <w:lang w:eastAsia="ko-KR"/>
              </w:rPr>
              <w:t>B</w:t>
            </w:r>
            <w:r w:rsidR="00FD4957">
              <w:rPr>
                <w:rFonts w:ascii="Calibri" w:eastAsia="Malgun Gothic" w:hAnsi="Calibri" w:cs="Calibri"/>
                <w:color w:val="0070C0"/>
                <w:sz w:val="22"/>
                <w:lang w:eastAsia="ko-KR"/>
              </w:rPr>
              <w:t xml:space="preserve"> are zero chosen by the UE</w:t>
            </w:r>
            <w:r w:rsidR="00E14F43">
              <w:rPr>
                <w:rFonts w:ascii="Calibri" w:eastAsia="Malgun Gothic" w:hAnsi="Calibri" w:cs="Calibri"/>
                <w:color w:val="0070C0"/>
                <w:sz w:val="22"/>
                <w:lang w:eastAsia="ko-KR"/>
              </w:rPr>
              <w:t xml:space="preserve"> (e.g. for aperiodic transmission with short PDB)</w:t>
            </w:r>
            <w:r w:rsidR="00FD4957">
              <w:rPr>
                <w:rFonts w:ascii="Calibri" w:eastAsia="Malgun Gothic" w:hAnsi="Calibri" w:cs="Calibri"/>
                <w:color w:val="0070C0"/>
                <w:sz w:val="22"/>
                <w:lang w:eastAsia="ko-KR"/>
              </w:rPr>
              <w:t xml:space="preserve">, and </w:t>
            </w:r>
            <w:r w:rsidR="00E14F43">
              <w:rPr>
                <w:rFonts w:ascii="Calibri" w:hAnsi="Calibri" w:cs="Calibri"/>
                <w:color w:val="0070C0"/>
                <w:sz w:val="22"/>
              </w:rPr>
              <w:t xml:space="preserve">the reservation for another TB is disabled in </w:t>
            </w:r>
            <w:r w:rsidR="00FD4957">
              <w:rPr>
                <w:rFonts w:ascii="Calibri" w:eastAsia="Malgun Gothic" w:hAnsi="Calibri" w:cs="Calibri"/>
                <w:color w:val="0070C0"/>
                <w:sz w:val="22"/>
                <w:lang w:eastAsia="ko-KR"/>
              </w:rPr>
              <w:t xml:space="preserve">the </w:t>
            </w:r>
            <w:r w:rsidR="00FD4957">
              <w:rPr>
                <w:rFonts w:ascii="Calibri" w:eastAsia="Malgun Gothic" w:hAnsi="Calibri" w:cs="Calibri"/>
                <w:color w:val="0070C0"/>
                <w:sz w:val="22"/>
                <w:lang w:eastAsia="ko-KR"/>
              </w:rPr>
              <w:lastRenderedPageBreak/>
              <w:t>resource p</w:t>
            </w:r>
            <w:r w:rsidR="00E14F43">
              <w:rPr>
                <w:rFonts w:ascii="Calibri" w:eastAsia="Malgun Gothic" w:hAnsi="Calibri" w:cs="Calibri"/>
                <w:color w:val="0070C0"/>
                <w:sz w:val="22"/>
                <w:lang w:eastAsia="ko-KR"/>
              </w:rPr>
              <w:t>ool. For re-evaluation and pre-emption checking, based on earlier comments in the first round, many wished to discuss this aspect separately. Anyway, we already have a FFS point for re-evaluation and pre-emption checking in the last meeting, for which we can always furher discuss in the future. For this proposal, it really just focus on CPS for resource (re)selection.</w:t>
            </w:r>
          </w:p>
          <w:p w14:paraId="0F0E25C0" w14:textId="77777777" w:rsidR="00EB4508" w:rsidRDefault="00EB4508" w:rsidP="00EB4508">
            <w:pPr>
              <w:autoSpaceDE w:val="0"/>
              <w:autoSpaceDN w:val="0"/>
              <w:spacing w:after="0"/>
              <w:rPr>
                <w:rFonts w:ascii="Calibri" w:eastAsia="Malgun Gothic" w:hAnsi="Calibri" w:cs="Calibri"/>
                <w:sz w:val="22"/>
                <w:lang w:eastAsia="ko-KR"/>
              </w:rPr>
            </w:pPr>
          </w:p>
          <w:p w14:paraId="3CAB5E86"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Abbreviation for convenience:</w:t>
            </w:r>
          </w:p>
          <w:p w14:paraId="15561C50"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PPS – Periodic-based Partial Sensing</w:t>
            </w:r>
          </w:p>
          <w:p w14:paraId="2388F68A"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CPS – Contiguous Partial Sensing</w:t>
            </w:r>
          </w:p>
          <w:p w14:paraId="5866DEED" w14:textId="77777777" w:rsidR="00EB4508" w:rsidRDefault="00EB4508" w:rsidP="00EB4508">
            <w:pPr>
              <w:autoSpaceDE w:val="0"/>
              <w:autoSpaceDN w:val="0"/>
              <w:spacing w:after="0"/>
              <w:rPr>
                <w:rFonts w:ascii="Calibri" w:eastAsia="Malgun Gothic" w:hAnsi="Calibri" w:cs="Calibri"/>
                <w:sz w:val="22"/>
                <w:lang w:eastAsia="ko-KR"/>
              </w:rPr>
            </w:pPr>
          </w:p>
          <w:p w14:paraId="7D831F48"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Proposal 5 seems that CPS is only used for aperiodic resource selection. However, CPS is also needed in addition to PPS for periodic resource reservation, becasue both periodic and aperiodic resource selection/reservation are allowed in a resource pool. Therefore we need to separately discuss two cases.</w:t>
            </w:r>
          </w:p>
          <w:p w14:paraId="2A5410A8" w14:textId="77777777" w:rsidR="00EB4508" w:rsidRDefault="00EB4508" w:rsidP="00EB4508">
            <w:pPr>
              <w:autoSpaceDE w:val="0"/>
              <w:autoSpaceDN w:val="0"/>
              <w:spacing w:after="0"/>
              <w:rPr>
                <w:rFonts w:ascii="Calibri" w:eastAsia="Malgun Gothic" w:hAnsi="Calibri" w:cs="Calibri"/>
                <w:sz w:val="22"/>
                <w:lang w:eastAsia="ko-KR"/>
              </w:rPr>
            </w:pPr>
          </w:p>
          <w:p w14:paraId="760FCE7A"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1)</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aperiodic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UE performs CPS only</w:t>
            </w:r>
            <w:r>
              <w:rPr>
                <w:rFonts w:ascii="Calibri" w:eastAsia="Malgun Gothic" w:hAnsi="Calibri" w:cs="Calibri"/>
                <w:sz w:val="22"/>
                <w:lang w:eastAsia="ko-KR"/>
              </w:rPr>
              <w:t>.</w:t>
            </w:r>
          </w:p>
          <w:p w14:paraId="5771092B" w14:textId="77777777" w:rsidR="00EB4508"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2)</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w:t>
            </w:r>
            <w:r w:rsidRPr="00D72962">
              <w:rPr>
                <w:rFonts w:ascii="Calibri" w:eastAsia="Malgun Gothic" w:hAnsi="Calibri" w:cs="Calibri" w:hint="eastAsia"/>
                <w:sz w:val="22"/>
                <w:lang w:eastAsia="ko-KR"/>
              </w:rPr>
              <w:t xml:space="preserve">UE performs </w:t>
            </w:r>
            <w:r w:rsidRPr="00D72962">
              <w:rPr>
                <w:rFonts w:ascii="Calibri" w:eastAsia="Malgun Gothic" w:hAnsi="Calibri" w:cs="Calibri"/>
                <w:sz w:val="22"/>
                <w:lang w:eastAsia="ko-KR"/>
              </w:rPr>
              <w:t xml:space="preserve">CPS </w:t>
            </w:r>
            <w:r>
              <w:rPr>
                <w:rFonts w:ascii="Calibri" w:eastAsia="Malgun Gothic" w:hAnsi="Calibri" w:cs="Calibri"/>
                <w:sz w:val="22"/>
                <w:lang w:eastAsia="ko-KR"/>
              </w:rPr>
              <w:t xml:space="preserve">in addition to </w:t>
            </w:r>
            <w:r w:rsidRPr="00D72962">
              <w:rPr>
                <w:rFonts w:ascii="Calibri" w:eastAsia="Malgun Gothic" w:hAnsi="Calibri" w:cs="Calibri"/>
                <w:sz w:val="22"/>
                <w:lang w:eastAsia="ko-KR"/>
              </w:rPr>
              <w:t>PPS</w:t>
            </w:r>
            <w:r>
              <w:rPr>
                <w:rFonts w:ascii="Calibri" w:eastAsia="Malgun Gothic" w:hAnsi="Calibri" w:cs="Calibri"/>
                <w:sz w:val="22"/>
                <w:lang w:eastAsia="ko-KR"/>
              </w:rPr>
              <w:t>.</w:t>
            </w:r>
          </w:p>
          <w:p w14:paraId="2679915C"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p>
          <w:p w14:paraId="20CA4EFD" w14:textId="77777777" w:rsidR="00EB4508" w:rsidRDefault="00EB4508" w:rsidP="00EB4508">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C450E37" w14:textId="77777777" w:rsidR="00EB4508" w:rsidRDefault="00EB4508" w:rsidP="00EB4508">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03F0056" w14:textId="77777777" w:rsidR="00EB4508" w:rsidRDefault="00EB4508" w:rsidP="00EB4508">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1BFCD177" w14:textId="77777777" w:rsidR="00EB4508" w:rsidRDefault="00EB4508" w:rsidP="00EB4508">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4CFC7D20" w14:textId="32A16080" w:rsidR="00EB4508" w:rsidRDefault="00EB4508" w:rsidP="00EB4508">
            <w:pPr>
              <w:autoSpaceDE w:val="0"/>
              <w:autoSpaceDN w:val="0"/>
              <w:spacing w:after="0"/>
              <w:rPr>
                <w:rFonts w:ascii="Calibri" w:eastAsia="Malgun Gothic" w:hAnsi="Calibri" w:cs="Calibri"/>
                <w:sz w:val="22"/>
                <w:lang w:eastAsia="ko-KR"/>
              </w:rPr>
            </w:pPr>
          </w:p>
          <w:p w14:paraId="7DCE0031" w14:textId="39292CC3" w:rsidR="002E6019" w:rsidRPr="002E6019" w:rsidRDefault="00E14F43" w:rsidP="00EB4508">
            <w:pPr>
              <w:autoSpaceDE w:val="0"/>
              <w:autoSpaceDN w:val="0"/>
              <w:spacing w:after="0"/>
              <w:rPr>
                <w:rFonts w:ascii="Calibri" w:eastAsia="Malgun Gothic" w:hAnsi="Calibri" w:cs="Calibri"/>
                <w:color w:val="0070C0"/>
                <w:sz w:val="22"/>
                <w:lang w:eastAsia="ko-KR"/>
              </w:rPr>
            </w:pPr>
            <w:r w:rsidRPr="002E6019">
              <w:rPr>
                <w:rFonts w:ascii="Calibri" w:eastAsia="Malgun Gothic" w:hAnsi="Calibri" w:cs="Calibri"/>
                <w:color w:val="0070C0"/>
                <w:sz w:val="22"/>
                <w:lang w:eastAsia="ko-KR"/>
              </w:rPr>
              <w:t xml:space="preserve">FL: </w:t>
            </w:r>
            <w:r w:rsidR="002E6019">
              <w:rPr>
                <w:rFonts w:ascii="Calibri" w:eastAsia="Malgun Gothic" w:hAnsi="Calibri" w:cs="Calibri"/>
                <w:color w:val="0070C0"/>
                <w:sz w:val="22"/>
                <w:lang w:eastAsia="ko-KR"/>
              </w:rPr>
              <w:t xml:space="preserve">Yes, in general the cases you described above </w:t>
            </w:r>
            <w:r w:rsidRPr="002E6019">
              <w:rPr>
                <w:rFonts w:ascii="Calibri" w:eastAsia="Malgun Gothic" w:hAnsi="Calibri" w:cs="Calibri"/>
                <w:color w:val="0070C0"/>
                <w:sz w:val="22"/>
                <w:lang w:eastAsia="ko-KR"/>
              </w:rPr>
              <w:t>are now covered by this proposal during the course of the discussion.</w:t>
            </w:r>
            <w:r w:rsidR="002E6019">
              <w:rPr>
                <w:rFonts w:ascii="Calibri" w:eastAsia="Malgun Gothic" w:hAnsi="Calibri" w:cs="Calibri"/>
                <w:color w:val="0070C0"/>
                <w:sz w:val="22"/>
                <w:lang w:eastAsia="ko-KR"/>
              </w:rPr>
              <w:t xml:space="preserve"> And we seem to be able to address them here at the same time in Proposal 5 without too lengthy description (just the above). This is mainly due to companies wishes to have a more “unified” partial sensing design between periodic and aperiodic transmissions. Then we basically control different cases/scenarios with different T</w:t>
            </w:r>
            <w:r w:rsidR="002E6019" w:rsidRPr="002E6019">
              <w:rPr>
                <w:rFonts w:ascii="Calibri" w:eastAsia="Malgun Gothic" w:hAnsi="Calibri" w:cs="Calibri"/>
                <w:color w:val="0070C0"/>
                <w:sz w:val="22"/>
                <w:vertAlign w:val="subscript"/>
                <w:lang w:eastAsia="ko-KR"/>
              </w:rPr>
              <w:t>A</w:t>
            </w:r>
            <w:r w:rsidR="002E6019">
              <w:rPr>
                <w:rFonts w:ascii="Calibri" w:eastAsia="Malgun Gothic" w:hAnsi="Calibri" w:cs="Calibri"/>
                <w:color w:val="0070C0"/>
                <w:sz w:val="22"/>
                <w:lang w:eastAsia="ko-KR"/>
              </w:rPr>
              <w:t xml:space="preserve"> and T</w:t>
            </w:r>
            <w:r w:rsidR="002E6019" w:rsidRPr="002E6019">
              <w:rPr>
                <w:rFonts w:ascii="Calibri" w:eastAsia="Malgun Gothic" w:hAnsi="Calibri" w:cs="Calibri"/>
                <w:color w:val="0070C0"/>
                <w:sz w:val="22"/>
                <w:vertAlign w:val="subscript"/>
                <w:lang w:eastAsia="ko-KR"/>
              </w:rPr>
              <w:t>B</w:t>
            </w:r>
            <w:r w:rsidR="002E6019">
              <w:rPr>
                <w:rFonts w:ascii="Calibri" w:eastAsia="Malgun Gothic" w:hAnsi="Calibri" w:cs="Calibri"/>
                <w:color w:val="0070C0"/>
                <w:sz w:val="22"/>
                <w:lang w:eastAsia="ko-KR"/>
              </w:rPr>
              <w:t xml:space="preserve"> values, and also depending on whether PPS results are available and applicable or not.</w:t>
            </w:r>
          </w:p>
          <w:p w14:paraId="42C60936" w14:textId="77777777" w:rsidR="00E14F43" w:rsidRPr="008D1B67" w:rsidRDefault="00E14F43" w:rsidP="00EB4508">
            <w:pPr>
              <w:autoSpaceDE w:val="0"/>
              <w:autoSpaceDN w:val="0"/>
              <w:spacing w:after="0"/>
              <w:rPr>
                <w:rFonts w:ascii="Calibri" w:eastAsia="Malgun Gothic" w:hAnsi="Calibri" w:cs="Calibri"/>
                <w:sz w:val="22"/>
                <w:lang w:eastAsia="ko-KR"/>
              </w:rPr>
            </w:pPr>
          </w:p>
          <w:p w14:paraId="0D5905A0" w14:textId="32D23496"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According to the operation scenario above, Proposal 5 needs to be modified as follows. </w:t>
            </w:r>
            <w:r>
              <w:rPr>
                <w:rFonts w:ascii="Calibri" w:eastAsia="Malgun Gothic" w:hAnsi="Calibri" w:cs="Calibri" w:hint="eastAsia"/>
                <w:sz w:val="22"/>
                <w:lang w:eastAsia="ko-KR"/>
              </w:rPr>
              <w:t xml:space="preserve">We agree with </w:t>
            </w:r>
            <w:r>
              <w:rPr>
                <w:rFonts w:ascii="Calibri" w:eastAsia="Malgun Gothic" w:hAnsi="Calibri" w:cs="Calibri"/>
                <w:sz w:val="22"/>
                <w:lang w:eastAsia="ko-KR"/>
              </w:rPr>
              <w:t xml:space="preserve">vivo that we don’t need to introduce Tc for resource selection timing. It’s up to UE implementation </w:t>
            </w:r>
            <w:r>
              <w:rPr>
                <w:rFonts w:ascii="Calibri" w:eastAsia="Malgun Gothic" w:hAnsi="Calibri" w:cs="Calibri" w:hint="eastAsia"/>
                <w:sz w:val="22"/>
                <w:lang w:eastAsia="ko-KR"/>
              </w:rPr>
              <w:t>as in Rel.16 V2X</w:t>
            </w:r>
            <w:r>
              <w:rPr>
                <w:rFonts w:ascii="Calibri" w:eastAsia="Malgun Gothic" w:hAnsi="Calibri" w:cs="Calibri"/>
                <w:sz w:val="22"/>
                <w:lang w:eastAsia="ko-KR"/>
              </w:rPr>
              <w:t xml:space="preserve">. </w:t>
            </w:r>
            <w:r>
              <w:rPr>
                <w:rFonts w:ascii="Calibri" w:eastAsia="Malgun Gothic" w:hAnsi="Calibri" w:cs="Calibri" w:hint="eastAsia"/>
                <w:sz w:val="22"/>
                <w:lang w:eastAsia="ko-KR"/>
              </w:rPr>
              <w:t xml:space="preserve">We also agree with QC that FFS </w:t>
            </w:r>
            <w:r>
              <w:rPr>
                <w:rFonts w:ascii="Calibri" w:eastAsia="Malgun Gothic"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Malgun Gothic" w:hAnsi="Calibri" w:cs="Calibri"/>
                <w:sz w:val="22"/>
                <w:lang w:eastAsia="ko-KR"/>
              </w:rPr>
              <w:t xml:space="preserve"> CPS.</w:t>
            </w:r>
          </w:p>
          <w:p w14:paraId="45381D0F" w14:textId="5783CC29" w:rsidR="00E14F43" w:rsidRPr="00E14F43" w:rsidRDefault="00E14F43" w:rsidP="00EB4508">
            <w:pPr>
              <w:autoSpaceDE w:val="0"/>
              <w:autoSpaceDN w:val="0"/>
              <w:spacing w:after="0"/>
              <w:rPr>
                <w:rFonts w:ascii="Calibri" w:eastAsia="Malgun Gothic" w:hAnsi="Calibri" w:cs="Calibri"/>
                <w:color w:val="0070C0"/>
                <w:sz w:val="22"/>
                <w:lang w:eastAsia="ko-KR"/>
              </w:rPr>
            </w:pPr>
            <w:r w:rsidRPr="00E14F43">
              <w:rPr>
                <w:rFonts w:ascii="Calibri" w:eastAsia="Malgun Gothic" w:hAnsi="Calibri" w:cs="Calibri"/>
                <w:color w:val="0070C0"/>
                <w:sz w:val="22"/>
                <w:lang w:eastAsia="ko-KR"/>
              </w:rPr>
              <w:t>FL: Those are reflected in the updated Proposal 5 (round VIII) below.</w:t>
            </w:r>
          </w:p>
          <w:p w14:paraId="2B398C2A" w14:textId="77777777" w:rsidR="00EB4508" w:rsidRDefault="00EB4508" w:rsidP="00EB4508">
            <w:pPr>
              <w:autoSpaceDE w:val="0"/>
              <w:autoSpaceDN w:val="0"/>
              <w:spacing w:after="0"/>
              <w:rPr>
                <w:rFonts w:ascii="Calibri" w:eastAsia="Malgun Gothic" w:hAnsi="Calibri" w:cs="Calibri"/>
                <w:sz w:val="22"/>
                <w:lang w:eastAsia="ko-KR"/>
              </w:rPr>
            </w:pPr>
          </w:p>
          <w:p w14:paraId="59C2F435" w14:textId="77777777" w:rsidR="00EB4508" w:rsidRDefault="00EB4508" w:rsidP="00EB4508">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271F8400"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w:t>
            </w:r>
            <w:r w:rsidRPr="00834A29">
              <w:rPr>
                <w:rFonts w:ascii="Calibri" w:hAnsi="Calibri" w:cs="Calibri"/>
                <w:color w:val="000000" w:themeColor="text1"/>
                <w:sz w:val="22"/>
              </w:rPr>
              <w:lastRenderedPageBreak/>
              <w:t xml:space="preserve">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7F17B94E"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4C2CE636"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71888FA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1EFB613E"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CCE5946"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03438C6E"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16EFBB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9BAF486" w14:textId="60C17411" w:rsidR="00EB4508" w:rsidRDefault="00EB4508" w:rsidP="00EB4508">
            <w:pPr>
              <w:autoSpaceDE w:val="0"/>
              <w:autoSpaceDN w:val="0"/>
              <w:spacing w:after="0"/>
              <w:rPr>
                <w:rFonts w:ascii="Calibri" w:eastAsia="Malgun Gothic" w:hAnsi="Calibri" w:cs="Calibri"/>
                <w:sz w:val="22"/>
                <w:lang w:eastAsia="ko-KR"/>
              </w:rPr>
            </w:pPr>
          </w:p>
          <w:p w14:paraId="788E8C09" w14:textId="38BC2F1C" w:rsidR="00DA283D" w:rsidRPr="004F3326" w:rsidRDefault="00DA283D" w:rsidP="00EB4508">
            <w:pPr>
              <w:autoSpaceDE w:val="0"/>
              <w:autoSpaceDN w:val="0"/>
              <w:spacing w:after="0"/>
              <w:rPr>
                <w:rFonts w:ascii="Calibri" w:eastAsia="Malgun Gothic" w:hAnsi="Calibri" w:cs="Calibri"/>
                <w:color w:val="0070C0"/>
                <w:sz w:val="22"/>
                <w:lang w:eastAsia="ko-KR"/>
              </w:rPr>
            </w:pPr>
            <w:r w:rsidRPr="00DA283D">
              <w:rPr>
                <w:rFonts w:ascii="Calibri" w:eastAsia="Malgun Gothic" w:hAnsi="Calibri" w:cs="Calibri"/>
                <w:color w:val="0070C0"/>
                <w:sz w:val="22"/>
                <w:lang w:eastAsia="ko-KR"/>
              </w:rPr>
              <w:t>FL: Thanks for the above proposal to separate the cases.</w:t>
            </w:r>
            <w:r>
              <w:rPr>
                <w:rFonts w:ascii="Calibri" w:eastAsia="Malgun Gothic" w:hAnsi="Calibri" w:cs="Calibri"/>
                <w:color w:val="0070C0"/>
                <w:sz w:val="22"/>
                <w:lang w:eastAsia="ko-KR"/>
              </w:rPr>
              <w:t xml:space="preserve"> Unfortunately, some companies prefer to have an unified partial sensing design regardless of periodic or aperiodic transmissions, since CPS is needed in both cases. Furthermore, as clarified in earlier discussions, both PPS and CPS are used here only for design and discussion of partial sensing in R17. We may not need to separate them in the end for the specification. So the wording of “</w:t>
            </w:r>
            <w:r w:rsidRPr="00DA283D">
              <w:rPr>
                <w:rFonts w:ascii="Calibri" w:eastAsia="Malgun Gothic" w:hAnsi="Calibri" w:cs="Calibri"/>
                <w:color w:val="000000" w:themeColor="text1"/>
                <w:sz w:val="22"/>
                <w:lang w:eastAsia="ko-KR"/>
              </w:rPr>
              <w:t xml:space="preserve">a reousrce pool is </w:t>
            </w:r>
            <w:r w:rsidRPr="00DA283D">
              <w:rPr>
                <w:rFonts w:ascii="Calibri" w:hAnsi="Calibri" w:cs="Calibri"/>
                <w:color w:val="000000" w:themeColor="text1"/>
                <w:sz w:val="22"/>
              </w:rPr>
              <w:t>(pre</w:t>
            </w:r>
            <w:r w:rsidRPr="00834A29">
              <w:rPr>
                <w:rFonts w:ascii="Calibri" w:hAnsi="Calibri" w:cs="Calibri"/>
                <w:color w:val="000000" w:themeColor="text1"/>
                <w:sz w:val="22"/>
              </w:rPr>
              <w:t xml:space="preserv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Pr>
                <w:rFonts w:ascii="Calibri" w:eastAsia="Malgun Gothic" w:hAnsi="Calibri" w:cs="Calibri"/>
                <w:color w:val="0070C0"/>
                <w:sz w:val="22"/>
                <w:lang w:eastAsia="ko-KR"/>
              </w:rPr>
              <w:t xml:space="preserve"> “ would not be OK for some companies. And also may be no distinction between periodic and aperiodic transmissions</w:t>
            </w:r>
            <w:r w:rsidR="004F3326">
              <w:rPr>
                <w:rFonts w:ascii="Calibri" w:eastAsia="Malgun Gothic" w:hAnsi="Calibri" w:cs="Calibri"/>
                <w:color w:val="0070C0"/>
                <w:sz w:val="22"/>
                <w:lang w:eastAsia="ko-KR"/>
              </w:rPr>
              <w:t xml:space="preserve"> at this stage, as I have tried earlier with no success. These will be all part of FFS condition(s)</w:t>
            </w:r>
            <w:r w:rsidR="004F3326" w:rsidRPr="004F3326">
              <w:rPr>
                <w:rFonts w:ascii="Calibri" w:eastAsia="Malgun Gothic" w:hAnsi="Calibri" w:cs="Calibri"/>
                <w:color w:val="0070C0"/>
                <w:sz w:val="22"/>
                <w:lang w:eastAsia="ko-KR"/>
              </w:rPr>
              <w:t xml:space="preserve"> </w:t>
            </w:r>
            <w:r w:rsidR="004F3326" w:rsidRPr="004F3326">
              <w:rPr>
                <w:rFonts w:ascii="Calibri" w:hAnsi="Calibri" w:cs="Calibri"/>
                <w:color w:val="0070C0"/>
                <w:sz w:val="22"/>
              </w:rPr>
              <w:t>in which contiguous partial sensing is performed by UE bullet.</w:t>
            </w:r>
            <w:r w:rsidR="004F3326">
              <w:rPr>
                <w:rFonts w:ascii="Calibri" w:hAnsi="Calibri" w:cs="Calibri"/>
                <w:color w:val="0070C0"/>
                <w:sz w:val="22"/>
              </w:rPr>
              <w:t xml:space="preserve"> Then the different between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and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can still be control by defining T</w:t>
            </w:r>
            <w:r w:rsidR="004F3326" w:rsidRPr="004F3326">
              <w:rPr>
                <w:rFonts w:ascii="Calibri" w:hAnsi="Calibri" w:cs="Calibri"/>
                <w:color w:val="0070C0"/>
                <w:sz w:val="22"/>
                <w:vertAlign w:val="subscript"/>
              </w:rPr>
              <w:t>A</w:t>
            </w:r>
            <w:r w:rsidR="004F3326">
              <w:rPr>
                <w:rFonts w:ascii="Calibri" w:hAnsi="Calibri" w:cs="Calibri"/>
                <w:color w:val="0070C0"/>
                <w:sz w:val="22"/>
              </w:rPr>
              <w:t xml:space="preserve"> and T</w:t>
            </w:r>
            <w:r w:rsidR="004F3326" w:rsidRPr="004F3326">
              <w:rPr>
                <w:rFonts w:ascii="Calibri" w:hAnsi="Calibri" w:cs="Calibri"/>
                <w:color w:val="0070C0"/>
                <w:sz w:val="22"/>
                <w:vertAlign w:val="subscript"/>
              </w:rPr>
              <w:t>B</w:t>
            </w:r>
            <w:r w:rsidR="004F3326">
              <w:rPr>
                <w:rFonts w:ascii="Calibri" w:hAnsi="Calibri" w:cs="Calibri"/>
                <w:color w:val="0070C0"/>
                <w:sz w:val="22"/>
              </w:rPr>
              <w:t xml:space="preserve"> as positive or negative value.</w:t>
            </w:r>
          </w:p>
          <w:p w14:paraId="680D0923" w14:textId="77777777" w:rsidR="00DA283D" w:rsidRPr="00793DF3" w:rsidRDefault="00DA283D" w:rsidP="00EB4508">
            <w:pPr>
              <w:autoSpaceDE w:val="0"/>
              <w:autoSpaceDN w:val="0"/>
              <w:spacing w:after="0"/>
              <w:rPr>
                <w:rFonts w:ascii="Calibri" w:eastAsia="Malgun Gothic" w:hAnsi="Calibri" w:cs="Calibri"/>
                <w:sz w:val="22"/>
                <w:lang w:eastAsia="ko-KR"/>
              </w:rPr>
            </w:pPr>
          </w:p>
          <w:p w14:paraId="044371C7"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r>
              <w:rPr>
                <w:rFonts w:ascii="Calibri" w:eastAsia="Malgun Gothic" w:hAnsi="Calibri" w:cs="Calibri"/>
                <w:color w:val="000000" w:themeColor="text1"/>
                <w:sz w:val="22"/>
                <w:lang w:eastAsia="ko-KR"/>
              </w:rPr>
              <w:t>T</w:t>
            </w:r>
            <w:r>
              <w:rPr>
                <w:rFonts w:ascii="Calibri" w:eastAsia="Malgun Gothic" w:hAnsi="Calibri" w:cs="Calibri" w:hint="eastAsia"/>
                <w:color w:val="000000" w:themeColor="text1"/>
                <w:sz w:val="22"/>
                <w:lang w:eastAsia="ko-KR"/>
              </w:rPr>
              <w:t>he remaining part of the original Proposal 5 is common to all the cas</w:t>
            </w:r>
            <w:r>
              <w:rPr>
                <w:rFonts w:ascii="Calibri" w:eastAsia="Malgun Gothic" w:hAnsi="Calibri" w:cs="Calibri"/>
                <w:color w:val="000000" w:themeColor="text1"/>
                <w:sz w:val="22"/>
                <w:lang w:eastAsia="ko-KR"/>
              </w:rPr>
              <w:t>es above.</w:t>
            </w:r>
          </w:p>
          <w:p w14:paraId="2A70A281"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p>
          <w:p w14:paraId="3E17061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14511798" w14:textId="77777777" w:rsidR="00EB4508"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0602CC08"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345A100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E2563BC"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7B700DEB" w14:textId="77777777" w:rsidR="00EB4508" w:rsidRDefault="00EB4508" w:rsidP="00EB4508">
            <w:pPr>
              <w:pStyle w:val="ListParagraph"/>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lastRenderedPageBreak/>
              <w:t>FFS if we need to do anything for this case in RAN1</w:t>
            </w:r>
          </w:p>
          <w:p w14:paraId="14D2DC7F" w14:textId="77777777" w:rsidR="00EB4508" w:rsidRDefault="00EB4508" w:rsidP="00EB4508">
            <w:pPr>
              <w:autoSpaceDE w:val="0"/>
              <w:autoSpaceDN w:val="0"/>
              <w:spacing w:after="0"/>
              <w:rPr>
                <w:rFonts w:ascii="Calibri" w:hAnsi="Calibri" w:cs="Calibri"/>
                <w:color w:val="000000" w:themeColor="text1"/>
                <w:sz w:val="22"/>
                <w:szCs w:val="22"/>
              </w:rPr>
            </w:pPr>
          </w:p>
          <w:p w14:paraId="7861ABCE" w14:textId="77777777" w:rsidR="00EB4508" w:rsidRPr="00677725"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5608FC77" w14:textId="77777777" w:rsidR="00EB4508" w:rsidRDefault="00EB4508" w:rsidP="00EB4508">
            <w:pPr>
              <w:autoSpaceDE w:val="0"/>
              <w:autoSpaceDN w:val="0"/>
              <w:spacing w:after="0"/>
              <w:rPr>
                <w:rFonts w:ascii="Calibri" w:hAnsi="Calibri" w:cs="Calibri"/>
                <w:color w:val="000000" w:themeColor="text1"/>
                <w:sz w:val="22"/>
                <w:szCs w:val="22"/>
              </w:rPr>
            </w:pPr>
          </w:p>
          <w:p w14:paraId="68BC77DC" w14:textId="77777777" w:rsidR="00EB4508" w:rsidRDefault="00EB4508" w:rsidP="00EB4508">
            <w:pPr>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p w14:paraId="712500F3" w14:textId="77777777" w:rsidR="00EB4508" w:rsidRDefault="00EB4508" w:rsidP="00EB4508">
            <w:pPr>
              <w:spacing w:after="0"/>
              <w:rPr>
                <w:rFonts w:ascii="Calibri" w:hAnsi="Calibri" w:cstheme="minorBidi"/>
                <w:color w:val="000000" w:themeColor="text1"/>
                <w:sz w:val="22"/>
                <w:szCs w:val="22"/>
                <w:lang w:eastAsia="zh-CN"/>
              </w:rPr>
            </w:pPr>
          </w:p>
          <w:p w14:paraId="0AE57BC7" w14:textId="2468A5C1" w:rsidR="00EB4508" w:rsidRDefault="00EB4508" w:rsidP="00EB4508">
            <w:pPr>
              <w:spacing w:after="0"/>
              <w:rPr>
                <w:rFonts w:ascii="Calibri" w:eastAsiaTheme="minorEastAsia" w:hAnsi="Calibri" w:cstheme="minorBidi"/>
                <w:sz w:val="22"/>
                <w:szCs w:val="22"/>
                <w:lang w:eastAsia="zh-CN"/>
              </w:rPr>
            </w:pPr>
            <w:r w:rsidRPr="00EB4508">
              <w:rPr>
                <w:rFonts w:ascii="Calibri" w:hAnsi="Calibri" w:cstheme="minorBidi"/>
                <w:color w:val="0070C0"/>
                <w:sz w:val="22"/>
                <w:szCs w:val="22"/>
                <w:lang w:eastAsia="zh-CN"/>
              </w:rPr>
              <w:t xml:space="preserve">FL: </w:t>
            </w:r>
            <w:r w:rsidR="004F3326">
              <w:rPr>
                <w:rFonts w:ascii="Calibri" w:hAnsi="Calibri" w:cstheme="minorBidi"/>
                <w:color w:val="0070C0"/>
                <w:sz w:val="22"/>
                <w:szCs w:val="22"/>
                <w:lang w:eastAsia="zh-CN"/>
              </w:rPr>
              <w:t>Give the above explanation and consideration of different company’s views/position/preferences, I hope you can be fine to go with this direction / formulation of Proposal 5.</w:t>
            </w:r>
          </w:p>
        </w:tc>
      </w:tr>
      <w:tr w:rsidR="00EB4508" w14:paraId="460D7B3F" w14:textId="77777777">
        <w:tc>
          <w:tcPr>
            <w:tcW w:w="1680" w:type="dxa"/>
          </w:tcPr>
          <w:p w14:paraId="106A3D1C" w14:textId="362674C4" w:rsidR="00EB4508" w:rsidRDefault="00EB4508" w:rsidP="00EB4508">
            <w:pPr>
              <w:autoSpaceDE w:val="0"/>
              <w:autoSpaceDN w:val="0"/>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066273A1" w14:textId="77777777" w:rsidR="00EB4508" w:rsidRDefault="00EB4508" w:rsidP="00EB450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p w14:paraId="6DCD0AC3" w14:textId="77777777" w:rsidR="00EB4508" w:rsidRDefault="00EB4508" w:rsidP="00EB4508">
            <w:pPr>
              <w:spacing w:after="0"/>
              <w:rPr>
                <w:rFonts w:ascii="Calibri" w:eastAsia="MS Mincho" w:hAnsi="Calibri" w:cstheme="minorBidi"/>
                <w:sz w:val="22"/>
                <w:szCs w:val="22"/>
                <w:lang w:eastAsia="ja-JP"/>
              </w:rPr>
            </w:pPr>
          </w:p>
          <w:p w14:paraId="56B7037B" w14:textId="5AD5CA8E" w:rsidR="00EB4508" w:rsidRDefault="00EB4508" w:rsidP="00EB4508">
            <w:pPr>
              <w:spacing w:after="0"/>
              <w:rPr>
                <w:rFonts w:ascii="Calibri" w:eastAsiaTheme="minorEastAsia" w:hAnsi="Calibri" w:cstheme="minorBidi"/>
                <w:sz w:val="22"/>
                <w:szCs w:val="22"/>
                <w:lang w:eastAsia="zh-CN"/>
              </w:rPr>
            </w:pPr>
            <w:r w:rsidRPr="00EB4508">
              <w:rPr>
                <w:rFonts w:ascii="Calibri" w:eastAsia="MS Mincho" w:hAnsi="Calibri" w:cstheme="minorBidi"/>
                <w:color w:val="0070C0"/>
                <w:sz w:val="22"/>
                <w:szCs w:val="22"/>
                <w:lang w:eastAsia="ja-JP"/>
              </w:rPr>
              <w:t>FL: please refer to my reply to ZTE/Sanechips in above.</w:t>
            </w:r>
          </w:p>
        </w:tc>
      </w:tr>
      <w:tr w:rsidR="00A17BA8" w14:paraId="00C7FEFC" w14:textId="77777777">
        <w:tc>
          <w:tcPr>
            <w:tcW w:w="1680" w:type="dxa"/>
          </w:tcPr>
          <w:p w14:paraId="24F0FF85" w14:textId="4C9ED505" w:rsidR="00A17BA8" w:rsidRDefault="00A17BA8" w:rsidP="00A17BA8">
            <w:pPr>
              <w:autoSpaceDE w:val="0"/>
              <w:autoSpaceDN w:val="0"/>
              <w:spacing w:after="0"/>
              <w:rPr>
                <w:rFonts w:ascii="Calibri" w:eastAsia="MS Mincho" w:hAnsi="Calibri" w:cs="Calibri"/>
                <w:sz w:val="22"/>
                <w:szCs w:val="22"/>
                <w:lang w:eastAsia="ja-JP"/>
              </w:rPr>
            </w:pPr>
            <w:r>
              <w:rPr>
                <w:rFonts w:ascii="Calibri" w:eastAsiaTheme="minorEastAsia" w:hAnsi="Calibri" w:cs="Calibri"/>
                <w:sz w:val="21"/>
                <w:szCs w:val="22"/>
                <w:lang w:val="en-US" w:eastAsia="zh-CN"/>
              </w:rPr>
              <w:t>CATT,GOHIGH</w:t>
            </w:r>
          </w:p>
        </w:tc>
        <w:tc>
          <w:tcPr>
            <w:tcW w:w="7954" w:type="dxa"/>
          </w:tcPr>
          <w:p w14:paraId="045F0453" w14:textId="77777777" w:rsidR="00A17BA8" w:rsidRPr="000512C7" w:rsidRDefault="00A17BA8" w:rsidP="00A17BA8">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fact this note is not necessary and should be removed. </w:t>
            </w:r>
          </w:p>
          <w:p w14:paraId="41C7CB0A" w14:textId="77777777" w:rsidR="00A17BA8" w:rsidRDefault="00A17BA8" w:rsidP="00A17BA8">
            <w:pPr>
              <w:spacing w:after="0"/>
              <w:rPr>
                <w:rFonts w:ascii="Calibri" w:hAnsi="Calibri" w:cs="Calibri"/>
                <w:color w:val="000000" w:themeColor="text1"/>
                <w:sz w:val="22"/>
                <w:szCs w:val="22"/>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p w14:paraId="724C8208" w14:textId="77777777" w:rsidR="00A17BA8" w:rsidRDefault="00A17BA8" w:rsidP="00A17BA8">
            <w:pPr>
              <w:spacing w:after="0"/>
              <w:rPr>
                <w:rFonts w:ascii="Calibri" w:eastAsia="MS Mincho" w:hAnsi="Calibri" w:cstheme="minorBidi"/>
                <w:color w:val="000000" w:themeColor="text1"/>
                <w:sz w:val="22"/>
                <w:szCs w:val="22"/>
                <w:lang w:eastAsia="ja-JP"/>
              </w:rPr>
            </w:pPr>
          </w:p>
          <w:p w14:paraId="4C876204" w14:textId="1EB67569" w:rsidR="00A17BA8" w:rsidRDefault="00A17BA8" w:rsidP="00A17BA8">
            <w:pPr>
              <w:spacing w:after="0"/>
              <w:rPr>
                <w:rFonts w:ascii="Calibri" w:eastAsia="MS Mincho" w:hAnsi="Calibri" w:cstheme="minorBidi"/>
                <w:sz w:val="22"/>
                <w:szCs w:val="22"/>
                <w:lang w:eastAsia="ja-JP"/>
              </w:rPr>
            </w:pPr>
            <w:r w:rsidRPr="000F5F9F">
              <w:rPr>
                <w:rFonts w:ascii="Calibri" w:eastAsia="MS Mincho" w:hAnsi="Calibri" w:cstheme="minorBidi"/>
                <w:color w:val="0070C0"/>
                <w:sz w:val="22"/>
                <w:szCs w:val="22"/>
                <w:lang w:eastAsia="ja-JP"/>
              </w:rPr>
              <w:t xml:space="preserve">FL: Please check the updates below and also refer to my reply to </w:t>
            </w:r>
            <w:r w:rsidR="000F5F9F" w:rsidRPr="000F5F9F">
              <w:rPr>
                <w:rFonts w:ascii="Calibri" w:eastAsia="MS Mincho" w:hAnsi="Calibri" w:cstheme="minorBidi"/>
                <w:color w:val="0070C0"/>
                <w:sz w:val="22"/>
                <w:szCs w:val="22"/>
                <w:lang w:eastAsia="ja-JP"/>
              </w:rPr>
              <w:t>ZTE/Sanechips above</w:t>
            </w:r>
            <w:r w:rsidR="000F5F9F">
              <w:rPr>
                <w:rFonts w:ascii="Calibri" w:eastAsia="MS Mincho" w:hAnsi="Calibri" w:cstheme="minorBidi"/>
                <w:color w:val="0070C0"/>
                <w:sz w:val="22"/>
                <w:szCs w:val="22"/>
                <w:lang w:eastAsia="ja-JP"/>
              </w:rPr>
              <w:t xml:space="preserve"> for the sub-bullet</w:t>
            </w:r>
            <w:r w:rsidR="000F5F9F" w:rsidRPr="000F5F9F">
              <w:rPr>
                <w:rFonts w:ascii="Calibri" w:eastAsia="MS Mincho" w:hAnsi="Calibri" w:cstheme="minorBidi"/>
                <w:color w:val="0070C0"/>
                <w:sz w:val="22"/>
                <w:szCs w:val="22"/>
                <w:lang w:eastAsia="ja-JP"/>
              </w:rPr>
              <w:t xml:space="preserve">. </w:t>
            </w:r>
            <w:r w:rsidR="000F5F9F">
              <w:rPr>
                <w:rFonts w:ascii="Calibri" w:eastAsia="MS Mincho" w:hAnsi="Calibri" w:cstheme="minorBidi"/>
                <w:color w:val="0070C0"/>
                <w:sz w:val="22"/>
                <w:szCs w:val="22"/>
                <w:lang w:eastAsia="ja-JP"/>
              </w:rPr>
              <w:t>I believe both concerns are addressed.</w:t>
            </w:r>
          </w:p>
        </w:tc>
      </w:tr>
      <w:tr w:rsidR="00B3734F" w14:paraId="41531CF6" w14:textId="77777777">
        <w:tc>
          <w:tcPr>
            <w:tcW w:w="1680" w:type="dxa"/>
          </w:tcPr>
          <w:p w14:paraId="5B62C90C" w14:textId="2EF570C3" w:rsidR="00B3734F" w:rsidRDefault="00B3734F" w:rsidP="00B3734F">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eastAsia="zh-CN"/>
              </w:rPr>
              <w:t>Ericsson</w:t>
            </w:r>
          </w:p>
        </w:tc>
        <w:tc>
          <w:tcPr>
            <w:tcW w:w="7954" w:type="dxa"/>
          </w:tcPr>
          <w:p w14:paraId="18F3B9B1"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In our view, the modification to introduce Tc is not needed and we prefer the version in (</w:t>
            </w:r>
            <w:r w:rsidRPr="0065580D">
              <w:rPr>
                <w:rFonts w:ascii="Calibri" w:hAnsi="Calibri" w:cs="Calibri"/>
                <w:color w:val="000000" w:themeColor="text1"/>
                <w:sz w:val="22"/>
                <w:szCs w:val="22"/>
              </w:rPr>
              <w:t>round VI)</w:t>
            </w:r>
            <w:r>
              <w:rPr>
                <w:rFonts w:ascii="Calibri" w:hAnsi="Calibri" w:cs="Calibri"/>
                <w:color w:val="000000" w:themeColor="text1"/>
                <w:sz w:val="22"/>
                <w:szCs w:val="22"/>
              </w:rPr>
              <w:t xml:space="preserve">. </w:t>
            </w:r>
          </w:p>
          <w:p w14:paraId="59276E67" w14:textId="77777777" w:rsidR="00B3734F" w:rsidRDefault="00B3734F" w:rsidP="00B3734F">
            <w:pPr>
              <w:autoSpaceDE w:val="0"/>
              <w:autoSpaceDN w:val="0"/>
              <w:spacing w:after="0"/>
              <w:rPr>
                <w:rFonts w:ascii="Calibri" w:hAnsi="Calibri" w:cs="Calibri"/>
                <w:color w:val="000000" w:themeColor="text1"/>
                <w:sz w:val="22"/>
                <w:szCs w:val="22"/>
              </w:rPr>
            </w:pPr>
          </w:p>
          <w:p w14:paraId="58C33A9C"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Regarding the round VI version we propose the following modifications:</w:t>
            </w:r>
          </w:p>
          <w:p w14:paraId="54AC60AA" w14:textId="77777777" w:rsidR="00B3734F" w:rsidRDefault="00B3734F" w:rsidP="00B3734F">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74054C78" w14:textId="77777777" w:rsidR="00B3734F" w:rsidRDefault="00B3734F" w:rsidP="00B3734F">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A539B52"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447A58DA"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4AF88A6" w14:textId="77777777" w:rsidR="00B3734F" w:rsidRPr="0065580D" w:rsidRDefault="00B3734F" w:rsidP="00B3734F">
            <w:pPr>
              <w:pStyle w:val="ListParagraph"/>
              <w:numPr>
                <w:ilvl w:val="1"/>
                <w:numId w:val="9"/>
              </w:numPr>
              <w:tabs>
                <w:tab w:val="left" w:pos="864"/>
              </w:tabs>
              <w:autoSpaceDE w:val="0"/>
              <w:autoSpaceDN w:val="0"/>
              <w:spacing w:after="0"/>
              <w:ind w:leftChars="0"/>
              <w:rPr>
                <w:rFonts w:ascii="Calibri" w:hAnsi="Calibri" w:cs="Calibri"/>
                <w:color w:val="000000" w:themeColor="text1"/>
                <w:sz w:val="22"/>
                <w:highlight w:val="yellow"/>
              </w:rPr>
            </w:pPr>
            <w:r w:rsidRPr="0065580D">
              <w:rPr>
                <w:rFonts w:ascii="Calibri" w:hAnsi="Calibri" w:cs="Calibri"/>
                <w:color w:val="000000" w:themeColor="text1"/>
                <w:sz w:val="22"/>
                <w:szCs w:val="22"/>
                <w:highlight w:val="yellow"/>
              </w:rPr>
              <w:t>FFS conditions to change between the different options when enabled</w:t>
            </w:r>
            <w:r>
              <w:rPr>
                <w:rFonts w:ascii="Calibri" w:hAnsi="Calibri" w:cs="Calibri"/>
                <w:color w:val="000000" w:themeColor="text1"/>
                <w:sz w:val="22"/>
                <w:szCs w:val="22"/>
                <w:highlight w:val="yellow"/>
              </w:rPr>
              <w:t xml:space="preserve"> </w:t>
            </w:r>
            <w:r>
              <w:rPr>
                <w:rFonts w:ascii="Calibri" w:eastAsia="Times New Roman" w:hAnsi="Calibri"/>
                <w:color w:val="FF0000"/>
                <w:sz w:val="22"/>
                <w:szCs w:val="22"/>
                <w:lang w:val="en-US"/>
              </w:rPr>
              <w:t>(including change in T_A and T_B values)</w:t>
            </w:r>
            <w:r>
              <w:rPr>
                <w:rFonts w:ascii="Calibri" w:eastAsia="Times New Roman" w:hAnsi="Calibri"/>
                <w:color w:val="000000"/>
                <w:sz w:val="22"/>
                <w:szCs w:val="22"/>
                <w:lang w:val="en-US"/>
              </w:rPr>
              <w:t xml:space="preserve"> </w:t>
            </w:r>
            <w:r w:rsidRPr="0065580D">
              <w:rPr>
                <w:rFonts w:ascii="Calibri" w:hAnsi="Calibri" w:cs="Calibri"/>
                <w:color w:val="000000" w:themeColor="text1"/>
                <w:sz w:val="22"/>
                <w:szCs w:val="22"/>
                <w:highlight w:val="yellow"/>
              </w:rPr>
              <w:t xml:space="preserve"> and conditions/parameters to trigger this change</w:t>
            </w:r>
          </w:p>
          <w:p w14:paraId="7D1A1FE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467AFE"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0E94435"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FEA6851"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4EB0B4B5"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C114FF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lastRenderedPageBreak/>
              <w:t>Note: The terminology “contiguous partial sensing” is equivalent to a “short-term sensing” and it is intended to be used for the design and discussion of partial sensing in Rel-17.</w:t>
            </w:r>
          </w:p>
          <w:p w14:paraId="6F35396D" w14:textId="77777777" w:rsidR="00B3734F" w:rsidRDefault="00B3734F" w:rsidP="00B3734F">
            <w:pPr>
              <w:autoSpaceDE w:val="0"/>
              <w:autoSpaceDN w:val="0"/>
              <w:spacing w:after="0"/>
              <w:rPr>
                <w:rFonts w:ascii="Calibri" w:hAnsi="Calibri" w:cs="Calibri"/>
                <w:color w:val="000000" w:themeColor="text1"/>
                <w:sz w:val="22"/>
                <w:szCs w:val="22"/>
              </w:rPr>
            </w:pPr>
          </w:p>
          <w:p w14:paraId="67E8F91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We propose to promote the bullet marked in yellow to be at the same level as the other which include any FFS conditions and introduce a further modification in red for clarification.</w:t>
            </w:r>
          </w:p>
          <w:p w14:paraId="6FA9CAB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some companies propose to modify this bullet since now we have only Option 1. In our view this point is still valid since the last but one bullet (“</w:t>
            </w:r>
            <w:r w:rsidRPr="0065580D">
              <w:rPr>
                <w:rFonts w:ascii="Calibri" w:hAnsi="Calibri" w:cs="Calibri"/>
                <w:color w:val="000000" w:themeColor="text1"/>
                <w:sz w:val="22"/>
                <w:szCs w:val="22"/>
              </w:rPr>
              <w:t>This option is in addition to random resource selection only without sensing or re-evaluation and pre-emption checking</w:t>
            </w:r>
            <w:r>
              <w:rPr>
                <w:rFonts w:ascii="Calibri" w:hAnsi="Calibri" w:cs="Calibri"/>
                <w:color w:val="000000" w:themeColor="text1"/>
                <w:sz w:val="22"/>
                <w:szCs w:val="22"/>
              </w:rPr>
              <w:t xml:space="preserve">”) includes another option and conditions between both options should be studied. </w:t>
            </w:r>
          </w:p>
          <w:p w14:paraId="181A1FE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we have a bullet “</w:t>
            </w:r>
            <w:r w:rsidRPr="0065580D">
              <w:rPr>
                <w:rFonts w:ascii="Calibri" w:hAnsi="Calibri" w:cs="Calibri"/>
                <w:color w:val="000000" w:themeColor="text1"/>
                <w:sz w:val="22"/>
                <w:szCs w:val="22"/>
              </w:rPr>
              <w:t>Other options are not precluded</w:t>
            </w:r>
            <w:r>
              <w:rPr>
                <w:rFonts w:ascii="Calibri" w:hAnsi="Calibri" w:cs="Calibri"/>
                <w:color w:val="000000" w:themeColor="text1"/>
                <w:sz w:val="22"/>
                <w:szCs w:val="22"/>
              </w:rPr>
              <w:t>” where different options could be possible to this FFS point should be kept.</w:t>
            </w:r>
          </w:p>
          <w:p w14:paraId="7ABA651F" w14:textId="77777777" w:rsidR="00B3734F" w:rsidRDefault="00B3734F" w:rsidP="00B3734F">
            <w:pPr>
              <w:autoSpaceDE w:val="0"/>
              <w:autoSpaceDN w:val="0"/>
              <w:spacing w:after="0"/>
              <w:rPr>
                <w:rFonts w:ascii="Calibri" w:hAnsi="Calibri" w:cs="Calibri"/>
                <w:color w:val="000000" w:themeColor="text1"/>
                <w:sz w:val="22"/>
                <w:szCs w:val="22"/>
              </w:rPr>
            </w:pPr>
          </w:p>
          <w:p w14:paraId="77C7A6B3" w14:textId="122192A5" w:rsidR="00B3734F" w:rsidRPr="00B3734F" w:rsidRDefault="00B3734F" w:rsidP="00B3734F">
            <w:pPr>
              <w:autoSpaceDE w:val="0"/>
              <w:autoSpaceDN w:val="0"/>
              <w:spacing w:after="0"/>
              <w:rPr>
                <w:rFonts w:ascii="Calibri" w:hAnsi="Calibri" w:cs="Calibri"/>
                <w:color w:val="000000" w:themeColor="text1"/>
                <w:sz w:val="22"/>
                <w:szCs w:val="22"/>
                <w:lang w:val="en-AU"/>
              </w:rPr>
            </w:pPr>
            <w:r w:rsidRPr="00B3734F">
              <w:rPr>
                <w:rFonts w:ascii="Calibri" w:hAnsi="Calibri" w:cs="Calibri"/>
                <w:color w:val="0070C0"/>
                <w:sz w:val="22"/>
                <w:szCs w:val="22"/>
                <w:lang w:val="en-AU"/>
              </w:rPr>
              <w:t>FL: T</w:t>
            </w:r>
            <w:r w:rsidRPr="00B3734F">
              <w:rPr>
                <w:rFonts w:ascii="Calibri" w:hAnsi="Calibri" w:cs="Calibri"/>
                <w:color w:val="0070C0"/>
                <w:sz w:val="22"/>
                <w:szCs w:val="22"/>
                <w:vertAlign w:val="subscript"/>
                <w:lang w:val="en-AU"/>
              </w:rPr>
              <w:t>C</w:t>
            </w:r>
            <w:r w:rsidRPr="00B3734F">
              <w:rPr>
                <w:rFonts w:ascii="Calibri" w:hAnsi="Calibri" w:cs="Calibri"/>
                <w:color w:val="0070C0"/>
                <w:sz w:val="22"/>
                <w:szCs w:val="22"/>
                <w:lang w:val="en-AU"/>
              </w:rPr>
              <w:t xml:space="preserve"> is removed </w:t>
            </w:r>
            <w:r>
              <w:rPr>
                <w:rFonts w:ascii="Calibri" w:hAnsi="Calibri" w:cs="Calibri"/>
                <w:color w:val="0070C0"/>
                <w:sz w:val="22"/>
                <w:szCs w:val="22"/>
                <w:lang w:val="en-AU"/>
              </w:rPr>
              <w:t xml:space="preserve">and the yellow highlighted sub-bullet are </w:t>
            </w:r>
            <w:r w:rsidRPr="00B3734F">
              <w:rPr>
                <w:rFonts w:ascii="Calibri" w:hAnsi="Calibri" w:cs="Calibri"/>
                <w:color w:val="0070C0"/>
                <w:sz w:val="22"/>
                <w:szCs w:val="22"/>
                <w:lang w:val="en-AU"/>
              </w:rPr>
              <w:t xml:space="preserve">updated below. </w:t>
            </w:r>
          </w:p>
        </w:tc>
      </w:tr>
      <w:tr w:rsidR="000C2B39" w14:paraId="00128A7C" w14:textId="77777777">
        <w:tc>
          <w:tcPr>
            <w:tcW w:w="1680" w:type="dxa"/>
          </w:tcPr>
          <w:p w14:paraId="033A8A84" w14:textId="067C6F8C" w:rsidR="000C2B39" w:rsidRDefault="000C2B39" w:rsidP="00245363">
            <w:pPr>
              <w:autoSpaceDE w:val="0"/>
              <w:autoSpaceDN w:val="0"/>
              <w:spacing w:after="0"/>
              <w:rPr>
                <w:rFonts w:ascii="Calibri" w:eastAsia="宋体" w:hAnsi="Calibri" w:cs="Calibri"/>
                <w:sz w:val="22"/>
                <w:szCs w:val="22"/>
                <w:lang w:eastAsia="zh-CN"/>
              </w:rPr>
            </w:pPr>
            <w:r>
              <w:rPr>
                <w:rFonts w:ascii="Calibri" w:eastAsia="宋体" w:hAnsi="Calibri" w:cs="Calibri"/>
                <w:sz w:val="22"/>
                <w:szCs w:val="22"/>
                <w:lang w:eastAsia="zh-CN"/>
              </w:rPr>
              <w:lastRenderedPageBreak/>
              <w:t>Feature Lead 2</w:t>
            </w:r>
          </w:p>
        </w:tc>
        <w:tc>
          <w:tcPr>
            <w:tcW w:w="7954" w:type="dxa"/>
          </w:tcPr>
          <w:p w14:paraId="2A094616" w14:textId="11A69A00" w:rsidR="000C2B39" w:rsidRDefault="000C2B39" w:rsidP="000C2B3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0D27ABB" w14:textId="77777777" w:rsidR="000C2B39" w:rsidRDefault="000C2B39" w:rsidP="000C2B39">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65BB2F5F" w14:textId="46E9C7E6" w:rsidR="000C2B39" w:rsidRDefault="000C2B39" w:rsidP="000C2B39">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9154EBD" w14:textId="203059F9" w:rsidR="000C2B39" w:rsidRPr="00B3734F"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79F875C7" w14:textId="34462E34" w:rsidR="00B3734F" w:rsidRDefault="00B3734F" w:rsidP="000C2B3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65FDDFA" w14:textId="68CFE0DA" w:rsidR="000C2B39" w:rsidRPr="00B3734F" w:rsidRDefault="000C2B39" w:rsidP="00B3734F">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sidR="00B3734F">
              <w:rPr>
                <w:rFonts w:ascii="Calibri" w:hAnsi="Calibri" w:cs="Calibri"/>
                <w:color w:val="00B050"/>
                <w:sz w:val="22"/>
                <w:szCs w:val="22"/>
              </w:rPr>
              <w:t>and cases (including change in T</w:t>
            </w:r>
            <w:r w:rsidR="00B3734F" w:rsidRPr="00B3734F">
              <w:rPr>
                <w:rFonts w:ascii="Calibri" w:hAnsi="Calibri" w:cs="Calibri"/>
                <w:color w:val="00B050"/>
                <w:sz w:val="22"/>
                <w:szCs w:val="22"/>
                <w:vertAlign w:val="subscript"/>
              </w:rPr>
              <w:t>A</w:t>
            </w:r>
            <w:r w:rsidR="00B3734F">
              <w:rPr>
                <w:rFonts w:ascii="Calibri" w:hAnsi="Calibri" w:cs="Calibri"/>
                <w:color w:val="00B050"/>
                <w:sz w:val="22"/>
                <w:szCs w:val="22"/>
              </w:rPr>
              <w:t xml:space="preserve"> and T</w:t>
            </w:r>
            <w:r w:rsidR="00B3734F" w:rsidRPr="00B3734F">
              <w:rPr>
                <w:rFonts w:ascii="Calibri" w:hAnsi="Calibri" w:cs="Calibri"/>
                <w:color w:val="00B050"/>
                <w:sz w:val="22"/>
                <w:szCs w:val="22"/>
                <w:vertAlign w:val="subscript"/>
              </w:rPr>
              <w:t>B</w:t>
            </w:r>
            <w:r w:rsidR="00B3734F">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56D3AF8A"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1202146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4D49F8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1BF82900"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2CC168F" w14:textId="77777777" w:rsidR="000C2B39"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7E0A478" w14:textId="43717617" w:rsidR="000C2B39" w:rsidRP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262F13" w14:paraId="21CDD827" w14:textId="77777777">
        <w:tc>
          <w:tcPr>
            <w:tcW w:w="1680" w:type="dxa"/>
          </w:tcPr>
          <w:p w14:paraId="2C62C23A" w14:textId="2DF484DA" w:rsidR="00262F13" w:rsidRDefault="00262F13" w:rsidP="00262F13">
            <w:pPr>
              <w:autoSpaceDE w:val="0"/>
              <w:autoSpaceDN w:val="0"/>
              <w:spacing w:after="0"/>
              <w:rPr>
                <w:rFonts w:ascii="Calibri" w:eastAsia="宋体" w:hAnsi="Calibri" w:cs="Calibri"/>
                <w:sz w:val="22"/>
                <w:szCs w:val="22"/>
                <w:lang w:eastAsia="zh-CN"/>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amsung</w:t>
            </w:r>
          </w:p>
        </w:tc>
        <w:tc>
          <w:tcPr>
            <w:tcW w:w="7954" w:type="dxa"/>
          </w:tcPr>
          <w:p w14:paraId="189958E5" w14:textId="7F755E25"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hint="eastAsia"/>
                <w:sz w:val="22"/>
                <w:szCs w:val="22"/>
                <w:lang w:eastAsia="zh-CN"/>
              </w:rPr>
              <w:t>W</w:t>
            </w:r>
            <w:r>
              <w:rPr>
                <w:rFonts w:ascii="Calibri" w:eastAsiaTheme="minorEastAsia" w:hAnsi="Calibri" w:cstheme="minorBidi"/>
                <w:sz w:val="22"/>
                <w:szCs w:val="22"/>
                <w:lang w:eastAsia="zh-CN"/>
              </w:rPr>
              <w:t xml:space="preserve">e also prefer removing the resource selection timing of </w:t>
            </w:r>
            <w:r>
              <w:rPr>
                <w:rFonts w:ascii="Calibri" w:eastAsia="MS Mincho" w:hAnsi="Calibri" w:cstheme="minorBidi"/>
                <w:sz w:val="22"/>
                <w:szCs w:val="22"/>
                <w:lang w:eastAsia="ja-JP"/>
              </w:rPr>
              <w:t xml:space="preserve">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hint="eastAsia"/>
                <w:sz w:val="22"/>
                <w:szCs w:val="22"/>
                <w:lang w:eastAsia="zh-CN"/>
              </w:rPr>
              <w:t>.</w:t>
            </w:r>
            <w:r>
              <w:rPr>
                <w:rFonts w:ascii="Calibri" w:eastAsiaTheme="minorEastAsia" w:hAnsi="Calibri" w:cstheme="minorBidi"/>
                <w:sz w:val="22"/>
                <w:szCs w:val="22"/>
                <w:lang w:eastAsia="zh-CN"/>
              </w:rPr>
              <w:t xml:space="preserve"> The latest version (round VIII) seems better for us.</w:t>
            </w:r>
          </w:p>
          <w:p w14:paraId="4DF3F76C"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In addition, we prefer at least in current stage, all possible options should be listed for further evaluation. However, current wording seems cannot explicitly reflects all options, and we also observe from other company’s reply, there exist ambiguity on whether P5 supports UE performing random selection. We consider this should be explicitly supported since it could reduce packet delay</w:t>
            </w:r>
          </w:p>
          <w:p w14:paraId="2367C6D9"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lastRenderedPageBreak/>
              <w:t xml:space="preserve">We understand FL’s intention as using unified description at high level and allow different options by defining values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theme="minorBidi"/>
                <w:sz w:val="22"/>
                <w:szCs w:val="22"/>
                <w:lang w:eastAsia="zh-CN"/>
              </w:rPr>
              <w:t>, but we prefer to intuitively list candidate options with less uncertainty. We prefer to modify P5 as below:</w:t>
            </w:r>
          </w:p>
          <w:p w14:paraId="5F4439CA" w14:textId="77777777" w:rsidR="00262F13" w:rsidRDefault="00262F13" w:rsidP="00262F13">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(pre-)configured with at least partial sensing, if UE performs contiguous partial sensing and resource (re-)selection is triggered in slot n, </w:t>
            </w:r>
            <w:r w:rsidRPr="00D83B7B">
              <w:rPr>
                <w:rFonts w:ascii="Calibri" w:hAnsi="Calibri" w:cs="Calibri"/>
                <w:strike/>
                <w:color w:val="000000" w:themeColor="text1"/>
                <w:sz w:val="22"/>
              </w:rPr>
              <w:t>support the following option</w:t>
            </w:r>
            <w:r>
              <w:rPr>
                <w:rFonts w:ascii="Calibri" w:hAnsi="Calibri" w:cs="Calibri"/>
                <w:color w:val="000000" w:themeColor="text1"/>
                <w:sz w:val="22"/>
              </w:rPr>
              <w:t xml:space="preserve"> </w:t>
            </w:r>
            <w:r w:rsidRPr="00D83B7B">
              <w:rPr>
                <w:rFonts w:ascii="Calibri" w:hAnsi="Calibri" w:cs="Calibri"/>
                <w:color w:val="ED7D31" w:themeColor="accent2"/>
                <w:sz w:val="22"/>
              </w:rPr>
              <w:t>select one or more of the following options in RAN1#104-e-bis</w:t>
            </w:r>
            <w:r>
              <w:rPr>
                <w:rFonts w:ascii="Calibri" w:hAnsi="Calibri" w:cs="Calibri"/>
                <w:color w:val="000000" w:themeColor="text1"/>
                <w:sz w:val="22"/>
              </w:rPr>
              <w:t>:</w:t>
            </w:r>
          </w:p>
          <w:p w14:paraId="28098743" w14:textId="7F2B4768" w:rsidR="00262F13"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12137F7A"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D83B7B">
              <w:rPr>
                <w:rFonts w:ascii="Calibri" w:hAnsi="Calibri" w:cs="Calibri"/>
                <w:strike/>
                <w:color w:val="000000" w:themeColor="text1"/>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D83B7B">
              <w:rPr>
                <w:rFonts w:ascii="Calibri" w:hAnsi="Calibri" w:cs="Calibri"/>
                <w:strike/>
                <w:color w:val="000000" w:themeColor="text1"/>
                <w:sz w:val="22"/>
                <w:szCs w:val="28"/>
                <w:lang w:eastAsia="en-GB"/>
              </w:rPr>
              <w:t xml:space="preserve"> (including the possibility of equal to zero, positive or negative)</w:t>
            </w:r>
            <w:r>
              <w:rPr>
                <w:rFonts w:ascii="Calibri" w:hAnsi="Calibri" w:cs="Calibri"/>
                <w:color w:val="000000" w:themeColor="text1"/>
                <w:sz w:val="22"/>
                <w:szCs w:val="28"/>
                <w:lang w:eastAsia="en-GB"/>
              </w:rPr>
              <w:t xml:space="preserve"> and remaining details</w:t>
            </w:r>
          </w:p>
          <w:p w14:paraId="433D7FFB"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110E27DE"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2: Resource (re)selection is performed in slot n based on prior sensing results.</w:t>
            </w:r>
          </w:p>
          <w:p w14:paraId="671C1A21"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3: Resource (re)selection is performed in slot n based on random selection.</w:t>
            </w:r>
            <w:bookmarkStart w:id="19" w:name="_GoBack"/>
            <w:bookmarkEnd w:id="19"/>
          </w:p>
          <w:p w14:paraId="6ECAB652" w14:textId="77777777" w:rsidR="00262F13" w:rsidRPr="00B3734F" w:rsidRDefault="00262F13" w:rsidP="00262F13">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4B91E1F"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3CC552E5"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909E78A"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r w:rsidRPr="00D83B7B">
              <w:rPr>
                <w:rFonts w:ascii="Calibri" w:hAnsi="Calibri" w:cs="Calibri"/>
                <w:color w:val="ED7D31" w:themeColor="accent2"/>
                <w:sz w:val="22"/>
                <w:szCs w:val="22"/>
              </w:rPr>
              <w:t xml:space="preserve"> 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0C049CDC"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80263FD"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EC29FFF" w14:textId="77777777" w:rsidR="00262F13" w:rsidRPr="00BB3838"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63C1EDD4" w14:textId="77777777" w:rsidR="00262F13" w:rsidRDefault="00262F13" w:rsidP="00262F13">
            <w:pPr>
              <w:autoSpaceDE w:val="0"/>
              <w:autoSpaceDN w:val="0"/>
              <w:spacing w:after="0"/>
              <w:rPr>
                <w:rFonts w:ascii="Calibri" w:hAnsi="Calibri" w:cs="Calibri"/>
                <w:b/>
                <w:bCs/>
                <w:color w:val="000000" w:themeColor="text1"/>
                <w:sz w:val="22"/>
                <w:highlight w:val="yellow"/>
              </w:rPr>
            </w:pP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PSFCH resources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lastRenderedPageBreak/>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Heading2"/>
        <w:spacing w:after="0"/>
      </w:pPr>
      <w:r>
        <w:lastRenderedPageBreak/>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The second stage SCI contains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20" w:name="_Hlk62178967"/>
      <w:r>
        <w:t>References</w:t>
      </w:r>
    </w:p>
    <w:bookmarkStart w:id="21"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523E2E">
      <w:pPr>
        <w:pStyle w:val="ListParagraph"/>
        <w:numPr>
          <w:ilvl w:val="0"/>
          <w:numId w:val="40"/>
        </w:numPr>
        <w:tabs>
          <w:tab w:val="left" w:pos="1560"/>
        </w:tabs>
        <w:spacing w:after="0"/>
        <w:ind w:leftChars="0"/>
      </w:pPr>
      <w:hyperlink r:id="rId35" w:history="1">
        <w:r w:rsidR="00F42744">
          <w:rPr>
            <w:rStyle w:val="Hyperlink"/>
          </w:rPr>
          <w:t>R1-2100141</w:t>
        </w:r>
      </w:hyperlink>
      <w:r w:rsidR="00F42744">
        <w:tab/>
        <w:t>Power saving mechanism in NR sidelink</w:t>
      </w:r>
      <w:r w:rsidR="00F42744">
        <w:tab/>
        <w:t>OPPO</w:t>
      </w:r>
    </w:p>
    <w:p w14:paraId="26417CDC" w14:textId="77777777" w:rsidR="00E3286B" w:rsidRDefault="00523E2E">
      <w:pPr>
        <w:pStyle w:val="ListParagraph"/>
        <w:numPr>
          <w:ilvl w:val="0"/>
          <w:numId w:val="40"/>
        </w:numPr>
        <w:tabs>
          <w:tab w:val="left" w:pos="1560"/>
        </w:tabs>
        <w:spacing w:after="0"/>
        <w:ind w:leftChars="0"/>
      </w:pPr>
      <w:hyperlink r:id="rId36" w:history="1">
        <w:r w:rsidR="00F42744">
          <w:rPr>
            <w:rStyle w:val="Hyperlink"/>
          </w:rPr>
          <w:t>R1-2100205</w:t>
        </w:r>
      </w:hyperlink>
      <w:r w:rsidR="00F42744">
        <w:tab/>
        <w:t>Sidelink resource allocation to reduce power consumption</w:t>
      </w:r>
      <w:r w:rsidR="00F42744">
        <w:tab/>
        <w:t>Huawei, HiSilicon</w:t>
      </w:r>
    </w:p>
    <w:p w14:paraId="26417CDD" w14:textId="77777777" w:rsidR="00E3286B" w:rsidRDefault="00523E2E">
      <w:pPr>
        <w:pStyle w:val="ListParagraph"/>
        <w:numPr>
          <w:ilvl w:val="0"/>
          <w:numId w:val="40"/>
        </w:numPr>
        <w:tabs>
          <w:tab w:val="left" w:pos="1560"/>
        </w:tabs>
        <w:spacing w:after="0"/>
        <w:ind w:leftChars="0"/>
      </w:pPr>
      <w:hyperlink r:id="rId37" w:history="1">
        <w:r w:rsidR="00F42744">
          <w:rPr>
            <w:rStyle w:val="Hyperlink"/>
          </w:rPr>
          <w:t>R1-2100309</w:t>
        </w:r>
      </w:hyperlink>
      <w:r w:rsidR="00F42744">
        <w:tab/>
        <w:t>Considerations on partial sensing in NR V2X</w:t>
      </w:r>
      <w:r w:rsidR="00F42744">
        <w:tab/>
        <w:t>CAICT</w:t>
      </w:r>
    </w:p>
    <w:p w14:paraId="26417CDE" w14:textId="77777777" w:rsidR="00E3286B" w:rsidRDefault="00523E2E">
      <w:pPr>
        <w:pStyle w:val="ListParagraph"/>
        <w:numPr>
          <w:ilvl w:val="0"/>
          <w:numId w:val="40"/>
        </w:numPr>
        <w:tabs>
          <w:tab w:val="left" w:pos="1560"/>
        </w:tabs>
        <w:spacing w:after="0"/>
        <w:ind w:leftChars="0"/>
      </w:pPr>
      <w:hyperlink r:id="rId38" w:history="1">
        <w:r w:rsidR="00F42744">
          <w:rPr>
            <w:rStyle w:val="Hyperlink"/>
          </w:rPr>
          <w:t>R1-2100351</w:t>
        </w:r>
      </w:hyperlink>
      <w:r w:rsidR="00F42744">
        <w:tab/>
        <w:t>Discussion on resource allocation for power saving</w:t>
      </w:r>
      <w:r w:rsidR="00F42744">
        <w:tab/>
        <w:t>CATT, GOHIGH</w:t>
      </w:r>
    </w:p>
    <w:p w14:paraId="26417CDF" w14:textId="77777777" w:rsidR="00E3286B" w:rsidRDefault="00523E2E">
      <w:pPr>
        <w:pStyle w:val="ListParagraph"/>
        <w:numPr>
          <w:ilvl w:val="0"/>
          <w:numId w:val="40"/>
        </w:numPr>
        <w:tabs>
          <w:tab w:val="left" w:pos="1560"/>
        </w:tabs>
        <w:spacing w:after="0"/>
        <w:ind w:leftChars="0"/>
      </w:pPr>
      <w:hyperlink r:id="rId39" w:history="1">
        <w:r w:rsidR="00F42744">
          <w:rPr>
            <w:rStyle w:val="Hyperlink"/>
          </w:rPr>
          <w:t>R1-2100466</w:t>
        </w:r>
      </w:hyperlink>
      <w:r w:rsidR="00F42744">
        <w:tab/>
        <w:t>Resource allocation for sidelink power saving</w:t>
      </w:r>
      <w:r w:rsidR="00F42744">
        <w:tab/>
        <w:t>vivo</w:t>
      </w:r>
    </w:p>
    <w:p w14:paraId="26417CE0" w14:textId="77777777" w:rsidR="00E3286B" w:rsidRDefault="00523E2E">
      <w:pPr>
        <w:pStyle w:val="ListParagraph"/>
        <w:numPr>
          <w:ilvl w:val="0"/>
          <w:numId w:val="40"/>
        </w:numPr>
        <w:tabs>
          <w:tab w:val="left" w:pos="1560"/>
        </w:tabs>
        <w:spacing w:after="0"/>
        <w:ind w:leftChars="0"/>
      </w:pPr>
      <w:hyperlink r:id="rId40" w:history="1">
        <w:r w:rsidR="00F42744">
          <w:rPr>
            <w:rStyle w:val="Hyperlink"/>
          </w:rPr>
          <w:t>R1-2100486</w:t>
        </w:r>
      </w:hyperlink>
      <w:r w:rsidR="00F42744">
        <w:tab/>
        <w:t>Power consumption reduction for sidelink resource allocation</w:t>
      </w:r>
      <w:r w:rsidR="00F42744">
        <w:tab/>
        <w:t>FUTUREWEI</w:t>
      </w:r>
    </w:p>
    <w:p w14:paraId="26417CE1" w14:textId="77777777" w:rsidR="00E3286B" w:rsidRDefault="00523E2E">
      <w:pPr>
        <w:pStyle w:val="ListParagraph"/>
        <w:numPr>
          <w:ilvl w:val="0"/>
          <w:numId w:val="40"/>
        </w:numPr>
        <w:tabs>
          <w:tab w:val="left" w:pos="1560"/>
        </w:tabs>
        <w:spacing w:after="0"/>
        <w:ind w:leftChars="0"/>
      </w:pPr>
      <w:hyperlink r:id="rId41" w:history="1">
        <w:r w:rsidR="00F42744">
          <w:rPr>
            <w:rStyle w:val="Hyperlink"/>
          </w:rPr>
          <w:t>R1-2100492</w:t>
        </w:r>
      </w:hyperlink>
      <w:r w:rsidR="00F42744">
        <w:tab/>
        <w:t>Discussion on resource allocation for power saving</w:t>
      </w:r>
      <w:r w:rsidR="00F42744">
        <w:tab/>
        <w:t>Zhejiang Lab</w:t>
      </w:r>
    </w:p>
    <w:p w14:paraId="26417CE2" w14:textId="77777777" w:rsidR="00E3286B" w:rsidRDefault="00523E2E">
      <w:pPr>
        <w:pStyle w:val="ListParagraph"/>
        <w:numPr>
          <w:ilvl w:val="0"/>
          <w:numId w:val="40"/>
        </w:numPr>
        <w:tabs>
          <w:tab w:val="left" w:pos="1560"/>
        </w:tabs>
        <w:spacing w:after="0"/>
        <w:ind w:leftChars="0"/>
      </w:pPr>
      <w:hyperlink r:id="rId42" w:history="1">
        <w:r w:rsidR="00F42744">
          <w:rPr>
            <w:rStyle w:val="Hyperlink"/>
          </w:rPr>
          <w:t>R1-2100517</w:t>
        </w:r>
      </w:hyperlink>
      <w:r w:rsidR="00F42744">
        <w:tab/>
        <w:t>Discussion on resource allocation for power saving</w:t>
      </w:r>
      <w:r w:rsidR="00F42744">
        <w:tab/>
        <w:t>LG Electronics</w:t>
      </w:r>
    </w:p>
    <w:p w14:paraId="26417CE3" w14:textId="77777777" w:rsidR="00E3286B" w:rsidRDefault="00523E2E">
      <w:pPr>
        <w:pStyle w:val="ListParagraph"/>
        <w:numPr>
          <w:ilvl w:val="0"/>
          <w:numId w:val="40"/>
        </w:numPr>
        <w:tabs>
          <w:tab w:val="left" w:pos="1560"/>
        </w:tabs>
        <w:spacing w:after="0"/>
        <w:ind w:leftChars="0"/>
      </w:pPr>
      <w:hyperlink r:id="rId43" w:history="1">
        <w:r w:rsidR="00F42744">
          <w:rPr>
            <w:rStyle w:val="Hyperlink"/>
          </w:rPr>
          <w:t>R1-2100538</w:t>
        </w:r>
      </w:hyperlink>
      <w:r w:rsidR="00F42744">
        <w:tab/>
        <w:t>Sidelink resource allocation for power saving</w:t>
      </w:r>
      <w:r w:rsidR="00F42744">
        <w:tab/>
        <w:t>Nokia, Nokia Shanghai Bell</w:t>
      </w:r>
    </w:p>
    <w:p w14:paraId="26417CE4" w14:textId="77777777" w:rsidR="00E3286B" w:rsidRDefault="00523E2E">
      <w:pPr>
        <w:pStyle w:val="ListParagraph"/>
        <w:numPr>
          <w:ilvl w:val="0"/>
          <w:numId w:val="40"/>
        </w:numPr>
        <w:tabs>
          <w:tab w:val="left" w:pos="1560"/>
        </w:tabs>
        <w:spacing w:after="0"/>
        <w:ind w:leftChars="0"/>
      </w:pPr>
      <w:hyperlink r:id="rId44" w:history="1">
        <w:r w:rsidR="00F42744">
          <w:rPr>
            <w:rStyle w:val="Hyperlink"/>
          </w:rPr>
          <w:t>R1-2100546</w:t>
        </w:r>
      </w:hyperlink>
      <w:r w:rsidR="00F42744">
        <w:tab/>
        <w:t>Resource allocation for power saving</w:t>
      </w:r>
      <w:r w:rsidR="00F42744">
        <w:tab/>
        <w:t>TCL Communication Ltd.</w:t>
      </w:r>
    </w:p>
    <w:p w14:paraId="26417CE5" w14:textId="77777777" w:rsidR="00E3286B" w:rsidRDefault="00523E2E">
      <w:pPr>
        <w:pStyle w:val="ListParagraph"/>
        <w:numPr>
          <w:ilvl w:val="0"/>
          <w:numId w:val="40"/>
        </w:numPr>
        <w:tabs>
          <w:tab w:val="left" w:pos="1560"/>
        </w:tabs>
        <w:spacing w:after="0"/>
        <w:ind w:leftChars="0"/>
      </w:pPr>
      <w:hyperlink r:id="rId45" w:history="1">
        <w:r w:rsidR="00F42744">
          <w:rPr>
            <w:rStyle w:val="Hyperlink"/>
          </w:rPr>
          <w:t>R1-2100612</w:t>
        </w:r>
      </w:hyperlink>
      <w:r w:rsidR="00F42744">
        <w:tab/>
        <w:t>Resource allocation for sidelink power saving</w:t>
      </w:r>
      <w:r w:rsidR="00F42744">
        <w:tab/>
        <w:t>MediaTek Inc.</w:t>
      </w:r>
    </w:p>
    <w:p w14:paraId="26417CE6" w14:textId="77777777" w:rsidR="00E3286B" w:rsidRDefault="00523E2E">
      <w:pPr>
        <w:pStyle w:val="ListParagraph"/>
        <w:numPr>
          <w:ilvl w:val="0"/>
          <w:numId w:val="40"/>
        </w:numPr>
        <w:tabs>
          <w:tab w:val="left" w:pos="1560"/>
        </w:tabs>
        <w:spacing w:after="0"/>
        <w:ind w:leftChars="0"/>
      </w:pPr>
      <w:hyperlink r:id="rId46" w:history="1">
        <w:r w:rsidR="00F42744">
          <w:rPr>
            <w:rStyle w:val="Hyperlink"/>
          </w:rPr>
          <w:t>R1-2100672</w:t>
        </w:r>
      </w:hyperlink>
      <w:r w:rsidR="00F42744">
        <w:tab/>
        <w:t>Design of sidelink power saving solutions</w:t>
      </w:r>
      <w:r w:rsidR="00F42744">
        <w:tab/>
        <w:t>Intel Corporation</w:t>
      </w:r>
    </w:p>
    <w:p w14:paraId="26417CE7" w14:textId="77777777" w:rsidR="00E3286B" w:rsidRDefault="00523E2E">
      <w:pPr>
        <w:pStyle w:val="ListParagraph"/>
        <w:numPr>
          <w:ilvl w:val="0"/>
          <w:numId w:val="40"/>
        </w:numPr>
        <w:tabs>
          <w:tab w:val="left" w:pos="1560"/>
        </w:tabs>
        <w:spacing w:after="0"/>
        <w:ind w:leftChars="0"/>
      </w:pPr>
      <w:hyperlink r:id="rId47" w:history="1">
        <w:r w:rsidR="00F42744">
          <w:rPr>
            <w:rStyle w:val="Hyperlink"/>
          </w:rPr>
          <w:t>R1-2100687</w:t>
        </w:r>
      </w:hyperlink>
      <w:r w:rsidR="00F42744">
        <w:tab/>
        <w:t>Resource allocation mechanisms for power saving</w:t>
      </w:r>
      <w:r w:rsidR="00F42744">
        <w:tab/>
        <w:t>Ericsson</w:t>
      </w:r>
    </w:p>
    <w:p w14:paraId="26417CE8" w14:textId="77777777" w:rsidR="00E3286B" w:rsidRDefault="00523E2E">
      <w:pPr>
        <w:pStyle w:val="ListParagraph"/>
        <w:numPr>
          <w:ilvl w:val="0"/>
          <w:numId w:val="40"/>
        </w:numPr>
        <w:tabs>
          <w:tab w:val="left" w:pos="1560"/>
        </w:tabs>
        <w:spacing w:after="0"/>
        <w:ind w:leftChars="0"/>
      </w:pPr>
      <w:hyperlink r:id="rId48" w:history="1">
        <w:r w:rsidR="00F42744">
          <w:rPr>
            <w:rStyle w:val="Hyperlink"/>
          </w:rPr>
          <w:t>R1-2100696</w:t>
        </w:r>
      </w:hyperlink>
      <w:r w:rsidR="00F42744">
        <w:tab/>
        <w:t>Discussion on Sidelink Resource Allocation for Power Saving</w:t>
      </w:r>
      <w:r w:rsidR="00F42744">
        <w:tab/>
        <w:t>Panasonic Corporation</w:t>
      </w:r>
    </w:p>
    <w:p w14:paraId="26417CE9" w14:textId="77777777" w:rsidR="00E3286B" w:rsidRDefault="00523E2E">
      <w:pPr>
        <w:pStyle w:val="ListParagraph"/>
        <w:numPr>
          <w:ilvl w:val="0"/>
          <w:numId w:val="40"/>
        </w:numPr>
        <w:tabs>
          <w:tab w:val="left" w:pos="1560"/>
        </w:tabs>
        <w:spacing w:after="0"/>
        <w:ind w:leftChars="0"/>
      </w:pPr>
      <w:hyperlink r:id="rId49" w:history="1">
        <w:r w:rsidR="00F42744">
          <w:rPr>
            <w:rStyle w:val="Hyperlink"/>
          </w:rPr>
          <w:t>R1-2100701</w:t>
        </w:r>
      </w:hyperlink>
      <w:r w:rsidR="00F42744">
        <w:tab/>
        <w:t>NR Sidelink Resource Allocation for UE Power Saving</w:t>
      </w:r>
      <w:r w:rsidR="00F42744">
        <w:tab/>
        <w:t>Fraunhofer HHI, Fraunhofer IIS</w:t>
      </w:r>
    </w:p>
    <w:p w14:paraId="26417CEA" w14:textId="77777777" w:rsidR="00E3286B" w:rsidRDefault="00523E2E">
      <w:pPr>
        <w:pStyle w:val="ListParagraph"/>
        <w:numPr>
          <w:ilvl w:val="0"/>
          <w:numId w:val="40"/>
        </w:numPr>
        <w:tabs>
          <w:tab w:val="left" w:pos="1560"/>
        </w:tabs>
        <w:spacing w:after="0"/>
        <w:ind w:leftChars="0"/>
      </w:pPr>
      <w:hyperlink r:id="rId50" w:history="1">
        <w:r w:rsidR="00F42744">
          <w:rPr>
            <w:rStyle w:val="Hyperlink"/>
          </w:rPr>
          <w:t>R1-2101788</w:t>
        </w:r>
      </w:hyperlink>
      <w:r w:rsidR="00F42744">
        <w:tab/>
        <w:t>Considerations on partial sensing and DRX in NR V2X</w:t>
      </w:r>
      <w:r w:rsidR="00F42744">
        <w:tab/>
        <w:t>Fujitsu</w:t>
      </w:r>
    </w:p>
    <w:p w14:paraId="26417CEB" w14:textId="77777777" w:rsidR="00E3286B" w:rsidRDefault="00523E2E">
      <w:pPr>
        <w:pStyle w:val="ListParagraph"/>
        <w:numPr>
          <w:ilvl w:val="0"/>
          <w:numId w:val="40"/>
        </w:numPr>
        <w:tabs>
          <w:tab w:val="left" w:pos="1560"/>
        </w:tabs>
        <w:spacing w:after="0"/>
        <w:ind w:leftChars="0"/>
      </w:pPr>
      <w:hyperlink r:id="rId51" w:history="1">
        <w:r w:rsidR="00F42744">
          <w:rPr>
            <w:rStyle w:val="Hyperlink"/>
          </w:rPr>
          <w:t>R1-2100766</w:t>
        </w:r>
      </w:hyperlink>
      <w:r w:rsidR="00F42744">
        <w:tab/>
        <w:t>Sidelink resource allocation for Power saving</w:t>
      </w:r>
      <w:r w:rsidR="00F42744">
        <w:tab/>
        <w:t>Lenovo, Motorola Mobility</w:t>
      </w:r>
    </w:p>
    <w:p w14:paraId="26417CEC" w14:textId="77777777" w:rsidR="00E3286B" w:rsidRDefault="00523E2E">
      <w:pPr>
        <w:pStyle w:val="ListParagraph"/>
        <w:numPr>
          <w:ilvl w:val="0"/>
          <w:numId w:val="40"/>
        </w:numPr>
        <w:tabs>
          <w:tab w:val="left" w:pos="1560"/>
        </w:tabs>
        <w:spacing w:after="0"/>
        <w:ind w:leftChars="0"/>
      </w:pPr>
      <w:hyperlink r:id="rId52" w:history="1">
        <w:r w:rsidR="00F42744">
          <w:rPr>
            <w:rStyle w:val="Hyperlink"/>
          </w:rPr>
          <w:t>R1-2100801</w:t>
        </w:r>
      </w:hyperlink>
      <w:r w:rsidR="00F42744">
        <w:tab/>
        <w:t>Discussion on sidelink resource allocation for power saving</w:t>
      </w:r>
      <w:r w:rsidR="00F42744">
        <w:tab/>
        <w:t>Spreadtrum Communications</w:t>
      </w:r>
    </w:p>
    <w:p w14:paraId="26417CED" w14:textId="77777777" w:rsidR="00E3286B" w:rsidRDefault="00523E2E">
      <w:pPr>
        <w:pStyle w:val="ListParagraph"/>
        <w:numPr>
          <w:ilvl w:val="0"/>
          <w:numId w:val="40"/>
        </w:numPr>
        <w:tabs>
          <w:tab w:val="left" w:pos="1560"/>
        </w:tabs>
        <w:spacing w:after="0"/>
        <w:ind w:leftChars="0"/>
      </w:pPr>
      <w:hyperlink r:id="rId53" w:history="1">
        <w:r w:rsidR="00F42744">
          <w:rPr>
            <w:rStyle w:val="Hyperlink"/>
          </w:rPr>
          <w:t>R1-2100870</w:t>
        </w:r>
      </w:hyperlink>
      <w:r w:rsidR="00F42744">
        <w:tab/>
        <w:t>Discussion on sidelink resource allocation for power saving</w:t>
      </w:r>
      <w:r w:rsidR="00F42744">
        <w:tab/>
        <w:t>Sony</w:t>
      </w:r>
    </w:p>
    <w:p w14:paraId="26417CEE" w14:textId="77777777" w:rsidR="00E3286B" w:rsidRDefault="00523E2E">
      <w:pPr>
        <w:pStyle w:val="ListParagraph"/>
        <w:numPr>
          <w:ilvl w:val="0"/>
          <w:numId w:val="40"/>
        </w:numPr>
        <w:tabs>
          <w:tab w:val="left" w:pos="1560"/>
        </w:tabs>
        <w:spacing w:after="0"/>
        <w:ind w:leftChars="0"/>
      </w:pPr>
      <w:hyperlink r:id="rId54" w:history="1">
        <w:r w:rsidR="00F42744">
          <w:rPr>
            <w:rStyle w:val="Hyperlink"/>
          </w:rPr>
          <w:t>R1-2100924</w:t>
        </w:r>
      </w:hyperlink>
      <w:r w:rsidR="00F42744">
        <w:tab/>
        <w:t>Discussion on sidelink power saving</w:t>
      </w:r>
      <w:r w:rsidR="00F42744">
        <w:tab/>
        <w:t>ZTE, Sanechips</w:t>
      </w:r>
    </w:p>
    <w:p w14:paraId="26417CEF" w14:textId="77777777" w:rsidR="00E3286B" w:rsidRDefault="00523E2E">
      <w:pPr>
        <w:pStyle w:val="ListParagraph"/>
        <w:numPr>
          <w:ilvl w:val="0"/>
          <w:numId w:val="40"/>
        </w:numPr>
        <w:tabs>
          <w:tab w:val="left" w:pos="1560"/>
        </w:tabs>
        <w:spacing w:after="0"/>
        <w:ind w:leftChars="0"/>
      </w:pPr>
      <w:hyperlink r:id="rId55" w:history="1">
        <w:r w:rsidR="00F42744">
          <w:rPr>
            <w:rStyle w:val="Hyperlink"/>
          </w:rPr>
          <w:t>R1-2100946</w:t>
        </w:r>
      </w:hyperlink>
      <w:r w:rsidR="00F42744">
        <w:tab/>
        <w:t>Discussion on resource allocation for power saving</w:t>
      </w:r>
      <w:r w:rsidR="00F42744">
        <w:tab/>
        <w:t>NEC</w:t>
      </w:r>
    </w:p>
    <w:p w14:paraId="26417CF0" w14:textId="77777777" w:rsidR="00E3286B" w:rsidRDefault="00523E2E">
      <w:pPr>
        <w:pStyle w:val="ListParagraph"/>
        <w:numPr>
          <w:ilvl w:val="0"/>
          <w:numId w:val="40"/>
        </w:numPr>
        <w:tabs>
          <w:tab w:val="left" w:pos="1560"/>
        </w:tabs>
        <w:spacing w:after="0"/>
        <w:ind w:leftChars="0"/>
      </w:pPr>
      <w:hyperlink r:id="rId56" w:history="1">
        <w:r w:rsidR="00F42744">
          <w:rPr>
            <w:rStyle w:val="Hyperlink"/>
          </w:rPr>
          <w:t>R1-2100962</w:t>
        </w:r>
      </w:hyperlink>
      <w:r w:rsidR="00F42744">
        <w:tab/>
        <w:t>Discussion on resource allocation for power saving</w:t>
      </w:r>
      <w:r w:rsidR="00F42744">
        <w:tab/>
        <w:t>Hyundai Motors</w:t>
      </w:r>
    </w:p>
    <w:p w14:paraId="26417CF1" w14:textId="77777777" w:rsidR="00E3286B" w:rsidRDefault="00523E2E">
      <w:pPr>
        <w:pStyle w:val="ListParagraph"/>
        <w:numPr>
          <w:ilvl w:val="0"/>
          <w:numId w:val="40"/>
        </w:numPr>
        <w:tabs>
          <w:tab w:val="left" w:pos="1560"/>
        </w:tabs>
        <w:spacing w:after="0"/>
        <w:ind w:leftChars="0"/>
      </w:pPr>
      <w:hyperlink r:id="rId57" w:history="1">
        <w:r w:rsidR="00F42744">
          <w:rPr>
            <w:rStyle w:val="Hyperlink"/>
          </w:rPr>
          <w:t>R1-2100981</w:t>
        </w:r>
      </w:hyperlink>
      <w:r w:rsidR="00F42744">
        <w:tab/>
        <w:t>Resource allocation for power saving</w:t>
      </w:r>
      <w:r w:rsidR="00F42744">
        <w:tab/>
        <w:t>InterDigital, Inc.</w:t>
      </w:r>
    </w:p>
    <w:p w14:paraId="26417CF2" w14:textId="77777777" w:rsidR="00E3286B" w:rsidRDefault="00523E2E">
      <w:pPr>
        <w:pStyle w:val="ListParagraph"/>
        <w:numPr>
          <w:ilvl w:val="0"/>
          <w:numId w:val="40"/>
        </w:numPr>
        <w:tabs>
          <w:tab w:val="left" w:pos="1560"/>
        </w:tabs>
        <w:spacing w:after="0"/>
        <w:ind w:leftChars="0"/>
      </w:pPr>
      <w:hyperlink r:id="rId58" w:history="1">
        <w:r w:rsidR="00F42744">
          <w:rPr>
            <w:rStyle w:val="Hyperlink"/>
          </w:rPr>
          <w:t>R1-2101060</w:t>
        </w:r>
      </w:hyperlink>
      <w:r w:rsidR="00F42744">
        <w:tab/>
        <w:t>Discussion on resource allocation for power saving</w:t>
      </w:r>
      <w:r w:rsidR="00F42744">
        <w:tab/>
        <w:t>CMCC</w:t>
      </w:r>
    </w:p>
    <w:p w14:paraId="26417CF3" w14:textId="77777777" w:rsidR="00E3286B" w:rsidRDefault="00523E2E">
      <w:pPr>
        <w:pStyle w:val="ListParagraph"/>
        <w:numPr>
          <w:ilvl w:val="0"/>
          <w:numId w:val="40"/>
        </w:numPr>
        <w:tabs>
          <w:tab w:val="left" w:pos="1560"/>
        </w:tabs>
        <w:spacing w:after="0"/>
        <w:ind w:leftChars="0"/>
      </w:pPr>
      <w:hyperlink r:id="rId59" w:history="1">
        <w:r w:rsidR="00F42744">
          <w:rPr>
            <w:rStyle w:val="Hyperlink"/>
          </w:rPr>
          <w:t>R1-2101086</w:t>
        </w:r>
      </w:hyperlink>
      <w:r w:rsidR="00F42744">
        <w:tab/>
        <w:t>Discussion on resource allocation for power saving</w:t>
      </w:r>
      <w:r w:rsidR="00F42744">
        <w:tab/>
        <w:t>ETRI</w:t>
      </w:r>
    </w:p>
    <w:p w14:paraId="26417CF4" w14:textId="77777777" w:rsidR="00E3286B" w:rsidRDefault="00523E2E">
      <w:pPr>
        <w:pStyle w:val="ListParagraph"/>
        <w:numPr>
          <w:ilvl w:val="0"/>
          <w:numId w:val="40"/>
        </w:numPr>
        <w:tabs>
          <w:tab w:val="left" w:pos="1560"/>
        </w:tabs>
        <w:spacing w:after="0"/>
        <w:ind w:leftChars="0"/>
      </w:pPr>
      <w:hyperlink r:id="rId60" w:history="1">
        <w:r w:rsidR="00F42744">
          <w:rPr>
            <w:rStyle w:val="Hyperlink"/>
          </w:rPr>
          <w:t>R1-2101097</w:t>
        </w:r>
      </w:hyperlink>
      <w:r w:rsidR="00F42744">
        <w:tab/>
        <w:t>Discussion on sidelink resource allocation for power saving</w:t>
      </w:r>
      <w:r w:rsidR="00F42744">
        <w:tab/>
        <w:t>Xiaomi</w:t>
      </w:r>
    </w:p>
    <w:p w14:paraId="26417CF5" w14:textId="77777777" w:rsidR="00E3286B" w:rsidRDefault="00523E2E">
      <w:pPr>
        <w:pStyle w:val="ListParagraph"/>
        <w:numPr>
          <w:ilvl w:val="0"/>
          <w:numId w:val="40"/>
        </w:numPr>
        <w:tabs>
          <w:tab w:val="left" w:pos="1560"/>
        </w:tabs>
        <w:spacing w:after="0"/>
        <w:ind w:leftChars="0"/>
      </w:pPr>
      <w:hyperlink r:id="rId61" w:history="1">
        <w:r w:rsidR="00F42744">
          <w:rPr>
            <w:rStyle w:val="Hyperlink"/>
          </w:rPr>
          <w:t>R1-2101231</w:t>
        </w:r>
      </w:hyperlink>
      <w:r w:rsidR="00F42744">
        <w:tab/>
        <w:t>On Resource Allocation for Power Saving</w:t>
      </w:r>
      <w:r w:rsidR="00F42744">
        <w:tab/>
        <w:t>Samsung</w:t>
      </w:r>
    </w:p>
    <w:p w14:paraId="26417CF6" w14:textId="77777777" w:rsidR="00E3286B" w:rsidRDefault="00523E2E">
      <w:pPr>
        <w:pStyle w:val="ListParagraph"/>
        <w:numPr>
          <w:ilvl w:val="0"/>
          <w:numId w:val="40"/>
        </w:numPr>
        <w:tabs>
          <w:tab w:val="left" w:pos="1560"/>
        </w:tabs>
        <w:spacing w:after="0"/>
        <w:ind w:leftChars="0"/>
      </w:pPr>
      <w:hyperlink r:id="rId62" w:history="1">
        <w:r w:rsidR="00F42744">
          <w:rPr>
            <w:rStyle w:val="Hyperlink"/>
          </w:rPr>
          <w:t>R1-2101357</w:t>
        </w:r>
      </w:hyperlink>
      <w:r w:rsidR="00F42744">
        <w:tab/>
        <w:t>Sidelink Resource Allocation for Power Saving</w:t>
      </w:r>
      <w:r w:rsidR="00F42744">
        <w:tab/>
        <w:t>Apple</w:t>
      </w:r>
    </w:p>
    <w:p w14:paraId="26417CF7" w14:textId="77777777" w:rsidR="00E3286B" w:rsidRDefault="00523E2E">
      <w:pPr>
        <w:pStyle w:val="ListParagraph"/>
        <w:numPr>
          <w:ilvl w:val="0"/>
          <w:numId w:val="40"/>
        </w:numPr>
        <w:tabs>
          <w:tab w:val="left" w:pos="1560"/>
        </w:tabs>
        <w:spacing w:after="0"/>
        <w:ind w:leftChars="0"/>
      </w:pPr>
      <w:hyperlink r:id="rId63" w:history="1">
        <w:r w:rsidR="00F42744">
          <w:rPr>
            <w:rStyle w:val="Hyperlink"/>
          </w:rPr>
          <w:t>R1-2101400</w:t>
        </w:r>
      </w:hyperlink>
      <w:r w:rsidR="00F42744">
        <w:tab/>
        <w:t>Discussion on Reduce Power Consumption for Sidelink</w:t>
      </w:r>
      <w:r w:rsidR="00F42744">
        <w:tab/>
        <w:t>ROBERT BOSCH GmbH</w:t>
      </w:r>
    </w:p>
    <w:p w14:paraId="26417CF8" w14:textId="77777777" w:rsidR="00E3286B" w:rsidRDefault="00523E2E">
      <w:pPr>
        <w:pStyle w:val="ListParagraph"/>
        <w:numPr>
          <w:ilvl w:val="0"/>
          <w:numId w:val="40"/>
        </w:numPr>
        <w:tabs>
          <w:tab w:val="left" w:pos="1560"/>
        </w:tabs>
        <w:spacing w:after="0"/>
        <w:ind w:leftChars="0"/>
      </w:pPr>
      <w:hyperlink r:id="rId64" w:history="1">
        <w:r w:rsidR="00F42744">
          <w:rPr>
            <w:rStyle w:val="Hyperlink"/>
          </w:rPr>
          <w:t>R1-2101422</w:t>
        </w:r>
      </w:hyperlink>
      <w:r w:rsidR="00F42744">
        <w:tab/>
        <w:t>On NR Sidelink Resource Allocation for Power Saving</w:t>
      </w:r>
      <w:r w:rsidR="00F42744">
        <w:tab/>
        <w:t>Convida Wireless</w:t>
      </w:r>
    </w:p>
    <w:p w14:paraId="26417CF9" w14:textId="77777777" w:rsidR="00E3286B" w:rsidRDefault="00523E2E">
      <w:pPr>
        <w:pStyle w:val="ListParagraph"/>
        <w:numPr>
          <w:ilvl w:val="0"/>
          <w:numId w:val="40"/>
        </w:numPr>
        <w:tabs>
          <w:tab w:val="left" w:pos="1560"/>
        </w:tabs>
        <w:spacing w:after="0"/>
        <w:ind w:leftChars="0"/>
      </w:pPr>
      <w:hyperlink r:id="rId65" w:history="1">
        <w:r w:rsidR="00F42744">
          <w:rPr>
            <w:rStyle w:val="Hyperlink"/>
          </w:rPr>
          <w:t>R1-2101485</w:t>
        </w:r>
      </w:hyperlink>
      <w:r w:rsidR="00F42744">
        <w:tab/>
        <w:t>Power Savings for Sidelink</w:t>
      </w:r>
      <w:r w:rsidR="00F42744">
        <w:tab/>
        <w:t>Qualcomm Incorporated</w:t>
      </w:r>
    </w:p>
    <w:p w14:paraId="26417CFA" w14:textId="77777777" w:rsidR="00E3286B" w:rsidRDefault="00523E2E">
      <w:pPr>
        <w:pStyle w:val="ListParagraph"/>
        <w:numPr>
          <w:ilvl w:val="0"/>
          <w:numId w:val="40"/>
        </w:numPr>
        <w:tabs>
          <w:tab w:val="left" w:pos="1560"/>
        </w:tabs>
        <w:spacing w:after="0"/>
        <w:ind w:leftChars="0"/>
      </w:pPr>
      <w:hyperlink r:id="rId66" w:history="1">
        <w:r w:rsidR="00F42744">
          <w:rPr>
            <w:rStyle w:val="Hyperlink"/>
          </w:rPr>
          <w:t>R1-2101550</w:t>
        </w:r>
      </w:hyperlink>
      <w:r w:rsidR="00F42744">
        <w:tab/>
        <w:t>Discussion on resource allocation for power saving</w:t>
      </w:r>
      <w:r w:rsidR="00F42744">
        <w:tab/>
        <w:t>Sharp</w:t>
      </w:r>
    </w:p>
    <w:p w14:paraId="26417CFB" w14:textId="77777777" w:rsidR="00E3286B" w:rsidRDefault="00523E2E">
      <w:pPr>
        <w:pStyle w:val="ListParagraph"/>
        <w:numPr>
          <w:ilvl w:val="0"/>
          <w:numId w:val="40"/>
        </w:numPr>
        <w:tabs>
          <w:tab w:val="left" w:pos="1560"/>
        </w:tabs>
        <w:spacing w:after="0"/>
        <w:ind w:leftChars="0"/>
      </w:pPr>
      <w:hyperlink r:id="rId67" w:history="1">
        <w:r w:rsidR="00F42744">
          <w:rPr>
            <w:rStyle w:val="Hyperlink"/>
          </w:rPr>
          <w:t>R1-2101572</w:t>
        </w:r>
      </w:hyperlink>
      <w:r w:rsidR="00F42744">
        <w:tab/>
        <w:t>Discussion on partial sensing and SL DRX impact</w:t>
      </w:r>
      <w:r w:rsidR="00F42744">
        <w:tab/>
        <w:t>ASUSTeK</w:t>
      </w:r>
    </w:p>
    <w:p w14:paraId="26417CFC" w14:textId="77777777" w:rsidR="00E3286B" w:rsidRDefault="00523E2E">
      <w:pPr>
        <w:pStyle w:val="ListParagraph"/>
        <w:numPr>
          <w:ilvl w:val="0"/>
          <w:numId w:val="40"/>
        </w:numPr>
        <w:tabs>
          <w:tab w:val="left" w:pos="1560"/>
        </w:tabs>
        <w:spacing w:after="0"/>
        <w:ind w:leftChars="0"/>
      </w:pPr>
      <w:hyperlink r:id="rId68" w:history="1">
        <w:r w:rsidR="00F42744">
          <w:rPr>
            <w:rStyle w:val="Hyperlink"/>
          </w:rPr>
          <w:t>R1-2101630</w:t>
        </w:r>
      </w:hyperlink>
      <w:r w:rsidR="00F42744">
        <w:tab/>
        <w:t>Discussion on sidelink resource allocation for power saving</w:t>
      </w:r>
      <w:r w:rsidR="00F42744">
        <w:tab/>
        <w:t>NTT DOCOMO, INC.</w:t>
      </w:r>
    </w:p>
    <w:p w14:paraId="26417CFD" w14:textId="77777777" w:rsidR="00E3286B" w:rsidRDefault="00523E2E">
      <w:pPr>
        <w:pStyle w:val="ListParagraph"/>
        <w:numPr>
          <w:ilvl w:val="0"/>
          <w:numId w:val="40"/>
        </w:numPr>
        <w:tabs>
          <w:tab w:val="left" w:pos="1560"/>
        </w:tabs>
        <w:spacing w:after="0"/>
        <w:ind w:leftChars="0"/>
      </w:pPr>
      <w:hyperlink r:id="rId69" w:history="1">
        <w:r w:rsidR="00F42744">
          <w:rPr>
            <w:rStyle w:val="Hyperlink"/>
          </w:rPr>
          <w:t>R1-2101663</w:t>
        </w:r>
      </w:hyperlink>
      <w:r w:rsidR="00F42744">
        <w:tab/>
        <w:t>Resource allocation for power saving with partial sensing in NR sidelink enhancement</w:t>
      </w:r>
      <w:r w:rsidR="00F42744">
        <w:tab/>
        <w:t>ITL</w:t>
      </w:r>
      <w:bookmarkEnd w:id="21"/>
    </w:p>
    <w:p w14:paraId="26417CFE" w14:textId="77777777" w:rsidR="00E3286B" w:rsidRDefault="00523E2E">
      <w:pPr>
        <w:pStyle w:val="ListParagraph"/>
        <w:numPr>
          <w:ilvl w:val="0"/>
          <w:numId w:val="40"/>
        </w:numPr>
        <w:tabs>
          <w:tab w:val="left" w:pos="1560"/>
        </w:tabs>
        <w:spacing w:after="0"/>
        <w:ind w:leftChars="0"/>
      </w:pPr>
      <w:hyperlink r:id="rId70" w:history="1">
        <w:r w:rsidR="00F42744">
          <w:rPr>
            <w:rStyle w:val="Hyperlink"/>
          </w:rPr>
          <w:t>R1-2100021</w:t>
        </w:r>
      </w:hyperlink>
      <w:r w:rsidR="00F42744">
        <w:tab/>
        <w:t>LS to RAN1 on SL DRX design</w:t>
      </w:r>
      <w:r w:rsidR="00F42744">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2" w:name="_Ref62573650"/>
      <w:r>
        <w:rPr>
          <w:color w:val="FF0000"/>
        </w:rPr>
        <w:t>R1-2101790</w:t>
      </w:r>
      <w:r>
        <w:rPr>
          <w:color w:val="FF0000"/>
        </w:rPr>
        <w:tab/>
        <w:t>Resource allocation for sidelink power saving</w:t>
      </w:r>
      <w:r>
        <w:rPr>
          <w:color w:val="FF0000"/>
        </w:rPr>
        <w:tab/>
        <w:t>vivo</w:t>
      </w:r>
      <w:bookmarkEnd w:id="22"/>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3" w:name="_Hlk62434637"/>
      <w:r>
        <w:rPr>
          <w:rFonts w:ascii="Calibri" w:hAnsi="Calibri" w:cs="Calibri"/>
          <w:color w:val="000000"/>
          <w:sz w:val="22"/>
          <w:szCs w:val="22"/>
        </w:rPr>
        <w:t>Random resource selection is supported as a power saving RA scheme</w:t>
      </w:r>
      <w:bookmarkEnd w:id="23"/>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4" w:name="_Hlk62853762"/>
      <w:r>
        <w:rPr>
          <w:rFonts w:ascii="Calibri" w:hAnsi="Calibri" w:cs="Calibri"/>
          <w:color w:val="000000"/>
          <w:sz w:val="22"/>
          <w:szCs w:val="22"/>
        </w:rPr>
        <w:t>can be (pre-)configured to enable full sensing only, partial sensing only, random resource selection only, or any combination(s) thereof</w:t>
      </w:r>
      <w:bookmarkEnd w:id="24"/>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0"/>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E71F4" w14:textId="77777777" w:rsidR="00523E2E" w:rsidRDefault="00523E2E" w:rsidP="00B752C6">
      <w:pPr>
        <w:spacing w:after="0" w:line="240" w:lineRule="auto"/>
      </w:pPr>
      <w:r>
        <w:separator/>
      </w:r>
    </w:p>
  </w:endnote>
  <w:endnote w:type="continuationSeparator" w:id="0">
    <w:p w14:paraId="5D166EF0" w14:textId="77777777" w:rsidR="00523E2E" w:rsidRDefault="00523E2E"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6150A" w14:textId="77777777" w:rsidR="00523E2E" w:rsidRDefault="00523E2E" w:rsidP="00B752C6">
      <w:pPr>
        <w:spacing w:after="0" w:line="240" w:lineRule="auto"/>
      </w:pPr>
      <w:r>
        <w:separator/>
      </w:r>
    </w:p>
  </w:footnote>
  <w:footnote w:type="continuationSeparator" w:id="0">
    <w:p w14:paraId="399F6961" w14:textId="77777777" w:rsidR="00523E2E" w:rsidRDefault="00523E2E" w:rsidP="00B75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498"/>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028"/>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04"/>
    <w:rsid w:val="00083647"/>
    <w:rsid w:val="0008365D"/>
    <w:rsid w:val="00083741"/>
    <w:rsid w:val="00083748"/>
    <w:rsid w:val="00083761"/>
    <w:rsid w:val="0008378C"/>
    <w:rsid w:val="000837E1"/>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39"/>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5F9F"/>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BDA"/>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77"/>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A7FBF"/>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363"/>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2F13"/>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1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869"/>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14C"/>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D5"/>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4DE"/>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26"/>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1E0B"/>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2E"/>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682"/>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CBC"/>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D5"/>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DC1"/>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A7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02"/>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4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BA8"/>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25"/>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2B"/>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5F0"/>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4F"/>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37"/>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89"/>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E08"/>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4F4"/>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AF"/>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4D"/>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7E9"/>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3D"/>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43"/>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AA"/>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57EF7"/>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08"/>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5"/>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B16"/>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57"/>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1"/>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1">
    <w:name w:val="List Paragraph Char1"/>
    <w:aliases w:val="- Bullets Char1,¥¡¡¡¡ì¬º¥¹¥È¶ÎÂä Char,?? ?? Char1,????? Char1,???? Char1,Lista1 Char1,ÁÐ³ö¶ÎÂä Char,列出段落1 Char1,中等深浅网格 1 - 着色 21 Char1,列表段落1 Char1,—ño’i—Ž Char,¥ê¥¹¥È¶ÎÂä Char,1st level - Bullet List Paragraph Char,Bullet list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DefaultParagraphFont"/>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hyperlink" Target="file:///C:/3GPP/RAN1_Meetings/Tdocs/2021/R1-2100466.zip" TargetMode="Externa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61" Type="http://schemas.openxmlformats.org/officeDocument/2006/relationships/hyperlink" Target="file:///C:/3GPP/RAN1_Meetings/Tdocs/2021/R1-2101231.zip" TargetMode="Externa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CB55A8BC-B052-4E3A-9EA9-85F3C05E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160</TotalTime>
  <Pages>87</Pages>
  <Words>38606</Words>
  <Characters>220057</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258147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Miao</cp:lastModifiedBy>
  <cp:revision>13</cp:revision>
  <cp:lastPrinted>2013-05-13T15:37:00Z</cp:lastPrinted>
  <dcterms:created xsi:type="dcterms:W3CDTF">2021-02-04T08:00:00Z</dcterms:created>
  <dcterms:modified xsi:type="dcterms:W3CDTF">2021-02-04T11:23:00Z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