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1727080B" w:rsidR="00D51CD3" w:rsidRPr="00CF195E" w:rsidRDefault="00D51CD3" w:rsidP="00D51CD3">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BB26D"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bookmarkStart w:id="1" w:name="_GoBack"/>
      <w:bookmarkEnd w:id="1"/>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40AE8056"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E4709" w:rsidRPr="00FA6F7A">
              <w:rPr>
                <w:rFonts w:ascii="Times New Roman" w:eastAsiaTheme="minorEastAsia" w:hAnsi="Times New Roman"/>
                <w:iCs/>
                <w:szCs w:val="20"/>
                <w:lang w:eastAsia="zh-CN"/>
              </w:rPr>
              <w:t>6</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490EBBB1"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r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NTT DOCOMO, MTK, Spreadtrum</w:t>
            </w:r>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Furthermore, 11 companies (Intel, Nokia, Nokia Shanghai Bell, Lenovo, Motorola Mobility, Huawei, HiSilicon, China Unicom, OPPO, Fraunhofer IIS, Fraunhofer HHI)</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2"/>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2"/>
      <w:r w:rsidR="00A930A9" w:rsidRPr="00FA6F7A">
        <w:rPr>
          <w:rStyle w:val="CommentReference"/>
          <w:rFonts w:ascii="Times New Roman" w:hAnsi="Times New Roman"/>
          <w:sz w:val="22"/>
          <w:szCs w:val="22"/>
          <w:lang w:eastAsia="en-US"/>
        </w:rPr>
        <w:commentReference w:id="2"/>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5D2C56"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3"/>
      <w:r w:rsidR="00A930A9" w:rsidRPr="00FA6F7A">
        <w:rPr>
          <w:rStyle w:val="CommentReference"/>
          <w:rFonts w:ascii="Times New Roman" w:hAnsi="Times New Roman"/>
          <w:sz w:val="22"/>
          <w:szCs w:val="22"/>
          <w:lang w:eastAsia="en-US"/>
        </w:rPr>
        <w:commentReference w:id="3"/>
      </w:r>
      <w:commentRangeStart w:id="4"/>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4"/>
      <w:r w:rsidR="00A930A9" w:rsidRPr="00FA6F7A">
        <w:rPr>
          <w:rStyle w:val="CommentReference"/>
          <w:rFonts w:ascii="Times New Roman" w:hAnsi="Times New Roman"/>
          <w:sz w:val="22"/>
          <w:szCs w:val="22"/>
          <w:lang w:eastAsia="en-US"/>
        </w:rPr>
        <w:commentReference w:id="4"/>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384"/>
        <w:gridCol w:w="8250"/>
      </w:tblGrid>
      <w:tr w:rsidR="00C851BA" w:rsidRPr="004016F7" w14:paraId="41803745" w14:textId="77777777" w:rsidTr="00EC2A2B">
        <w:tc>
          <w:tcPr>
            <w:tcW w:w="1384" w:type="dxa"/>
          </w:tcPr>
          <w:p w14:paraId="17164AFB" w14:textId="77777777" w:rsidR="00C851BA" w:rsidRPr="004016F7" w:rsidRDefault="00C851BA" w:rsidP="00EC2A2B">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4D474072" w14:textId="77777777" w:rsidR="00C851BA" w:rsidRPr="004016F7" w:rsidRDefault="00C851BA" w:rsidP="00EC2A2B">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851BA" w:rsidRPr="004016F7" w14:paraId="22117591" w14:textId="77777777" w:rsidTr="00EC2A2B">
        <w:tc>
          <w:tcPr>
            <w:tcW w:w="1384" w:type="dxa"/>
          </w:tcPr>
          <w:p w14:paraId="6ED53472" w14:textId="77777777" w:rsidR="00C851BA" w:rsidRPr="004016F7" w:rsidRDefault="00C851BA" w:rsidP="00EC2A2B">
            <w:pPr>
              <w:autoSpaceDE w:val="0"/>
              <w:autoSpaceDN w:val="0"/>
              <w:adjustRightInd w:val="0"/>
              <w:snapToGrid w:val="0"/>
              <w:jc w:val="both"/>
              <w:rPr>
                <w:rFonts w:ascii="Times New Roman" w:hAnsi="Times New Roman"/>
                <w:szCs w:val="20"/>
              </w:rPr>
            </w:pPr>
          </w:p>
        </w:tc>
        <w:tc>
          <w:tcPr>
            <w:tcW w:w="8250" w:type="dxa"/>
          </w:tcPr>
          <w:p w14:paraId="0449E637" w14:textId="77777777" w:rsidR="00C851BA" w:rsidRPr="004016F7" w:rsidRDefault="00C851BA" w:rsidP="00EC2A2B">
            <w:pPr>
              <w:autoSpaceDE w:val="0"/>
              <w:autoSpaceDN w:val="0"/>
              <w:adjustRightInd w:val="0"/>
              <w:snapToGrid w:val="0"/>
              <w:jc w:val="both"/>
              <w:rPr>
                <w:rFonts w:ascii="Times New Roman" w:hAnsi="Times New Roman"/>
                <w:szCs w:val="20"/>
              </w:rPr>
            </w:pPr>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Proposal 2: </w:t>
      </w:r>
      <w:commentRangeEnd w:id="5"/>
      <w:r w:rsidRPr="00FA6F7A">
        <w:rPr>
          <w:rStyle w:val="CommentReference"/>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6"/>
      <w:r w:rsidRPr="00FA6F7A">
        <w:rPr>
          <w:rFonts w:ascii="Times New Roman" w:eastAsia="SimSun" w:hAnsi="Times New Roman"/>
          <w:b/>
          <w:i/>
          <w:sz w:val="22"/>
          <w:szCs w:val="22"/>
          <w:lang w:val="en-US" w:eastAsia="zh-CN"/>
        </w:rPr>
        <w:t>Alt 3-0</w:t>
      </w:r>
      <w:commentRangeEnd w:id="6"/>
      <w:r w:rsidRPr="00FA6F7A">
        <w:rPr>
          <w:rFonts w:ascii="Times New Roman" w:eastAsia="SimSun" w:hAnsi="Times New Roman"/>
          <w:b/>
          <w:i/>
          <w:sz w:val="22"/>
          <w:szCs w:val="22"/>
          <w:lang w:val="en-US" w:eastAsia="zh-CN"/>
        </w:rPr>
        <w:commentReference w:id="6"/>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7"/>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7"/>
      <w:r w:rsidR="00FE62C7" w:rsidRPr="00FA6F7A">
        <w:rPr>
          <w:rStyle w:val="CommentReference"/>
          <w:rFonts w:ascii="Times New Roman" w:hAnsi="Times New Roman"/>
          <w:sz w:val="22"/>
          <w:szCs w:val="22"/>
          <w:lang w:eastAsia="en-US"/>
        </w:rPr>
        <w:commentReference w:id="7"/>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E047C4" w:rsidRPr="004016F7" w14:paraId="12F9924D" w14:textId="77777777" w:rsidTr="001D5008">
        <w:tc>
          <w:tcPr>
            <w:tcW w:w="1384" w:type="dxa"/>
          </w:tcPr>
          <w:p w14:paraId="39BE0B11" w14:textId="77777777" w:rsidR="00E047C4" w:rsidRPr="004016F7" w:rsidRDefault="00E047C4" w:rsidP="001D500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4ABB6AB6" w14:textId="77777777" w:rsidR="00E047C4" w:rsidRPr="004016F7" w:rsidRDefault="00E047C4" w:rsidP="001D500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E047C4" w:rsidRPr="004016F7" w14:paraId="03365303" w14:textId="77777777" w:rsidTr="001D5008">
        <w:tc>
          <w:tcPr>
            <w:tcW w:w="1384" w:type="dxa"/>
          </w:tcPr>
          <w:p w14:paraId="0B6E40B5" w14:textId="77777777" w:rsidR="00E047C4" w:rsidRPr="004016F7" w:rsidRDefault="00E047C4" w:rsidP="001D5008">
            <w:pPr>
              <w:autoSpaceDE w:val="0"/>
              <w:autoSpaceDN w:val="0"/>
              <w:adjustRightInd w:val="0"/>
              <w:snapToGrid w:val="0"/>
              <w:jc w:val="both"/>
              <w:rPr>
                <w:rFonts w:ascii="Times New Roman" w:hAnsi="Times New Roman"/>
                <w:szCs w:val="20"/>
              </w:rPr>
            </w:pPr>
          </w:p>
        </w:tc>
        <w:tc>
          <w:tcPr>
            <w:tcW w:w="8250" w:type="dxa"/>
          </w:tcPr>
          <w:p w14:paraId="1FB52417" w14:textId="77777777" w:rsidR="00E047C4" w:rsidRPr="004016F7" w:rsidRDefault="00E047C4" w:rsidP="001D5008">
            <w:pPr>
              <w:autoSpaceDE w:val="0"/>
              <w:autoSpaceDN w:val="0"/>
              <w:adjustRightInd w:val="0"/>
              <w:snapToGrid w:val="0"/>
              <w:jc w:val="both"/>
              <w:rPr>
                <w:rFonts w:ascii="Times New Roman" w:hAnsi="Times New Roman"/>
                <w:szCs w:val="20"/>
              </w:rPr>
            </w:pPr>
          </w:p>
        </w:tc>
      </w:tr>
    </w:tbl>
    <w:p w14:paraId="1EEFCB5C" w14:textId="77777777" w:rsidR="001A1368" w:rsidRPr="001A1368"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lastRenderedPageBreak/>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8"/>
      <w:r w:rsidRPr="00F879B3">
        <w:rPr>
          <w:rFonts w:ascii="Times New Roman" w:eastAsiaTheme="minorEastAsia" w:hAnsi="Times New Roman"/>
          <w:b/>
          <w:i/>
          <w:sz w:val="22"/>
          <w:szCs w:val="22"/>
          <w:lang w:val="en-US" w:eastAsia="zh-CN"/>
        </w:rPr>
        <w:t>Option  4:</w:t>
      </w:r>
      <w:commentRangeEnd w:id="8"/>
      <w:r w:rsidRPr="00F879B3">
        <w:rPr>
          <w:rStyle w:val="CommentReference"/>
          <w:i/>
          <w:lang w:eastAsia="en-US"/>
        </w:rPr>
        <w:commentReference w:id="8"/>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59720A" w:rsidRPr="004016F7" w14:paraId="6A5C490F" w14:textId="77777777" w:rsidTr="001D5008">
        <w:tc>
          <w:tcPr>
            <w:tcW w:w="1384" w:type="dxa"/>
          </w:tcPr>
          <w:p w14:paraId="525A72F9" w14:textId="77777777" w:rsidR="0059720A" w:rsidRPr="004016F7" w:rsidRDefault="0059720A" w:rsidP="001D500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72F98B27" w14:textId="77777777" w:rsidR="0059720A" w:rsidRPr="004016F7" w:rsidRDefault="0059720A" w:rsidP="001D5008">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59720A" w:rsidRPr="004016F7" w14:paraId="0F9A51E1" w14:textId="77777777" w:rsidTr="001D5008">
        <w:tc>
          <w:tcPr>
            <w:tcW w:w="1384" w:type="dxa"/>
          </w:tcPr>
          <w:p w14:paraId="716BA1E2" w14:textId="77777777" w:rsidR="0059720A" w:rsidRPr="004016F7" w:rsidRDefault="0059720A" w:rsidP="001D5008">
            <w:pPr>
              <w:autoSpaceDE w:val="0"/>
              <w:autoSpaceDN w:val="0"/>
              <w:adjustRightInd w:val="0"/>
              <w:snapToGrid w:val="0"/>
              <w:jc w:val="both"/>
              <w:rPr>
                <w:rFonts w:ascii="Times New Roman" w:hAnsi="Times New Roman"/>
                <w:szCs w:val="20"/>
              </w:rPr>
            </w:pPr>
          </w:p>
        </w:tc>
        <w:tc>
          <w:tcPr>
            <w:tcW w:w="8250" w:type="dxa"/>
          </w:tcPr>
          <w:p w14:paraId="492E4859" w14:textId="77777777" w:rsidR="0059720A" w:rsidRPr="004016F7" w:rsidRDefault="0059720A" w:rsidP="001D5008">
            <w:pPr>
              <w:autoSpaceDE w:val="0"/>
              <w:autoSpaceDN w:val="0"/>
              <w:adjustRightInd w:val="0"/>
              <w:snapToGrid w:val="0"/>
              <w:jc w:val="both"/>
              <w:rPr>
                <w:rFonts w:ascii="Times New Roman" w:hAnsi="Times New Roman"/>
                <w:szCs w:val="20"/>
              </w:rPr>
            </w:pPr>
          </w:p>
        </w:tc>
      </w:tr>
    </w:tbl>
    <w:p w14:paraId="15719FF6" w14:textId="2153EE8F" w:rsidR="00FD1FE7" w:rsidRPr="0059720A"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lastRenderedPageBreak/>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418E7C0"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r w:rsidRPr="00FA6F7A">
              <w:rPr>
                <w:rFonts w:ascii="Times New Roman" w:eastAsia="Malgun Gothic" w:hAnsi="Times New Roman"/>
                <w:b/>
                <w:szCs w:val="20"/>
                <w:lang w:val="en-US"/>
              </w:rPr>
              <w:t>Polarizati</w:t>
            </w:r>
            <w:r w:rsidR="00292EBC" w:rsidRPr="00FA6F7A">
              <w:rPr>
                <w:rFonts w:ascii="Times New Roman" w:eastAsia="Malgun Gothic" w:hAnsi="Times New Roman"/>
                <w:b/>
                <w:szCs w:val="20"/>
                <w:lang w:val="en-US"/>
              </w:rPr>
              <w:t>on common or specific selection depends on</w:t>
            </w:r>
            <w:r w:rsidRPr="00FA6F7A">
              <w:rPr>
                <w:rFonts w:ascii="Times New Roman" w:eastAsia="Malgun Gothic" w:hAnsi="Times New Roman"/>
                <w:b/>
                <w:szCs w:val="20"/>
                <w:lang w:val="en-US"/>
              </w:rPr>
              <w:t xml:space="preserve"> value of Mv</w:t>
            </w:r>
            <w:r w:rsidRPr="00FA6F7A" w:rsidDel="00DA7781">
              <w:rPr>
                <w:rFonts w:ascii="Times New Roman" w:eastAsia="Malgun Gothic" w:hAnsi="Times New Roman"/>
                <w:b/>
                <w:szCs w:val="20"/>
                <w:lang w:val="en-US"/>
              </w:rPr>
              <w:t xml:space="preserve"> </w:t>
            </w:r>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4AB52BDD" w:rsidR="009D0090" w:rsidRPr="0089668D" w:rsidRDefault="0018480C" w:rsidP="00B83FC7">
            <w:pPr>
              <w:pStyle w:val="00Text"/>
              <w:numPr>
                <w:ilvl w:val="0"/>
                <w:numId w:val="28"/>
              </w:numPr>
              <w:spacing w:before="0" w:after="0" w:line="240" w:lineRule="auto"/>
              <w:ind w:hanging="357"/>
              <w:rPr>
                <w:rFonts w:eastAsiaTheme="minorEastAsia"/>
                <w:szCs w:val="20"/>
              </w:rPr>
            </w:pPr>
            <w:r w:rsidRPr="0089668D">
              <w:rPr>
                <w:b/>
              </w:rPr>
              <w:t>OPPO:</w:t>
            </w:r>
            <w:r w:rsidRPr="0089668D">
              <w:t xml:space="preserve"> No need to apply restriction on the number of port that can be selected for each polarization.</w:t>
            </w:r>
          </w:p>
          <w:p w14:paraId="52B33B2A" w14:textId="77777777" w:rsidR="0018480C" w:rsidRPr="0089668D" w:rsidRDefault="0018480C" w:rsidP="00B83FC7">
            <w:pPr>
              <w:pStyle w:val="00Text"/>
              <w:numPr>
                <w:ilvl w:val="0"/>
                <w:numId w:val="46"/>
              </w:numPr>
              <w:spacing w:before="0" w:after="0"/>
            </w:pPr>
            <w:r w:rsidRPr="0089668D">
              <w:t xml:space="preserve">if M &gt; 1 (number of FD basis per port) polarization-common selection can be reused by following beam selection; </w:t>
            </w:r>
          </w:p>
          <w:p w14:paraId="52BFF3DA" w14:textId="012ADEE6" w:rsidR="0018480C" w:rsidRPr="0089668D" w:rsidRDefault="0018480C" w:rsidP="00B83FC7">
            <w:pPr>
              <w:pStyle w:val="00Text"/>
              <w:numPr>
                <w:ilvl w:val="0"/>
                <w:numId w:val="46"/>
              </w:numPr>
              <w:spacing w:before="0" w:after="0"/>
            </w:pPr>
            <w:r w:rsidRPr="0089668D">
              <w:t xml:space="preserve">if M = 1 is supported, polarization-specific selection can be reused by following NZC selection. </w:t>
            </w:r>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5FF22C42"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ED3EDB" w:rsidRPr="00FA6F7A">
        <w:rPr>
          <w:rFonts w:ascii="Times New Roman" w:eastAsia="SimSun" w:hAnsi="Times New Roman"/>
          <w:b/>
          <w:i/>
          <w:sz w:val="22"/>
          <w:szCs w:val="22"/>
          <w:lang w:val="en-US" w:eastAsia="zh-CN"/>
        </w:rPr>
        <w:t xml:space="preserve">Either </w:t>
      </w:r>
      <w:r w:rsidRPr="00FA6F7A">
        <w:rPr>
          <w:rFonts w:ascii="Times New Roman" w:eastAsia="SimSun" w:hAnsi="Times New Roman"/>
          <w:b/>
          <w:i/>
          <w:sz w:val="22"/>
          <w:szCs w:val="22"/>
          <w:lang w:val="en-US" w:eastAsia="zh-CN"/>
        </w:rPr>
        <w:t xml:space="preserve">polarization common or specific </w:t>
      </w:r>
      <w:r w:rsidR="004614A8" w:rsidRPr="00FA6F7A">
        <w:rPr>
          <w:rFonts w:ascii="Times New Roman" w:eastAsia="SimSun" w:hAnsi="Times New Roman"/>
          <w:b/>
          <w:i/>
          <w:sz w:val="22"/>
          <w:szCs w:val="22"/>
          <w:lang w:val="en-US" w:eastAsia="zh-CN"/>
        </w:rPr>
        <w:t>selection</w:t>
      </w:r>
      <w:r w:rsidR="00ED3EDB" w:rsidRPr="00FA6F7A">
        <w:rPr>
          <w:rFonts w:ascii="Times New Roman" w:eastAsia="SimSun" w:hAnsi="Times New Roman"/>
          <w:b/>
          <w:i/>
          <w:sz w:val="22"/>
          <w:szCs w:val="22"/>
          <w:lang w:val="en-US" w:eastAsia="zh-CN"/>
        </w:rPr>
        <w:t>, depending on the value of M</w:t>
      </w:r>
      <w:r w:rsidR="00ED3EDB" w:rsidRPr="00FA6F7A">
        <w:rPr>
          <w:rFonts w:ascii="Times New Roman" w:eastAsia="SimSun" w:hAnsi="Times New Roman"/>
          <w:b/>
          <w:i/>
          <w:sz w:val="22"/>
          <w:szCs w:val="22"/>
          <w:vertAlign w:val="subscript"/>
          <w:lang w:val="en-US" w:eastAsia="zh-CN"/>
        </w:rPr>
        <w:t>v</w:t>
      </w:r>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874AA2" w:rsidRPr="004016F7" w14:paraId="1AA70055" w14:textId="77777777" w:rsidTr="008A27A9">
        <w:tc>
          <w:tcPr>
            <w:tcW w:w="1384" w:type="dxa"/>
          </w:tcPr>
          <w:p w14:paraId="10F591DE" w14:textId="77777777" w:rsidR="00874AA2" w:rsidRPr="004016F7" w:rsidRDefault="00874AA2" w:rsidP="008A27A9">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37E9AD38" w14:textId="77777777" w:rsidR="00874AA2" w:rsidRPr="004016F7" w:rsidRDefault="00874AA2" w:rsidP="008A27A9">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874AA2" w:rsidRPr="004016F7" w14:paraId="475ED9AD" w14:textId="77777777" w:rsidTr="008A27A9">
        <w:tc>
          <w:tcPr>
            <w:tcW w:w="1384" w:type="dxa"/>
          </w:tcPr>
          <w:p w14:paraId="13C47F32" w14:textId="77777777" w:rsidR="00874AA2" w:rsidRPr="004016F7" w:rsidRDefault="00874AA2" w:rsidP="008A27A9">
            <w:pPr>
              <w:autoSpaceDE w:val="0"/>
              <w:autoSpaceDN w:val="0"/>
              <w:adjustRightInd w:val="0"/>
              <w:snapToGrid w:val="0"/>
              <w:jc w:val="both"/>
              <w:rPr>
                <w:rFonts w:ascii="Times New Roman" w:hAnsi="Times New Roman"/>
                <w:szCs w:val="20"/>
              </w:rPr>
            </w:pPr>
          </w:p>
        </w:tc>
        <w:tc>
          <w:tcPr>
            <w:tcW w:w="8250" w:type="dxa"/>
          </w:tcPr>
          <w:p w14:paraId="74504B1F" w14:textId="77777777" w:rsidR="00874AA2" w:rsidRPr="004016F7" w:rsidRDefault="00874AA2" w:rsidP="008A27A9">
            <w:pPr>
              <w:autoSpaceDE w:val="0"/>
              <w:autoSpaceDN w:val="0"/>
              <w:adjustRightInd w:val="0"/>
              <w:snapToGrid w:val="0"/>
              <w:jc w:val="both"/>
              <w:rPr>
                <w:rFonts w:ascii="Times New Roman" w:hAnsi="Times New Roman"/>
                <w:szCs w:val="20"/>
              </w:rPr>
            </w:pPr>
          </w:p>
        </w:tc>
      </w:tr>
    </w:tbl>
    <w:p w14:paraId="1CD18D9A" w14:textId="77777777" w:rsidR="00874AA2" w:rsidRPr="001A1368"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lastRenderedPageBreak/>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9"/>
      <w:r w:rsidRPr="00FA6F7A">
        <w:rPr>
          <w:rFonts w:ascii="Times New Roman" w:eastAsia="SimSun" w:hAnsi="Times New Roman"/>
          <w:b/>
          <w:i/>
          <w:sz w:val="22"/>
          <w:szCs w:val="22"/>
          <w:lang w:val="en-US" w:eastAsia="zh-CN"/>
        </w:rPr>
        <w:t xml:space="preserve">Proposal 5: </w:t>
      </w:r>
      <w:commentRangeEnd w:id="9"/>
      <w:r w:rsidR="00935E53" w:rsidRPr="00FA6F7A">
        <w:rPr>
          <w:rStyle w:val="CommentReference"/>
          <w:rFonts w:ascii="Times New Roman" w:hAnsi="Times New Roman"/>
          <w:sz w:val="22"/>
          <w:szCs w:val="22"/>
        </w:rPr>
        <w:commentReference w:id="9"/>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0"/>
      <w:r w:rsidRPr="00FA6F7A">
        <w:rPr>
          <w:rFonts w:ascii="Times New Roman" w:eastAsia="SimSun" w:hAnsi="Times New Roman"/>
          <w:b/>
          <w:i/>
          <w:sz w:val="22"/>
          <w:szCs w:val="22"/>
          <w:lang w:val="en-US" w:eastAsia="zh-CN"/>
        </w:rPr>
        <w:t xml:space="preserve">For mechanisms </w:t>
      </w:r>
      <w:commentRangeEnd w:id="10"/>
      <w:r w:rsidR="00935E53" w:rsidRPr="00FA6F7A">
        <w:rPr>
          <w:rStyle w:val="CommentReference"/>
          <w:rFonts w:ascii="Times New Roman" w:hAnsi="Times New Roman"/>
          <w:sz w:val="22"/>
          <w:szCs w:val="22"/>
          <w:lang w:eastAsia="en-US"/>
        </w:rPr>
        <w:commentReference w:id="10"/>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550D6E" w:rsidRPr="004016F7" w14:paraId="204C11CB" w14:textId="77777777" w:rsidTr="00EC2A2B">
        <w:tc>
          <w:tcPr>
            <w:tcW w:w="1384" w:type="dxa"/>
          </w:tcPr>
          <w:p w14:paraId="30E50DA0" w14:textId="77777777" w:rsidR="00550D6E" w:rsidRPr="004016F7" w:rsidRDefault="00550D6E" w:rsidP="00EC2A2B">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E488CBD" w14:textId="77777777" w:rsidR="00550D6E" w:rsidRPr="004016F7" w:rsidRDefault="00550D6E" w:rsidP="00EC2A2B">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550D6E" w:rsidRPr="004016F7" w14:paraId="78C43F3D" w14:textId="77777777" w:rsidTr="00EC2A2B">
        <w:tc>
          <w:tcPr>
            <w:tcW w:w="1384" w:type="dxa"/>
          </w:tcPr>
          <w:p w14:paraId="21535823" w14:textId="77777777" w:rsidR="00550D6E" w:rsidRPr="004016F7" w:rsidRDefault="00550D6E" w:rsidP="00EC2A2B">
            <w:pPr>
              <w:autoSpaceDE w:val="0"/>
              <w:autoSpaceDN w:val="0"/>
              <w:adjustRightInd w:val="0"/>
              <w:snapToGrid w:val="0"/>
              <w:jc w:val="both"/>
              <w:rPr>
                <w:rFonts w:ascii="Times New Roman" w:hAnsi="Times New Roman"/>
                <w:szCs w:val="20"/>
              </w:rPr>
            </w:pPr>
          </w:p>
        </w:tc>
        <w:tc>
          <w:tcPr>
            <w:tcW w:w="8250" w:type="dxa"/>
          </w:tcPr>
          <w:p w14:paraId="156903D2" w14:textId="77777777" w:rsidR="00550D6E" w:rsidRPr="004016F7" w:rsidRDefault="00550D6E" w:rsidP="00EC2A2B">
            <w:pPr>
              <w:autoSpaceDE w:val="0"/>
              <w:autoSpaceDN w:val="0"/>
              <w:adjustRightInd w:val="0"/>
              <w:snapToGrid w:val="0"/>
              <w:jc w:val="both"/>
              <w:rPr>
                <w:rFonts w:ascii="Times New Roman" w:hAnsi="Times New Roman"/>
                <w:szCs w:val="20"/>
              </w:rPr>
            </w:pPr>
          </w:p>
        </w:tc>
      </w:tr>
    </w:tbl>
    <w:p w14:paraId="2F2651C6" w14:textId="77777777" w:rsidR="00023444" w:rsidRPr="00023444" w:rsidRDefault="00023444" w:rsidP="00023444">
      <w:pPr>
        <w:pStyle w:val="3GPPNormalText"/>
        <w:ind w:left="1240" w:firstLine="0"/>
        <w:rPr>
          <w:rFonts w:eastAsiaTheme="minorEastAsia"/>
          <w:sz w:val="20"/>
          <w:szCs w:val="20"/>
          <w:lang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UEs to the gNB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UEs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77777777" w:rsidR="006C1D80" w:rsidRPr="004016F7" w:rsidRDefault="006C1D80" w:rsidP="00AD1D87">
            <w:pPr>
              <w:autoSpaceDE w:val="0"/>
              <w:autoSpaceDN w:val="0"/>
              <w:adjustRightInd w:val="0"/>
              <w:snapToGrid w:val="0"/>
              <w:jc w:val="both"/>
              <w:rPr>
                <w:rFonts w:ascii="Times New Roman" w:hAnsi="Times New Roman"/>
                <w:szCs w:val="20"/>
              </w:rPr>
            </w:pPr>
          </w:p>
        </w:tc>
        <w:tc>
          <w:tcPr>
            <w:tcW w:w="8250" w:type="dxa"/>
          </w:tcPr>
          <w:p w14:paraId="41505543" w14:textId="77777777" w:rsidR="006C1D80" w:rsidRPr="004016F7" w:rsidRDefault="006C1D80" w:rsidP="00AD1D87">
            <w:pPr>
              <w:autoSpaceDE w:val="0"/>
              <w:autoSpaceDN w:val="0"/>
              <w:adjustRightInd w:val="0"/>
              <w:snapToGrid w:val="0"/>
              <w:jc w:val="both"/>
              <w:rPr>
                <w:rFonts w:ascii="Times New Roman" w:hAnsi="Times New Roman"/>
                <w:szCs w:val="20"/>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1"/>
      <w:r w:rsidRPr="00FA6F7A">
        <w:rPr>
          <w:rFonts w:ascii="Times New Roman" w:eastAsiaTheme="minorEastAsia" w:hAnsi="Times New Roman"/>
          <w:b/>
          <w:i/>
          <w:sz w:val="22"/>
          <w:szCs w:val="22"/>
          <w:lang w:eastAsia="zh-CN"/>
        </w:rPr>
        <w:t xml:space="preserve">iguration mechanisms: </w:t>
      </w:r>
      <w:commentRangeEnd w:id="11"/>
      <w:r w:rsidRPr="00FA6F7A">
        <w:rPr>
          <w:rStyle w:val="CommentReference"/>
          <w:rFonts w:ascii="Times New Roman" w:hAnsi="Times New Roman"/>
          <w:b/>
          <w:i/>
          <w:sz w:val="22"/>
          <w:szCs w:val="22"/>
          <w:lang w:eastAsia="en-US"/>
        </w:rPr>
        <w:commentReference w:id="11"/>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2"/>
      <w:r w:rsidRPr="00FA6F7A">
        <w:rPr>
          <w:rFonts w:ascii="Times New Roman" w:eastAsiaTheme="minorEastAsia" w:hAnsi="Times New Roman"/>
          <w:b/>
          <w:i/>
          <w:sz w:val="22"/>
          <w:szCs w:val="22"/>
          <w:lang w:eastAsia="zh-CN"/>
        </w:rPr>
        <w:t xml:space="preserve">Alt.1: </w:t>
      </w:r>
      <w:commentRangeEnd w:id="12"/>
      <w:r w:rsidRPr="00FA6F7A">
        <w:rPr>
          <w:rStyle w:val="CommentReference"/>
          <w:rFonts w:ascii="Times New Roman" w:hAnsi="Times New Roman"/>
          <w:b/>
          <w:i/>
          <w:sz w:val="22"/>
          <w:szCs w:val="22"/>
          <w:lang w:eastAsia="en-US"/>
        </w:rPr>
        <w:commentReference w:id="12"/>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
      <w:r w:rsidRPr="00FA6F7A">
        <w:rPr>
          <w:rFonts w:ascii="Times New Roman" w:eastAsiaTheme="minorEastAsia" w:hAnsi="Times New Roman"/>
          <w:b/>
          <w:i/>
          <w:sz w:val="22"/>
          <w:szCs w:val="22"/>
          <w:lang w:eastAsia="zh-CN"/>
        </w:rPr>
        <w:t>Alt.2:</w:t>
      </w:r>
      <w:commentRangeEnd w:id="13"/>
      <w:r w:rsidRPr="00FA6F7A">
        <w:rPr>
          <w:rStyle w:val="CommentReference"/>
          <w:rFonts w:ascii="Times New Roman" w:hAnsi="Times New Roman"/>
          <w:b/>
          <w:i/>
          <w:sz w:val="22"/>
          <w:szCs w:val="22"/>
          <w:lang w:eastAsia="en-US"/>
        </w:rPr>
        <w:commentReference w:id="13"/>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16FF3E24" w14:textId="77777777" w:rsidTr="0089668D">
        <w:tc>
          <w:tcPr>
            <w:tcW w:w="1384"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89668D">
        <w:tc>
          <w:tcPr>
            <w:tcW w:w="1384" w:type="dxa"/>
          </w:tcPr>
          <w:p w14:paraId="58FFA4D9" w14:textId="77777777" w:rsidR="00D228CD" w:rsidRPr="00B659BE" w:rsidRDefault="00D228CD" w:rsidP="0089668D">
            <w:pPr>
              <w:autoSpaceDE w:val="0"/>
              <w:autoSpaceDN w:val="0"/>
              <w:adjustRightInd w:val="0"/>
              <w:snapToGrid w:val="0"/>
              <w:jc w:val="both"/>
              <w:rPr>
                <w:rFonts w:ascii="Times New Roman" w:hAnsi="Times New Roman"/>
                <w:szCs w:val="20"/>
              </w:rPr>
            </w:pPr>
          </w:p>
        </w:tc>
        <w:tc>
          <w:tcPr>
            <w:tcW w:w="7474" w:type="dxa"/>
          </w:tcPr>
          <w:p w14:paraId="6263F465" w14:textId="77777777" w:rsidR="00D228CD" w:rsidRPr="00B659BE" w:rsidRDefault="00D228CD" w:rsidP="0089668D">
            <w:pPr>
              <w:autoSpaceDE w:val="0"/>
              <w:autoSpaceDN w:val="0"/>
              <w:adjustRightInd w:val="0"/>
              <w:snapToGrid w:val="0"/>
              <w:jc w:val="both"/>
              <w:rPr>
                <w:rFonts w:ascii="Times New Roman" w:hAnsi="Times New Roman"/>
                <w:szCs w:val="20"/>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lastRenderedPageBreak/>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0EF6591B" w14:textId="77777777" w:rsidTr="0089668D">
        <w:tc>
          <w:tcPr>
            <w:tcW w:w="1384"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89668D">
        <w:tc>
          <w:tcPr>
            <w:tcW w:w="1384" w:type="dxa"/>
          </w:tcPr>
          <w:p w14:paraId="1BC50992" w14:textId="77777777" w:rsidR="00D228CD" w:rsidRPr="00B659BE" w:rsidRDefault="00D228CD" w:rsidP="0089668D">
            <w:pPr>
              <w:autoSpaceDE w:val="0"/>
              <w:autoSpaceDN w:val="0"/>
              <w:adjustRightInd w:val="0"/>
              <w:snapToGrid w:val="0"/>
              <w:jc w:val="both"/>
              <w:rPr>
                <w:rFonts w:ascii="Times New Roman" w:hAnsi="Times New Roman"/>
                <w:szCs w:val="20"/>
              </w:rPr>
            </w:pPr>
          </w:p>
        </w:tc>
        <w:tc>
          <w:tcPr>
            <w:tcW w:w="7474" w:type="dxa"/>
          </w:tcPr>
          <w:p w14:paraId="710CF8AF" w14:textId="77777777" w:rsidR="00D228CD" w:rsidRPr="00B659BE" w:rsidRDefault="00D228CD" w:rsidP="0089668D">
            <w:pPr>
              <w:autoSpaceDE w:val="0"/>
              <w:autoSpaceDN w:val="0"/>
              <w:adjustRightInd w:val="0"/>
              <w:snapToGrid w:val="0"/>
              <w:jc w:val="both"/>
              <w:rPr>
                <w:rFonts w:ascii="Times New Roman" w:hAnsi="Times New Roman"/>
                <w:szCs w:val="20"/>
              </w:rPr>
            </w:pPr>
          </w:p>
        </w:tc>
      </w:tr>
    </w:tbl>
    <w:p w14:paraId="2569DC2F" w14:textId="77777777" w:rsidR="00D228CD"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62C7710C"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(11</w:t>
            </w:r>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526F49E4"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31DC8A4"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10</w:t>
            </w:r>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135D1FB7"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4"/>
      <w:r w:rsidRPr="00FA6F7A">
        <w:rPr>
          <w:rFonts w:eastAsia="Malgun Gothic"/>
          <w:b/>
          <w:i/>
          <w:sz w:val="22"/>
          <w:szCs w:val="22"/>
          <w:lang w:eastAsia="x-none"/>
        </w:rPr>
        <w:t xml:space="preserve">FFS </w:t>
      </w:r>
      <w:commentRangeEnd w:id="14"/>
      <w:r w:rsidRPr="00FA6F7A">
        <w:rPr>
          <w:rStyle w:val="CommentReference"/>
          <w:b/>
          <w:i/>
          <w:sz w:val="22"/>
          <w:szCs w:val="22"/>
        </w:rPr>
        <w:commentReference w:id="14"/>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30524CC5" w14:textId="77777777" w:rsidTr="0089668D">
        <w:tc>
          <w:tcPr>
            <w:tcW w:w="1384"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89668D">
        <w:tc>
          <w:tcPr>
            <w:tcW w:w="1384" w:type="dxa"/>
          </w:tcPr>
          <w:p w14:paraId="6057E4ED" w14:textId="77777777" w:rsidR="00D228CD" w:rsidRPr="00B659BE" w:rsidRDefault="00D228CD" w:rsidP="0089668D">
            <w:pPr>
              <w:autoSpaceDE w:val="0"/>
              <w:autoSpaceDN w:val="0"/>
              <w:adjustRightInd w:val="0"/>
              <w:snapToGrid w:val="0"/>
              <w:jc w:val="both"/>
              <w:rPr>
                <w:rFonts w:ascii="Times New Roman" w:hAnsi="Times New Roman"/>
                <w:szCs w:val="20"/>
              </w:rPr>
            </w:pPr>
          </w:p>
        </w:tc>
        <w:tc>
          <w:tcPr>
            <w:tcW w:w="7474" w:type="dxa"/>
          </w:tcPr>
          <w:p w14:paraId="26F63D41" w14:textId="77777777" w:rsidR="00D228CD" w:rsidRPr="00B659BE" w:rsidRDefault="00D228CD" w:rsidP="0089668D">
            <w:pPr>
              <w:autoSpaceDE w:val="0"/>
              <w:autoSpaceDN w:val="0"/>
              <w:adjustRightInd w:val="0"/>
              <w:snapToGrid w:val="0"/>
              <w:jc w:val="both"/>
              <w:rPr>
                <w:rFonts w:ascii="Times New Roman" w:hAnsi="Times New Roman"/>
                <w:szCs w:val="20"/>
              </w:rPr>
            </w:pPr>
          </w:p>
        </w:tc>
      </w:tr>
    </w:tbl>
    <w:p w14:paraId="2D9867CE" w14:textId="77777777" w:rsidR="00D228CD"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AB2F905" w14:textId="77777777" w:rsidTr="0089668D">
        <w:trPr>
          <w:trHeight w:val="210"/>
        </w:trPr>
        <w:tc>
          <w:tcPr>
            <w:tcW w:w="1524" w:type="dxa"/>
          </w:tcPr>
          <w:p w14:paraId="3D5C2B5A" w14:textId="77777777" w:rsidR="00D228CD" w:rsidRPr="00B659BE" w:rsidRDefault="00D228CD" w:rsidP="0089668D">
            <w:pPr>
              <w:autoSpaceDE w:val="0"/>
              <w:autoSpaceDN w:val="0"/>
              <w:adjustRightInd w:val="0"/>
              <w:snapToGrid w:val="0"/>
              <w:jc w:val="both"/>
              <w:rPr>
                <w:rFonts w:ascii="Times New Roman" w:hAnsi="Times New Roman"/>
                <w:szCs w:val="20"/>
              </w:rPr>
            </w:pPr>
          </w:p>
        </w:tc>
        <w:tc>
          <w:tcPr>
            <w:tcW w:w="8230" w:type="dxa"/>
          </w:tcPr>
          <w:p w14:paraId="13F7F65D" w14:textId="77777777" w:rsidR="00D228CD" w:rsidRPr="00B659BE" w:rsidRDefault="00D228CD" w:rsidP="0089668D">
            <w:pPr>
              <w:autoSpaceDE w:val="0"/>
              <w:autoSpaceDN w:val="0"/>
              <w:adjustRightInd w:val="0"/>
              <w:snapToGrid w:val="0"/>
              <w:jc w:val="both"/>
              <w:rPr>
                <w:rFonts w:ascii="Times New Roman" w:hAnsi="Times New Roman"/>
                <w:szCs w:val="20"/>
              </w:rPr>
            </w:pPr>
          </w:p>
        </w:tc>
      </w:tr>
    </w:tbl>
    <w:p w14:paraId="2F08073D" w14:textId="77777777" w:rsidR="00D228CD" w:rsidRPr="00975F35"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 xml:space="preserve">Whether to support interference </w:t>
            </w:r>
            <w:r w:rsidRPr="0089668D">
              <w:rPr>
                <w:sz w:val="20"/>
                <w:szCs w:val="20"/>
              </w:rPr>
              <w:lastRenderedPageBreak/>
              <w:t>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5" w:name="_Toc61889479"/>
            <w:bookmarkStart w:id="16" w:name="_Toc61906730"/>
            <w:r w:rsidRPr="00FA6F7A">
              <w:rPr>
                <w:sz w:val="20"/>
                <w:szCs w:val="20"/>
              </w:rPr>
              <w:t>Prioritize finalizing NC-JT CSI enhancement with single reporting setting in Rel-17 before further discussion of NC-JT CSI enhancement with multiple reporting settings.</w:t>
            </w:r>
            <w:bookmarkEnd w:id="15"/>
            <w:bookmarkEnd w:id="16"/>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77777777" w:rsidR="00D228CD" w:rsidRPr="0089668D" w:rsidRDefault="00D228CD" w:rsidP="0089668D">
            <w:pPr>
              <w:pStyle w:val="3GPPNormalText"/>
              <w:ind w:left="0" w:firstLine="0"/>
              <w:rPr>
                <w:rFonts w:eastAsiaTheme="minorEastAsia"/>
                <w:sz w:val="20"/>
                <w:szCs w:val="20"/>
                <w:lang w:eastAsia="zh-CN"/>
              </w:rPr>
            </w:pPr>
            <w:bookmarkStart w:id="17" w:name="_Toc61889491"/>
            <w:bookmarkStart w:id="18" w:name="_Toc61906740"/>
            <w:r w:rsidRPr="00FA6F7A">
              <w:rPr>
                <w:sz w:val="20"/>
                <w:szCs w:val="20"/>
                <w:lang w:val="en-GB"/>
              </w:rPr>
              <w:t>In NR Rel-17, unify the Rel-17 MTRP CSI framework enhancements to consider MTRP CSI for both NC-JT and multi-TRP URLLC schemes.</w:t>
            </w:r>
            <w:bookmarkEnd w:id="17"/>
            <w:bookmarkEnd w:id="18"/>
          </w:p>
        </w:tc>
      </w:tr>
      <w:tr w:rsidR="00D228CD" w:rsidRPr="0089668D" w14:paraId="511CBFCA" w14:textId="77777777" w:rsidTr="0089668D">
        <w:trPr>
          <w:trHeight w:val="461"/>
        </w:trPr>
        <w:tc>
          <w:tcPr>
            <w:tcW w:w="1838" w:type="dxa"/>
            <w:vAlign w:val="center"/>
          </w:tcPr>
          <w:p w14:paraId="7155654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w:t>
            </w:r>
            <w:r w:rsidR="00D228CD" w:rsidRPr="0089668D">
              <w:rPr>
                <w:rFonts w:eastAsiaTheme="minorEastAsia"/>
                <w:sz w:val="20"/>
                <w:szCs w:val="20"/>
                <w:lang w:val="en-US" w:eastAsia="zh-CN"/>
              </w:rPr>
              <w:t>[15]</w:t>
            </w:r>
          </w:p>
        </w:tc>
        <w:tc>
          <w:tcPr>
            <w:tcW w:w="5673" w:type="dxa"/>
          </w:tcPr>
          <w:p w14:paraId="58DA7DE6" w14:textId="77777777" w:rsidR="00D228CD" w:rsidRPr="00FA6F7A" w:rsidRDefault="00D228CD"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3C23B0B9" w14:textId="77777777" w:rsidTr="0089668D">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5AB94527" w14:textId="77777777" w:rsidTr="0089668D">
        <w:trPr>
          <w:trHeight w:val="210"/>
        </w:trPr>
        <w:tc>
          <w:tcPr>
            <w:tcW w:w="1524" w:type="dxa"/>
          </w:tcPr>
          <w:p w14:paraId="403F81C6" w14:textId="77777777" w:rsidR="00D228CD" w:rsidRPr="00B659BE" w:rsidRDefault="00D228CD" w:rsidP="0089668D">
            <w:pPr>
              <w:autoSpaceDE w:val="0"/>
              <w:autoSpaceDN w:val="0"/>
              <w:adjustRightInd w:val="0"/>
              <w:snapToGrid w:val="0"/>
              <w:jc w:val="both"/>
              <w:rPr>
                <w:rFonts w:ascii="Times New Roman" w:hAnsi="Times New Roman"/>
                <w:szCs w:val="20"/>
              </w:rPr>
            </w:pPr>
          </w:p>
        </w:tc>
        <w:tc>
          <w:tcPr>
            <w:tcW w:w="8230" w:type="dxa"/>
          </w:tcPr>
          <w:p w14:paraId="5F62573A" w14:textId="77777777" w:rsidR="00D228CD" w:rsidRPr="00B659BE" w:rsidRDefault="00D228CD" w:rsidP="0089668D">
            <w:pPr>
              <w:autoSpaceDE w:val="0"/>
              <w:autoSpaceDN w:val="0"/>
              <w:adjustRightInd w:val="0"/>
              <w:snapToGrid w:val="0"/>
              <w:jc w:val="both"/>
              <w:rPr>
                <w:rFonts w:ascii="Times New Roman" w:hAnsi="Times New Roman"/>
                <w:szCs w:val="20"/>
              </w:rPr>
            </w:pPr>
          </w:p>
        </w:tc>
      </w:tr>
    </w:tbl>
    <w:p w14:paraId="109ED764" w14:textId="77777777" w:rsidR="00D228CD" w:rsidRPr="008453B5" w:rsidRDefault="00D228CD" w:rsidP="00D228CD">
      <w:pPr>
        <w:pStyle w:val="3GPPNormalText"/>
        <w:ind w:left="0" w:firstLine="0"/>
        <w:rPr>
          <w:rFonts w:eastAsiaTheme="minorEastAsia"/>
          <w:sz w:val="20"/>
          <w:szCs w:val="20"/>
          <w:lang w:val="en-US"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9"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9"/>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E7003D">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5D2C56"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lastRenderedPageBreak/>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lastRenderedPageBreak/>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lastRenderedPageBreak/>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lastRenderedPageBreak/>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5D2C56"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5D2C56"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lastRenderedPageBreak/>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5D2C56"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5D2C56"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5D2C56"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5D2C56"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lastRenderedPageBreak/>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lastRenderedPageBreak/>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lastRenderedPageBreak/>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lastRenderedPageBreak/>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lastRenderedPageBreak/>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lastRenderedPageBreak/>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lastRenderedPageBreak/>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lastRenderedPageBreak/>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lastRenderedPageBreak/>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5D2C56"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5D2C56"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5D2C56"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5D2C56"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5D2C56"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5D2C56"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5D2C56"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5D2C56"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5D2C56"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5D2C56"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5D2C56"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n" w:date="2021-01-20T13:50:00Z" w:initials="mz">
    <w:p w14:paraId="306E25B1" w14:textId="55B5BFE0" w:rsidR="00990DFB" w:rsidRDefault="00990DFB" w:rsidP="00A930A9">
      <w:pPr>
        <w:pStyle w:val="CommentText"/>
        <w:ind w:left="0" w:firstLine="0"/>
      </w:pPr>
      <w:r>
        <w:rPr>
          <w:rStyle w:val="CommentReference"/>
        </w:rPr>
        <w:annotationRef/>
      </w:r>
      <w:r>
        <w:t>Further down-selection is to be addressed in Proposal 2</w:t>
      </w:r>
    </w:p>
  </w:comment>
  <w:comment w:id="3" w:author="Min" w:date="2021-01-20T13:57:00Z" w:initials="mz">
    <w:p w14:paraId="0D54C575" w14:textId="1D2DFB83" w:rsidR="00990DFB" w:rsidRDefault="00990DFB" w:rsidP="00A930A9">
      <w:pPr>
        <w:pStyle w:val="CommentText"/>
        <w:ind w:left="0" w:firstLine="0"/>
      </w:pPr>
      <w:r>
        <w:rPr>
          <w:rStyle w:val="CommentReference"/>
        </w:rPr>
        <w:annotationRef/>
      </w:r>
      <w:r>
        <w:t xml:space="preserve">To be addressed next meeting. </w:t>
      </w:r>
    </w:p>
  </w:comment>
  <w:comment w:id="4" w:author="Min" w:date="2021-01-20T13:49:00Z" w:initials="mz">
    <w:p w14:paraId="3F2884FB" w14:textId="11336CF8" w:rsidR="00990DFB" w:rsidRDefault="00990DFB" w:rsidP="00A930A9">
      <w:pPr>
        <w:pStyle w:val="CommentText"/>
        <w:ind w:left="0" w:firstLine="0"/>
      </w:pPr>
      <w:r>
        <w:rPr>
          <w:rStyle w:val="CommentReference"/>
        </w:rPr>
        <w:annotationRef/>
      </w:r>
      <w:r>
        <w:t>Further elaboration/decision is to be addressed in Proposal 4</w:t>
      </w:r>
    </w:p>
  </w:comment>
  <w:comment w:id="5" w:author="Min" w:date="2021-01-20T13:59:00Z" w:initials="mz">
    <w:p w14:paraId="248B04A6" w14:textId="6B61C51C" w:rsidR="00990DFB" w:rsidRDefault="00990DFB" w:rsidP="000C59D6">
      <w:pPr>
        <w:pStyle w:val="CommentText"/>
        <w:ind w:left="0" w:firstLine="0"/>
      </w:pPr>
      <w:r>
        <w:rPr>
          <w:rStyle w:val="CommentReference"/>
        </w:rPr>
        <w:annotationRef/>
      </w:r>
      <w:r w:rsidR="00081BE9">
        <w:t>C</w:t>
      </w:r>
      <w:r>
        <w:t>ondition</w:t>
      </w:r>
      <w:r w:rsidR="00081BE9">
        <w:t>ed that Proposal 1 can be agreeable, here</w:t>
      </w:r>
      <w:r>
        <w:t xml:space="preserve"> is for further down selection  </w:t>
      </w:r>
    </w:p>
  </w:comment>
  <w:comment w:id="6" w:author="Min" w:date="2021-01-20T14:06:00Z" w:initials="mz">
    <w:p w14:paraId="1F6FE829" w14:textId="5660C792" w:rsidR="00990DFB" w:rsidRDefault="00990DFB" w:rsidP="000C59D6">
      <w:pPr>
        <w:pStyle w:val="CommentText"/>
        <w:ind w:left="0" w:firstLine="0"/>
      </w:pPr>
      <w:r>
        <w:rPr>
          <w:rStyle w:val="CommentReference"/>
        </w:rPr>
        <w:annotationRef/>
      </w:r>
      <w:r>
        <w:t>Companies supporting Alt 3-1 also support Alt 3-0 here so that down selection is between Alt 3</w:t>
      </w:r>
      <w:r w:rsidR="00322BE2">
        <w:t xml:space="preserve">-0 and 5. </w:t>
      </w:r>
    </w:p>
  </w:comment>
  <w:comment w:id="7" w:author="Min" w:date="2021-01-21T11:16:00Z" w:initials="mz">
    <w:p w14:paraId="01EAB789" w14:textId="6840C4EE" w:rsidR="00990DFB" w:rsidRDefault="00990DFB" w:rsidP="00FE62C7">
      <w:pPr>
        <w:pStyle w:val="CommentText"/>
        <w:ind w:left="0" w:firstLine="0"/>
      </w:pPr>
      <w:r>
        <w:rPr>
          <w:rStyle w:val="CommentReference"/>
        </w:rPr>
        <w:annotationRef/>
      </w:r>
      <w:r>
        <w:t xml:space="preserve">Some certain clarification/discussion </w:t>
      </w:r>
      <w:r w:rsidR="00081BE9">
        <w:t>can refer</w:t>
      </w:r>
      <w:r>
        <w:t xml:space="preserve"> to Proposal 3.</w:t>
      </w:r>
    </w:p>
  </w:comment>
  <w:comment w:id="8" w:author="Min" w:date="2021-01-21T16:42:00Z" w:initials="mz">
    <w:p w14:paraId="6601294C" w14:textId="37B51D3A" w:rsidR="00F07789" w:rsidRDefault="00CB4AC9" w:rsidP="00F07789">
      <w:pPr>
        <w:pStyle w:val="CommentText"/>
        <w:ind w:left="0" w:firstLine="0"/>
      </w:pPr>
      <w:r>
        <w:t xml:space="preserve">Some text </w:t>
      </w:r>
      <w:r w:rsidR="00F07789">
        <w:rPr>
          <w:rStyle w:val="CommentReference"/>
        </w:rPr>
        <w:annotationRef/>
      </w:r>
      <w:r>
        <w:t>m</w:t>
      </w:r>
      <w:r w:rsidR="00F07789">
        <w:t xml:space="preserve">ay need to revise accordingly after the decision of Proposal 2. </w:t>
      </w:r>
    </w:p>
  </w:comment>
  <w:comment w:id="9" w:author="Min" w:date="2021-01-20T14:59:00Z" w:initials="mz">
    <w:p w14:paraId="30BA4147" w14:textId="70993585" w:rsidR="00990DFB" w:rsidRDefault="00990DFB">
      <w:pPr>
        <w:pStyle w:val="CommentText"/>
      </w:pPr>
      <w:r>
        <w:rPr>
          <w:rStyle w:val="CommentReference"/>
        </w:rPr>
        <w:annotationRef/>
      </w:r>
      <w:r>
        <w:t>To be further polished/updated with more input</w:t>
      </w:r>
    </w:p>
  </w:comment>
  <w:comment w:id="10" w:author="Min" w:date="2021-01-20T14:58:00Z" w:initials="mz">
    <w:p w14:paraId="6480C605" w14:textId="53A309C2" w:rsidR="00990DFB" w:rsidRDefault="00990DFB" w:rsidP="00935E53">
      <w:pPr>
        <w:pStyle w:val="CommentText"/>
        <w:ind w:left="0" w:firstLine="0"/>
      </w:pPr>
      <w:r>
        <w:rPr>
          <w:rStyle w:val="CommentReference"/>
        </w:rPr>
        <w:annotationRef/>
      </w:r>
      <w:r>
        <w:t xml:space="preserve">UCI design may depend on above configuration/indication design. </w:t>
      </w:r>
    </w:p>
  </w:comment>
  <w:comment w:id="11" w:author="Min" w:date="2021-01-20T16:05:00Z" w:initials="mz">
    <w:p w14:paraId="38B9D239" w14:textId="29EC6967" w:rsidR="00990DFB" w:rsidRDefault="00990DFB" w:rsidP="00D228CD">
      <w:pPr>
        <w:pStyle w:val="CommentText"/>
        <w:ind w:left="0" w:firstLine="0"/>
      </w:pPr>
      <w:r>
        <w:rPr>
          <w:rStyle w:val="CommentReference"/>
        </w:rPr>
        <w:annotationRef/>
      </w:r>
      <w:r>
        <w:t xml:space="preserve">To be down-selected/decided once there are more inputs/comments. </w:t>
      </w:r>
    </w:p>
  </w:comment>
  <w:comment w:id="12" w:author="Min" w:date="2021-01-21T09:40:00Z" w:initials="mz">
    <w:p w14:paraId="4BC2A5B4" w14:textId="77777777" w:rsidR="00990DFB" w:rsidRDefault="00990DFB" w:rsidP="00D228CD">
      <w:pPr>
        <w:pStyle w:val="CommentText"/>
        <w:ind w:left="0" w:firstLine="0"/>
      </w:pPr>
      <w:r>
        <w:rPr>
          <w:rStyle w:val="CommentReference"/>
        </w:rPr>
        <w:annotationRef/>
      </w:r>
      <w:r>
        <w:t>ZTE/QC</w:t>
      </w:r>
    </w:p>
  </w:comment>
  <w:comment w:id="13" w:author="Min" w:date="2021-01-21T09:41:00Z" w:initials="mz">
    <w:p w14:paraId="055BD1CC" w14:textId="77777777" w:rsidR="00990DFB" w:rsidRDefault="00990DFB" w:rsidP="00D228CD">
      <w:pPr>
        <w:pStyle w:val="CommentText"/>
        <w:ind w:left="0" w:firstLine="0"/>
      </w:pPr>
      <w:r>
        <w:rPr>
          <w:rStyle w:val="CommentReference"/>
        </w:rPr>
        <w:annotationRef/>
      </w:r>
      <w:r w:rsidRPr="00FC2940">
        <w:t>Nokia</w:t>
      </w:r>
      <w:r>
        <w:t>, FFS details</w:t>
      </w:r>
    </w:p>
  </w:comment>
  <w:comment w:id="14" w:author="Min" w:date="2021-01-20T16:41:00Z" w:initials="mz">
    <w:p w14:paraId="2E8C25B3" w14:textId="58764B72" w:rsidR="00990DFB" w:rsidRDefault="00990DFB" w:rsidP="00D228CD">
      <w:pPr>
        <w:pStyle w:val="CommentText"/>
        <w:ind w:left="0" w:firstLine="0"/>
      </w:pPr>
      <w:r>
        <w:rPr>
          <w:rStyle w:val="CommentReference"/>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CB1E6" w14:textId="77777777" w:rsidR="005D2C56" w:rsidRDefault="005D2C56">
      <w:r>
        <w:separator/>
      </w:r>
    </w:p>
  </w:endnote>
  <w:endnote w:type="continuationSeparator" w:id="0">
    <w:p w14:paraId="74F63340" w14:textId="77777777" w:rsidR="005D2C56" w:rsidRDefault="005D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A2B5" w14:textId="77777777" w:rsidR="005D2C56" w:rsidRDefault="005D2C56">
      <w:r>
        <w:separator/>
      </w:r>
    </w:p>
  </w:footnote>
  <w:footnote w:type="continuationSeparator" w:id="0">
    <w:p w14:paraId="7C4F460A" w14:textId="77777777" w:rsidR="005D2C56" w:rsidRDefault="005D2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1"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4"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0"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2"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59"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7"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1"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77"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78"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0"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1"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4" w15:restartNumberingAfterBreak="0">
    <w:nsid w:val="79712DD4"/>
    <w:multiLevelType w:val="hybridMultilevel"/>
    <w:tmpl w:val="CBC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8"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50"/>
  </w:num>
  <w:num w:numId="3">
    <w:abstractNumId w:val="87"/>
  </w:num>
  <w:num w:numId="4">
    <w:abstractNumId w:val="86"/>
  </w:num>
  <w:num w:numId="5">
    <w:abstractNumId w:val="15"/>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5"/>
  </w:num>
  <w:num w:numId="8">
    <w:abstractNumId w:val="41"/>
  </w:num>
  <w:num w:numId="9">
    <w:abstractNumId w:val="51"/>
  </w:num>
  <w:num w:numId="10">
    <w:abstractNumId w:val="73"/>
  </w:num>
  <w:num w:numId="11">
    <w:abstractNumId w:val="34"/>
  </w:num>
  <w:num w:numId="12">
    <w:abstractNumId w:val="33"/>
  </w:num>
  <w:num w:numId="13">
    <w:abstractNumId w:val="30"/>
  </w:num>
  <w:num w:numId="14">
    <w:abstractNumId w:val="24"/>
  </w:num>
  <w:num w:numId="15">
    <w:abstractNumId w:val="43"/>
  </w:num>
  <w:num w:numId="16">
    <w:abstractNumId w:val="63"/>
  </w:num>
  <w:num w:numId="17">
    <w:abstractNumId w:val="21"/>
  </w:num>
  <w:num w:numId="18">
    <w:abstractNumId w:val="11"/>
  </w:num>
  <w:num w:numId="19">
    <w:abstractNumId w:val="55"/>
  </w:num>
  <w:num w:numId="20">
    <w:abstractNumId w:val="13"/>
  </w:num>
  <w:num w:numId="21">
    <w:abstractNumId w:val="80"/>
  </w:num>
  <w:num w:numId="22">
    <w:abstractNumId w:val="35"/>
  </w:num>
  <w:num w:numId="23">
    <w:abstractNumId w:val="67"/>
  </w:num>
  <w:num w:numId="24">
    <w:abstractNumId w:val="85"/>
  </w:num>
  <w:num w:numId="25">
    <w:abstractNumId w:val="20"/>
  </w:num>
  <w:num w:numId="26">
    <w:abstractNumId w:val="0"/>
  </w:num>
  <w:num w:numId="27">
    <w:abstractNumId w:val="72"/>
  </w:num>
  <w:num w:numId="28">
    <w:abstractNumId w:val="7"/>
  </w:num>
  <w:num w:numId="29">
    <w:abstractNumId w:val="47"/>
  </w:num>
  <w:num w:numId="30">
    <w:abstractNumId w:val="14"/>
  </w:num>
  <w:num w:numId="31">
    <w:abstractNumId w:val="68"/>
  </w:num>
  <w:num w:numId="32">
    <w:abstractNumId w:val="6"/>
  </w:num>
  <w:num w:numId="33">
    <w:abstractNumId w:val="26"/>
  </w:num>
  <w:num w:numId="34">
    <w:abstractNumId w:val="41"/>
  </w:num>
  <w:num w:numId="35">
    <w:abstractNumId w:val="41"/>
  </w:num>
  <w:num w:numId="36">
    <w:abstractNumId w:val="58"/>
  </w:num>
  <w:num w:numId="37">
    <w:abstractNumId w:val="60"/>
  </w:num>
  <w:num w:numId="38">
    <w:abstractNumId w:val="32"/>
  </w:num>
  <w:num w:numId="39">
    <w:abstractNumId w:val="59"/>
  </w:num>
  <w:num w:numId="40">
    <w:abstractNumId w:val="31"/>
  </w:num>
  <w:num w:numId="41">
    <w:abstractNumId w:val="12"/>
  </w:num>
  <w:num w:numId="42">
    <w:abstractNumId w:val="28"/>
  </w:num>
  <w:num w:numId="43">
    <w:abstractNumId w:val="65"/>
  </w:num>
  <w:num w:numId="44">
    <w:abstractNumId w:val="39"/>
  </w:num>
  <w:num w:numId="45">
    <w:abstractNumId w:val="29"/>
  </w:num>
  <w:num w:numId="46">
    <w:abstractNumId w:val="76"/>
  </w:num>
  <w:num w:numId="47">
    <w:abstractNumId w:val="57"/>
  </w:num>
  <w:num w:numId="48">
    <w:abstractNumId w:val="82"/>
  </w:num>
  <w:num w:numId="49">
    <w:abstractNumId w:val="56"/>
  </w:num>
  <w:num w:numId="50">
    <w:abstractNumId w:val="71"/>
  </w:num>
  <w:num w:numId="51">
    <w:abstractNumId w:val="16"/>
  </w:num>
  <w:num w:numId="52">
    <w:abstractNumId w:val="64"/>
  </w:num>
  <w:num w:numId="53">
    <w:abstractNumId w:val="37"/>
  </w:num>
  <w:num w:numId="54">
    <w:abstractNumId w:val="45"/>
  </w:num>
  <w:num w:numId="55">
    <w:abstractNumId w:val="84"/>
  </w:num>
  <w:num w:numId="56">
    <w:abstractNumId w:val="9"/>
  </w:num>
  <w:num w:numId="57">
    <w:abstractNumId w:val="19"/>
  </w:num>
  <w:num w:numId="58">
    <w:abstractNumId w:val="19"/>
    <w:lvlOverride w:ilvl="0">
      <w:startOverride w:val="1"/>
    </w:lvlOverride>
  </w:num>
  <w:num w:numId="59">
    <w:abstractNumId w:val="54"/>
  </w:num>
  <w:num w:numId="60">
    <w:abstractNumId w:val="22"/>
  </w:num>
  <w:num w:numId="61">
    <w:abstractNumId w:val="52"/>
  </w:num>
  <w:num w:numId="62">
    <w:abstractNumId w:val="40"/>
  </w:num>
  <w:num w:numId="63">
    <w:abstractNumId w:val="10"/>
  </w:num>
  <w:num w:numId="64">
    <w:abstractNumId w:val="46"/>
  </w:num>
  <w:num w:numId="65">
    <w:abstractNumId w:val="79"/>
  </w:num>
  <w:num w:numId="66">
    <w:abstractNumId w:val="42"/>
  </w:num>
  <w:num w:numId="67">
    <w:abstractNumId w:val="30"/>
  </w:num>
  <w:num w:numId="68">
    <w:abstractNumId w:val="30"/>
  </w:num>
  <w:num w:numId="69">
    <w:abstractNumId w:val="3"/>
  </w:num>
  <w:num w:numId="70">
    <w:abstractNumId w:val="27"/>
  </w:num>
  <w:num w:numId="71">
    <w:abstractNumId w:val="77"/>
  </w:num>
  <w:num w:numId="72">
    <w:abstractNumId w:val="48"/>
  </w:num>
  <w:num w:numId="73">
    <w:abstractNumId w:val="88"/>
  </w:num>
  <w:num w:numId="74">
    <w:abstractNumId w:val="36"/>
  </w:num>
  <w:num w:numId="75">
    <w:abstractNumId w:val="23"/>
  </w:num>
  <w:num w:numId="76">
    <w:abstractNumId w:val="38"/>
  </w:num>
  <w:num w:numId="77">
    <w:abstractNumId w:val="25"/>
  </w:num>
  <w:num w:numId="78">
    <w:abstractNumId w:val="34"/>
    <w:lvlOverride w:ilvl="0">
      <w:startOverride w:val="1"/>
    </w:lvlOverride>
  </w:num>
  <w:num w:numId="79">
    <w:abstractNumId w:val="78"/>
  </w:num>
  <w:num w:numId="80">
    <w:abstractNumId w:val="74"/>
  </w:num>
  <w:num w:numId="81">
    <w:abstractNumId w:val="4"/>
  </w:num>
  <w:num w:numId="82">
    <w:abstractNumId w:val="49"/>
  </w:num>
  <w:num w:numId="83">
    <w:abstractNumId w:val="81"/>
  </w:num>
  <w:num w:numId="84">
    <w:abstractNumId w:val="61"/>
  </w:num>
  <w:num w:numId="85">
    <w:abstractNumId w:val="17"/>
  </w:num>
  <w:num w:numId="86">
    <w:abstractNumId w:val="18"/>
  </w:num>
  <w:num w:numId="87">
    <w:abstractNumId w:val="70"/>
  </w:num>
  <w:num w:numId="88">
    <w:abstractNumId w:val="69"/>
  </w:num>
  <w:num w:numId="89">
    <w:abstractNumId w:val="53"/>
  </w:num>
  <w:num w:numId="90">
    <w:abstractNumId w:val="66"/>
  </w:num>
  <w:num w:numId="91">
    <w:abstractNumId w:val="83"/>
  </w:num>
  <w:num w:numId="92">
    <w:abstractNumId w:val="62"/>
  </w:num>
  <w:num w:numId="93">
    <w:abstractNumId w:val="44"/>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8C"/>
    <w:rsid w:val="007019DD"/>
    <w:rsid w:val="00701D42"/>
    <w:rsid w:val="00701E29"/>
    <w:rsid w:val="00701F1A"/>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51D"/>
    <w:rsid w:val="00F85A64"/>
    <w:rsid w:val="00F85BBE"/>
    <w:rsid w:val="00F85E24"/>
    <w:rsid w:val="00F85EE7"/>
    <w:rsid w:val="00F86A1A"/>
    <w:rsid w:val="00F86B45"/>
    <w:rsid w:val="00F86F1A"/>
    <w:rsid w:val="00F870AE"/>
    <w:rsid w:val="00F870F6"/>
    <w:rsid w:val="00F872BE"/>
    <w:rsid w:val="00F872D8"/>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554E2230-BF4A-4AFB-80C8-F6F692C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A2"/>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
    <w:name w:val="Unresolved Mention"/>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F3EB-4496-4975-92B2-2C4E8CB9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26</TotalTime>
  <Pages>1</Pages>
  <Words>10214</Words>
  <Characters>58222</Characters>
  <Application>Microsoft Office Word</Application>
  <DocSecurity>0</DocSecurity>
  <Lines>485</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68300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Min</cp:lastModifiedBy>
  <cp:revision>18</cp:revision>
  <cp:lastPrinted>2013-05-13T04:37:00Z</cp:lastPrinted>
  <dcterms:created xsi:type="dcterms:W3CDTF">2021-01-21T16:47:00Z</dcterms:created>
  <dcterms:modified xsi:type="dcterms:W3CDTF">2021-01-21T17:28:00Z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